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3.xml" ContentType="application/vnd.openxmlformats-officedocument.wordprocessingml.footer+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25.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29.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30.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31.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32.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33.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34.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35.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36.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37.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38.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39.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40.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41.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42.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43.xml" ContentType="application/vnd.openxmlformats-officedocument.drawingml.chart+xml"/>
  <Override PartName="/word/charts/style19.xml" ContentType="application/vnd.ms-office.chartstyle+xml"/>
  <Override PartName="/word/charts/colors19.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EE02CE" w14:textId="6109B84B" w:rsidR="00A259DF" w:rsidRDefault="00A259DF" w:rsidP="009F2C5D">
      <w:pPr>
        <w:rPr>
          <w:rFonts w:ascii="Times New Roman" w:hAnsi="Times New Roman" w:cs="Times New Roman"/>
        </w:rPr>
      </w:pPr>
      <w:bookmarkStart w:id="0" w:name="_GoBack"/>
      <w:bookmarkEnd w:id="0"/>
    </w:p>
    <w:p w14:paraId="4CF0063D" w14:textId="77777777" w:rsidR="00773093" w:rsidRPr="00E164B2" w:rsidRDefault="00773093" w:rsidP="009F2C5D">
      <w:pPr>
        <w:rPr>
          <w:rFonts w:ascii="Times New Roman" w:hAnsi="Times New Roman" w:cs="Times New Roman"/>
        </w:rPr>
      </w:pPr>
    </w:p>
    <w:p w14:paraId="0AEE45CC" w14:textId="0B2ABFBE" w:rsidR="00A259DF" w:rsidRPr="00E164B2" w:rsidRDefault="00773093" w:rsidP="00773093">
      <w:pPr>
        <w:jc w:val="center"/>
        <w:rPr>
          <w:rFonts w:ascii="Times New Roman" w:eastAsia="Times New Roman" w:hAnsi="Times New Roman" w:cs="Times New Roman"/>
          <w:noProof/>
          <w:kern w:val="32"/>
          <w:sz w:val="24"/>
          <w:szCs w:val="24"/>
        </w:rPr>
      </w:pPr>
      <w:r>
        <w:rPr>
          <w:noProof/>
          <w:lang w:eastAsia="tr-TR"/>
        </w:rPr>
        <w:drawing>
          <wp:inline distT="0" distB="0" distL="0" distR="0" wp14:anchorId="020A95F2" wp14:editId="6B27280C">
            <wp:extent cx="3883025" cy="2152650"/>
            <wp:effectExtent l="0" t="0" r="0" b="0"/>
            <wp:docPr id="3" name="Picture 6" descr="EPDKLOGOENG copy copy.png"/>
            <wp:cNvGraphicFramePr/>
            <a:graphic xmlns:a="http://schemas.openxmlformats.org/drawingml/2006/main">
              <a:graphicData uri="http://schemas.openxmlformats.org/drawingml/2006/picture">
                <pic:pic xmlns:pic="http://schemas.openxmlformats.org/drawingml/2006/picture">
                  <pic:nvPicPr>
                    <pic:cNvPr id="5" name="Picture 6" descr="EPDKLOGOENG copy copy.png"/>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83025" cy="2152650"/>
                    </a:xfrm>
                    <a:prstGeom prst="rect">
                      <a:avLst/>
                    </a:prstGeom>
                    <a:noFill/>
                    <a:ln>
                      <a:noFill/>
                    </a:ln>
                  </pic:spPr>
                </pic:pic>
              </a:graphicData>
            </a:graphic>
          </wp:inline>
        </w:drawing>
      </w:r>
    </w:p>
    <w:p w14:paraId="71F855FC" w14:textId="531306B3" w:rsidR="00A259DF" w:rsidRPr="00E164B2" w:rsidRDefault="00A259DF" w:rsidP="009F2C5D">
      <w:pPr>
        <w:rPr>
          <w:rFonts w:ascii="Times New Roman" w:hAnsi="Times New Roman" w:cs="Times New Roman"/>
        </w:rPr>
      </w:pPr>
    </w:p>
    <w:p w14:paraId="5F078B32" w14:textId="6E12C661" w:rsidR="00A259DF" w:rsidRPr="00E164B2" w:rsidRDefault="00A259DF" w:rsidP="00A259DF">
      <w:pPr>
        <w:spacing w:after="0" w:line="240" w:lineRule="auto"/>
        <w:rPr>
          <w:rFonts w:ascii="Times New Roman" w:eastAsia="Times New Roman" w:hAnsi="Times New Roman" w:cs="Times New Roman"/>
          <w:sz w:val="24"/>
          <w:szCs w:val="24"/>
          <w:lang w:eastAsia="tr-TR"/>
        </w:rPr>
      </w:pPr>
    </w:p>
    <w:p w14:paraId="1BB2FA8F" w14:textId="77777777"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3C430BDA" w14:textId="77777777"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732A841B" w14:textId="77777777" w:rsidR="00A259DF" w:rsidRPr="00E164B2"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411AFED0" w14:textId="77777777" w:rsidR="00A259DF" w:rsidRPr="00E164B2" w:rsidRDefault="00A259DF" w:rsidP="00A259DF">
      <w:pPr>
        <w:spacing w:after="0" w:line="240" w:lineRule="auto"/>
        <w:jc w:val="center"/>
        <w:rPr>
          <w:rFonts w:ascii="Times New Roman" w:eastAsia="Times New Roman" w:hAnsi="Times New Roman" w:cs="Times New Roman"/>
          <w:b/>
          <w:sz w:val="24"/>
          <w:szCs w:val="24"/>
          <w:lang w:eastAsia="tr-TR"/>
        </w:rPr>
      </w:pPr>
    </w:p>
    <w:p w14:paraId="23206880" w14:textId="77777777" w:rsidR="00773093" w:rsidRPr="00773093" w:rsidRDefault="00773093" w:rsidP="00773093">
      <w:pPr>
        <w:pStyle w:val="AralkYok"/>
        <w:jc w:val="center"/>
        <w:rPr>
          <w:rFonts w:cs="Times New Roman"/>
          <w:sz w:val="52"/>
          <w:szCs w:val="52"/>
          <w:lang w:eastAsia="tr-TR"/>
        </w:rPr>
      </w:pPr>
      <w:bookmarkStart w:id="1" w:name="_Hlk43120599"/>
      <w:r w:rsidRPr="00773093">
        <w:rPr>
          <w:rFonts w:cs="Times New Roman"/>
          <w:sz w:val="52"/>
          <w:szCs w:val="52"/>
          <w:lang w:eastAsia="tr-TR"/>
        </w:rPr>
        <w:t>TURKISH NATURAL GAS MARKET</w:t>
      </w:r>
    </w:p>
    <w:p w14:paraId="2D55B4C4" w14:textId="1CA69383" w:rsidR="00773093" w:rsidRPr="00773093" w:rsidRDefault="00773093" w:rsidP="00773093">
      <w:pPr>
        <w:pStyle w:val="AralkYok"/>
        <w:jc w:val="center"/>
        <w:rPr>
          <w:rFonts w:cs="Times New Roman"/>
          <w:sz w:val="52"/>
          <w:szCs w:val="52"/>
          <w:lang w:eastAsia="tr-TR"/>
        </w:rPr>
      </w:pPr>
      <w:r w:rsidRPr="00773093">
        <w:rPr>
          <w:rFonts w:cs="Times New Roman"/>
          <w:sz w:val="52"/>
          <w:szCs w:val="52"/>
          <w:lang w:eastAsia="tr-TR"/>
        </w:rPr>
        <w:t>REPORT 20</w:t>
      </w:r>
      <w:bookmarkEnd w:id="1"/>
      <w:r w:rsidRPr="00773093">
        <w:rPr>
          <w:rFonts w:cs="Times New Roman"/>
          <w:sz w:val="52"/>
          <w:szCs w:val="52"/>
          <w:lang w:eastAsia="tr-TR"/>
        </w:rPr>
        <w:t>20</w:t>
      </w:r>
    </w:p>
    <w:p w14:paraId="13B0FA4F" w14:textId="77777777" w:rsidR="000C7FCE" w:rsidRPr="000C7FCE" w:rsidRDefault="000C7FCE" w:rsidP="000C7FCE">
      <w:pPr>
        <w:rPr>
          <w:rFonts w:ascii="Times New Roman" w:eastAsiaTheme="minorEastAsia" w:hAnsi="Times New Roman" w:cs="Times New Roman"/>
          <w:b/>
          <w:sz w:val="52"/>
          <w:szCs w:val="52"/>
          <w:lang w:val="en-US" w:eastAsia="tr-TR"/>
        </w:rPr>
      </w:pPr>
      <w:r>
        <w:rPr>
          <w:rFonts w:cs="Times New Roman"/>
          <w:sz w:val="52"/>
          <w:szCs w:val="52"/>
          <w:lang w:eastAsia="tr-TR"/>
        </w:rPr>
        <w:br w:type="page"/>
      </w:r>
    </w:p>
    <w:p w14:paraId="1F4683A0" w14:textId="77777777" w:rsidR="00773093" w:rsidRPr="00773093" w:rsidRDefault="00773093" w:rsidP="00773093">
      <w:pPr>
        <w:jc w:val="center"/>
        <w:rPr>
          <w:rFonts w:ascii="Times New Roman" w:eastAsiaTheme="minorEastAsia" w:hAnsi="Times New Roman" w:cs="Times New Roman"/>
          <w:b/>
          <w:sz w:val="24"/>
          <w:lang w:val="en-US" w:eastAsia="tr-TR"/>
        </w:rPr>
      </w:pPr>
    </w:p>
    <w:p w14:paraId="6F34523C" w14:textId="77777777" w:rsidR="00773093" w:rsidRPr="00773093" w:rsidRDefault="00773093" w:rsidP="00773093">
      <w:pPr>
        <w:jc w:val="center"/>
        <w:rPr>
          <w:rFonts w:ascii="Times New Roman" w:eastAsiaTheme="minorEastAsia" w:hAnsi="Times New Roman" w:cs="Times New Roman"/>
          <w:bCs/>
          <w:sz w:val="24"/>
          <w:lang w:val="en-US" w:eastAsia="tr-TR"/>
        </w:rPr>
      </w:pPr>
      <w:r w:rsidRPr="00773093">
        <w:rPr>
          <w:rFonts w:ascii="Times New Roman" w:eastAsiaTheme="minorEastAsia" w:hAnsi="Times New Roman" w:cs="Times New Roman"/>
          <w:bCs/>
          <w:sz w:val="24"/>
          <w:lang w:val="en-US" w:eastAsia="tr-TR"/>
        </w:rPr>
        <w:t>All the information, tables and figures provided in this report are</w:t>
      </w:r>
    </w:p>
    <w:p w14:paraId="4CC20C09" w14:textId="4543C214" w:rsidR="00A259DF" w:rsidRPr="00773093" w:rsidRDefault="00773093" w:rsidP="00773093">
      <w:pPr>
        <w:jc w:val="center"/>
        <w:rPr>
          <w:rFonts w:ascii="Times New Roman" w:eastAsia="Times New Roman" w:hAnsi="Times New Roman" w:cs="Times New Roman"/>
          <w:bCs/>
          <w:sz w:val="24"/>
          <w:szCs w:val="24"/>
          <w:lang w:eastAsia="tr-TR"/>
        </w:rPr>
      </w:pPr>
      <w:r w:rsidRPr="00773093">
        <w:rPr>
          <w:rFonts w:ascii="Times New Roman" w:eastAsiaTheme="minorEastAsia" w:hAnsi="Times New Roman" w:cs="Times New Roman"/>
          <w:bCs/>
          <w:sz w:val="24"/>
          <w:lang w:val="en-US" w:eastAsia="tr-TR"/>
        </w:rPr>
        <w:t>reserved and cannot be used without reference.</w:t>
      </w:r>
    </w:p>
    <w:p w14:paraId="4B549E8B" w14:textId="77777777" w:rsidR="00A259DF" w:rsidRPr="00E164B2" w:rsidRDefault="00A259DF" w:rsidP="00F13407">
      <w:pPr>
        <w:jc w:val="center"/>
        <w:rPr>
          <w:rFonts w:ascii="Times New Roman" w:eastAsia="Times New Roman" w:hAnsi="Times New Roman" w:cs="Times New Roman"/>
          <w:sz w:val="24"/>
          <w:szCs w:val="24"/>
          <w:lang w:eastAsia="tr-TR"/>
        </w:rPr>
      </w:pPr>
    </w:p>
    <w:p w14:paraId="08531C35" w14:textId="77777777" w:rsidR="00A259DF" w:rsidRPr="00E164B2" w:rsidRDefault="00A259DF" w:rsidP="00F13407">
      <w:pPr>
        <w:jc w:val="center"/>
        <w:rPr>
          <w:rFonts w:ascii="Times New Roman" w:eastAsia="Times New Roman" w:hAnsi="Times New Roman" w:cs="Times New Roman"/>
          <w:sz w:val="24"/>
          <w:szCs w:val="24"/>
          <w:lang w:eastAsia="tr-TR"/>
        </w:rPr>
      </w:pPr>
    </w:p>
    <w:p w14:paraId="776DCB55" w14:textId="044DE2B3" w:rsidR="00A259DF" w:rsidRDefault="00A259DF" w:rsidP="00F13407">
      <w:pPr>
        <w:jc w:val="center"/>
        <w:rPr>
          <w:rFonts w:ascii="Times New Roman" w:eastAsia="Times New Roman" w:hAnsi="Times New Roman" w:cs="Times New Roman"/>
          <w:sz w:val="24"/>
          <w:szCs w:val="24"/>
          <w:lang w:eastAsia="tr-TR"/>
        </w:rPr>
      </w:pPr>
    </w:p>
    <w:p w14:paraId="3AFEB256" w14:textId="77777777" w:rsidR="00CB1E31" w:rsidRPr="00E164B2" w:rsidRDefault="00CB1E31" w:rsidP="00F13407">
      <w:pPr>
        <w:jc w:val="center"/>
        <w:rPr>
          <w:rFonts w:ascii="Times New Roman" w:eastAsia="Times New Roman" w:hAnsi="Times New Roman" w:cs="Times New Roman"/>
          <w:sz w:val="24"/>
          <w:szCs w:val="24"/>
          <w:lang w:eastAsia="tr-TR"/>
        </w:rPr>
      </w:pPr>
    </w:p>
    <w:p w14:paraId="4A1E70EB" w14:textId="77777777" w:rsidR="00A259DF" w:rsidRPr="00E164B2" w:rsidRDefault="00A259DF" w:rsidP="00F13407">
      <w:pPr>
        <w:jc w:val="center"/>
        <w:rPr>
          <w:rFonts w:ascii="Times New Roman" w:eastAsia="Times New Roman" w:hAnsi="Times New Roman" w:cs="Times New Roman"/>
          <w:sz w:val="24"/>
          <w:szCs w:val="24"/>
          <w:lang w:eastAsia="tr-TR"/>
        </w:rPr>
      </w:pPr>
    </w:p>
    <w:p w14:paraId="2CCF4443" w14:textId="77777777" w:rsidR="00773093" w:rsidRPr="00773093" w:rsidRDefault="00773093" w:rsidP="00773093">
      <w:pPr>
        <w:jc w:val="center"/>
        <w:rPr>
          <w:rFonts w:ascii="Times New Roman" w:eastAsia="Times New Roman" w:hAnsi="Times New Roman" w:cs="Times New Roman"/>
          <w:b/>
          <w:sz w:val="28"/>
          <w:szCs w:val="28"/>
          <w:lang w:val="en-US" w:eastAsia="tr-TR"/>
        </w:rPr>
      </w:pPr>
      <w:r w:rsidRPr="00773093">
        <w:rPr>
          <w:rFonts w:ascii="Times New Roman" w:eastAsia="Times New Roman" w:hAnsi="Times New Roman" w:cs="Times New Roman"/>
          <w:b/>
          <w:sz w:val="28"/>
          <w:szCs w:val="28"/>
          <w:lang w:val="en-US" w:eastAsia="tr-TR"/>
        </w:rPr>
        <w:t>REPUBLIC OF TURKEY</w:t>
      </w:r>
    </w:p>
    <w:p w14:paraId="267A7C9B" w14:textId="77777777" w:rsidR="00773093" w:rsidRPr="00773093" w:rsidRDefault="00773093" w:rsidP="00773093">
      <w:pPr>
        <w:jc w:val="center"/>
        <w:rPr>
          <w:rFonts w:ascii="Times New Roman" w:eastAsia="Times New Roman" w:hAnsi="Times New Roman" w:cs="Times New Roman"/>
          <w:b/>
          <w:sz w:val="28"/>
          <w:szCs w:val="28"/>
          <w:lang w:val="en-US" w:eastAsia="tr-TR"/>
        </w:rPr>
      </w:pPr>
      <w:r w:rsidRPr="00773093">
        <w:rPr>
          <w:rFonts w:ascii="Times New Roman" w:eastAsia="Times New Roman" w:hAnsi="Times New Roman" w:cs="Times New Roman"/>
          <w:b/>
          <w:sz w:val="28"/>
          <w:szCs w:val="28"/>
          <w:lang w:val="en-US" w:eastAsia="tr-TR"/>
        </w:rPr>
        <w:t xml:space="preserve">ENERGY MARKET REGULATORY AUTHORITY </w:t>
      </w:r>
    </w:p>
    <w:p w14:paraId="4C273594" w14:textId="440B1DFA" w:rsidR="00A259DF" w:rsidRPr="00773093" w:rsidRDefault="00773093" w:rsidP="00773093">
      <w:pPr>
        <w:jc w:val="center"/>
        <w:rPr>
          <w:rFonts w:ascii="Times New Roman" w:eastAsia="Times New Roman" w:hAnsi="Times New Roman" w:cs="Times New Roman"/>
          <w:bCs/>
          <w:sz w:val="28"/>
          <w:szCs w:val="24"/>
          <w:lang w:eastAsia="tr-TR"/>
        </w:rPr>
      </w:pPr>
      <w:r w:rsidRPr="00773093">
        <w:rPr>
          <w:rFonts w:ascii="Times New Roman" w:eastAsia="Times New Roman" w:hAnsi="Times New Roman" w:cs="Times New Roman"/>
          <w:bCs/>
          <w:sz w:val="28"/>
          <w:szCs w:val="28"/>
          <w:lang w:val="en-US" w:eastAsia="tr-TR"/>
        </w:rPr>
        <w:t>Strategy Development Department</w:t>
      </w:r>
    </w:p>
    <w:p w14:paraId="173F5545" w14:textId="77777777" w:rsidR="00A259DF" w:rsidRPr="00E164B2" w:rsidRDefault="00A259DF" w:rsidP="00F13407">
      <w:pPr>
        <w:jc w:val="center"/>
        <w:rPr>
          <w:rFonts w:ascii="Times New Roman" w:eastAsia="Times New Roman" w:hAnsi="Times New Roman" w:cs="Times New Roman"/>
          <w:sz w:val="28"/>
          <w:szCs w:val="24"/>
          <w:lang w:eastAsia="tr-TR"/>
        </w:rPr>
      </w:pPr>
    </w:p>
    <w:p w14:paraId="73B6FE1F" w14:textId="77777777" w:rsidR="00A259DF" w:rsidRPr="00E164B2" w:rsidRDefault="00A259DF" w:rsidP="00F13407">
      <w:pPr>
        <w:jc w:val="center"/>
        <w:rPr>
          <w:rFonts w:ascii="Times New Roman" w:eastAsia="Times New Roman" w:hAnsi="Times New Roman" w:cs="Times New Roman"/>
          <w:sz w:val="28"/>
          <w:szCs w:val="24"/>
          <w:lang w:eastAsia="tr-TR"/>
        </w:rPr>
      </w:pPr>
    </w:p>
    <w:p w14:paraId="4E3FE518" w14:textId="77777777" w:rsidR="00A259DF" w:rsidRPr="00E164B2" w:rsidRDefault="00A259DF" w:rsidP="00F13407">
      <w:pPr>
        <w:jc w:val="center"/>
        <w:rPr>
          <w:rFonts w:ascii="Times New Roman" w:eastAsia="Times New Roman" w:hAnsi="Times New Roman" w:cs="Times New Roman"/>
          <w:sz w:val="28"/>
          <w:szCs w:val="24"/>
          <w:lang w:eastAsia="tr-TR"/>
        </w:rPr>
      </w:pPr>
    </w:p>
    <w:p w14:paraId="0444B10D" w14:textId="77777777" w:rsidR="00A259DF" w:rsidRPr="00E164B2" w:rsidRDefault="00A259DF" w:rsidP="00F13407">
      <w:pPr>
        <w:jc w:val="center"/>
        <w:rPr>
          <w:rFonts w:ascii="Times New Roman" w:eastAsia="Times New Roman" w:hAnsi="Times New Roman" w:cs="Times New Roman"/>
          <w:sz w:val="28"/>
          <w:szCs w:val="24"/>
          <w:lang w:eastAsia="tr-TR"/>
        </w:rPr>
      </w:pPr>
    </w:p>
    <w:p w14:paraId="5A48DF57" w14:textId="77777777" w:rsidR="00A259DF" w:rsidRPr="00E164B2" w:rsidRDefault="00A259DF" w:rsidP="00F13407">
      <w:pPr>
        <w:jc w:val="center"/>
        <w:rPr>
          <w:rFonts w:ascii="Times New Roman" w:eastAsia="Times New Roman" w:hAnsi="Times New Roman" w:cs="Times New Roman"/>
          <w:sz w:val="28"/>
          <w:szCs w:val="24"/>
          <w:lang w:eastAsia="tr-TR"/>
        </w:rPr>
      </w:pPr>
    </w:p>
    <w:p w14:paraId="38ACFF79" w14:textId="59F7DEE4" w:rsidR="00A259DF" w:rsidRPr="00E164B2" w:rsidRDefault="00607B8B" w:rsidP="0057631C">
      <w:pPr>
        <w:pStyle w:val="AralkYok"/>
        <w:jc w:val="center"/>
        <w:rPr>
          <w:rFonts w:eastAsia="Times New Roman" w:cs="Times New Roman"/>
          <w:sz w:val="28"/>
          <w:szCs w:val="28"/>
          <w:lang w:eastAsia="tr-TR"/>
        </w:rPr>
      </w:pPr>
      <w:r>
        <w:rPr>
          <w:rFonts w:eastAsia="Times New Roman" w:cs="Times New Roman"/>
          <w:sz w:val="28"/>
          <w:szCs w:val="28"/>
          <w:lang w:eastAsia="tr-TR"/>
        </w:rPr>
        <w:t>ANKARA, 202</w:t>
      </w:r>
      <w:r w:rsidR="00A91C1B">
        <w:rPr>
          <w:rFonts w:eastAsia="Times New Roman" w:cs="Times New Roman"/>
          <w:sz w:val="28"/>
          <w:szCs w:val="28"/>
          <w:lang w:eastAsia="tr-TR"/>
        </w:rPr>
        <w:t>1</w:t>
      </w:r>
    </w:p>
    <w:p w14:paraId="5FD189E4" w14:textId="77777777" w:rsidR="00A259DF" w:rsidRPr="00E164B2" w:rsidRDefault="00A259DF" w:rsidP="00F13407">
      <w:pPr>
        <w:jc w:val="center"/>
        <w:rPr>
          <w:rFonts w:ascii="Times New Roman" w:eastAsia="Times New Roman" w:hAnsi="Times New Roman" w:cs="Times New Roman"/>
          <w:sz w:val="24"/>
          <w:szCs w:val="24"/>
          <w:lang w:eastAsia="tr-TR"/>
        </w:rPr>
      </w:pPr>
    </w:p>
    <w:p w14:paraId="04A3CDDE" w14:textId="083FE1D1" w:rsidR="00A259DF" w:rsidRDefault="00A259DF" w:rsidP="00F13407">
      <w:pPr>
        <w:jc w:val="center"/>
        <w:rPr>
          <w:rFonts w:ascii="Times New Roman" w:eastAsia="Times New Roman" w:hAnsi="Times New Roman" w:cs="Times New Roman"/>
          <w:sz w:val="24"/>
          <w:szCs w:val="24"/>
          <w:lang w:eastAsia="tr-TR"/>
        </w:rPr>
      </w:pPr>
    </w:p>
    <w:p w14:paraId="15C6B6DE" w14:textId="03620F03" w:rsidR="00CB1E31" w:rsidRDefault="00CB1E31" w:rsidP="00F13407">
      <w:pPr>
        <w:jc w:val="center"/>
        <w:rPr>
          <w:rFonts w:ascii="Times New Roman" w:eastAsia="Times New Roman" w:hAnsi="Times New Roman" w:cs="Times New Roman"/>
          <w:sz w:val="24"/>
          <w:szCs w:val="24"/>
          <w:lang w:eastAsia="tr-TR"/>
        </w:rPr>
      </w:pPr>
    </w:p>
    <w:p w14:paraId="63E68795" w14:textId="1DEC4063" w:rsidR="00CB1E31" w:rsidRDefault="00CB1E31" w:rsidP="00F13407">
      <w:pPr>
        <w:jc w:val="center"/>
        <w:rPr>
          <w:rFonts w:ascii="Times New Roman" w:eastAsia="Times New Roman" w:hAnsi="Times New Roman" w:cs="Times New Roman"/>
          <w:sz w:val="24"/>
          <w:szCs w:val="24"/>
          <w:lang w:eastAsia="tr-TR"/>
        </w:rPr>
      </w:pPr>
    </w:p>
    <w:p w14:paraId="0B6EE6F7" w14:textId="389F52C5" w:rsidR="00CB1E31" w:rsidRDefault="00CB1E31" w:rsidP="00F13407">
      <w:pPr>
        <w:jc w:val="center"/>
        <w:rPr>
          <w:rFonts w:ascii="Times New Roman" w:eastAsia="Times New Roman" w:hAnsi="Times New Roman" w:cs="Times New Roman"/>
          <w:sz w:val="24"/>
          <w:szCs w:val="24"/>
          <w:lang w:eastAsia="tr-TR"/>
        </w:rPr>
      </w:pPr>
    </w:p>
    <w:p w14:paraId="53371C84" w14:textId="77777777" w:rsidR="00CB1E31" w:rsidRPr="00E164B2" w:rsidRDefault="00CB1E31" w:rsidP="00F13407">
      <w:pPr>
        <w:jc w:val="center"/>
        <w:rPr>
          <w:rFonts w:ascii="Times New Roman" w:eastAsia="Times New Roman" w:hAnsi="Times New Roman" w:cs="Times New Roman"/>
          <w:sz w:val="24"/>
          <w:szCs w:val="24"/>
          <w:lang w:eastAsia="tr-TR"/>
        </w:rPr>
      </w:pPr>
    </w:p>
    <w:p w14:paraId="1B1D6F8E" w14:textId="77777777" w:rsidR="00A259DF" w:rsidRPr="00E164B2" w:rsidRDefault="00A259DF" w:rsidP="00F13407">
      <w:pPr>
        <w:jc w:val="center"/>
        <w:rPr>
          <w:rFonts w:ascii="Times New Roman" w:eastAsia="Times New Roman" w:hAnsi="Times New Roman" w:cs="Times New Roman"/>
          <w:sz w:val="24"/>
          <w:szCs w:val="24"/>
          <w:lang w:eastAsia="tr-TR"/>
        </w:rPr>
      </w:pPr>
    </w:p>
    <w:p w14:paraId="534D4D03" w14:textId="77777777" w:rsidR="00A259DF" w:rsidRPr="00E164B2" w:rsidRDefault="00A259DF" w:rsidP="00F13407">
      <w:pPr>
        <w:rPr>
          <w:rFonts w:ascii="Times New Roman" w:eastAsia="Times New Roman" w:hAnsi="Times New Roman" w:cs="Times New Roman"/>
          <w:color w:val="000000"/>
          <w:sz w:val="24"/>
          <w:szCs w:val="24"/>
          <w:lang w:eastAsia="tr-TR"/>
        </w:rPr>
      </w:pPr>
    </w:p>
    <w:p w14:paraId="2A0DB299" w14:textId="5E98681A" w:rsidR="003507A6" w:rsidRDefault="00773093" w:rsidP="00773093">
      <w:pPr>
        <w:jc w:val="both"/>
        <w:rPr>
          <w:rFonts w:ascii="Times New Roman" w:eastAsia="Calibri" w:hAnsi="Times New Roman" w:cs="Times New Roman"/>
          <w:sz w:val="24"/>
          <w:szCs w:val="24"/>
          <w:lang w:eastAsia="tr-TR"/>
        </w:rPr>
      </w:pPr>
      <w:r w:rsidRPr="006F7A4F">
        <w:rPr>
          <w:rFonts w:ascii="Times New Roman" w:hAnsi="Times New Roman" w:cs="Times New Roman"/>
          <w:b/>
          <w:sz w:val="24"/>
          <w:szCs w:val="24"/>
        </w:rPr>
        <w:t>Important Notice:</w:t>
      </w:r>
      <w:r>
        <w:rPr>
          <w:rFonts w:ascii="Times New Roman" w:hAnsi="Times New Roman" w:cs="Times New Roman"/>
          <w:b/>
          <w:sz w:val="24"/>
          <w:szCs w:val="24"/>
        </w:rPr>
        <w:t xml:space="preserve"> </w:t>
      </w:r>
      <w:r w:rsidRPr="00773093">
        <w:rPr>
          <w:rFonts w:ascii="Times New Roman" w:eastAsia="Calibri" w:hAnsi="Times New Roman" w:cs="Times New Roman"/>
          <w:sz w:val="24"/>
          <w:szCs w:val="24"/>
          <w:lang w:eastAsia="tr-TR"/>
        </w:rPr>
        <w:t>Licensees may revise their own data submitted before, through correction requests. Therefore, there may be some nonconformity between previous reports and present report published.</w:t>
      </w:r>
    </w:p>
    <w:p w14:paraId="17DE9E4A" w14:textId="3456AEA7" w:rsidR="00E318B9" w:rsidRPr="00E318B9" w:rsidRDefault="00E318B9" w:rsidP="00E318B9">
      <w:pPr>
        <w:spacing w:line="256" w:lineRule="auto"/>
        <w:jc w:val="both"/>
        <w:rPr>
          <w:rFonts w:ascii="Times New Roman" w:hAnsi="Times New Roman" w:cs="Times New Roman"/>
          <w:sz w:val="24"/>
          <w:szCs w:val="24"/>
        </w:rPr>
      </w:pPr>
      <w:r w:rsidRPr="00E318B9">
        <w:rPr>
          <w:rFonts w:ascii="Times New Roman" w:hAnsi="Times New Roman" w:cs="Times New Roman"/>
          <w:sz w:val="24"/>
          <w:szCs w:val="24"/>
        </w:rPr>
        <w:t>In this report</w:t>
      </w:r>
      <w:r w:rsidR="00DA4C16">
        <w:rPr>
          <w:rFonts w:ascii="Times New Roman" w:hAnsi="Times New Roman" w:cs="Times New Roman"/>
          <w:sz w:val="24"/>
          <w:szCs w:val="24"/>
        </w:rPr>
        <w:t>,</w:t>
      </w:r>
      <w:r w:rsidRPr="00E318B9">
        <w:rPr>
          <w:rFonts w:ascii="Times New Roman" w:hAnsi="Times New Roman" w:cs="Times New Roman"/>
          <w:sz w:val="24"/>
          <w:szCs w:val="24"/>
        </w:rPr>
        <w:t xml:space="preserve"> Turkish punctuation rules are adopted for numbers.</w:t>
      </w:r>
    </w:p>
    <w:p w14:paraId="7C44D54F" w14:textId="77777777" w:rsidR="00FB4464" w:rsidRDefault="00773093" w:rsidP="00773093">
      <w:pPr>
        <w:pStyle w:val="AralkYok"/>
        <w:rPr>
          <w:rFonts w:eastAsia="Calibri" w:cs="Times New Roman"/>
          <w:b w:val="0"/>
          <w:bCs/>
          <w:szCs w:val="24"/>
          <w:lang w:val="tr-TR"/>
        </w:rPr>
      </w:pPr>
      <w:r w:rsidRPr="00773093">
        <w:rPr>
          <w:rFonts w:eastAsia="Calibri" w:cs="Times New Roman"/>
          <w:b w:val="0"/>
          <w:bCs/>
          <w:szCs w:val="24"/>
          <w:lang w:val="tr-TR"/>
        </w:rPr>
        <w:t>This report is published within the scope of Official Statistics Program.</w:t>
      </w:r>
    </w:p>
    <w:p w14:paraId="2BE6F69D" w14:textId="77777777" w:rsidR="00E318B9" w:rsidRDefault="00E318B9" w:rsidP="00773093">
      <w:pPr>
        <w:pStyle w:val="AralkYok"/>
        <w:rPr>
          <w:rFonts w:cs="Times New Roman"/>
          <w:b w:val="0"/>
          <w:sz w:val="28"/>
          <w:szCs w:val="28"/>
          <w:lang w:eastAsia="tr-TR"/>
        </w:rPr>
      </w:pPr>
    </w:p>
    <w:p w14:paraId="202BF484" w14:textId="7315F1B7" w:rsidR="00E318B9" w:rsidRPr="00E164B2" w:rsidRDefault="00E318B9" w:rsidP="00773093">
      <w:pPr>
        <w:pStyle w:val="AralkYok"/>
        <w:rPr>
          <w:rFonts w:cs="Times New Roman"/>
          <w:b w:val="0"/>
          <w:sz w:val="28"/>
          <w:szCs w:val="28"/>
          <w:lang w:eastAsia="tr-TR"/>
        </w:rPr>
        <w:sectPr w:rsidR="00E318B9" w:rsidRPr="00E164B2" w:rsidSect="002B630F">
          <w:footerReference w:type="first" r:id="rId12"/>
          <w:pgSz w:w="11906" w:h="16838"/>
          <w:pgMar w:top="1417" w:right="1417" w:bottom="1417" w:left="1417" w:header="708" w:footer="708" w:gutter="0"/>
          <w:pgNumType w:fmt="lowerRoman" w:start="1"/>
          <w:cols w:space="708"/>
          <w:docGrid w:linePitch="360"/>
        </w:sectPr>
      </w:pPr>
    </w:p>
    <w:p w14:paraId="0E052D8A" w14:textId="77777777" w:rsidR="001B02AF" w:rsidRDefault="001B02AF" w:rsidP="001B02AF">
      <w:pPr>
        <w:pStyle w:val="AralkYok"/>
        <w:spacing w:line="360" w:lineRule="auto"/>
        <w:jc w:val="center"/>
        <w:rPr>
          <w:rFonts w:cs="Times New Roman"/>
          <w:szCs w:val="24"/>
        </w:rPr>
      </w:pPr>
      <w:r>
        <w:rPr>
          <w:rFonts w:cs="Times New Roman"/>
          <w:szCs w:val="24"/>
        </w:rPr>
        <w:lastRenderedPageBreak/>
        <w:t>PRESIDENT’S MESSAGE</w:t>
      </w:r>
    </w:p>
    <w:p w14:paraId="7DF10FC3" w14:textId="4A89D92A" w:rsidR="00C74D9B" w:rsidRDefault="00C74D9B" w:rsidP="00953528">
      <w:pPr>
        <w:jc w:val="both"/>
        <w:rPr>
          <w:rFonts w:ascii="Times New Roman" w:hAnsi="Times New Roman" w:cs="Times New Roman"/>
        </w:rPr>
      </w:pPr>
      <w:r>
        <w:t xml:space="preserve">As known, with the </w:t>
      </w:r>
      <w:r w:rsidRPr="00953528">
        <w:rPr>
          <w:rFonts w:ascii="Times New Roman" w:hAnsi="Times New Roman" w:cs="Times New Roman"/>
        </w:rPr>
        <w:t>Natural Gas Market Law</w:t>
      </w:r>
      <w:r>
        <w:t>, our institution has been assigned to carry out the necessary regulatory, guidance, surveillance and supervision activities necessary for the transparent, non-discriminatory and stable performance of market activities pertaining to the delivery of natural gas supplied (LPG) from domestic and foreign resources to consumers in a reliable and cost-effective manner within a competitive environment.</w:t>
      </w:r>
    </w:p>
    <w:p w14:paraId="7BBDA599" w14:textId="73ED1060" w:rsidR="00953528" w:rsidRPr="00953528" w:rsidRDefault="00953528" w:rsidP="00953528">
      <w:pPr>
        <w:jc w:val="both"/>
        <w:rPr>
          <w:rFonts w:ascii="Times New Roman" w:hAnsi="Times New Roman" w:cs="Times New Roman"/>
        </w:rPr>
      </w:pPr>
      <w:r w:rsidRPr="00953528">
        <w:rPr>
          <w:rFonts w:ascii="Times New Roman" w:hAnsi="Times New Roman" w:cs="Times New Roman"/>
        </w:rPr>
        <w:t>.</w:t>
      </w:r>
    </w:p>
    <w:p w14:paraId="3586DA37" w14:textId="77777777" w:rsidR="00953528" w:rsidRPr="00953528" w:rsidRDefault="00953528" w:rsidP="00953528">
      <w:pPr>
        <w:jc w:val="both"/>
        <w:rPr>
          <w:rFonts w:ascii="Times New Roman" w:hAnsi="Times New Roman" w:cs="Times New Roman"/>
        </w:rPr>
      </w:pPr>
      <w:r w:rsidRPr="00953528">
        <w:rPr>
          <w:rFonts w:ascii="Times New Roman" w:hAnsi="Times New Roman" w:cs="Times New Roman"/>
        </w:rPr>
        <w:t>The liberal market model envisaged in the law is based on the creation of competition in the wholesale activity area, which has competitive dynamics, and it is important to increase the number of market players and strengthen the natural gas infrastructure. Turkey's natural gas infrastructure has been strengthened with large investments made by BOTAŞ and the private sector in recent years. The capacities of our transmission, distribution and storage facilities have been increased.</w:t>
      </w:r>
    </w:p>
    <w:p w14:paraId="116E3EBC" w14:textId="689A248A" w:rsidR="00953528" w:rsidRPr="00953528" w:rsidRDefault="00953528" w:rsidP="00953528">
      <w:pPr>
        <w:jc w:val="both"/>
        <w:rPr>
          <w:rFonts w:ascii="Times New Roman" w:hAnsi="Times New Roman" w:cs="Times New Roman"/>
        </w:rPr>
      </w:pPr>
      <w:r w:rsidRPr="00953528">
        <w:rPr>
          <w:rFonts w:ascii="Times New Roman" w:hAnsi="Times New Roman" w:cs="Times New Roman"/>
        </w:rPr>
        <w:t>By the end of 2020, more than 18 thousand people were employed by 72 distribution companies operating in the natural gas distribution sector, natural gas was supplied to a total of 554 districts and 35 towns, including all 81 provincial centres, and natural gas was supplied to 16,846.604 subscribers and 655.464 eligible consumers. Also in 2020, 12,043 million Sm</w:t>
      </w:r>
      <w:r w:rsidRPr="00953528">
        <w:rPr>
          <w:rFonts w:ascii="Times New Roman" w:hAnsi="Times New Roman" w:cs="Times New Roman"/>
          <w:vertAlign w:val="superscript"/>
        </w:rPr>
        <w:t>3</w:t>
      </w:r>
      <w:r w:rsidRPr="00953528">
        <w:rPr>
          <w:rFonts w:ascii="Times New Roman" w:hAnsi="Times New Roman" w:cs="Times New Roman"/>
        </w:rPr>
        <w:t xml:space="preserve"> of spot pipe gas was imported from Malkoçlar Entr</w:t>
      </w:r>
      <w:r w:rsidR="00C74D9B">
        <w:rPr>
          <w:rFonts w:ascii="Times New Roman" w:hAnsi="Times New Roman" w:cs="Times New Roman"/>
        </w:rPr>
        <w:t>y</w:t>
      </w:r>
      <w:r w:rsidRPr="00953528">
        <w:rPr>
          <w:rFonts w:ascii="Times New Roman" w:hAnsi="Times New Roman" w:cs="Times New Roman"/>
        </w:rPr>
        <w:t xml:space="preserve"> Point for the first time.</w:t>
      </w:r>
    </w:p>
    <w:p w14:paraId="4D69621A" w14:textId="7C78B119" w:rsidR="00953528" w:rsidRPr="00953528" w:rsidRDefault="00953528" w:rsidP="00953528">
      <w:pPr>
        <w:jc w:val="both"/>
        <w:rPr>
          <w:rFonts w:ascii="Times New Roman" w:hAnsi="Times New Roman" w:cs="Times New Roman"/>
        </w:rPr>
      </w:pPr>
      <w:r w:rsidRPr="00953528">
        <w:rPr>
          <w:rFonts w:ascii="Times New Roman" w:hAnsi="Times New Roman" w:cs="Times New Roman"/>
        </w:rPr>
        <w:t>One of the most important points here is undoubtedly the commissioning of the Organized Wholesale Natural Gas Market (Natural Gas Exchange), which was established by EMRA under EPİAŞ. Our country has been the first country to open a stock exchange in its region where natural gas can be traded on a daily basis. The Turkish natural gas reference price (GRP), which is formed by pricing the gas under objective and transparent conditions in a competitive market, will be an important signal for new investments to be made in our country and will contribute greatly to our country's goals of becoming a natural gas trade center. In this direction, after a certain depth in the market, with the legislative change made in 2020 in order to commission and integrate these products into the system, weekly product, weekday product and weekend product trade transactions were added. The processing of these new products will increase product diversity and liquidity in the OTSP, support the intensification of market activities and increase transaction volumes, and will also contribute positively to the deepening of the market.</w:t>
      </w:r>
    </w:p>
    <w:p w14:paraId="5EE554F0" w14:textId="3D2F0CA9" w:rsidR="00953528" w:rsidRPr="00953528" w:rsidRDefault="00953528" w:rsidP="00953528">
      <w:pPr>
        <w:jc w:val="both"/>
        <w:rPr>
          <w:rFonts w:ascii="Times New Roman" w:hAnsi="Times New Roman" w:cs="Times New Roman"/>
        </w:rPr>
      </w:pPr>
      <w:r w:rsidRPr="00953528">
        <w:rPr>
          <w:rFonts w:ascii="Times New Roman" w:hAnsi="Times New Roman" w:cs="Times New Roman"/>
        </w:rPr>
        <w:t>More convenient access to the Consumer Corner on the website of the Agency, easier and faster transmission of the complaints to the distribution companies, which are the addressees of the complaints received by the A</w:t>
      </w:r>
      <w:r w:rsidR="006D3830">
        <w:rPr>
          <w:rFonts w:ascii="Times New Roman" w:hAnsi="Times New Roman" w:cs="Times New Roman"/>
        </w:rPr>
        <w:t>uthority</w:t>
      </w:r>
      <w:r w:rsidRPr="00953528">
        <w:rPr>
          <w:rFonts w:ascii="Times New Roman" w:hAnsi="Times New Roman" w:cs="Times New Roman"/>
        </w:rPr>
        <w:t>, and allowing the applicant to view the responses from the distribution companies</w:t>
      </w:r>
      <w:r w:rsidR="006D3830" w:rsidRPr="006D3830">
        <w:rPr>
          <w:rFonts w:ascii="Times New Roman" w:hAnsi="Times New Roman" w:cs="Times New Roman"/>
        </w:rPr>
        <w:t xml:space="preserve"> </w:t>
      </w:r>
      <w:r w:rsidR="006D3830">
        <w:rPr>
          <w:rFonts w:ascii="Times New Roman" w:hAnsi="Times New Roman" w:cs="Times New Roman"/>
        </w:rPr>
        <w:t>were made avaible</w:t>
      </w:r>
      <w:r w:rsidRPr="00953528">
        <w:rPr>
          <w:rFonts w:ascii="Times New Roman" w:hAnsi="Times New Roman" w:cs="Times New Roman"/>
        </w:rPr>
        <w:t xml:space="preserve"> on the website.</w:t>
      </w:r>
    </w:p>
    <w:p w14:paraId="1EF85EB2" w14:textId="77777777" w:rsidR="00953528" w:rsidRPr="00953528" w:rsidRDefault="00953528" w:rsidP="00953528">
      <w:pPr>
        <w:jc w:val="both"/>
        <w:rPr>
          <w:rFonts w:ascii="Times New Roman" w:hAnsi="Times New Roman" w:cs="Times New Roman"/>
        </w:rPr>
      </w:pPr>
      <w:r w:rsidRPr="00953528">
        <w:rPr>
          <w:rFonts w:ascii="Times New Roman" w:hAnsi="Times New Roman" w:cs="Times New Roman"/>
        </w:rPr>
        <w:t>We will continue to implement the regulations needed in the natural gas market for both consumers and investors, and to take the necessary steps to bring the sector to the future it deserves. At this point, we consider evaluating the opinions of the sector and exchanging ideas as the key to making the right decision. For this reason, we will not stop taking the pulse of both our investors and consumers and listening to their voices.</w:t>
      </w:r>
    </w:p>
    <w:p w14:paraId="14A54193" w14:textId="39558E88" w:rsidR="0078321E" w:rsidRDefault="00953528" w:rsidP="00953528">
      <w:pPr>
        <w:jc w:val="both"/>
        <w:rPr>
          <w:rFonts w:cs="Times New Roman"/>
          <w:sz w:val="28"/>
          <w:szCs w:val="28"/>
          <w:lang w:eastAsia="tr-TR"/>
        </w:rPr>
      </w:pPr>
      <w:r w:rsidRPr="00953528">
        <w:rPr>
          <w:rFonts w:ascii="Times New Roman" w:hAnsi="Times New Roman" w:cs="Times New Roman"/>
        </w:rPr>
        <w:t>As the President of the Energy Market Regulatory Authority, I would like to thank all sector stakeholders for their devoted work during the pandemic process, and hope that the Natural Gas Market Sector Report for 2020 will be beneficial to all relevant persons, institutions and organizations.</w:t>
      </w:r>
    </w:p>
    <w:p w14:paraId="2A6A131B" w14:textId="56123C6F" w:rsidR="00A50AD9" w:rsidRPr="00B7046F" w:rsidRDefault="00A50AD9" w:rsidP="00A50AD9">
      <w:pPr>
        <w:pStyle w:val="AralkYok"/>
        <w:jc w:val="right"/>
        <w:rPr>
          <w:rFonts w:cs="Times New Roman"/>
          <w:sz w:val="28"/>
          <w:szCs w:val="28"/>
          <w:lang w:eastAsia="tr-TR"/>
        </w:rPr>
      </w:pPr>
      <w:r w:rsidRPr="00B7046F">
        <w:rPr>
          <w:rFonts w:cs="Times New Roman"/>
          <w:sz w:val="28"/>
          <w:szCs w:val="28"/>
          <w:lang w:eastAsia="tr-TR"/>
        </w:rPr>
        <w:t>Mustafa YILMAZ</w:t>
      </w:r>
    </w:p>
    <w:p w14:paraId="6D71C4CB" w14:textId="77777777" w:rsidR="00B478F7" w:rsidRDefault="00B478F7" w:rsidP="006332AA">
      <w:pPr>
        <w:pStyle w:val="AralkYok"/>
        <w:rPr>
          <w:rFonts w:cs="Times New Roman"/>
          <w:sz w:val="28"/>
          <w:szCs w:val="28"/>
          <w:lang w:eastAsia="tr-TR"/>
        </w:rPr>
      </w:pPr>
    </w:p>
    <w:p w14:paraId="11CF16D3" w14:textId="4D20E65F" w:rsidR="00B478F7" w:rsidRDefault="00B478F7" w:rsidP="00B478F7">
      <w:pPr>
        <w:pStyle w:val="AralkYok"/>
        <w:ind w:left="6372" w:firstLine="708"/>
        <w:jc w:val="center"/>
        <w:rPr>
          <w:rFonts w:cs="Times New Roman"/>
          <w:sz w:val="28"/>
          <w:szCs w:val="28"/>
          <w:lang w:eastAsia="tr-TR"/>
        </w:rPr>
      </w:pPr>
      <w:r>
        <w:rPr>
          <w:rFonts w:cs="Times New Roman"/>
          <w:color w:val="000000"/>
          <w:szCs w:val="24"/>
        </w:rPr>
        <w:lastRenderedPageBreak/>
        <w:t>President</w:t>
      </w:r>
    </w:p>
    <w:p w14:paraId="021ACEDB" w14:textId="77777777" w:rsidR="00AA64DD" w:rsidRDefault="00AA64DD" w:rsidP="00AA64DD">
      <w:pPr>
        <w:pStyle w:val="AralkYok"/>
        <w:rPr>
          <w:rFonts w:cs="Times New Roman"/>
          <w:b w:val="0"/>
          <w:szCs w:val="24"/>
          <w:lang w:eastAsia="tr-TR"/>
        </w:rPr>
      </w:pPr>
      <w:r>
        <w:rPr>
          <w:rFonts w:cs="Times New Roman"/>
          <w:szCs w:val="24"/>
          <w:lang w:eastAsia="tr-TR"/>
        </w:rPr>
        <w:t>Executive Summary</w:t>
      </w:r>
    </w:p>
    <w:p w14:paraId="0A28CCC2" w14:textId="77777777" w:rsidR="006332AA" w:rsidRPr="00E164B2" w:rsidRDefault="006332AA" w:rsidP="006332AA">
      <w:pPr>
        <w:pStyle w:val="AralkYok"/>
        <w:rPr>
          <w:lang w:eastAsia="tr-TR"/>
        </w:rPr>
      </w:pPr>
    </w:p>
    <w:p w14:paraId="5A43D8F6" w14:textId="00FB526A" w:rsidR="006332AA" w:rsidRPr="00AC157F" w:rsidRDefault="00AA64DD" w:rsidP="006332AA">
      <w:pPr>
        <w:pStyle w:val="ListeParagraf"/>
        <w:numPr>
          <w:ilvl w:val="0"/>
          <w:numId w:val="12"/>
        </w:numPr>
        <w:rPr>
          <w:rFonts w:ascii="Times New Roman" w:hAnsi="Times New Roman" w:cs="Times New Roman"/>
          <w:b/>
          <w:sz w:val="24"/>
          <w:szCs w:val="24"/>
        </w:rPr>
      </w:pPr>
      <w:r>
        <w:rPr>
          <w:rFonts w:ascii="Times New Roman" w:hAnsi="Times New Roman" w:cs="Times New Roman"/>
          <w:b/>
          <w:sz w:val="24"/>
          <w:szCs w:val="24"/>
        </w:rPr>
        <w:t>Production</w:t>
      </w:r>
    </w:p>
    <w:p w14:paraId="04E66AB4" w14:textId="77777777" w:rsidR="00AA64DD" w:rsidRPr="00AA64DD" w:rsidRDefault="00AA64DD" w:rsidP="00B43671">
      <w:pPr>
        <w:jc w:val="both"/>
        <w:rPr>
          <w:rFonts w:ascii="Times New Roman" w:hAnsi="Times New Roman" w:cs="Times New Roman"/>
          <w:b/>
          <w:sz w:val="24"/>
          <w:szCs w:val="24"/>
        </w:rPr>
      </w:pPr>
      <w:r w:rsidRPr="00AA64DD">
        <w:rPr>
          <w:rFonts w:ascii="Times New Roman" w:hAnsi="Times New Roman" w:cs="Times New Roman"/>
          <w:sz w:val="24"/>
          <w:szCs w:val="24"/>
        </w:rPr>
        <w:t>In 2020, 441,27 million Sm</w:t>
      </w:r>
      <w:r w:rsidRPr="00B43671">
        <w:rPr>
          <w:rFonts w:ascii="Times New Roman" w:hAnsi="Times New Roman" w:cs="Times New Roman"/>
          <w:sz w:val="24"/>
          <w:szCs w:val="24"/>
          <w:vertAlign w:val="superscript"/>
        </w:rPr>
        <w:t>3</w:t>
      </w:r>
      <w:r w:rsidRPr="00AA64DD">
        <w:rPr>
          <w:rFonts w:ascii="Times New Roman" w:hAnsi="Times New Roman" w:cs="Times New Roman"/>
          <w:sz w:val="24"/>
          <w:szCs w:val="24"/>
        </w:rPr>
        <w:t xml:space="preserve"> of natural gas was put up for sale by 9 companies with wholesale licenses engaged in production in the country. The amount of gas produced and offered for sale decreased by 6,88% compared to 2019.</w:t>
      </w:r>
    </w:p>
    <w:p w14:paraId="7AFC7692" w14:textId="7E693049" w:rsidR="006332AA" w:rsidRPr="00E164B2" w:rsidRDefault="00AA64DD" w:rsidP="00B43671">
      <w:pPr>
        <w:pStyle w:val="ListeParagraf"/>
        <w:numPr>
          <w:ilvl w:val="0"/>
          <w:numId w:val="12"/>
        </w:numPr>
        <w:jc w:val="both"/>
        <w:rPr>
          <w:rFonts w:ascii="Times New Roman" w:hAnsi="Times New Roman" w:cs="Times New Roman"/>
          <w:b/>
          <w:sz w:val="24"/>
          <w:szCs w:val="24"/>
        </w:rPr>
      </w:pPr>
      <w:r>
        <w:rPr>
          <w:rFonts w:ascii="Times New Roman" w:hAnsi="Times New Roman" w:cs="Times New Roman"/>
          <w:b/>
          <w:sz w:val="24"/>
          <w:szCs w:val="24"/>
        </w:rPr>
        <w:t>Imports</w:t>
      </w:r>
    </w:p>
    <w:p w14:paraId="425DAD1C" w14:textId="5B1527A5" w:rsidR="006332AA" w:rsidRPr="00AD12D4" w:rsidRDefault="00B4422D" w:rsidP="00B43671">
      <w:pPr>
        <w:jc w:val="both"/>
        <w:rPr>
          <w:rFonts w:ascii="Times New Roman" w:hAnsi="Times New Roman" w:cs="Times New Roman"/>
          <w:bCs/>
          <w:sz w:val="24"/>
          <w:szCs w:val="24"/>
        </w:rPr>
      </w:pPr>
      <w:r w:rsidRPr="00B4422D">
        <w:rPr>
          <w:rFonts w:ascii="Times New Roman" w:hAnsi="Times New Roman" w:cs="Times New Roman"/>
          <w:bCs/>
          <w:sz w:val="24"/>
          <w:szCs w:val="24"/>
        </w:rPr>
        <w:t>In 2020, 48.125,51 million Sm</w:t>
      </w:r>
      <w:r w:rsidRPr="00B43671">
        <w:rPr>
          <w:rFonts w:ascii="Times New Roman" w:hAnsi="Times New Roman" w:cs="Times New Roman"/>
          <w:bCs/>
          <w:sz w:val="24"/>
          <w:szCs w:val="24"/>
          <w:vertAlign w:val="superscript"/>
        </w:rPr>
        <w:t>3</w:t>
      </w:r>
      <w:r w:rsidRPr="00B4422D">
        <w:rPr>
          <w:rFonts w:ascii="Times New Roman" w:hAnsi="Times New Roman" w:cs="Times New Roman"/>
          <w:bCs/>
          <w:sz w:val="24"/>
          <w:szCs w:val="24"/>
        </w:rPr>
        <w:t xml:space="preserve"> of natural gas was imported. Natural gas imports increased by 6,45% compared to 2019. In 2020, imports were mostly made from Russia with a share of 33,62%. Also in 2020, 12,043 million Sm</w:t>
      </w:r>
      <w:r w:rsidRPr="00B43671">
        <w:rPr>
          <w:rFonts w:ascii="Times New Roman" w:hAnsi="Times New Roman" w:cs="Times New Roman"/>
          <w:bCs/>
          <w:sz w:val="24"/>
          <w:szCs w:val="24"/>
          <w:vertAlign w:val="superscript"/>
        </w:rPr>
        <w:t>3</w:t>
      </w:r>
      <w:r w:rsidRPr="00B4422D">
        <w:rPr>
          <w:rFonts w:ascii="Times New Roman" w:hAnsi="Times New Roman" w:cs="Times New Roman"/>
          <w:bCs/>
          <w:sz w:val="24"/>
          <w:szCs w:val="24"/>
        </w:rPr>
        <w:t xml:space="preserve"> of spot pipe gas was imported from Malkoçlar Entr</w:t>
      </w:r>
      <w:r w:rsidR="00B23490">
        <w:rPr>
          <w:rFonts w:ascii="Times New Roman" w:hAnsi="Times New Roman" w:cs="Times New Roman"/>
          <w:bCs/>
          <w:sz w:val="24"/>
          <w:szCs w:val="24"/>
        </w:rPr>
        <w:t>ance</w:t>
      </w:r>
      <w:r w:rsidRPr="00B4422D">
        <w:rPr>
          <w:rFonts w:ascii="Times New Roman" w:hAnsi="Times New Roman" w:cs="Times New Roman"/>
          <w:bCs/>
          <w:sz w:val="24"/>
          <w:szCs w:val="24"/>
        </w:rPr>
        <w:t xml:space="preserve"> Point for the first time.</w:t>
      </w:r>
    </w:p>
    <w:p w14:paraId="7D221FA5" w14:textId="77777777" w:rsidR="00B4422D" w:rsidRPr="00B4422D" w:rsidRDefault="00B4422D" w:rsidP="00B43671">
      <w:pPr>
        <w:jc w:val="both"/>
        <w:rPr>
          <w:rFonts w:ascii="Times New Roman" w:hAnsi="Times New Roman" w:cs="Times New Roman"/>
          <w:b/>
          <w:sz w:val="24"/>
          <w:szCs w:val="24"/>
        </w:rPr>
      </w:pPr>
      <w:r w:rsidRPr="00B4422D">
        <w:rPr>
          <w:rFonts w:ascii="Times New Roman" w:eastAsiaTheme="majorEastAsia" w:hAnsi="Times New Roman" w:cs="Times New Roman"/>
          <w:sz w:val="24"/>
          <w:szCs w:val="24"/>
          <w:lang w:eastAsia="tr-TR"/>
        </w:rPr>
        <w:t>In 2020, 15.078,35 million Sm</w:t>
      </w:r>
      <w:r w:rsidRPr="00B43671">
        <w:rPr>
          <w:rFonts w:ascii="Times New Roman" w:eastAsiaTheme="majorEastAsia" w:hAnsi="Times New Roman" w:cs="Times New Roman"/>
          <w:sz w:val="24"/>
          <w:szCs w:val="24"/>
          <w:vertAlign w:val="superscript"/>
          <w:lang w:eastAsia="tr-TR"/>
        </w:rPr>
        <w:t>3</w:t>
      </w:r>
      <w:r w:rsidRPr="00B4422D">
        <w:rPr>
          <w:rFonts w:ascii="Times New Roman" w:eastAsiaTheme="majorEastAsia" w:hAnsi="Times New Roman" w:cs="Times New Roman"/>
          <w:sz w:val="24"/>
          <w:szCs w:val="24"/>
          <w:lang w:eastAsia="tr-TR"/>
        </w:rPr>
        <w:t xml:space="preserve"> LNG (Long Term and Spot) imports were made, which is 31.33% of the total imports. 54,03% of the total LNG imports are Spot LNG imports, and the remaining part is the amount of longterm contracted imports imported by BOTAŞ from Algeria and Nigeria.</w:t>
      </w:r>
    </w:p>
    <w:p w14:paraId="4E5540E2" w14:textId="410AE1EE" w:rsidR="006332AA" w:rsidRPr="00FA13D0" w:rsidRDefault="00B4422D" w:rsidP="00B43671">
      <w:pPr>
        <w:pStyle w:val="ListeParagraf"/>
        <w:numPr>
          <w:ilvl w:val="0"/>
          <w:numId w:val="12"/>
        </w:numPr>
        <w:jc w:val="both"/>
        <w:rPr>
          <w:rFonts w:ascii="Times New Roman" w:hAnsi="Times New Roman" w:cs="Times New Roman"/>
          <w:b/>
          <w:sz w:val="24"/>
          <w:szCs w:val="24"/>
        </w:rPr>
      </w:pPr>
      <w:r>
        <w:rPr>
          <w:rFonts w:ascii="Times New Roman" w:hAnsi="Times New Roman" w:cs="Times New Roman"/>
          <w:b/>
          <w:sz w:val="24"/>
          <w:szCs w:val="24"/>
        </w:rPr>
        <w:t>Export</w:t>
      </w:r>
    </w:p>
    <w:p w14:paraId="1A7E3C66" w14:textId="77777777" w:rsidR="00B4422D" w:rsidRPr="00B43671" w:rsidRDefault="00B4422D" w:rsidP="00B43671">
      <w:pPr>
        <w:jc w:val="both"/>
        <w:rPr>
          <w:rFonts w:ascii="Times New Roman" w:hAnsi="Times New Roman" w:cs="Times New Roman"/>
          <w:sz w:val="24"/>
          <w:szCs w:val="24"/>
        </w:rPr>
      </w:pPr>
      <w:r w:rsidRPr="00B43671">
        <w:rPr>
          <w:rFonts w:ascii="Times New Roman" w:hAnsi="Times New Roman" w:cs="Times New Roman"/>
          <w:sz w:val="24"/>
          <w:szCs w:val="24"/>
        </w:rPr>
        <w:t>BOTAŞ, one of the 22 companies holding export licenses, in 2020, and Aygaz Doğal Gaz Toptan Satış Anonim Şirketi, which started LNG exports to Bulgaria as of December 2019, operated.</w:t>
      </w:r>
    </w:p>
    <w:p w14:paraId="1C05038A" w14:textId="42B58F3D" w:rsidR="00B43671" w:rsidRPr="00B43671" w:rsidRDefault="00B4422D" w:rsidP="00B43671">
      <w:pPr>
        <w:jc w:val="both"/>
        <w:rPr>
          <w:rFonts w:ascii="Times New Roman" w:hAnsi="Times New Roman" w:cs="Times New Roman"/>
          <w:sz w:val="24"/>
          <w:szCs w:val="24"/>
        </w:rPr>
      </w:pPr>
      <w:r w:rsidRPr="00B43671">
        <w:rPr>
          <w:rFonts w:ascii="Times New Roman" w:hAnsi="Times New Roman" w:cs="Times New Roman"/>
          <w:sz w:val="24"/>
          <w:szCs w:val="24"/>
        </w:rPr>
        <w:t>577</w:t>
      </w:r>
      <w:r w:rsidR="00B43671" w:rsidRPr="00B43671">
        <w:rPr>
          <w:rFonts w:ascii="Times New Roman" w:hAnsi="Times New Roman" w:cs="Times New Roman"/>
          <w:sz w:val="24"/>
          <w:szCs w:val="24"/>
        </w:rPr>
        <w:t>,</w:t>
      </w:r>
      <w:r w:rsidRPr="00B43671">
        <w:rPr>
          <w:rFonts w:ascii="Times New Roman" w:hAnsi="Times New Roman" w:cs="Times New Roman"/>
          <w:sz w:val="24"/>
          <w:szCs w:val="24"/>
        </w:rPr>
        <w:t>49 million Sm</w:t>
      </w:r>
      <w:r w:rsidRPr="00B43671">
        <w:rPr>
          <w:rFonts w:ascii="Times New Roman" w:hAnsi="Times New Roman" w:cs="Times New Roman"/>
          <w:sz w:val="24"/>
          <w:szCs w:val="24"/>
          <w:vertAlign w:val="superscript"/>
        </w:rPr>
        <w:t>3</w:t>
      </w:r>
      <w:r w:rsidRPr="00B43671">
        <w:rPr>
          <w:rFonts w:ascii="Times New Roman" w:hAnsi="Times New Roman" w:cs="Times New Roman"/>
          <w:sz w:val="24"/>
          <w:szCs w:val="24"/>
        </w:rPr>
        <w:t xml:space="preserve"> of liquefied natural gas (LNG) was exported to Greece by Botaş and 0</w:t>
      </w:r>
      <w:r w:rsidR="00B43671" w:rsidRPr="00B43671">
        <w:rPr>
          <w:rFonts w:ascii="Times New Roman" w:hAnsi="Times New Roman" w:cs="Times New Roman"/>
          <w:sz w:val="24"/>
          <w:szCs w:val="24"/>
        </w:rPr>
        <w:t>,</w:t>
      </w:r>
      <w:r w:rsidRPr="00B43671">
        <w:rPr>
          <w:rFonts w:ascii="Times New Roman" w:hAnsi="Times New Roman" w:cs="Times New Roman"/>
          <w:sz w:val="24"/>
          <w:szCs w:val="24"/>
        </w:rPr>
        <w:t>03 million Sm</w:t>
      </w:r>
      <w:r w:rsidRPr="00B43671">
        <w:rPr>
          <w:rFonts w:ascii="Times New Roman" w:hAnsi="Times New Roman" w:cs="Times New Roman"/>
          <w:sz w:val="24"/>
          <w:szCs w:val="24"/>
          <w:vertAlign w:val="superscript"/>
        </w:rPr>
        <w:t>3</w:t>
      </w:r>
      <w:r w:rsidRPr="00B43671">
        <w:rPr>
          <w:rFonts w:ascii="Times New Roman" w:hAnsi="Times New Roman" w:cs="Times New Roman"/>
          <w:sz w:val="24"/>
          <w:szCs w:val="24"/>
        </w:rPr>
        <w:t xml:space="preserve"> of liquefied natural gas (LNG) by Aygaz Doğal Gaz Toptan Satış Anonim Şirketi to Bulgaria in January 2020. Natural gas exports decreased by 24</w:t>
      </w:r>
      <w:r w:rsidR="00B43671" w:rsidRPr="00B43671">
        <w:rPr>
          <w:rFonts w:ascii="Times New Roman" w:hAnsi="Times New Roman" w:cs="Times New Roman"/>
          <w:sz w:val="24"/>
          <w:szCs w:val="24"/>
        </w:rPr>
        <w:t>,</w:t>
      </w:r>
      <w:r w:rsidRPr="00B43671">
        <w:rPr>
          <w:rFonts w:ascii="Times New Roman" w:hAnsi="Times New Roman" w:cs="Times New Roman"/>
          <w:sz w:val="24"/>
          <w:szCs w:val="24"/>
        </w:rPr>
        <w:t>28% compared to 2019.</w:t>
      </w:r>
    </w:p>
    <w:p w14:paraId="1CD01B39" w14:textId="0785B63D" w:rsidR="006332AA" w:rsidRPr="00B43671" w:rsidRDefault="00B43671" w:rsidP="00B43671">
      <w:pPr>
        <w:pStyle w:val="ListeParagraf"/>
        <w:numPr>
          <w:ilvl w:val="0"/>
          <w:numId w:val="12"/>
        </w:numPr>
        <w:rPr>
          <w:rFonts w:ascii="Times New Roman" w:hAnsi="Times New Roman" w:cs="Times New Roman"/>
          <w:sz w:val="24"/>
          <w:szCs w:val="24"/>
        </w:rPr>
      </w:pPr>
      <w:r>
        <w:rPr>
          <w:rFonts w:ascii="Times New Roman" w:hAnsi="Times New Roman" w:cs="Times New Roman"/>
          <w:b/>
          <w:sz w:val="24"/>
          <w:szCs w:val="24"/>
        </w:rPr>
        <w:t>Storage</w:t>
      </w:r>
    </w:p>
    <w:p w14:paraId="46F021C3" w14:textId="3E31A27E" w:rsidR="00B43671" w:rsidRPr="00B43671" w:rsidRDefault="00B43671" w:rsidP="00B43671">
      <w:pPr>
        <w:jc w:val="both"/>
        <w:rPr>
          <w:rFonts w:ascii="Times New Roman" w:hAnsi="Times New Roman" w:cs="Times New Roman"/>
          <w:b/>
          <w:sz w:val="24"/>
          <w:szCs w:val="24"/>
        </w:rPr>
      </w:pPr>
      <w:r w:rsidRPr="00B43671">
        <w:rPr>
          <w:rFonts w:ascii="Times New Roman" w:hAnsi="Times New Roman" w:cs="Times New Roman"/>
          <w:sz w:val="24"/>
          <w:szCs w:val="24"/>
        </w:rPr>
        <w:t xml:space="preserve">As of the end of 2020; The actual underground storage capacity registered to the license was 3,691 billion </w:t>
      </w:r>
      <w:r w:rsidR="007F5D62">
        <w:rPr>
          <w:rFonts w:ascii="Times New Roman" w:hAnsi="Times New Roman" w:cs="Times New Roman"/>
          <w:sz w:val="24"/>
          <w:szCs w:val="24"/>
        </w:rPr>
        <w:t>S</w:t>
      </w:r>
      <w:r w:rsidRPr="00B43671">
        <w:rPr>
          <w:rFonts w:ascii="Times New Roman" w:hAnsi="Times New Roman" w:cs="Times New Roman"/>
          <w:sz w:val="24"/>
          <w:szCs w:val="24"/>
        </w:rPr>
        <w:t>m</w:t>
      </w:r>
      <w:r w:rsidRPr="00B43671">
        <w:rPr>
          <w:rFonts w:ascii="Times New Roman" w:hAnsi="Times New Roman" w:cs="Times New Roman"/>
          <w:sz w:val="24"/>
          <w:szCs w:val="24"/>
          <w:vertAlign w:val="superscript"/>
        </w:rPr>
        <w:t>3</w:t>
      </w:r>
      <w:r w:rsidRPr="00B43671">
        <w:rPr>
          <w:rFonts w:ascii="Times New Roman" w:hAnsi="Times New Roman" w:cs="Times New Roman"/>
          <w:sz w:val="24"/>
          <w:szCs w:val="24"/>
        </w:rPr>
        <w:t>, and the actual LNG storage capacity registered to the license was 0,964 million m</w:t>
      </w:r>
      <w:r w:rsidRPr="00B43671">
        <w:rPr>
          <w:rFonts w:ascii="Times New Roman" w:hAnsi="Times New Roman" w:cs="Times New Roman"/>
          <w:sz w:val="24"/>
          <w:szCs w:val="24"/>
          <w:vertAlign w:val="superscript"/>
        </w:rPr>
        <w:t>3</w:t>
      </w:r>
      <w:r w:rsidRPr="00B43671">
        <w:rPr>
          <w:rFonts w:ascii="Times New Roman" w:hAnsi="Times New Roman" w:cs="Times New Roman"/>
          <w:sz w:val="24"/>
          <w:szCs w:val="24"/>
        </w:rPr>
        <w:t xml:space="preserve"> of LNG.</w:t>
      </w:r>
    </w:p>
    <w:p w14:paraId="045BB2D5" w14:textId="6C59CA70" w:rsidR="006332AA" w:rsidRPr="00DC47A1" w:rsidRDefault="00156A15" w:rsidP="002F4061">
      <w:pPr>
        <w:pStyle w:val="ListeParagraf"/>
        <w:numPr>
          <w:ilvl w:val="0"/>
          <w:numId w:val="12"/>
        </w:numPr>
        <w:rPr>
          <w:rFonts w:ascii="Times New Roman" w:hAnsi="Times New Roman" w:cs="Times New Roman"/>
          <w:b/>
          <w:sz w:val="24"/>
          <w:szCs w:val="24"/>
        </w:rPr>
      </w:pPr>
      <w:r>
        <w:rPr>
          <w:rFonts w:ascii="Times New Roman" w:hAnsi="Times New Roman" w:cs="Times New Roman"/>
          <w:b/>
          <w:sz w:val="24"/>
          <w:szCs w:val="24"/>
        </w:rPr>
        <w:t>Consumption</w:t>
      </w:r>
    </w:p>
    <w:p w14:paraId="4A96378E" w14:textId="77777777" w:rsidR="00156A15" w:rsidRPr="00156A15" w:rsidRDefault="00156A15" w:rsidP="007F5D62">
      <w:pPr>
        <w:spacing w:line="256" w:lineRule="auto"/>
        <w:jc w:val="both"/>
        <w:rPr>
          <w:rFonts w:ascii="Times New Roman" w:hAnsi="Times New Roman" w:cs="Times New Roman"/>
          <w:sz w:val="24"/>
          <w:szCs w:val="24"/>
        </w:rPr>
      </w:pPr>
      <w:r w:rsidRPr="00156A15">
        <w:rPr>
          <w:rFonts w:ascii="Times New Roman" w:hAnsi="Times New Roman" w:cs="Times New Roman"/>
          <w:sz w:val="24"/>
          <w:szCs w:val="24"/>
        </w:rPr>
        <w:t>With the Board Decision dated 23.01.2020 and numbered 9143, the national natural gas consumption amount for 2020, which was estimated as 52.019.230.516 Sm</w:t>
      </w:r>
      <w:r w:rsidRPr="00525125">
        <w:rPr>
          <w:rFonts w:ascii="Times New Roman" w:hAnsi="Times New Roman" w:cs="Times New Roman"/>
          <w:sz w:val="24"/>
          <w:szCs w:val="24"/>
          <w:vertAlign w:val="superscript"/>
        </w:rPr>
        <w:t>3</w:t>
      </w:r>
      <w:r w:rsidRPr="00156A15">
        <w:rPr>
          <w:rFonts w:ascii="Times New Roman" w:hAnsi="Times New Roman" w:cs="Times New Roman"/>
          <w:sz w:val="24"/>
          <w:szCs w:val="24"/>
        </w:rPr>
        <w:t>, was realized as 48.261.352.140 Sm</w:t>
      </w:r>
      <w:r w:rsidRPr="00525125">
        <w:rPr>
          <w:rFonts w:ascii="Times New Roman" w:hAnsi="Times New Roman" w:cs="Times New Roman"/>
          <w:sz w:val="24"/>
          <w:szCs w:val="24"/>
          <w:vertAlign w:val="superscript"/>
        </w:rPr>
        <w:t>3</w:t>
      </w:r>
      <w:r w:rsidRPr="00156A15">
        <w:rPr>
          <w:rFonts w:ascii="Times New Roman" w:hAnsi="Times New Roman" w:cs="Times New Roman"/>
          <w:sz w:val="24"/>
          <w:szCs w:val="24"/>
        </w:rPr>
        <w:t xml:space="preserve"> with a deviation of 7,79%. Natural gas consumption increased by 7,06% compared to 2019.</w:t>
      </w:r>
    </w:p>
    <w:p w14:paraId="2659F253" w14:textId="77777777" w:rsidR="00156A15" w:rsidRPr="00156A15" w:rsidRDefault="00156A15" w:rsidP="007F5D62">
      <w:pPr>
        <w:spacing w:line="256" w:lineRule="auto"/>
        <w:jc w:val="both"/>
        <w:rPr>
          <w:rFonts w:ascii="Times New Roman" w:hAnsi="Times New Roman" w:cs="Times New Roman"/>
          <w:b/>
          <w:sz w:val="24"/>
          <w:szCs w:val="24"/>
        </w:rPr>
      </w:pPr>
      <w:r w:rsidRPr="00156A15">
        <w:rPr>
          <w:rFonts w:ascii="Times New Roman" w:hAnsi="Times New Roman" w:cs="Times New Roman"/>
          <w:sz w:val="24"/>
          <w:szCs w:val="24"/>
        </w:rPr>
        <w:t>In 2020, 448,932 million Sm</w:t>
      </w:r>
      <w:r w:rsidRPr="00525125">
        <w:rPr>
          <w:rFonts w:ascii="Times New Roman" w:hAnsi="Times New Roman" w:cs="Times New Roman"/>
          <w:sz w:val="24"/>
          <w:szCs w:val="24"/>
          <w:vertAlign w:val="superscript"/>
        </w:rPr>
        <w:t>3</w:t>
      </w:r>
      <w:r w:rsidRPr="00156A15">
        <w:rPr>
          <w:rFonts w:ascii="Times New Roman" w:hAnsi="Times New Roman" w:cs="Times New Roman"/>
          <w:sz w:val="24"/>
          <w:szCs w:val="24"/>
        </w:rPr>
        <w:t xml:space="preserve"> LNG was directly consumed by consumers without using the national transmission grid. The share of the said amount in the total national natural gas consumption was calculated as 0,93%.</w:t>
      </w:r>
    </w:p>
    <w:p w14:paraId="063016D6" w14:textId="77777777" w:rsidR="00156A15" w:rsidRPr="00156A15" w:rsidRDefault="00156A15" w:rsidP="00156A15">
      <w:pPr>
        <w:pStyle w:val="ListeParagraf"/>
        <w:numPr>
          <w:ilvl w:val="0"/>
          <w:numId w:val="12"/>
        </w:numPr>
        <w:jc w:val="both"/>
        <w:rPr>
          <w:rFonts w:ascii="Times New Roman" w:hAnsi="Times New Roman" w:cs="Times New Roman"/>
          <w:b/>
          <w:sz w:val="24"/>
          <w:szCs w:val="24"/>
        </w:rPr>
      </w:pPr>
      <w:r w:rsidRPr="00156A15">
        <w:rPr>
          <w:rFonts w:ascii="Times New Roman" w:hAnsi="Times New Roman" w:cs="Times New Roman"/>
          <w:b/>
          <w:sz w:val="24"/>
          <w:szCs w:val="24"/>
        </w:rPr>
        <w:t>Natural Gas Distribution</w:t>
      </w:r>
    </w:p>
    <w:p w14:paraId="0AD1F7AB" w14:textId="77777777" w:rsidR="00156A15" w:rsidRPr="00156A15" w:rsidRDefault="00156A15" w:rsidP="00156A15">
      <w:pPr>
        <w:jc w:val="both"/>
        <w:rPr>
          <w:rFonts w:ascii="Times New Roman" w:hAnsi="Times New Roman" w:cs="Times New Roman"/>
          <w:sz w:val="24"/>
          <w:szCs w:val="24"/>
        </w:rPr>
      </w:pPr>
      <w:r w:rsidRPr="00156A15">
        <w:rPr>
          <w:rFonts w:ascii="Times New Roman" w:hAnsi="Times New Roman" w:cs="Times New Roman"/>
          <w:sz w:val="24"/>
          <w:szCs w:val="24"/>
        </w:rPr>
        <w:t xml:space="preserve">As of the end of 2020, the total length of steel pipelines constructed increased by 5,48% compared to the previous year and reached approximately 14.924 km. In addition, the length of polyethylene </w:t>
      </w:r>
      <w:r w:rsidRPr="00156A15">
        <w:rPr>
          <w:rFonts w:ascii="Times New Roman" w:hAnsi="Times New Roman" w:cs="Times New Roman"/>
          <w:sz w:val="24"/>
          <w:szCs w:val="24"/>
        </w:rPr>
        <w:lastRenderedPageBreak/>
        <w:t>pipelines (excluding the service line length) increased by 6,64% compared to the previous year and reached approximately 101.496 km has reached.</w:t>
      </w:r>
    </w:p>
    <w:p w14:paraId="3417066E" w14:textId="77777777" w:rsidR="00156A15" w:rsidRPr="00156A15" w:rsidRDefault="00156A15" w:rsidP="00156A15">
      <w:pPr>
        <w:jc w:val="both"/>
        <w:rPr>
          <w:rFonts w:ascii="Times New Roman" w:hAnsi="Times New Roman" w:cs="Times New Roman"/>
          <w:sz w:val="24"/>
          <w:szCs w:val="24"/>
        </w:rPr>
      </w:pPr>
      <w:r w:rsidRPr="00156A15">
        <w:rPr>
          <w:rFonts w:ascii="Times New Roman" w:hAnsi="Times New Roman" w:cs="Times New Roman"/>
          <w:sz w:val="24"/>
          <w:szCs w:val="24"/>
        </w:rPr>
        <w:t>As of the end of 2020, the total number of subscribers to which natural gas services are provided by companies holding natural gas distribution licenses increased by 6,18% compared to the previous year and reached 16.848.604; The number of eligible consumers increased by 5,05% to 655.464.</w:t>
      </w:r>
    </w:p>
    <w:p w14:paraId="15AD2C4D" w14:textId="725E8359" w:rsidR="00D16E16" w:rsidRDefault="00156A15" w:rsidP="00156A15">
      <w:pPr>
        <w:jc w:val="both"/>
        <w:rPr>
          <w:rFonts w:ascii="Times New Roman" w:hAnsi="Times New Roman" w:cs="Times New Roman"/>
          <w:bCs/>
          <w:sz w:val="24"/>
          <w:szCs w:val="24"/>
        </w:rPr>
      </w:pPr>
      <w:r w:rsidRPr="00156A15">
        <w:rPr>
          <w:rFonts w:ascii="Times New Roman" w:hAnsi="Times New Roman" w:cs="Times New Roman"/>
          <w:sz w:val="24"/>
          <w:szCs w:val="24"/>
        </w:rPr>
        <w:t>Natural gas consumption of subscriber customers of companies holding natural gas distribution license in 2020 increased by 8,49% compared to the previous year and reached 15.134,77 million Sm</w:t>
      </w:r>
      <w:r w:rsidRPr="00E170DC">
        <w:rPr>
          <w:rFonts w:ascii="Times New Roman" w:hAnsi="Times New Roman" w:cs="Times New Roman"/>
          <w:sz w:val="24"/>
          <w:szCs w:val="24"/>
          <w:vertAlign w:val="superscript"/>
        </w:rPr>
        <w:t>3</w:t>
      </w:r>
      <w:r w:rsidRPr="00156A15">
        <w:rPr>
          <w:rFonts w:ascii="Times New Roman" w:hAnsi="Times New Roman" w:cs="Times New Roman"/>
          <w:sz w:val="24"/>
          <w:szCs w:val="24"/>
        </w:rPr>
        <w:t>; On the other hand, the natural gas consumption of eligible consumers decreased by 3,24% compared to the previous year and amounted to 9.770,28 million Sm</w:t>
      </w:r>
      <w:r w:rsidRPr="00E170DC">
        <w:rPr>
          <w:rFonts w:ascii="Times New Roman" w:hAnsi="Times New Roman" w:cs="Times New Roman"/>
          <w:sz w:val="24"/>
          <w:szCs w:val="24"/>
          <w:vertAlign w:val="superscript"/>
        </w:rPr>
        <w:t>3</w:t>
      </w:r>
      <w:r w:rsidRPr="00156A15">
        <w:rPr>
          <w:rFonts w:ascii="Times New Roman" w:hAnsi="Times New Roman" w:cs="Times New Roman"/>
          <w:sz w:val="24"/>
          <w:szCs w:val="24"/>
        </w:rPr>
        <w:t>.</w:t>
      </w:r>
    </w:p>
    <w:p w14:paraId="3DC80BE7" w14:textId="44AE982F" w:rsidR="006B1A73" w:rsidRDefault="00E170DC" w:rsidP="00D16E16">
      <w:pPr>
        <w:spacing w:after="0" w:line="276" w:lineRule="auto"/>
        <w:jc w:val="center"/>
        <w:rPr>
          <w:rFonts w:ascii="Times New Roman" w:eastAsia="Times New Roman" w:hAnsi="Times New Roman" w:cs="Times New Roman"/>
          <w:b/>
          <w:color w:val="000000"/>
          <w:sz w:val="24"/>
          <w:szCs w:val="24"/>
          <w:lang w:eastAsia="tr-TR"/>
        </w:rPr>
      </w:pPr>
      <w:r w:rsidRPr="00E170DC">
        <w:rPr>
          <w:rFonts w:ascii="Times New Roman" w:hAnsi="Times New Roman" w:cs="Times New Roman"/>
          <w:b/>
          <w:sz w:val="24"/>
          <w:szCs w:val="24"/>
        </w:rPr>
        <w:t>The Distribution of the Number of the Licenses in Natural Gas Market Made within the Types of Licenses during 2020</w:t>
      </w:r>
    </w:p>
    <w:p w14:paraId="6D4D6D23" w14:textId="77777777" w:rsidR="006B1A73" w:rsidRPr="004A3C20" w:rsidRDefault="006B1A73" w:rsidP="00D16E16">
      <w:pPr>
        <w:spacing w:after="0" w:line="276" w:lineRule="auto"/>
        <w:jc w:val="center"/>
        <w:rPr>
          <w:rFonts w:ascii="Times New Roman" w:eastAsia="Times New Roman" w:hAnsi="Times New Roman" w:cs="Times New Roman"/>
          <w:b/>
          <w:color w:val="000000"/>
          <w:sz w:val="24"/>
          <w:szCs w:val="24"/>
          <w:lang w:eastAsia="tr-TR"/>
        </w:rPr>
      </w:pPr>
    </w:p>
    <w:tbl>
      <w:tblPr>
        <w:tblW w:w="9466" w:type="dxa"/>
        <w:jc w:val="center"/>
        <w:tblCellMar>
          <w:left w:w="70" w:type="dxa"/>
          <w:right w:w="70" w:type="dxa"/>
        </w:tblCellMar>
        <w:tblLook w:val="04A0" w:firstRow="1" w:lastRow="0" w:firstColumn="1" w:lastColumn="0" w:noHBand="0" w:noVBand="1"/>
      </w:tblPr>
      <w:tblGrid>
        <w:gridCol w:w="5226"/>
        <w:gridCol w:w="2376"/>
        <w:gridCol w:w="1864"/>
      </w:tblGrid>
      <w:tr w:rsidR="00E170DC" w:rsidRPr="00EE2BD4" w14:paraId="6BE0C51A" w14:textId="77777777" w:rsidTr="006B1A73">
        <w:trPr>
          <w:trHeight w:val="492"/>
          <w:jc w:val="center"/>
        </w:trPr>
        <w:tc>
          <w:tcPr>
            <w:tcW w:w="5226" w:type="dxa"/>
            <w:tcBorders>
              <w:top w:val="single" w:sz="8" w:space="0" w:color="auto"/>
              <w:left w:val="single" w:sz="8" w:space="0" w:color="auto"/>
              <w:bottom w:val="single" w:sz="8" w:space="0" w:color="auto"/>
              <w:right w:val="single" w:sz="8" w:space="0" w:color="auto"/>
            </w:tcBorders>
            <w:shd w:val="clear" w:color="auto" w:fill="2F5496" w:themeFill="accent5" w:themeFillShade="BF"/>
            <w:noWrap/>
            <w:vAlign w:val="center"/>
            <w:hideMark/>
          </w:tcPr>
          <w:p w14:paraId="425EB50E" w14:textId="71A5E67F" w:rsidR="00E170DC" w:rsidRPr="00EE2BD4" w:rsidRDefault="00E170DC" w:rsidP="00E170DC">
            <w:pPr>
              <w:spacing w:after="0" w:line="240" w:lineRule="auto"/>
              <w:jc w:val="both"/>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 License Type</w:t>
            </w:r>
          </w:p>
        </w:tc>
        <w:tc>
          <w:tcPr>
            <w:tcW w:w="2376" w:type="dxa"/>
            <w:tcBorders>
              <w:top w:val="nil"/>
              <w:left w:val="nil"/>
              <w:bottom w:val="single" w:sz="8" w:space="0" w:color="auto"/>
              <w:right w:val="single" w:sz="8" w:space="0" w:color="auto"/>
            </w:tcBorders>
            <w:shd w:val="clear" w:color="auto" w:fill="2F5496" w:themeFill="accent5" w:themeFillShade="BF"/>
            <w:noWrap/>
            <w:vAlign w:val="center"/>
            <w:hideMark/>
          </w:tcPr>
          <w:p w14:paraId="4654BECA" w14:textId="07FC2DC5" w:rsidR="00E170DC" w:rsidRPr="00EE2BD4" w:rsidRDefault="00E170DC" w:rsidP="00E170DC">
            <w:pPr>
              <w:spacing w:after="0" w:line="240" w:lineRule="auto"/>
              <w:jc w:val="center"/>
              <w:rPr>
                <w:rFonts w:ascii="Times New Roman" w:eastAsia="Times New Roman" w:hAnsi="Times New Roman" w:cs="Times New Roman"/>
                <w:b/>
                <w:bCs/>
                <w:color w:val="FFFFFF"/>
                <w:lang w:eastAsia="tr-TR"/>
              </w:rPr>
            </w:pPr>
            <w:r>
              <w:rPr>
                <w:rFonts w:ascii="Times New Roman" w:eastAsia="Times New Roman" w:hAnsi="Times New Roman" w:cs="Times New Roman"/>
                <w:b/>
                <w:bCs/>
                <w:color w:val="FFFFFF"/>
                <w:lang w:eastAsia="tr-TR"/>
              </w:rPr>
              <w:t>Number of License</w:t>
            </w:r>
          </w:p>
        </w:tc>
        <w:tc>
          <w:tcPr>
            <w:tcW w:w="1864" w:type="dxa"/>
            <w:tcBorders>
              <w:top w:val="nil"/>
              <w:left w:val="nil"/>
              <w:bottom w:val="single" w:sz="8" w:space="0" w:color="auto"/>
              <w:right w:val="single" w:sz="8" w:space="0" w:color="auto"/>
            </w:tcBorders>
            <w:shd w:val="clear" w:color="auto" w:fill="2F5496" w:themeFill="accent5" w:themeFillShade="BF"/>
            <w:noWrap/>
            <w:vAlign w:val="center"/>
            <w:hideMark/>
          </w:tcPr>
          <w:p w14:paraId="3C282A05" w14:textId="45890558" w:rsidR="00E170DC" w:rsidRPr="00EE2BD4" w:rsidRDefault="00E170DC" w:rsidP="00E170DC">
            <w:pPr>
              <w:spacing w:after="0" w:line="240" w:lineRule="auto"/>
              <w:jc w:val="center"/>
              <w:rPr>
                <w:rFonts w:ascii="Times New Roman" w:eastAsia="Times New Roman" w:hAnsi="Times New Roman" w:cs="Times New Roman"/>
                <w:b/>
                <w:bCs/>
                <w:color w:val="FFFFFF"/>
                <w:lang w:eastAsia="tr-TR"/>
              </w:rPr>
            </w:pPr>
            <w:r>
              <w:rPr>
                <w:rFonts w:ascii="Times New Roman" w:eastAsia="Times New Roman" w:hAnsi="Times New Roman" w:cs="Times New Roman"/>
                <w:b/>
                <w:bCs/>
                <w:color w:val="FFFFFF"/>
                <w:lang w:eastAsia="tr-TR"/>
              </w:rPr>
              <w:t>Number of Active License</w:t>
            </w:r>
          </w:p>
        </w:tc>
      </w:tr>
      <w:tr w:rsidR="006B1A73" w:rsidRPr="006B1A73" w14:paraId="1965751D"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1A6DC215" w14:textId="52F67484" w:rsidR="006B1A73" w:rsidRPr="006B1A73" w:rsidRDefault="00E170DC" w:rsidP="00A46297">
            <w:pPr>
              <w:spacing w:after="0" w:line="240" w:lineRule="auto"/>
              <w:rPr>
                <w:rFonts w:ascii="Times New Roman" w:eastAsia="Times New Roman" w:hAnsi="Times New Roman" w:cs="Times New Roman"/>
                <w:color w:val="000000"/>
                <w:sz w:val="24"/>
                <w:szCs w:val="24"/>
                <w:lang w:eastAsia="tr-TR"/>
              </w:rPr>
            </w:pPr>
            <w:r w:rsidRPr="00E170DC">
              <w:rPr>
                <w:rFonts w:ascii="Times New Roman" w:eastAsia="Times New Roman" w:hAnsi="Times New Roman" w:cs="Times New Roman"/>
                <w:color w:val="000000"/>
                <w:sz w:val="24"/>
                <w:szCs w:val="24"/>
                <w:lang w:eastAsia="tr-TR"/>
              </w:rPr>
              <w:t>Import License (Long Term)</w:t>
            </w:r>
          </w:p>
        </w:tc>
        <w:tc>
          <w:tcPr>
            <w:tcW w:w="2376" w:type="dxa"/>
            <w:tcBorders>
              <w:top w:val="nil"/>
              <w:left w:val="nil"/>
              <w:bottom w:val="single" w:sz="8" w:space="0" w:color="auto"/>
              <w:right w:val="single" w:sz="8" w:space="0" w:color="auto"/>
            </w:tcBorders>
            <w:shd w:val="clear" w:color="auto" w:fill="auto"/>
            <w:noWrap/>
            <w:vAlign w:val="center"/>
            <w:hideMark/>
          </w:tcPr>
          <w:p w14:paraId="7FBB6442"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18</w:t>
            </w:r>
          </w:p>
        </w:tc>
        <w:tc>
          <w:tcPr>
            <w:tcW w:w="1864" w:type="dxa"/>
            <w:tcBorders>
              <w:top w:val="nil"/>
              <w:left w:val="nil"/>
              <w:bottom w:val="single" w:sz="8" w:space="0" w:color="auto"/>
              <w:right w:val="single" w:sz="8" w:space="0" w:color="auto"/>
            </w:tcBorders>
            <w:shd w:val="clear" w:color="auto" w:fill="auto"/>
            <w:noWrap/>
            <w:vAlign w:val="center"/>
            <w:hideMark/>
          </w:tcPr>
          <w:p w14:paraId="530246DD" w14:textId="016A72B9"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w:t>
            </w:r>
            <w:r>
              <w:rPr>
                <w:rFonts w:ascii="Times New Roman" w:eastAsia="Times New Roman" w:hAnsi="Times New Roman" w:cs="Times New Roman"/>
                <w:color w:val="000000"/>
                <w:sz w:val="24"/>
                <w:szCs w:val="24"/>
                <w:lang w:eastAsia="tr-TR"/>
              </w:rPr>
              <w:t>3*</w:t>
            </w:r>
          </w:p>
        </w:tc>
      </w:tr>
      <w:tr w:rsidR="006B1A73" w:rsidRPr="006B1A73" w14:paraId="29DBD0A0"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644A916E" w14:textId="3CFE7159" w:rsidR="006B1A73" w:rsidRPr="006B1A73" w:rsidRDefault="00E170DC" w:rsidP="00A46297">
            <w:pPr>
              <w:spacing w:after="0" w:line="240" w:lineRule="auto"/>
              <w:rPr>
                <w:rFonts w:ascii="Times New Roman" w:eastAsia="Times New Roman" w:hAnsi="Times New Roman" w:cs="Times New Roman"/>
                <w:color w:val="000000"/>
                <w:sz w:val="24"/>
                <w:szCs w:val="24"/>
                <w:lang w:eastAsia="tr-TR"/>
              </w:rPr>
            </w:pPr>
            <w:r w:rsidRPr="00E170DC">
              <w:rPr>
                <w:rFonts w:ascii="Times New Roman" w:eastAsia="Times New Roman" w:hAnsi="Times New Roman" w:cs="Times New Roman"/>
                <w:color w:val="000000"/>
                <w:sz w:val="24"/>
                <w:szCs w:val="24"/>
                <w:lang w:eastAsia="tr-TR"/>
              </w:rPr>
              <w:t>Import (Spot)</w:t>
            </w:r>
          </w:p>
        </w:tc>
        <w:tc>
          <w:tcPr>
            <w:tcW w:w="2376" w:type="dxa"/>
            <w:tcBorders>
              <w:top w:val="nil"/>
              <w:left w:val="nil"/>
              <w:bottom w:val="single" w:sz="8" w:space="0" w:color="auto"/>
              <w:right w:val="single" w:sz="8" w:space="0" w:color="auto"/>
            </w:tcBorders>
            <w:shd w:val="clear" w:color="auto" w:fill="auto"/>
            <w:noWrap/>
            <w:vAlign w:val="center"/>
            <w:hideMark/>
          </w:tcPr>
          <w:p w14:paraId="1BBA1622"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52</w:t>
            </w:r>
          </w:p>
        </w:tc>
        <w:tc>
          <w:tcPr>
            <w:tcW w:w="1864" w:type="dxa"/>
            <w:tcBorders>
              <w:top w:val="nil"/>
              <w:left w:val="nil"/>
              <w:bottom w:val="single" w:sz="8" w:space="0" w:color="auto"/>
              <w:right w:val="single" w:sz="8" w:space="0" w:color="auto"/>
            </w:tcBorders>
            <w:shd w:val="clear" w:color="auto" w:fill="auto"/>
            <w:noWrap/>
            <w:vAlign w:val="center"/>
            <w:hideMark/>
          </w:tcPr>
          <w:p w14:paraId="4CEFE2C7" w14:textId="2E2CC9F0"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12</w:t>
            </w:r>
            <w:r>
              <w:rPr>
                <w:rFonts w:ascii="Times New Roman" w:eastAsia="Times New Roman" w:hAnsi="Times New Roman" w:cs="Times New Roman"/>
                <w:color w:val="000000"/>
                <w:sz w:val="24"/>
                <w:szCs w:val="24"/>
                <w:lang w:eastAsia="tr-TR"/>
              </w:rPr>
              <w:t>*</w:t>
            </w:r>
          </w:p>
        </w:tc>
      </w:tr>
      <w:tr w:rsidR="006B1A73" w:rsidRPr="006B1A73" w14:paraId="5EB165FC"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70DF45EA" w14:textId="1B959DEA" w:rsidR="006B1A73" w:rsidRPr="006B1A73" w:rsidRDefault="00E170DC" w:rsidP="00A46297">
            <w:pPr>
              <w:spacing w:after="0" w:line="240" w:lineRule="auto"/>
              <w:rPr>
                <w:rFonts w:ascii="Times New Roman" w:eastAsia="Times New Roman" w:hAnsi="Times New Roman" w:cs="Times New Roman"/>
                <w:color w:val="000000"/>
                <w:sz w:val="24"/>
                <w:szCs w:val="24"/>
                <w:lang w:eastAsia="tr-TR"/>
              </w:rPr>
            </w:pPr>
            <w:r w:rsidRPr="00E170DC">
              <w:rPr>
                <w:rFonts w:ascii="Times New Roman" w:eastAsia="Times New Roman" w:hAnsi="Times New Roman" w:cs="Times New Roman"/>
                <w:color w:val="000000"/>
                <w:sz w:val="24"/>
                <w:szCs w:val="24"/>
                <w:lang w:eastAsia="tr-TR"/>
              </w:rPr>
              <w:t>Transmission License (Pipeline)</w:t>
            </w:r>
          </w:p>
        </w:tc>
        <w:tc>
          <w:tcPr>
            <w:tcW w:w="2376" w:type="dxa"/>
            <w:tcBorders>
              <w:top w:val="nil"/>
              <w:left w:val="nil"/>
              <w:bottom w:val="single" w:sz="8" w:space="0" w:color="auto"/>
              <w:right w:val="single" w:sz="8" w:space="0" w:color="auto"/>
            </w:tcBorders>
            <w:shd w:val="clear" w:color="auto" w:fill="auto"/>
            <w:noWrap/>
            <w:vAlign w:val="center"/>
            <w:hideMark/>
          </w:tcPr>
          <w:p w14:paraId="408A2043"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w:t>
            </w:r>
          </w:p>
        </w:tc>
        <w:tc>
          <w:tcPr>
            <w:tcW w:w="1864" w:type="dxa"/>
            <w:tcBorders>
              <w:top w:val="nil"/>
              <w:left w:val="nil"/>
              <w:bottom w:val="single" w:sz="8" w:space="0" w:color="auto"/>
              <w:right w:val="single" w:sz="8" w:space="0" w:color="auto"/>
            </w:tcBorders>
            <w:shd w:val="clear" w:color="auto" w:fill="auto"/>
            <w:noWrap/>
            <w:vAlign w:val="center"/>
            <w:hideMark/>
          </w:tcPr>
          <w:p w14:paraId="0E0486BB"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w:t>
            </w:r>
          </w:p>
        </w:tc>
      </w:tr>
      <w:tr w:rsidR="006B1A73" w:rsidRPr="006B1A73" w14:paraId="4B74FE69"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56A25B46" w14:textId="0B9094FB" w:rsidR="006B1A73" w:rsidRPr="006B1A73" w:rsidRDefault="00E170DC" w:rsidP="00A46297">
            <w:pPr>
              <w:spacing w:after="0" w:line="240" w:lineRule="auto"/>
              <w:rPr>
                <w:rFonts w:ascii="Times New Roman" w:eastAsia="Times New Roman" w:hAnsi="Times New Roman" w:cs="Times New Roman"/>
                <w:color w:val="000000"/>
                <w:sz w:val="24"/>
                <w:szCs w:val="24"/>
                <w:lang w:eastAsia="tr-TR"/>
              </w:rPr>
            </w:pPr>
            <w:r w:rsidRPr="00E170DC">
              <w:rPr>
                <w:rFonts w:ascii="Times New Roman" w:eastAsia="Times New Roman" w:hAnsi="Times New Roman" w:cs="Times New Roman"/>
                <w:color w:val="000000"/>
                <w:sz w:val="24"/>
                <w:szCs w:val="24"/>
                <w:lang w:eastAsia="tr-TR"/>
              </w:rPr>
              <w:t>Transmission License (LNG)</w:t>
            </w:r>
          </w:p>
        </w:tc>
        <w:tc>
          <w:tcPr>
            <w:tcW w:w="2376" w:type="dxa"/>
            <w:tcBorders>
              <w:top w:val="nil"/>
              <w:left w:val="nil"/>
              <w:bottom w:val="single" w:sz="8" w:space="0" w:color="auto"/>
              <w:right w:val="single" w:sz="8" w:space="0" w:color="auto"/>
            </w:tcBorders>
            <w:shd w:val="clear" w:color="auto" w:fill="auto"/>
            <w:noWrap/>
            <w:vAlign w:val="center"/>
            <w:hideMark/>
          </w:tcPr>
          <w:p w14:paraId="2D946765"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14</w:t>
            </w:r>
          </w:p>
        </w:tc>
        <w:tc>
          <w:tcPr>
            <w:tcW w:w="1864" w:type="dxa"/>
            <w:tcBorders>
              <w:top w:val="nil"/>
              <w:left w:val="nil"/>
              <w:bottom w:val="single" w:sz="8" w:space="0" w:color="auto"/>
              <w:right w:val="single" w:sz="8" w:space="0" w:color="auto"/>
            </w:tcBorders>
            <w:shd w:val="clear" w:color="auto" w:fill="auto"/>
            <w:noWrap/>
            <w:vAlign w:val="center"/>
            <w:hideMark/>
          </w:tcPr>
          <w:p w14:paraId="314F54CD"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9</w:t>
            </w:r>
          </w:p>
        </w:tc>
      </w:tr>
      <w:tr w:rsidR="006B1A73" w:rsidRPr="006B1A73" w14:paraId="0679574E"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6250D5FD" w14:textId="50B22926" w:rsidR="006B1A73" w:rsidRPr="006B1A73" w:rsidRDefault="00E170DC" w:rsidP="00A46297">
            <w:pPr>
              <w:spacing w:after="0" w:line="240" w:lineRule="auto"/>
              <w:rPr>
                <w:rFonts w:ascii="Times New Roman" w:eastAsia="Times New Roman" w:hAnsi="Times New Roman" w:cs="Times New Roman"/>
                <w:color w:val="000000"/>
                <w:sz w:val="24"/>
                <w:szCs w:val="24"/>
                <w:lang w:eastAsia="tr-TR"/>
              </w:rPr>
            </w:pPr>
            <w:r w:rsidRPr="00E170DC">
              <w:rPr>
                <w:rFonts w:ascii="Times New Roman" w:eastAsia="Times New Roman" w:hAnsi="Times New Roman" w:cs="Times New Roman"/>
                <w:color w:val="000000"/>
                <w:sz w:val="24"/>
                <w:szCs w:val="24"/>
                <w:lang w:eastAsia="tr-TR"/>
              </w:rPr>
              <w:t>Storage License (LNG)</w:t>
            </w:r>
          </w:p>
        </w:tc>
        <w:tc>
          <w:tcPr>
            <w:tcW w:w="2376" w:type="dxa"/>
            <w:tcBorders>
              <w:top w:val="nil"/>
              <w:left w:val="nil"/>
              <w:bottom w:val="single" w:sz="8" w:space="0" w:color="auto"/>
              <w:right w:val="single" w:sz="8" w:space="0" w:color="auto"/>
            </w:tcBorders>
            <w:shd w:val="clear" w:color="auto" w:fill="auto"/>
            <w:noWrap/>
            <w:vAlign w:val="center"/>
            <w:hideMark/>
          </w:tcPr>
          <w:p w14:paraId="522E2E90"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4</w:t>
            </w:r>
          </w:p>
        </w:tc>
        <w:tc>
          <w:tcPr>
            <w:tcW w:w="1864" w:type="dxa"/>
            <w:tcBorders>
              <w:top w:val="nil"/>
              <w:left w:val="nil"/>
              <w:bottom w:val="single" w:sz="8" w:space="0" w:color="auto"/>
              <w:right w:val="single" w:sz="8" w:space="0" w:color="auto"/>
            </w:tcBorders>
            <w:shd w:val="clear" w:color="auto" w:fill="auto"/>
            <w:noWrap/>
            <w:vAlign w:val="center"/>
            <w:hideMark/>
          </w:tcPr>
          <w:p w14:paraId="50BD3A7B"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4</w:t>
            </w:r>
          </w:p>
        </w:tc>
      </w:tr>
      <w:tr w:rsidR="006B1A73" w:rsidRPr="006B1A73" w14:paraId="4394B2F9"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7816FDE9" w14:textId="6C91014A" w:rsidR="006B1A73" w:rsidRPr="006B1A73" w:rsidRDefault="00E170DC" w:rsidP="00A46297">
            <w:pPr>
              <w:spacing w:after="0" w:line="240" w:lineRule="auto"/>
              <w:rPr>
                <w:rFonts w:ascii="Times New Roman" w:eastAsia="Times New Roman" w:hAnsi="Times New Roman" w:cs="Times New Roman"/>
                <w:color w:val="000000"/>
                <w:sz w:val="24"/>
                <w:szCs w:val="24"/>
                <w:lang w:eastAsia="tr-TR"/>
              </w:rPr>
            </w:pPr>
            <w:r w:rsidRPr="00E170DC">
              <w:rPr>
                <w:rFonts w:ascii="Times New Roman" w:eastAsia="Times New Roman" w:hAnsi="Times New Roman" w:cs="Times New Roman"/>
                <w:color w:val="000000"/>
                <w:sz w:val="24"/>
                <w:szCs w:val="24"/>
                <w:lang w:eastAsia="tr-TR"/>
              </w:rPr>
              <w:t>Storage License (Underground)</w:t>
            </w:r>
          </w:p>
        </w:tc>
        <w:tc>
          <w:tcPr>
            <w:tcW w:w="2376" w:type="dxa"/>
            <w:tcBorders>
              <w:top w:val="nil"/>
              <w:left w:val="nil"/>
              <w:bottom w:val="single" w:sz="8" w:space="0" w:color="auto"/>
              <w:right w:val="single" w:sz="8" w:space="0" w:color="auto"/>
            </w:tcBorders>
            <w:shd w:val="clear" w:color="auto" w:fill="auto"/>
            <w:noWrap/>
            <w:vAlign w:val="center"/>
            <w:hideMark/>
          </w:tcPr>
          <w:p w14:paraId="2517C4CA"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4</w:t>
            </w:r>
          </w:p>
        </w:tc>
        <w:tc>
          <w:tcPr>
            <w:tcW w:w="1864" w:type="dxa"/>
            <w:tcBorders>
              <w:top w:val="nil"/>
              <w:left w:val="nil"/>
              <w:bottom w:val="single" w:sz="8" w:space="0" w:color="auto"/>
              <w:right w:val="single" w:sz="8" w:space="0" w:color="auto"/>
            </w:tcBorders>
            <w:shd w:val="clear" w:color="auto" w:fill="auto"/>
            <w:noWrap/>
            <w:vAlign w:val="center"/>
            <w:hideMark/>
          </w:tcPr>
          <w:p w14:paraId="1BE537A7"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2</w:t>
            </w:r>
          </w:p>
        </w:tc>
      </w:tr>
      <w:tr w:rsidR="006B1A73" w:rsidRPr="006B1A73" w14:paraId="1085AF35"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3AA2C1DD" w14:textId="6C07C471" w:rsidR="006B1A73" w:rsidRPr="006B1A73" w:rsidRDefault="00E170DC" w:rsidP="00A46297">
            <w:pPr>
              <w:spacing w:after="0" w:line="240" w:lineRule="auto"/>
              <w:rPr>
                <w:rFonts w:ascii="Times New Roman" w:eastAsia="Times New Roman" w:hAnsi="Times New Roman" w:cs="Times New Roman"/>
                <w:color w:val="000000"/>
                <w:sz w:val="24"/>
                <w:szCs w:val="24"/>
                <w:lang w:eastAsia="tr-TR"/>
              </w:rPr>
            </w:pPr>
            <w:r w:rsidRPr="00E170DC">
              <w:rPr>
                <w:rFonts w:ascii="Times New Roman" w:eastAsia="Times New Roman" w:hAnsi="Times New Roman" w:cs="Times New Roman"/>
                <w:color w:val="000000"/>
                <w:sz w:val="24"/>
                <w:szCs w:val="24"/>
                <w:lang w:eastAsia="tr-TR"/>
              </w:rPr>
              <w:t>Wholesale License</w:t>
            </w:r>
          </w:p>
        </w:tc>
        <w:tc>
          <w:tcPr>
            <w:tcW w:w="2376" w:type="dxa"/>
            <w:tcBorders>
              <w:top w:val="nil"/>
              <w:left w:val="nil"/>
              <w:bottom w:val="single" w:sz="8" w:space="0" w:color="auto"/>
              <w:right w:val="single" w:sz="8" w:space="0" w:color="auto"/>
            </w:tcBorders>
            <w:shd w:val="clear" w:color="auto" w:fill="auto"/>
            <w:noWrap/>
            <w:vAlign w:val="center"/>
            <w:hideMark/>
          </w:tcPr>
          <w:p w14:paraId="10F41919"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42</w:t>
            </w:r>
          </w:p>
        </w:tc>
        <w:tc>
          <w:tcPr>
            <w:tcW w:w="1864" w:type="dxa"/>
            <w:tcBorders>
              <w:top w:val="nil"/>
              <w:left w:val="nil"/>
              <w:bottom w:val="single" w:sz="8" w:space="0" w:color="auto"/>
              <w:right w:val="single" w:sz="8" w:space="0" w:color="auto"/>
            </w:tcBorders>
            <w:shd w:val="clear" w:color="auto" w:fill="auto"/>
            <w:noWrap/>
            <w:vAlign w:val="center"/>
            <w:hideMark/>
          </w:tcPr>
          <w:p w14:paraId="7F739770"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18</w:t>
            </w:r>
          </w:p>
        </w:tc>
      </w:tr>
      <w:tr w:rsidR="006B1A73" w:rsidRPr="006B1A73" w14:paraId="205D40B5"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739F401E" w14:textId="77508FDA" w:rsidR="006B1A73" w:rsidRPr="006B1A73" w:rsidRDefault="00E170DC" w:rsidP="00A46297">
            <w:pPr>
              <w:spacing w:after="0" w:line="240" w:lineRule="auto"/>
              <w:rPr>
                <w:rFonts w:ascii="Times New Roman" w:eastAsia="Times New Roman" w:hAnsi="Times New Roman" w:cs="Times New Roman"/>
                <w:color w:val="000000"/>
                <w:sz w:val="24"/>
                <w:szCs w:val="24"/>
                <w:lang w:eastAsia="tr-TR"/>
              </w:rPr>
            </w:pPr>
            <w:r w:rsidRPr="00E170DC">
              <w:rPr>
                <w:rFonts w:ascii="Times New Roman" w:eastAsia="Times New Roman" w:hAnsi="Times New Roman" w:cs="Times New Roman"/>
                <w:color w:val="000000"/>
                <w:sz w:val="24"/>
                <w:szCs w:val="24"/>
                <w:lang w:eastAsia="tr-TR"/>
              </w:rPr>
              <w:t>Wholesale License (Production)</w:t>
            </w:r>
          </w:p>
        </w:tc>
        <w:tc>
          <w:tcPr>
            <w:tcW w:w="2376" w:type="dxa"/>
            <w:tcBorders>
              <w:top w:val="nil"/>
              <w:left w:val="nil"/>
              <w:bottom w:val="single" w:sz="8" w:space="0" w:color="auto"/>
              <w:right w:val="single" w:sz="8" w:space="0" w:color="auto"/>
            </w:tcBorders>
            <w:shd w:val="clear" w:color="auto" w:fill="auto"/>
            <w:noWrap/>
            <w:vAlign w:val="center"/>
            <w:hideMark/>
          </w:tcPr>
          <w:p w14:paraId="3F6BC41F"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9</w:t>
            </w:r>
          </w:p>
        </w:tc>
        <w:tc>
          <w:tcPr>
            <w:tcW w:w="1864" w:type="dxa"/>
            <w:tcBorders>
              <w:top w:val="nil"/>
              <w:left w:val="nil"/>
              <w:bottom w:val="single" w:sz="8" w:space="0" w:color="auto"/>
              <w:right w:val="single" w:sz="8" w:space="0" w:color="auto"/>
            </w:tcBorders>
            <w:shd w:val="clear" w:color="auto" w:fill="auto"/>
            <w:noWrap/>
            <w:vAlign w:val="center"/>
            <w:hideMark/>
          </w:tcPr>
          <w:p w14:paraId="244FB19B"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9</w:t>
            </w:r>
          </w:p>
        </w:tc>
      </w:tr>
      <w:tr w:rsidR="006B1A73" w:rsidRPr="006B1A73" w14:paraId="305AA1F3"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3488187A" w14:textId="0755CBCC" w:rsidR="006B1A73" w:rsidRPr="006B1A73" w:rsidRDefault="00E170DC" w:rsidP="00A46297">
            <w:pPr>
              <w:spacing w:after="0" w:line="240" w:lineRule="auto"/>
              <w:rPr>
                <w:rFonts w:ascii="Times New Roman" w:eastAsia="Times New Roman" w:hAnsi="Times New Roman" w:cs="Times New Roman"/>
                <w:color w:val="000000"/>
                <w:sz w:val="24"/>
                <w:szCs w:val="24"/>
                <w:lang w:eastAsia="tr-TR"/>
              </w:rPr>
            </w:pPr>
            <w:r w:rsidRPr="00E170DC">
              <w:rPr>
                <w:rFonts w:ascii="Times New Roman" w:eastAsia="Times New Roman" w:hAnsi="Times New Roman" w:cs="Times New Roman"/>
                <w:color w:val="000000"/>
                <w:sz w:val="24"/>
                <w:szCs w:val="24"/>
                <w:lang w:eastAsia="tr-TR"/>
              </w:rPr>
              <w:t>Wholesale (Auto LNG) License</w:t>
            </w:r>
          </w:p>
        </w:tc>
        <w:tc>
          <w:tcPr>
            <w:tcW w:w="2376" w:type="dxa"/>
            <w:tcBorders>
              <w:top w:val="nil"/>
              <w:left w:val="nil"/>
              <w:bottom w:val="single" w:sz="8" w:space="0" w:color="auto"/>
              <w:right w:val="single" w:sz="8" w:space="0" w:color="auto"/>
            </w:tcBorders>
            <w:shd w:val="clear" w:color="auto" w:fill="auto"/>
            <w:noWrap/>
            <w:vAlign w:val="center"/>
            <w:hideMark/>
          </w:tcPr>
          <w:p w14:paraId="641FC70D"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w:t>
            </w:r>
          </w:p>
        </w:tc>
        <w:tc>
          <w:tcPr>
            <w:tcW w:w="1864" w:type="dxa"/>
            <w:tcBorders>
              <w:top w:val="nil"/>
              <w:left w:val="nil"/>
              <w:bottom w:val="single" w:sz="8" w:space="0" w:color="auto"/>
              <w:right w:val="single" w:sz="8" w:space="0" w:color="auto"/>
            </w:tcBorders>
            <w:shd w:val="clear" w:color="auto" w:fill="auto"/>
            <w:noWrap/>
            <w:vAlign w:val="center"/>
            <w:hideMark/>
          </w:tcPr>
          <w:p w14:paraId="3224298C"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w:t>
            </w:r>
          </w:p>
        </w:tc>
      </w:tr>
      <w:tr w:rsidR="006B1A73" w:rsidRPr="006B1A73" w14:paraId="3DD23EDD"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2003A2B3" w14:textId="06B61161" w:rsidR="006B1A73" w:rsidRPr="006B1A73" w:rsidRDefault="00E170DC" w:rsidP="00A46297">
            <w:pPr>
              <w:spacing w:after="0" w:line="240" w:lineRule="auto"/>
              <w:rPr>
                <w:rFonts w:ascii="Times New Roman" w:eastAsia="Times New Roman" w:hAnsi="Times New Roman" w:cs="Times New Roman"/>
                <w:color w:val="000000"/>
                <w:sz w:val="24"/>
                <w:szCs w:val="24"/>
                <w:lang w:eastAsia="tr-TR"/>
              </w:rPr>
            </w:pPr>
            <w:r w:rsidRPr="00E170DC">
              <w:rPr>
                <w:rFonts w:ascii="Times New Roman" w:eastAsia="Times New Roman" w:hAnsi="Times New Roman" w:cs="Times New Roman"/>
                <w:color w:val="000000"/>
                <w:sz w:val="24"/>
                <w:szCs w:val="24"/>
                <w:lang w:eastAsia="tr-TR"/>
              </w:rPr>
              <w:t>CNG License (Transmission-Distribution)</w:t>
            </w:r>
          </w:p>
        </w:tc>
        <w:tc>
          <w:tcPr>
            <w:tcW w:w="2376" w:type="dxa"/>
            <w:tcBorders>
              <w:top w:val="nil"/>
              <w:left w:val="nil"/>
              <w:bottom w:val="single" w:sz="8" w:space="0" w:color="auto"/>
              <w:right w:val="single" w:sz="8" w:space="0" w:color="auto"/>
            </w:tcBorders>
            <w:shd w:val="clear" w:color="auto" w:fill="auto"/>
            <w:noWrap/>
            <w:vAlign w:val="center"/>
            <w:hideMark/>
          </w:tcPr>
          <w:p w14:paraId="46856214"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43</w:t>
            </w:r>
          </w:p>
        </w:tc>
        <w:tc>
          <w:tcPr>
            <w:tcW w:w="1864" w:type="dxa"/>
            <w:tcBorders>
              <w:top w:val="nil"/>
              <w:left w:val="nil"/>
              <w:bottom w:val="single" w:sz="8" w:space="0" w:color="auto"/>
              <w:right w:val="single" w:sz="8" w:space="0" w:color="auto"/>
            </w:tcBorders>
            <w:shd w:val="clear" w:color="auto" w:fill="auto"/>
            <w:noWrap/>
            <w:vAlign w:val="center"/>
            <w:hideMark/>
          </w:tcPr>
          <w:p w14:paraId="061063D3"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24</w:t>
            </w:r>
          </w:p>
        </w:tc>
      </w:tr>
      <w:tr w:rsidR="006B1A73" w:rsidRPr="006B1A73" w14:paraId="74FB0815"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45C27A61" w14:textId="1BF7AA87" w:rsidR="006B1A73" w:rsidRPr="006B1A73" w:rsidRDefault="00E170DC" w:rsidP="00A46297">
            <w:pPr>
              <w:spacing w:after="0" w:line="240" w:lineRule="auto"/>
              <w:rPr>
                <w:rFonts w:ascii="Times New Roman" w:eastAsia="Times New Roman" w:hAnsi="Times New Roman" w:cs="Times New Roman"/>
                <w:color w:val="000000"/>
                <w:sz w:val="24"/>
                <w:szCs w:val="24"/>
                <w:lang w:eastAsia="tr-TR"/>
              </w:rPr>
            </w:pPr>
            <w:r w:rsidRPr="00E170DC">
              <w:rPr>
                <w:rFonts w:ascii="Times New Roman" w:eastAsia="Times New Roman" w:hAnsi="Times New Roman" w:cs="Times New Roman"/>
                <w:color w:val="000000"/>
                <w:sz w:val="24"/>
                <w:szCs w:val="24"/>
                <w:lang w:eastAsia="tr-TR"/>
              </w:rPr>
              <w:t>CNG License (Sales)</w:t>
            </w:r>
          </w:p>
        </w:tc>
        <w:tc>
          <w:tcPr>
            <w:tcW w:w="2376" w:type="dxa"/>
            <w:tcBorders>
              <w:top w:val="nil"/>
              <w:left w:val="nil"/>
              <w:bottom w:val="single" w:sz="8" w:space="0" w:color="auto"/>
              <w:right w:val="single" w:sz="8" w:space="0" w:color="auto"/>
            </w:tcBorders>
            <w:shd w:val="clear" w:color="auto" w:fill="auto"/>
            <w:noWrap/>
            <w:vAlign w:val="center"/>
            <w:hideMark/>
          </w:tcPr>
          <w:p w14:paraId="50DDA9C3"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39</w:t>
            </w:r>
          </w:p>
        </w:tc>
        <w:tc>
          <w:tcPr>
            <w:tcW w:w="1864" w:type="dxa"/>
            <w:tcBorders>
              <w:top w:val="nil"/>
              <w:left w:val="nil"/>
              <w:bottom w:val="single" w:sz="8" w:space="0" w:color="auto"/>
              <w:right w:val="single" w:sz="8" w:space="0" w:color="auto"/>
            </w:tcBorders>
            <w:shd w:val="clear" w:color="auto" w:fill="auto"/>
            <w:noWrap/>
            <w:vAlign w:val="center"/>
            <w:hideMark/>
          </w:tcPr>
          <w:p w14:paraId="62C68577"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32</w:t>
            </w:r>
          </w:p>
        </w:tc>
      </w:tr>
      <w:tr w:rsidR="006B1A73" w:rsidRPr="006B1A73" w14:paraId="0D0709C5"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5D72165F" w14:textId="44467A42" w:rsidR="006B1A73" w:rsidRPr="006B1A73" w:rsidRDefault="00E170DC" w:rsidP="00A46297">
            <w:pPr>
              <w:spacing w:after="0" w:line="240" w:lineRule="auto"/>
              <w:rPr>
                <w:rFonts w:ascii="Times New Roman" w:eastAsia="Times New Roman" w:hAnsi="Times New Roman" w:cs="Times New Roman"/>
                <w:color w:val="000000"/>
                <w:sz w:val="24"/>
                <w:szCs w:val="24"/>
                <w:lang w:eastAsia="tr-TR"/>
              </w:rPr>
            </w:pPr>
            <w:r w:rsidRPr="00E170DC">
              <w:rPr>
                <w:rFonts w:ascii="Times New Roman" w:eastAsia="Times New Roman" w:hAnsi="Times New Roman" w:cs="Times New Roman"/>
                <w:color w:val="000000"/>
                <w:sz w:val="24"/>
                <w:szCs w:val="24"/>
                <w:lang w:eastAsia="tr-TR"/>
              </w:rPr>
              <w:t>CNG License (Auto CNG)</w:t>
            </w:r>
          </w:p>
        </w:tc>
        <w:tc>
          <w:tcPr>
            <w:tcW w:w="2376" w:type="dxa"/>
            <w:tcBorders>
              <w:top w:val="nil"/>
              <w:left w:val="nil"/>
              <w:bottom w:val="single" w:sz="8" w:space="0" w:color="auto"/>
              <w:right w:val="single" w:sz="8" w:space="0" w:color="auto"/>
            </w:tcBorders>
            <w:shd w:val="clear" w:color="auto" w:fill="auto"/>
            <w:noWrap/>
            <w:vAlign w:val="center"/>
            <w:hideMark/>
          </w:tcPr>
          <w:p w14:paraId="7CD12761"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14</w:t>
            </w:r>
          </w:p>
        </w:tc>
        <w:tc>
          <w:tcPr>
            <w:tcW w:w="1864" w:type="dxa"/>
            <w:tcBorders>
              <w:top w:val="nil"/>
              <w:left w:val="nil"/>
              <w:bottom w:val="single" w:sz="8" w:space="0" w:color="auto"/>
              <w:right w:val="single" w:sz="8" w:space="0" w:color="auto"/>
            </w:tcBorders>
            <w:shd w:val="clear" w:color="auto" w:fill="auto"/>
            <w:noWrap/>
            <w:vAlign w:val="center"/>
            <w:hideMark/>
          </w:tcPr>
          <w:p w14:paraId="7EE0B184"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11</w:t>
            </w:r>
          </w:p>
        </w:tc>
      </w:tr>
      <w:tr w:rsidR="006B1A73" w:rsidRPr="006B1A73" w14:paraId="296C1C79"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620E84EF" w14:textId="0EFD2B58" w:rsidR="006B1A73" w:rsidRPr="006B1A73" w:rsidRDefault="00E170DC" w:rsidP="00A46297">
            <w:pPr>
              <w:spacing w:after="0" w:line="240" w:lineRule="auto"/>
              <w:rPr>
                <w:rFonts w:ascii="Times New Roman" w:eastAsia="Times New Roman" w:hAnsi="Times New Roman" w:cs="Times New Roman"/>
                <w:color w:val="000000"/>
                <w:sz w:val="24"/>
                <w:szCs w:val="24"/>
                <w:lang w:eastAsia="tr-TR"/>
              </w:rPr>
            </w:pPr>
            <w:r w:rsidRPr="00E170DC">
              <w:rPr>
                <w:rFonts w:ascii="Times New Roman" w:eastAsia="Times New Roman" w:hAnsi="Times New Roman" w:cs="Times New Roman"/>
                <w:color w:val="000000"/>
                <w:sz w:val="24"/>
                <w:szCs w:val="24"/>
                <w:lang w:eastAsia="tr-TR"/>
              </w:rPr>
              <w:t>Export License</w:t>
            </w:r>
          </w:p>
        </w:tc>
        <w:tc>
          <w:tcPr>
            <w:tcW w:w="2376" w:type="dxa"/>
            <w:tcBorders>
              <w:top w:val="nil"/>
              <w:left w:val="nil"/>
              <w:bottom w:val="single" w:sz="8" w:space="0" w:color="auto"/>
              <w:right w:val="single" w:sz="8" w:space="0" w:color="auto"/>
            </w:tcBorders>
            <w:shd w:val="clear" w:color="auto" w:fill="auto"/>
            <w:noWrap/>
            <w:vAlign w:val="center"/>
            <w:hideMark/>
          </w:tcPr>
          <w:p w14:paraId="620EB1C5"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22</w:t>
            </w:r>
          </w:p>
        </w:tc>
        <w:tc>
          <w:tcPr>
            <w:tcW w:w="1864" w:type="dxa"/>
            <w:tcBorders>
              <w:top w:val="nil"/>
              <w:left w:val="nil"/>
              <w:bottom w:val="single" w:sz="8" w:space="0" w:color="auto"/>
              <w:right w:val="single" w:sz="8" w:space="0" w:color="auto"/>
            </w:tcBorders>
            <w:shd w:val="clear" w:color="auto" w:fill="auto"/>
            <w:noWrap/>
            <w:vAlign w:val="center"/>
            <w:hideMark/>
          </w:tcPr>
          <w:p w14:paraId="68C6B073"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2</w:t>
            </w:r>
          </w:p>
        </w:tc>
      </w:tr>
      <w:tr w:rsidR="006B1A73" w:rsidRPr="006B1A73" w14:paraId="20280E3C" w14:textId="77777777" w:rsidTr="006B1A73">
        <w:tblPrEx>
          <w:jc w:val="left"/>
        </w:tblPrEx>
        <w:trPr>
          <w:trHeight w:val="265"/>
        </w:trPr>
        <w:tc>
          <w:tcPr>
            <w:tcW w:w="5226" w:type="dxa"/>
            <w:tcBorders>
              <w:top w:val="nil"/>
              <w:left w:val="single" w:sz="8" w:space="0" w:color="auto"/>
              <w:bottom w:val="single" w:sz="8" w:space="0" w:color="auto"/>
              <w:right w:val="single" w:sz="8" w:space="0" w:color="auto"/>
            </w:tcBorders>
            <w:shd w:val="clear" w:color="000000" w:fill="DCE6F1"/>
            <w:noWrap/>
            <w:vAlign w:val="center"/>
            <w:hideMark/>
          </w:tcPr>
          <w:p w14:paraId="338D08A1" w14:textId="48FE7313" w:rsidR="006B1A73" w:rsidRPr="006B1A73" w:rsidRDefault="00E170DC" w:rsidP="00A46297">
            <w:pPr>
              <w:spacing w:after="0" w:line="240" w:lineRule="auto"/>
              <w:rPr>
                <w:rFonts w:ascii="Times New Roman" w:eastAsia="Times New Roman" w:hAnsi="Times New Roman" w:cs="Times New Roman"/>
                <w:color w:val="000000"/>
                <w:sz w:val="24"/>
                <w:szCs w:val="24"/>
                <w:lang w:eastAsia="tr-TR"/>
              </w:rPr>
            </w:pPr>
            <w:r w:rsidRPr="00E170DC">
              <w:rPr>
                <w:rFonts w:ascii="Times New Roman" w:eastAsia="Times New Roman" w:hAnsi="Times New Roman" w:cs="Times New Roman"/>
                <w:color w:val="000000"/>
                <w:sz w:val="24"/>
                <w:szCs w:val="24"/>
                <w:lang w:eastAsia="tr-TR"/>
              </w:rPr>
              <w:t>Distribution License</w:t>
            </w:r>
          </w:p>
        </w:tc>
        <w:tc>
          <w:tcPr>
            <w:tcW w:w="2376" w:type="dxa"/>
            <w:tcBorders>
              <w:top w:val="nil"/>
              <w:left w:val="nil"/>
              <w:bottom w:val="single" w:sz="8" w:space="0" w:color="auto"/>
              <w:right w:val="single" w:sz="8" w:space="0" w:color="auto"/>
            </w:tcBorders>
            <w:shd w:val="clear" w:color="auto" w:fill="auto"/>
            <w:noWrap/>
            <w:vAlign w:val="center"/>
            <w:hideMark/>
          </w:tcPr>
          <w:p w14:paraId="4490C495"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72</w:t>
            </w:r>
          </w:p>
        </w:tc>
        <w:tc>
          <w:tcPr>
            <w:tcW w:w="1864" w:type="dxa"/>
            <w:tcBorders>
              <w:top w:val="nil"/>
              <w:left w:val="nil"/>
              <w:bottom w:val="single" w:sz="8" w:space="0" w:color="auto"/>
              <w:right w:val="single" w:sz="8" w:space="0" w:color="auto"/>
            </w:tcBorders>
            <w:shd w:val="clear" w:color="auto" w:fill="auto"/>
            <w:noWrap/>
            <w:vAlign w:val="center"/>
            <w:hideMark/>
          </w:tcPr>
          <w:p w14:paraId="00D25589" w14:textId="77777777" w:rsidR="006B1A73" w:rsidRPr="006B1A73" w:rsidRDefault="006B1A73" w:rsidP="00A46297">
            <w:pPr>
              <w:spacing w:after="0" w:line="240" w:lineRule="auto"/>
              <w:jc w:val="center"/>
              <w:rPr>
                <w:rFonts w:ascii="Times New Roman" w:eastAsia="Times New Roman" w:hAnsi="Times New Roman" w:cs="Times New Roman"/>
                <w:color w:val="000000"/>
                <w:sz w:val="24"/>
                <w:szCs w:val="24"/>
                <w:lang w:eastAsia="tr-TR"/>
              </w:rPr>
            </w:pPr>
            <w:r w:rsidRPr="006B1A73">
              <w:rPr>
                <w:rFonts w:ascii="Times New Roman" w:eastAsia="Times New Roman" w:hAnsi="Times New Roman" w:cs="Times New Roman"/>
                <w:color w:val="000000"/>
                <w:sz w:val="24"/>
                <w:szCs w:val="24"/>
                <w:lang w:eastAsia="tr-TR"/>
              </w:rPr>
              <w:t>72</w:t>
            </w:r>
          </w:p>
        </w:tc>
      </w:tr>
      <w:tr w:rsidR="006B1A73" w:rsidRPr="00BA6877" w14:paraId="345ABC49" w14:textId="77777777" w:rsidTr="006B1A73">
        <w:trPr>
          <w:trHeight w:val="252"/>
          <w:jc w:val="center"/>
        </w:trPr>
        <w:tc>
          <w:tcPr>
            <w:tcW w:w="5226" w:type="dxa"/>
            <w:tcBorders>
              <w:top w:val="nil"/>
              <w:left w:val="single" w:sz="8" w:space="0" w:color="auto"/>
              <w:bottom w:val="single" w:sz="8" w:space="0" w:color="auto"/>
              <w:right w:val="single" w:sz="8" w:space="0" w:color="auto"/>
            </w:tcBorders>
            <w:shd w:val="clear" w:color="auto" w:fill="2F5496" w:themeFill="accent5" w:themeFillShade="BF"/>
            <w:noWrap/>
            <w:vAlign w:val="center"/>
            <w:hideMark/>
          </w:tcPr>
          <w:p w14:paraId="330107BD" w14:textId="409F6065" w:rsidR="006B1A73" w:rsidRPr="00BA6877" w:rsidRDefault="006B1A73" w:rsidP="006B1A73">
            <w:pPr>
              <w:spacing w:after="0" w:line="240" w:lineRule="auto"/>
              <w:jc w:val="both"/>
              <w:rPr>
                <w:rFonts w:ascii="Times New Roman" w:eastAsia="Times New Roman" w:hAnsi="Times New Roman" w:cs="Times New Roman"/>
                <w:b/>
                <w:bCs/>
                <w:color w:val="FFFFFF" w:themeColor="background1"/>
                <w:sz w:val="24"/>
                <w:szCs w:val="24"/>
                <w:lang w:eastAsia="tr-TR"/>
              </w:rPr>
            </w:pPr>
            <w:r w:rsidRPr="00BA6877">
              <w:rPr>
                <w:rFonts w:ascii="Times New Roman" w:eastAsia="Times New Roman" w:hAnsi="Times New Roman" w:cs="Times New Roman"/>
                <w:b/>
                <w:bCs/>
                <w:color w:val="FFFFFF" w:themeColor="background1"/>
                <w:sz w:val="24"/>
                <w:szCs w:val="24"/>
                <w:lang w:eastAsia="tr-TR"/>
              </w:rPr>
              <w:t>To</w:t>
            </w:r>
            <w:r w:rsidR="00E170DC">
              <w:rPr>
                <w:rFonts w:ascii="Times New Roman" w:eastAsia="Times New Roman" w:hAnsi="Times New Roman" w:cs="Times New Roman"/>
                <w:b/>
                <w:bCs/>
                <w:color w:val="FFFFFF" w:themeColor="background1"/>
                <w:sz w:val="24"/>
                <w:szCs w:val="24"/>
                <w:lang w:eastAsia="tr-TR"/>
              </w:rPr>
              <w:t>tal</w:t>
            </w:r>
          </w:p>
        </w:tc>
        <w:tc>
          <w:tcPr>
            <w:tcW w:w="2376" w:type="dxa"/>
            <w:tcBorders>
              <w:top w:val="nil"/>
              <w:left w:val="nil"/>
              <w:bottom w:val="single" w:sz="8" w:space="0" w:color="auto"/>
              <w:right w:val="single" w:sz="8" w:space="0" w:color="auto"/>
            </w:tcBorders>
            <w:shd w:val="clear" w:color="auto" w:fill="2F5496" w:themeFill="accent5" w:themeFillShade="BF"/>
            <w:noWrap/>
            <w:vAlign w:val="center"/>
            <w:hideMark/>
          </w:tcPr>
          <w:p w14:paraId="4992BD0B" w14:textId="1129F444" w:rsidR="006B1A73" w:rsidRPr="006B1A73" w:rsidRDefault="006B1A73" w:rsidP="006B1A73">
            <w:pPr>
              <w:spacing w:after="0" w:line="240" w:lineRule="auto"/>
              <w:jc w:val="center"/>
              <w:rPr>
                <w:rFonts w:ascii="Times New Roman" w:eastAsia="Times New Roman" w:hAnsi="Times New Roman" w:cs="Times New Roman"/>
                <w:b/>
                <w:bCs/>
                <w:color w:val="FFFFFF" w:themeColor="background1"/>
                <w:sz w:val="24"/>
                <w:szCs w:val="24"/>
                <w:lang w:eastAsia="tr-TR"/>
              </w:rPr>
            </w:pPr>
            <w:r w:rsidRPr="006B1A73">
              <w:rPr>
                <w:b/>
                <w:bCs/>
                <w:color w:val="FFFFFF" w:themeColor="background1"/>
              </w:rPr>
              <w:t>335</w:t>
            </w:r>
          </w:p>
        </w:tc>
        <w:tc>
          <w:tcPr>
            <w:tcW w:w="1864" w:type="dxa"/>
            <w:tcBorders>
              <w:top w:val="nil"/>
              <w:left w:val="nil"/>
              <w:bottom w:val="single" w:sz="8" w:space="0" w:color="auto"/>
              <w:right w:val="single" w:sz="8" w:space="0" w:color="auto"/>
            </w:tcBorders>
            <w:shd w:val="clear" w:color="auto" w:fill="2F5496" w:themeFill="accent5" w:themeFillShade="BF"/>
            <w:noWrap/>
            <w:vAlign w:val="center"/>
            <w:hideMark/>
          </w:tcPr>
          <w:p w14:paraId="1D6B319B" w14:textId="5BB96FD9" w:rsidR="006B1A73" w:rsidRPr="006B1A73" w:rsidRDefault="006B1A73" w:rsidP="006B1A73">
            <w:pPr>
              <w:spacing w:after="0" w:line="240" w:lineRule="auto"/>
              <w:jc w:val="center"/>
              <w:rPr>
                <w:rFonts w:ascii="Times New Roman" w:eastAsia="Times New Roman" w:hAnsi="Times New Roman" w:cs="Times New Roman"/>
                <w:b/>
                <w:bCs/>
                <w:color w:val="FFFFFF" w:themeColor="background1"/>
                <w:sz w:val="24"/>
                <w:szCs w:val="24"/>
                <w:lang w:eastAsia="tr-TR"/>
              </w:rPr>
            </w:pPr>
            <w:r w:rsidRPr="006B1A73">
              <w:rPr>
                <w:b/>
                <w:bCs/>
                <w:color w:val="FFFFFF" w:themeColor="background1"/>
              </w:rPr>
              <w:t>2</w:t>
            </w:r>
            <w:r>
              <w:rPr>
                <w:b/>
                <w:bCs/>
                <w:color w:val="FFFFFF" w:themeColor="background1"/>
              </w:rPr>
              <w:t>10</w:t>
            </w:r>
          </w:p>
        </w:tc>
      </w:tr>
    </w:tbl>
    <w:p w14:paraId="70AFF704" w14:textId="77777777" w:rsidR="00E170DC" w:rsidRDefault="00D16E16" w:rsidP="00E170DC">
      <w:pPr>
        <w:ind w:left="516"/>
        <w:jc w:val="both"/>
        <w:rPr>
          <w:rFonts w:ascii="Times New Roman" w:hAnsi="Times New Roman" w:cs="Times New Roman"/>
          <w:bCs/>
          <w:i/>
          <w:sz w:val="16"/>
          <w:szCs w:val="24"/>
        </w:rPr>
      </w:pPr>
      <w:r w:rsidRPr="00F0376F">
        <w:rPr>
          <w:rFonts w:ascii="Times New Roman" w:hAnsi="Times New Roman" w:cs="Times New Roman"/>
          <w:bCs/>
          <w:i/>
          <w:sz w:val="16"/>
          <w:szCs w:val="24"/>
        </w:rPr>
        <w:t>*</w:t>
      </w:r>
      <w:r w:rsidR="00E170DC" w:rsidRPr="00E170DC">
        <w:t xml:space="preserve"> </w:t>
      </w:r>
      <w:r w:rsidR="00E170DC" w:rsidRPr="00E170DC">
        <w:rPr>
          <w:rFonts w:ascii="Times New Roman" w:hAnsi="Times New Roman" w:cs="Times New Roman"/>
          <w:bCs/>
          <w:i/>
          <w:sz w:val="16"/>
          <w:szCs w:val="24"/>
        </w:rPr>
        <w:t xml:space="preserve">Those who do not engage in import activities but engage in wholesale activities within the scope of their licenses are included. </w:t>
      </w:r>
    </w:p>
    <w:p w14:paraId="5F812D94" w14:textId="4E73793B" w:rsidR="00D16E16" w:rsidRPr="00967B76" w:rsidRDefault="00E170DC" w:rsidP="00D16E16">
      <w:pPr>
        <w:spacing w:after="0" w:line="240" w:lineRule="auto"/>
        <w:jc w:val="center"/>
        <w:rPr>
          <w:rFonts w:ascii="Arial" w:eastAsia="Times New Roman" w:hAnsi="Arial" w:cs="Arial"/>
          <w:b/>
          <w:bCs/>
          <w:color w:val="000000"/>
          <w:sz w:val="20"/>
          <w:szCs w:val="20"/>
          <w:highlight w:val="yellow"/>
          <w:lang w:eastAsia="tr-TR"/>
        </w:rPr>
      </w:pPr>
      <w:r w:rsidRPr="00E170DC">
        <w:rPr>
          <w:rFonts w:ascii="Times New Roman" w:eastAsia="Times New Roman" w:hAnsi="Times New Roman" w:cs="Times New Roman"/>
          <w:b/>
          <w:bCs/>
          <w:color w:val="000000"/>
          <w:lang w:eastAsia="tr-TR"/>
        </w:rPr>
        <w:t>Overview of the Natural Gas Market by the end of the December, 2020 (Million Sm</w:t>
      </w:r>
      <w:r w:rsidRPr="00E170DC">
        <w:rPr>
          <w:rFonts w:ascii="Times New Roman" w:eastAsia="Times New Roman" w:hAnsi="Times New Roman" w:cs="Times New Roman"/>
          <w:b/>
          <w:bCs/>
          <w:color w:val="000000"/>
          <w:vertAlign w:val="superscript"/>
          <w:lang w:eastAsia="tr-TR"/>
        </w:rPr>
        <w:t>3</w:t>
      </w:r>
      <w:r w:rsidRPr="00E170DC">
        <w:rPr>
          <w:rFonts w:ascii="Times New Roman" w:eastAsia="Times New Roman" w:hAnsi="Times New Roman" w:cs="Times New Roman"/>
          <w:b/>
          <w:bCs/>
          <w:color w:val="000000"/>
          <w:lang w:eastAsia="tr-TR"/>
        </w:rPr>
        <w:t>)</w:t>
      </w:r>
    </w:p>
    <w:tbl>
      <w:tblPr>
        <w:tblW w:w="9344" w:type="dxa"/>
        <w:jc w:val="center"/>
        <w:tblCellMar>
          <w:left w:w="70" w:type="dxa"/>
          <w:right w:w="70" w:type="dxa"/>
        </w:tblCellMar>
        <w:tblLook w:val="04A0" w:firstRow="1" w:lastRow="0" w:firstColumn="1" w:lastColumn="0" w:noHBand="0" w:noVBand="1"/>
      </w:tblPr>
      <w:tblGrid>
        <w:gridCol w:w="1406"/>
        <w:gridCol w:w="1264"/>
        <w:gridCol w:w="1571"/>
        <w:gridCol w:w="1134"/>
        <w:gridCol w:w="1985"/>
        <w:gridCol w:w="1984"/>
      </w:tblGrid>
      <w:tr w:rsidR="00E170DC" w:rsidRPr="00C512E0" w14:paraId="28C35524" w14:textId="77777777" w:rsidTr="00092DEE">
        <w:trPr>
          <w:trHeight w:val="658"/>
          <w:jc w:val="center"/>
        </w:trPr>
        <w:tc>
          <w:tcPr>
            <w:tcW w:w="1406" w:type="dxa"/>
            <w:tcBorders>
              <w:top w:val="single" w:sz="8" w:space="0" w:color="auto"/>
              <w:left w:val="single" w:sz="8" w:space="0" w:color="auto"/>
              <w:bottom w:val="single" w:sz="8" w:space="0" w:color="auto"/>
              <w:right w:val="single" w:sz="8" w:space="0" w:color="auto"/>
            </w:tcBorders>
            <w:shd w:val="clear" w:color="auto" w:fill="2F5496" w:themeFill="accent5" w:themeFillShade="BF"/>
            <w:vAlign w:val="center"/>
            <w:hideMark/>
          </w:tcPr>
          <w:p w14:paraId="79BE7F2C" w14:textId="10B8AE0A" w:rsidR="00E170DC" w:rsidRPr="00C512E0" w:rsidRDefault="00E170DC" w:rsidP="00E170DC">
            <w:pPr>
              <w:spacing w:after="0" w:line="240" w:lineRule="auto"/>
              <w:jc w:val="center"/>
              <w:rPr>
                <w:rFonts w:ascii="Arial" w:eastAsia="Times New Roman" w:hAnsi="Arial" w:cs="Arial"/>
                <w:b/>
                <w:bCs/>
                <w:color w:val="FFFFFF"/>
                <w:lang w:eastAsia="tr-TR"/>
              </w:rPr>
            </w:pPr>
            <w:r>
              <w:rPr>
                <w:rFonts w:ascii="Times New Roman" w:eastAsia="Times New Roman" w:hAnsi="Times New Roman" w:cs="Times New Roman"/>
                <w:b/>
                <w:bCs/>
                <w:color w:val="FFFFFF"/>
                <w:sz w:val="18"/>
                <w:szCs w:val="18"/>
                <w:lang w:eastAsia="tr-TR"/>
              </w:rPr>
              <w:t>Production</w:t>
            </w:r>
          </w:p>
        </w:tc>
        <w:tc>
          <w:tcPr>
            <w:tcW w:w="1264"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1C21B738" w14:textId="557BD1C4" w:rsidR="00E170DC" w:rsidRPr="00C512E0" w:rsidRDefault="00E170DC" w:rsidP="00E170DC">
            <w:pPr>
              <w:spacing w:after="0" w:line="240" w:lineRule="auto"/>
              <w:jc w:val="center"/>
              <w:rPr>
                <w:rFonts w:ascii="Arial" w:eastAsia="Times New Roman" w:hAnsi="Arial" w:cs="Arial"/>
                <w:b/>
                <w:bCs/>
                <w:color w:val="FFFFFF"/>
                <w:lang w:eastAsia="tr-TR"/>
              </w:rPr>
            </w:pPr>
            <w:r>
              <w:rPr>
                <w:rFonts w:ascii="Times New Roman" w:eastAsia="Times New Roman" w:hAnsi="Times New Roman" w:cs="Times New Roman"/>
                <w:b/>
                <w:bCs/>
                <w:color w:val="FFFFFF"/>
                <w:sz w:val="18"/>
                <w:szCs w:val="18"/>
                <w:lang w:eastAsia="tr-TR"/>
              </w:rPr>
              <w:t>Import</w:t>
            </w:r>
          </w:p>
        </w:tc>
        <w:tc>
          <w:tcPr>
            <w:tcW w:w="1571"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547E991D" w14:textId="36AC8B28" w:rsidR="00E170DC" w:rsidRPr="00C512E0" w:rsidRDefault="00E170DC" w:rsidP="00E170DC">
            <w:pPr>
              <w:spacing w:after="0" w:line="240" w:lineRule="auto"/>
              <w:jc w:val="center"/>
              <w:rPr>
                <w:rFonts w:ascii="Arial" w:eastAsia="Times New Roman" w:hAnsi="Arial" w:cs="Arial"/>
                <w:b/>
                <w:bCs/>
                <w:color w:val="FFFFFF"/>
                <w:lang w:eastAsia="tr-TR"/>
              </w:rPr>
            </w:pPr>
            <w:r>
              <w:rPr>
                <w:rFonts w:ascii="Times New Roman" w:eastAsia="Times New Roman" w:hAnsi="Times New Roman" w:cs="Times New Roman"/>
                <w:b/>
                <w:bCs/>
                <w:color w:val="FFFFFF"/>
                <w:sz w:val="18"/>
                <w:szCs w:val="18"/>
                <w:lang w:eastAsia="tr-TR"/>
              </w:rPr>
              <w:t>Domestic Sales (Consumption)</w:t>
            </w:r>
          </w:p>
        </w:tc>
        <w:tc>
          <w:tcPr>
            <w:tcW w:w="1134"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17C4C91A" w14:textId="41EACB62" w:rsidR="00E170DC" w:rsidRPr="00C512E0" w:rsidRDefault="00E170DC" w:rsidP="00E170DC">
            <w:pPr>
              <w:spacing w:after="0" w:line="240" w:lineRule="auto"/>
              <w:jc w:val="center"/>
              <w:rPr>
                <w:rFonts w:ascii="Arial" w:eastAsia="Times New Roman" w:hAnsi="Arial" w:cs="Arial"/>
                <w:b/>
                <w:bCs/>
                <w:color w:val="FFFFFF"/>
                <w:lang w:eastAsia="tr-TR"/>
              </w:rPr>
            </w:pPr>
            <w:r>
              <w:rPr>
                <w:rFonts w:ascii="Times New Roman" w:eastAsia="Times New Roman" w:hAnsi="Times New Roman" w:cs="Times New Roman"/>
                <w:b/>
                <w:bCs/>
                <w:color w:val="FFFFFF"/>
                <w:sz w:val="18"/>
                <w:szCs w:val="18"/>
                <w:lang w:eastAsia="tr-TR"/>
              </w:rPr>
              <w:t>Export</w:t>
            </w:r>
          </w:p>
        </w:tc>
        <w:tc>
          <w:tcPr>
            <w:tcW w:w="1985"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73639C92" w14:textId="179BD503" w:rsidR="00E170DC" w:rsidRPr="00C512E0" w:rsidRDefault="00E170DC" w:rsidP="00E170DC">
            <w:pPr>
              <w:spacing w:after="0" w:line="240" w:lineRule="auto"/>
              <w:jc w:val="center"/>
              <w:rPr>
                <w:rFonts w:ascii="Arial" w:eastAsia="Times New Roman" w:hAnsi="Arial" w:cs="Arial"/>
                <w:b/>
                <w:bCs/>
                <w:color w:val="FFFFFF"/>
                <w:lang w:eastAsia="tr-TR"/>
              </w:rPr>
            </w:pPr>
            <w:r>
              <w:rPr>
                <w:rFonts w:ascii="Times New Roman" w:eastAsia="Times New Roman" w:hAnsi="Times New Roman" w:cs="Times New Roman"/>
                <w:b/>
                <w:bCs/>
                <w:color w:val="FFFFFF"/>
                <w:sz w:val="18"/>
                <w:szCs w:val="18"/>
                <w:lang w:eastAsia="tr-TR"/>
              </w:rPr>
              <w:t>TOTAL SUPPLY  (Production + Import)</w:t>
            </w:r>
          </w:p>
        </w:tc>
        <w:tc>
          <w:tcPr>
            <w:tcW w:w="1984"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4F7A7ABC" w14:textId="64452A8B" w:rsidR="00E170DC" w:rsidRPr="00C512E0" w:rsidRDefault="00E170DC" w:rsidP="00E170DC">
            <w:pPr>
              <w:spacing w:after="0" w:line="240" w:lineRule="auto"/>
              <w:jc w:val="center"/>
              <w:rPr>
                <w:rFonts w:ascii="Arial" w:eastAsia="Times New Roman" w:hAnsi="Arial" w:cs="Arial"/>
                <w:b/>
                <w:bCs/>
                <w:color w:val="FFFFFF"/>
                <w:lang w:eastAsia="tr-TR"/>
              </w:rPr>
            </w:pPr>
            <w:r>
              <w:rPr>
                <w:rFonts w:ascii="Times New Roman" w:eastAsia="Times New Roman" w:hAnsi="Times New Roman" w:cs="Times New Roman"/>
                <w:b/>
                <w:bCs/>
                <w:color w:val="FFFFFF"/>
                <w:sz w:val="18"/>
                <w:szCs w:val="18"/>
                <w:lang w:eastAsia="tr-TR"/>
              </w:rPr>
              <w:t>TOTAL DEMAND  (Domestic Sales + Export)</w:t>
            </w:r>
          </w:p>
        </w:tc>
      </w:tr>
      <w:tr w:rsidR="00D16E16" w:rsidRPr="00C512E0" w14:paraId="6C36305A" w14:textId="77777777" w:rsidTr="00092DEE">
        <w:trPr>
          <w:trHeight w:val="315"/>
          <w:jc w:val="center"/>
        </w:trPr>
        <w:tc>
          <w:tcPr>
            <w:tcW w:w="1406" w:type="dxa"/>
            <w:tcBorders>
              <w:top w:val="nil"/>
              <w:left w:val="single" w:sz="8" w:space="0" w:color="auto"/>
              <w:bottom w:val="single" w:sz="8" w:space="0" w:color="auto"/>
              <w:right w:val="single" w:sz="8" w:space="0" w:color="auto"/>
            </w:tcBorders>
            <w:shd w:val="clear" w:color="auto" w:fill="auto"/>
            <w:vAlign w:val="center"/>
            <w:hideMark/>
          </w:tcPr>
          <w:p w14:paraId="68A60D8F" w14:textId="02C5555B" w:rsidR="00D16E16" w:rsidRPr="00DD6A1F" w:rsidRDefault="00D16E16" w:rsidP="00092DE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441,</w:t>
            </w:r>
            <w:r w:rsidR="002D11F4">
              <w:rPr>
                <w:rFonts w:ascii="Times New Roman" w:eastAsia="Times New Roman" w:hAnsi="Times New Roman" w:cs="Times New Roman"/>
                <w:color w:val="000000"/>
                <w:sz w:val="24"/>
                <w:szCs w:val="24"/>
                <w:lang w:eastAsia="tr-TR"/>
              </w:rPr>
              <w:t>2</w:t>
            </w:r>
            <w:r>
              <w:rPr>
                <w:rFonts w:ascii="Times New Roman" w:eastAsia="Times New Roman" w:hAnsi="Times New Roman" w:cs="Times New Roman"/>
                <w:color w:val="000000"/>
                <w:sz w:val="24"/>
                <w:szCs w:val="24"/>
                <w:lang w:eastAsia="tr-TR"/>
              </w:rPr>
              <w:t>7</w:t>
            </w:r>
          </w:p>
        </w:tc>
        <w:tc>
          <w:tcPr>
            <w:tcW w:w="1264" w:type="dxa"/>
            <w:tcBorders>
              <w:top w:val="nil"/>
              <w:left w:val="nil"/>
              <w:bottom w:val="single" w:sz="8" w:space="0" w:color="auto"/>
              <w:right w:val="single" w:sz="8" w:space="0" w:color="auto"/>
            </w:tcBorders>
            <w:shd w:val="clear" w:color="auto" w:fill="auto"/>
            <w:vAlign w:val="center"/>
            <w:hideMark/>
          </w:tcPr>
          <w:p w14:paraId="45630BBA" w14:textId="77777777" w:rsidR="00D16E16" w:rsidRPr="00DD6A1F" w:rsidRDefault="00D16E16" w:rsidP="00092DE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48.125,51</w:t>
            </w:r>
          </w:p>
        </w:tc>
        <w:tc>
          <w:tcPr>
            <w:tcW w:w="1571" w:type="dxa"/>
            <w:tcBorders>
              <w:top w:val="nil"/>
              <w:left w:val="nil"/>
              <w:bottom w:val="single" w:sz="8" w:space="0" w:color="auto"/>
              <w:right w:val="single" w:sz="8" w:space="0" w:color="auto"/>
            </w:tcBorders>
            <w:shd w:val="clear" w:color="auto" w:fill="auto"/>
            <w:vAlign w:val="center"/>
            <w:hideMark/>
          </w:tcPr>
          <w:p w14:paraId="03C5C42D" w14:textId="77777777" w:rsidR="00D16E16" w:rsidRPr="00DD6A1F" w:rsidRDefault="00D16E16" w:rsidP="00092DE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48.261,35</w:t>
            </w:r>
          </w:p>
        </w:tc>
        <w:tc>
          <w:tcPr>
            <w:tcW w:w="1134" w:type="dxa"/>
            <w:tcBorders>
              <w:top w:val="nil"/>
              <w:left w:val="nil"/>
              <w:bottom w:val="single" w:sz="8" w:space="0" w:color="auto"/>
              <w:right w:val="single" w:sz="8" w:space="0" w:color="auto"/>
            </w:tcBorders>
            <w:shd w:val="clear" w:color="auto" w:fill="auto"/>
            <w:vAlign w:val="center"/>
            <w:hideMark/>
          </w:tcPr>
          <w:p w14:paraId="5503B183" w14:textId="77777777" w:rsidR="00D16E16" w:rsidRPr="00DD6A1F" w:rsidRDefault="00D16E16" w:rsidP="00092DE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577,52</w:t>
            </w:r>
          </w:p>
        </w:tc>
        <w:tc>
          <w:tcPr>
            <w:tcW w:w="1985" w:type="dxa"/>
            <w:tcBorders>
              <w:top w:val="nil"/>
              <w:left w:val="nil"/>
              <w:bottom w:val="single" w:sz="8" w:space="0" w:color="auto"/>
              <w:right w:val="single" w:sz="8" w:space="0" w:color="auto"/>
            </w:tcBorders>
            <w:shd w:val="clear" w:color="auto" w:fill="auto"/>
            <w:vAlign w:val="center"/>
            <w:hideMark/>
          </w:tcPr>
          <w:p w14:paraId="09BDCD27" w14:textId="253B4808" w:rsidR="00D16E16" w:rsidRPr="00DD6A1F" w:rsidRDefault="00D16E16" w:rsidP="00092DE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48.566,</w:t>
            </w:r>
            <w:r w:rsidR="002D11F4">
              <w:rPr>
                <w:rFonts w:ascii="Times New Roman" w:eastAsia="Times New Roman" w:hAnsi="Times New Roman" w:cs="Times New Roman"/>
                <w:color w:val="000000"/>
                <w:sz w:val="24"/>
                <w:szCs w:val="24"/>
                <w:lang w:eastAsia="tr-TR"/>
              </w:rPr>
              <w:t>7</w:t>
            </w:r>
            <w:r>
              <w:rPr>
                <w:rFonts w:ascii="Times New Roman" w:eastAsia="Times New Roman" w:hAnsi="Times New Roman" w:cs="Times New Roman"/>
                <w:color w:val="000000"/>
                <w:sz w:val="24"/>
                <w:szCs w:val="24"/>
                <w:lang w:eastAsia="tr-TR"/>
              </w:rPr>
              <w:t>8</w:t>
            </w:r>
          </w:p>
        </w:tc>
        <w:tc>
          <w:tcPr>
            <w:tcW w:w="1984" w:type="dxa"/>
            <w:tcBorders>
              <w:top w:val="nil"/>
              <w:left w:val="nil"/>
              <w:bottom w:val="single" w:sz="8" w:space="0" w:color="auto"/>
              <w:right w:val="single" w:sz="8" w:space="0" w:color="auto"/>
            </w:tcBorders>
            <w:shd w:val="clear" w:color="auto" w:fill="auto"/>
            <w:vAlign w:val="center"/>
            <w:hideMark/>
          </w:tcPr>
          <w:p w14:paraId="51740D7C" w14:textId="77777777" w:rsidR="00D16E16" w:rsidRPr="00DD6A1F" w:rsidRDefault="00D16E16" w:rsidP="00092DEE">
            <w:pPr>
              <w:spacing w:after="0" w:line="240" w:lineRule="auto"/>
              <w:jc w:val="center"/>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48.838,87</w:t>
            </w:r>
          </w:p>
        </w:tc>
      </w:tr>
    </w:tbl>
    <w:p w14:paraId="75E9D285" w14:textId="77777777" w:rsidR="00D16E16" w:rsidRDefault="00D16E16" w:rsidP="00D16E16">
      <w:pPr>
        <w:rPr>
          <w:rFonts w:ascii="Times New Roman" w:hAnsi="Times New Roman" w:cs="Times New Roman"/>
          <w:bCs/>
          <w:sz w:val="24"/>
          <w:szCs w:val="24"/>
        </w:rPr>
      </w:pPr>
      <w:r>
        <w:rPr>
          <w:rFonts w:ascii="Times New Roman" w:hAnsi="Times New Roman" w:cs="Times New Roman"/>
          <w:bCs/>
          <w:sz w:val="24"/>
          <w:szCs w:val="24"/>
        </w:rPr>
        <w:br w:type="page"/>
      </w:r>
    </w:p>
    <w:p w14:paraId="1EB38A46" w14:textId="68D267C9" w:rsidR="00323DA3" w:rsidRPr="00323DA3" w:rsidRDefault="00323DA3" w:rsidP="00323DA3">
      <w:pPr>
        <w:jc w:val="center"/>
        <w:rPr>
          <w:rFonts w:ascii="Arial" w:hAnsi="Arial" w:cs="Arial"/>
        </w:rPr>
      </w:pPr>
      <w:r w:rsidRPr="00323DA3">
        <w:rPr>
          <w:rFonts w:ascii="Arial" w:hAnsi="Arial" w:cs="Arial"/>
          <w:b/>
          <w:sz w:val="24"/>
          <w:szCs w:val="24"/>
          <w:lang w:eastAsia="tr-TR"/>
        </w:rPr>
        <w:lastRenderedPageBreak/>
        <w:t>NATURAL GAS MARKET OVERVIEW IN 2020</w:t>
      </w:r>
    </w:p>
    <w:p w14:paraId="3B30A1E4" w14:textId="77777777" w:rsidR="00D16E16" w:rsidRDefault="00D16E16" w:rsidP="00D16E16">
      <w:pPr>
        <w:pStyle w:val="AralkYok"/>
      </w:pPr>
    </w:p>
    <w:p w14:paraId="37C8D28B" w14:textId="77777777" w:rsidR="00323DA3" w:rsidRDefault="00323DA3" w:rsidP="00323DA3">
      <w:pPr>
        <w:spacing w:line="276" w:lineRule="auto"/>
        <w:jc w:val="center"/>
        <w:rPr>
          <w:rFonts w:ascii="Times New Roman" w:hAnsi="Times New Roman" w:cs="Times New Roman"/>
          <w:b/>
          <w:bCs/>
          <w:color w:val="000000"/>
          <w:sz w:val="24"/>
          <w:szCs w:val="24"/>
          <w:lang w:eastAsia="tr-TR"/>
        </w:rPr>
      </w:pPr>
      <w:r>
        <w:rPr>
          <w:rFonts w:ascii="Times New Roman" w:hAnsi="Times New Roman" w:cs="Times New Roman"/>
          <w:b/>
          <w:sz w:val="24"/>
          <w:szCs w:val="24"/>
        </w:rPr>
        <w:t xml:space="preserve">Amount of Natural Gas Offered for Sale by Production Companies Holding Wholesale License by Provinces of Production Fields </w:t>
      </w:r>
      <w:r>
        <w:rPr>
          <w:rFonts w:ascii="Times New Roman" w:eastAsia="Times New Roman" w:hAnsi="Times New Roman" w:cs="Times New Roman"/>
          <w:b/>
          <w:color w:val="000000"/>
          <w:sz w:val="24"/>
          <w:szCs w:val="24"/>
          <w:lang w:eastAsia="tr-TR"/>
        </w:rPr>
        <w:t>(Million Sm</w:t>
      </w:r>
      <w:r>
        <w:rPr>
          <w:rFonts w:ascii="Times New Roman" w:eastAsia="Times New Roman" w:hAnsi="Times New Roman" w:cs="Times New Roman"/>
          <w:b/>
          <w:color w:val="000000"/>
          <w:sz w:val="24"/>
          <w:szCs w:val="24"/>
          <w:vertAlign w:val="superscript"/>
          <w:lang w:eastAsia="tr-TR"/>
        </w:rPr>
        <w:t>3</w:t>
      </w:r>
      <w:r>
        <w:rPr>
          <w:rFonts w:ascii="Times New Roman" w:eastAsia="Times New Roman" w:hAnsi="Times New Roman" w:cs="Times New Roman"/>
          <w:b/>
          <w:color w:val="000000"/>
          <w:sz w:val="24"/>
          <w:szCs w:val="24"/>
          <w:lang w:eastAsia="tr-TR"/>
        </w:rPr>
        <w:t>)</w:t>
      </w:r>
    </w:p>
    <w:tbl>
      <w:tblPr>
        <w:tblW w:w="4563" w:type="dxa"/>
        <w:tblInd w:w="2967" w:type="dxa"/>
        <w:tblCellMar>
          <w:left w:w="70" w:type="dxa"/>
          <w:right w:w="70" w:type="dxa"/>
        </w:tblCellMar>
        <w:tblLook w:val="04A0" w:firstRow="1" w:lastRow="0" w:firstColumn="1" w:lastColumn="0" w:noHBand="0" w:noVBand="1"/>
      </w:tblPr>
      <w:tblGrid>
        <w:gridCol w:w="2763"/>
        <w:gridCol w:w="1800"/>
      </w:tblGrid>
      <w:tr w:rsidR="00323DA3" w:rsidRPr="00EE6AE3" w14:paraId="2E22EE9D" w14:textId="77777777" w:rsidTr="00092DEE">
        <w:trPr>
          <w:trHeight w:val="315"/>
        </w:trPr>
        <w:tc>
          <w:tcPr>
            <w:tcW w:w="2763" w:type="dxa"/>
            <w:tcBorders>
              <w:top w:val="single" w:sz="8" w:space="0" w:color="auto"/>
              <w:left w:val="single" w:sz="8" w:space="0" w:color="auto"/>
              <w:bottom w:val="single" w:sz="8" w:space="0" w:color="auto"/>
              <w:right w:val="single" w:sz="8" w:space="0" w:color="auto"/>
            </w:tcBorders>
            <w:shd w:val="clear" w:color="auto" w:fill="2F5496" w:themeFill="accent5" w:themeFillShade="BF"/>
            <w:noWrap/>
            <w:vAlign w:val="center"/>
            <w:hideMark/>
          </w:tcPr>
          <w:p w14:paraId="76C9D8AD" w14:textId="4A59D85A" w:rsidR="00323DA3" w:rsidRPr="00323DA3" w:rsidRDefault="00323DA3" w:rsidP="00323DA3">
            <w:pPr>
              <w:spacing w:after="0" w:line="240" w:lineRule="auto"/>
              <w:rPr>
                <w:rFonts w:ascii="Times New Roman" w:eastAsia="Times New Roman" w:hAnsi="Times New Roman" w:cs="Times New Roman"/>
                <w:b/>
                <w:bCs/>
                <w:color w:val="F2F2F2" w:themeColor="background1" w:themeShade="F2"/>
                <w:sz w:val="20"/>
                <w:szCs w:val="20"/>
                <w:lang w:eastAsia="tr-TR"/>
              </w:rPr>
            </w:pPr>
            <w:r w:rsidRPr="00323DA3">
              <w:rPr>
                <w:rFonts w:ascii="Times New Roman" w:eastAsia="Times New Roman" w:hAnsi="Times New Roman" w:cs="Times New Roman"/>
                <w:b/>
                <w:bCs/>
                <w:color w:val="F2F2F2" w:themeColor="background1" w:themeShade="F2"/>
                <w:sz w:val="20"/>
                <w:szCs w:val="20"/>
                <w:lang w:eastAsia="tr-TR"/>
              </w:rPr>
              <w:t>Provinces</w:t>
            </w:r>
          </w:p>
        </w:tc>
        <w:tc>
          <w:tcPr>
            <w:tcW w:w="1800" w:type="dxa"/>
            <w:tcBorders>
              <w:top w:val="single" w:sz="8" w:space="0" w:color="auto"/>
              <w:left w:val="nil"/>
              <w:bottom w:val="single" w:sz="8" w:space="0" w:color="auto"/>
              <w:right w:val="single" w:sz="8" w:space="0" w:color="auto"/>
            </w:tcBorders>
            <w:shd w:val="clear" w:color="auto" w:fill="2F5496" w:themeFill="accent5" w:themeFillShade="BF"/>
            <w:noWrap/>
            <w:vAlign w:val="center"/>
            <w:hideMark/>
          </w:tcPr>
          <w:p w14:paraId="388A5671" w14:textId="3B5C19B7" w:rsidR="00323DA3" w:rsidRPr="00323DA3" w:rsidRDefault="00323DA3" w:rsidP="00323DA3">
            <w:pPr>
              <w:spacing w:after="0" w:line="240" w:lineRule="auto"/>
              <w:jc w:val="center"/>
              <w:rPr>
                <w:rFonts w:ascii="Times New Roman" w:eastAsia="Times New Roman" w:hAnsi="Times New Roman" w:cs="Times New Roman"/>
                <w:b/>
                <w:bCs/>
                <w:color w:val="F2F2F2" w:themeColor="background1" w:themeShade="F2"/>
                <w:sz w:val="20"/>
                <w:szCs w:val="20"/>
                <w:lang w:eastAsia="tr-TR"/>
              </w:rPr>
            </w:pPr>
            <w:r w:rsidRPr="00323DA3">
              <w:rPr>
                <w:rFonts w:ascii="Times New Roman" w:eastAsia="Times New Roman" w:hAnsi="Times New Roman" w:cs="Times New Roman"/>
                <w:b/>
                <w:bCs/>
                <w:color w:val="F2F2F2" w:themeColor="background1" w:themeShade="F2"/>
                <w:sz w:val="20"/>
                <w:szCs w:val="20"/>
                <w:lang w:eastAsia="tr-TR"/>
              </w:rPr>
              <w:t>Amount</w:t>
            </w:r>
          </w:p>
        </w:tc>
      </w:tr>
      <w:tr w:rsidR="00D16E16" w:rsidRPr="00EE6AE3" w14:paraId="4B94FC5B" w14:textId="77777777" w:rsidTr="00092DEE">
        <w:trPr>
          <w:trHeight w:val="315"/>
        </w:trPr>
        <w:tc>
          <w:tcPr>
            <w:tcW w:w="2763" w:type="dxa"/>
            <w:tcBorders>
              <w:top w:val="nil"/>
              <w:left w:val="single" w:sz="8" w:space="0" w:color="auto"/>
              <w:bottom w:val="single" w:sz="8" w:space="0" w:color="auto"/>
              <w:right w:val="single" w:sz="8" w:space="0" w:color="auto"/>
            </w:tcBorders>
            <w:shd w:val="clear" w:color="auto" w:fill="auto"/>
            <w:noWrap/>
            <w:vAlign w:val="center"/>
            <w:hideMark/>
          </w:tcPr>
          <w:p w14:paraId="0D28D468" w14:textId="77777777" w:rsidR="00D16E16" w:rsidRPr="00EE6AE3" w:rsidRDefault="00D16E16" w:rsidP="00092DEE">
            <w:pPr>
              <w:spacing w:after="0" w:line="240" w:lineRule="auto"/>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İSTANBUL</w:t>
            </w:r>
          </w:p>
        </w:tc>
        <w:tc>
          <w:tcPr>
            <w:tcW w:w="1800" w:type="dxa"/>
            <w:tcBorders>
              <w:top w:val="nil"/>
              <w:left w:val="nil"/>
              <w:bottom w:val="single" w:sz="8" w:space="0" w:color="auto"/>
              <w:right w:val="single" w:sz="8" w:space="0" w:color="auto"/>
            </w:tcBorders>
            <w:shd w:val="clear" w:color="auto" w:fill="auto"/>
            <w:noWrap/>
            <w:vAlign w:val="center"/>
            <w:hideMark/>
          </w:tcPr>
          <w:p w14:paraId="72694550" w14:textId="77777777" w:rsidR="00D16E16" w:rsidRPr="00EE6AE3"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163,811</w:t>
            </w:r>
          </w:p>
        </w:tc>
      </w:tr>
      <w:tr w:rsidR="00D16E16" w:rsidRPr="00EE6AE3" w14:paraId="2108C278" w14:textId="77777777" w:rsidTr="00092DEE">
        <w:trPr>
          <w:trHeight w:val="315"/>
        </w:trPr>
        <w:tc>
          <w:tcPr>
            <w:tcW w:w="2763" w:type="dxa"/>
            <w:tcBorders>
              <w:top w:val="nil"/>
              <w:left w:val="single" w:sz="8" w:space="0" w:color="auto"/>
              <w:bottom w:val="single" w:sz="8" w:space="0" w:color="auto"/>
              <w:right w:val="single" w:sz="8" w:space="0" w:color="auto"/>
            </w:tcBorders>
            <w:shd w:val="clear" w:color="auto" w:fill="auto"/>
            <w:noWrap/>
            <w:vAlign w:val="center"/>
            <w:hideMark/>
          </w:tcPr>
          <w:p w14:paraId="2DA21749" w14:textId="77777777" w:rsidR="00D16E16" w:rsidRPr="00EE6AE3" w:rsidRDefault="00D16E16" w:rsidP="00092DEE">
            <w:pPr>
              <w:spacing w:after="0" w:line="240" w:lineRule="auto"/>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TEKİRDAĞ</w:t>
            </w:r>
          </w:p>
        </w:tc>
        <w:tc>
          <w:tcPr>
            <w:tcW w:w="1800" w:type="dxa"/>
            <w:tcBorders>
              <w:top w:val="nil"/>
              <w:left w:val="nil"/>
              <w:bottom w:val="single" w:sz="8" w:space="0" w:color="auto"/>
              <w:right w:val="single" w:sz="8" w:space="0" w:color="auto"/>
            </w:tcBorders>
            <w:shd w:val="clear" w:color="auto" w:fill="auto"/>
            <w:noWrap/>
            <w:vAlign w:val="center"/>
            <w:hideMark/>
          </w:tcPr>
          <w:p w14:paraId="3E641865" w14:textId="77777777" w:rsidR="00D16E16" w:rsidRPr="00EE6AE3"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163,876</w:t>
            </w:r>
          </w:p>
        </w:tc>
      </w:tr>
      <w:tr w:rsidR="00D16E16" w:rsidRPr="00EE6AE3" w14:paraId="59ED47F8" w14:textId="77777777" w:rsidTr="00092DEE">
        <w:trPr>
          <w:trHeight w:val="315"/>
        </w:trPr>
        <w:tc>
          <w:tcPr>
            <w:tcW w:w="2763" w:type="dxa"/>
            <w:tcBorders>
              <w:top w:val="nil"/>
              <w:left w:val="single" w:sz="8" w:space="0" w:color="auto"/>
              <w:bottom w:val="single" w:sz="8" w:space="0" w:color="auto"/>
              <w:right w:val="single" w:sz="8" w:space="0" w:color="auto"/>
            </w:tcBorders>
            <w:shd w:val="clear" w:color="auto" w:fill="auto"/>
            <w:noWrap/>
            <w:vAlign w:val="center"/>
            <w:hideMark/>
          </w:tcPr>
          <w:p w14:paraId="68193F05" w14:textId="77777777" w:rsidR="00D16E16" w:rsidRPr="00EE6AE3" w:rsidRDefault="00D16E16" w:rsidP="00092DEE">
            <w:pPr>
              <w:spacing w:after="0" w:line="240" w:lineRule="auto"/>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KIRKLARELİ</w:t>
            </w:r>
          </w:p>
        </w:tc>
        <w:tc>
          <w:tcPr>
            <w:tcW w:w="1800" w:type="dxa"/>
            <w:tcBorders>
              <w:top w:val="nil"/>
              <w:left w:val="nil"/>
              <w:bottom w:val="single" w:sz="8" w:space="0" w:color="auto"/>
              <w:right w:val="single" w:sz="8" w:space="0" w:color="auto"/>
            </w:tcBorders>
            <w:shd w:val="clear" w:color="auto" w:fill="auto"/>
            <w:noWrap/>
            <w:vAlign w:val="center"/>
            <w:hideMark/>
          </w:tcPr>
          <w:p w14:paraId="2B93A352" w14:textId="77777777" w:rsidR="00D16E16" w:rsidRPr="00EE6AE3"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94,441</w:t>
            </w:r>
          </w:p>
        </w:tc>
      </w:tr>
      <w:tr w:rsidR="00D16E16" w:rsidRPr="00EE6AE3" w14:paraId="1016C642" w14:textId="77777777" w:rsidTr="00092DEE">
        <w:trPr>
          <w:trHeight w:val="315"/>
        </w:trPr>
        <w:tc>
          <w:tcPr>
            <w:tcW w:w="2763" w:type="dxa"/>
            <w:tcBorders>
              <w:top w:val="nil"/>
              <w:left w:val="single" w:sz="8" w:space="0" w:color="auto"/>
              <w:bottom w:val="single" w:sz="8" w:space="0" w:color="auto"/>
              <w:right w:val="single" w:sz="8" w:space="0" w:color="auto"/>
            </w:tcBorders>
            <w:shd w:val="clear" w:color="auto" w:fill="auto"/>
            <w:noWrap/>
            <w:vAlign w:val="center"/>
            <w:hideMark/>
          </w:tcPr>
          <w:p w14:paraId="7EEEE45C" w14:textId="77777777" w:rsidR="00D16E16" w:rsidRPr="00EE6AE3" w:rsidRDefault="00D16E16" w:rsidP="00092DEE">
            <w:pPr>
              <w:spacing w:after="0" w:line="240" w:lineRule="auto"/>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ÇANAKKALE</w:t>
            </w:r>
          </w:p>
        </w:tc>
        <w:tc>
          <w:tcPr>
            <w:tcW w:w="1800" w:type="dxa"/>
            <w:tcBorders>
              <w:top w:val="nil"/>
              <w:left w:val="nil"/>
              <w:bottom w:val="single" w:sz="8" w:space="0" w:color="auto"/>
              <w:right w:val="single" w:sz="8" w:space="0" w:color="auto"/>
            </w:tcBorders>
            <w:shd w:val="clear" w:color="auto" w:fill="auto"/>
            <w:noWrap/>
            <w:vAlign w:val="center"/>
            <w:hideMark/>
          </w:tcPr>
          <w:p w14:paraId="2DBB9383" w14:textId="77777777" w:rsidR="00D16E16" w:rsidRPr="00EE6AE3"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9,830</w:t>
            </w:r>
          </w:p>
        </w:tc>
      </w:tr>
      <w:tr w:rsidR="00D16E16" w:rsidRPr="00EE6AE3" w14:paraId="7819CB81" w14:textId="77777777" w:rsidTr="00092DEE">
        <w:trPr>
          <w:trHeight w:val="315"/>
        </w:trPr>
        <w:tc>
          <w:tcPr>
            <w:tcW w:w="2763" w:type="dxa"/>
            <w:tcBorders>
              <w:top w:val="nil"/>
              <w:left w:val="single" w:sz="8" w:space="0" w:color="auto"/>
              <w:bottom w:val="single" w:sz="8" w:space="0" w:color="auto"/>
              <w:right w:val="single" w:sz="8" w:space="0" w:color="auto"/>
            </w:tcBorders>
            <w:shd w:val="clear" w:color="auto" w:fill="auto"/>
            <w:noWrap/>
            <w:vAlign w:val="center"/>
            <w:hideMark/>
          </w:tcPr>
          <w:p w14:paraId="54C09842" w14:textId="77777777" w:rsidR="00D16E16" w:rsidRPr="00EE6AE3" w:rsidRDefault="00D16E16" w:rsidP="00092DEE">
            <w:pPr>
              <w:spacing w:after="0" w:line="240" w:lineRule="auto"/>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DÜZCE</w:t>
            </w:r>
          </w:p>
        </w:tc>
        <w:tc>
          <w:tcPr>
            <w:tcW w:w="1800" w:type="dxa"/>
            <w:tcBorders>
              <w:top w:val="nil"/>
              <w:left w:val="nil"/>
              <w:bottom w:val="single" w:sz="8" w:space="0" w:color="auto"/>
              <w:right w:val="single" w:sz="8" w:space="0" w:color="auto"/>
            </w:tcBorders>
            <w:shd w:val="clear" w:color="auto" w:fill="auto"/>
            <w:noWrap/>
            <w:vAlign w:val="center"/>
            <w:hideMark/>
          </w:tcPr>
          <w:p w14:paraId="7B9E0459" w14:textId="77777777" w:rsidR="00D16E16" w:rsidRPr="00EE6AE3"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7,410</w:t>
            </w:r>
          </w:p>
        </w:tc>
      </w:tr>
      <w:tr w:rsidR="00D16E16" w:rsidRPr="00EE6AE3" w14:paraId="5AB72AC8" w14:textId="77777777" w:rsidTr="00092DEE">
        <w:trPr>
          <w:trHeight w:val="315"/>
        </w:trPr>
        <w:tc>
          <w:tcPr>
            <w:tcW w:w="2763" w:type="dxa"/>
            <w:tcBorders>
              <w:top w:val="nil"/>
              <w:left w:val="single" w:sz="8" w:space="0" w:color="auto"/>
              <w:bottom w:val="single" w:sz="8" w:space="0" w:color="auto"/>
              <w:right w:val="single" w:sz="8" w:space="0" w:color="auto"/>
            </w:tcBorders>
            <w:shd w:val="clear" w:color="auto" w:fill="auto"/>
            <w:noWrap/>
            <w:vAlign w:val="center"/>
            <w:hideMark/>
          </w:tcPr>
          <w:p w14:paraId="10A119C3" w14:textId="77777777" w:rsidR="00D16E16" w:rsidRPr="00EE6AE3" w:rsidRDefault="00D16E16" w:rsidP="00092DEE">
            <w:pPr>
              <w:spacing w:after="0" w:line="240" w:lineRule="auto"/>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EDİRNE</w:t>
            </w:r>
          </w:p>
        </w:tc>
        <w:tc>
          <w:tcPr>
            <w:tcW w:w="1800" w:type="dxa"/>
            <w:tcBorders>
              <w:top w:val="nil"/>
              <w:left w:val="nil"/>
              <w:bottom w:val="single" w:sz="8" w:space="0" w:color="auto"/>
              <w:right w:val="single" w:sz="8" w:space="0" w:color="auto"/>
            </w:tcBorders>
            <w:shd w:val="clear" w:color="auto" w:fill="auto"/>
            <w:noWrap/>
            <w:vAlign w:val="center"/>
            <w:hideMark/>
          </w:tcPr>
          <w:p w14:paraId="0F661819" w14:textId="77777777" w:rsidR="00D16E16" w:rsidRPr="00EE6AE3"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1,654</w:t>
            </w:r>
          </w:p>
        </w:tc>
      </w:tr>
      <w:tr w:rsidR="00D16E16" w:rsidRPr="00EE6AE3" w14:paraId="06C2B901" w14:textId="77777777" w:rsidTr="00092DEE">
        <w:trPr>
          <w:trHeight w:val="315"/>
        </w:trPr>
        <w:tc>
          <w:tcPr>
            <w:tcW w:w="2763" w:type="dxa"/>
            <w:tcBorders>
              <w:top w:val="nil"/>
              <w:left w:val="single" w:sz="8" w:space="0" w:color="auto"/>
              <w:bottom w:val="single" w:sz="8" w:space="0" w:color="auto"/>
              <w:right w:val="single" w:sz="8" w:space="0" w:color="auto"/>
            </w:tcBorders>
            <w:shd w:val="clear" w:color="auto" w:fill="auto"/>
            <w:noWrap/>
            <w:vAlign w:val="center"/>
            <w:hideMark/>
          </w:tcPr>
          <w:p w14:paraId="3FF1213C" w14:textId="77777777" w:rsidR="00D16E16" w:rsidRPr="00EE6AE3" w:rsidRDefault="00D16E16" w:rsidP="00092DEE">
            <w:pPr>
              <w:spacing w:after="0" w:line="240" w:lineRule="auto"/>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ADIYAMAN</w:t>
            </w:r>
          </w:p>
        </w:tc>
        <w:tc>
          <w:tcPr>
            <w:tcW w:w="1800" w:type="dxa"/>
            <w:tcBorders>
              <w:top w:val="nil"/>
              <w:left w:val="nil"/>
              <w:bottom w:val="single" w:sz="8" w:space="0" w:color="auto"/>
              <w:right w:val="single" w:sz="8" w:space="0" w:color="auto"/>
            </w:tcBorders>
            <w:shd w:val="clear" w:color="auto" w:fill="auto"/>
            <w:noWrap/>
            <w:vAlign w:val="center"/>
            <w:hideMark/>
          </w:tcPr>
          <w:p w14:paraId="2094C7D3" w14:textId="77777777" w:rsidR="00D16E16" w:rsidRPr="00EE6AE3"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E6AE3">
              <w:rPr>
                <w:rFonts w:ascii="Times New Roman" w:eastAsia="Times New Roman" w:hAnsi="Times New Roman" w:cs="Times New Roman"/>
                <w:color w:val="000000"/>
                <w:sz w:val="20"/>
                <w:szCs w:val="20"/>
                <w:lang w:eastAsia="tr-TR"/>
              </w:rPr>
              <w:t>0,244</w:t>
            </w:r>
          </w:p>
        </w:tc>
      </w:tr>
      <w:tr w:rsidR="00D16E16" w:rsidRPr="00EE6AE3" w14:paraId="5BD3A0BF" w14:textId="77777777" w:rsidTr="00092DEE">
        <w:trPr>
          <w:trHeight w:val="315"/>
        </w:trPr>
        <w:tc>
          <w:tcPr>
            <w:tcW w:w="2763" w:type="dxa"/>
            <w:tcBorders>
              <w:top w:val="nil"/>
              <w:left w:val="single" w:sz="8" w:space="0" w:color="auto"/>
              <w:bottom w:val="single" w:sz="8" w:space="0" w:color="auto"/>
              <w:right w:val="single" w:sz="8" w:space="0" w:color="auto"/>
            </w:tcBorders>
            <w:shd w:val="clear" w:color="auto" w:fill="2F5496" w:themeFill="accent5" w:themeFillShade="BF"/>
            <w:noWrap/>
            <w:vAlign w:val="center"/>
            <w:hideMark/>
          </w:tcPr>
          <w:p w14:paraId="77401C8C" w14:textId="18782CE9" w:rsidR="00D16E16" w:rsidRPr="00EE6AE3" w:rsidRDefault="00323DA3" w:rsidP="00092DEE">
            <w:pPr>
              <w:spacing w:after="0" w:line="240" w:lineRule="auto"/>
              <w:rPr>
                <w:rFonts w:ascii="Times New Roman" w:eastAsia="Times New Roman" w:hAnsi="Times New Roman" w:cs="Times New Roman"/>
                <w:b/>
                <w:bCs/>
                <w:color w:val="FFFFFF" w:themeColor="background1"/>
                <w:sz w:val="20"/>
                <w:szCs w:val="20"/>
                <w:lang w:eastAsia="tr-TR"/>
              </w:rPr>
            </w:pPr>
            <w:r>
              <w:rPr>
                <w:rFonts w:ascii="Times New Roman" w:eastAsia="Times New Roman" w:hAnsi="Times New Roman" w:cs="Times New Roman"/>
                <w:b/>
                <w:bCs/>
                <w:color w:val="FFFFFF" w:themeColor="background1"/>
                <w:sz w:val="20"/>
                <w:szCs w:val="20"/>
                <w:lang w:eastAsia="tr-TR"/>
              </w:rPr>
              <w:t>TOTAL</w:t>
            </w:r>
          </w:p>
        </w:tc>
        <w:tc>
          <w:tcPr>
            <w:tcW w:w="1800" w:type="dxa"/>
            <w:tcBorders>
              <w:top w:val="nil"/>
              <w:left w:val="nil"/>
              <w:bottom w:val="single" w:sz="8" w:space="0" w:color="auto"/>
              <w:right w:val="single" w:sz="8" w:space="0" w:color="auto"/>
            </w:tcBorders>
            <w:shd w:val="clear" w:color="auto" w:fill="2F5496" w:themeFill="accent5" w:themeFillShade="BF"/>
            <w:noWrap/>
            <w:vAlign w:val="center"/>
            <w:hideMark/>
          </w:tcPr>
          <w:p w14:paraId="7194281C" w14:textId="77777777" w:rsidR="00D16E16" w:rsidRPr="00EE6AE3" w:rsidRDefault="00D16E16" w:rsidP="00092DEE">
            <w:pPr>
              <w:spacing w:after="0" w:line="240" w:lineRule="auto"/>
              <w:jc w:val="right"/>
              <w:rPr>
                <w:rFonts w:ascii="Times New Roman" w:eastAsia="Times New Roman" w:hAnsi="Times New Roman" w:cs="Times New Roman"/>
                <w:b/>
                <w:bCs/>
                <w:color w:val="FFFFFF" w:themeColor="background1"/>
                <w:sz w:val="20"/>
                <w:szCs w:val="20"/>
                <w:lang w:eastAsia="tr-TR"/>
              </w:rPr>
            </w:pPr>
            <w:r w:rsidRPr="00EE6AE3">
              <w:rPr>
                <w:rFonts w:ascii="Times New Roman" w:eastAsia="Times New Roman" w:hAnsi="Times New Roman" w:cs="Times New Roman"/>
                <w:b/>
                <w:bCs/>
                <w:color w:val="FFFFFF" w:themeColor="background1"/>
                <w:sz w:val="20"/>
                <w:szCs w:val="20"/>
                <w:lang w:eastAsia="tr-TR"/>
              </w:rPr>
              <w:t>441,266</w:t>
            </w:r>
          </w:p>
        </w:tc>
      </w:tr>
    </w:tbl>
    <w:p w14:paraId="60CAB2D9" w14:textId="77777777" w:rsidR="00D16E16" w:rsidRDefault="00D16E16" w:rsidP="00D16E16">
      <w:pPr>
        <w:spacing w:line="276" w:lineRule="auto"/>
        <w:jc w:val="center"/>
        <w:rPr>
          <w:rFonts w:ascii="Times New Roman" w:hAnsi="Times New Roman" w:cs="Times New Roman"/>
          <w:b/>
          <w:bCs/>
          <w:color w:val="000000"/>
          <w:sz w:val="24"/>
          <w:szCs w:val="24"/>
          <w:lang w:eastAsia="tr-TR"/>
        </w:rPr>
      </w:pPr>
    </w:p>
    <w:p w14:paraId="5B3C2B83" w14:textId="6B0A3226" w:rsidR="00D16E16" w:rsidRDefault="00323DA3" w:rsidP="00D16E16">
      <w:pPr>
        <w:spacing w:line="276" w:lineRule="auto"/>
        <w:jc w:val="center"/>
        <w:rPr>
          <w:rFonts w:ascii="Times New Roman" w:hAnsi="Times New Roman" w:cs="Times New Roman"/>
          <w:b/>
          <w:bCs/>
          <w:sz w:val="24"/>
          <w:szCs w:val="24"/>
        </w:rPr>
      </w:pPr>
      <w:r w:rsidRPr="00323DA3">
        <w:rPr>
          <w:rFonts w:ascii="Times New Roman" w:hAnsi="Times New Roman" w:cs="Times New Roman"/>
          <w:b/>
          <w:bCs/>
          <w:sz w:val="24"/>
          <w:szCs w:val="24"/>
        </w:rPr>
        <w:t>Natural Gas Import Quantities by Source Countries (million Sm</w:t>
      </w:r>
      <w:r w:rsidRPr="00323DA3">
        <w:rPr>
          <w:rFonts w:ascii="Times New Roman" w:hAnsi="Times New Roman" w:cs="Times New Roman"/>
          <w:b/>
          <w:bCs/>
          <w:sz w:val="24"/>
          <w:szCs w:val="24"/>
          <w:vertAlign w:val="superscript"/>
        </w:rPr>
        <w:t>3</w:t>
      </w:r>
      <w:r w:rsidRPr="00323DA3">
        <w:rPr>
          <w:rFonts w:ascii="Times New Roman" w:hAnsi="Times New Roman" w:cs="Times New Roman"/>
          <w:b/>
          <w:bCs/>
          <w:sz w:val="24"/>
          <w:szCs w:val="24"/>
        </w:rPr>
        <w:t>)</w:t>
      </w:r>
    </w:p>
    <w:tbl>
      <w:tblPr>
        <w:tblW w:w="9347" w:type="dxa"/>
        <w:tblInd w:w="-10" w:type="dxa"/>
        <w:tblCellMar>
          <w:left w:w="70" w:type="dxa"/>
          <w:right w:w="70" w:type="dxa"/>
        </w:tblCellMar>
        <w:tblLook w:val="04A0" w:firstRow="1" w:lastRow="0" w:firstColumn="1" w:lastColumn="0" w:noHBand="0" w:noVBand="1"/>
      </w:tblPr>
      <w:tblGrid>
        <w:gridCol w:w="1276"/>
        <w:gridCol w:w="934"/>
        <w:gridCol w:w="1497"/>
        <w:gridCol w:w="1105"/>
        <w:gridCol w:w="1105"/>
        <w:gridCol w:w="1105"/>
        <w:gridCol w:w="1105"/>
        <w:gridCol w:w="1220"/>
      </w:tblGrid>
      <w:tr w:rsidR="00323DA3" w:rsidRPr="00EF3CB4" w14:paraId="64E6A664" w14:textId="77777777" w:rsidTr="00097DAC">
        <w:trPr>
          <w:trHeight w:val="522"/>
        </w:trPr>
        <w:tc>
          <w:tcPr>
            <w:tcW w:w="1276" w:type="dxa"/>
            <w:tcBorders>
              <w:top w:val="single" w:sz="8" w:space="0" w:color="auto"/>
              <w:left w:val="single" w:sz="8" w:space="0" w:color="auto"/>
              <w:bottom w:val="single" w:sz="12" w:space="0" w:color="auto"/>
              <w:right w:val="single" w:sz="12" w:space="0" w:color="auto"/>
            </w:tcBorders>
            <w:shd w:val="clear" w:color="auto" w:fill="2F5496" w:themeFill="accent5" w:themeFillShade="BF"/>
            <w:vAlign w:val="center"/>
            <w:hideMark/>
          </w:tcPr>
          <w:p w14:paraId="2E5E2405" w14:textId="77777777" w:rsidR="00323DA3" w:rsidRPr="00EF3CB4" w:rsidRDefault="00323DA3" w:rsidP="00323DA3">
            <w:pPr>
              <w:spacing w:before="240" w:after="0" w:line="240" w:lineRule="auto"/>
              <w:jc w:val="center"/>
              <w:rPr>
                <w:rFonts w:ascii="Times New Roman" w:eastAsia="Times New Roman" w:hAnsi="Times New Roman" w:cs="Times New Roman"/>
                <w:b/>
                <w:bCs/>
                <w:color w:val="000000"/>
                <w:lang w:eastAsia="tr-TR"/>
              </w:rPr>
            </w:pPr>
            <w:r w:rsidRPr="00EF3CB4">
              <w:rPr>
                <w:rFonts w:ascii="Times New Roman" w:eastAsia="Times New Roman" w:hAnsi="Times New Roman" w:cs="Times New Roman"/>
                <w:b/>
                <w:bCs/>
                <w:color w:val="000000"/>
                <w:lang w:eastAsia="tr-TR"/>
              </w:rPr>
              <w:t> </w:t>
            </w:r>
          </w:p>
        </w:tc>
        <w:tc>
          <w:tcPr>
            <w:tcW w:w="934" w:type="dxa"/>
            <w:tcBorders>
              <w:top w:val="single" w:sz="8" w:space="0" w:color="auto"/>
              <w:left w:val="nil"/>
              <w:bottom w:val="single" w:sz="12" w:space="0" w:color="auto"/>
              <w:right w:val="single" w:sz="12" w:space="0" w:color="auto"/>
            </w:tcBorders>
            <w:shd w:val="clear" w:color="auto" w:fill="2F5496" w:themeFill="accent5" w:themeFillShade="BF"/>
            <w:hideMark/>
          </w:tcPr>
          <w:p w14:paraId="6C98AF14" w14:textId="1AF90FC7" w:rsidR="00323DA3" w:rsidRPr="00323DA3" w:rsidRDefault="00323DA3" w:rsidP="00323DA3">
            <w:pPr>
              <w:spacing w:before="240" w:after="0" w:line="240" w:lineRule="auto"/>
              <w:jc w:val="center"/>
              <w:rPr>
                <w:rFonts w:ascii="Times New Roman" w:eastAsia="Times New Roman" w:hAnsi="Times New Roman" w:cs="Times New Roman"/>
                <w:b/>
                <w:bCs/>
                <w:color w:val="F2F2F2" w:themeColor="background1" w:themeShade="F2"/>
                <w:lang w:eastAsia="tr-TR"/>
              </w:rPr>
            </w:pPr>
            <w:r w:rsidRPr="00323DA3">
              <w:rPr>
                <w:rFonts w:ascii="Times New Roman" w:eastAsia="Times New Roman" w:hAnsi="Times New Roman" w:cs="Times New Roman"/>
                <w:b/>
                <w:bCs/>
                <w:color w:val="F2F2F2" w:themeColor="background1" w:themeShade="F2"/>
                <w:lang w:eastAsia="tr-TR"/>
              </w:rPr>
              <w:t>Russia</w:t>
            </w:r>
          </w:p>
        </w:tc>
        <w:tc>
          <w:tcPr>
            <w:tcW w:w="1497" w:type="dxa"/>
            <w:tcBorders>
              <w:top w:val="single" w:sz="8" w:space="0" w:color="auto"/>
              <w:left w:val="nil"/>
              <w:bottom w:val="single" w:sz="12" w:space="0" w:color="auto"/>
              <w:right w:val="single" w:sz="12" w:space="0" w:color="auto"/>
            </w:tcBorders>
            <w:shd w:val="clear" w:color="auto" w:fill="2F5496" w:themeFill="accent5" w:themeFillShade="BF"/>
            <w:hideMark/>
          </w:tcPr>
          <w:p w14:paraId="3881753F" w14:textId="08F1A41F" w:rsidR="00323DA3" w:rsidRPr="00323DA3" w:rsidRDefault="00323DA3" w:rsidP="00323DA3">
            <w:pPr>
              <w:spacing w:before="240" w:after="0" w:line="240" w:lineRule="auto"/>
              <w:jc w:val="center"/>
              <w:rPr>
                <w:rFonts w:ascii="Times New Roman" w:eastAsia="Times New Roman" w:hAnsi="Times New Roman" w:cs="Times New Roman"/>
                <w:b/>
                <w:bCs/>
                <w:color w:val="F2F2F2" w:themeColor="background1" w:themeShade="F2"/>
                <w:lang w:eastAsia="tr-TR"/>
              </w:rPr>
            </w:pPr>
            <w:r w:rsidRPr="00323DA3">
              <w:rPr>
                <w:rFonts w:ascii="Times New Roman" w:hAnsi="Times New Roman" w:cs="Times New Roman"/>
                <w:b/>
                <w:bCs/>
                <w:color w:val="F2F2F2" w:themeColor="background1" w:themeShade="F2"/>
              </w:rPr>
              <w:t xml:space="preserve">Azerbaijan </w:t>
            </w:r>
          </w:p>
        </w:tc>
        <w:tc>
          <w:tcPr>
            <w:tcW w:w="1105" w:type="dxa"/>
            <w:tcBorders>
              <w:top w:val="single" w:sz="8" w:space="0" w:color="auto"/>
              <w:left w:val="nil"/>
              <w:bottom w:val="single" w:sz="12" w:space="0" w:color="auto"/>
              <w:right w:val="single" w:sz="12" w:space="0" w:color="auto"/>
            </w:tcBorders>
            <w:shd w:val="clear" w:color="auto" w:fill="2F5496" w:themeFill="accent5" w:themeFillShade="BF"/>
            <w:hideMark/>
          </w:tcPr>
          <w:p w14:paraId="597BC9C7" w14:textId="49E3F0E3" w:rsidR="00323DA3" w:rsidRPr="00323DA3" w:rsidRDefault="00323DA3" w:rsidP="00323DA3">
            <w:pPr>
              <w:spacing w:before="240" w:after="0" w:line="240" w:lineRule="auto"/>
              <w:jc w:val="center"/>
              <w:rPr>
                <w:rFonts w:ascii="Times New Roman" w:eastAsia="Times New Roman" w:hAnsi="Times New Roman" w:cs="Times New Roman"/>
                <w:b/>
                <w:bCs/>
                <w:color w:val="F2F2F2" w:themeColor="background1" w:themeShade="F2"/>
                <w:lang w:eastAsia="tr-TR"/>
              </w:rPr>
            </w:pPr>
            <w:r w:rsidRPr="00323DA3">
              <w:rPr>
                <w:rFonts w:ascii="Times New Roman" w:hAnsi="Times New Roman" w:cs="Times New Roman"/>
                <w:b/>
                <w:bCs/>
                <w:color w:val="F2F2F2" w:themeColor="background1" w:themeShade="F2"/>
              </w:rPr>
              <w:t>Iran</w:t>
            </w:r>
          </w:p>
        </w:tc>
        <w:tc>
          <w:tcPr>
            <w:tcW w:w="1105" w:type="dxa"/>
            <w:tcBorders>
              <w:top w:val="single" w:sz="8" w:space="0" w:color="auto"/>
              <w:left w:val="nil"/>
              <w:bottom w:val="single" w:sz="12" w:space="0" w:color="auto"/>
              <w:right w:val="single" w:sz="12" w:space="0" w:color="auto"/>
            </w:tcBorders>
            <w:shd w:val="clear" w:color="auto" w:fill="2F5496" w:themeFill="accent5" w:themeFillShade="BF"/>
            <w:hideMark/>
          </w:tcPr>
          <w:p w14:paraId="7CF8B39A" w14:textId="4AB96956" w:rsidR="00323DA3" w:rsidRPr="00323DA3" w:rsidRDefault="00323DA3" w:rsidP="00323DA3">
            <w:pPr>
              <w:spacing w:before="240" w:after="0" w:line="240" w:lineRule="auto"/>
              <w:jc w:val="center"/>
              <w:rPr>
                <w:rFonts w:ascii="Times New Roman" w:eastAsia="Times New Roman" w:hAnsi="Times New Roman" w:cs="Times New Roman"/>
                <w:b/>
                <w:bCs/>
                <w:color w:val="F2F2F2" w:themeColor="background1" w:themeShade="F2"/>
                <w:lang w:eastAsia="tr-TR"/>
              </w:rPr>
            </w:pPr>
            <w:r w:rsidRPr="00323DA3">
              <w:rPr>
                <w:rFonts w:ascii="Times New Roman" w:eastAsia="Times New Roman" w:hAnsi="Times New Roman" w:cs="Times New Roman"/>
                <w:b/>
                <w:bCs/>
                <w:color w:val="F2F2F2" w:themeColor="background1" w:themeShade="F2"/>
                <w:lang w:eastAsia="tr-TR"/>
              </w:rPr>
              <w:t xml:space="preserve">Algeria </w:t>
            </w:r>
          </w:p>
        </w:tc>
        <w:tc>
          <w:tcPr>
            <w:tcW w:w="1105" w:type="dxa"/>
            <w:tcBorders>
              <w:top w:val="single" w:sz="8" w:space="0" w:color="auto"/>
              <w:left w:val="nil"/>
              <w:bottom w:val="single" w:sz="12" w:space="0" w:color="auto"/>
              <w:right w:val="single" w:sz="12" w:space="0" w:color="auto"/>
            </w:tcBorders>
            <w:shd w:val="clear" w:color="auto" w:fill="2F5496" w:themeFill="accent5" w:themeFillShade="BF"/>
            <w:hideMark/>
          </w:tcPr>
          <w:p w14:paraId="6C0F12C1" w14:textId="2CC377F4" w:rsidR="00323DA3" w:rsidRPr="00323DA3" w:rsidRDefault="00323DA3" w:rsidP="00323DA3">
            <w:pPr>
              <w:spacing w:before="240" w:after="0" w:line="240" w:lineRule="auto"/>
              <w:jc w:val="center"/>
              <w:rPr>
                <w:rFonts w:ascii="Times New Roman" w:eastAsia="Times New Roman" w:hAnsi="Times New Roman" w:cs="Times New Roman"/>
                <w:b/>
                <w:bCs/>
                <w:color w:val="F2F2F2" w:themeColor="background1" w:themeShade="F2"/>
                <w:lang w:eastAsia="tr-TR"/>
              </w:rPr>
            </w:pPr>
            <w:r w:rsidRPr="00323DA3">
              <w:rPr>
                <w:rFonts w:ascii="Times New Roman" w:eastAsia="Times New Roman" w:hAnsi="Times New Roman" w:cs="Times New Roman"/>
                <w:b/>
                <w:bCs/>
                <w:color w:val="F2F2F2" w:themeColor="background1" w:themeShade="F2"/>
                <w:lang w:eastAsia="tr-TR"/>
              </w:rPr>
              <w:t xml:space="preserve">Nigeria </w:t>
            </w:r>
          </w:p>
        </w:tc>
        <w:tc>
          <w:tcPr>
            <w:tcW w:w="1105" w:type="dxa"/>
            <w:tcBorders>
              <w:top w:val="single" w:sz="8" w:space="0" w:color="auto"/>
              <w:left w:val="nil"/>
              <w:bottom w:val="single" w:sz="12" w:space="0" w:color="auto"/>
              <w:right w:val="single" w:sz="12" w:space="0" w:color="auto"/>
            </w:tcBorders>
            <w:shd w:val="clear" w:color="auto" w:fill="2F5496" w:themeFill="accent5" w:themeFillShade="BF"/>
            <w:vAlign w:val="center"/>
            <w:hideMark/>
          </w:tcPr>
          <w:p w14:paraId="194F610A" w14:textId="77938A67" w:rsidR="00323DA3" w:rsidRPr="00EF3CB4" w:rsidRDefault="00323DA3" w:rsidP="00323DA3">
            <w:pPr>
              <w:spacing w:before="240" w:after="0" w:line="240" w:lineRule="auto"/>
              <w:jc w:val="center"/>
              <w:rPr>
                <w:rFonts w:ascii="Times New Roman" w:eastAsia="Times New Roman" w:hAnsi="Times New Roman" w:cs="Times New Roman"/>
                <w:b/>
                <w:bCs/>
                <w:color w:val="FFFFFF" w:themeColor="background1"/>
                <w:lang w:eastAsia="tr-TR"/>
              </w:rPr>
            </w:pPr>
            <w:r>
              <w:rPr>
                <w:rFonts w:ascii="Times New Roman" w:eastAsia="Times New Roman" w:hAnsi="Times New Roman" w:cs="Times New Roman"/>
                <w:b/>
                <w:bCs/>
                <w:color w:val="FFFFFF" w:themeColor="background1"/>
                <w:lang w:eastAsia="tr-TR"/>
              </w:rPr>
              <w:t>Other</w:t>
            </w:r>
            <w:r w:rsidRPr="00EF3CB4">
              <w:rPr>
                <w:rFonts w:ascii="Times New Roman" w:eastAsia="Times New Roman" w:hAnsi="Times New Roman" w:cs="Times New Roman"/>
                <w:b/>
                <w:bCs/>
                <w:color w:val="FFFFFF" w:themeColor="background1"/>
                <w:lang w:eastAsia="tr-TR"/>
              </w:rPr>
              <w:t xml:space="preserve">* </w:t>
            </w:r>
          </w:p>
        </w:tc>
        <w:tc>
          <w:tcPr>
            <w:tcW w:w="1220" w:type="dxa"/>
            <w:tcBorders>
              <w:top w:val="single" w:sz="8" w:space="0" w:color="auto"/>
              <w:left w:val="nil"/>
              <w:bottom w:val="single" w:sz="12" w:space="0" w:color="auto"/>
              <w:right w:val="single" w:sz="8" w:space="0" w:color="auto"/>
            </w:tcBorders>
            <w:shd w:val="clear" w:color="auto" w:fill="2F5496" w:themeFill="accent5" w:themeFillShade="BF"/>
            <w:vAlign w:val="center"/>
            <w:hideMark/>
          </w:tcPr>
          <w:p w14:paraId="154A77E7" w14:textId="434C9208" w:rsidR="00323DA3" w:rsidRPr="00EF3CB4" w:rsidRDefault="00323DA3" w:rsidP="00323DA3">
            <w:pPr>
              <w:spacing w:before="240" w:after="0" w:line="240" w:lineRule="auto"/>
              <w:jc w:val="center"/>
              <w:rPr>
                <w:rFonts w:ascii="Times New Roman" w:eastAsia="Times New Roman" w:hAnsi="Times New Roman" w:cs="Times New Roman"/>
                <w:b/>
                <w:bCs/>
                <w:color w:val="FFFFFF" w:themeColor="background1"/>
                <w:lang w:eastAsia="tr-TR"/>
              </w:rPr>
            </w:pPr>
            <w:r w:rsidRPr="00EF3CB4">
              <w:rPr>
                <w:rFonts w:ascii="Times New Roman" w:eastAsia="Times New Roman" w:hAnsi="Times New Roman" w:cs="Times New Roman"/>
                <w:b/>
                <w:bCs/>
                <w:color w:val="FFFFFF" w:themeColor="background1"/>
                <w:lang w:eastAsia="tr-TR"/>
              </w:rPr>
              <w:t>To</w:t>
            </w:r>
            <w:r>
              <w:rPr>
                <w:rFonts w:ascii="Times New Roman" w:eastAsia="Times New Roman" w:hAnsi="Times New Roman" w:cs="Times New Roman"/>
                <w:b/>
                <w:bCs/>
                <w:color w:val="FFFFFF" w:themeColor="background1"/>
                <w:lang w:eastAsia="tr-TR"/>
              </w:rPr>
              <w:t>tal</w:t>
            </w:r>
          </w:p>
        </w:tc>
      </w:tr>
      <w:tr w:rsidR="00D16E16" w:rsidRPr="00EF3CB4" w14:paraId="1110E646" w14:textId="77777777" w:rsidTr="00092DEE">
        <w:trPr>
          <w:trHeight w:val="294"/>
        </w:trPr>
        <w:tc>
          <w:tcPr>
            <w:tcW w:w="1276" w:type="dxa"/>
            <w:tcBorders>
              <w:top w:val="nil"/>
              <w:left w:val="single" w:sz="8" w:space="0" w:color="auto"/>
              <w:bottom w:val="single" w:sz="8" w:space="0" w:color="auto"/>
              <w:right w:val="single" w:sz="12" w:space="0" w:color="auto"/>
            </w:tcBorders>
            <w:shd w:val="clear" w:color="auto" w:fill="2F5496" w:themeFill="accent5" w:themeFillShade="BF"/>
            <w:vAlign w:val="center"/>
            <w:hideMark/>
          </w:tcPr>
          <w:p w14:paraId="7F8A437C" w14:textId="77777777" w:rsidR="00D16E16" w:rsidRPr="00EF3CB4" w:rsidRDefault="00D16E16" w:rsidP="00092DEE">
            <w:pPr>
              <w:spacing w:after="0" w:line="240" w:lineRule="auto"/>
              <w:jc w:val="center"/>
              <w:rPr>
                <w:rFonts w:ascii="Times New Roman" w:eastAsia="Times New Roman" w:hAnsi="Times New Roman" w:cs="Times New Roman"/>
                <w:b/>
                <w:bCs/>
                <w:color w:val="000000"/>
                <w:lang w:eastAsia="tr-TR"/>
              </w:rPr>
            </w:pPr>
            <w:r w:rsidRPr="00EF3CB4">
              <w:rPr>
                <w:rFonts w:ascii="Times New Roman" w:eastAsia="Times New Roman" w:hAnsi="Times New Roman" w:cs="Times New Roman"/>
                <w:b/>
                <w:bCs/>
                <w:color w:val="FFFFFF" w:themeColor="background1"/>
                <w:lang w:eastAsia="tr-TR"/>
              </w:rPr>
              <w:t>2020</w:t>
            </w:r>
          </w:p>
        </w:tc>
        <w:tc>
          <w:tcPr>
            <w:tcW w:w="934" w:type="dxa"/>
            <w:tcBorders>
              <w:top w:val="nil"/>
              <w:left w:val="nil"/>
              <w:bottom w:val="single" w:sz="8" w:space="0" w:color="auto"/>
              <w:right w:val="single" w:sz="12" w:space="0" w:color="auto"/>
            </w:tcBorders>
            <w:shd w:val="clear" w:color="000000" w:fill="FFFFFF"/>
            <w:vAlign w:val="center"/>
            <w:hideMark/>
          </w:tcPr>
          <w:p w14:paraId="764BE13B" w14:textId="77777777" w:rsidR="00D16E16" w:rsidRPr="00EF3CB4" w:rsidRDefault="00D16E16" w:rsidP="00092DEE">
            <w:pPr>
              <w:spacing w:after="0" w:line="240" w:lineRule="auto"/>
              <w:jc w:val="center"/>
              <w:rPr>
                <w:rFonts w:ascii="Times New Roman" w:eastAsia="Times New Roman" w:hAnsi="Times New Roman" w:cs="Times New Roman"/>
                <w:color w:val="000000"/>
                <w:lang w:eastAsia="tr-TR"/>
              </w:rPr>
            </w:pPr>
            <w:r w:rsidRPr="00EF3CB4">
              <w:rPr>
                <w:rFonts w:ascii="Times New Roman" w:eastAsia="Times New Roman" w:hAnsi="Times New Roman" w:cs="Times New Roman"/>
                <w:color w:val="000000"/>
                <w:lang w:eastAsia="tr-TR"/>
              </w:rPr>
              <w:t>16.178</w:t>
            </w:r>
          </w:p>
        </w:tc>
        <w:tc>
          <w:tcPr>
            <w:tcW w:w="1497" w:type="dxa"/>
            <w:tcBorders>
              <w:top w:val="nil"/>
              <w:left w:val="nil"/>
              <w:bottom w:val="single" w:sz="8" w:space="0" w:color="auto"/>
              <w:right w:val="single" w:sz="12" w:space="0" w:color="auto"/>
            </w:tcBorders>
            <w:shd w:val="clear" w:color="000000" w:fill="FFFFFF"/>
            <w:vAlign w:val="center"/>
            <w:hideMark/>
          </w:tcPr>
          <w:p w14:paraId="580C97EE" w14:textId="77777777" w:rsidR="00D16E16" w:rsidRPr="00EF3CB4" w:rsidRDefault="00D16E16" w:rsidP="00092DEE">
            <w:pPr>
              <w:spacing w:after="0" w:line="240" w:lineRule="auto"/>
              <w:jc w:val="center"/>
              <w:rPr>
                <w:rFonts w:ascii="Times New Roman" w:eastAsia="Times New Roman" w:hAnsi="Times New Roman" w:cs="Times New Roman"/>
                <w:color w:val="000000"/>
                <w:lang w:eastAsia="tr-TR"/>
              </w:rPr>
            </w:pPr>
            <w:r w:rsidRPr="00EF3CB4">
              <w:rPr>
                <w:rFonts w:ascii="Times New Roman" w:eastAsia="Times New Roman" w:hAnsi="Times New Roman" w:cs="Times New Roman"/>
                <w:color w:val="000000"/>
                <w:lang w:eastAsia="tr-TR"/>
              </w:rPr>
              <w:t>11.548</w:t>
            </w:r>
          </w:p>
        </w:tc>
        <w:tc>
          <w:tcPr>
            <w:tcW w:w="1105" w:type="dxa"/>
            <w:tcBorders>
              <w:top w:val="nil"/>
              <w:left w:val="nil"/>
              <w:bottom w:val="single" w:sz="8" w:space="0" w:color="auto"/>
              <w:right w:val="single" w:sz="12" w:space="0" w:color="auto"/>
            </w:tcBorders>
            <w:shd w:val="clear" w:color="000000" w:fill="FFFFFF"/>
            <w:vAlign w:val="center"/>
            <w:hideMark/>
          </w:tcPr>
          <w:p w14:paraId="762D7D45" w14:textId="77777777" w:rsidR="00D16E16" w:rsidRPr="00EF3CB4" w:rsidRDefault="00D16E16" w:rsidP="00092DEE">
            <w:pPr>
              <w:spacing w:after="0" w:line="240" w:lineRule="auto"/>
              <w:jc w:val="center"/>
              <w:rPr>
                <w:rFonts w:ascii="Times New Roman" w:eastAsia="Times New Roman" w:hAnsi="Times New Roman" w:cs="Times New Roman"/>
                <w:color w:val="000000"/>
                <w:lang w:eastAsia="tr-TR"/>
              </w:rPr>
            </w:pPr>
            <w:r w:rsidRPr="00EF3CB4">
              <w:rPr>
                <w:rFonts w:ascii="Times New Roman" w:eastAsia="Times New Roman" w:hAnsi="Times New Roman" w:cs="Times New Roman"/>
                <w:color w:val="000000"/>
                <w:lang w:eastAsia="tr-TR"/>
              </w:rPr>
              <w:t>5.321</w:t>
            </w:r>
          </w:p>
        </w:tc>
        <w:tc>
          <w:tcPr>
            <w:tcW w:w="1105" w:type="dxa"/>
            <w:tcBorders>
              <w:top w:val="nil"/>
              <w:left w:val="nil"/>
              <w:bottom w:val="single" w:sz="8" w:space="0" w:color="auto"/>
              <w:right w:val="single" w:sz="12" w:space="0" w:color="auto"/>
            </w:tcBorders>
            <w:shd w:val="clear" w:color="000000" w:fill="FFFFFF"/>
            <w:vAlign w:val="center"/>
            <w:hideMark/>
          </w:tcPr>
          <w:p w14:paraId="4A2BAAEA" w14:textId="77777777" w:rsidR="00D16E16" w:rsidRPr="00EF3CB4" w:rsidRDefault="00D16E16" w:rsidP="00092DEE">
            <w:pPr>
              <w:spacing w:after="0" w:line="240" w:lineRule="auto"/>
              <w:jc w:val="center"/>
              <w:rPr>
                <w:rFonts w:ascii="Times New Roman" w:eastAsia="Times New Roman" w:hAnsi="Times New Roman" w:cs="Times New Roman"/>
                <w:color w:val="000000"/>
                <w:lang w:eastAsia="tr-TR"/>
              </w:rPr>
            </w:pPr>
            <w:r w:rsidRPr="00EF3CB4">
              <w:rPr>
                <w:rFonts w:ascii="Times New Roman" w:eastAsia="Times New Roman" w:hAnsi="Times New Roman" w:cs="Times New Roman"/>
                <w:color w:val="000000"/>
                <w:lang w:eastAsia="tr-TR"/>
              </w:rPr>
              <w:t>5.573</w:t>
            </w:r>
          </w:p>
        </w:tc>
        <w:tc>
          <w:tcPr>
            <w:tcW w:w="1105" w:type="dxa"/>
            <w:tcBorders>
              <w:top w:val="nil"/>
              <w:left w:val="nil"/>
              <w:bottom w:val="single" w:sz="8" w:space="0" w:color="auto"/>
              <w:right w:val="single" w:sz="12" w:space="0" w:color="auto"/>
            </w:tcBorders>
            <w:shd w:val="clear" w:color="000000" w:fill="FFFFFF"/>
            <w:vAlign w:val="center"/>
            <w:hideMark/>
          </w:tcPr>
          <w:p w14:paraId="0848ADC0" w14:textId="77777777" w:rsidR="00D16E16" w:rsidRPr="00EF3CB4" w:rsidRDefault="00D16E16" w:rsidP="00092DEE">
            <w:pPr>
              <w:spacing w:after="0" w:line="240" w:lineRule="auto"/>
              <w:jc w:val="center"/>
              <w:rPr>
                <w:rFonts w:ascii="Times New Roman" w:eastAsia="Times New Roman" w:hAnsi="Times New Roman" w:cs="Times New Roman"/>
                <w:color w:val="000000"/>
                <w:lang w:eastAsia="tr-TR"/>
              </w:rPr>
            </w:pPr>
            <w:r w:rsidRPr="00EF3CB4">
              <w:rPr>
                <w:rFonts w:ascii="Times New Roman" w:eastAsia="Times New Roman" w:hAnsi="Times New Roman" w:cs="Times New Roman"/>
                <w:color w:val="000000"/>
                <w:lang w:eastAsia="tr-TR"/>
              </w:rPr>
              <w:t>1.881</w:t>
            </w:r>
          </w:p>
        </w:tc>
        <w:tc>
          <w:tcPr>
            <w:tcW w:w="1105" w:type="dxa"/>
            <w:tcBorders>
              <w:top w:val="nil"/>
              <w:left w:val="nil"/>
              <w:bottom w:val="single" w:sz="8" w:space="0" w:color="auto"/>
              <w:right w:val="single" w:sz="12" w:space="0" w:color="auto"/>
            </w:tcBorders>
            <w:shd w:val="clear" w:color="000000" w:fill="FFFFFF"/>
            <w:vAlign w:val="center"/>
            <w:hideMark/>
          </w:tcPr>
          <w:p w14:paraId="673E50F3" w14:textId="77777777" w:rsidR="00D16E16" w:rsidRPr="00EF3CB4" w:rsidRDefault="00D16E16" w:rsidP="00092DEE">
            <w:pPr>
              <w:spacing w:after="0" w:line="240" w:lineRule="auto"/>
              <w:jc w:val="center"/>
              <w:rPr>
                <w:rFonts w:ascii="Times New Roman" w:eastAsia="Times New Roman" w:hAnsi="Times New Roman" w:cs="Times New Roman"/>
                <w:color w:val="000000"/>
                <w:lang w:eastAsia="tr-TR"/>
              </w:rPr>
            </w:pPr>
            <w:r w:rsidRPr="00EF3CB4">
              <w:rPr>
                <w:rFonts w:ascii="Times New Roman" w:eastAsia="Times New Roman" w:hAnsi="Times New Roman" w:cs="Times New Roman"/>
                <w:color w:val="000000"/>
                <w:lang w:eastAsia="tr-TR"/>
              </w:rPr>
              <w:t>7.624</w:t>
            </w:r>
          </w:p>
        </w:tc>
        <w:tc>
          <w:tcPr>
            <w:tcW w:w="1220" w:type="dxa"/>
            <w:tcBorders>
              <w:top w:val="nil"/>
              <w:left w:val="nil"/>
              <w:bottom w:val="single" w:sz="8" w:space="0" w:color="auto"/>
              <w:right w:val="single" w:sz="8" w:space="0" w:color="auto"/>
            </w:tcBorders>
            <w:shd w:val="clear" w:color="000000" w:fill="FFFFFF"/>
            <w:vAlign w:val="center"/>
            <w:hideMark/>
          </w:tcPr>
          <w:p w14:paraId="5CB46EF0" w14:textId="77777777" w:rsidR="00D16E16" w:rsidRPr="00EF3CB4" w:rsidRDefault="00D16E16" w:rsidP="00092DEE">
            <w:pPr>
              <w:spacing w:after="0" w:line="240" w:lineRule="auto"/>
              <w:jc w:val="center"/>
              <w:rPr>
                <w:rFonts w:ascii="Times New Roman" w:eastAsia="Times New Roman" w:hAnsi="Times New Roman" w:cs="Times New Roman"/>
                <w:b/>
                <w:bCs/>
                <w:color w:val="000000"/>
                <w:lang w:eastAsia="tr-TR"/>
              </w:rPr>
            </w:pPr>
            <w:r w:rsidRPr="00EF3CB4">
              <w:rPr>
                <w:rFonts w:ascii="Times New Roman" w:eastAsia="Times New Roman" w:hAnsi="Times New Roman" w:cs="Times New Roman"/>
                <w:b/>
                <w:bCs/>
                <w:color w:val="000000"/>
                <w:lang w:eastAsia="tr-TR"/>
              </w:rPr>
              <w:t>48.126</w:t>
            </w:r>
          </w:p>
        </w:tc>
      </w:tr>
    </w:tbl>
    <w:p w14:paraId="505ED349" w14:textId="69898F40" w:rsidR="00D16E16" w:rsidRPr="00194F71" w:rsidRDefault="00D16E16" w:rsidP="00D16E16">
      <w:pPr>
        <w:spacing w:line="276" w:lineRule="auto"/>
        <w:rPr>
          <w:rFonts w:ascii="Times New Roman" w:hAnsi="Times New Roman" w:cs="Times New Roman"/>
          <w:bCs/>
          <w:i/>
          <w:sz w:val="24"/>
          <w:szCs w:val="24"/>
        </w:rPr>
      </w:pPr>
      <w:r w:rsidRPr="00194F71">
        <w:rPr>
          <w:rFonts w:ascii="Times New Roman" w:hAnsi="Times New Roman" w:cs="Times New Roman"/>
          <w:bCs/>
          <w:i/>
          <w:sz w:val="24"/>
          <w:szCs w:val="24"/>
        </w:rPr>
        <w:t>*</w:t>
      </w:r>
      <w:r w:rsidR="00323DA3" w:rsidRPr="00323DA3">
        <w:t xml:space="preserve"> </w:t>
      </w:r>
      <w:r w:rsidR="00323DA3" w:rsidRPr="00323DA3">
        <w:rPr>
          <w:rFonts w:ascii="Times New Roman" w:hAnsi="Times New Roman" w:cs="Times New Roman"/>
          <w:bCs/>
          <w:i/>
          <w:sz w:val="20"/>
          <w:szCs w:val="20"/>
        </w:rPr>
        <w:t>Includes natural gas imports from other countries.</w:t>
      </w:r>
    </w:p>
    <w:p w14:paraId="056E7001" w14:textId="77777777" w:rsidR="00323DA3" w:rsidRDefault="00323DA3" w:rsidP="00323DA3">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Amount of Exported Natural Gas (Million Sm</w:t>
      </w:r>
      <w:r>
        <w:rPr>
          <w:rFonts w:ascii="Times New Roman" w:hAnsi="Times New Roman" w:cs="Times New Roman"/>
          <w:b/>
          <w:sz w:val="24"/>
          <w:szCs w:val="24"/>
          <w:vertAlign w:val="superscript"/>
        </w:rPr>
        <w:t>3</w:t>
      </w:r>
      <w:r>
        <w:rPr>
          <w:rFonts w:ascii="Times New Roman" w:hAnsi="Times New Roman" w:cs="Times New Roman"/>
          <w:b/>
          <w:sz w:val="24"/>
          <w:szCs w:val="24"/>
        </w:rPr>
        <w:t>)</w:t>
      </w:r>
    </w:p>
    <w:tbl>
      <w:tblPr>
        <w:tblW w:w="9369" w:type="dxa"/>
        <w:tblInd w:w="-45" w:type="dxa"/>
        <w:tblCellMar>
          <w:left w:w="0" w:type="dxa"/>
          <w:right w:w="0" w:type="dxa"/>
        </w:tblCellMar>
        <w:tblLook w:val="04A0" w:firstRow="1" w:lastRow="0" w:firstColumn="1" w:lastColumn="0" w:noHBand="0" w:noVBand="1"/>
      </w:tblPr>
      <w:tblGrid>
        <w:gridCol w:w="6057"/>
        <w:gridCol w:w="1838"/>
        <w:gridCol w:w="1474"/>
      </w:tblGrid>
      <w:tr w:rsidR="00323DA3" w14:paraId="6F9C2856" w14:textId="77777777" w:rsidTr="00092DEE">
        <w:trPr>
          <w:trHeight w:val="348"/>
        </w:trPr>
        <w:tc>
          <w:tcPr>
            <w:tcW w:w="6057" w:type="dxa"/>
            <w:tcBorders>
              <w:top w:val="single" w:sz="12" w:space="0" w:color="auto"/>
              <w:left w:val="single" w:sz="12" w:space="0" w:color="auto"/>
              <w:bottom w:val="single" w:sz="12" w:space="0" w:color="auto"/>
              <w:right w:val="single" w:sz="12" w:space="0" w:color="auto"/>
            </w:tcBorders>
            <w:shd w:val="clear" w:color="auto" w:fill="2F5496" w:themeFill="accent5" w:themeFillShade="BF"/>
            <w:tcMar>
              <w:top w:w="0" w:type="dxa"/>
              <w:left w:w="70" w:type="dxa"/>
              <w:bottom w:w="0" w:type="dxa"/>
              <w:right w:w="70" w:type="dxa"/>
            </w:tcMar>
            <w:hideMark/>
          </w:tcPr>
          <w:p w14:paraId="05123B4B" w14:textId="5FE1F7BD" w:rsidR="00323DA3" w:rsidRPr="00323DA3" w:rsidRDefault="00323DA3" w:rsidP="00323DA3">
            <w:pPr>
              <w:autoSpaceDE w:val="0"/>
              <w:autoSpaceDN w:val="0"/>
              <w:jc w:val="center"/>
              <w:rPr>
                <w:rFonts w:ascii="Times New Roman" w:hAnsi="Times New Roman" w:cs="Times New Roman"/>
                <w:b/>
                <w:bCs/>
                <w:color w:val="F2F2F2" w:themeColor="background1" w:themeShade="F2"/>
                <w:sz w:val="20"/>
                <w:szCs w:val="20"/>
              </w:rPr>
            </w:pPr>
            <w:r w:rsidRPr="00323DA3">
              <w:rPr>
                <w:rFonts w:ascii="Times New Roman" w:eastAsia="Times New Roman" w:hAnsi="Times New Roman" w:cs="Times New Roman"/>
                <w:b/>
                <w:bCs/>
                <w:color w:val="F2F2F2" w:themeColor="background1" w:themeShade="F2"/>
                <w:sz w:val="24"/>
                <w:szCs w:val="24"/>
                <w:lang w:eastAsia="tr-TR"/>
              </w:rPr>
              <w:t>Exporting Company</w:t>
            </w:r>
          </w:p>
        </w:tc>
        <w:tc>
          <w:tcPr>
            <w:tcW w:w="1838" w:type="dxa"/>
            <w:tcBorders>
              <w:top w:val="single" w:sz="12" w:space="0" w:color="auto"/>
              <w:left w:val="nil"/>
              <w:bottom w:val="single" w:sz="12" w:space="0" w:color="auto"/>
              <w:right w:val="single" w:sz="12" w:space="0" w:color="auto"/>
            </w:tcBorders>
            <w:shd w:val="clear" w:color="auto" w:fill="2F5496" w:themeFill="accent5" w:themeFillShade="BF"/>
            <w:tcMar>
              <w:top w:w="0" w:type="dxa"/>
              <w:left w:w="70" w:type="dxa"/>
              <w:bottom w:w="0" w:type="dxa"/>
              <w:right w:w="70" w:type="dxa"/>
            </w:tcMar>
            <w:hideMark/>
          </w:tcPr>
          <w:p w14:paraId="27796D49" w14:textId="7C4E750E" w:rsidR="00323DA3" w:rsidRPr="00323DA3" w:rsidRDefault="00323DA3" w:rsidP="00323DA3">
            <w:pPr>
              <w:autoSpaceDE w:val="0"/>
              <w:autoSpaceDN w:val="0"/>
              <w:jc w:val="center"/>
              <w:rPr>
                <w:rFonts w:ascii="Times New Roman" w:hAnsi="Times New Roman" w:cs="Times New Roman"/>
                <w:b/>
                <w:bCs/>
                <w:color w:val="F2F2F2" w:themeColor="background1" w:themeShade="F2"/>
                <w:sz w:val="20"/>
                <w:szCs w:val="20"/>
              </w:rPr>
            </w:pPr>
            <w:r w:rsidRPr="00323DA3">
              <w:rPr>
                <w:rFonts w:ascii="Times New Roman" w:eastAsia="Times New Roman" w:hAnsi="Times New Roman" w:cs="Times New Roman"/>
                <w:b/>
                <w:bCs/>
                <w:color w:val="F2F2F2" w:themeColor="background1" w:themeShade="F2"/>
                <w:sz w:val="24"/>
                <w:szCs w:val="24"/>
                <w:lang w:eastAsia="tr-TR"/>
              </w:rPr>
              <w:t>Country</w:t>
            </w:r>
          </w:p>
        </w:tc>
        <w:tc>
          <w:tcPr>
            <w:tcW w:w="1474" w:type="dxa"/>
            <w:tcBorders>
              <w:top w:val="single" w:sz="12" w:space="0" w:color="auto"/>
              <w:left w:val="nil"/>
              <w:bottom w:val="single" w:sz="12" w:space="0" w:color="auto"/>
              <w:right w:val="single" w:sz="12" w:space="0" w:color="auto"/>
            </w:tcBorders>
            <w:shd w:val="clear" w:color="auto" w:fill="2F5496" w:themeFill="accent5" w:themeFillShade="BF"/>
            <w:tcMar>
              <w:top w:w="0" w:type="dxa"/>
              <w:left w:w="70" w:type="dxa"/>
              <w:bottom w:w="0" w:type="dxa"/>
              <w:right w:w="70" w:type="dxa"/>
            </w:tcMar>
            <w:hideMark/>
          </w:tcPr>
          <w:p w14:paraId="78625678" w14:textId="7C1733B7" w:rsidR="00323DA3" w:rsidRPr="00323DA3" w:rsidRDefault="00323DA3" w:rsidP="00323DA3">
            <w:pPr>
              <w:autoSpaceDE w:val="0"/>
              <w:autoSpaceDN w:val="0"/>
              <w:jc w:val="center"/>
              <w:rPr>
                <w:rFonts w:ascii="Times New Roman" w:hAnsi="Times New Roman" w:cs="Times New Roman"/>
                <w:b/>
                <w:bCs/>
                <w:color w:val="F2F2F2" w:themeColor="background1" w:themeShade="F2"/>
                <w:sz w:val="20"/>
                <w:szCs w:val="20"/>
              </w:rPr>
            </w:pPr>
            <w:r w:rsidRPr="00323DA3">
              <w:rPr>
                <w:rFonts w:ascii="Times New Roman" w:eastAsia="Times New Roman" w:hAnsi="Times New Roman" w:cs="Times New Roman"/>
                <w:b/>
                <w:bCs/>
                <w:color w:val="F2F2F2" w:themeColor="background1" w:themeShade="F2"/>
                <w:sz w:val="24"/>
                <w:szCs w:val="24"/>
                <w:lang w:eastAsia="tr-TR"/>
              </w:rPr>
              <w:t>Amount</w:t>
            </w:r>
          </w:p>
        </w:tc>
      </w:tr>
      <w:tr w:rsidR="00323DA3" w14:paraId="461B9791" w14:textId="77777777" w:rsidTr="00092DEE">
        <w:trPr>
          <w:trHeight w:val="283"/>
        </w:trPr>
        <w:tc>
          <w:tcPr>
            <w:tcW w:w="6057" w:type="dxa"/>
            <w:tcBorders>
              <w:top w:val="nil"/>
              <w:left w:val="single" w:sz="12" w:space="0" w:color="auto"/>
              <w:bottom w:val="single" w:sz="12" w:space="0" w:color="auto"/>
              <w:right w:val="single" w:sz="12" w:space="0" w:color="auto"/>
            </w:tcBorders>
            <w:tcMar>
              <w:top w:w="0" w:type="dxa"/>
              <w:left w:w="70" w:type="dxa"/>
              <w:bottom w:w="0" w:type="dxa"/>
              <w:right w:w="70" w:type="dxa"/>
            </w:tcMar>
            <w:hideMark/>
          </w:tcPr>
          <w:p w14:paraId="54C45710" w14:textId="77777777" w:rsidR="00323DA3" w:rsidRDefault="00323DA3" w:rsidP="00323DA3">
            <w:pPr>
              <w:autoSpaceDE w:val="0"/>
              <w:autoSpaceDN w:val="0"/>
              <w:jc w:val="center"/>
              <w:rPr>
                <w:rFonts w:ascii="Times New Roman" w:hAnsi="Times New Roman" w:cs="Times New Roman"/>
                <w:color w:val="000000"/>
                <w:sz w:val="20"/>
                <w:szCs w:val="20"/>
              </w:rPr>
            </w:pPr>
            <w:r>
              <w:rPr>
                <w:rFonts w:ascii="Times New Roman" w:hAnsi="Times New Roman" w:cs="Times New Roman"/>
                <w:color w:val="000000"/>
                <w:sz w:val="20"/>
                <w:szCs w:val="20"/>
              </w:rPr>
              <w:t>BOTAŞ</w:t>
            </w:r>
          </w:p>
        </w:tc>
        <w:tc>
          <w:tcPr>
            <w:tcW w:w="1838" w:type="dxa"/>
            <w:tcBorders>
              <w:top w:val="nil"/>
              <w:left w:val="nil"/>
              <w:bottom w:val="single" w:sz="12" w:space="0" w:color="auto"/>
              <w:right w:val="single" w:sz="12" w:space="0" w:color="auto"/>
            </w:tcBorders>
            <w:tcMar>
              <w:top w:w="0" w:type="dxa"/>
              <w:left w:w="70" w:type="dxa"/>
              <w:bottom w:w="0" w:type="dxa"/>
              <w:right w:w="70" w:type="dxa"/>
            </w:tcMar>
            <w:hideMark/>
          </w:tcPr>
          <w:p w14:paraId="0B4CE957" w14:textId="2A0AECA0" w:rsidR="00323DA3" w:rsidRDefault="00323DA3" w:rsidP="00323DA3">
            <w:pPr>
              <w:autoSpaceDE w:val="0"/>
              <w:autoSpaceDN w:val="0"/>
              <w:jc w:val="center"/>
              <w:rPr>
                <w:rFonts w:ascii="Times New Roman" w:hAnsi="Times New Roman" w:cs="Times New Roman"/>
                <w:color w:val="000000"/>
                <w:sz w:val="20"/>
                <w:szCs w:val="20"/>
              </w:rPr>
            </w:pPr>
            <w:r>
              <w:rPr>
                <w:rFonts w:ascii="Times New Roman" w:hAnsi="Times New Roman" w:cs="Times New Roman"/>
                <w:color w:val="000000"/>
                <w:sz w:val="20"/>
                <w:szCs w:val="20"/>
              </w:rPr>
              <w:t>Greece</w:t>
            </w:r>
          </w:p>
        </w:tc>
        <w:tc>
          <w:tcPr>
            <w:tcW w:w="1474" w:type="dxa"/>
            <w:tcBorders>
              <w:top w:val="nil"/>
              <w:left w:val="nil"/>
              <w:bottom w:val="single" w:sz="12" w:space="0" w:color="auto"/>
              <w:right w:val="single" w:sz="12" w:space="0" w:color="auto"/>
            </w:tcBorders>
            <w:tcMar>
              <w:top w:w="0" w:type="dxa"/>
              <w:left w:w="70" w:type="dxa"/>
              <w:bottom w:w="0" w:type="dxa"/>
              <w:right w:w="70" w:type="dxa"/>
            </w:tcMar>
            <w:hideMark/>
          </w:tcPr>
          <w:p w14:paraId="20A070FF" w14:textId="77777777" w:rsidR="00323DA3" w:rsidRDefault="00323DA3" w:rsidP="00323DA3">
            <w:pPr>
              <w:autoSpaceDE w:val="0"/>
              <w:autoSpaceDN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577,49</w:t>
            </w:r>
          </w:p>
        </w:tc>
      </w:tr>
      <w:tr w:rsidR="00323DA3" w14:paraId="20A230D4" w14:textId="77777777" w:rsidTr="00092DEE">
        <w:trPr>
          <w:trHeight w:val="305"/>
        </w:trPr>
        <w:tc>
          <w:tcPr>
            <w:tcW w:w="6057" w:type="dxa"/>
            <w:tcBorders>
              <w:top w:val="nil"/>
              <w:left w:val="single" w:sz="12" w:space="0" w:color="auto"/>
              <w:bottom w:val="single" w:sz="12" w:space="0" w:color="auto"/>
              <w:right w:val="single" w:sz="12" w:space="0" w:color="auto"/>
            </w:tcBorders>
            <w:tcMar>
              <w:top w:w="0" w:type="dxa"/>
              <w:left w:w="70" w:type="dxa"/>
              <w:bottom w:w="0" w:type="dxa"/>
              <w:right w:w="70" w:type="dxa"/>
            </w:tcMar>
            <w:hideMark/>
          </w:tcPr>
          <w:p w14:paraId="2B92609B" w14:textId="77777777" w:rsidR="00323DA3" w:rsidRDefault="00323DA3" w:rsidP="00323DA3">
            <w:pPr>
              <w:autoSpaceDE w:val="0"/>
              <w:autoSpaceDN w:val="0"/>
              <w:jc w:val="center"/>
              <w:rPr>
                <w:rFonts w:ascii="Times New Roman" w:hAnsi="Times New Roman" w:cs="Times New Roman"/>
                <w:color w:val="000000"/>
                <w:sz w:val="20"/>
                <w:szCs w:val="20"/>
              </w:rPr>
            </w:pPr>
            <w:r>
              <w:rPr>
                <w:rFonts w:ascii="Times New Roman" w:hAnsi="Times New Roman" w:cs="Times New Roman"/>
                <w:color w:val="000000"/>
                <w:sz w:val="20"/>
                <w:szCs w:val="20"/>
              </w:rPr>
              <w:t>AYGAZ DOĞAL GAZ TOPTAN SATIŞ ANONİM ŞİRKETİ</w:t>
            </w:r>
          </w:p>
        </w:tc>
        <w:tc>
          <w:tcPr>
            <w:tcW w:w="1838" w:type="dxa"/>
            <w:tcBorders>
              <w:top w:val="nil"/>
              <w:left w:val="nil"/>
              <w:bottom w:val="single" w:sz="12" w:space="0" w:color="auto"/>
              <w:right w:val="single" w:sz="12" w:space="0" w:color="auto"/>
            </w:tcBorders>
            <w:tcMar>
              <w:top w:w="0" w:type="dxa"/>
              <w:left w:w="70" w:type="dxa"/>
              <w:bottom w:w="0" w:type="dxa"/>
              <w:right w:w="70" w:type="dxa"/>
            </w:tcMar>
            <w:hideMark/>
          </w:tcPr>
          <w:p w14:paraId="2990E65D" w14:textId="14AB544E" w:rsidR="00323DA3" w:rsidRDefault="00323DA3" w:rsidP="00323DA3">
            <w:pPr>
              <w:autoSpaceDE w:val="0"/>
              <w:autoSpaceDN w:val="0"/>
              <w:jc w:val="center"/>
              <w:rPr>
                <w:rFonts w:ascii="Times New Roman" w:hAnsi="Times New Roman" w:cs="Times New Roman"/>
                <w:color w:val="000000"/>
                <w:sz w:val="20"/>
                <w:szCs w:val="20"/>
              </w:rPr>
            </w:pPr>
            <w:r>
              <w:rPr>
                <w:rFonts w:ascii="Times New Roman" w:hAnsi="Times New Roman" w:cs="Times New Roman"/>
                <w:color w:val="000000"/>
                <w:sz w:val="20"/>
                <w:szCs w:val="20"/>
              </w:rPr>
              <w:t>Bulgaria</w:t>
            </w:r>
          </w:p>
        </w:tc>
        <w:tc>
          <w:tcPr>
            <w:tcW w:w="1474" w:type="dxa"/>
            <w:tcBorders>
              <w:top w:val="nil"/>
              <w:left w:val="nil"/>
              <w:bottom w:val="single" w:sz="12" w:space="0" w:color="auto"/>
              <w:right w:val="single" w:sz="12" w:space="0" w:color="auto"/>
            </w:tcBorders>
            <w:tcMar>
              <w:top w:w="0" w:type="dxa"/>
              <w:left w:w="70" w:type="dxa"/>
              <w:bottom w:w="0" w:type="dxa"/>
              <w:right w:w="70" w:type="dxa"/>
            </w:tcMar>
            <w:hideMark/>
          </w:tcPr>
          <w:p w14:paraId="36E23F46" w14:textId="77777777" w:rsidR="00323DA3" w:rsidRDefault="00323DA3" w:rsidP="00323DA3">
            <w:pPr>
              <w:autoSpaceDE w:val="0"/>
              <w:autoSpaceDN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0,03</w:t>
            </w:r>
          </w:p>
        </w:tc>
      </w:tr>
      <w:tr w:rsidR="00D16E16" w14:paraId="2A2DA38A" w14:textId="77777777" w:rsidTr="00092DEE">
        <w:trPr>
          <w:trHeight w:val="305"/>
        </w:trPr>
        <w:tc>
          <w:tcPr>
            <w:tcW w:w="6057" w:type="dxa"/>
            <w:tcBorders>
              <w:top w:val="nil"/>
              <w:left w:val="single" w:sz="12" w:space="0" w:color="auto"/>
              <w:bottom w:val="single" w:sz="12" w:space="0" w:color="auto"/>
              <w:right w:val="nil"/>
            </w:tcBorders>
            <w:shd w:val="clear" w:color="auto" w:fill="2F5496" w:themeFill="accent5" w:themeFillShade="BF"/>
            <w:tcMar>
              <w:top w:w="0" w:type="dxa"/>
              <w:left w:w="70" w:type="dxa"/>
              <w:bottom w:w="0" w:type="dxa"/>
              <w:right w:w="70" w:type="dxa"/>
            </w:tcMar>
            <w:hideMark/>
          </w:tcPr>
          <w:p w14:paraId="09380B09" w14:textId="63753F5E" w:rsidR="00D16E16" w:rsidRPr="00BA6877" w:rsidRDefault="00323DA3" w:rsidP="00092DEE">
            <w:pPr>
              <w:autoSpaceDE w:val="0"/>
              <w:autoSpaceDN w:val="0"/>
              <w:jc w:val="center"/>
              <w:rPr>
                <w:rFonts w:ascii="Times New Roman" w:hAnsi="Times New Roman" w:cs="Times New Roman"/>
                <w:b/>
                <w:bCs/>
                <w:color w:val="FFFFFF" w:themeColor="background1"/>
                <w:sz w:val="20"/>
                <w:szCs w:val="20"/>
              </w:rPr>
            </w:pPr>
            <w:r>
              <w:rPr>
                <w:rFonts w:ascii="Times New Roman" w:hAnsi="Times New Roman" w:cs="Times New Roman"/>
                <w:b/>
                <w:bCs/>
                <w:color w:val="FFFFFF" w:themeColor="background1"/>
                <w:sz w:val="20"/>
                <w:szCs w:val="20"/>
              </w:rPr>
              <w:t>TOTAL EXPORT</w:t>
            </w:r>
          </w:p>
        </w:tc>
        <w:tc>
          <w:tcPr>
            <w:tcW w:w="1838" w:type="dxa"/>
            <w:tcBorders>
              <w:top w:val="nil"/>
              <w:left w:val="nil"/>
              <w:bottom w:val="single" w:sz="12" w:space="0" w:color="auto"/>
              <w:right w:val="single" w:sz="12" w:space="0" w:color="auto"/>
            </w:tcBorders>
            <w:shd w:val="clear" w:color="auto" w:fill="2F5496" w:themeFill="accent5" w:themeFillShade="BF"/>
            <w:tcMar>
              <w:top w:w="0" w:type="dxa"/>
              <w:left w:w="70" w:type="dxa"/>
              <w:bottom w:w="0" w:type="dxa"/>
              <w:right w:w="70" w:type="dxa"/>
            </w:tcMar>
          </w:tcPr>
          <w:p w14:paraId="460C1FD3" w14:textId="77777777" w:rsidR="00D16E16" w:rsidRPr="00BA6877" w:rsidRDefault="00D16E16" w:rsidP="00092DEE">
            <w:pPr>
              <w:autoSpaceDE w:val="0"/>
              <w:autoSpaceDN w:val="0"/>
              <w:jc w:val="center"/>
              <w:rPr>
                <w:rFonts w:ascii="Times New Roman" w:hAnsi="Times New Roman" w:cs="Times New Roman"/>
                <w:b/>
                <w:bCs/>
                <w:color w:val="FFFFFF" w:themeColor="background1"/>
                <w:sz w:val="20"/>
                <w:szCs w:val="20"/>
              </w:rPr>
            </w:pPr>
          </w:p>
        </w:tc>
        <w:tc>
          <w:tcPr>
            <w:tcW w:w="1474" w:type="dxa"/>
            <w:tcBorders>
              <w:top w:val="nil"/>
              <w:left w:val="nil"/>
              <w:bottom w:val="single" w:sz="12" w:space="0" w:color="auto"/>
              <w:right w:val="single" w:sz="12" w:space="0" w:color="auto"/>
            </w:tcBorders>
            <w:tcMar>
              <w:top w:w="0" w:type="dxa"/>
              <w:left w:w="70" w:type="dxa"/>
              <w:bottom w:w="0" w:type="dxa"/>
              <w:right w:w="70" w:type="dxa"/>
            </w:tcMar>
            <w:hideMark/>
          </w:tcPr>
          <w:p w14:paraId="5A2DCD66" w14:textId="77777777" w:rsidR="00D16E16" w:rsidRDefault="00D16E16" w:rsidP="00092DEE">
            <w:pPr>
              <w:autoSpaceDE w:val="0"/>
              <w:autoSpaceDN w:val="0"/>
              <w:jc w:val="center"/>
              <w:rPr>
                <w:rFonts w:ascii="Times New Roman" w:hAnsi="Times New Roman" w:cs="Times New Roman"/>
                <w:b/>
                <w:bCs/>
                <w:color w:val="000000"/>
                <w:sz w:val="20"/>
                <w:szCs w:val="20"/>
              </w:rPr>
            </w:pPr>
            <w:r>
              <w:rPr>
                <w:rFonts w:ascii="Times New Roman" w:hAnsi="Times New Roman" w:cs="Times New Roman"/>
                <w:b/>
                <w:bCs/>
                <w:color w:val="000000"/>
                <w:sz w:val="20"/>
                <w:szCs w:val="20"/>
              </w:rPr>
              <w:t>577,52</w:t>
            </w:r>
          </w:p>
        </w:tc>
      </w:tr>
    </w:tbl>
    <w:p w14:paraId="33E7A4AC" w14:textId="77777777" w:rsidR="00D16E16" w:rsidRDefault="00D16E16" w:rsidP="00D16E16">
      <w:pPr>
        <w:spacing w:line="276" w:lineRule="auto"/>
        <w:rPr>
          <w:rFonts w:ascii="Times New Roman" w:hAnsi="Times New Roman" w:cs="Times New Roman"/>
          <w:sz w:val="24"/>
          <w:szCs w:val="24"/>
        </w:rPr>
      </w:pPr>
    </w:p>
    <w:p w14:paraId="550323C1" w14:textId="5F13185B" w:rsidR="00D16E16" w:rsidRDefault="00323DA3" w:rsidP="00D16E16">
      <w:pPr>
        <w:pStyle w:val="AralkYok"/>
        <w:jc w:val="center"/>
      </w:pPr>
      <w:r w:rsidRPr="00323DA3">
        <w:t>Year-End Stock Amounts (million Sm</w:t>
      </w:r>
      <w:r w:rsidRPr="00323DA3">
        <w:rPr>
          <w:vertAlign w:val="superscript"/>
        </w:rPr>
        <w:t>3</w:t>
      </w:r>
      <w:r w:rsidRPr="00323DA3">
        <w:t>)</w:t>
      </w:r>
    </w:p>
    <w:tbl>
      <w:tblPr>
        <w:tblW w:w="9182" w:type="dxa"/>
        <w:jc w:val="center"/>
        <w:tblCellMar>
          <w:left w:w="70" w:type="dxa"/>
          <w:right w:w="70" w:type="dxa"/>
        </w:tblCellMar>
        <w:tblLook w:val="04A0" w:firstRow="1" w:lastRow="0" w:firstColumn="1" w:lastColumn="0" w:noHBand="0" w:noVBand="1"/>
      </w:tblPr>
      <w:tblGrid>
        <w:gridCol w:w="2310"/>
        <w:gridCol w:w="2272"/>
        <w:gridCol w:w="1164"/>
        <w:gridCol w:w="2272"/>
        <w:gridCol w:w="1164"/>
      </w:tblGrid>
      <w:tr w:rsidR="00D16E16" w:rsidRPr="00E71BCE" w14:paraId="6A888858" w14:textId="77777777" w:rsidTr="00092DEE">
        <w:trPr>
          <w:trHeight w:val="268"/>
          <w:jc w:val="center"/>
        </w:trPr>
        <w:tc>
          <w:tcPr>
            <w:tcW w:w="2310" w:type="dxa"/>
            <w:tcBorders>
              <w:top w:val="single" w:sz="4" w:space="0" w:color="D3D3D3"/>
              <w:left w:val="single" w:sz="4" w:space="0" w:color="D3D3D3"/>
              <w:bottom w:val="single" w:sz="4" w:space="0" w:color="D3D3D3"/>
              <w:right w:val="single" w:sz="4" w:space="0" w:color="D3D3D3"/>
            </w:tcBorders>
            <w:shd w:val="clear" w:color="auto" w:fill="2F5496" w:themeFill="accent5" w:themeFillShade="BF"/>
            <w:vAlign w:val="center"/>
            <w:hideMark/>
          </w:tcPr>
          <w:p w14:paraId="747F874A" w14:textId="77777777" w:rsidR="00D16E16" w:rsidRPr="00E71BCE"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r w:rsidRPr="00E71BCE">
              <w:rPr>
                <w:rFonts w:ascii="Times New Roman" w:eastAsia="Times New Roman" w:hAnsi="Times New Roman" w:cs="Times New Roman"/>
                <w:b/>
                <w:bCs/>
                <w:color w:val="FFFFFF"/>
                <w:sz w:val="20"/>
                <w:szCs w:val="20"/>
                <w:lang w:eastAsia="tr-TR"/>
              </w:rPr>
              <w:t> </w:t>
            </w:r>
          </w:p>
        </w:tc>
        <w:tc>
          <w:tcPr>
            <w:tcW w:w="3436" w:type="dxa"/>
            <w:gridSpan w:val="2"/>
            <w:tcBorders>
              <w:top w:val="single" w:sz="4" w:space="0" w:color="D3D3D3"/>
              <w:left w:val="nil"/>
              <w:bottom w:val="single" w:sz="4" w:space="0" w:color="D3D3D3"/>
              <w:right w:val="single" w:sz="4" w:space="0" w:color="D3D3D3"/>
            </w:tcBorders>
            <w:shd w:val="clear" w:color="auto" w:fill="2F5496" w:themeFill="accent5" w:themeFillShade="BF"/>
            <w:vAlign w:val="center"/>
            <w:hideMark/>
          </w:tcPr>
          <w:p w14:paraId="5B761C77" w14:textId="77777777" w:rsidR="00D16E16" w:rsidRPr="00E71BCE"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r w:rsidRPr="00E71BCE">
              <w:rPr>
                <w:rFonts w:ascii="Times New Roman" w:eastAsia="Times New Roman" w:hAnsi="Times New Roman" w:cs="Times New Roman"/>
                <w:b/>
                <w:bCs/>
                <w:color w:val="FFFFFF"/>
                <w:sz w:val="20"/>
                <w:szCs w:val="20"/>
                <w:lang w:eastAsia="tr-TR"/>
              </w:rPr>
              <w:t>2019</w:t>
            </w:r>
          </w:p>
        </w:tc>
        <w:tc>
          <w:tcPr>
            <w:tcW w:w="3436" w:type="dxa"/>
            <w:gridSpan w:val="2"/>
            <w:tcBorders>
              <w:top w:val="single" w:sz="4" w:space="0" w:color="D3D3D3"/>
              <w:left w:val="nil"/>
              <w:bottom w:val="single" w:sz="4" w:space="0" w:color="D3D3D3"/>
              <w:right w:val="single" w:sz="4" w:space="0" w:color="D3D3D3"/>
            </w:tcBorders>
            <w:shd w:val="clear" w:color="auto" w:fill="2F5496" w:themeFill="accent5" w:themeFillShade="BF"/>
            <w:vAlign w:val="center"/>
            <w:hideMark/>
          </w:tcPr>
          <w:p w14:paraId="5D2EE15D" w14:textId="77777777" w:rsidR="00D16E16" w:rsidRPr="00E71BCE"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r w:rsidRPr="00E71BCE">
              <w:rPr>
                <w:rFonts w:ascii="Times New Roman" w:eastAsia="Times New Roman" w:hAnsi="Times New Roman" w:cs="Times New Roman"/>
                <w:b/>
                <w:bCs/>
                <w:color w:val="FFFFFF"/>
                <w:sz w:val="20"/>
                <w:szCs w:val="20"/>
                <w:lang w:eastAsia="tr-TR"/>
              </w:rPr>
              <w:t>2020</w:t>
            </w:r>
          </w:p>
        </w:tc>
      </w:tr>
      <w:tr w:rsidR="00D16E16" w:rsidRPr="00C323F6" w14:paraId="0087716D" w14:textId="77777777" w:rsidTr="00092DEE">
        <w:trPr>
          <w:trHeight w:val="268"/>
          <w:jc w:val="center"/>
        </w:trPr>
        <w:tc>
          <w:tcPr>
            <w:tcW w:w="2310" w:type="dxa"/>
            <w:tcBorders>
              <w:top w:val="nil"/>
              <w:left w:val="single" w:sz="4" w:space="0" w:color="D3D3D3"/>
              <w:bottom w:val="single" w:sz="4" w:space="0" w:color="D3D3D3"/>
              <w:right w:val="single" w:sz="4" w:space="0" w:color="D3D3D3"/>
            </w:tcBorders>
            <w:shd w:val="clear" w:color="auto" w:fill="2F5496" w:themeFill="accent5" w:themeFillShade="BF"/>
            <w:vAlign w:val="center"/>
            <w:hideMark/>
          </w:tcPr>
          <w:p w14:paraId="12E396D3" w14:textId="36D4019B" w:rsidR="00D16E16" w:rsidRPr="00E71BCE" w:rsidRDefault="00323DA3" w:rsidP="00092DEE">
            <w:pPr>
              <w:spacing w:after="0" w:line="240" w:lineRule="auto"/>
              <w:jc w:val="center"/>
              <w:rPr>
                <w:rFonts w:ascii="Times New Roman" w:eastAsia="Times New Roman" w:hAnsi="Times New Roman" w:cs="Times New Roman"/>
                <w:b/>
                <w:bCs/>
                <w:color w:val="FFFFFF"/>
                <w:sz w:val="20"/>
                <w:szCs w:val="20"/>
                <w:lang w:eastAsia="tr-TR"/>
              </w:rPr>
            </w:pPr>
            <w:r w:rsidRPr="00323DA3">
              <w:rPr>
                <w:rFonts w:ascii="Times New Roman" w:eastAsia="Times New Roman" w:hAnsi="Times New Roman" w:cs="Times New Roman"/>
                <w:b/>
                <w:bCs/>
                <w:color w:val="FFFFFF"/>
                <w:sz w:val="20"/>
                <w:szCs w:val="20"/>
                <w:lang w:eastAsia="tr-TR"/>
              </w:rPr>
              <w:t>Storage Amount</w:t>
            </w:r>
          </w:p>
        </w:tc>
        <w:tc>
          <w:tcPr>
            <w:tcW w:w="2272" w:type="dxa"/>
            <w:tcBorders>
              <w:top w:val="nil"/>
              <w:left w:val="nil"/>
              <w:bottom w:val="single" w:sz="4" w:space="0" w:color="D3D3D3"/>
              <w:right w:val="single" w:sz="4" w:space="0" w:color="D3D3D3"/>
            </w:tcBorders>
            <w:shd w:val="clear" w:color="auto" w:fill="2F5496" w:themeFill="accent5" w:themeFillShade="BF"/>
            <w:vAlign w:val="center"/>
            <w:hideMark/>
          </w:tcPr>
          <w:p w14:paraId="401DE3FC" w14:textId="0C8D3193" w:rsidR="00D16E16" w:rsidRPr="00E71BCE" w:rsidRDefault="00323DA3" w:rsidP="00323DA3">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Amount</w:t>
            </w:r>
          </w:p>
        </w:tc>
        <w:tc>
          <w:tcPr>
            <w:tcW w:w="1164" w:type="dxa"/>
            <w:tcBorders>
              <w:top w:val="nil"/>
              <w:left w:val="nil"/>
              <w:bottom w:val="single" w:sz="4" w:space="0" w:color="D3D3D3"/>
              <w:right w:val="single" w:sz="4" w:space="0" w:color="D3D3D3"/>
            </w:tcBorders>
            <w:shd w:val="clear" w:color="auto" w:fill="2F5496" w:themeFill="accent5" w:themeFillShade="BF"/>
            <w:vAlign w:val="center"/>
            <w:hideMark/>
          </w:tcPr>
          <w:p w14:paraId="55C01163" w14:textId="1295DD8E" w:rsidR="00D16E16" w:rsidRPr="00E71BCE" w:rsidRDefault="00323DA3" w:rsidP="00323DA3">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Share</w:t>
            </w:r>
            <w:r w:rsidR="00D16E16" w:rsidRPr="00E71BCE">
              <w:rPr>
                <w:rFonts w:ascii="Times New Roman" w:eastAsia="Times New Roman" w:hAnsi="Times New Roman" w:cs="Times New Roman"/>
                <w:b/>
                <w:bCs/>
                <w:color w:val="FFFFFF"/>
                <w:sz w:val="20"/>
                <w:szCs w:val="20"/>
                <w:lang w:eastAsia="tr-TR"/>
              </w:rPr>
              <w:t>(%)</w:t>
            </w:r>
          </w:p>
        </w:tc>
        <w:tc>
          <w:tcPr>
            <w:tcW w:w="2272" w:type="dxa"/>
            <w:tcBorders>
              <w:top w:val="nil"/>
              <w:left w:val="nil"/>
              <w:bottom w:val="single" w:sz="4" w:space="0" w:color="D3D3D3"/>
              <w:right w:val="single" w:sz="4" w:space="0" w:color="D3D3D3"/>
            </w:tcBorders>
            <w:shd w:val="clear" w:color="auto" w:fill="2F5496" w:themeFill="accent5" w:themeFillShade="BF"/>
            <w:vAlign w:val="center"/>
            <w:hideMark/>
          </w:tcPr>
          <w:p w14:paraId="4467F0CF" w14:textId="7E77BBEE" w:rsidR="00D16E16" w:rsidRPr="00E71BCE" w:rsidRDefault="00323DA3" w:rsidP="00323DA3">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Amount</w:t>
            </w:r>
          </w:p>
        </w:tc>
        <w:tc>
          <w:tcPr>
            <w:tcW w:w="1164" w:type="dxa"/>
            <w:tcBorders>
              <w:top w:val="nil"/>
              <w:left w:val="nil"/>
              <w:bottom w:val="single" w:sz="4" w:space="0" w:color="D3D3D3"/>
              <w:right w:val="single" w:sz="4" w:space="0" w:color="D3D3D3"/>
            </w:tcBorders>
            <w:shd w:val="clear" w:color="auto" w:fill="2F5496" w:themeFill="accent5" w:themeFillShade="BF"/>
            <w:vAlign w:val="center"/>
            <w:hideMark/>
          </w:tcPr>
          <w:p w14:paraId="628E19FA" w14:textId="6F1B1EF1" w:rsidR="00D16E16" w:rsidRPr="00E71BCE" w:rsidRDefault="00323DA3" w:rsidP="00323DA3">
            <w:pPr>
              <w:spacing w:after="0" w:line="240" w:lineRule="auto"/>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 xml:space="preserve">Share </w:t>
            </w:r>
            <w:r w:rsidR="00D16E16" w:rsidRPr="00E71BCE">
              <w:rPr>
                <w:rFonts w:ascii="Times New Roman" w:eastAsia="Times New Roman" w:hAnsi="Times New Roman" w:cs="Times New Roman"/>
                <w:b/>
                <w:bCs/>
                <w:color w:val="FFFFFF"/>
                <w:sz w:val="20"/>
                <w:szCs w:val="20"/>
                <w:lang w:eastAsia="tr-TR"/>
              </w:rPr>
              <w:t>(%)</w:t>
            </w:r>
          </w:p>
        </w:tc>
      </w:tr>
      <w:tr w:rsidR="00D16E16" w:rsidRPr="00E71BCE" w14:paraId="0954E0F5" w14:textId="77777777" w:rsidTr="00092DEE">
        <w:trPr>
          <w:trHeight w:val="268"/>
          <w:jc w:val="center"/>
        </w:trPr>
        <w:tc>
          <w:tcPr>
            <w:tcW w:w="2310" w:type="dxa"/>
            <w:tcBorders>
              <w:top w:val="nil"/>
              <w:left w:val="single" w:sz="4" w:space="0" w:color="D3D3D3"/>
              <w:bottom w:val="single" w:sz="4" w:space="0" w:color="D3D3D3"/>
              <w:right w:val="single" w:sz="4" w:space="0" w:color="D3D3D3"/>
            </w:tcBorders>
            <w:shd w:val="clear" w:color="auto" w:fill="auto"/>
            <w:hideMark/>
          </w:tcPr>
          <w:p w14:paraId="671721C3" w14:textId="21AA8137" w:rsidR="00D16E16" w:rsidRPr="00E71BCE" w:rsidRDefault="00323DA3" w:rsidP="00092DEE">
            <w:pPr>
              <w:spacing w:after="0" w:line="240" w:lineRule="auto"/>
              <w:rPr>
                <w:rFonts w:ascii="Times New Roman" w:eastAsia="Times New Roman" w:hAnsi="Times New Roman" w:cs="Times New Roman"/>
                <w:color w:val="000000"/>
                <w:sz w:val="20"/>
                <w:szCs w:val="20"/>
                <w:lang w:eastAsia="tr-TR"/>
              </w:rPr>
            </w:pPr>
            <w:r w:rsidRPr="00323DA3">
              <w:rPr>
                <w:rFonts w:ascii="Times New Roman" w:eastAsia="Times New Roman" w:hAnsi="Times New Roman" w:cs="Times New Roman"/>
                <w:color w:val="000000"/>
                <w:sz w:val="20"/>
                <w:szCs w:val="20"/>
                <w:lang w:eastAsia="tr-TR"/>
              </w:rPr>
              <w:t>Underground Storage</w:t>
            </w:r>
          </w:p>
        </w:tc>
        <w:tc>
          <w:tcPr>
            <w:tcW w:w="2272" w:type="dxa"/>
            <w:tcBorders>
              <w:top w:val="nil"/>
              <w:left w:val="nil"/>
              <w:bottom w:val="single" w:sz="4" w:space="0" w:color="D3D3D3"/>
              <w:right w:val="single" w:sz="4" w:space="0" w:color="D3D3D3"/>
            </w:tcBorders>
            <w:shd w:val="clear" w:color="auto" w:fill="auto"/>
            <w:hideMark/>
          </w:tcPr>
          <w:p w14:paraId="7D771466" w14:textId="77777777" w:rsidR="00D16E16" w:rsidRPr="00E71BCE"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71BCE">
              <w:rPr>
                <w:rFonts w:ascii="Times New Roman" w:eastAsia="Times New Roman" w:hAnsi="Times New Roman" w:cs="Times New Roman"/>
                <w:color w:val="000000"/>
                <w:sz w:val="20"/>
                <w:szCs w:val="20"/>
                <w:lang w:eastAsia="tr-TR"/>
              </w:rPr>
              <w:t>2.756,73</w:t>
            </w:r>
          </w:p>
        </w:tc>
        <w:tc>
          <w:tcPr>
            <w:tcW w:w="1164" w:type="dxa"/>
            <w:tcBorders>
              <w:top w:val="nil"/>
              <w:left w:val="nil"/>
              <w:bottom w:val="single" w:sz="4" w:space="0" w:color="D3D3D3"/>
              <w:right w:val="single" w:sz="4" w:space="0" w:color="D3D3D3"/>
            </w:tcBorders>
            <w:shd w:val="clear" w:color="auto" w:fill="auto"/>
            <w:hideMark/>
          </w:tcPr>
          <w:p w14:paraId="5C567B33" w14:textId="77777777" w:rsidR="00D16E16" w:rsidRPr="00E71BCE" w:rsidRDefault="00D16E16" w:rsidP="00092DEE">
            <w:pPr>
              <w:spacing w:after="0" w:line="240" w:lineRule="auto"/>
              <w:jc w:val="center"/>
              <w:rPr>
                <w:rFonts w:ascii="Times New Roman" w:eastAsia="Times New Roman" w:hAnsi="Times New Roman" w:cs="Times New Roman"/>
                <w:color w:val="000000"/>
                <w:sz w:val="20"/>
                <w:szCs w:val="20"/>
                <w:lang w:eastAsia="tr-TR"/>
              </w:rPr>
            </w:pPr>
            <w:r w:rsidRPr="00E71BCE">
              <w:rPr>
                <w:rFonts w:ascii="Times New Roman" w:eastAsia="Times New Roman" w:hAnsi="Times New Roman" w:cs="Times New Roman"/>
                <w:color w:val="000000"/>
                <w:sz w:val="20"/>
                <w:szCs w:val="20"/>
                <w:lang w:eastAsia="tr-TR"/>
              </w:rPr>
              <w:t>89,06</w:t>
            </w:r>
          </w:p>
        </w:tc>
        <w:tc>
          <w:tcPr>
            <w:tcW w:w="2272" w:type="dxa"/>
            <w:tcBorders>
              <w:top w:val="nil"/>
              <w:left w:val="nil"/>
              <w:bottom w:val="single" w:sz="4" w:space="0" w:color="D3D3D3"/>
              <w:right w:val="single" w:sz="4" w:space="0" w:color="D3D3D3"/>
            </w:tcBorders>
            <w:shd w:val="clear" w:color="auto" w:fill="auto"/>
            <w:hideMark/>
          </w:tcPr>
          <w:p w14:paraId="7CC12DF6" w14:textId="77777777" w:rsidR="00D16E16" w:rsidRPr="00E71BCE"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71BCE">
              <w:rPr>
                <w:rFonts w:ascii="Times New Roman" w:eastAsia="Times New Roman" w:hAnsi="Times New Roman" w:cs="Times New Roman"/>
                <w:color w:val="000000"/>
                <w:sz w:val="20"/>
                <w:szCs w:val="20"/>
                <w:lang w:eastAsia="tr-TR"/>
              </w:rPr>
              <w:t>2.448,05</w:t>
            </w:r>
          </w:p>
        </w:tc>
        <w:tc>
          <w:tcPr>
            <w:tcW w:w="1164" w:type="dxa"/>
            <w:tcBorders>
              <w:top w:val="nil"/>
              <w:left w:val="nil"/>
              <w:bottom w:val="single" w:sz="4" w:space="0" w:color="D3D3D3"/>
              <w:right w:val="single" w:sz="4" w:space="0" w:color="D3D3D3"/>
            </w:tcBorders>
            <w:shd w:val="clear" w:color="auto" w:fill="auto"/>
            <w:hideMark/>
          </w:tcPr>
          <w:p w14:paraId="1A0D3FCA" w14:textId="77777777" w:rsidR="00D16E16" w:rsidRPr="00E71BCE" w:rsidRDefault="00D16E16" w:rsidP="00092DEE">
            <w:pPr>
              <w:spacing w:after="0" w:line="240" w:lineRule="auto"/>
              <w:jc w:val="center"/>
              <w:rPr>
                <w:rFonts w:ascii="Times New Roman" w:eastAsia="Times New Roman" w:hAnsi="Times New Roman" w:cs="Times New Roman"/>
                <w:color w:val="000000"/>
                <w:sz w:val="20"/>
                <w:szCs w:val="20"/>
                <w:lang w:eastAsia="tr-TR"/>
              </w:rPr>
            </w:pPr>
            <w:r w:rsidRPr="00E71BCE">
              <w:rPr>
                <w:rFonts w:ascii="Times New Roman" w:eastAsia="Times New Roman" w:hAnsi="Times New Roman" w:cs="Times New Roman"/>
                <w:color w:val="000000"/>
                <w:sz w:val="20"/>
                <w:szCs w:val="20"/>
                <w:lang w:eastAsia="tr-TR"/>
              </w:rPr>
              <w:t>85,84</w:t>
            </w:r>
          </w:p>
        </w:tc>
      </w:tr>
      <w:tr w:rsidR="00D16E16" w:rsidRPr="00E71BCE" w14:paraId="428E4B3C" w14:textId="77777777" w:rsidTr="00092DEE">
        <w:trPr>
          <w:trHeight w:val="268"/>
          <w:jc w:val="center"/>
        </w:trPr>
        <w:tc>
          <w:tcPr>
            <w:tcW w:w="2310" w:type="dxa"/>
            <w:tcBorders>
              <w:top w:val="nil"/>
              <w:left w:val="single" w:sz="4" w:space="0" w:color="D3D3D3"/>
              <w:bottom w:val="single" w:sz="4" w:space="0" w:color="D3D3D3"/>
              <w:right w:val="single" w:sz="4" w:space="0" w:color="D3D3D3"/>
            </w:tcBorders>
            <w:shd w:val="clear" w:color="auto" w:fill="auto"/>
            <w:hideMark/>
          </w:tcPr>
          <w:p w14:paraId="1846CFCD" w14:textId="1BAD4856" w:rsidR="00D16E16" w:rsidRPr="00E71BCE" w:rsidRDefault="00323DA3" w:rsidP="00092DEE">
            <w:pPr>
              <w:spacing w:after="0" w:line="240" w:lineRule="auto"/>
              <w:rPr>
                <w:rFonts w:ascii="Times New Roman" w:eastAsia="Times New Roman" w:hAnsi="Times New Roman" w:cs="Times New Roman"/>
                <w:color w:val="000000"/>
                <w:sz w:val="20"/>
                <w:szCs w:val="20"/>
                <w:lang w:eastAsia="tr-TR"/>
              </w:rPr>
            </w:pPr>
            <w:r w:rsidRPr="00323DA3">
              <w:rPr>
                <w:rFonts w:ascii="Times New Roman" w:eastAsia="Times New Roman" w:hAnsi="Times New Roman" w:cs="Times New Roman"/>
                <w:color w:val="000000"/>
                <w:sz w:val="20"/>
                <w:szCs w:val="20"/>
                <w:lang w:eastAsia="tr-TR"/>
              </w:rPr>
              <w:t>LNG Terminal</w:t>
            </w:r>
          </w:p>
        </w:tc>
        <w:tc>
          <w:tcPr>
            <w:tcW w:w="2272" w:type="dxa"/>
            <w:tcBorders>
              <w:top w:val="nil"/>
              <w:left w:val="nil"/>
              <w:bottom w:val="single" w:sz="4" w:space="0" w:color="D3D3D3"/>
              <w:right w:val="single" w:sz="4" w:space="0" w:color="D3D3D3"/>
            </w:tcBorders>
            <w:shd w:val="clear" w:color="auto" w:fill="auto"/>
            <w:hideMark/>
          </w:tcPr>
          <w:p w14:paraId="6F9EB92C" w14:textId="77777777" w:rsidR="00D16E16" w:rsidRPr="00E71BCE"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71BCE">
              <w:rPr>
                <w:rFonts w:ascii="Times New Roman" w:eastAsia="Times New Roman" w:hAnsi="Times New Roman" w:cs="Times New Roman"/>
                <w:color w:val="000000"/>
                <w:sz w:val="20"/>
                <w:szCs w:val="20"/>
                <w:lang w:eastAsia="tr-TR"/>
              </w:rPr>
              <w:t>338,71</w:t>
            </w:r>
          </w:p>
        </w:tc>
        <w:tc>
          <w:tcPr>
            <w:tcW w:w="1164" w:type="dxa"/>
            <w:tcBorders>
              <w:top w:val="nil"/>
              <w:left w:val="nil"/>
              <w:bottom w:val="single" w:sz="4" w:space="0" w:color="D3D3D3"/>
              <w:right w:val="single" w:sz="4" w:space="0" w:color="D3D3D3"/>
            </w:tcBorders>
            <w:shd w:val="clear" w:color="auto" w:fill="auto"/>
            <w:hideMark/>
          </w:tcPr>
          <w:p w14:paraId="3732B4B0" w14:textId="77777777" w:rsidR="00D16E16" w:rsidRPr="00E71BCE" w:rsidRDefault="00D16E16" w:rsidP="00092DEE">
            <w:pPr>
              <w:spacing w:after="0" w:line="240" w:lineRule="auto"/>
              <w:jc w:val="center"/>
              <w:rPr>
                <w:rFonts w:ascii="Times New Roman" w:eastAsia="Times New Roman" w:hAnsi="Times New Roman" w:cs="Times New Roman"/>
                <w:color w:val="000000"/>
                <w:sz w:val="20"/>
                <w:szCs w:val="20"/>
                <w:lang w:eastAsia="tr-TR"/>
              </w:rPr>
            </w:pPr>
            <w:r w:rsidRPr="00E71BCE">
              <w:rPr>
                <w:rFonts w:ascii="Times New Roman" w:eastAsia="Times New Roman" w:hAnsi="Times New Roman" w:cs="Times New Roman"/>
                <w:color w:val="000000"/>
                <w:sz w:val="20"/>
                <w:szCs w:val="20"/>
                <w:lang w:eastAsia="tr-TR"/>
              </w:rPr>
              <w:t>10,94</w:t>
            </w:r>
          </w:p>
        </w:tc>
        <w:tc>
          <w:tcPr>
            <w:tcW w:w="2272" w:type="dxa"/>
            <w:tcBorders>
              <w:top w:val="nil"/>
              <w:left w:val="nil"/>
              <w:bottom w:val="single" w:sz="4" w:space="0" w:color="D3D3D3"/>
              <w:right w:val="single" w:sz="4" w:space="0" w:color="D3D3D3"/>
            </w:tcBorders>
            <w:shd w:val="clear" w:color="auto" w:fill="auto"/>
            <w:hideMark/>
          </w:tcPr>
          <w:p w14:paraId="2F4A8666" w14:textId="77777777" w:rsidR="00D16E16" w:rsidRPr="00E71BCE" w:rsidRDefault="00D16E16" w:rsidP="00092DEE">
            <w:pPr>
              <w:spacing w:after="0" w:line="240" w:lineRule="auto"/>
              <w:jc w:val="right"/>
              <w:rPr>
                <w:rFonts w:ascii="Times New Roman" w:eastAsia="Times New Roman" w:hAnsi="Times New Roman" w:cs="Times New Roman"/>
                <w:color w:val="000000"/>
                <w:sz w:val="20"/>
                <w:szCs w:val="20"/>
                <w:lang w:eastAsia="tr-TR"/>
              </w:rPr>
            </w:pPr>
            <w:r w:rsidRPr="00E71BCE">
              <w:rPr>
                <w:rFonts w:ascii="Times New Roman" w:eastAsia="Times New Roman" w:hAnsi="Times New Roman" w:cs="Times New Roman"/>
                <w:color w:val="000000"/>
                <w:sz w:val="20"/>
                <w:szCs w:val="20"/>
                <w:lang w:eastAsia="tr-TR"/>
              </w:rPr>
              <w:t>403,95</w:t>
            </w:r>
          </w:p>
        </w:tc>
        <w:tc>
          <w:tcPr>
            <w:tcW w:w="1164" w:type="dxa"/>
            <w:tcBorders>
              <w:top w:val="nil"/>
              <w:left w:val="nil"/>
              <w:bottom w:val="single" w:sz="4" w:space="0" w:color="D3D3D3"/>
              <w:right w:val="single" w:sz="4" w:space="0" w:color="D3D3D3"/>
            </w:tcBorders>
            <w:shd w:val="clear" w:color="auto" w:fill="auto"/>
            <w:hideMark/>
          </w:tcPr>
          <w:p w14:paraId="5912D550" w14:textId="77777777" w:rsidR="00D16E16" w:rsidRPr="00E71BCE" w:rsidRDefault="00D16E16" w:rsidP="00092DEE">
            <w:pPr>
              <w:spacing w:after="0" w:line="240" w:lineRule="auto"/>
              <w:jc w:val="center"/>
              <w:rPr>
                <w:rFonts w:ascii="Times New Roman" w:eastAsia="Times New Roman" w:hAnsi="Times New Roman" w:cs="Times New Roman"/>
                <w:color w:val="000000"/>
                <w:sz w:val="20"/>
                <w:szCs w:val="20"/>
                <w:lang w:eastAsia="tr-TR"/>
              </w:rPr>
            </w:pPr>
            <w:r w:rsidRPr="00E71BCE">
              <w:rPr>
                <w:rFonts w:ascii="Times New Roman" w:eastAsia="Times New Roman" w:hAnsi="Times New Roman" w:cs="Times New Roman"/>
                <w:color w:val="000000"/>
                <w:sz w:val="20"/>
                <w:szCs w:val="20"/>
                <w:lang w:eastAsia="tr-TR"/>
              </w:rPr>
              <w:t>14,16</w:t>
            </w:r>
          </w:p>
        </w:tc>
      </w:tr>
      <w:tr w:rsidR="00D16E16" w:rsidRPr="00BA6877" w14:paraId="3F9E8962" w14:textId="77777777" w:rsidTr="00092DEE">
        <w:trPr>
          <w:trHeight w:val="268"/>
          <w:jc w:val="center"/>
        </w:trPr>
        <w:tc>
          <w:tcPr>
            <w:tcW w:w="2310" w:type="dxa"/>
            <w:tcBorders>
              <w:top w:val="nil"/>
              <w:left w:val="single" w:sz="4" w:space="0" w:color="D3D3D3"/>
              <w:bottom w:val="single" w:sz="4" w:space="0" w:color="D3D3D3"/>
              <w:right w:val="single" w:sz="4" w:space="0" w:color="D3D3D3"/>
            </w:tcBorders>
            <w:shd w:val="clear" w:color="auto" w:fill="2F5496" w:themeFill="accent5" w:themeFillShade="BF"/>
            <w:hideMark/>
          </w:tcPr>
          <w:p w14:paraId="67E90939" w14:textId="60F01098" w:rsidR="00D16E16" w:rsidRPr="00E71BCE" w:rsidRDefault="00323DA3" w:rsidP="00323DA3">
            <w:pPr>
              <w:spacing w:after="0" w:line="240" w:lineRule="auto"/>
              <w:jc w:val="center"/>
              <w:rPr>
                <w:rFonts w:ascii="Times New Roman" w:eastAsia="Times New Roman" w:hAnsi="Times New Roman" w:cs="Times New Roman"/>
                <w:b/>
                <w:bCs/>
                <w:color w:val="FFFFFF" w:themeColor="background1"/>
                <w:sz w:val="20"/>
                <w:szCs w:val="20"/>
                <w:lang w:eastAsia="tr-TR"/>
              </w:rPr>
            </w:pPr>
            <w:r>
              <w:rPr>
                <w:rFonts w:ascii="Times New Roman" w:eastAsia="Times New Roman" w:hAnsi="Times New Roman" w:cs="Times New Roman"/>
                <w:b/>
                <w:bCs/>
                <w:color w:val="FFFFFF" w:themeColor="background1"/>
                <w:sz w:val="20"/>
                <w:szCs w:val="20"/>
                <w:lang w:eastAsia="tr-TR"/>
              </w:rPr>
              <w:t>Total</w:t>
            </w:r>
          </w:p>
        </w:tc>
        <w:tc>
          <w:tcPr>
            <w:tcW w:w="2272" w:type="dxa"/>
            <w:tcBorders>
              <w:top w:val="nil"/>
              <w:left w:val="nil"/>
              <w:bottom w:val="single" w:sz="4" w:space="0" w:color="D3D3D3"/>
              <w:right w:val="single" w:sz="4" w:space="0" w:color="D3D3D3"/>
            </w:tcBorders>
            <w:shd w:val="clear" w:color="auto" w:fill="2F5496" w:themeFill="accent5" w:themeFillShade="BF"/>
            <w:hideMark/>
          </w:tcPr>
          <w:p w14:paraId="7213B409" w14:textId="77777777" w:rsidR="00D16E16" w:rsidRPr="00E71BCE" w:rsidRDefault="00D16E16" w:rsidP="00092DEE">
            <w:pPr>
              <w:spacing w:after="0" w:line="240" w:lineRule="auto"/>
              <w:jc w:val="right"/>
              <w:rPr>
                <w:rFonts w:ascii="Times New Roman" w:eastAsia="Times New Roman" w:hAnsi="Times New Roman" w:cs="Times New Roman"/>
                <w:b/>
                <w:bCs/>
                <w:color w:val="FFFFFF" w:themeColor="background1"/>
                <w:sz w:val="20"/>
                <w:szCs w:val="20"/>
                <w:lang w:eastAsia="tr-TR"/>
              </w:rPr>
            </w:pPr>
            <w:r w:rsidRPr="00E71BCE">
              <w:rPr>
                <w:rFonts w:ascii="Times New Roman" w:eastAsia="Times New Roman" w:hAnsi="Times New Roman" w:cs="Times New Roman"/>
                <w:b/>
                <w:bCs/>
                <w:color w:val="FFFFFF" w:themeColor="background1"/>
                <w:sz w:val="20"/>
                <w:szCs w:val="20"/>
                <w:lang w:eastAsia="tr-TR"/>
              </w:rPr>
              <w:t>3.095,44</w:t>
            </w:r>
          </w:p>
        </w:tc>
        <w:tc>
          <w:tcPr>
            <w:tcW w:w="1164" w:type="dxa"/>
            <w:tcBorders>
              <w:top w:val="nil"/>
              <w:left w:val="nil"/>
              <w:bottom w:val="single" w:sz="4" w:space="0" w:color="D3D3D3"/>
              <w:right w:val="single" w:sz="4" w:space="0" w:color="D3D3D3"/>
            </w:tcBorders>
            <w:shd w:val="clear" w:color="auto" w:fill="2F5496" w:themeFill="accent5" w:themeFillShade="BF"/>
            <w:hideMark/>
          </w:tcPr>
          <w:p w14:paraId="78EE9F6C" w14:textId="77777777" w:rsidR="00D16E16" w:rsidRPr="00E71BCE" w:rsidRDefault="00D16E16" w:rsidP="00092DEE">
            <w:pPr>
              <w:spacing w:after="0" w:line="240" w:lineRule="auto"/>
              <w:jc w:val="center"/>
              <w:rPr>
                <w:rFonts w:ascii="Times New Roman" w:eastAsia="Times New Roman" w:hAnsi="Times New Roman" w:cs="Times New Roman"/>
                <w:b/>
                <w:bCs/>
                <w:color w:val="FFFFFF" w:themeColor="background1"/>
                <w:sz w:val="20"/>
                <w:szCs w:val="20"/>
                <w:lang w:eastAsia="tr-TR"/>
              </w:rPr>
            </w:pPr>
            <w:r w:rsidRPr="00E71BCE">
              <w:rPr>
                <w:rFonts w:ascii="Times New Roman" w:eastAsia="Times New Roman" w:hAnsi="Times New Roman" w:cs="Times New Roman"/>
                <w:b/>
                <w:bCs/>
                <w:color w:val="FFFFFF" w:themeColor="background1"/>
                <w:sz w:val="20"/>
                <w:szCs w:val="20"/>
                <w:lang w:eastAsia="tr-TR"/>
              </w:rPr>
              <w:t>100</w:t>
            </w:r>
          </w:p>
        </w:tc>
        <w:tc>
          <w:tcPr>
            <w:tcW w:w="2272" w:type="dxa"/>
            <w:tcBorders>
              <w:top w:val="nil"/>
              <w:left w:val="nil"/>
              <w:bottom w:val="single" w:sz="4" w:space="0" w:color="D3D3D3"/>
              <w:right w:val="single" w:sz="4" w:space="0" w:color="D3D3D3"/>
            </w:tcBorders>
            <w:shd w:val="clear" w:color="auto" w:fill="2F5496" w:themeFill="accent5" w:themeFillShade="BF"/>
            <w:hideMark/>
          </w:tcPr>
          <w:p w14:paraId="7566F0A3" w14:textId="77777777" w:rsidR="00D16E16" w:rsidRPr="00E71BCE" w:rsidRDefault="00D16E16" w:rsidP="00092DEE">
            <w:pPr>
              <w:spacing w:after="0" w:line="240" w:lineRule="auto"/>
              <w:jc w:val="right"/>
              <w:rPr>
                <w:rFonts w:ascii="Times New Roman" w:eastAsia="Times New Roman" w:hAnsi="Times New Roman" w:cs="Times New Roman"/>
                <w:b/>
                <w:bCs/>
                <w:color w:val="FFFFFF" w:themeColor="background1"/>
                <w:sz w:val="20"/>
                <w:szCs w:val="20"/>
                <w:lang w:eastAsia="tr-TR"/>
              </w:rPr>
            </w:pPr>
            <w:r w:rsidRPr="00E71BCE">
              <w:rPr>
                <w:rFonts w:ascii="Times New Roman" w:eastAsia="Times New Roman" w:hAnsi="Times New Roman" w:cs="Times New Roman"/>
                <w:b/>
                <w:bCs/>
                <w:color w:val="FFFFFF" w:themeColor="background1"/>
                <w:sz w:val="20"/>
                <w:szCs w:val="20"/>
                <w:lang w:eastAsia="tr-TR"/>
              </w:rPr>
              <w:t>2.852,00</w:t>
            </w:r>
          </w:p>
        </w:tc>
        <w:tc>
          <w:tcPr>
            <w:tcW w:w="1164" w:type="dxa"/>
            <w:tcBorders>
              <w:top w:val="nil"/>
              <w:left w:val="nil"/>
              <w:bottom w:val="single" w:sz="4" w:space="0" w:color="D3D3D3"/>
              <w:right w:val="single" w:sz="4" w:space="0" w:color="D3D3D3"/>
            </w:tcBorders>
            <w:shd w:val="clear" w:color="auto" w:fill="2F5496" w:themeFill="accent5" w:themeFillShade="BF"/>
            <w:hideMark/>
          </w:tcPr>
          <w:p w14:paraId="092A878B" w14:textId="77777777" w:rsidR="00D16E16" w:rsidRPr="00E71BCE" w:rsidRDefault="00D16E16" w:rsidP="00092DEE">
            <w:pPr>
              <w:spacing w:after="0" w:line="240" w:lineRule="auto"/>
              <w:jc w:val="center"/>
              <w:rPr>
                <w:rFonts w:ascii="Times New Roman" w:eastAsia="Times New Roman" w:hAnsi="Times New Roman" w:cs="Times New Roman"/>
                <w:b/>
                <w:bCs/>
                <w:color w:val="FFFFFF" w:themeColor="background1"/>
                <w:sz w:val="20"/>
                <w:szCs w:val="20"/>
                <w:lang w:eastAsia="tr-TR"/>
              </w:rPr>
            </w:pPr>
            <w:r w:rsidRPr="00E71BCE">
              <w:rPr>
                <w:rFonts w:ascii="Times New Roman" w:eastAsia="Times New Roman" w:hAnsi="Times New Roman" w:cs="Times New Roman"/>
                <w:b/>
                <w:bCs/>
                <w:color w:val="FFFFFF" w:themeColor="background1"/>
                <w:sz w:val="20"/>
                <w:szCs w:val="20"/>
                <w:lang w:eastAsia="tr-TR"/>
              </w:rPr>
              <w:t>100</w:t>
            </w:r>
          </w:p>
        </w:tc>
      </w:tr>
    </w:tbl>
    <w:p w14:paraId="40093CAF" w14:textId="77777777" w:rsidR="00D16E16" w:rsidRDefault="00D16E16" w:rsidP="00D16E16">
      <w:pPr>
        <w:pStyle w:val="AralkYok"/>
        <w:jc w:val="center"/>
        <w:rPr>
          <w:rFonts w:cs="Times New Roman"/>
          <w:szCs w:val="24"/>
        </w:rPr>
      </w:pPr>
    </w:p>
    <w:p w14:paraId="3D69D560" w14:textId="77777777" w:rsidR="00D16E16" w:rsidRDefault="00D16E16" w:rsidP="00D16E16">
      <w:pPr>
        <w:pStyle w:val="AralkYok"/>
        <w:jc w:val="center"/>
        <w:rPr>
          <w:rFonts w:cs="Times New Roman"/>
          <w:szCs w:val="24"/>
        </w:rPr>
      </w:pPr>
    </w:p>
    <w:p w14:paraId="202B8883" w14:textId="18697A62" w:rsidR="00D16E16" w:rsidRDefault="00D16E16" w:rsidP="00D16E16">
      <w:pPr>
        <w:pStyle w:val="AralkYok"/>
        <w:jc w:val="center"/>
        <w:rPr>
          <w:sz w:val="20"/>
          <w:szCs w:val="20"/>
        </w:rPr>
      </w:pPr>
    </w:p>
    <w:p w14:paraId="2188AE30" w14:textId="77777777" w:rsidR="008D7A24" w:rsidRDefault="008D7A24" w:rsidP="00D16E16">
      <w:pPr>
        <w:pStyle w:val="AralkYok"/>
        <w:jc w:val="center"/>
        <w:rPr>
          <w:sz w:val="20"/>
          <w:szCs w:val="20"/>
        </w:rPr>
      </w:pPr>
    </w:p>
    <w:p w14:paraId="4120CBC0" w14:textId="77777777" w:rsidR="00D16E16" w:rsidRDefault="00D16E16" w:rsidP="00D16E16">
      <w:pPr>
        <w:pStyle w:val="AralkYok"/>
        <w:jc w:val="center"/>
        <w:rPr>
          <w:sz w:val="20"/>
          <w:szCs w:val="20"/>
        </w:rPr>
      </w:pPr>
    </w:p>
    <w:p w14:paraId="22356D80" w14:textId="77777777" w:rsidR="00D16E16" w:rsidRDefault="00D16E16" w:rsidP="00D16E16">
      <w:pPr>
        <w:spacing w:line="276" w:lineRule="auto"/>
        <w:rPr>
          <w:rFonts w:ascii="Times New Roman" w:hAnsi="Times New Roman" w:cs="Times New Roman"/>
          <w:sz w:val="24"/>
          <w:szCs w:val="24"/>
        </w:rPr>
      </w:pPr>
    </w:p>
    <w:p w14:paraId="56F69CAC" w14:textId="72B84E8D" w:rsidR="00D16E16" w:rsidRDefault="00D508F1" w:rsidP="00D16E16">
      <w:pPr>
        <w:pStyle w:val="AralkYok"/>
        <w:jc w:val="center"/>
      </w:pPr>
      <w:r w:rsidRPr="00D508F1">
        <w:lastRenderedPageBreak/>
        <w:t>Natural Gas Consumption by Sectors (million Sm</w:t>
      </w:r>
      <w:r w:rsidRPr="00D508F1">
        <w:rPr>
          <w:vertAlign w:val="superscript"/>
        </w:rPr>
        <w:t>3</w:t>
      </w:r>
      <w:r w:rsidRPr="00D508F1">
        <w:t>)</w:t>
      </w:r>
    </w:p>
    <w:tbl>
      <w:tblPr>
        <w:tblW w:w="5002" w:type="dxa"/>
        <w:jc w:val="center"/>
        <w:tblCellMar>
          <w:left w:w="70" w:type="dxa"/>
          <w:right w:w="70" w:type="dxa"/>
        </w:tblCellMar>
        <w:tblLook w:val="04A0" w:firstRow="1" w:lastRow="0" w:firstColumn="1" w:lastColumn="0" w:noHBand="0" w:noVBand="1"/>
      </w:tblPr>
      <w:tblGrid>
        <w:gridCol w:w="2459"/>
        <w:gridCol w:w="1229"/>
        <w:gridCol w:w="1314"/>
      </w:tblGrid>
      <w:tr w:rsidR="00D508F1" w:rsidRPr="001868DD" w14:paraId="057853CF" w14:textId="77777777" w:rsidTr="00092DEE">
        <w:trPr>
          <w:trHeight w:val="376"/>
          <w:jc w:val="center"/>
        </w:trPr>
        <w:tc>
          <w:tcPr>
            <w:tcW w:w="2459" w:type="dxa"/>
            <w:tcBorders>
              <w:top w:val="single" w:sz="4" w:space="0" w:color="auto"/>
              <w:left w:val="single" w:sz="4" w:space="0" w:color="auto"/>
              <w:bottom w:val="single" w:sz="4" w:space="0" w:color="auto"/>
              <w:right w:val="single" w:sz="4" w:space="0" w:color="auto"/>
            </w:tcBorders>
            <w:shd w:val="clear" w:color="auto" w:fill="2F5496" w:themeFill="accent5" w:themeFillShade="BF"/>
            <w:noWrap/>
            <w:vAlign w:val="center"/>
            <w:hideMark/>
          </w:tcPr>
          <w:p w14:paraId="4DE564E6" w14:textId="0BD79DFB" w:rsidR="00D508F1" w:rsidRPr="001868DD" w:rsidRDefault="00D508F1" w:rsidP="00D508F1">
            <w:pPr>
              <w:spacing w:after="0" w:line="240" w:lineRule="auto"/>
              <w:rPr>
                <w:rFonts w:ascii="Times New Roman" w:eastAsia="Times New Roman" w:hAnsi="Times New Roman" w:cs="Times New Roman"/>
                <w:b/>
                <w:bCs/>
                <w:color w:val="FFFFFF" w:themeColor="background1"/>
                <w:lang w:eastAsia="tr-TR"/>
              </w:rPr>
            </w:pPr>
            <w:r w:rsidRPr="00D508F1">
              <w:rPr>
                <w:rFonts w:ascii="Times New Roman" w:eastAsia="Times New Roman" w:hAnsi="Times New Roman" w:cs="Times New Roman"/>
                <w:b/>
                <w:bCs/>
                <w:color w:val="F2F2F2" w:themeColor="background1" w:themeShade="F2"/>
                <w:lang w:eastAsia="tr-TR"/>
              </w:rPr>
              <w:t>Sectors</w:t>
            </w:r>
          </w:p>
        </w:tc>
        <w:tc>
          <w:tcPr>
            <w:tcW w:w="1229" w:type="dxa"/>
            <w:tcBorders>
              <w:top w:val="single" w:sz="4" w:space="0" w:color="auto"/>
              <w:left w:val="nil"/>
              <w:bottom w:val="single" w:sz="4" w:space="0" w:color="auto"/>
              <w:right w:val="single" w:sz="4" w:space="0" w:color="auto"/>
            </w:tcBorders>
            <w:shd w:val="clear" w:color="auto" w:fill="2F5496" w:themeFill="accent5" w:themeFillShade="BF"/>
            <w:noWrap/>
            <w:vAlign w:val="center"/>
            <w:hideMark/>
          </w:tcPr>
          <w:p w14:paraId="745CB367" w14:textId="77777777" w:rsidR="00D508F1" w:rsidRPr="001868DD" w:rsidRDefault="00D508F1" w:rsidP="00D508F1">
            <w:pPr>
              <w:spacing w:after="0" w:line="240" w:lineRule="auto"/>
              <w:jc w:val="center"/>
              <w:rPr>
                <w:rFonts w:ascii="Times New Roman" w:eastAsia="Times New Roman" w:hAnsi="Times New Roman" w:cs="Times New Roman"/>
                <w:b/>
                <w:bCs/>
                <w:color w:val="FFFFFF" w:themeColor="background1"/>
                <w:lang w:eastAsia="tr-TR"/>
              </w:rPr>
            </w:pPr>
            <w:r w:rsidRPr="001868DD">
              <w:rPr>
                <w:rFonts w:ascii="Times New Roman" w:eastAsia="Times New Roman" w:hAnsi="Times New Roman" w:cs="Times New Roman"/>
                <w:b/>
                <w:bCs/>
                <w:color w:val="FFFFFF" w:themeColor="background1"/>
                <w:lang w:eastAsia="tr-TR"/>
              </w:rPr>
              <w:t>2019</w:t>
            </w:r>
          </w:p>
        </w:tc>
        <w:tc>
          <w:tcPr>
            <w:tcW w:w="1314" w:type="dxa"/>
            <w:tcBorders>
              <w:top w:val="single" w:sz="4" w:space="0" w:color="auto"/>
              <w:left w:val="nil"/>
              <w:bottom w:val="single" w:sz="4" w:space="0" w:color="auto"/>
              <w:right w:val="single" w:sz="4" w:space="0" w:color="auto"/>
            </w:tcBorders>
            <w:shd w:val="clear" w:color="auto" w:fill="2F5496" w:themeFill="accent5" w:themeFillShade="BF"/>
            <w:noWrap/>
            <w:vAlign w:val="center"/>
            <w:hideMark/>
          </w:tcPr>
          <w:p w14:paraId="235B6D2E" w14:textId="77777777" w:rsidR="00D508F1" w:rsidRPr="001868DD" w:rsidRDefault="00D508F1" w:rsidP="00D508F1">
            <w:pPr>
              <w:spacing w:after="0" w:line="240" w:lineRule="auto"/>
              <w:jc w:val="center"/>
              <w:rPr>
                <w:rFonts w:ascii="Times New Roman" w:eastAsia="Times New Roman" w:hAnsi="Times New Roman" w:cs="Times New Roman"/>
                <w:b/>
                <w:bCs/>
                <w:color w:val="FFFFFF" w:themeColor="background1"/>
                <w:lang w:eastAsia="tr-TR"/>
              </w:rPr>
            </w:pPr>
            <w:r w:rsidRPr="001868DD">
              <w:rPr>
                <w:rFonts w:ascii="Times New Roman" w:eastAsia="Times New Roman" w:hAnsi="Times New Roman" w:cs="Times New Roman"/>
                <w:b/>
                <w:bCs/>
                <w:color w:val="FFFFFF" w:themeColor="background1"/>
                <w:lang w:eastAsia="tr-TR"/>
              </w:rPr>
              <w:t>2020</w:t>
            </w:r>
          </w:p>
        </w:tc>
      </w:tr>
      <w:tr w:rsidR="00D508F1" w:rsidRPr="001868DD" w14:paraId="2786533C" w14:textId="77777777" w:rsidTr="00092DEE">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14:paraId="7433D45C" w14:textId="1554D97B" w:rsidR="00D508F1" w:rsidRPr="001868DD" w:rsidRDefault="00D508F1" w:rsidP="00D508F1">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Conversion / Cycle Sector</w:t>
            </w:r>
          </w:p>
        </w:tc>
        <w:tc>
          <w:tcPr>
            <w:tcW w:w="1229" w:type="dxa"/>
            <w:tcBorders>
              <w:top w:val="nil"/>
              <w:left w:val="nil"/>
              <w:bottom w:val="single" w:sz="4" w:space="0" w:color="auto"/>
              <w:right w:val="single" w:sz="4" w:space="0" w:color="auto"/>
            </w:tcBorders>
            <w:shd w:val="clear" w:color="auto" w:fill="auto"/>
            <w:noWrap/>
            <w:vAlign w:val="bottom"/>
            <w:hideMark/>
          </w:tcPr>
          <w:p w14:paraId="0366B50D" w14:textId="77777777" w:rsidR="00D508F1" w:rsidRPr="001868DD" w:rsidRDefault="00D508F1" w:rsidP="007F5D62">
            <w:pPr>
              <w:spacing w:after="0" w:line="240" w:lineRule="auto"/>
              <w:jc w:val="right"/>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11.258,00</w:t>
            </w:r>
          </w:p>
        </w:tc>
        <w:tc>
          <w:tcPr>
            <w:tcW w:w="1314" w:type="dxa"/>
            <w:tcBorders>
              <w:top w:val="nil"/>
              <w:left w:val="nil"/>
              <w:bottom w:val="single" w:sz="4" w:space="0" w:color="auto"/>
              <w:right w:val="single" w:sz="4" w:space="0" w:color="auto"/>
            </w:tcBorders>
            <w:shd w:val="clear" w:color="auto" w:fill="auto"/>
            <w:noWrap/>
            <w:vAlign w:val="bottom"/>
            <w:hideMark/>
          </w:tcPr>
          <w:p w14:paraId="163C6F4B" w14:textId="77777777" w:rsidR="00D508F1" w:rsidRPr="001868DD" w:rsidRDefault="00D508F1" w:rsidP="007F5D62">
            <w:pPr>
              <w:spacing w:after="0" w:line="240" w:lineRule="auto"/>
              <w:jc w:val="right"/>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13.645,29</w:t>
            </w:r>
          </w:p>
        </w:tc>
      </w:tr>
      <w:tr w:rsidR="00D508F1" w:rsidRPr="001868DD" w14:paraId="71DF2D1D" w14:textId="77777777" w:rsidTr="00092DEE">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14:paraId="6733E71B" w14:textId="5EC8F6FF" w:rsidR="00D508F1" w:rsidRPr="001868DD" w:rsidRDefault="00D508F1" w:rsidP="00D508F1">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Energy Sector</w:t>
            </w:r>
          </w:p>
        </w:tc>
        <w:tc>
          <w:tcPr>
            <w:tcW w:w="1229" w:type="dxa"/>
            <w:tcBorders>
              <w:top w:val="nil"/>
              <w:left w:val="nil"/>
              <w:bottom w:val="single" w:sz="4" w:space="0" w:color="auto"/>
              <w:right w:val="single" w:sz="4" w:space="0" w:color="auto"/>
            </w:tcBorders>
            <w:shd w:val="clear" w:color="auto" w:fill="auto"/>
            <w:noWrap/>
            <w:vAlign w:val="bottom"/>
            <w:hideMark/>
          </w:tcPr>
          <w:p w14:paraId="4D35ED7F" w14:textId="77777777" w:rsidR="00D508F1" w:rsidRPr="001868DD" w:rsidRDefault="00D508F1" w:rsidP="007F5D62">
            <w:pPr>
              <w:spacing w:after="0" w:line="240" w:lineRule="auto"/>
              <w:jc w:val="right"/>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1.986,82</w:t>
            </w:r>
          </w:p>
        </w:tc>
        <w:tc>
          <w:tcPr>
            <w:tcW w:w="1314" w:type="dxa"/>
            <w:tcBorders>
              <w:top w:val="nil"/>
              <w:left w:val="nil"/>
              <w:bottom w:val="single" w:sz="4" w:space="0" w:color="auto"/>
              <w:right w:val="single" w:sz="4" w:space="0" w:color="auto"/>
            </w:tcBorders>
            <w:shd w:val="clear" w:color="auto" w:fill="auto"/>
            <w:noWrap/>
            <w:vAlign w:val="bottom"/>
            <w:hideMark/>
          </w:tcPr>
          <w:p w14:paraId="28E4F030" w14:textId="77777777" w:rsidR="00D508F1" w:rsidRPr="001868DD" w:rsidRDefault="00D508F1" w:rsidP="007F5D62">
            <w:pPr>
              <w:spacing w:after="0" w:line="240" w:lineRule="auto"/>
              <w:jc w:val="right"/>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1.641,41</w:t>
            </w:r>
          </w:p>
        </w:tc>
      </w:tr>
      <w:tr w:rsidR="00D508F1" w:rsidRPr="001868DD" w14:paraId="2654ADD1" w14:textId="77777777" w:rsidTr="00092DEE">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14:paraId="19D29CE9" w14:textId="6752EEE2" w:rsidR="00D508F1" w:rsidRPr="001868DD" w:rsidRDefault="00D508F1" w:rsidP="00D508F1">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Transportation Sector</w:t>
            </w:r>
          </w:p>
        </w:tc>
        <w:tc>
          <w:tcPr>
            <w:tcW w:w="1229" w:type="dxa"/>
            <w:tcBorders>
              <w:top w:val="nil"/>
              <w:left w:val="nil"/>
              <w:bottom w:val="single" w:sz="4" w:space="0" w:color="auto"/>
              <w:right w:val="single" w:sz="4" w:space="0" w:color="auto"/>
            </w:tcBorders>
            <w:shd w:val="clear" w:color="auto" w:fill="auto"/>
            <w:noWrap/>
            <w:vAlign w:val="bottom"/>
            <w:hideMark/>
          </w:tcPr>
          <w:p w14:paraId="3FDA555C" w14:textId="77777777" w:rsidR="00D508F1" w:rsidRPr="001868DD" w:rsidRDefault="00D508F1" w:rsidP="007F5D62">
            <w:pPr>
              <w:spacing w:after="0" w:line="240" w:lineRule="auto"/>
              <w:jc w:val="right"/>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411,06</w:t>
            </w:r>
          </w:p>
        </w:tc>
        <w:tc>
          <w:tcPr>
            <w:tcW w:w="1314" w:type="dxa"/>
            <w:tcBorders>
              <w:top w:val="nil"/>
              <w:left w:val="nil"/>
              <w:bottom w:val="single" w:sz="4" w:space="0" w:color="auto"/>
              <w:right w:val="single" w:sz="4" w:space="0" w:color="auto"/>
            </w:tcBorders>
            <w:shd w:val="clear" w:color="auto" w:fill="auto"/>
            <w:noWrap/>
            <w:vAlign w:val="bottom"/>
            <w:hideMark/>
          </w:tcPr>
          <w:p w14:paraId="36098589" w14:textId="77777777" w:rsidR="00D508F1" w:rsidRPr="001868DD" w:rsidRDefault="00D508F1" w:rsidP="007F5D62">
            <w:pPr>
              <w:spacing w:after="0" w:line="240" w:lineRule="auto"/>
              <w:jc w:val="right"/>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257,89</w:t>
            </w:r>
          </w:p>
        </w:tc>
      </w:tr>
      <w:tr w:rsidR="00D508F1" w:rsidRPr="001868DD" w14:paraId="18A10C72" w14:textId="77777777" w:rsidTr="00092DEE">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14:paraId="199CE4A0" w14:textId="1EA01C71" w:rsidR="00D508F1" w:rsidRPr="001868DD" w:rsidRDefault="00D508F1" w:rsidP="00D508F1">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Industry Se</w:t>
            </w:r>
            <w:r w:rsidR="00A84E99">
              <w:rPr>
                <w:rFonts w:ascii="Times New Roman" w:eastAsia="Times New Roman" w:hAnsi="Times New Roman" w:cs="Times New Roman"/>
                <w:b/>
                <w:bCs/>
                <w:color w:val="000000"/>
                <w:sz w:val="20"/>
                <w:szCs w:val="20"/>
                <w:lang w:eastAsia="tr-TR"/>
              </w:rPr>
              <w:t>c</w:t>
            </w:r>
            <w:r w:rsidR="007F5D62">
              <w:rPr>
                <w:rFonts w:ascii="Times New Roman" w:eastAsia="Times New Roman" w:hAnsi="Times New Roman" w:cs="Times New Roman"/>
                <w:b/>
                <w:bCs/>
                <w:color w:val="000000"/>
                <w:sz w:val="20"/>
                <w:szCs w:val="20"/>
                <w:lang w:eastAsia="tr-TR"/>
              </w:rPr>
              <w:t>tor</w:t>
            </w:r>
          </w:p>
        </w:tc>
        <w:tc>
          <w:tcPr>
            <w:tcW w:w="1229" w:type="dxa"/>
            <w:tcBorders>
              <w:top w:val="nil"/>
              <w:left w:val="nil"/>
              <w:bottom w:val="single" w:sz="4" w:space="0" w:color="auto"/>
              <w:right w:val="single" w:sz="4" w:space="0" w:color="auto"/>
            </w:tcBorders>
            <w:shd w:val="clear" w:color="auto" w:fill="auto"/>
            <w:noWrap/>
            <w:vAlign w:val="bottom"/>
            <w:hideMark/>
          </w:tcPr>
          <w:p w14:paraId="32FB7C5B" w14:textId="77777777" w:rsidR="00D508F1" w:rsidRPr="001868DD" w:rsidRDefault="00D508F1" w:rsidP="007F5D62">
            <w:pPr>
              <w:spacing w:after="0" w:line="240" w:lineRule="auto"/>
              <w:jc w:val="right"/>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12.424,04</w:t>
            </w:r>
          </w:p>
        </w:tc>
        <w:tc>
          <w:tcPr>
            <w:tcW w:w="1314" w:type="dxa"/>
            <w:tcBorders>
              <w:top w:val="nil"/>
              <w:left w:val="nil"/>
              <w:bottom w:val="single" w:sz="4" w:space="0" w:color="auto"/>
              <w:right w:val="single" w:sz="4" w:space="0" w:color="auto"/>
            </w:tcBorders>
            <w:shd w:val="clear" w:color="auto" w:fill="auto"/>
            <w:noWrap/>
            <w:vAlign w:val="bottom"/>
            <w:hideMark/>
          </w:tcPr>
          <w:p w14:paraId="74DE8BAB" w14:textId="77777777" w:rsidR="00D508F1" w:rsidRPr="001868DD" w:rsidRDefault="00D508F1" w:rsidP="007F5D62">
            <w:pPr>
              <w:spacing w:after="0" w:line="240" w:lineRule="auto"/>
              <w:jc w:val="right"/>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12.697,67</w:t>
            </w:r>
          </w:p>
        </w:tc>
      </w:tr>
      <w:tr w:rsidR="00D508F1" w:rsidRPr="001868DD" w14:paraId="6857556A" w14:textId="77777777" w:rsidTr="00092DEE">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14:paraId="7567257C" w14:textId="766ABBFF" w:rsidR="00D508F1" w:rsidRPr="001868DD" w:rsidRDefault="00D508F1" w:rsidP="00D508F1">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Service Sector</w:t>
            </w:r>
          </w:p>
        </w:tc>
        <w:tc>
          <w:tcPr>
            <w:tcW w:w="1229" w:type="dxa"/>
            <w:tcBorders>
              <w:top w:val="nil"/>
              <w:left w:val="nil"/>
              <w:bottom w:val="single" w:sz="4" w:space="0" w:color="auto"/>
              <w:right w:val="single" w:sz="4" w:space="0" w:color="auto"/>
            </w:tcBorders>
            <w:shd w:val="clear" w:color="auto" w:fill="auto"/>
            <w:noWrap/>
            <w:vAlign w:val="bottom"/>
            <w:hideMark/>
          </w:tcPr>
          <w:p w14:paraId="11160F78" w14:textId="77777777" w:rsidR="00D508F1" w:rsidRPr="001868DD" w:rsidRDefault="00D508F1" w:rsidP="007F5D62">
            <w:pPr>
              <w:spacing w:after="0" w:line="240" w:lineRule="auto"/>
              <w:jc w:val="right"/>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4.606,06</w:t>
            </w:r>
          </w:p>
        </w:tc>
        <w:tc>
          <w:tcPr>
            <w:tcW w:w="1314" w:type="dxa"/>
            <w:tcBorders>
              <w:top w:val="nil"/>
              <w:left w:val="nil"/>
              <w:bottom w:val="single" w:sz="4" w:space="0" w:color="auto"/>
              <w:right w:val="single" w:sz="4" w:space="0" w:color="auto"/>
            </w:tcBorders>
            <w:shd w:val="clear" w:color="auto" w:fill="auto"/>
            <w:noWrap/>
            <w:vAlign w:val="bottom"/>
            <w:hideMark/>
          </w:tcPr>
          <w:p w14:paraId="165C272B" w14:textId="77777777" w:rsidR="00D508F1" w:rsidRPr="001868DD" w:rsidRDefault="00D508F1" w:rsidP="007F5D62">
            <w:pPr>
              <w:spacing w:after="0" w:line="240" w:lineRule="auto"/>
              <w:jc w:val="right"/>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4.288,43</w:t>
            </w:r>
          </w:p>
        </w:tc>
      </w:tr>
      <w:tr w:rsidR="00D508F1" w:rsidRPr="001868DD" w14:paraId="2F127D4F" w14:textId="77777777" w:rsidTr="00092DEE">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14:paraId="7974B792" w14:textId="5FD5CFCD" w:rsidR="00D508F1" w:rsidRPr="001868DD" w:rsidRDefault="00D508F1" w:rsidP="00D508F1">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Household</w:t>
            </w:r>
          </w:p>
        </w:tc>
        <w:tc>
          <w:tcPr>
            <w:tcW w:w="1229" w:type="dxa"/>
            <w:tcBorders>
              <w:top w:val="nil"/>
              <w:left w:val="nil"/>
              <w:bottom w:val="single" w:sz="4" w:space="0" w:color="auto"/>
              <w:right w:val="single" w:sz="4" w:space="0" w:color="auto"/>
            </w:tcBorders>
            <w:shd w:val="clear" w:color="auto" w:fill="auto"/>
            <w:noWrap/>
            <w:vAlign w:val="bottom"/>
            <w:hideMark/>
          </w:tcPr>
          <w:p w14:paraId="0DB343BE" w14:textId="77777777" w:rsidR="00D508F1" w:rsidRPr="001868DD" w:rsidRDefault="00D508F1" w:rsidP="007F5D62">
            <w:pPr>
              <w:spacing w:after="0" w:line="240" w:lineRule="auto"/>
              <w:jc w:val="right"/>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14.396,42</w:t>
            </w:r>
          </w:p>
        </w:tc>
        <w:tc>
          <w:tcPr>
            <w:tcW w:w="1314" w:type="dxa"/>
            <w:tcBorders>
              <w:top w:val="nil"/>
              <w:left w:val="nil"/>
              <w:bottom w:val="single" w:sz="4" w:space="0" w:color="auto"/>
              <w:right w:val="single" w:sz="4" w:space="0" w:color="auto"/>
            </w:tcBorders>
            <w:shd w:val="clear" w:color="auto" w:fill="auto"/>
            <w:noWrap/>
            <w:vAlign w:val="bottom"/>
            <w:hideMark/>
          </w:tcPr>
          <w:p w14:paraId="313A927C" w14:textId="77777777" w:rsidR="00D508F1" w:rsidRPr="001868DD" w:rsidRDefault="00D508F1" w:rsidP="007F5D62">
            <w:pPr>
              <w:spacing w:after="0" w:line="240" w:lineRule="auto"/>
              <w:jc w:val="right"/>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15.613,23</w:t>
            </w:r>
          </w:p>
        </w:tc>
      </w:tr>
      <w:tr w:rsidR="00D508F1" w:rsidRPr="001868DD" w14:paraId="59FDF7DE" w14:textId="77777777" w:rsidTr="00092DEE">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hideMark/>
          </w:tcPr>
          <w:p w14:paraId="735E0681" w14:textId="7E9879B6" w:rsidR="00D508F1" w:rsidRPr="001868DD" w:rsidRDefault="00D508F1" w:rsidP="00D508F1">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Other Sectors</w:t>
            </w:r>
          </w:p>
        </w:tc>
        <w:tc>
          <w:tcPr>
            <w:tcW w:w="1229" w:type="dxa"/>
            <w:tcBorders>
              <w:top w:val="nil"/>
              <w:left w:val="nil"/>
              <w:bottom w:val="single" w:sz="4" w:space="0" w:color="auto"/>
              <w:right w:val="single" w:sz="4" w:space="0" w:color="auto"/>
            </w:tcBorders>
            <w:shd w:val="clear" w:color="auto" w:fill="auto"/>
            <w:noWrap/>
            <w:vAlign w:val="bottom"/>
            <w:hideMark/>
          </w:tcPr>
          <w:p w14:paraId="792C75A6" w14:textId="77777777" w:rsidR="00D508F1" w:rsidRPr="001868DD" w:rsidRDefault="00D508F1" w:rsidP="007F5D62">
            <w:pPr>
              <w:spacing w:after="0" w:line="240" w:lineRule="auto"/>
              <w:jc w:val="right"/>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203,10</w:t>
            </w:r>
          </w:p>
        </w:tc>
        <w:tc>
          <w:tcPr>
            <w:tcW w:w="1314" w:type="dxa"/>
            <w:tcBorders>
              <w:top w:val="nil"/>
              <w:left w:val="nil"/>
              <w:bottom w:val="single" w:sz="4" w:space="0" w:color="auto"/>
              <w:right w:val="single" w:sz="4" w:space="0" w:color="auto"/>
            </w:tcBorders>
            <w:shd w:val="clear" w:color="auto" w:fill="auto"/>
            <w:noWrap/>
            <w:vAlign w:val="bottom"/>
            <w:hideMark/>
          </w:tcPr>
          <w:p w14:paraId="39AA6BFF" w14:textId="77777777" w:rsidR="00D508F1" w:rsidRPr="001868DD" w:rsidRDefault="00D508F1" w:rsidP="007F5D62">
            <w:pPr>
              <w:spacing w:after="0" w:line="240" w:lineRule="auto"/>
              <w:jc w:val="right"/>
              <w:rPr>
                <w:rFonts w:ascii="Calibri" w:eastAsia="Times New Roman" w:hAnsi="Calibri" w:cs="Times New Roman"/>
                <w:color w:val="000000"/>
                <w:lang w:eastAsia="tr-TR"/>
              </w:rPr>
            </w:pPr>
            <w:r w:rsidRPr="001868DD">
              <w:rPr>
                <w:rFonts w:ascii="Calibri" w:eastAsia="Times New Roman" w:hAnsi="Calibri" w:cs="Times New Roman"/>
                <w:color w:val="000000"/>
                <w:lang w:eastAsia="tr-TR"/>
              </w:rPr>
              <w:t>117,43</w:t>
            </w:r>
          </w:p>
        </w:tc>
      </w:tr>
      <w:tr w:rsidR="00D508F1" w:rsidRPr="001868DD" w14:paraId="46A0007F" w14:textId="77777777" w:rsidTr="00092DEE">
        <w:trPr>
          <w:trHeight w:val="376"/>
          <w:jc w:val="center"/>
        </w:trPr>
        <w:tc>
          <w:tcPr>
            <w:tcW w:w="2459" w:type="dxa"/>
            <w:tcBorders>
              <w:top w:val="nil"/>
              <w:left w:val="single" w:sz="4" w:space="0" w:color="auto"/>
              <w:bottom w:val="single" w:sz="4" w:space="0" w:color="auto"/>
              <w:right w:val="single" w:sz="4" w:space="0" w:color="auto"/>
            </w:tcBorders>
            <w:shd w:val="clear" w:color="auto" w:fill="2F5496" w:themeFill="accent5" w:themeFillShade="BF"/>
            <w:noWrap/>
            <w:vAlign w:val="center"/>
            <w:hideMark/>
          </w:tcPr>
          <w:p w14:paraId="7F1ADE81" w14:textId="2DC0B1DA" w:rsidR="00D508F1" w:rsidRPr="001868DD" w:rsidRDefault="00D508F1" w:rsidP="00D508F1">
            <w:pPr>
              <w:spacing w:after="0" w:line="240" w:lineRule="auto"/>
              <w:rPr>
                <w:rFonts w:ascii="Times New Roman" w:eastAsia="Times New Roman" w:hAnsi="Times New Roman" w:cs="Times New Roman"/>
                <w:b/>
                <w:bCs/>
                <w:color w:val="FFFFFF" w:themeColor="background1"/>
                <w:sz w:val="20"/>
                <w:szCs w:val="20"/>
                <w:lang w:eastAsia="tr-TR"/>
              </w:rPr>
            </w:pPr>
            <w:r w:rsidRPr="00D508F1">
              <w:rPr>
                <w:rFonts w:ascii="Times New Roman" w:eastAsia="Times New Roman" w:hAnsi="Times New Roman" w:cs="Times New Roman"/>
                <w:b/>
                <w:bCs/>
                <w:color w:val="F2F2F2" w:themeColor="background1" w:themeShade="F2"/>
                <w:sz w:val="20"/>
                <w:szCs w:val="20"/>
                <w:lang w:eastAsia="tr-TR"/>
              </w:rPr>
              <w:t>Total</w:t>
            </w:r>
          </w:p>
        </w:tc>
        <w:tc>
          <w:tcPr>
            <w:tcW w:w="1229" w:type="dxa"/>
            <w:tcBorders>
              <w:top w:val="nil"/>
              <w:left w:val="nil"/>
              <w:bottom w:val="single" w:sz="4" w:space="0" w:color="auto"/>
              <w:right w:val="single" w:sz="4" w:space="0" w:color="auto"/>
            </w:tcBorders>
            <w:shd w:val="clear" w:color="auto" w:fill="2F5496" w:themeFill="accent5" w:themeFillShade="BF"/>
            <w:vAlign w:val="center"/>
            <w:hideMark/>
          </w:tcPr>
          <w:p w14:paraId="44D6F96B" w14:textId="77777777" w:rsidR="00D508F1" w:rsidRPr="001868DD" w:rsidRDefault="00D508F1" w:rsidP="007F5D62">
            <w:pPr>
              <w:spacing w:after="0" w:line="240" w:lineRule="auto"/>
              <w:jc w:val="right"/>
              <w:rPr>
                <w:rFonts w:ascii="Times New Roman" w:eastAsia="Times New Roman" w:hAnsi="Times New Roman" w:cs="Times New Roman"/>
                <w:b/>
                <w:bCs/>
                <w:color w:val="FFFFFF" w:themeColor="background1"/>
                <w:sz w:val="20"/>
                <w:szCs w:val="20"/>
                <w:lang w:eastAsia="tr-TR"/>
              </w:rPr>
            </w:pPr>
            <w:r w:rsidRPr="001868DD">
              <w:rPr>
                <w:rFonts w:ascii="Times New Roman" w:eastAsia="Times New Roman" w:hAnsi="Times New Roman" w:cs="Times New Roman"/>
                <w:b/>
                <w:bCs/>
                <w:color w:val="FFFFFF" w:themeColor="background1"/>
                <w:sz w:val="20"/>
                <w:szCs w:val="20"/>
                <w:lang w:eastAsia="tr-TR"/>
              </w:rPr>
              <w:t>45.285,50</w:t>
            </w:r>
          </w:p>
        </w:tc>
        <w:tc>
          <w:tcPr>
            <w:tcW w:w="1314" w:type="dxa"/>
            <w:tcBorders>
              <w:top w:val="nil"/>
              <w:left w:val="nil"/>
              <w:bottom w:val="single" w:sz="4" w:space="0" w:color="auto"/>
              <w:right w:val="single" w:sz="4" w:space="0" w:color="auto"/>
            </w:tcBorders>
            <w:shd w:val="clear" w:color="auto" w:fill="2F5496" w:themeFill="accent5" w:themeFillShade="BF"/>
            <w:vAlign w:val="center"/>
            <w:hideMark/>
          </w:tcPr>
          <w:p w14:paraId="062B4FC6" w14:textId="77777777" w:rsidR="00D508F1" w:rsidRPr="001868DD" w:rsidRDefault="00D508F1" w:rsidP="007F5D62">
            <w:pPr>
              <w:spacing w:after="0" w:line="240" w:lineRule="auto"/>
              <w:jc w:val="right"/>
              <w:rPr>
                <w:rFonts w:ascii="Times New Roman" w:eastAsia="Times New Roman" w:hAnsi="Times New Roman" w:cs="Times New Roman"/>
                <w:b/>
                <w:bCs/>
                <w:color w:val="FFFFFF" w:themeColor="background1"/>
                <w:sz w:val="20"/>
                <w:szCs w:val="20"/>
                <w:lang w:eastAsia="tr-TR"/>
              </w:rPr>
            </w:pPr>
            <w:r w:rsidRPr="001868DD">
              <w:rPr>
                <w:rFonts w:ascii="Times New Roman" w:eastAsia="Times New Roman" w:hAnsi="Times New Roman" w:cs="Times New Roman"/>
                <w:b/>
                <w:bCs/>
                <w:color w:val="FFFFFF" w:themeColor="background1"/>
                <w:sz w:val="20"/>
                <w:szCs w:val="20"/>
                <w:lang w:eastAsia="tr-TR"/>
              </w:rPr>
              <w:t>48.261,35</w:t>
            </w:r>
          </w:p>
        </w:tc>
      </w:tr>
    </w:tbl>
    <w:p w14:paraId="033FF05E" w14:textId="77777777" w:rsidR="00D16E16" w:rsidRDefault="00D16E16" w:rsidP="00D16E16">
      <w:pPr>
        <w:pStyle w:val="AralkYok"/>
        <w:jc w:val="center"/>
      </w:pPr>
    </w:p>
    <w:p w14:paraId="46F4ECA9" w14:textId="77777777" w:rsidR="00D16E16" w:rsidRDefault="00D16E16" w:rsidP="00D16E16">
      <w:pPr>
        <w:pStyle w:val="AralkYok"/>
        <w:jc w:val="center"/>
      </w:pPr>
    </w:p>
    <w:p w14:paraId="3D27F72C" w14:textId="77777777" w:rsidR="00D16E16" w:rsidRDefault="00D16E16" w:rsidP="00D16E16">
      <w:pPr>
        <w:pStyle w:val="AralkYok"/>
        <w:jc w:val="center"/>
        <w:rPr>
          <w:rFonts w:cs="Times New Roman"/>
          <w:szCs w:val="24"/>
        </w:rPr>
      </w:pPr>
    </w:p>
    <w:p w14:paraId="4142336B" w14:textId="77777777" w:rsidR="00D16E16" w:rsidRDefault="00D16E16" w:rsidP="00D16E16">
      <w:pPr>
        <w:pStyle w:val="AralkYok"/>
        <w:jc w:val="center"/>
        <w:rPr>
          <w:sz w:val="20"/>
          <w:szCs w:val="20"/>
        </w:rPr>
      </w:pPr>
    </w:p>
    <w:p w14:paraId="23BB60F2" w14:textId="77777777" w:rsidR="00D16E16" w:rsidRDefault="00D16E16" w:rsidP="00D16E16">
      <w:pPr>
        <w:rPr>
          <w:rFonts w:ascii="Times New Roman" w:hAnsi="Times New Roman" w:cs="Times New Roman"/>
          <w:sz w:val="32"/>
          <w:szCs w:val="32"/>
        </w:rPr>
      </w:pPr>
    </w:p>
    <w:p w14:paraId="6682EBEB" w14:textId="5C6A7BBA" w:rsidR="00D16E16" w:rsidRDefault="00D508F1" w:rsidP="00D16E16">
      <w:pPr>
        <w:pStyle w:val="AralkYok"/>
        <w:jc w:val="center"/>
      </w:pPr>
      <w:r w:rsidRPr="00D508F1">
        <w:t>Natural Gas Market Overview by Years (million Sm</w:t>
      </w:r>
      <w:r w:rsidRPr="00D508F1">
        <w:rPr>
          <w:vertAlign w:val="superscript"/>
        </w:rPr>
        <w:t>3</w:t>
      </w:r>
      <w:r w:rsidRPr="00D508F1">
        <w:t>)</w:t>
      </w:r>
    </w:p>
    <w:tbl>
      <w:tblPr>
        <w:tblW w:w="8503" w:type="dxa"/>
        <w:jc w:val="right"/>
        <w:tblCellMar>
          <w:left w:w="70" w:type="dxa"/>
          <w:right w:w="70" w:type="dxa"/>
        </w:tblCellMar>
        <w:tblLook w:val="04A0" w:firstRow="1" w:lastRow="0" w:firstColumn="1" w:lastColumn="0" w:noHBand="0" w:noVBand="1"/>
      </w:tblPr>
      <w:tblGrid>
        <w:gridCol w:w="1996"/>
        <w:gridCol w:w="1131"/>
        <w:gridCol w:w="1118"/>
        <w:gridCol w:w="1347"/>
        <w:gridCol w:w="941"/>
        <w:gridCol w:w="941"/>
        <w:gridCol w:w="1029"/>
      </w:tblGrid>
      <w:tr w:rsidR="00D16E16" w:rsidRPr="002F2629" w14:paraId="5D428EEB" w14:textId="77777777" w:rsidTr="00092DEE">
        <w:trPr>
          <w:trHeight w:val="382"/>
          <w:jc w:val="right"/>
        </w:trPr>
        <w:tc>
          <w:tcPr>
            <w:tcW w:w="2086" w:type="dxa"/>
            <w:tcBorders>
              <w:top w:val="single" w:sz="8" w:space="0" w:color="D3D3D3"/>
              <w:left w:val="single" w:sz="8" w:space="0" w:color="D3D3D3"/>
              <w:bottom w:val="single" w:sz="8" w:space="0" w:color="D3D3D3"/>
              <w:right w:val="single" w:sz="8" w:space="0" w:color="D3D3D3"/>
            </w:tcBorders>
            <w:shd w:val="clear" w:color="auto" w:fill="2F5496" w:themeFill="accent5" w:themeFillShade="BF"/>
            <w:vAlign w:val="center"/>
            <w:hideMark/>
          </w:tcPr>
          <w:p w14:paraId="47A18591" w14:textId="77777777" w:rsidR="00D16E16" w:rsidRPr="002F2629"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r w:rsidRPr="002F2629">
              <w:rPr>
                <w:rFonts w:ascii="Times New Roman" w:eastAsia="Times New Roman" w:hAnsi="Times New Roman" w:cs="Times New Roman"/>
                <w:b/>
                <w:bCs/>
                <w:color w:val="FFFFFF"/>
                <w:sz w:val="20"/>
                <w:szCs w:val="20"/>
                <w:lang w:eastAsia="tr-TR"/>
              </w:rPr>
              <w:t> </w:t>
            </w:r>
          </w:p>
        </w:tc>
        <w:tc>
          <w:tcPr>
            <w:tcW w:w="1155" w:type="dxa"/>
            <w:tcBorders>
              <w:top w:val="single" w:sz="8" w:space="0" w:color="D3D3D3"/>
              <w:left w:val="nil"/>
              <w:bottom w:val="single" w:sz="8" w:space="0" w:color="D3D3D3"/>
              <w:right w:val="single" w:sz="8" w:space="0" w:color="D3D3D3"/>
            </w:tcBorders>
            <w:shd w:val="clear" w:color="auto" w:fill="2F5496" w:themeFill="accent5" w:themeFillShade="BF"/>
            <w:vAlign w:val="center"/>
            <w:hideMark/>
          </w:tcPr>
          <w:p w14:paraId="1A8DD46F" w14:textId="77777777" w:rsidR="00D16E16" w:rsidRPr="002F2629"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r w:rsidRPr="002F2629">
              <w:rPr>
                <w:rFonts w:ascii="Times New Roman" w:eastAsia="Times New Roman" w:hAnsi="Times New Roman" w:cs="Times New Roman"/>
                <w:b/>
                <w:bCs/>
                <w:color w:val="FFFFFF"/>
                <w:sz w:val="20"/>
                <w:szCs w:val="20"/>
                <w:lang w:eastAsia="tr-TR"/>
              </w:rPr>
              <w:t>2016</w:t>
            </w:r>
          </w:p>
        </w:tc>
        <w:tc>
          <w:tcPr>
            <w:tcW w:w="1141" w:type="dxa"/>
            <w:tcBorders>
              <w:top w:val="single" w:sz="8" w:space="0" w:color="D3D3D3"/>
              <w:left w:val="nil"/>
              <w:bottom w:val="single" w:sz="8" w:space="0" w:color="D3D3D3"/>
              <w:right w:val="single" w:sz="8" w:space="0" w:color="D3D3D3"/>
            </w:tcBorders>
            <w:shd w:val="clear" w:color="auto" w:fill="2F5496" w:themeFill="accent5" w:themeFillShade="BF"/>
            <w:vAlign w:val="center"/>
            <w:hideMark/>
          </w:tcPr>
          <w:p w14:paraId="4E1B681C" w14:textId="77777777" w:rsidR="00D16E16" w:rsidRPr="002F2629"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r w:rsidRPr="002F2629">
              <w:rPr>
                <w:rFonts w:ascii="Times New Roman" w:eastAsia="Times New Roman" w:hAnsi="Times New Roman" w:cs="Times New Roman"/>
                <w:b/>
                <w:bCs/>
                <w:color w:val="FFFFFF"/>
                <w:sz w:val="20"/>
                <w:szCs w:val="20"/>
                <w:lang w:eastAsia="tr-TR"/>
              </w:rPr>
              <w:t>2017</w:t>
            </w:r>
          </w:p>
        </w:tc>
        <w:tc>
          <w:tcPr>
            <w:tcW w:w="1399" w:type="dxa"/>
            <w:tcBorders>
              <w:top w:val="single" w:sz="8" w:space="0" w:color="D3D3D3"/>
              <w:left w:val="nil"/>
              <w:bottom w:val="single" w:sz="8" w:space="0" w:color="D3D3D3"/>
              <w:right w:val="single" w:sz="8" w:space="0" w:color="D3D3D3"/>
            </w:tcBorders>
            <w:shd w:val="clear" w:color="auto" w:fill="2F5496" w:themeFill="accent5" w:themeFillShade="BF"/>
            <w:vAlign w:val="center"/>
            <w:hideMark/>
          </w:tcPr>
          <w:p w14:paraId="0C75E672" w14:textId="77777777" w:rsidR="00D16E16" w:rsidRPr="002F2629"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r w:rsidRPr="002F2629">
              <w:rPr>
                <w:rFonts w:ascii="Times New Roman" w:eastAsia="Times New Roman" w:hAnsi="Times New Roman" w:cs="Times New Roman"/>
                <w:b/>
                <w:bCs/>
                <w:color w:val="FFFFFF"/>
                <w:sz w:val="20"/>
                <w:szCs w:val="20"/>
                <w:lang w:eastAsia="tr-TR"/>
              </w:rPr>
              <w:t>2018</w:t>
            </w:r>
          </w:p>
        </w:tc>
        <w:tc>
          <w:tcPr>
            <w:tcW w:w="941" w:type="dxa"/>
            <w:tcBorders>
              <w:top w:val="single" w:sz="8" w:space="0" w:color="D3D3D3"/>
              <w:left w:val="nil"/>
              <w:bottom w:val="single" w:sz="8" w:space="0" w:color="D3D3D3"/>
              <w:right w:val="single" w:sz="8" w:space="0" w:color="D3D3D3"/>
            </w:tcBorders>
            <w:shd w:val="clear" w:color="auto" w:fill="2F5496" w:themeFill="accent5" w:themeFillShade="BF"/>
            <w:vAlign w:val="center"/>
            <w:hideMark/>
          </w:tcPr>
          <w:p w14:paraId="221668F3" w14:textId="77777777" w:rsidR="00D16E16" w:rsidRPr="002F2629"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r w:rsidRPr="002F2629">
              <w:rPr>
                <w:rFonts w:ascii="Times New Roman" w:eastAsia="Times New Roman" w:hAnsi="Times New Roman" w:cs="Times New Roman"/>
                <w:b/>
                <w:bCs/>
                <w:color w:val="FFFFFF"/>
                <w:sz w:val="20"/>
                <w:szCs w:val="20"/>
                <w:lang w:eastAsia="tr-TR"/>
              </w:rPr>
              <w:t>2019</w:t>
            </w:r>
          </w:p>
        </w:tc>
        <w:tc>
          <w:tcPr>
            <w:tcW w:w="941" w:type="dxa"/>
            <w:tcBorders>
              <w:top w:val="single" w:sz="8" w:space="0" w:color="D3D3D3"/>
              <w:left w:val="nil"/>
              <w:bottom w:val="single" w:sz="8" w:space="0" w:color="D3D3D3"/>
              <w:right w:val="single" w:sz="8" w:space="0" w:color="D3D3D3"/>
            </w:tcBorders>
            <w:shd w:val="clear" w:color="auto" w:fill="2F5496" w:themeFill="accent5" w:themeFillShade="BF"/>
            <w:vAlign w:val="center"/>
            <w:hideMark/>
          </w:tcPr>
          <w:p w14:paraId="50C4FB55" w14:textId="77777777" w:rsidR="00D16E16" w:rsidRPr="002F2629" w:rsidRDefault="00D16E16" w:rsidP="00092DEE">
            <w:pPr>
              <w:spacing w:after="0" w:line="240" w:lineRule="auto"/>
              <w:jc w:val="center"/>
              <w:rPr>
                <w:rFonts w:ascii="Times New Roman" w:eastAsia="Times New Roman" w:hAnsi="Times New Roman" w:cs="Times New Roman"/>
                <w:b/>
                <w:bCs/>
                <w:color w:val="FFFFFF"/>
                <w:sz w:val="20"/>
                <w:szCs w:val="20"/>
                <w:lang w:eastAsia="tr-TR"/>
              </w:rPr>
            </w:pPr>
            <w:r w:rsidRPr="002F2629">
              <w:rPr>
                <w:rFonts w:ascii="Times New Roman" w:eastAsia="Times New Roman" w:hAnsi="Times New Roman" w:cs="Times New Roman"/>
                <w:b/>
                <w:bCs/>
                <w:color w:val="FFFFFF"/>
                <w:sz w:val="20"/>
                <w:szCs w:val="20"/>
                <w:lang w:eastAsia="tr-TR"/>
              </w:rPr>
              <w:t>2020</w:t>
            </w:r>
          </w:p>
        </w:tc>
        <w:tc>
          <w:tcPr>
            <w:tcW w:w="840" w:type="dxa"/>
            <w:tcBorders>
              <w:top w:val="single" w:sz="8" w:space="0" w:color="D3D3D3"/>
              <w:left w:val="nil"/>
              <w:bottom w:val="single" w:sz="8" w:space="0" w:color="D3D3D3"/>
              <w:right w:val="single" w:sz="8" w:space="0" w:color="D3D3D3"/>
            </w:tcBorders>
            <w:shd w:val="clear" w:color="auto" w:fill="2F5496" w:themeFill="accent5" w:themeFillShade="BF"/>
            <w:vAlign w:val="center"/>
            <w:hideMark/>
          </w:tcPr>
          <w:p w14:paraId="2FEAC98A" w14:textId="268CB290" w:rsidR="00D16E16" w:rsidRPr="002F2629" w:rsidRDefault="00D508F1" w:rsidP="00092DEE">
            <w:pPr>
              <w:spacing w:after="0" w:line="240" w:lineRule="auto"/>
              <w:jc w:val="center"/>
              <w:rPr>
                <w:rFonts w:ascii="Times New Roman" w:eastAsia="Times New Roman" w:hAnsi="Times New Roman" w:cs="Times New Roman"/>
                <w:b/>
                <w:bCs/>
                <w:color w:val="FFFFFF"/>
                <w:sz w:val="20"/>
                <w:szCs w:val="20"/>
                <w:lang w:eastAsia="tr-TR"/>
              </w:rPr>
            </w:pPr>
            <w:r w:rsidRPr="00D508F1">
              <w:rPr>
                <w:rFonts w:ascii="Times New Roman" w:eastAsia="Times New Roman" w:hAnsi="Times New Roman" w:cs="Times New Roman"/>
                <w:b/>
                <w:bCs/>
                <w:color w:val="FFFFFF"/>
                <w:sz w:val="20"/>
                <w:szCs w:val="20"/>
                <w:lang w:eastAsia="tr-TR"/>
              </w:rPr>
              <w:t>Difference</w:t>
            </w:r>
            <w:r w:rsidR="00D16E16" w:rsidRPr="002F2629">
              <w:rPr>
                <w:rFonts w:ascii="Times New Roman" w:eastAsia="Times New Roman" w:hAnsi="Times New Roman" w:cs="Times New Roman"/>
                <w:b/>
                <w:bCs/>
                <w:color w:val="FFFFFF"/>
                <w:sz w:val="20"/>
                <w:szCs w:val="20"/>
                <w:lang w:eastAsia="tr-TR"/>
              </w:rPr>
              <w:t xml:space="preserve"> (%)</w:t>
            </w:r>
          </w:p>
        </w:tc>
      </w:tr>
      <w:tr w:rsidR="00D508F1" w:rsidRPr="002F2629" w14:paraId="6C1C6A5F" w14:textId="77777777" w:rsidTr="00097DAC">
        <w:trPr>
          <w:trHeight w:val="229"/>
          <w:jc w:val="right"/>
        </w:trPr>
        <w:tc>
          <w:tcPr>
            <w:tcW w:w="2086" w:type="dxa"/>
            <w:tcBorders>
              <w:top w:val="nil"/>
              <w:left w:val="single" w:sz="8" w:space="0" w:color="D3D3D3"/>
              <w:bottom w:val="single" w:sz="8" w:space="0" w:color="D3D3D3"/>
              <w:right w:val="single" w:sz="8" w:space="0" w:color="D3D3D3"/>
            </w:tcBorders>
            <w:shd w:val="clear" w:color="auto" w:fill="2F5496" w:themeFill="accent5" w:themeFillShade="BF"/>
            <w:hideMark/>
          </w:tcPr>
          <w:p w14:paraId="5D71BAC4" w14:textId="3677F274" w:rsidR="00D508F1" w:rsidRPr="00D508F1" w:rsidRDefault="00D508F1" w:rsidP="00D508F1">
            <w:pPr>
              <w:spacing w:after="0" w:line="240" w:lineRule="auto"/>
              <w:jc w:val="center"/>
              <w:rPr>
                <w:rFonts w:ascii="Times New Roman" w:eastAsia="Times New Roman" w:hAnsi="Times New Roman" w:cs="Times New Roman"/>
                <w:b/>
                <w:bCs/>
                <w:color w:val="F2F2F2" w:themeColor="background1" w:themeShade="F2"/>
                <w:sz w:val="20"/>
                <w:szCs w:val="20"/>
                <w:lang w:eastAsia="tr-TR"/>
              </w:rPr>
            </w:pPr>
            <w:r w:rsidRPr="00D508F1">
              <w:rPr>
                <w:rFonts w:ascii="Times New Roman" w:eastAsia="Times New Roman" w:hAnsi="Times New Roman" w:cs="Times New Roman"/>
                <w:b/>
                <w:bCs/>
                <w:color w:val="F2F2F2" w:themeColor="background1" w:themeShade="F2"/>
                <w:sz w:val="20"/>
                <w:szCs w:val="20"/>
                <w:lang w:eastAsia="tr-TR"/>
              </w:rPr>
              <w:t>Import</w:t>
            </w:r>
          </w:p>
        </w:tc>
        <w:tc>
          <w:tcPr>
            <w:tcW w:w="1155" w:type="dxa"/>
            <w:tcBorders>
              <w:top w:val="nil"/>
              <w:left w:val="nil"/>
              <w:bottom w:val="single" w:sz="8" w:space="0" w:color="D3D3D3"/>
              <w:right w:val="single" w:sz="8" w:space="0" w:color="D3D3D3"/>
            </w:tcBorders>
            <w:shd w:val="clear" w:color="auto" w:fill="FFFFFF" w:themeFill="background1"/>
            <w:vAlign w:val="center"/>
            <w:hideMark/>
          </w:tcPr>
          <w:p w14:paraId="6F16D288"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46.352,17</w:t>
            </w:r>
          </w:p>
        </w:tc>
        <w:tc>
          <w:tcPr>
            <w:tcW w:w="1141" w:type="dxa"/>
            <w:tcBorders>
              <w:top w:val="nil"/>
              <w:left w:val="nil"/>
              <w:bottom w:val="single" w:sz="8" w:space="0" w:color="D3D3D3"/>
              <w:right w:val="single" w:sz="8" w:space="0" w:color="D3D3D3"/>
            </w:tcBorders>
            <w:shd w:val="clear" w:color="auto" w:fill="FFFFFF" w:themeFill="background1"/>
            <w:vAlign w:val="center"/>
            <w:hideMark/>
          </w:tcPr>
          <w:p w14:paraId="5997A9BC"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55.249,95</w:t>
            </w:r>
          </w:p>
        </w:tc>
        <w:tc>
          <w:tcPr>
            <w:tcW w:w="1399" w:type="dxa"/>
            <w:tcBorders>
              <w:top w:val="nil"/>
              <w:left w:val="nil"/>
              <w:bottom w:val="single" w:sz="8" w:space="0" w:color="D3D3D3"/>
              <w:right w:val="single" w:sz="8" w:space="0" w:color="D3D3D3"/>
            </w:tcBorders>
            <w:shd w:val="clear" w:color="auto" w:fill="FFFFFF" w:themeFill="background1"/>
            <w:vAlign w:val="center"/>
            <w:hideMark/>
          </w:tcPr>
          <w:p w14:paraId="2A5774BA"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50.282,05</w:t>
            </w:r>
          </w:p>
        </w:tc>
        <w:tc>
          <w:tcPr>
            <w:tcW w:w="941" w:type="dxa"/>
            <w:tcBorders>
              <w:top w:val="nil"/>
              <w:left w:val="nil"/>
              <w:bottom w:val="single" w:sz="8" w:space="0" w:color="D3D3D3"/>
              <w:right w:val="single" w:sz="8" w:space="0" w:color="D3D3D3"/>
            </w:tcBorders>
            <w:shd w:val="clear" w:color="auto" w:fill="FFFFFF" w:themeFill="background1"/>
            <w:vAlign w:val="center"/>
            <w:hideMark/>
          </w:tcPr>
          <w:p w14:paraId="7825DED4"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45.211,47</w:t>
            </w:r>
          </w:p>
        </w:tc>
        <w:tc>
          <w:tcPr>
            <w:tcW w:w="941" w:type="dxa"/>
            <w:tcBorders>
              <w:top w:val="nil"/>
              <w:left w:val="nil"/>
              <w:bottom w:val="single" w:sz="8" w:space="0" w:color="D3D3D3"/>
              <w:right w:val="single" w:sz="8" w:space="0" w:color="D3D3D3"/>
            </w:tcBorders>
            <w:shd w:val="clear" w:color="auto" w:fill="FFFFFF" w:themeFill="background1"/>
            <w:vAlign w:val="center"/>
            <w:hideMark/>
          </w:tcPr>
          <w:p w14:paraId="5FE2745C"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48.125,51</w:t>
            </w:r>
          </w:p>
        </w:tc>
        <w:tc>
          <w:tcPr>
            <w:tcW w:w="840" w:type="dxa"/>
            <w:tcBorders>
              <w:top w:val="nil"/>
              <w:left w:val="nil"/>
              <w:bottom w:val="single" w:sz="8" w:space="0" w:color="D3D3D3"/>
              <w:right w:val="single" w:sz="8" w:space="0" w:color="D3D3D3"/>
            </w:tcBorders>
            <w:shd w:val="clear" w:color="auto" w:fill="FFC000"/>
            <w:vAlign w:val="center"/>
            <w:hideMark/>
          </w:tcPr>
          <w:p w14:paraId="0D96C551" w14:textId="77777777" w:rsidR="00D508F1" w:rsidRPr="002F2629" w:rsidRDefault="00D508F1" w:rsidP="00D508F1">
            <w:pPr>
              <w:spacing w:after="0" w:line="240" w:lineRule="auto"/>
              <w:jc w:val="center"/>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6,45</w:t>
            </w:r>
          </w:p>
        </w:tc>
      </w:tr>
      <w:tr w:rsidR="00D508F1" w:rsidRPr="002F2629" w14:paraId="2834F2CB" w14:textId="77777777" w:rsidTr="00097DAC">
        <w:trPr>
          <w:trHeight w:val="229"/>
          <w:jc w:val="right"/>
        </w:trPr>
        <w:tc>
          <w:tcPr>
            <w:tcW w:w="2086" w:type="dxa"/>
            <w:tcBorders>
              <w:top w:val="nil"/>
              <w:left w:val="single" w:sz="8" w:space="0" w:color="D3D3D3"/>
              <w:bottom w:val="single" w:sz="8" w:space="0" w:color="D3D3D3"/>
              <w:right w:val="single" w:sz="8" w:space="0" w:color="D3D3D3"/>
            </w:tcBorders>
            <w:shd w:val="clear" w:color="auto" w:fill="2F5496" w:themeFill="accent5" w:themeFillShade="BF"/>
            <w:hideMark/>
          </w:tcPr>
          <w:p w14:paraId="1929B653" w14:textId="4E37A8DA" w:rsidR="00D508F1" w:rsidRPr="00D508F1" w:rsidRDefault="00D508F1" w:rsidP="00D508F1">
            <w:pPr>
              <w:spacing w:after="0" w:line="240" w:lineRule="auto"/>
              <w:jc w:val="center"/>
              <w:rPr>
                <w:rFonts w:ascii="Times New Roman" w:eastAsia="Times New Roman" w:hAnsi="Times New Roman" w:cs="Times New Roman"/>
                <w:b/>
                <w:bCs/>
                <w:color w:val="F2F2F2" w:themeColor="background1" w:themeShade="F2"/>
                <w:sz w:val="20"/>
                <w:szCs w:val="20"/>
                <w:lang w:eastAsia="tr-TR"/>
              </w:rPr>
            </w:pPr>
            <w:r w:rsidRPr="00D508F1">
              <w:rPr>
                <w:rFonts w:ascii="Times New Roman" w:eastAsia="Times New Roman" w:hAnsi="Times New Roman" w:cs="Times New Roman"/>
                <w:b/>
                <w:bCs/>
                <w:color w:val="F2F2F2" w:themeColor="background1" w:themeShade="F2"/>
                <w:sz w:val="20"/>
                <w:szCs w:val="20"/>
                <w:lang w:eastAsia="tr-TR"/>
              </w:rPr>
              <w:t>Production</w:t>
            </w:r>
          </w:p>
        </w:tc>
        <w:tc>
          <w:tcPr>
            <w:tcW w:w="1155" w:type="dxa"/>
            <w:tcBorders>
              <w:top w:val="nil"/>
              <w:left w:val="nil"/>
              <w:bottom w:val="single" w:sz="8" w:space="0" w:color="D3D3D3"/>
              <w:right w:val="single" w:sz="8" w:space="0" w:color="D3D3D3"/>
            </w:tcBorders>
            <w:shd w:val="clear" w:color="auto" w:fill="FFFFFF" w:themeFill="background1"/>
            <w:vAlign w:val="center"/>
            <w:hideMark/>
          </w:tcPr>
          <w:p w14:paraId="704452B6"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367,28</w:t>
            </w:r>
          </w:p>
        </w:tc>
        <w:tc>
          <w:tcPr>
            <w:tcW w:w="1141" w:type="dxa"/>
            <w:tcBorders>
              <w:top w:val="nil"/>
              <w:left w:val="nil"/>
              <w:bottom w:val="single" w:sz="8" w:space="0" w:color="D3D3D3"/>
              <w:right w:val="single" w:sz="8" w:space="0" w:color="D3D3D3"/>
            </w:tcBorders>
            <w:shd w:val="clear" w:color="auto" w:fill="FFFFFF" w:themeFill="background1"/>
            <w:vAlign w:val="center"/>
            <w:hideMark/>
          </w:tcPr>
          <w:p w14:paraId="0825F1AD"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354,15</w:t>
            </w:r>
          </w:p>
        </w:tc>
        <w:tc>
          <w:tcPr>
            <w:tcW w:w="1399" w:type="dxa"/>
            <w:tcBorders>
              <w:top w:val="nil"/>
              <w:left w:val="nil"/>
              <w:bottom w:val="single" w:sz="8" w:space="0" w:color="D3D3D3"/>
              <w:right w:val="single" w:sz="8" w:space="0" w:color="D3D3D3"/>
            </w:tcBorders>
            <w:shd w:val="clear" w:color="auto" w:fill="FFFFFF" w:themeFill="background1"/>
            <w:vAlign w:val="center"/>
            <w:hideMark/>
          </w:tcPr>
          <w:p w14:paraId="32B54082"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428,17</w:t>
            </w:r>
          </w:p>
        </w:tc>
        <w:tc>
          <w:tcPr>
            <w:tcW w:w="941" w:type="dxa"/>
            <w:tcBorders>
              <w:top w:val="nil"/>
              <w:left w:val="nil"/>
              <w:bottom w:val="single" w:sz="8" w:space="0" w:color="D3D3D3"/>
              <w:right w:val="single" w:sz="8" w:space="0" w:color="D3D3D3"/>
            </w:tcBorders>
            <w:shd w:val="clear" w:color="auto" w:fill="FFFFFF" w:themeFill="background1"/>
            <w:vAlign w:val="center"/>
            <w:hideMark/>
          </w:tcPr>
          <w:p w14:paraId="6E7879B7"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473,87</w:t>
            </w:r>
          </w:p>
        </w:tc>
        <w:tc>
          <w:tcPr>
            <w:tcW w:w="941" w:type="dxa"/>
            <w:tcBorders>
              <w:top w:val="nil"/>
              <w:left w:val="nil"/>
              <w:bottom w:val="single" w:sz="8" w:space="0" w:color="D3D3D3"/>
              <w:right w:val="single" w:sz="8" w:space="0" w:color="D3D3D3"/>
            </w:tcBorders>
            <w:shd w:val="clear" w:color="auto" w:fill="FFFFFF" w:themeFill="background1"/>
            <w:vAlign w:val="center"/>
            <w:hideMark/>
          </w:tcPr>
          <w:p w14:paraId="1EE24E0E"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441,27</w:t>
            </w:r>
          </w:p>
        </w:tc>
        <w:tc>
          <w:tcPr>
            <w:tcW w:w="840" w:type="dxa"/>
            <w:tcBorders>
              <w:top w:val="nil"/>
              <w:left w:val="nil"/>
              <w:bottom w:val="single" w:sz="8" w:space="0" w:color="D3D3D3"/>
              <w:right w:val="single" w:sz="8" w:space="0" w:color="D3D3D3"/>
            </w:tcBorders>
            <w:shd w:val="clear" w:color="auto" w:fill="FFFF00"/>
            <w:vAlign w:val="center"/>
            <w:hideMark/>
          </w:tcPr>
          <w:p w14:paraId="6AD92A34" w14:textId="77777777" w:rsidR="00D508F1" w:rsidRPr="002F2629" w:rsidRDefault="00D508F1" w:rsidP="00D508F1">
            <w:pPr>
              <w:spacing w:after="0" w:line="240" w:lineRule="auto"/>
              <w:jc w:val="center"/>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-6,88</w:t>
            </w:r>
          </w:p>
        </w:tc>
      </w:tr>
      <w:tr w:rsidR="00D508F1" w:rsidRPr="002F2629" w14:paraId="086D2D7C" w14:textId="77777777" w:rsidTr="00097DAC">
        <w:trPr>
          <w:trHeight w:val="229"/>
          <w:jc w:val="right"/>
        </w:trPr>
        <w:tc>
          <w:tcPr>
            <w:tcW w:w="2086" w:type="dxa"/>
            <w:tcBorders>
              <w:top w:val="nil"/>
              <w:left w:val="single" w:sz="8" w:space="0" w:color="D3D3D3"/>
              <w:bottom w:val="single" w:sz="8" w:space="0" w:color="D3D3D3"/>
              <w:right w:val="single" w:sz="8" w:space="0" w:color="D3D3D3"/>
            </w:tcBorders>
            <w:shd w:val="clear" w:color="auto" w:fill="2F5496" w:themeFill="accent5" w:themeFillShade="BF"/>
            <w:hideMark/>
          </w:tcPr>
          <w:p w14:paraId="125330C9" w14:textId="154CC13A" w:rsidR="00D508F1" w:rsidRPr="00D508F1" w:rsidRDefault="00D508F1" w:rsidP="00D508F1">
            <w:pPr>
              <w:spacing w:after="0" w:line="240" w:lineRule="auto"/>
              <w:jc w:val="center"/>
              <w:rPr>
                <w:rFonts w:ascii="Times New Roman" w:eastAsia="Times New Roman" w:hAnsi="Times New Roman" w:cs="Times New Roman"/>
                <w:b/>
                <w:bCs/>
                <w:color w:val="F2F2F2" w:themeColor="background1" w:themeShade="F2"/>
                <w:sz w:val="20"/>
                <w:szCs w:val="20"/>
                <w:lang w:eastAsia="tr-TR"/>
              </w:rPr>
            </w:pPr>
            <w:r w:rsidRPr="00D508F1">
              <w:rPr>
                <w:rFonts w:ascii="Times New Roman" w:eastAsia="Times New Roman" w:hAnsi="Times New Roman" w:cs="Times New Roman"/>
                <w:b/>
                <w:bCs/>
                <w:color w:val="F2F2F2" w:themeColor="background1" w:themeShade="F2"/>
                <w:sz w:val="20"/>
                <w:szCs w:val="20"/>
                <w:lang w:eastAsia="tr-TR"/>
              </w:rPr>
              <w:t>Export</w:t>
            </w:r>
          </w:p>
        </w:tc>
        <w:tc>
          <w:tcPr>
            <w:tcW w:w="1155" w:type="dxa"/>
            <w:tcBorders>
              <w:top w:val="nil"/>
              <w:left w:val="nil"/>
              <w:bottom w:val="single" w:sz="8" w:space="0" w:color="D3D3D3"/>
              <w:right w:val="single" w:sz="8" w:space="0" w:color="D3D3D3"/>
            </w:tcBorders>
            <w:shd w:val="clear" w:color="auto" w:fill="FFFFFF" w:themeFill="background1"/>
            <w:vAlign w:val="center"/>
            <w:hideMark/>
          </w:tcPr>
          <w:p w14:paraId="1C835D19"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674,68</w:t>
            </w:r>
          </w:p>
        </w:tc>
        <w:tc>
          <w:tcPr>
            <w:tcW w:w="1141" w:type="dxa"/>
            <w:tcBorders>
              <w:top w:val="nil"/>
              <w:left w:val="nil"/>
              <w:bottom w:val="single" w:sz="8" w:space="0" w:color="D3D3D3"/>
              <w:right w:val="single" w:sz="8" w:space="0" w:color="D3D3D3"/>
            </w:tcBorders>
            <w:shd w:val="clear" w:color="auto" w:fill="FFFFFF" w:themeFill="background1"/>
            <w:vAlign w:val="center"/>
            <w:hideMark/>
          </w:tcPr>
          <w:p w14:paraId="769745E5"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630,67</w:t>
            </w:r>
          </w:p>
        </w:tc>
        <w:tc>
          <w:tcPr>
            <w:tcW w:w="1399" w:type="dxa"/>
            <w:tcBorders>
              <w:top w:val="nil"/>
              <w:left w:val="nil"/>
              <w:bottom w:val="single" w:sz="8" w:space="0" w:color="D3D3D3"/>
              <w:right w:val="single" w:sz="8" w:space="0" w:color="D3D3D3"/>
            </w:tcBorders>
            <w:shd w:val="clear" w:color="auto" w:fill="FFFFFF" w:themeFill="background1"/>
            <w:vAlign w:val="center"/>
            <w:hideMark/>
          </w:tcPr>
          <w:p w14:paraId="24615CC7"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673,29</w:t>
            </w:r>
          </w:p>
        </w:tc>
        <w:tc>
          <w:tcPr>
            <w:tcW w:w="941" w:type="dxa"/>
            <w:tcBorders>
              <w:top w:val="nil"/>
              <w:left w:val="nil"/>
              <w:bottom w:val="single" w:sz="8" w:space="0" w:color="D3D3D3"/>
              <w:right w:val="single" w:sz="8" w:space="0" w:color="D3D3D3"/>
            </w:tcBorders>
            <w:shd w:val="clear" w:color="auto" w:fill="FFFFFF" w:themeFill="background1"/>
            <w:vAlign w:val="center"/>
            <w:hideMark/>
          </w:tcPr>
          <w:p w14:paraId="4630F810"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762,68</w:t>
            </w:r>
          </w:p>
        </w:tc>
        <w:tc>
          <w:tcPr>
            <w:tcW w:w="941" w:type="dxa"/>
            <w:tcBorders>
              <w:top w:val="nil"/>
              <w:left w:val="nil"/>
              <w:bottom w:val="single" w:sz="8" w:space="0" w:color="D3D3D3"/>
              <w:right w:val="single" w:sz="8" w:space="0" w:color="D3D3D3"/>
            </w:tcBorders>
            <w:shd w:val="clear" w:color="auto" w:fill="FFFFFF" w:themeFill="background1"/>
            <w:vAlign w:val="center"/>
            <w:hideMark/>
          </w:tcPr>
          <w:p w14:paraId="5FA95960"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577,52</w:t>
            </w:r>
          </w:p>
        </w:tc>
        <w:tc>
          <w:tcPr>
            <w:tcW w:w="840" w:type="dxa"/>
            <w:tcBorders>
              <w:top w:val="nil"/>
              <w:left w:val="nil"/>
              <w:bottom w:val="single" w:sz="8" w:space="0" w:color="D3D3D3"/>
              <w:right w:val="single" w:sz="8" w:space="0" w:color="D3D3D3"/>
            </w:tcBorders>
            <w:shd w:val="clear" w:color="auto" w:fill="FFFF00"/>
            <w:vAlign w:val="center"/>
            <w:hideMark/>
          </w:tcPr>
          <w:p w14:paraId="7ED6905D" w14:textId="77777777" w:rsidR="00D508F1" w:rsidRPr="002F2629" w:rsidRDefault="00D508F1" w:rsidP="00D508F1">
            <w:pPr>
              <w:spacing w:after="0" w:line="240" w:lineRule="auto"/>
              <w:jc w:val="center"/>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-24,28</w:t>
            </w:r>
          </w:p>
        </w:tc>
      </w:tr>
      <w:tr w:rsidR="00D508F1" w:rsidRPr="002F2629" w14:paraId="4910C279" w14:textId="77777777" w:rsidTr="00097DAC">
        <w:trPr>
          <w:trHeight w:val="229"/>
          <w:jc w:val="right"/>
        </w:trPr>
        <w:tc>
          <w:tcPr>
            <w:tcW w:w="2086" w:type="dxa"/>
            <w:tcBorders>
              <w:top w:val="nil"/>
              <w:left w:val="single" w:sz="8" w:space="0" w:color="D3D3D3"/>
              <w:bottom w:val="single" w:sz="8" w:space="0" w:color="D3D3D3"/>
              <w:right w:val="single" w:sz="8" w:space="0" w:color="D3D3D3"/>
            </w:tcBorders>
            <w:shd w:val="clear" w:color="auto" w:fill="2F5496" w:themeFill="accent5" w:themeFillShade="BF"/>
            <w:hideMark/>
          </w:tcPr>
          <w:p w14:paraId="5F769E86" w14:textId="05B5990A" w:rsidR="00D508F1" w:rsidRPr="00D508F1" w:rsidRDefault="00D508F1" w:rsidP="00D508F1">
            <w:pPr>
              <w:spacing w:after="0" w:line="240" w:lineRule="auto"/>
              <w:jc w:val="center"/>
              <w:rPr>
                <w:rFonts w:ascii="Times New Roman" w:eastAsia="Times New Roman" w:hAnsi="Times New Roman" w:cs="Times New Roman"/>
                <w:b/>
                <w:bCs/>
                <w:color w:val="F2F2F2" w:themeColor="background1" w:themeShade="F2"/>
                <w:sz w:val="20"/>
                <w:szCs w:val="20"/>
                <w:lang w:eastAsia="tr-TR"/>
              </w:rPr>
            </w:pPr>
            <w:r w:rsidRPr="00D508F1">
              <w:rPr>
                <w:rFonts w:ascii="Times New Roman" w:eastAsia="Times New Roman" w:hAnsi="Times New Roman" w:cs="Times New Roman"/>
                <w:b/>
                <w:bCs/>
                <w:color w:val="F2F2F2" w:themeColor="background1" w:themeShade="F2"/>
                <w:sz w:val="20"/>
                <w:szCs w:val="20"/>
                <w:lang w:eastAsia="tr-TR"/>
              </w:rPr>
              <w:t>Consumption</w:t>
            </w:r>
          </w:p>
        </w:tc>
        <w:tc>
          <w:tcPr>
            <w:tcW w:w="1155" w:type="dxa"/>
            <w:tcBorders>
              <w:top w:val="nil"/>
              <w:left w:val="nil"/>
              <w:bottom w:val="single" w:sz="8" w:space="0" w:color="D3D3D3"/>
              <w:right w:val="single" w:sz="8" w:space="0" w:color="D3D3D3"/>
            </w:tcBorders>
            <w:shd w:val="clear" w:color="auto" w:fill="FFFFFF" w:themeFill="background1"/>
            <w:vAlign w:val="center"/>
            <w:hideMark/>
          </w:tcPr>
          <w:p w14:paraId="64AC6886"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46.395,06</w:t>
            </w:r>
          </w:p>
        </w:tc>
        <w:tc>
          <w:tcPr>
            <w:tcW w:w="1141" w:type="dxa"/>
            <w:tcBorders>
              <w:top w:val="nil"/>
              <w:left w:val="nil"/>
              <w:bottom w:val="single" w:sz="8" w:space="0" w:color="D3D3D3"/>
              <w:right w:val="single" w:sz="8" w:space="0" w:color="D3D3D3"/>
            </w:tcBorders>
            <w:shd w:val="clear" w:color="auto" w:fill="FFFFFF" w:themeFill="background1"/>
            <w:vAlign w:val="center"/>
            <w:hideMark/>
          </w:tcPr>
          <w:p w14:paraId="4532C175"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53.857,14</w:t>
            </w:r>
          </w:p>
        </w:tc>
        <w:tc>
          <w:tcPr>
            <w:tcW w:w="1399" w:type="dxa"/>
            <w:tcBorders>
              <w:top w:val="nil"/>
              <w:left w:val="nil"/>
              <w:bottom w:val="single" w:sz="8" w:space="0" w:color="D3D3D3"/>
              <w:right w:val="single" w:sz="8" w:space="0" w:color="D3D3D3"/>
            </w:tcBorders>
            <w:shd w:val="clear" w:color="auto" w:fill="FFFFFF" w:themeFill="background1"/>
            <w:vAlign w:val="center"/>
            <w:hideMark/>
          </w:tcPr>
          <w:p w14:paraId="47348B1B"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49.204,14</w:t>
            </w:r>
          </w:p>
        </w:tc>
        <w:tc>
          <w:tcPr>
            <w:tcW w:w="941" w:type="dxa"/>
            <w:tcBorders>
              <w:top w:val="nil"/>
              <w:left w:val="nil"/>
              <w:bottom w:val="single" w:sz="8" w:space="0" w:color="D3D3D3"/>
              <w:right w:val="single" w:sz="8" w:space="0" w:color="D3D3D3"/>
            </w:tcBorders>
            <w:shd w:val="clear" w:color="auto" w:fill="FFFFFF" w:themeFill="background1"/>
            <w:vAlign w:val="center"/>
            <w:hideMark/>
          </w:tcPr>
          <w:p w14:paraId="45C97056"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45.285,50</w:t>
            </w:r>
          </w:p>
        </w:tc>
        <w:tc>
          <w:tcPr>
            <w:tcW w:w="941" w:type="dxa"/>
            <w:tcBorders>
              <w:top w:val="nil"/>
              <w:left w:val="nil"/>
              <w:bottom w:val="single" w:sz="8" w:space="0" w:color="D3D3D3"/>
              <w:right w:val="single" w:sz="8" w:space="0" w:color="D3D3D3"/>
            </w:tcBorders>
            <w:shd w:val="clear" w:color="auto" w:fill="FFFFFF" w:themeFill="background1"/>
            <w:vAlign w:val="center"/>
            <w:hideMark/>
          </w:tcPr>
          <w:p w14:paraId="5BE771CD"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48.261,35</w:t>
            </w:r>
          </w:p>
        </w:tc>
        <w:tc>
          <w:tcPr>
            <w:tcW w:w="840" w:type="dxa"/>
            <w:tcBorders>
              <w:top w:val="nil"/>
              <w:left w:val="nil"/>
              <w:bottom w:val="single" w:sz="8" w:space="0" w:color="D3D3D3"/>
              <w:right w:val="single" w:sz="8" w:space="0" w:color="D3D3D3"/>
            </w:tcBorders>
            <w:shd w:val="clear" w:color="auto" w:fill="FFC000"/>
            <w:vAlign w:val="center"/>
            <w:hideMark/>
          </w:tcPr>
          <w:p w14:paraId="5905A827" w14:textId="77777777" w:rsidR="00D508F1" w:rsidRPr="002F2629" w:rsidRDefault="00D508F1" w:rsidP="00D508F1">
            <w:pPr>
              <w:spacing w:after="0" w:line="240" w:lineRule="auto"/>
              <w:jc w:val="center"/>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6,57</w:t>
            </w:r>
          </w:p>
        </w:tc>
      </w:tr>
      <w:tr w:rsidR="00D508F1" w:rsidRPr="002F2629" w14:paraId="2834DEEA" w14:textId="77777777" w:rsidTr="00097DAC">
        <w:trPr>
          <w:trHeight w:val="229"/>
          <w:jc w:val="right"/>
        </w:trPr>
        <w:tc>
          <w:tcPr>
            <w:tcW w:w="2086" w:type="dxa"/>
            <w:tcBorders>
              <w:top w:val="nil"/>
              <w:left w:val="single" w:sz="8" w:space="0" w:color="D3D3D3"/>
              <w:bottom w:val="single" w:sz="8" w:space="0" w:color="D3D3D3"/>
              <w:right w:val="single" w:sz="8" w:space="0" w:color="D3D3D3"/>
            </w:tcBorders>
            <w:shd w:val="clear" w:color="auto" w:fill="2F5496" w:themeFill="accent5" w:themeFillShade="BF"/>
            <w:hideMark/>
          </w:tcPr>
          <w:p w14:paraId="230181C9" w14:textId="3DA39F5F" w:rsidR="00D508F1" w:rsidRPr="00D508F1" w:rsidRDefault="00D508F1" w:rsidP="00D508F1">
            <w:pPr>
              <w:spacing w:after="0" w:line="240" w:lineRule="auto"/>
              <w:jc w:val="center"/>
              <w:rPr>
                <w:rFonts w:ascii="Times New Roman" w:eastAsia="Times New Roman" w:hAnsi="Times New Roman" w:cs="Times New Roman"/>
                <w:b/>
                <w:bCs/>
                <w:color w:val="F2F2F2" w:themeColor="background1" w:themeShade="F2"/>
                <w:sz w:val="20"/>
                <w:szCs w:val="20"/>
                <w:lang w:eastAsia="tr-TR"/>
              </w:rPr>
            </w:pPr>
            <w:r w:rsidRPr="00D508F1">
              <w:rPr>
                <w:rFonts w:ascii="Times New Roman" w:eastAsia="Times New Roman" w:hAnsi="Times New Roman" w:cs="Times New Roman"/>
                <w:b/>
                <w:bCs/>
                <w:color w:val="F2F2F2" w:themeColor="background1" w:themeShade="F2"/>
                <w:sz w:val="20"/>
                <w:szCs w:val="20"/>
                <w:lang w:eastAsia="tr-TR"/>
              </w:rPr>
              <w:t>End of Period Stock</w:t>
            </w:r>
          </w:p>
        </w:tc>
        <w:tc>
          <w:tcPr>
            <w:tcW w:w="1155" w:type="dxa"/>
            <w:tcBorders>
              <w:top w:val="nil"/>
              <w:left w:val="nil"/>
              <w:bottom w:val="single" w:sz="8" w:space="0" w:color="D3D3D3"/>
              <w:right w:val="single" w:sz="8" w:space="0" w:color="D3D3D3"/>
            </w:tcBorders>
            <w:shd w:val="clear" w:color="auto" w:fill="FFFFFF" w:themeFill="background1"/>
            <w:vAlign w:val="center"/>
            <w:hideMark/>
          </w:tcPr>
          <w:p w14:paraId="0BDCD018"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1.700,25</w:t>
            </w:r>
          </w:p>
        </w:tc>
        <w:tc>
          <w:tcPr>
            <w:tcW w:w="1141" w:type="dxa"/>
            <w:tcBorders>
              <w:top w:val="nil"/>
              <w:left w:val="nil"/>
              <w:bottom w:val="single" w:sz="8" w:space="0" w:color="D3D3D3"/>
              <w:right w:val="single" w:sz="8" w:space="0" w:color="D3D3D3"/>
            </w:tcBorders>
            <w:shd w:val="clear" w:color="auto" w:fill="FFFFFF" w:themeFill="background1"/>
            <w:vAlign w:val="center"/>
            <w:hideMark/>
          </w:tcPr>
          <w:p w14:paraId="3127D48E"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2.948,37</w:t>
            </w:r>
          </w:p>
        </w:tc>
        <w:tc>
          <w:tcPr>
            <w:tcW w:w="1399" w:type="dxa"/>
            <w:tcBorders>
              <w:top w:val="nil"/>
              <w:left w:val="nil"/>
              <w:bottom w:val="single" w:sz="8" w:space="0" w:color="D3D3D3"/>
              <w:right w:val="single" w:sz="8" w:space="0" w:color="D3D3D3"/>
            </w:tcBorders>
            <w:shd w:val="clear" w:color="auto" w:fill="FFFFFF" w:themeFill="background1"/>
            <w:vAlign w:val="center"/>
            <w:hideMark/>
          </w:tcPr>
          <w:p w14:paraId="60120907"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3.167,23</w:t>
            </w:r>
          </w:p>
        </w:tc>
        <w:tc>
          <w:tcPr>
            <w:tcW w:w="941" w:type="dxa"/>
            <w:tcBorders>
              <w:top w:val="nil"/>
              <w:left w:val="nil"/>
              <w:bottom w:val="single" w:sz="8" w:space="0" w:color="D3D3D3"/>
              <w:right w:val="single" w:sz="8" w:space="0" w:color="D3D3D3"/>
            </w:tcBorders>
            <w:shd w:val="clear" w:color="auto" w:fill="FFFFFF" w:themeFill="background1"/>
            <w:vAlign w:val="center"/>
            <w:hideMark/>
          </w:tcPr>
          <w:p w14:paraId="2EF12949"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3.095,44</w:t>
            </w:r>
          </w:p>
        </w:tc>
        <w:tc>
          <w:tcPr>
            <w:tcW w:w="941" w:type="dxa"/>
            <w:tcBorders>
              <w:top w:val="nil"/>
              <w:left w:val="nil"/>
              <w:bottom w:val="single" w:sz="8" w:space="0" w:color="D3D3D3"/>
              <w:right w:val="single" w:sz="8" w:space="0" w:color="D3D3D3"/>
            </w:tcBorders>
            <w:shd w:val="clear" w:color="auto" w:fill="FFFFFF" w:themeFill="background1"/>
            <w:vAlign w:val="center"/>
            <w:hideMark/>
          </w:tcPr>
          <w:p w14:paraId="74C9A3E4" w14:textId="77777777" w:rsidR="00D508F1" w:rsidRPr="002F2629" w:rsidRDefault="00D508F1" w:rsidP="00D508F1">
            <w:pPr>
              <w:spacing w:after="0" w:line="240" w:lineRule="auto"/>
              <w:jc w:val="right"/>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2.852,00</w:t>
            </w:r>
          </w:p>
        </w:tc>
        <w:tc>
          <w:tcPr>
            <w:tcW w:w="840" w:type="dxa"/>
            <w:tcBorders>
              <w:top w:val="nil"/>
              <w:left w:val="nil"/>
              <w:bottom w:val="single" w:sz="8" w:space="0" w:color="D3D3D3"/>
              <w:right w:val="single" w:sz="8" w:space="0" w:color="D3D3D3"/>
            </w:tcBorders>
            <w:shd w:val="clear" w:color="auto" w:fill="FFFF00"/>
            <w:vAlign w:val="center"/>
            <w:hideMark/>
          </w:tcPr>
          <w:p w14:paraId="76A161E1" w14:textId="77777777" w:rsidR="00D508F1" w:rsidRPr="002F2629" w:rsidRDefault="00D508F1" w:rsidP="00D508F1">
            <w:pPr>
              <w:spacing w:after="0" w:line="240" w:lineRule="auto"/>
              <w:jc w:val="center"/>
              <w:rPr>
                <w:rFonts w:ascii="Times New Roman" w:eastAsia="Times New Roman" w:hAnsi="Times New Roman" w:cs="Times New Roman"/>
                <w:color w:val="000000"/>
                <w:sz w:val="20"/>
                <w:szCs w:val="20"/>
                <w:lang w:eastAsia="tr-TR"/>
              </w:rPr>
            </w:pPr>
            <w:r w:rsidRPr="002F2629">
              <w:rPr>
                <w:rFonts w:ascii="Times New Roman" w:eastAsia="Times New Roman" w:hAnsi="Times New Roman" w:cs="Times New Roman"/>
                <w:color w:val="000000"/>
                <w:sz w:val="20"/>
                <w:szCs w:val="20"/>
                <w:lang w:eastAsia="tr-TR"/>
              </w:rPr>
              <w:t>-7,86</w:t>
            </w:r>
          </w:p>
        </w:tc>
      </w:tr>
    </w:tbl>
    <w:p w14:paraId="0F587953" w14:textId="77777777" w:rsidR="00D16E16" w:rsidRDefault="00D16E16" w:rsidP="00D16E16">
      <w:pPr>
        <w:pStyle w:val="AralkYok"/>
        <w:jc w:val="center"/>
        <w:rPr>
          <w:rFonts w:cs="Times New Roman"/>
          <w:szCs w:val="24"/>
        </w:rPr>
      </w:pPr>
    </w:p>
    <w:p w14:paraId="45579787" w14:textId="77777777" w:rsidR="00CC2089" w:rsidRPr="00E164B2" w:rsidRDefault="00CC2089" w:rsidP="00F13407">
      <w:pPr>
        <w:rPr>
          <w:rFonts w:ascii="Times New Roman" w:hAnsi="Times New Roman" w:cs="Times New Roman"/>
          <w:sz w:val="32"/>
          <w:szCs w:val="32"/>
        </w:rPr>
        <w:sectPr w:rsidR="00CC2089" w:rsidRPr="00E164B2" w:rsidSect="006332AA">
          <w:footerReference w:type="default" r:id="rId13"/>
          <w:pgSz w:w="11906" w:h="16838"/>
          <w:pgMar w:top="1701" w:right="1418" w:bottom="1985" w:left="1134" w:header="425" w:footer="567" w:gutter="0"/>
          <w:pgNumType w:fmt="lowerRoman"/>
          <w:cols w:space="708"/>
          <w:docGrid w:linePitch="360"/>
        </w:sectPr>
      </w:pPr>
    </w:p>
    <w:p w14:paraId="4C5CE82A" w14:textId="3F445609" w:rsidR="00A259DF" w:rsidRPr="00E164B2" w:rsidRDefault="00DA14AE" w:rsidP="00DA14AE">
      <w:pPr>
        <w:pStyle w:val="AralkYok"/>
        <w:jc w:val="center"/>
      </w:pPr>
      <w:r>
        <w:lastRenderedPageBreak/>
        <w:t>Table of Contents</w:t>
      </w:r>
    </w:p>
    <w:sdt>
      <w:sdtPr>
        <w:rPr>
          <w:rFonts w:ascii="Times New Roman" w:hAnsi="Times New Roman" w:cs="Times New Roman"/>
          <w:b w:val="0"/>
          <w:noProof w:val="0"/>
          <w:sz w:val="22"/>
          <w:szCs w:val="24"/>
        </w:rPr>
        <w:id w:val="766051452"/>
        <w:docPartObj>
          <w:docPartGallery w:val="Table of Contents"/>
          <w:docPartUnique/>
        </w:docPartObj>
      </w:sdtPr>
      <w:sdtEndPr>
        <w:rPr>
          <w:bCs/>
        </w:rPr>
      </w:sdtEndPr>
      <w:sdtContent>
        <w:p w14:paraId="1AF5CFEE" w14:textId="0AFF52B7" w:rsidR="00274D97" w:rsidRDefault="002C0BB7">
          <w:pPr>
            <w:pStyle w:val="T1"/>
            <w:rPr>
              <w:rFonts w:eastAsiaTheme="minorEastAsia"/>
              <w:b w:val="0"/>
              <w:sz w:val="22"/>
              <w:lang w:eastAsia="tr-TR"/>
            </w:rPr>
          </w:pPr>
          <w:r w:rsidRPr="00E164B2">
            <w:rPr>
              <w:rFonts w:ascii="Times New Roman" w:hAnsi="Times New Roman" w:cs="Times New Roman"/>
              <w:szCs w:val="24"/>
            </w:rPr>
            <w:fldChar w:fldCharType="begin"/>
          </w:r>
          <w:r w:rsidR="00516E62" w:rsidRPr="00E164B2">
            <w:rPr>
              <w:rFonts w:ascii="Times New Roman" w:hAnsi="Times New Roman" w:cs="Times New Roman"/>
              <w:szCs w:val="24"/>
            </w:rPr>
            <w:instrText xml:space="preserve"> TOC \o "1-3" \h \z \u </w:instrText>
          </w:r>
          <w:r w:rsidRPr="00E164B2">
            <w:rPr>
              <w:rFonts w:ascii="Times New Roman" w:hAnsi="Times New Roman" w:cs="Times New Roman"/>
              <w:szCs w:val="24"/>
            </w:rPr>
            <w:fldChar w:fldCharType="separate"/>
          </w:r>
          <w:hyperlink w:anchor="_Toc75765912" w:history="1">
            <w:r w:rsidR="00274D97" w:rsidRPr="00B10A17">
              <w:rPr>
                <w:rStyle w:val="Kpr"/>
              </w:rPr>
              <w:t>NATURAL GAS MARKET OF TURKEY</w:t>
            </w:r>
            <w:r w:rsidR="00274D97">
              <w:rPr>
                <w:webHidden/>
              </w:rPr>
              <w:tab/>
            </w:r>
            <w:r w:rsidR="00274D97">
              <w:rPr>
                <w:webHidden/>
              </w:rPr>
              <w:fldChar w:fldCharType="begin"/>
            </w:r>
            <w:r w:rsidR="00274D97">
              <w:rPr>
                <w:webHidden/>
              </w:rPr>
              <w:instrText xml:space="preserve"> PAGEREF _Toc75765912 \h </w:instrText>
            </w:r>
            <w:r w:rsidR="00274D97">
              <w:rPr>
                <w:webHidden/>
              </w:rPr>
            </w:r>
            <w:r w:rsidR="00274D97">
              <w:rPr>
                <w:webHidden/>
              </w:rPr>
              <w:fldChar w:fldCharType="separate"/>
            </w:r>
            <w:r w:rsidR="00274D97">
              <w:rPr>
                <w:webHidden/>
              </w:rPr>
              <w:t>1</w:t>
            </w:r>
            <w:r w:rsidR="00274D97">
              <w:rPr>
                <w:webHidden/>
              </w:rPr>
              <w:fldChar w:fldCharType="end"/>
            </w:r>
          </w:hyperlink>
        </w:p>
        <w:p w14:paraId="63369A73" w14:textId="52873CDA" w:rsidR="00274D97" w:rsidRDefault="008A1643">
          <w:pPr>
            <w:pStyle w:val="T1"/>
            <w:rPr>
              <w:rFonts w:eastAsiaTheme="minorEastAsia"/>
              <w:b w:val="0"/>
              <w:sz w:val="22"/>
              <w:lang w:eastAsia="tr-TR"/>
            </w:rPr>
          </w:pPr>
          <w:hyperlink w:anchor="_Toc75765913" w:history="1">
            <w:r w:rsidR="00274D97" w:rsidRPr="00B10A17">
              <w:rPr>
                <w:rStyle w:val="Kpr"/>
                <w:rFonts w:cs="Times New Roman"/>
              </w:rPr>
              <w:t>1. PRODUCTION</w:t>
            </w:r>
            <w:r w:rsidR="00274D97">
              <w:rPr>
                <w:webHidden/>
              </w:rPr>
              <w:tab/>
            </w:r>
            <w:r w:rsidR="00274D97">
              <w:rPr>
                <w:webHidden/>
              </w:rPr>
              <w:fldChar w:fldCharType="begin"/>
            </w:r>
            <w:r w:rsidR="00274D97">
              <w:rPr>
                <w:webHidden/>
              </w:rPr>
              <w:instrText xml:space="preserve"> PAGEREF _Toc75765913 \h </w:instrText>
            </w:r>
            <w:r w:rsidR="00274D97">
              <w:rPr>
                <w:webHidden/>
              </w:rPr>
            </w:r>
            <w:r w:rsidR="00274D97">
              <w:rPr>
                <w:webHidden/>
              </w:rPr>
              <w:fldChar w:fldCharType="separate"/>
            </w:r>
            <w:r w:rsidR="00274D97">
              <w:rPr>
                <w:webHidden/>
              </w:rPr>
              <w:t>1</w:t>
            </w:r>
            <w:r w:rsidR="00274D97">
              <w:rPr>
                <w:webHidden/>
              </w:rPr>
              <w:fldChar w:fldCharType="end"/>
            </w:r>
          </w:hyperlink>
        </w:p>
        <w:p w14:paraId="40D0286F" w14:textId="548D0995" w:rsidR="00274D97" w:rsidRDefault="008A1643">
          <w:pPr>
            <w:pStyle w:val="T2"/>
            <w:tabs>
              <w:tab w:val="right" w:leader="dot" w:pos="9344"/>
            </w:tabs>
            <w:rPr>
              <w:rFonts w:eastAsiaTheme="minorEastAsia"/>
              <w:noProof/>
              <w:lang w:eastAsia="tr-TR"/>
            </w:rPr>
          </w:pPr>
          <w:hyperlink w:anchor="_Toc75765914" w:history="1">
            <w:r w:rsidR="00274D97" w:rsidRPr="00B10A17">
              <w:rPr>
                <w:rStyle w:val="Kpr"/>
                <w:noProof/>
              </w:rPr>
              <w:t>1.1. Production Amount by Province</w:t>
            </w:r>
            <w:r w:rsidR="00274D97">
              <w:rPr>
                <w:noProof/>
                <w:webHidden/>
              </w:rPr>
              <w:tab/>
            </w:r>
            <w:r w:rsidR="00274D97">
              <w:rPr>
                <w:noProof/>
                <w:webHidden/>
              </w:rPr>
              <w:fldChar w:fldCharType="begin"/>
            </w:r>
            <w:r w:rsidR="00274D97">
              <w:rPr>
                <w:noProof/>
                <w:webHidden/>
              </w:rPr>
              <w:instrText xml:space="preserve"> PAGEREF _Toc75765914 \h </w:instrText>
            </w:r>
            <w:r w:rsidR="00274D97">
              <w:rPr>
                <w:noProof/>
                <w:webHidden/>
              </w:rPr>
            </w:r>
            <w:r w:rsidR="00274D97">
              <w:rPr>
                <w:noProof/>
                <w:webHidden/>
              </w:rPr>
              <w:fldChar w:fldCharType="separate"/>
            </w:r>
            <w:r w:rsidR="00274D97">
              <w:rPr>
                <w:noProof/>
                <w:webHidden/>
              </w:rPr>
              <w:t>3</w:t>
            </w:r>
            <w:r w:rsidR="00274D97">
              <w:rPr>
                <w:noProof/>
                <w:webHidden/>
              </w:rPr>
              <w:fldChar w:fldCharType="end"/>
            </w:r>
          </w:hyperlink>
        </w:p>
        <w:p w14:paraId="0CAC116E" w14:textId="26A90124" w:rsidR="00274D97" w:rsidRDefault="008A1643">
          <w:pPr>
            <w:pStyle w:val="T2"/>
            <w:tabs>
              <w:tab w:val="right" w:leader="dot" w:pos="9344"/>
            </w:tabs>
            <w:rPr>
              <w:rFonts w:eastAsiaTheme="minorEastAsia"/>
              <w:noProof/>
              <w:lang w:eastAsia="tr-TR"/>
            </w:rPr>
          </w:pPr>
          <w:hyperlink w:anchor="_Toc75765915" w:history="1">
            <w:r w:rsidR="00274D97" w:rsidRPr="00B10A17">
              <w:rPr>
                <w:rStyle w:val="Kpr"/>
                <w:noProof/>
              </w:rPr>
              <w:t>1.2. Production Amount by Company</w:t>
            </w:r>
            <w:r w:rsidR="00274D97">
              <w:rPr>
                <w:noProof/>
                <w:webHidden/>
              </w:rPr>
              <w:tab/>
            </w:r>
            <w:r w:rsidR="00274D97">
              <w:rPr>
                <w:noProof/>
                <w:webHidden/>
              </w:rPr>
              <w:fldChar w:fldCharType="begin"/>
            </w:r>
            <w:r w:rsidR="00274D97">
              <w:rPr>
                <w:noProof/>
                <w:webHidden/>
              </w:rPr>
              <w:instrText xml:space="preserve"> PAGEREF _Toc75765915 \h </w:instrText>
            </w:r>
            <w:r w:rsidR="00274D97">
              <w:rPr>
                <w:noProof/>
                <w:webHidden/>
              </w:rPr>
            </w:r>
            <w:r w:rsidR="00274D97">
              <w:rPr>
                <w:noProof/>
                <w:webHidden/>
              </w:rPr>
              <w:fldChar w:fldCharType="separate"/>
            </w:r>
            <w:r w:rsidR="00274D97">
              <w:rPr>
                <w:noProof/>
                <w:webHidden/>
              </w:rPr>
              <w:t>4</w:t>
            </w:r>
            <w:r w:rsidR="00274D97">
              <w:rPr>
                <w:noProof/>
                <w:webHidden/>
              </w:rPr>
              <w:fldChar w:fldCharType="end"/>
            </w:r>
          </w:hyperlink>
        </w:p>
        <w:p w14:paraId="40255A0A" w14:textId="031775AA" w:rsidR="00274D97" w:rsidRDefault="008A1643">
          <w:pPr>
            <w:pStyle w:val="T1"/>
            <w:rPr>
              <w:rFonts w:eastAsiaTheme="minorEastAsia"/>
              <w:b w:val="0"/>
              <w:sz w:val="22"/>
              <w:lang w:eastAsia="tr-TR"/>
            </w:rPr>
          </w:pPr>
          <w:hyperlink w:anchor="_Toc75765916" w:history="1">
            <w:r w:rsidR="00274D97" w:rsidRPr="00B10A17">
              <w:rPr>
                <w:rStyle w:val="Kpr"/>
              </w:rPr>
              <w:t>2. Natural Gas Trade with Abroad</w:t>
            </w:r>
            <w:r w:rsidR="00274D97">
              <w:rPr>
                <w:webHidden/>
              </w:rPr>
              <w:tab/>
            </w:r>
            <w:r w:rsidR="00274D97">
              <w:rPr>
                <w:webHidden/>
              </w:rPr>
              <w:fldChar w:fldCharType="begin"/>
            </w:r>
            <w:r w:rsidR="00274D97">
              <w:rPr>
                <w:webHidden/>
              </w:rPr>
              <w:instrText xml:space="preserve"> PAGEREF _Toc75765916 \h </w:instrText>
            </w:r>
            <w:r w:rsidR="00274D97">
              <w:rPr>
                <w:webHidden/>
              </w:rPr>
            </w:r>
            <w:r w:rsidR="00274D97">
              <w:rPr>
                <w:webHidden/>
              </w:rPr>
              <w:fldChar w:fldCharType="separate"/>
            </w:r>
            <w:r w:rsidR="00274D97">
              <w:rPr>
                <w:webHidden/>
              </w:rPr>
              <w:t>7</w:t>
            </w:r>
            <w:r w:rsidR="00274D97">
              <w:rPr>
                <w:webHidden/>
              </w:rPr>
              <w:fldChar w:fldCharType="end"/>
            </w:r>
          </w:hyperlink>
        </w:p>
        <w:p w14:paraId="73FC0A7F" w14:textId="0C8AEAF1" w:rsidR="00274D97" w:rsidRDefault="008A1643">
          <w:pPr>
            <w:pStyle w:val="T2"/>
            <w:tabs>
              <w:tab w:val="right" w:leader="dot" w:pos="9344"/>
            </w:tabs>
            <w:rPr>
              <w:rFonts w:eastAsiaTheme="minorEastAsia"/>
              <w:noProof/>
              <w:lang w:eastAsia="tr-TR"/>
            </w:rPr>
          </w:pPr>
          <w:hyperlink w:anchor="_Toc75765917" w:history="1">
            <w:r w:rsidR="00274D97" w:rsidRPr="00B10A17">
              <w:rPr>
                <w:rStyle w:val="Kpr"/>
                <w:noProof/>
              </w:rPr>
              <w:t>2.1 Imports</w:t>
            </w:r>
            <w:r w:rsidR="00274D97">
              <w:rPr>
                <w:noProof/>
                <w:webHidden/>
              </w:rPr>
              <w:tab/>
            </w:r>
            <w:r w:rsidR="00274D97">
              <w:rPr>
                <w:noProof/>
                <w:webHidden/>
              </w:rPr>
              <w:fldChar w:fldCharType="begin"/>
            </w:r>
            <w:r w:rsidR="00274D97">
              <w:rPr>
                <w:noProof/>
                <w:webHidden/>
              </w:rPr>
              <w:instrText xml:space="preserve"> PAGEREF _Toc75765917 \h </w:instrText>
            </w:r>
            <w:r w:rsidR="00274D97">
              <w:rPr>
                <w:noProof/>
                <w:webHidden/>
              </w:rPr>
            </w:r>
            <w:r w:rsidR="00274D97">
              <w:rPr>
                <w:noProof/>
                <w:webHidden/>
              </w:rPr>
              <w:fldChar w:fldCharType="separate"/>
            </w:r>
            <w:r w:rsidR="00274D97">
              <w:rPr>
                <w:noProof/>
                <w:webHidden/>
              </w:rPr>
              <w:t>7</w:t>
            </w:r>
            <w:r w:rsidR="00274D97">
              <w:rPr>
                <w:noProof/>
                <w:webHidden/>
              </w:rPr>
              <w:fldChar w:fldCharType="end"/>
            </w:r>
          </w:hyperlink>
        </w:p>
        <w:p w14:paraId="272B9450" w14:textId="40F7E30C" w:rsidR="00274D97" w:rsidRDefault="008A1643">
          <w:pPr>
            <w:pStyle w:val="T2"/>
            <w:tabs>
              <w:tab w:val="right" w:leader="dot" w:pos="9344"/>
            </w:tabs>
            <w:rPr>
              <w:rFonts w:eastAsiaTheme="minorEastAsia"/>
              <w:noProof/>
              <w:lang w:eastAsia="tr-TR"/>
            </w:rPr>
          </w:pPr>
          <w:hyperlink w:anchor="_Toc75765918" w:history="1">
            <w:r w:rsidR="00274D97" w:rsidRPr="00B10A17">
              <w:rPr>
                <w:rStyle w:val="Kpr"/>
                <w:noProof/>
              </w:rPr>
              <w:t>2.1.1 Import by Pipelines</w:t>
            </w:r>
            <w:r w:rsidR="00274D97">
              <w:rPr>
                <w:noProof/>
                <w:webHidden/>
              </w:rPr>
              <w:tab/>
            </w:r>
            <w:r w:rsidR="00274D97">
              <w:rPr>
                <w:noProof/>
                <w:webHidden/>
              </w:rPr>
              <w:fldChar w:fldCharType="begin"/>
            </w:r>
            <w:r w:rsidR="00274D97">
              <w:rPr>
                <w:noProof/>
                <w:webHidden/>
              </w:rPr>
              <w:instrText xml:space="preserve"> PAGEREF _Toc75765918 \h </w:instrText>
            </w:r>
            <w:r w:rsidR="00274D97">
              <w:rPr>
                <w:noProof/>
                <w:webHidden/>
              </w:rPr>
            </w:r>
            <w:r w:rsidR="00274D97">
              <w:rPr>
                <w:noProof/>
                <w:webHidden/>
              </w:rPr>
              <w:fldChar w:fldCharType="separate"/>
            </w:r>
            <w:r w:rsidR="00274D97">
              <w:rPr>
                <w:noProof/>
                <w:webHidden/>
              </w:rPr>
              <w:t>7</w:t>
            </w:r>
            <w:r w:rsidR="00274D97">
              <w:rPr>
                <w:noProof/>
                <w:webHidden/>
              </w:rPr>
              <w:fldChar w:fldCharType="end"/>
            </w:r>
          </w:hyperlink>
        </w:p>
        <w:p w14:paraId="4DE58360" w14:textId="4122C39B" w:rsidR="00274D97" w:rsidRDefault="008A1643">
          <w:pPr>
            <w:pStyle w:val="T2"/>
            <w:tabs>
              <w:tab w:val="right" w:leader="dot" w:pos="9344"/>
            </w:tabs>
            <w:rPr>
              <w:rFonts w:eastAsiaTheme="minorEastAsia"/>
              <w:noProof/>
              <w:lang w:eastAsia="tr-TR"/>
            </w:rPr>
          </w:pPr>
          <w:hyperlink w:anchor="_Toc75765919" w:history="1">
            <w:r w:rsidR="00274D97" w:rsidRPr="00B10A17">
              <w:rPr>
                <w:rStyle w:val="Kpr"/>
                <w:noProof/>
                <w:lang w:val="en-US"/>
              </w:rPr>
              <w:t>2.1.2 Liquefied Natural Gas (LNG) and Spot LNG Import</w:t>
            </w:r>
            <w:r w:rsidR="00274D97">
              <w:rPr>
                <w:noProof/>
                <w:webHidden/>
              </w:rPr>
              <w:tab/>
            </w:r>
            <w:r w:rsidR="00274D97">
              <w:rPr>
                <w:noProof/>
                <w:webHidden/>
              </w:rPr>
              <w:fldChar w:fldCharType="begin"/>
            </w:r>
            <w:r w:rsidR="00274D97">
              <w:rPr>
                <w:noProof/>
                <w:webHidden/>
              </w:rPr>
              <w:instrText xml:space="preserve"> PAGEREF _Toc75765919 \h </w:instrText>
            </w:r>
            <w:r w:rsidR="00274D97">
              <w:rPr>
                <w:noProof/>
                <w:webHidden/>
              </w:rPr>
            </w:r>
            <w:r w:rsidR="00274D97">
              <w:rPr>
                <w:noProof/>
                <w:webHidden/>
              </w:rPr>
              <w:fldChar w:fldCharType="separate"/>
            </w:r>
            <w:r w:rsidR="00274D97">
              <w:rPr>
                <w:noProof/>
                <w:webHidden/>
              </w:rPr>
              <w:t>7</w:t>
            </w:r>
            <w:r w:rsidR="00274D97">
              <w:rPr>
                <w:noProof/>
                <w:webHidden/>
              </w:rPr>
              <w:fldChar w:fldCharType="end"/>
            </w:r>
          </w:hyperlink>
        </w:p>
        <w:p w14:paraId="78EDCA32" w14:textId="181CA230" w:rsidR="00274D97" w:rsidRDefault="008A1643">
          <w:pPr>
            <w:pStyle w:val="T2"/>
            <w:tabs>
              <w:tab w:val="right" w:leader="dot" w:pos="9344"/>
            </w:tabs>
            <w:rPr>
              <w:rFonts w:eastAsiaTheme="minorEastAsia"/>
              <w:noProof/>
              <w:lang w:eastAsia="tr-TR"/>
            </w:rPr>
          </w:pPr>
          <w:hyperlink w:anchor="_Toc75765920" w:history="1">
            <w:r w:rsidR="00274D97" w:rsidRPr="00B10A17">
              <w:rPr>
                <w:rStyle w:val="Kpr"/>
                <w:noProof/>
              </w:rPr>
              <w:t>2.1.3 Spot Import</w:t>
            </w:r>
            <w:r w:rsidR="00274D97">
              <w:rPr>
                <w:noProof/>
                <w:webHidden/>
              </w:rPr>
              <w:tab/>
            </w:r>
            <w:r w:rsidR="00274D97">
              <w:rPr>
                <w:noProof/>
                <w:webHidden/>
              </w:rPr>
              <w:fldChar w:fldCharType="begin"/>
            </w:r>
            <w:r w:rsidR="00274D97">
              <w:rPr>
                <w:noProof/>
                <w:webHidden/>
              </w:rPr>
              <w:instrText xml:space="preserve"> PAGEREF _Toc75765920 \h </w:instrText>
            </w:r>
            <w:r w:rsidR="00274D97">
              <w:rPr>
                <w:noProof/>
                <w:webHidden/>
              </w:rPr>
            </w:r>
            <w:r w:rsidR="00274D97">
              <w:rPr>
                <w:noProof/>
                <w:webHidden/>
              </w:rPr>
              <w:fldChar w:fldCharType="separate"/>
            </w:r>
            <w:r w:rsidR="00274D97">
              <w:rPr>
                <w:noProof/>
                <w:webHidden/>
              </w:rPr>
              <w:t>8</w:t>
            </w:r>
            <w:r w:rsidR="00274D97">
              <w:rPr>
                <w:noProof/>
                <w:webHidden/>
              </w:rPr>
              <w:fldChar w:fldCharType="end"/>
            </w:r>
          </w:hyperlink>
        </w:p>
        <w:p w14:paraId="5572D593" w14:textId="7DC05E32" w:rsidR="00274D97" w:rsidRDefault="008A1643">
          <w:pPr>
            <w:pStyle w:val="T2"/>
            <w:tabs>
              <w:tab w:val="right" w:leader="dot" w:pos="9344"/>
            </w:tabs>
            <w:rPr>
              <w:rFonts w:eastAsiaTheme="minorEastAsia"/>
              <w:noProof/>
              <w:lang w:eastAsia="tr-TR"/>
            </w:rPr>
          </w:pPr>
          <w:hyperlink w:anchor="_Toc75765921" w:history="1">
            <w:r w:rsidR="00274D97" w:rsidRPr="00B10A17">
              <w:rPr>
                <w:rStyle w:val="Kpr"/>
                <w:noProof/>
              </w:rPr>
              <w:t>2.1.4 Natural Gas Import Data</w:t>
            </w:r>
            <w:r w:rsidR="00274D97">
              <w:rPr>
                <w:noProof/>
                <w:webHidden/>
              </w:rPr>
              <w:tab/>
            </w:r>
            <w:r w:rsidR="00274D97">
              <w:rPr>
                <w:noProof/>
                <w:webHidden/>
              </w:rPr>
              <w:fldChar w:fldCharType="begin"/>
            </w:r>
            <w:r w:rsidR="00274D97">
              <w:rPr>
                <w:noProof/>
                <w:webHidden/>
              </w:rPr>
              <w:instrText xml:space="preserve"> PAGEREF _Toc75765921 \h </w:instrText>
            </w:r>
            <w:r w:rsidR="00274D97">
              <w:rPr>
                <w:noProof/>
                <w:webHidden/>
              </w:rPr>
            </w:r>
            <w:r w:rsidR="00274D97">
              <w:rPr>
                <w:noProof/>
                <w:webHidden/>
              </w:rPr>
              <w:fldChar w:fldCharType="separate"/>
            </w:r>
            <w:r w:rsidR="00274D97">
              <w:rPr>
                <w:noProof/>
                <w:webHidden/>
              </w:rPr>
              <w:t>9</w:t>
            </w:r>
            <w:r w:rsidR="00274D97">
              <w:rPr>
                <w:noProof/>
                <w:webHidden/>
              </w:rPr>
              <w:fldChar w:fldCharType="end"/>
            </w:r>
          </w:hyperlink>
        </w:p>
        <w:p w14:paraId="31785A85" w14:textId="455CE9F1" w:rsidR="00274D97" w:rsidRDefault="008A1643">
          <w:pPr>
            <w:pStyle w:val="T2"/>
            <w:tabs>
              <w:tab w:val="right" w:leader="dot" w:pos="9344"/>
            </w:tabs>
            <w:rPr>
              <w:rFonts w:eastAsiaTheme="minorEastAsia"/>
              <w:noProof/>
              <w:lang w:eastAsia="tr-TR"/>
            </w:rPr>
          </w:pPr>
          <w:hyperlink w:anchor="_Toc75765922" w:history="1">
            <w:r w:rsidR="00274D97" w:rsidRPr="00B10A17">
              <w:rPr>
                <w:rStyle w:val="Kpr"/>
                <w:noProof/>
              </w:rPr>
              <w:t>2.2 Production-Import Evaluation</w:t>
            </w:r>
            <w:r w:rsidR="00274D97">
              <w:rPr>
                <w:noProof/>
                <w:webHidden/>
              </w:rPr>
              <w:tab/>
            </w:r>
            <w:r w:rsidR="00274D97">
              <w:rPr>
                <w:noProof/>
                <w:webHidden/>
              </w:rPr>
              <w:fldChar w:fldCharType="begin"/>
            </w:r>
            <w:r w:rsidR="00274D97">
              <w:rPr>
                <w:noProof/>
                <w:webHidden/>
              </w:rPr>
              <w:instrText xml:space="preserve"> PAGEREF _Toc75765922 \h </w:instrText>
            </w:r>
            <w:r w:rsidR="00274D97">
              <w:rPr>
                <w:noProof/>
                <w:webHidden/>
              </w:rPr>
            </w:r>
            <w:r w:rsidR="00274D97">
              <w:rPr>
                <w:noProof/>
                <w:webHidden/>
              </w:rPr>
              <w:fldChar w:fldCharType="separate"/>
            </w:r>
            <w:r w:rsidR="00274D97">
              <w:rPr>
                <w:noProof/>
                <w:webHidden/>
              </w:rPr>
              <w:t>21</w:t>
            </w:r>
            <w:r w:rsidR="00274D97">
              <w:rPr>
                <w:noProof/>
                <w:webHidden/>
              </w:rPr>
              <w:fldChar w:fldCharType="end"/>
            </w:r>
          </w:hyperlink>
        </w:p>
        <w:p w14:paraId="71356C4B" w14:textId="08BAC5B0" w:rsidR="00274D97" w:rsidRDefault="008A1643">
          <w:pPr>
            <w:pStyle w:val="T2"/>
            <w:tabs>
              <w:tab w:val="right" w:leader="dot" w:pos="9344"/>
            </w:tabs>
            <w:rPr>
              <w:rFonts w:eastAsiaTheme="minorEastAsia"/>
              <w:noProof/>
              <w:lang w:eastAsia="tr-TR"/>
            </w:rPr>
          </w:pPr>
          <w:hyperlink w:anchor="_Toc75765923" w:history="1">
            <w:r w:rsidR="00274D97" w:rsidRPr="00B10A17">
              <w:rPr>
                <w:rStyle w:val="Kpr"/>
                <w:noProof/>
              </w:rPr>
              <w:t>2.3 Export</w:t>
            </w:r>
            <w:r w:rsidR="00274D97">
              <w:rPr>
                <w:noProof/>
                <w:webHidden/>
              </w:rPr>
              <w:tab/>
            </w:r>
            <w:r w:rsidR="00274D97">
              <w:rPr>
                <w:noProof/>
                <w:webHidden/>
              </w:rPr>
              <w:fldChar w:fldCharType="begin"/>
            </w:r>
            <w:r w:rsidR="00274D97">
              <w:rPr>
                <w:noProof/>
                <w:webHidden/>
              </w:rPr>
              <w:instrText xml:space="preserve"> PAGEREF _Toc75765923 \h </w:instrText>
            </w:r>
            <w:r w:rsidR="00274D97">
              <w:rPr>
                <w:noProof/>
                <w:webHidden/>
              </w:rPr>
            </w:r>
            <w:r w:rsidR="00274D97">
              <w:rPr>
                <w:noProof/>
                <w:webHidden/>
              </w:rPr>
              <w:fldChar w:fldCharType="separate"/>
            </w:r>
            <w:r w:rsidR="00274D97">
              <w:rPr>
                <w:noProof/>
                <w:webHidden/>
              </w:rPr>
              <w:t>22</w:t>
            </w:r>
            <w:r w:rsidR="00274D97">
              <w:rPr>
                <w:noProof/>
                <w:webHidden/>
              </w:rPr>
              <w:fldChar w:fldCharType="end"/>
            </w:r>
          </w:hyperlink>
        </w:p>
        <w:p w14:paraId="29885A21" w14:textId="1CF5C56C" w:rsidR="00274D97" w:rsidRDefault="008A1643">
          <w:pPr>
            <w:pStyle w:val="T1"/>
            <w:rPr>
              <w:rFonts w:eastAsiaTheme="minorEastAsia"/>
              <w:b w:val="0"/>
              <w:sz w:val="22"/>
              <w:lang w:eastAsia="tr-TR"/>
            </w:rPr>
          </w:pPr>
          <w:hyperlink w:anchor="_Toc75765924" w:history="1">
            <w:r w:rsidR="00274D97" w:rsidRPr="00B10A17">
              <w:rPr>
                <w:rStyle w:val="Kpr"/>
                <w:rFonts w:cs="Times New Roman"/>
              </w:rPr>
              <w:t>3. Storage</w:t>
            </w:r>
            <w:r w:rsidR="00274D97">
              <w:rPr>
                <w:webHidden/>
              </w:rPr>
              <w:tab/>
            </w:r>
            <w:r w:rsidR="00274D97">
              <w:rPr>
                <w:webHidden/>
              </w:rPr>
              <w:fldChar w:fldCharType="begin"/>
            </w:r>
            <w:r w:rsidR="00274D97">
              <w:rPr>
                <w:webHidden/>
              </w:rPr>
              <w:instrText xml:space="preserve"> PAGEREF _Toc75765924 \h </w:instrText>
            </w:r>
            <w:r w:rsidR="00274D97">
              <w:rPr>
                <w:webHidden/>
              </w:rPr>
            </w:r>
            <w:r w:rsidR="00274D97">
              <w:rPr>
                <w:webHidden/>
              </w:rPr>
              <w:fldChar w:fldCharType="separate"/>
            </w:r>
            <w:r w:rsidR="00274D97">
              <w:rPr>
                <w:webHidden/>
              </w:rPr>
              <w:t>23</w:t>
            </w:r>
            <w:r w:rsidR="00274D97">
              <w:rPr>
                <w:webHidden/>
              </w:rPr>
              <w:fldChar w:fldCharType="end"/>
            </w:r>
          </w:hyperlink>
        </w:p>
        <w:p w14:paraId="6EF67894" w14:textId="666E1EB4" w:rsidR="00274D97" w:rsidRDefault="008A1643">
          <w:pPr>
            <w:pStyle w:val="T2"/>
            <w:tabs>
              <w:tab w:val="right" w:leader="dot" w:pos="9344"/>
            </w:tabs>
            <w:rPr>
              <w:rFonts w:eastAsiaTheme="minorEastAsia"/>
              <w:noProof/>
              <w:lang w:eastAsia="tr-TR"/>
            </w:rPr>
          </w:pPr>
          <w:hyperlink w:anchor="_Toc75765925" w:history="1">
            <w:r w:rsidR="00274D97" w:rsidRPr="00B10A17">
              <w:rPr>
                <w:rStyle w:val="Kpr"/>
                <w:noProof/>
              </w:rPr>
              <w:t>3.1 Underground Gas Storage</w:t>
            </w:r>
            <w:r w:rsidR="00274D97">
              <w:rPr>
                <w:noProof/>
                <w:webHidden/>
              </w:rPr>
              <w:tab/>
            </w:r>
            <w:r w:rsidR="00274D97">
              <w:rPr>
                <w:noProof/>
                <w:webHidden/>
              </w:rPr>
              <w:fldChar w:fldCharType="begin"/>
            </w:r>
            <w:r w:rsidR="00274D97">
              <w:rPr>
                <w:noProof/>
                <w:webHidden/>
              </w:rPr>
              <w:instrText xml:space="preserve"> PAGEREF _Toc75765925 \h </w:instrText>
            </w:r>
            <w:r w:rsidR="00274D97">
              <w:rPr>
                <w:noProof/>
                <w:webHidden/>
              </w:rPr>
            </w:r>
            <w:r w:rsidR="00274D97">
              <w:rPr>
                <w:noProof/>
                <w:webHidden/>
              </w:rPr>
              <w:fldChar w:fldCharType="separate"/>
            </w:r>
            <w:r w:rsidR="00274D97">
              <w:rPr>
                <w:noProof/>
                <w:webHidden/>
              </w:rPr>
              <w:t>25</w:t>
            </w:r>
            <w:r w:rsidR="00274D97">
              <w:rPr>
                <w:noProof/>
                <w:webHidden/>
              </w:rPr>
              <w:fldChar w:fldCharType="end"/>
            </w:r>
          </w:hyperlink>
        </w:p>
        <w:p w14:paraId="007CC8BF" w14:textId="2259668A" w:rsidR="00274D97" w:rsidRDefault="008A1643">
          <w:pPr>
            <w:pStyle w:val="T2"/>
            <w:tabs>
              <w:tab w:val="right" w:leader="dot" w:pos="9344"/>
            </w:tabs>
            <w:rPr>
              <w:rFonts w:eastAsiaTheme="minorEastAsia"/>
              <w:noProof/>
              <w:lang w:eastAsia="tr-TR"/>
            </w:rPr>
          </w:pPr>
          <w:hyperlink w:anchor="_Toc75765926" w:history="1">
            <w:r w:rsidR="00274D97" w:rsidRPr="00B10A17">
              <w:rPr>
                <w:rStyle w:val="Kpr"/>
                <w:noProof/>
              </w:rPr>
              <w:t>3.2 LNG Storage</w:t>
            </w:r>
            <w:r w:rsidR="00274D97">
              <w:rPr>
                <w:noProof/>
                <w:webHidden/>
              </w:rPr>
              <w:tab/>
            </w:r>
            <w:r w:rsidR="00274D97">
              <w:rPr>
                <w:noProof/>
                <w:webHidden/>
              </w:rPr>
              <w:fldChar w:fldCharType="begin"/>
            </w:r>
            <w:r w:rsidR="00274D97">
              <w:rPr>
                <w:noProof/>
                <w:webHidden/>
              </w:rPr>
              <w:instrText xml:space="preserve"> PAGEREF _Toc75765926 \h </w:instrText>
            </w:r>
            <w:r w:rsidR="00274D97">
              <w:rPr>
                <w:noProof/>
                <w:webHidden/>
              </w:rPr>
            </w:r>
            <w:r w:rsidR="00274D97">
              <w:rPr>
                <w:noProof/>
                <w:webHidden/>
              </w:rPr>
              <w:fldChar w:fldCharType="separate"/>
            </w:r>
            <w:r w:rsidR="00274D97">
              <w:rPr>
                <w:noProof/>
                <w:webHidden/>
              </w:rPr>
              <w:t>25</w:t>
            </w:r>
            <w:r w:rsidR="00274D97">
              <w:rPr>
                <w:noProof/>
                <w:webHidden/>
              </w:rPr>
              <w:fldChar w:fldCharType="end"/>
            </w:r>
          </w:hyperlink>
        </w:p>
        <w:p w14:paraId="4E2DE7FB" w14:textId="11382D98" w:rsidR="00274D97" w:rsidRDefault="008A1643">
          <w:pPr>
            <w:pStyle w:val="T1"/>
            <w:rPr>
              <w:rFonts w:eastAsiaTheme="minorEastAsia"/>
              <w:b w:val="0"/>
              <w:sz w:val="22"/>
              <w:lang w:eastAsia="tr-TR"/>
            </w:rPr>
          </w:pPr>
          <w:hyperlink w:anchor="_Toc75765927" w:history="1">
            <w:r w:rsidR="00274D97" w:rsidRPr="00B10A17">
              <w:rPr>
                <w:rStyle w:val="Kpr"/>
                <w:rFonts w:cs="Times New Roman"/>
              </w:rPr>
              <w:t>4. Wholesale</w:t>
            </w:r>
            <w:r w:rsidR="00274D97">
              <w:rPr>
                <w:webHidden/>
              </w:rPr>
              <w:tab/>
            </w:r>
            <w:r w:rsidR="00274D97">
              <w:rPr>
                <w:webHidden/>
              </w:rPr>
              <w:fldChar w:fldCharType="begin"/>
            </w:r>
            <w:r w:rsidR="00274D97">
              <w:rPr>
                <w:webHidden/>
              </w:rPr>
              <w:instrText xml:space="preserve"> PAGEREF _Toc75765927 \h </w:instrText>
            </w:r>
            <w:r w:rsidR="00274D97">
              <w:rPr>
                <w:webHidden/>
              </w:rPr>
            </w:r>
            <w:r w:rsidR="00274D97">
              <w:rPr>
                <w:webHidden/>
              </w:rPr>
              <w:fldChar w:fldCharType="separate"/>
            </w:r>
            <w:r w:rsidR="00274D97">
              <w:rPr>
                <w:webHidden/>
              </w:rPr>
              <w:t>26</w:t>
            </w:r>
            <w:r w:rsidR="00274D97">
              <w:rPr>
                <w:webHidden/>
              </w:rPr>
              <w:fldChar w:fldCharType="end"/>
            </w:r>
          </w:hyperlink>
        </w:p>
        <w:p w14:paraId="5229628C" w14:textId="37B9EEA0" w:rsidR="00274D97" w:rsidRDefault="008A1643">
          <w:pPr>
            <w:pStyle w:val="T2"/>
            <w:tabs>
              <w:tab w:val="right" w:leader="dot" w:pos="9344"/>
            </w:tabs>
            <w:rPr>
              <w:rFonts w:eastAsiaTheme="minorEastAsia"/>
              <w:noProof/>
              <w:lang w:eastAsia="tr-TR"/>
            </w:rPr>
          </w:pPr>
          <w:hyperlink w:anchor="_Toc75765928" w:history="1">
            <w:r w:rsidR="00274D97" w:rsidRPr="00B10A17">
              <w:rPr>
                <w:rStyle w:val="Kpr"/>
                <w:noProof/>
              </w:rPr>
              <w:t xml:space="preserve">4.1 </w:t>
            </w:r>
            <w:r w:rsidR="00274D97" w:rsidRPr="00B10A17">
              <w:rPr>
                <w:rStyle w:val="Kpr"/>
                <w:noProof/>
                <w:lang w:val="en-US"/>
              </w:rPr>
              <w:t>Organized Wholesale</w:t>
            </w:r>
            <w:r w:rsidR="00274D97">
              <w:rPr>
                <w:noProof/>
                <w:webHidden/>
              </w:rPr>
              <w:tab/>
            </w:r>
            <w:r w:rsidR="00274D97">
              <w:rPr>
                <w:noProof/>
                <w:webHidden/>
              </w:rPr>
              <w:fldChar w:fldCharType="begin"/>
            </w:r>
            <w:r w:rsidR="00274D97">
              <w:rPr>
                <w:noProof/>
                <w:webHidden/>
              </w:rPr>
              <w:instrText xml:space="preserve"> PAGEREF _Toc75765928 \h </w:instrText>
            </w:r>
            <w:r w:rsidR="00274D97">
              <w:rPr>
                <w:noProof/>
                <w:webHidden/>
              </w:rPr>
            </w:r>
            <w:r w:rsidR="00274D97">
              <w:rPr>
                <w:noProof/>
                <w:webHidden/>
              </w:rPr>
              <w:fldChar w:fldCharType="separate"/>
            </w:r>
            <w:r w:rsidR="00274D97">
              <w:rPr>
                <w:noProof/>
                <w:webHidden/>
              </w:rPr>
              <w:t>27</w:t>
            </w:r>
            <w:r w:rsidR="00274D97">
              <w:rPr>
                <w:noProof/>
                <w:webHidden/>
              </w:rPr>
              <w:fldChar w:fldCharType="end"/>
            </w:r>
          </w:hyperlink>
        </w:p>
        <w:p w14:paraId="18B67C6A" w14:textId="74AA1AC6" w:rsidR="00274D97" w:rsidRDefault="008A1643">
          <w:pPr>
            <w:pStyle w:val="T2"/>
            <w:tabs>
              <w:tab w:val="right" w:leader="dot" w:pos="9344"/>
            </w:tabs>
            <w:rPr>
              <w:rFonts w:eastAsiaTheme="minorEastAsia"/>
              <w:noProof/>
              <w:lang w:eastAsia="tr-TR"/>
            </w:rPr>
          </w:pPr>
          <w:hyperlink w:anchor="_Toc75765929" w:history="1">
            <w:r w:rsidR="00274D97" w:rsidRPr="00B10A17">
              <w:rPr>
                <w:rStyle w:val="Kpr"/>
                <w:noProof/>
              </w:rPr>
              <w:t xml:space="preserve">4.2 </w:t>
            </w:r>
            <w:r w:rsidR="00274D97" w:rsidRPr="00B10A17">
              <w:rPr>
                <w:rStyle w:val="Kpr"/>
                <w:rFonts w:eastAsia="Times New Roman"/>
                <w:noProof/>
                <w:lang w:eastAsia="tr-TR"/>
              </w:rPr>
              <w:t>Wholesale with Pipelines</w:t>
            </w:r>
            <w:r w:rsidR="00274D97">
              <w:rPr>
                <w:noProof/>
                <w:webHidden/>
              </w:rPr>
              <w:tab/>
            </w:r>
            <w:r w:rsidR="00274D97">
              <w:rPr>
                <w:noProof/>
                <w:webHidden/>
              </w:rPr>
              <w:fldChar w:fldCharType="begin"/>
            </w:r>
            <w:r w:rsidR="00274D97">
              <w:rPr>
                <w:noProof/>
                <w:webHidden/>
              </w:rPr>
              <w:instrText xml:space="preserve"> PAGEREF _Toc75765929 \h </w:instrText>
            </w:r>
            <w:r w:rsidR="00274D97">
              <w:rPr>
                <w:noProof/>
                <w:webHidden/>
              </w:rPr>
            </w:r>
            <w:r w:rsidR="00274D97">
              <w:rPr>
                <w:noProof/>
                <w:webHidden/>
              </w:rPr>
              <w:fldChar w:fldCharType="separate"/>
            </w:r>
            <w:r w:rsidR="00274D97">
              <w:rPr>
                <w:noProof/>
                <w:webHidden/>
              </w:rPr>
              <w:t>29</w:t>
            </w:r>
            <w:r w:rsidR="00274D97">
              <w:rPr>
                <w:noProof/>
                <w:webHidden/>
              </w:rPr>
              <w:fldChar w:fldCharType="end"/>
            </w:r>
          </w:hyperlink>
        </w:p>
        <w:p w14:paraId="2BCFA309" w14:textId="748762BD" w:rsidR="00274D97" w:rsidRDefault="008A1643">
          <w:pPr>
            <w:pStyle w:val="T2"/>
            <w:tabs>
              <w:tab w:val="right" w:leader="dot" w:pos="9344"/>
            </w:tabs>
            <w:rPr>
              <w:rFonts w:eastAsiaTheme="minorEastAsia"/>
              <w:noProof/>
              <w:lang w:eastAsia="tr-TR"/>
            </w:rPr>
          </w:pPr>
          <w:hyperlink w:anchor="_Toc75765930" w:history="1">
            <w:r w:rsidR="00274D97" w:rsidRPr="00B10A17">
              <w:rPr>
                <w:rStyle w:val="Kpr"/>
                <w:noProof/>
              </w:rPr>
              <w:t>4.3 Wholesale of LNG</w:t>
            </w:r>
            <w:r w:rsidR="00274D97">
              <w:rPr>
                <w:noProof/>
                <w:webHidden/>
              </w:rPr>
              <w:tab/>
            </w:r>
            <w:r w:rsidR="00274D97">
              <w:rPr>
                <w:noProof/>
                <w:webHidden/>
              </w:rPr>
              <w:fldChar w:fldCharType="begin"/>
            </w:r>
            <w:r w:rsidR="00274D97">
              <w:rPr>
                <w:noProof/>
                <w:webHidden/>
              </w:rPr>
              <w:instrText xml:space="preserve"> PAGEREF _Toc75765930 \h </w:instrText>
            </w:r>
            <w:r w:rsidR="00274D97">
              <w:rPr>
                <w:noProof/>
                <w:webHidden/>
              </w:rPr>
            </w:r>
            <w:r w:rsidR="00274D97">
              <w:rPr>
                <w:noProof/>
                <w:webHidden/>
              </w:rPr>
              <w:fldChar w:fldCharType="separate"/>
            </w:r>
            <w:r w:rsidR="00274D97">
              <w:rPr>
                <w:noProof/>
                <w:webHidden/>
              </w:rPr>
              <w:t>30</w:t>
            </w:r>
            <w:r w:rsidR="00274D97">
              <w:rPr>
                <w:noProof/>
                <w:webHidden/>
              </w:rPr>
              <w:fldChar w:fldCharType="end"/>
            </w:r>
          </w:hyperlink>
        </w:p>
        <w:p w14:paraId="57AE5068" w14:textId="072567B8" w:rsidR="00274D97" w:rsidRDefault="008A1643">
          <w:pPr>
            <w:pStyle w:val="T2"/>
            <w:tabs>
              <w:tab w:val="right" w:leader="dot" w:pos="9344"/>
            </w:tabs>
            <w:rPr>
              <w:rFonts w:eastAsiaTheme="minorEastAsia"/>
              <w:noProof/>
              <w:lang w:eastAsia="tr-TR"/>
            </w:rPr>
          </w:pPr>
          <w:hyperlink w:anchor="_Toc75765931" w:history="1">
            <w:r w:rsidR="00274D97" w:rsidRPr="00B10A17">
              <w:rPr>
                <w:rStyle w:val="Kpr"/>
                <w:noProof/>
              </w:rPr>
              <w:t>4.4 Natural Gas Trade Between Licensees Operating in the Natural Gas Market</w:t>
            </w:r>
            <w:r w:rsidR="00274D97">
              <w:rPr>
                <w:noProof/>
                <w:webHidden/>
              </w:rPr>
              <w:tab/>
            </w:r>
            <w:r w:rsidR="00274D97">
              <w:rPr>
                <w:noProof/>
                <w:webHidden/>
              </w:rPr>
              <w:fldChar w:fldCharType="begin"/>
            </w:r>
            <w:r w:rsidR="00274D97">
              <w:rPr>
                <w:noProof/>
                <w:webHidden/>
              </w:rPr>
              <w:instrText xml:space="preserve"> PAGEREF _Toc75765931 \h </w:instrText>
            </w:r>
            <w:r w:rsidR="00274D97">
              <w:rPr>
                <w:noProof/>
                <w:webHidden/>
              </w:rPr>
            </w:r>
            <w:r w:rsidR="00274D97">
              <w:rPr>
                <w:noProof/>
                <w:webHidden/>
              </w:rPr>
              <w:fldChar w:fldCharType="separate"/>
            </w:r>
            <w:r w:rsidR="00274D97">
              <w:rPr>
                <w:noProof/>
                <w:webHidden/>
              </w:rPr>
              <w:t>31</w:t>
            </w:r>
            <w:r w:rsidR="00274D97">
              <w:rPr>
                <w:noProof/>
                <w:webHidden/>
              </w:rPr>
              <w:fldChar w:fldCharType="end"/>
            </w:r>
          </w:hyperlink>
        </w:p>
        <w:p w14:paraId="554F9234" w14:textId="3F95E406" w:rsidR="00274D97" w:rsidRDefault="008A1643">
          <w:pPr>
            <w:pStyle w:val="T1"/>
            <w:rPr>
              <w:rFonts w:eastAsiaTheme="minorEastAsia"/>
              <w:b w:val="0"/>
              <w:sz w:val="22"/>
              <w:lang w:eastAsia="tr-TR"/>
            </w:rPr>
          </w:pPr>
          <w:hyperlink w:anchor="_Toc75765932" w:history="1">
            <w:r w:rsidR="00274D97" w:rsidRPr="00B10A17">
              <w:rPr>
                <w:rStyle w:val="Kpr"/>
                <w:rFonts w:cs="Times New Roman"/>
              </w:rPr>
              <w:t>5. Compressed Natural Gas (CNG)</w:t>
            </w:r>
            <w:r w:rsidR="00274D97">
              <w:rPr>
                <w:webHidden/>
              </w:rPr>
              <w:tab/>
            </w:r>
            <w:r w:rsidR="00274D97">
              <w:rPr>
                <w:webHidden/>
              </w:rPr>
              <w:fldChar w:fldCharType="begin"/>
            </w:r>
            <w:r w:rsidR="00274D97">
              <w:rPr>
                <w:webHidden/>
              </w:rPr>
              <w:instrText xml:space="preserve"> PAGEREF _Toc75765932 \h </w:instrText>
            </w:r>
            <w:r w:rsidR="00274D97">
              <w:rPr>
                <w:webHidden/>
              </w:rPr>
            </w:r>
            <w:r w:rsidR="00274D97">
              <w:rPr>
                <w:webHidden/>
              </w:rPr>
              <w:fldChar w:fldCharType="separate"/>
            </w:r>
            <w:r w:rsidR="00274D97">
              <w:rPr>
                <w:webHidden/>
              </w:rPr>
              <w:t>33</w:t>
            </w:r>
            <w:r w:rsidR="00274D97">
              <w:rPr>
                <w:webHidden/>
              </w:rPr>
              <w:fldChar w:fldCharType="end"/>
            </w:r>
          </w:hyperlink>
        </w:p>
        <w:p w14:paraId="68A8A85C" w14:textId="321DFD1D" w:rsidR="00274D97" w:rsidRDefault="008A1643">
          <w:pPr>
            <w:pStyle w:val="T1"/>
            <w:rPr>
              <w:rFonts w:eastAsiaTheme="minorEastAsia"/>
              <w:b w:val="0"/>
              <w:sz w:val="22"/>
              <w:lang w:eastAsia="tr-TR"/>
            </w:rPr>
          </w:pPr>
          <w:hyperlink w:anchor="_Toc75765933" w:history="1">
            <w:r w:rsidR="00274D97" w:rsidRPr="00B10A17">
              <w:rPr>
                <w:rStyle w:val="Kpr"/>
                <w:rFonts w:cs="Times New Roman"/>
              </w:rPr>
              <w:t>6. Transmission</w:t>
            </w:r>
            <w:r w:rsidR="00274D97">
              <w:rPr>
                <w:webHidden/>
              </w:rPr>
              <w:tab/>
            </w:r>
            <w:r w:rsidR="00274D97">
              <w:rPr>
                <w:webHidden/>
              </w:rPr>
              <w:fldChar w:fldCharType="begin"/>
            </w:r>
            <w:r w:rsidR="00274D97">
              <w:rPr>
                <w:webHidden/>
              </w:rPr>
              <w:instrText xml:space="preserve"> PAGEREF _Toc75765933 \h </w:instrText>
            </w:r>
            <w:r w:rsidR="00274D97">
              <w:rPr>
                <w:webHidden/>
              </w:rPr>
            </w:r>
            <w:r w:rsidR="00274D97">
              <w:rPr>
                <w:webHidden/>
              </w:rPr>
              <w:fldChar w:fldCharType="separate"/>
            </w:r>
            <w:r w:rsidR="00274D97">
              <w:rPr>
                <w:webHidden/>
              </w:rPr>
              <w:t>35</w:t>
            </w:r>
            <w:r w:rsidR="00274D97">
              <w:rPr>
                <w:webHidden/>
              </w:rPr>
              <w:fldChar w:fldCharType="end"/>
            </w:r>
          </w:hyperlink>
        </w:p>
        <w:p w14:paraId="294FB89A" w14:textId="0943EAD9" w:rsidR="00274D97" w:rsidRDefault="008A1643">
          <w:pPr>
            <w:pStyle w:val="T2"/>
            <w:tabs>
              <w:tab w:val="right" w:leader="dot" w:pos="9344"/>
            </w:tabs>
            <w:rPr>
              <w:rFonts w:eastAsiaTheme="minorEastAsia"/>
              <w:noProof/>
              <w:lang w:eastAsia="tr-TR"/>
            </w:rPr>
          </w:pPr>
          <w:hyperlink w:anchor="_Toc75765934" w:history="1">
            <w:r w:rsidR="00274D97" w:rsidRPr="00B10A17">
              <w:rPr>
                <w:rStyle w:val="Kpr"/>
                <w:noProof/>
              </w:rPr>
              <w:t>6.1 Transmission via Pipelines</w:t>
            </w:r>
            <w:r w:rsidR="00274D97">
              <w:rPr>
                <w:noProof/>
                <w:webHidden/>
              </w:rPr>
              <w:tab/>
            </w:r>
            <w:r w:rsidR="00274D97">
              <w:rPr>
                <w:noProof/>
                <w:webHidden/>
              </w:rPr>
              <w:fldChar w:fldCharType="begin"/>
            </w:r>
            <w:r w:rsidR="00274D97">
              <w:rPr>
                <w:noProof/>
                <w:webHidden/>
              </w:rPr>
              <w:instrText xml:space="preserve"> PAGEREF _Toc75765934 \h </w:instrText>
            </w:r>
            <w:r w:rsidR="00274D97">
              <w:rPr>
                <w:noProof/>
                <w:webHidden/>
              </w:rPr>
            </w:r>
            <w:r w:rsidR="00274D97">
              <w:rPr>
                <w:noProof/>
                <w:webHidden/>
              </w:rPr>
              <w:fldChar w:fldCharType="separate"/>
            </w:r>
            <w:r w:rsidR="00274D97">
              <w:rPr>
                <w:noProof/>
                <w:webHidden/>
              </w:rPr>
              <w:t>35</w:t>
            </w:r>
            <w:r w:rsidR="00274D97">
              <w:rPr>
                <w:noProof/>
                <w:webHidden/>
              </w:rPr>
              <w:fldChar w:fldCharType="end"/>
            </w:r>
          </w:hyperlink>
        </w:p>
        <w:p w14:paraId="7269A3FD" w14:textId="6EA8D299" w:rsidR="00274D97" w:rsidRDefault="008A1643">
          <w:pPr>
            <w:pStyle w:val="T2"/>
            <w:tabs>
              <w:tab w:val="right" w:leader="dot" w:pos="9344"/>
            </w:tabs>
            <w:rPr>
              <w:rFonts w:eastAsiaTheme="minorEastAsia"/>
              <w:noProof/>
              <w:lang w:eastAsia="tr-TR"/>
            </w:rPr>
          </w:pPr>
          <w:hyperlink w:anchor="_Toc75765935" w:history="1">
            <w:r w:rsidR="00274D97" w:rsidRPr="00B10A17">
              <w:rPr>
                <w:rStyle w:val="Kpr"/>
                <w:noProof/>
              </w:rPr>
              <w:t>6.2 LNG Transmission</w:t>
            </w:r>
            <w:r w:rsidR="00274D97">
              <w:rPr>
                <w:noProof/>
                <w:webHidden/>
              </w:rPr>
              <w:tab/>
            </w:r>
            <w:r w:rsidR="00274D97">
              <w:rPr>
                <w:noProof/>
                <w:webHidden/>
              </w:rPr>
              <w:fldChar w:fldCharType="begin"/>
            </w:r>
            <w:r w:rsidR="00274D97">
              <w:rPr>
                <w:noProof/>
                <w:webHidden/>
              </w:rPr>
              <w:instrText xml:space="preserve"> PAGEREF _Toc75765935 \h </w:instrText>
            </w:r>
            <w:r w:rsidR="00274D97">
              <w:rPr>
                <w:noProof/>
                <w:webHidden/>
              </w:rPr>
            </w:r>
            <w:r w:rsidR="00274D97">
              <w:rPr>
                <w:noProof/>
                <w:webHidden/>
              </w:rPr>
              <w:fldChar w:fldCharType="separate"/>
            </w:r>
            <w:r w:rsidR="00274D97">
              <w:rPr>
                <w:noProof/>
                <w:webHidden/>
              </w:rPr>
              <w:t>38</w:t>
            </w:r>
            <w:r w:rsidR="00274D97">
              <w:rPr>
                <w:noProof/>
                <w:webHidden/>
              </w:rPr>
              <w:fldChar w:fldCharType="end"/>
            </w:r>
          </w:hyperlink>
        </w:p>
        <w:p w14:paraId="59C51C04" w14:textId="19F2B0A2" w:rsidR="00274D97" w:rsidRDefault="008A1643">
          <w:pPr>
            <w:pStyle w:val="T1"/>
            <w:rPr>
              <w:rFonts w:eastAsiaTheme="minorEastAsia"/>
              <w:b w:val="0"/>
              <w:sz w:val="22"/>
              <w:lang w:eastAsia="tr-TR"/>
            </w:rPr>
          </w:pPr>
          <w:hyperlink w:anchor="_Toc75765936" w:history="1">
            <w:r w:rsidR="00274D97" w:rsidRPr="00B10A17">
              <w:rPr>
                <w:rStyle w:val="Kpr"/>
                <w:rFonts w:cs="Times New Roman"/>
              </w:rPr>
              <w:t>7. Distribution</w:t>
            </w:r>
            <w:r w:rsidR="00274D97">
              <w:rPr>
                <w:webHidden/>
              </w:rPr>
              <w:tab/>
            </w:r>
            <w:r w:rsidR="00274D97">
              <w:rPr>
                <w:webHidden/>
              </w:rPr>
              <w:fldChar w:fldCharType="begin"/>
            </w:r>
            <w:r w:rsidR="00274D97">
              <w:rPr>
                <w:webHidden/>
              </w:rPr>
              <w:instrText xml:space="preserve"> PAGEREF _Toc75765936 \h </w:instrText>
            </w:r>
            <w:r w:rsidR="00274D97">
              <w:rPr>
                <w:webHidden/>
              </w:rPr>
            </w:r>
            <w:r w:rsidR="00274D97">
              <w:rPr>
                <w:webHidden/>
              </w:rPr>
              <w:fldChar w:fldCharType="separate"/>
            </w:r>
            <w:r w:rsidR="00274D97">
              <w:rPr>
                <w:webHidden/>
              </w:rPr>
              <w:t>40</w:t>
            </w:r>
            <w:r w:rsidR="00274D97">
              <w:rPr>
                <w:webHidden/>
              </w:rPr>
              <w:fldChar w:fldCharType="end"/>
            </w:r>
          </w:hyperlink>
        </w:p>
        <w:p w14:paraId="79D0B013" w14:textId="6CAE459E" w:rsidR="00274D97" w:rsidRDefault="008A1643">
          <w:pPr>
            <w:pStyle w:val="T2"/>
            <w:tabs>
              <w:tab w:val="right" w:leader="dot" w:pos="9344"/>
            </w:tabs>
            <w:rPr>
              <w:rFonts w:eastAsiaTheme="minorEastAsia"/>
              <w:noProof/>
              <w:lang w:eastAsia="tr-TR"/>
            </w:rPr>
          </w:pPr>
          <w:hyperlink w:anchor="_Toc75765937" w:history="1">
            <w:r w:rsidR="00274D97" w:rsidRPr="00B10A17">
              <w:rPr>
                <w:rStyle w:val="Kpr"/>
                <w:noProof/>
              </w:rPr>
              <w:t>7.1 Distribution License Tenders</w:t>
            </w:r>
            <w:r w:rsidR="00274D97">
              <w:rPr>
                <w:noProof/>
                <w:webHidden/>
              </w:rPr>
              <w:tab/>
            </w:r>
            <w:r w:rsidR="00274D97">
              <w:rPr>
                <w:noProof/>
                <w:webHidden/>
              </w:rPr>
              <w:fldChar w:fldCharType="begin"/>
            </w:r>
            <w:r w:rsidR="00274D97">
              <w:rPr>
                <w:noProof/>
                <w:webHidden/>
              </w:rPr>
              <w:instrText xml:space="preserve"> PAGEREF _Toc75765937 \h </w:instrText>
            </w:r>
            <w:r w:rsidR="00274D97">
              <w:rPr>
                <w:noProof/>
                <w:webHidden/>
              </w:rPr>
            </w:r>
            <w:r w:rsidR="00274D97">
              <w:rPr>
                <w:noProof/>
                <w:webHidden/>
              </w:rPr>
              <w:fldChar w:fldCharType="separate"/>
            </w:r>
            <w:r w:rsidR="00274D97">
              <w:rPr>
                <w:noProof/>
                <w:webHidden/>
              </w:rPr>
              <w:t>40</w:t>
            </w:r>
            <w:r w:rsidR="00274D97">
              <w:rPr>
                <w:noProof/>
                <w:webHidden/>
              </w:rPr>
              <w:fldChar w:fldCharType="end"/>
            </w:r>
          </w:hyperlink>
        </w:p>
        <w:p w14:paraId="55FFB4F3" w14:textId="4F33F0FA" w:rsidR="00274D97" w:rsidRDefault="008A1643">
          <w:pPr>
            <w:pStyle w:val="T2"/>
            <w:tabs>
              <w:tab w:val="right" w:leader="dot" w:pos="9344"/>
            </w:tabs>
            <w:rPr>
              <w:rFonts w:eastAsiaTheme="minorEastAsia"/>
              <w:noProof/>
              <w:lang w:eastAsia="tr-TR"/>
            </w:rPr>
          </w:pPr>
          <w:hyperlink w:anchor="_Toc75765938" w:history="1">
            <w:r w:rsidR="00274D97" w:rsidRPr="00B10A17">
              <w:rPr>
                <w:rStyle w:val="Kpr"/>
                <w:noProof/>
              </w:rPr>
              <w:t>7.2 Network Investment Performance</w:t>
            </w:r>
            <w:r w:rsidR="00274D97">
              <w:rPr>
                <w:noProof/>
                <w:webHidden/>
              </w:rPr>
              <w:tab/>
            </w:r>
            <w:r w:rsidR="00274D97">
              <w:rPr>
                <w:noProof/>
                <w:webHidden/>
              </w:rPr>
              <w:fldChar w:fldCharType="begin"/>
            </w:r>
            <w:r w:rsidR="00274D97">
              <w:rPr>
                <w:noProof/>
                <w:webHidden/>
              </w:rPr>
              <w:instrText xml:space="preserve"> PAGEREF _Toc75765938 \h </w:instrText>
            </w:r>
            <w:r w:rsidR="00274D97">
              <w:rPr>
                <w:noProof/>
                <w:webHidden/>
              </w:rPr>
            </w:r>
            <w:r w:rsidR="00274D97">
              <w:rPr>
                <w:noProof/>
                <w:webHidden/>
              </w:rPr>
              <w:fldChar w:fldCharType="separate"/>
            </w:r>
            <w:r w:rsidR="00274D97">
              <w:rPr>
                <w:noProof/>
                <w:webHidden/>
              </w:rPr>
              <w:t>40</w:t>
            </w:r>
            <w:r w:rsidR="00274D97">
              <w:rPr>
                <w:noProof/>
                <w:webHidden/>
              </w:rPr>
              <w:fldChar w:fldCharType="end"/>
            </w:r>
          </w:hyperlink>
        </w:p>
        <w:p w14:paraId="4DCDA56B" w14:textId="49EF810B" w:rsidR="00274D97" w:rsidRDefault="008A1643">
          <w:pPr>
            <w:pStyle w:val="T2"/>
            <w:tabs>
              <w:tab w:val="right" w:leader="dot" w:pos="9344"/>
            </w:tabs>
            <w:rPr>
              <w:rFonts w:eastAsiaTheme="minorEastAsia"/>
              <w:noProof/>
              <w:lang w:eastAsia="tr-TR"/>
            </w:rPr>
          </w:pPr>
          <w:hyperlink w:anchor="_Toc75765939" w:history="1">
            <w:r w:rsidR="00274D97" w:rsidRPr="00B10A17">
              <w:rPr>
                <w:rStyle w:val="Kpr"/>
                <w:noProof/>
              </w:rPr>
              <w:t>7.3 Subscriber and Connection Information</w:t>
            </w:r>
            <w:r w:rsidR="00274D97">
              <w:rPr>
                <w:noProof/>
                <w:webHidden/>
              </w:rPr>
              <w:tab/>
            </w:r>
            <w:r w:rsidR="00274D97">
              <w:rPr>
                <w:noProof/>
                <w:webHidden/>
              </w:rPr>
              <w:fldChar w:fldCharType="begin"/>
            </w:r>
            <w:r w:rsidR="00274D97">
              <w:rPr>
                <w:noProof/>
                <w:webHidden/>
              </w:rPr>
              <w:instrText xml:space="preserve"> PAGEREF _Toc75765939 \h </w:instrText>
            </w:r>
            <w:r w:rsidR="00274D97">
              <w:rPr>
                <w:noProof/>
                <w:webHidden/>
              </w:rPr>
            </w:r>
            <w:r w:rsidR="00274D97">
              <w:rPr>
                <w:noProof/>
                <w:webHidden/>
              </w:rPr>
              <w:fldChar w:fldCharType="separate"/>
            </w:r>
            <w:r w:rsidR="00274D97">
              <w:rPr>
                <w:noProof/>
                <w:webHidden/>
              </w:rPr>
              <w:t>46</w:t>
            </w:r>
            <w:r w:rsidR="00274D97">
              <w:rPr>
                <w:noProof/>
                <w:webHidden/>
              </w:rPr>
              <w:fldChar w:fldCharType="end"/>
            </w:r>
          </w:hyperlink>
        </w:p>
        <w:p w14:paraId="654FDD39" w14:textId="0B1EA893" w:rsidR="00274D97" w:rsidRDefault="008A1643">
          <w:pPr>
            <w:pStyle w:val="T2"/>
            <w:tabs>
              <w:tab w:val="right" w:leader="dot" w:pos="9344"/>
            </w:tabs>
            <w:rPr>
              <w:rFonts w:eastAsiaTheme="minorEastAsia"/>
              <w:noProof/>
              <w:lang w:eastAsia="tr-TR"/>
            </w:rPr>
          </w:pPr>
          <w:hyperlink w:anchor="_Toc75765940" w:history="1">
            <w:r w:rsidR="00274D97" w:rsidRPr="00B10A17">
              <w:rPr>
                <w:rStyle w:val="Kpr"/>
                <w:noProof/>
              </w:rPr>
              <w:t>7.4 Activities Related to Supplying the Distribution Network with LNG or CNG</w:t>
            </w:r>
            <w:r w:rsidR="00274D97">
              <w:rPr>
                <w:noProof/>
                <w:webHidden/>
              </w:rPr>
              <w:tab/>
            </w:r>
            <w:r w:rsidR="00274D97">
              <w:rPr>
                <w:noProof/>
                <w:webHidden/>
              </w:rPr>
              <w:fldChar w:fldCharType="begin"/>
            </w:r>
            <w:r w:rsidR="00274D97">
              <w:rPr>
                <w:noProof/>
                <w:webHidden/>
              </w:rPr>
              <w:instrText xml:space="preserve"> PAGEREF _Toc75765940 \h </w:instrText>
            </w:r>
            <w:r w:rsidR="00274D97">
              <w:rPr>
                <w:noProof/>
                <w:webHidden/>
              </w:rPr>
            </w:r>
            <w:r w:rsidR="00274D97">
              <w:rPr>
                <w:noProof/>
                <w:webHidden/>
              </w:rPr>
              <w:fldChar w:fldCharType="separate"/>
            </w:r>
            <w:r w:rsidR="00274D97">
              <w:rPr>
                <w:noProof/>
                <w:webHidden/>
              </w:rPr>
              <w:t>58</w:t>
            </w:r>
            <w:r w:rsidR="00274D97">
              <w:rPr>
                <w:noProof/>
                <w:webHidden/>
              </w:rPr>
              <w:fldChar w:fldCharType="end"/>
            </w:r>
          </w:hyperlink>
        </w:p>
        <w:p w14:paraId="43E6CE5D" w14:textId="0BF18B13" w:rsidR="00274D97" w:rsidRDefault="008A1643">
          <w:pPr>
            <w:pStyle w:val="T2"/>
            <w:tabs>
              <w:tab w:val="right" w:leader="dot" w:pos="9344"/>
            </w:tabs>
            <w:rPr>
              <w:rFonts w:eastAsiaTheme="minorEastAsia"/>
              <w:noProof/>
              <w:lang w:eastAsia="tr-TR"/>
            </w:rPr>
          </w:pPr>
          <w:hyperlink w:anchor="_Toc75765941" w:history="1">
            <w:r w:rsidR="00274D97" w:rsidRPr="00B10A17">
              <w:rPr>
                <w:rStyle w:val="Kpr"/>
                <w:noProof/>
              </w:rPr>
              <w:t>7.5 Suspension of Natural Gas Distribution Service (Temporary Gas Interruption)</w:t>
            </w:r>
            <w:r w:rsidR="00274D97">
              <w:rPr>
                <w:noProof/>
                <w:webHidden/>
              </w:rPr>
              <w:tab/>
            </w:r>
            <w:r w:rsidR="00274D97">
              <w:rPr>
                <w:noProof/>
                <w:webHidden/>
              </w:rPr>
              <w:fldChar w:fldCharType="begin"/>
            </w:r>
            <w:r w:rsidR="00274D97">
              <w:rPr>
                <w:noProof/>
                <w:webHidden/>
              </w:rPr>
              <w:instrText xml:space="preserve"> PAGEREF _Toc75765941 \h </w:instrText>
            </w:r>
            <w:r w:rsidR="00274D97">
              <w:rPr>
                <w:noProof/>
                <w:webHidden/>
              </w:rPr>
            </w:r>
            <w:r w:rsidR="00274D97">
              <w:rPr>
                <w:noProof/>
                <w:webHidden/>
              </w:rPr>
              <w:fldChar w:fldCharType="separate"/>
            </w:r>
            <w:r w:rsidR="00274D97">
              <w:rPr>
                <w:noProof/>
                <w:webHidden/>
              </w:rPr>
              <w:t>59</w:t>
            </w:r>
            <w:r w:rsidR="00274D97">
              <w:rPr>
                <w:noProof/>
                <w:webHidden/>
              </w:rPr>
              <w:fldChar w:fldCharType="end"/>
            </w:r>
          </w:hyperlink>
        </w:p>
        <w:p w14:paraId="0887ACE4" w14:textId="5FDA0A65" w:rsidR="00274D97" w:rsidRDefault="008A1643">
          <w:pPr>
            <w:pStyle w:val="T2"/>
            <w:tabs>
              <w:tab w:val="right" w:leader="dot" w:pos="9344"/>
            </w:tabs>
            <w:rPr>
              <w:rFonts w:eastAsiaTheme="minorEastAsia"/>
              <w:noProof/>
              <w:lang w:eastAsia="tr-TR"/>
            </w:rPr>
          </w:pPr>
          <w:hyperlink w:anchor="_Toc75765942" w:history="1">
            <w:r w:rsidR="00274D97" w:rsidRPr="00B10A17">
              <w:rPr>
                <w:rStyle w:val="Kpr"/>
                <w:noProof/>
              </w:rPr>
              <w:t>7.6 Applications and Complaints</w:t>
            </w:r>
            <w:r w:rsidR="00274D97">
              <w:rPr>
                <w:noProof/>
                <w:webHidden/>
              </w:rPr>
              <w:tab/>
            </w:r>
            <w:r w:rsidR="00274D97">
              <w:rPr>
                <w:noProof/>
                <w:webHidden/>
              </w:rPr>
              <w:fldChar w:fldCharType="begin"/>
            </w:r>
            <w:r w:rsidR="00274D97">
              <w:rPr>
                <w:noProof/>
                <w:webHidden/>
              </w:rPr>
              <w:instrText xml:space="preserve"> PAGEREF _Toc75765942 \h </w:instrText>
            </w:r>
            <w:r w:rsidR="00274D97">
              <w:rPr>
                <w:noProof/>
                <w:webHidden/>
              </w:rPr>
            </w:r>
            <w:r w:rsidR="00274D97">
              <w:rPr>
                <w:noProof/>
                <w:webHidden/>
              </w:rPr>
              <w:fldChar w:fldCharType="separate"/>
            </w:r>
            <w:r w:rsidR="00274D97">
              <w:rPr>
                <w:noProof/>
                <w:webHidden/>
              </w:rPr>
              <w:t>60</w:t>
            </w:r>
            <w:r w:rsidR="00274D97">
              <w:rPr>
                <w:noProof/>
                <w:webHidden/>
              </w:rPr>
              <w:fldChar w:fldCharType="end"/>
            </w:r>
          </w:hyperlink>
        </w:p>
        <w:p w14:paraId="580057E8" w14:textId="673FB08D" w:rsidR="00274D97" w:rsidRDefault="008A1643">
          <w:pPr>
            <w:pStyle w:val="T2"/>
            <w:tabs>
              <w:tab w:val="right" w:leader="dot" w:pos="9344"/>
            </w:tabs>
            <w:rPr>
              <w:rFonts w:eastAsiaTheme="minorEastAsia"/>
              <w:noProof/>
              <w:lang w:eastAsia="tr-TR"/>
            </w:rPr>
          </w:pPr>
          <w:hyperlink w:anchor="_Toc75765943" w:history="1">
            <w:r w:rsidR="00274D97" w:rsidRPr="00B10A17">
              <w:rPr>
                <w:rStyle w:val="Kpr"/>
                <w:noProof/>
              </w:rPr>
              <w:t xml:space="preserve">7.7 </w:t>
            </w:r>
            <w:r w:rsidR="00274D97" w:rsidRPr="00B10A17">
              <w:rPr>
                <w:rStyle w:val="Kpr"/>
                <w:noProof/>
                <w:lang w:val="en-US"/>
              </w:rPr>
              <w:t>Invoice Objections</w:t>
            </w:r>
            <w:r w:rsidR="00274D97">
              <w:rPr>
                <w:noProof/>
                <w:webHidden/>
              </w:rPr>
              <w:tab/>
            </w:r>
            <w:r w:rsidR="00274D97">
              <w:rPr>
                <w:noProof/>
                <w:webHidden/>
              </w:rPr>
              <w:fldChar w:fldCharType="begin"/>
            </w:r>
            <w:r w:rsidR="00274D97">
              <w:rPr>
                <w:noProof/>
                <w:webHidden/>
              </w:rPr>
              <w:instrText xml:space="preserve"> PAGEREF _Toc75765943 \h </w:instrText>
            </w:r>
            <w:r w:rsidR="00274D97">
              <w:rPr>
                <w:noProof/>
                <w:webHidden/>
              </w:rPr>
            </w:r>
            <w:r w:rsidR="00274D97">
              <w:rPr>
                <w:noProof/>
                <w:webHidden/>
              </w:rPr>
              <w:fldChar w:fldCharType="separate"/>
            </w:r>
            <w:r w:rsidR="00274D97">
              <w:rPr>
                <w:noProof/>
                <w:webHidden/>
              </w:rPr>
              <w:t>61</w:t>
            </w:r>
            <w:r w:rsidR="00274D97">
              <w:rPr>
                <w:noProof/>
                <w:webHidden/>
              </w:rPr>
              <w:fldChar w:fldCharType="end"/>
            </w:r>
          </w:hyperlink>
        </w:p>
        <w:p w14:paraId="20393826" w14:textId="29282165" w:rsidR="00274D97" w:rsidRDefault="008A1643">
          <w:pPr>
            <w:pStyle w:val="T2"/>
            <w:tabs>
              <w:tab w:val="right" w:leader="dot" w:pos="9344"/>
            </w:tabs>
            <w:rPr>
              <w:rFonts w:eastAsiaTheme="minorEastAsia"/>
              <w:noProof/>
              <w:lang w:eastAsia="tr-TR"/>
            </w:rPr>
          </w:pPr>
          <w:hyperlink w:anchor="_Toc75765944" w:history="1">
            <w:r w:rsidR="00274D97" w:rsidRPr="00B10A17">
              <w:rPr>
                <w:rStyle w:val="Kpr"/>
                <w:noProof/>
              </w:rPr>
              <w:t>7.8 Emergency Actions</w:t>
            </w:r>
            <w:r w:rsidR="00274D97">
              <w:rPr>
                <w:noProof/>
                <w:webHidden/>
              </w:rPr>
              <w:tab/>
            </w:r>
            <w:r w:rsidR="00274D97">
              <w:rPr>
                <w:noProof/>
                <w:webHidden/>
              </w:rPr>
              <w:fldChar w:fldCharType="begin"/>
            </w:r>
            <w:r w:rsidR="00274D97">
              <w:rPr>
                <w:noProof/>
                <w:webHidden/>
              </w:rPr>
              <w:instrText xml:space="preserve"> PAGEREF _Toc75765944 \h </w:instrText>
            </w:r>
            <w:r w:rsidR="00274D97">
              <w:rPr>
                <w:noProof/>
                <w:webHidden/>
              </w:rPr>
            </w:r>
            <w:r w:rsidR="00274D97">
              <w:rPr>
                <w:noProof/>
                <w:webHidden/>
              </w:rPr>
              <w:fldChar w:fldCharType="separate"/>
            </w:r>
            <w:r w:rsidR="00274D97">
              <w:rPr>
                <w:noProof/>
                <w:webHidden/>
              </w:rPr>
              <w:t>62</w:t>
            </w:r>
            <w:r w:rsidR="00274D97">
              <w:rPr>
                <w:noProof/>
                <w:webHidden/>
              </w:rPr>
              <w:fldChar w:fldCharType="end"/>
            </w:r>
          </w:hyperlink>
        </w:p>
        <w:p w14:paraId="4E2BCD9D" w14:textId="1B592BEB" w:rsidR="00274D97" w:rsidRDefault="008A1643">
          <w:pPr>
            <w:pStyle w:val="T2"/>
            <w:tabs>
              <w:tab w:val="right" w:leader="dot" w:pos="9344"/>
            </w:tabs>
            <w:rPr>
              <w:rFonts w:eastAsiaTheme="minorEastAsia"/>
              <w:noProof/>
              <w:lang w:eastAsia="tr-TR"/>
            </w:rPr>
          </w:pPr>
          <w:hyperlink w:anchor="_Toc75765945" w:history="1">
            <w:r w:rsidR="00274D97" w:rsidRPr="00B10A17">
              <w:rPr>
                <w:rStyle w:val="Kpr"/>
                <w:noProof/>
              </w:rPr>
              <w:t>7.9 Employment</w:t>
            </w:r>
            <w:r w:rsidR="00274D97">
              <w:rPr>
                <w:noProof/>
                <w:webHidden/>
              </w:rPr>
              <w:tab/>
            </w:r>
            <w:r w:rsidR="00274D97">
              <w:rPr>
                <w:noProof/>
                <w:webHidden/>
              </w:rPr>
              <w:fldChar w:fldCharType="begin"/>
            </w:r>
            <w:r w:rsidR="00274D97">
              <w:rPr>
                <w:noProof/>
                <w:webHidden/>
              </w:rPr>
              <w:instrText xml:space="preserve"> PAGEREF _Toc75765945 \h </w:instrText>
            </w:r>
            <w:r w:rsidR="00274D97">
              <w:rPr>
                <w:noProof/>
                <w:webHidden/>
              </w:rPr>
            </w:r>
            <w:r w:rsidR="00274D97">
              <w:rPr>
                <w:noProof/>
                <w:webHidden/>
              </w:rPr>
              <w:fldChar w:fldCharType="separate"/>
            </w:r>
            <w:r w:rsidR="00274D97">
              <w:rPr>
                <w:noProof/>
                <w:webHidden/>
              </w:rPr>
              <w:t>62</w:t>
            </w:r>
            <w:r w:rsidR="00274D97">
              <w:rPr>
                <w:noProof/>
                <w:webHidden/>
              </w:rPr>
              <w:fldChar w:fldCharType="end"/>
            </w:r>
          </w:hyperlink>
        </w:p>
        <w:p w14:paraId="017BE8A4" w14:textId="3873F7C6" w:rsidR="00274D97" w:rsidRDefault="008A1643">
          <w:pPr>
            <w:pStyle w:val="T1"/>
            <w:rPr>
              <w:rFonts w:eastAsiaTheme="minorEastAsia"/>
              <w:b w:val="0"/>
              <w:sz w:val="22"/>
              <w:lang w:eastAsia="tr-TR"/>
            </w:rPr>
          </w:pPr>
          <w:hyperlink w:anchor="_Toc75765946" w:history="1">
            <w:r w:rsidR="00274D97" w:rsidRPr="00B10A17">
              <w:rPr>
                <w:rStyle w:val="Kpr"/>
                <w:rFonts w:cs="Times New Roman"/>
              </w:rPr>
              <w:t>8. Consumption</w:t>
            </w:r>
            <w:r w:rsidR="00274D97">
              <w:rPr>
                <w:webHidden/>
              </w:rPr>
              <w:tab/>
            </w:r>
            <w:r w:rsidR="00274D97">
              <w:rPr>
                <w:webHidden/>
              </w:rPr>
              <w:fldChar w:fldCharType="begin"/>
            </w:r>
            <w:r w:rsidR="00274D97">
              <w:rPr>
                <w:webHidden/>
              </w:rPr>
              <w:instrText xml:space="preserve"> PAGEREF _Toc75765946 \h </w:instrText>
            </w:r>
            <w:r w:rsidR="00274D97">
              <w:rPr>
                <w:webHidden/>
              </w:rPr>
            </w:r>
            <w:r w:rsidR="00274D97">
              <w:rPr>
                <w:webHidden/>
              </w:rPr>
              <w:fldChar w:fldCharType="separate"/>
            </w:r>
            <w:r w:rsidR="00274D97">
              <w:rPr>
                <w:webHidden/>
              </w:rPr>
              <w:t>66</w:t>
            </w:r>
            <w:r w:rsidR="00274D97">
              <w:rPr>
                <w:webHidden/>
              </w:rPr>
              <w:fldChar w:fldCharType="end"/>
            </w:r>
          </w:hyperlink>
        </w:p>
        <w:p w14:paraId="09987E93" w14:textId="76C0FB61" w:rsidR="00274D97" w:rsidRDefault="008A1643">
          <w:pPr>
            <w:pStyle w:val="T2"/>
            <w:tabs>
              <w:tab w:val="right" w:leader="dot" w:pos="9344"/>
            </w:tabs>
            <w:rPr>
              <w:rFonts w:eastAsiaTheme="minorEastAsia"/>
              <w:noProof/>
              <w:lang w:eastAsia="tr-TR"/>
            </w:rPr>
          </w:pPr>
          <w:hyperlink w:anchor="_Toc75765947" w:history="1">
            <w:r w:rsidR="00274D97" w:rsidRPr="00B10A17">
              <w:rPr>
                <w:rStyle w:val="Kpr"/>
                <w:noProof/>
              </w:rPr>
              <w:t>8.1 Sectoral Consumption</w:t>
            </w:r>
            <w:r w:rsidR="00274D97">
              <w:rPr>
                <w:noProof/>
                <w:webHidden/>
              </w:rPr>
              <w:tab/>
            </w:r>
            <w:r w:rsidR="00274D97">
              <w:rPr>
                <w:noProof/>
                <w:webHidden/>
              </w:rPr>
              <w:fldChar w:fldCharType="begin"/>
            </w:r>
            <w:r w:rsidR="00274D97">
              <w:rPr>
                <w:noProof/>
                <w:webHidden/>
              </w:rPr>
              <w:instrText xml:space="preserve"> PAGEREF _Toc75765947 \h </w:instrText>
            </w:r>
            <w:r w:rsidR="00274D97">
              <w:rPr>
                <w:noProof/>
                <w:webHidden/>
              </w:rPr>
            </w:r>
            <w:r w:rsidR="00274D97">
              <w:rPr>
                <w:noProof/>
                <w:webHidden/>
              </w:rPr>
              <w:fldChar w:fldCharType="separate"/>
            </w:r>
            <w:r w:rsidR="00274D97">
              <w:rPr>
                <w:noProof/>
                <w:webHidden/>
              </w:rPr>
              <w:t>66</w:t>
            </w:r>
            <w:r w:rsidR="00274D97">
              <w:rPr>
                <w:noProof/>
                <w:webHidden/>
              </w:rPr>
              <w:fldChar w:fldCharType="end"/>
            </w:r>
          </w:hyperlink>
        </w:p>
        <w:p w14:paraId="3A3C7A36" w14:textId="11E30379" w:rsidR="00274D97" w:rsidRDefault="008A1643">
          <w:pPr>
            <w:pStyle w:val="T2"/>
            <w:tabs>
              <w:tab w:val="right" w:leader="dot" w:pos="9344"/>
            </w:tabs>
            <w:rPr>
              <w:rFonts w:eastAsiaTheme="minorEastAsia"/>
              <w:noProof/>
              <w:lang w:eastAsia="tr-TR"/>
            </w:rPr>
          </w:pPr>
          <w:hyperlink w:anchor="_Toc75765948" w:history="1">
            <w:r w:rsidR="00274D97" w:rsidRPr="00B10A17">
              <w:rPr>
                <w:rStyle w:val="Kpr"/>
                <w:noProof/>
              </w:rPr>
              <w:t>8.2 Consumption by Provinces</w:t>
            </w:r>
            <w:r w:rsidR="00274D97">
              <w:rPr>
                <w:noProof/>
                <w:webHidden/>
              </w:rPr>
              <w:tab/>
            </w:r>
            <w:r w:rsidR="00274D97">
              <w:rPr>
                <w:noProof/>
                <w:webHidden/>
              </w:rPr>
              <w:fldChar w:fldCharType="begin"/>
            </w:r>
            <w:r w:rsidR="00274D97">
              <w:rPr>
                <w:noProof/>
                <w:webHidden/>
              </w:rPr>
              <w:instrText xml:space="preserve"> PAGEREF _Toc75765948 \h </w:instrText>
            </w:r>
            <w:r w:rsidR="00274D97">
              <w:rPr>
                <w:noProof/>
                <w:webHidden/>
              </w:rPr>
            </w:r>
            <w:r w:rsidR="00274D97">
              <w:rPr>
                <w:noProof/>
                <w:webHidden/>
              </w:rPr>
              <w:fldChar w:fldCharType="separate"/>
            </w:r>
            <w:r w:rsidR="00274D97">
              <w:rPr>
                <w:noProof/>
                <w:webHidden/>
              </w:rPr>
              <w:t>70</w:t>
            </w:r>
            <w:r w:rsidR="00274D97">
              <w:rPr>
                <w:noProof/>
                <w:webHidden/>
              </w:rPr>
              <w:fldChar w:fldCharType="end"/>
            </w:r>
          </w:hyperlink>
        </w:p>
        <w:p w14:paraId="3D29406C" w14:textId="1B9F715C" w:rsidR="00274D97" w:rsidRDefault="008A1643">
          <w:pPr>
            <w:pStyle w:val="T2"/>
            <w:tabs>
              <w:tab w:val="right" w:leader="dot" w:pos="9344"/>
            </w:tabs>
            <w:rPr>
              <w:rFonts w:eastAsiaTheme="minorEastAsia"/>
              <w:noProof/>
              <w:lang w:eastAsia="tr-TR"/>
            </w:rPr>
          </w:pPr>
          <w:hyperlink w:anchor="_Toc75765949" w:history="1">
            <w:r w:rsidR="00274D97" w:rsidRPr="00B10A17">
              <w:rPr>
                <w:rStyle w:val="Kpr"/>
                <w:noProof/>
              </w:rPr>
              <w:t>8.3 Natural Gas Sales of Licensed Companies to Final Consumers</w:t>
            </w:r>
            <w:r w:rsidR="00274D97">
              <w:rPr>
                <w:noProof/>
                <w:webHidden/>
              </w:rPr>
              <w:tab/>
            </w:r>
            <w:r w:rsidR="00274D97">
              <w:rPr>
                <w:noProof/>
                <w:webHidden/>
              </w:rPr>
              <w:fldChar w:fldCharType="begin"/>
            </w:r>
            <w:r w:rsidR="00274D97">
              <w:rPr>
                <w:noProof/>
                <w:webHidden/>
              </w:rPr>
              <w:instrText xml:space="preserve"> PAGEREF _Toc75765949 \h </w:instrText>
            </w:r>
            <w:r w:rsidR="00274D97">
              <w:rPr>
                <w:noProof/>
                <w:webHidden/>
              </w:rPr>
            </w:r>
            <w:r w:rsidR="00274D97">
              <w:rPr>
                <w:noProof/>
                <w:webHidden/>
              </w:rPr>
              <w:fldChar w:fldCharType="separate"/>
            </w:r>
            <w:r w:rsidR="00274D97">
              <w:rPr>
                <w:noProof/>
                <w:webHidden/>
              </w:rPr>
              <w:t>72</w:t>
            </w:r>
            <w:r w:rsidR="00274D97">
              <w:rPr>
                <w:noProof/>
                <w:webHidden/>
              </w:rPr>
              <w:fldChar w:fldCharType="end"/>
            </w:r>
          </w:hyperlink>
        </w:p>
        <w:p w14:paraId="72994673" w14:textId="4E0681FC" w:rsidR="00274D97" w:rsidRDefault="008A1643">
          <w:pPr>
            <w:pStyle w:val="T1"/>
            <w:rPr>
              <w:rFonts w:eastAsiaTheme="minorEastAsia"/>
              <w:b w:val="0"/>
              <w:sz w:val="22"/>
              <w:lang w:eastAsia="tr-TR"/>
            </w:rPr>
          </w:pPr>
          <w:hyperlink w:anchor="_Toc75765950" w:history="1">
            <w:r w:rsidR="00274D97" w:rsidRPr="00B10A17">
              <w:rPr>
                <w:rStyle w:val="Kpr"/>
                <w:rFonts w:cs="Times New Roman"/>
              </w:rPr>
              <w:t>9. Tariff and Pricing</w:t>
            </w:r>
            <w:r w:rsidR="00274D97">
              <w:rPr>
                <w:webHidden/>
              </w:rPr>
              <w:tab/>
            </w:r>
            <w:r w:rsidR="00274D97">
              <w:rPr>
                <w:webHidden/>
              </w:rPr>
              <w:fldChar w:fldCharType="begin"/>
            </w:r>
            <w:r w:rsidR="00274D97">
              <w:rPr>
                <w:webHidden/>
              </w:rPr>
              <w:instrText xml:space="preserve"> PAGEREF _Toc75765950 \h </w:instrText>
            </w:r>
            <w:r w:rsidR="00274D97">
              <w:rPr>
                <w:webHidden/>
              </w:rPr>
            </w:r>
            <w:r w:rsidR="00274D97">
              <w:rPr>
                <w:webHidden/>
              </w:rPr>
              <w:fldChar w:fldCharType="separate"/>
            </w:r>
            <w:r w:rsidR="00274D97">
              <w:rPr>
                <w:webHidden/>
              </w:rPr>
              <w:t>83</w:t>
            </w:r>
            <w:r w:rsidR="00274D97">
              <w:rPr>
                <w:webHidden/>
              </w:rPr>
              <w:fldChar w:fldCharType="end"/>
            </w:r>
          </w:hyperlink>
        </w:p>
        <w:p w14:paraId="7D309419" w14:textId="3DC86DE0" w:rsidR="00274D97" w:rsidRDefault="008A1643">
          <w:pPr>
            <w:pStyle w:val="T2"/>
            <w:tabs>
              <w:tab w:val="right" w:leader="dot" w:pos="9344"/>
            </w:tabs>
            <w:rPr>
              <w:rFonts w:eastAsiaTheme="minorEastAsia"/>
              <w:noProof/>
              <w:lang w:eastAsia="tr-TR"/>
            </w:rPr>
          </w:pPr>
          <w:hyperlink w:anchor="_Toc75765951" w:history="1">
            <w:r w:rsidR="00274D97" w:rsidRPr="00B10A17">
              <w:rPr>
                <w:rStyle w:val="Kpr"/>
                <w:noProof/>
              </w:rPr>
              <w:t>9.1 Turkey</w:t>
            </w:r>
            <w:r w:rsidR="00274D97">
              <w:rPr>
                <w:noProof/>
                <w:webHidden/>
              </w:rPr>
              <w:tab/>
            </w:r>
            <w:r w:rsidR="00274D97">
              <w:rPr>
                <w:noProof/>
                <w:webHidden/>
              </w:rPr>
              <w:fldChar w:fldCharType="begin"/>
            </w:r>
            <w:r w:rsidR="00274D97">
              <w:rPr>
                <w:noProof/>
                <w:webHidden/>
              </w:rPr>
              <w:instrText xml:space="preserve"> PAGEREF _Toc75765951 \h </w:instrText>
            </w:r>
            <w:r w:rsidR="00274D97">
              <w:rPr>
                <w:noProof/>
                <w:webHidden/>
              </w:rPr>
            </w:r>
            <w:r w:rsidR="00274D97">
              <w:rPr>
                <w:noProof/>
                <w:webHidden/>
              </w:rPr>
              <w:fldChar w:fldCharType="separate"/>
            </w:r>
            <w:r w:rsidR="00274D97">
              <w:rPr>
                <w:noProof/>
                <w:webHidden/>
              </w:rPr>
              <w:t>83</w:t>
            </w:r>
            <w:r w:rsidR="00274D97">
              <w:rPr>
                <w:noProof/>
                <w:webHidden/>
              </w:rPr>
              <w:fldChar w:fldCharType="end"/>
            </w:r>
          </w:hyperlink>
        </w:p>
        <w:p w14:paraId="4BAE79B1" w14:textId="0800F050" w:rsidR="00274D97" w:rsidRDefault="008A1643">
          <w:pPr>
            <w:pStyle w:val="T1"/>
            <w:rPr>
              <w:rFonts w:eastAsiaTheme="minorEastAsia"/>
              <w:b w:val="0"/>
              <w:sz w:val="22"/>
              <w:lang w:eastAsia="tr-TR"/>
            </w:rPr>
          </w:pPr>
          <w:hyperlink w:anchor="_Toc75765952" w:history="1">
            <w:r w:rsidR="00274D97" w:rsidRPr="00B10A17">
              <w:rPr>
                <w:rStyle w:val="Kpr"/>
              </w:rPr>
              <w:t>10. Detailed Distribution of Natural Gas Sales in 2020 by Companies and Sectors on the Basis of All Provinces (Sm</w:t>
            </w:r>
            <w:r w:rsidR="00274D97" w:rsidRPr="00B10A17">
              <w:rPr>
                <w:rStyle w:val="Kpr"/>
                <w:vertAlign w:val="superscript"/>
              </w:rPr>
              <w:t>3</w:t>
            </w:r>
            <w:r w:rsidR="00274D97" w:rsidRPr="00B10A17">
              <w:rPr>
                <w:rStyle w:val="Kpr"/>
              </w:rPr>
              <w:t>)</w:t>
            </w:r>
            <w:r w:rsidR="00274D97">
              <w:rPr>
                <w:webHidden/>
              </w:rPr>
              <w:tab/>
            </w:r>
            <w:r w:rsidR="00274D97">
              <w:rPr>
                <w:webHidden/>
              </w:rPr>
              <w:fldChar w:fldCharType="begin"/>
            </w:r>
            <w:r w:rsidR="00274D97">
              <w:rPr>
                <w:webHidden/>
              </w:rPr>
              <w:instrText xml:space="preserve"> PAGEREF _Toc75765952 \h </w:instrText>
            </w:r>
            <w:r w:rsidR="00274D97">
              <w:rPr>
                <w:webHidden/>
              </w:rPr>
            </w:r>
            <w:r w:rsidR="00274D97">
              <w:rPr>
                <w:webHidden/>
              </w:rPr>
              <w:fldChar w:fldCharType="separate"/>
            </w:r>
            <w:r w:rsidR="00274D97">
              <w:rPr>
                <w:webHidden/>
              </w:rPr>
              <w:t>84</w:t>
            </w:r>
            <w:r w:rsidR="00274D97">
              <w:rPr>
                <w:webHidden/>
              </w:rPr>
              <w:fldChar w:fldCharType="end"/>
            </w:r>
          </w:hyperlink>
        </w:p>
        <w:p w14:paraId="4E6A106B" w14:textId="5C649D5D" w:rsidR="002927CC" w:rsidRPr="00E164B2" w:rsidRDefault="002C0BB7">
          <w:pPr>
            <w:rPr>
              <w:rFonts w:ascii="Times New Roman" w:hAnsi="Times New Roman" w:cs="Times New Roman"/>
              <w:sz w:val="24"/>
              <w:szCs w:val="24"/>
            </w:rPr>
          </w:pPr>
          <w:r w:rsidRPr="00E164B2">
            <w:rPr>
              <w:rFonts w:ascii="Times New Roman" w:hAnsi="Times New Roman" w:cs="Times New Roman"/>
              <w:b/>
              <w:bCs/>
              <w:noProof/>
              <w:sz w:val="24"/>
              <w:szCs w:val="24"/>
            </w:rPr>
            <w:fldChar w:fldCharType="end"/>
          </w:r>
        </w:p>
      </w:sdtContent>
    </w:sdt>
    <w:p w14:paraId="5604B09C" w14:textId="77777777" w:rsidR="005155E3" w:rsidRPr="00E164B2" w:rsidRDefault="005155E3">
      <w:pPr>
        <w:rPr>
          <w:rFonts w:ascii="Times New Roman" w:hAnsi="Times New Roman" w:cs="Times New Roman"/>
          <w:b/>
          <w:sz w:val="24"/>
          <w:szCs w:val="24"/>
        </w:rPr>
      </w:pPr>
    </w:p>
    <w:p w14:paraId="0CF8456A" w14:textId="77777777" w:rsidR="005155E3" w:rsidRPr="00E164B2" w:rsidRDefault="005155E3">
      <w:pPr>
        <w:rPr>
          <w:rFonts w:ascii="Times New Roman" w:hAnsi="Times New Roman" w:cs="Times New Roman"/>
          <w:b/>
          <w:sz w:val="24"/>
          <w:szCs w:val="24"/>
        </w:rPr>
      </w:pPr>
    </w:p>
    <w:p w14:paraId="2B8BA6D6" w14:textId="77777777" w:rsidR="005155E3" w:rsidRPr="00E164B2" w:rsidRDefault="005155E3">
      <w:pPr>
        <w:rPr>
          <w:rFonts w:ascii="Times New Roman" w:hAnsi="Times New Roman" w:cs="Times New Roman"/>
          <w:b/>
          <w:sz w:val="24"/>
          <w:szCs w:val="24"/>
        </w:rPr>
      </w:pPr>
    </w:p>
    <w:p w14:paraId="278C237B" w14:textId="77777777" w:rsidR="000B272F" w:rsidRPr="00E164B2" w:rsidRDefault="000B272F">
      <w:pPr>
        <w:rPr>
          <w:rFonts w:ascii="Times New Roman" w:hAnsi="Times New Roman" w:cs="Times New Roman"/>
          <w:b/>
          <w:sz w:val="24"/>
          <w:szCs w:val="24"/>
        </w:rPr>
        <w:sectPr w:rsidR="000B272F" w:rsidRPr="00E164B2" w:rsidSect="00B411C8">
          <w:pgSz w:w="11906" w:h="16838"/>
          <w:pgMar w:top="1701" w:right="1418" w:bottom="1985" w:left="1134" w:header="425" w:footer="567" w:gutter="0"/>
          <w:pgNumType w:fmt="lowerRoman"/>
          <w:cols w:space="708"/>
          <w:docGrid w:linePitch="360"/>
        </w:sectPr>
      </w:pPr>
    </w:p>
    <w:p w14:paraId="78ED594E" w14:textId="77777777" w:rsidR="00374838" w:rsidRDefault="00DA14AE" w:rsidP="00E164B2">
      <w:pPr>
        <w:pStyle w:val="AralkYok"/>
        <w:rPr>
          <w:noProof/>
        </w:rPr>
      </w:pPr>
      <w:r>
        <w:lastRenderedPageBreak/>
        <w:t>List of Tables</w:t>
      </w:r>
      <w:r w:rsidR="002C0BB7" w:rsidRPr="00E164B2">
        <w:fldChar w:fldCharType="begin"/>
      </w:r>
      <w:r w:rsidR="006310A9" w:rsidRPr="00E164B2">
        <w:instrText xml:space="preserve"> TOC \h \z \t "Başlık 5" \c </w:instrText>
      </w:r>
      <w:r w:rsidR="002C0BB7" w:rsidRPr="00E164B2">
        <w:fldChar w:fldCharType="separate"/>
      </w:r>
    </w:p>
    <w:p w14:paraId="4487FA60" w14:textId="60DDA802" w:rsidR="00374838" w:rsidRDefault="008A1643">
      <w:pPr>
        <w:pStyle w:val="ekillerTablosu"/>
        <w:tabs>
          <w:tab w:val="right" w:leader="dot" w:pos="9344"/>
        </w:tabs>
        <w:rPr>
          <w:rFonts w:eastAsiaTheme="minorEastAsia"/>
          <w:noProof/>
          <w:lang w:eastAsia="tr-TR"/>
        </w:rPr>
      </w:pPr>
      <w:hyperlink w:anchor="_Toc75787091" w:history="1">
        <w:r w:rsidR="00374838" w:rsidRPr="00655C9F">
          <w:rPr>
            <w:rStyle w:val="Kpr"/>
            <w:noProof/>
          </w:rPr>
          <w:t>Table 1.1: Natural Gas Production Amounts for the Years 2010-2020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_Toc75787091 \h </w:instrText>
        </w:r>
        <w:r w:rsidR="00374838">
          <w:rPr>
            <w:noProof/>
            <w:webHidden/>
          </w:rPr>
        </w:r>
        <w:r w:rsidR="00374838">
          <w:rPr>
            <w:noProof/>
            <w:webHidden/>
          </w:rPr>
          <w:fldChar w:fldCharType="separate"/>
        </w:r>
        <w:r w:rsidR="00374838">
          <w:rPr>
            <w:noProof/>
            <w:webHidden/>
          </w:rPr>
          <w:t>2</w:t>
        </w:r>
        <w:r w:rsidR="00374838">
          <w:rPr>
            <w:noProof/>
            <w:webHidden/>
          </w:rPr>
          <w:fldChar w:fldCharType="end"/>
        </w:r>
      </w:hyperlink>
    </w:p>
    <w:p w14:paraId="2F9D043A" w14:textId="447EC443" w:rsidR="00374838" w:rsidRDefault="008A1643">
      <w:pPr>
        <w:pStyle w:val="ekillerTablosu"/>
        <w:tabs>
          <w:tab w:val="right" w:leader="dot" w:pos="9344"/>
        </w:tabs>
        <w:rPr>
          <w:rFonts w:eastAsiaTheme="minorEastAsia"/>
          <w:noProof/>
          <w:lang w:eastAsia="tr-TR"/>
        </w:rPr>
      </w:pPr>
      <w:hyperlink w:anchor="_Toc75787092" w:history="1">
        <w:r w:rsidR="00374838" w:rsidRPr="00655C9F">
          <w:rPr>
            <w:rStyle w:val="Kpr"/>
            <w:noProof/>
          </w:rPr>
          <w:t>Table 1.2: Natural Gas Production by Provinces and Months in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_Toc75787092 \h </w:instrText>
        </w:r>
        <w:r w:rsidR="00374838">
          <w:rPr>
            <w:noProof/>
            <w:webHidden/>
          </w:rPr>
        </w:r>
        <w:r w:rsidR="00374838">
          <w:rPr>
            <w:noProof/>
            <w:webHidden/>
          </w:rPr>
          <w:fldChar w:fldCharType="separate"/>
        </w:r>
        <w:r w:rsidR="00374838">
          <w:rPr>
            <w:noProof/>
            <w:webHidden/>
          </w:rPr>
          <w:t>3</w:t>
        </w:r>
        <w:r w:rsidR="00374838">
          <w:rPr>
            <w:noProof/>
            <w:webHidden/>
          </w:rPr>
          <w:fldChar w:fldCharType="end"/>
        </w:r>
      </w:hyperlink>
    </w:p>
    <w:p w14:paraId="35B7E642" w14:textId="696B868D" w:rsidR="00374838" w:rsidRDefault="008A1643">
      <w:pPr>
        <w:pStyle w:val="ekillerTablosu"/>
        <w:tabs>
          <w:tab w:val="right" w:leader="dot" w:pos="9344"/>
        </w:tabs>
        <w:rPr>
          <w:rFonts w:eastAsiaTheme="minorEastAsia"/>
          <w:noProof/>
          <w:lang w:eastAsia="tr-TR"/>
        </w:rPr>
      </w:pPr>
      <w:hyperlink w:anchor="_Toc75787093" w:history="1">
        <w:r w:rsidR="00374838" w:rsidRPr="00655C9F">
          <w:rPr>
            <w:rStyle w:val="Kpr"/>
            <w:noProof/>
          </w:rPr>
          <w:t>Table 1.3: Monthly Natural Gas Production Amounts in 2020 (Million Sm</w:t>
        </w:r>
        <w:r w:rsidR="00374838" w:rsidRPr="00655C9F">
          <w:rPr>
            <w:rStyle w:val="Kpr"/>
            <w:noProof/>
            <w:vertAlign w:val="superscript"/>
          </w:rPr>
          <w:t>3</w:t>
        </w:r>
        <w:r w:rsidR="00374838" w:rsidRPr="00655C9F">
          <w:rPr>
            <w:rStyle w:val="Kpr"/>
            <w:noProof/>
          </w:rPr>
          <w:t>) of  Companies Holding Wholesale License</w:t>
        </w:r>
        <w:r w:rsidR="00374838">
          <w:rPr>
            <w:noProof/>
            <w:webHidden/>
          </w:rPr>
          <w:tab/>
        </w:r>
        <w:r w:rsidR="00374838">
          <w:rPr>
            <w:noProof/>
            <w:webHidden/>
          </w:rPr>
          <w:fldChar w:fldCharType="begin"/>
        </w:r>
        <w:r w:rsidR="00374838">
          <w:rPr>
            <w:noProof/>
            <w:webHidden/>
          </w:rPr>
          <w:instrText xml:space="preserve"> PAGEREF _Toc75787093 \h </w:instrText>
        </w:r>
        <w:r w:rsidR="00374838">
          <w:rPr>
            <w:noProof/>
            <w:webHidden/>
          </w:rPr>
        </w:r>
        <w:r w:rsidR="00374838">
          <w:rPr>
            <w:noProof/>
            <w:webHidden/>
          </w:rPr>
          <w:fldChar w:fldCharType="separate"/>
        </w:r>
        <w:r w:rsidR="00374838">
          <w:rPr>
            <w:noProof/>
            <w:webHidden/>
          </w:rPr>
          <w:t>4</w:t>
        </w:r>
        <w:r w:rsidR="00374838">
          <w:rPr>
            <w:noProof/>
            <w:webHidden/>
          </w:rPr>
          <w:fldChar w:fldCharType="end"/>
        </w:r>
      </w:hyperlink>
    </w:p>
    <w:p w14:paraId="6B094CDD" w14:textId="23ADC900" w:rsidR="00374838" w:rsidRDefault="008A1643">
      <w:pPr>
        <w:pStyle w:val="ekillerTablosu"/>
        <w:tabs>
          <w:tab w:val="right" w:leader="dot" w:pos="9344"/>
        </w:tabs>
        <w:rPr>
          <w:rFonts w:eastAsiaTheme="minorEastAsia"/>
          <w:noProof/>
          <w:lang w:eastAsia="tr-TR"/>
        </w:rPr>
      </w:pPr>
      <w:hyperlink w:anchor="_Toc75787094" w:history="1">
        <w:r w:rsidR="00374838" w:rsidRPr="00655C9F">
          <w:rPr>
            <w:rStyle w:val="Kpr"/>
            <w:noProof/>
          </w:rPr>
          <w:t>Table 2.1 Amount of Imported Natural Gas by Source Country between 2010-2020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_Toc75787094 \h </w:instrText>
        </w:r>
        <w:r w:rsidR="00374838">
          <w:rPr>
            <w:noProof/>
            <w:webHidden/>
          </w:rPr>
        </w:r>
        <w:r w:rsidR="00374838">
          <w:rPr>
            <w:noProof/>
            <w:webHidden/>
          </w:rPr>
          <w:fldChar w:fldCharType="separate"/>
        </w:r>
        <w:r w:rsidR="00374838">
          <w:rPr>
            <w:noProof/>
            <w:webHidden/>
          </w:rPr>
          <w:t>9</w:t>
        </w:r>
        <w:r w:rsidR="00374838">
          <w:rPr>
            <w:noProof/>
            <w:webHidden/>
          </w:rPr>
          <w:fldChar w:fldCharType="end"/>
        </w:r>
      </w:hyperlink>
    </w:p>
    <w:p w14:paraId="5ED6A0C9" w14:textId="478A8668" w:rsidR="00374838" w:rsidRDefault="008A1643">
      <w:pPr>
        <w:pStyle w:val="ekillerTablosu"/>
        <w:tabs>
          <w:tab w:val="right" w:leader="dot" w:pos="9344"/>
        </w:tabs>
        <w:rPr>
          <w:rFonts w:eastAsiaTheme="minorEastAsia"/>
          <w:noProof/>
          <w:lang w:eastAsia="tr-TR"/>
        </w:rPr>
      </w:pPr>
      <w:hyperlink w:anchor="_Toc75787095" w:history="1">
        <w:r w:rsidR="00374838" w:rsidRPr="00655C9F">
          <w:rPr>
            <w:rStyle w:val="Kpr"/>
            <w:noProof/>
          </w:rPr>
          <w:t>Table 2.2: Import Quantities of Natural Gas Imported by Companies (Million Sm</w:t>
        </w:r>
        <w:r w:rsidR="00374838" w:rsidRPr="00655C9F">
          <w:rPr>
            <w:rStyle w:val="Kpr"/>
            <w:noProof/>
            <w:vertAlign w:val="superscript"/>
          </w:rPr>
          <w:t>3</w:t>
        </w:r>
        <w:r w:rsidR="00374838" w:rsidRPr="00655C9F">
          <w:rPr>
            <w:rStyle w:val="Kpr"/>
            <w:noProof/>
          </w:rPr>
          <w:t>) and Shares (%) Between 2013-2020</w:t>
        </w:r>
        <w:r w:rsidR="00374838">
          <w:rPr>
            <w:noProof/>
            <w:webHidden/>
          </w:rPr>
          <w:tab/>
        </w:r>
        <w:r w:rsidR="00374838">
          <w:rPr>
            <w:noProof/>
            <w:webHidden/>
          </w:rPr>
          <w:fldChar w:fldCharType="begin"/>
        </w:r>
        <w:r w:rsidR="00374838">
          <w:rPr>
            <w:noProof/>
            <w:webHidden/>
          </w:rPr>
          <w:instrText xml:space="preserve"> PAGEREF _Toc75787095 \h </w:instrText>
        </w:r>
        <w:r w:rsidR="00374838">
          <w:rPr>
            <w:noProof/>
            <w:webHidden/>
          </w:rPr>
        </w:r>
        <w:r w:rsidR="00374838">
          <w:rPr>
            <w:noProof/>
            <w:webHidden/>
          </w:rPr>
          <w:fldChar w:fldCharType="separate"/>
        </w:r>
        <w:r w:rsidR="00374838">
          <w:rPr>
            <w:noProof/>
            <w:webHidden/>
          </w:rPr>
          <w:t>11</w:t>
        </w:r>
        <w:r w:rsidR="00374838">
          <w:rPr>
            <w:noProof/>
            <w:webHidden/>
          </w:rPr>
          <w:fldChar w:fldCharType="end"/>
        </w:r>
      </w:hyperlink>
    </w:p>
    <w:p w14:paraId="6AE32B70" w14:textId="45463DAC" w:rsidR="00374838" w:rsidRDefault="008A1643">
      <w:pPr>
        <w:pStyle w:val="ekillerTablosu"/>
        <w:tabs>
          <w:tab w:val="right" w:leader="dot" w:pos="9344"/>
        </w:tabs>
        <w:rPr>
          <w:rFonts w:eastAsiaTheme="minorEastAsia"/>
          <w:noProof/>
          <w:lang w:eastAsia="tr-TR"/>
        </w:rPr>
      </w:pPr>
      <w:hyperlink w:anchor="_Toc75787096" w:history="1">
        <w:r w:rsidR="00374838" w:rsidRPr="00655C9F">
          <w:rPr>
            <w:rStyle w:val="Kpr"/>
            <w:noProof/>
          </w:rPr>
          <w:t>The amount of natural gas import by companies in 2020 is shown in Table 2.3. BOTAŞ imported 90,84% of the total amount (pipeline gas and LNG totally) in 2020.</w:t>
        </w:r>
        <w:r w:rsidR="00374838">
          <w:rPr>
            <w:noProof/>
            <w:webHidden/>
          </w:rPr>
          <w:tab/>
        </w:r>
        <w:r w:rsidR="00374838">
          <w:rPr>
            <w:noProof/>
            <w:webHidden/>
          </w:rPr>
          <w:fldChar w:fldCharType="begin"/>
        </w:r>
        <w:r w:rsidR="00374838">
          <w:rPr>
            <w:noProof/>
            <w:webHidden/>
          </w:rPr>
          <w:instrText xml:space="preserve"> PAGEREF _Toc75787096 \h </w:instrText>
        </w:r>
        <w:r w:rsidR="00374838">
          <w:rPr>
            <w:noProof/>
            <w:webHidden/>
          </w:rPr>
        </w:r>
        <w:r w:rsidR="00374838">
          <w:rPr>
            <w:noProof/>
            <w:webHidden/>
          </w:rPr>
          <w:fldChar w:fldCharType="separate"/>
        </w:r>
        <w:r w:rsidR="00374838">
          <w:rPr>
            <w:noProof/>
            <w:webHidden/>
          </w:rPr>
          <w:t>11</w:t>
        </w:r>
        <w:r w:rsidR="00374838">
          <w:rPr>
            <w:noProof/>
            <w:webHidden/>
          </w:rPr>
          <w:fldChar w:fldCharType="end"/>
        </w:r>
      </w:hyperlink>
    </w:p>
    <w:p w14:paraId="28066186" w14:textId="126A21B6" w:rsidR="00374838" w:rsidRDefault="008A1643">
      <w:pPr>
        <w:pStyle w:val="ekillerTablosu"/>
        <w:tabs>
          <w:tab w:val="right" w:leader="dot" w:pos="9344"/>
        </w:tabs>
        <w:rPr>
          <w:rFonts w:eastAsiaTheme="minorEastAsia"/>
          <w:noProof/>
          <w:lang w:eastAsia="tr-TR"/>
        </w:rPr>
      </w:pPr>
      <w:hyperlink w:anchor="_Toc75787097" w:history="1">
        <w:r w:rsidR="00374838" w:rsidRPr="00655C9F">
          <w:rPr>
            <w:rStyle w:val="Kpr"/>
            <w:noProof/>
          </w:rPr>
          <w:t>Table 2.3:  Import Amounts by the Companies in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_Toc75787097 \h </w:instrText>
        </w:r>
        <w:r w:rsidR="00374838">
          <w:rPr>
            <w:noProof/>
            <w:webHidden/>
          </w:rPr>
        </w:r>
        <w:r w:rsidR="00374838">
          <w:rPr>
            <w:noProof/>
            <w:webHidden/>
          </w:rPr>
          <w:fldChar w:fldCharType="separate"/>
        </w:r>
        <w:r w:rsidR="00374838">
          <w:rPr>
            <w:noProof/>
            <w:webHidden/>
          </w:rPr>
          <w:t>11</w:t>
        </w:r>
        <w:r w:rsidR="00374838">
          <w:rPr>
            <w:noProof/>
            <w:webHidden/>
          </w:rPr>
          <w:fldChar w:fldCharType="end"/>
        </w:r>
      </w:hyperlink>
    </w:p>
    <w:p w14:paraId="17D812A5" w14:textId="4B3C23A9" w:rsidR="00374838" w:rsidRDefault="008A1643">
      <w:pPr>
        <w:pStyle w:val="ekillerTablosu"/>
        <w:tabs>
          <w:tab w:val="right" w:leader="dot" w:pos="9344"/>
        </w:tabs>
        <w:rPr>
          <w:rFonts w:eastAsiaTheme="minorEastAsia"/>
          <w:noProof/>
          <w:lang w:eastAsia="tr-TR"/>
        </w:rPr>
      </w:pPr>
      <w:hyperlink w:anchor="_Toc75787098" w:history="1">
        <w:r w:rsidR="00374838" w:rsidRPr="00655C9F">
          <w:rPr>
            <w:rStyle w:val="Kpr"/>
            <w:noProof/>
          </w:rPr>
          <w:t>Table 2.4: Comparison of Imported Natural Gas By Entrance Point in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_Toc75787098 \h </w:instrText>
        </w:r>
        <w:r w:rsidR="00374838">
          <w:rPr>
            <w:noProof/>
            <w:webHidden/>
          </w:rPr>
        </w:r>
        <w:r w:rsidR="00374838">
          <w:rPr>
            <w:noProof/>
            <w:webHidden/>
          </w:rPr>
          <w:fldChar w:fldCharType="separate"/>
        </w:r>
        <w:r w:rsidR="00374838">
          <w:rPr>
            <w:noProof/>
            <w:webHidden/>
          </w:rPr>
          <w:t>12</w:t>
        </w:r>
        <w:r w:rsidR="00374838">
          <w:rPr>
            <w:noProof/>
            <w:webHidden/>
          </w:rPr>
          <w:fldChar w:fldCharType="end"/>
        </w:r>
      </w:hyperlink>
    </w:p>
    <w:p w14:paraId="575009EC" w14:textId="3C387B66" w:rsidR="00374838" w:rsidRDefault="008A1643">
      <w:pPr>
        <w:pStyle w:val="ekillerTablosu"/>
        <w:tabs>
          <w:tab w:val="right" w:leader="dot" w:pos="9344"/>
        </w:tabs>
        <w:rPr>
          <w:rFonts w:eastAsiaTheme="minorEastAsia"/>
          <w:noProof/>
          <w:lang w:eastAsia="tr-TR"/>
        </w:rPr>
      </w:pPr>
      <w:hyperlink w:anchor="_Toc75787099" w:history="1">
        <w:r w:rsidR="00374838" w:rsidRPr="00655C9F">
          <w:rPr>
            <w:rStyle w:val="Kpr"/>
            <w:noProof/>
            <w:lang w:eastAsia="tr-TR"/>
          </w:rPr>
          <w:t>In 2020, natural gas imports  increased by 6,45% compared to 2019. Table 2.5 and Figure 2.4 show the monthly comparative data.</w:t>
        </w:r>
        <w:r w:rsidR="00374838">
          <w:rPr>
            <w:noProof/>
            <w:webHidden/>
          </w:rPr>
          <w:tab/>
        </w:r>
        <w:r w:rsidR="00374838">
          <w:rPr>
            <w:noProof/>
            <w:webHidden/>
          </w:rPr>
          <w:fldChar w:fldCharType="begin"/>
        </w:r>
        <w:r w:rsidR="00374838">
          <w:rPr>
            <w:noProof/>
            <w:webHidden/>
          </w:rPr>
          <w:instrText xml:space="preserve"> PAGEREF _Toc75787099 \h </w:instrText>
        </w:r>
        <w:r w:rsidR="00374838">
          <w:rPr>
            <w:noProof/>
            <w:webHidden/>
          </w:rPr>
        </w:r>
        <w:r w:rsidR="00374838">
          <w:rPr>
            <w:noProof/>
            <w:webHidden/>
          </w:rPr>
          <w:fldChar w:fldCharType="separate"/>
        </w:r>
        <w:r w:rsidR="00374838">
          <w:rPr>
            <w:noProof/>
            <w:webHidden/>
          </w:rPr>
          <w:t>13</w:t>
        </w:r>
        <w:r w:rsidR="00374838">
          <w:rPr>
            <w:noProof/>
            <w:webHidden/>
          </w:rPr>
          <w:fldChar w:fldCharType="end"/>
        </w:r>
      </w:hyperlink>
    </w:p>
    <w:p w14:paraId="3499959A" w14:textId="78DA19B1" w:rsidR="00374838" w:rsidRDefault="008A1643">
      <w:pPr>
        <w:pStyle w:val="ekillerTablosu"/>
        <w:tabs>
          <w:tab w:val="right" w:leader="dot" w:pos="9344"/>
        </w:tabs>
        <w:rPr>
          <w:rFonts w:eastAsiaTheme="minorEastAsia"/>
          <w:noProof/>
          <w:lang w:eastAsia="tr-TR"/>
        </w:rPr>
      </w:pPr>
      <w:hyperlink w:anchor="_Toc75787100" w:history="1">
        <w:r w:rsidR="00374838" w:rsidRPr="00655C9F">
          <w:rPr>
            <w:rStyle w:val="Kpr"/>
            <w:noProof/>
          </w:rPr>
          <w:t>Table 2.5: Monthly Comparison of Imported Natural Gas Between 2015-2020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_Toc75787100 \h </w:instrText>
        </w:r>
        <w:r w:rsidR="00374838">
          <w:rPr>
            <w:noProof/>
            <w:webHidden/>
          </w:rPr>
        </w:r>
        <w:r w:rsidR="00374838">
          <w:rPr>
            <w:noProof/>
            <w:webHidden/>
          </w:rPr>
          <w:fldChar w:fldCharType="separate"/>
        </w:r>
        <w:r w:rsidR="00374838">
          <w:rPr>
            <w:noProof/>
            <w:webHidden/>
          </w:rPr>
          <w:t>13</w:t>
        </w:r>
        <w:r w:rsidR="00374838">
          <w:rPr>
            <w:noProof/>
            <w:webHidden/>
          </w:rPr>
          <w:fldChar w:fldCharType="end"/>
        </w:r>
      </w:hyperlink>
    </w:p>
    <w:p w14:paraId="030CF9E2" w14:textId="6239C3D1" w:rsidR="00374838" w:rsidRDefault="008A1643">
      <w:pPr>
        <w:pStyle w:val="ekillerTablosu"/>
        <w:tabs>
          <w:tab w:val="right" w:leader="dot" w:pos="9344"/>
        </w:tabs>
        <w:rPr>
          <w:rFonts w:eastAsiaTheme="minorEastAsia"/>
          <w:noProof/>
          <w:lang w:eastAsia="tr-TR"/>
        </w:rPr>
      </w:pPr>
      <w:hyperlink w:anchor="_Toc75787101" w:history="1">
        <w:r w:rsidR="00374838" w:rsidRPr="00655C9F">
          <w:rPr>
            <w:rStyle w:val="Kpr"/>
            <w:noProof/>
            <w:lang w:eastAsia="tr-TR"/>
          </w:rPr>
          <w:t>As seen at Table 2.6, spot LNG was imported in 12 months of 2020.</w:t>
        </w:r>
        <w:r w:rsidR="00374838">
          <w:rPr>
            <w:noProof/>
            <w:webHidden/>
          </w:rPr>
          <w:tab/>
        </w:r>
        <w:r w:rsidR="00374838">
          <w:rPr>
            <w:noProof/>
            <w:webHidden/>
          </w:rPr>
          <w:fldChar w:fldCharType="begin"/>
        </w:r>
        <w:r w:rsidR="00374838">
          <w:rPr>
            <w:noProof/>
            <w:webHidden/>
          </w:rPr>
          <w:instrText xml:space="preserve"> PAGEREF _Toc75787101 \h </w:instrText>
        </w:r>
        <w:r w:rsidR="00374838">
          <w:rPr>
            <w:noProof/>
            <w:webHidden/>
          </w:rPr>
        </w:r>
        <w:r w:rsidR="00374838">
          <w:rPr>
            <w:noProof/>
            <w:webHidden/>
          </w:rPr>
          <w:fldChar w:fldCharType="separate"/>
        </w:r>
        <w:r w:rsidR="00374838">
          <w:rPr>
            <w:noProof/>
            <w:webHidden/>
          </w:rPr>
          <w:t>15</w:t>
        </w:r>
        <w:r w:rsidR="00374838">
          <w:rPr>
            <w:noProof/>
            <w:webHidden/>
          </w:rPr>
          <w:fldChar w:fldCharType="end"/>
        </w:r>
      </w:hyperlink>
    </w:p>
    <w:p w14:paraId="23DB0AC6" w14:textId="02AD0CFB" w:rsidR="00374838" w:rsidRDefault="008A1643">
      <w:pPr>
        <w:pStyle w:val="ekillerTablosu"/>
        <w:tabs>
          <w:tab w:val="right" w:leader="dot" w:pos="9344"/>
        </w:tabs>
        <w:rPr>
          <w:rFonts w:eastAsiaTheme="minorEastAsia"/>
          <w:noProof/>
          <w:lang w:eastAsia="tr-TR"/>
        </w:rPr>
      </w:pPr>
      <w:hyperlink w:anchor="_Toc75787102" w:history="1">
        <w:r w:rsidR="00374838" w:rsidRPr="00655C9F">
          <w:rPr>
            <w:rStyle w:val="Kpr"/>
            <w:noProof/>
          </w:rPr>
          <w:t>Table 2.6: Monthly Data of Long Term Import and Spot LNG Import in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_Toc75787102 \h </w:instrText>
        </w:r>
        <w:r w:rsidR="00374838">
          <w:rPr>
            <w:noProof/>
            <w:webHidden/>
          </w:rPr>
        </w:r>
        <w:r w:rsidR="00374838">
          <w:rPr>
            <w:noProof/>
            <w:webHidden/>
          </w:rPr>
          <w:fldChar w:fldCharType="separate"/>
        </w:r>
        <w:r w:rsidR="00374838">
          <w:rPr>
            <w:noProof/>
            <w:webHidden/>
          </w:rPr>
          <w:t>15</w:t>
        </w:r>
        <w:r w:rsidR="00374838">
          <w:rPr>
            <w:noProof/>
            <w:webHidden/>
          </w:rPr>
          <w:fldChar w:fldCharType="end"/>
        </w:r>
      </w:hyperlink>
    </w:p>
    <w:p w14:paraId="25392633" w14:textId="08D743C1" w:rsidR="00374838" w:rsidRDefault="008A1643">
      <w:pPr>
        <w:pStyle w:val="ekillerTablosu"/>
        <w:tabs>
          <w:tab w:val="right" w:leader="dot" w:pos="9344"/>
        </w:tabs>
        <w:rPr>
          <w:rFonts w:eastAsiaTheme="minorEastAsia"/>
          <w:noProof/>
          <w:lang w:eastAsia="tr-TR"/>
        </w:rPr>
      </w:pPr>
      <w:hyperlink w:anchor="_Toc75787103" w:history="1">
        <w:r w:rsidR="00374838" w:rsidRPr="00655C9F">
          <w:rPr>
            <w:rStyle w:val="Kpr"/>
            <w:noProof/>
            <w:lang w:eastAsia="tr-TR"/>
          </w:rPr>
          <w:t>80,41% of LNG import was from Algeria and 19,59%. was from Nigeria as part of long term agreements.</w:t>
        </w:r>
        <w:r w:rsidR="00374838">
          <w:rPr>
            <w:noProof/>
            <w:webHidden/>
          </w:rPr>
          <w:tab/>
        </w:r>
        <w:r w:rsidR="00374838">
          <w:rPr>
            <w:noProof/>
            <w:webHidden/>
          </w:rPr>
          <w:fldChar w:fldCharType="begin"/>
        </w:r>
        <w:r w:rsidR="00374838">
          <w:rPr>
            <w:noProof/>
            <w:webHidden/>
          </w:rPr>
          <w:instrText xml:space="preserve"> PAGEREF _Toc75787103 \h </w:instrText>
        </w:r>
        <w:r w:rsidR="00374838">
          <w:rPr>
            <w:noProof/>
            <w:webHidden/>
          </w:rPr>
        </w:r>
        <w:r w:rsidR="00374838">
          <w:rPr>
            <w:noProof/>
            <w:webHidden/>
          </w:rPr>
          <w:fldChar w:fldCharType="separate"/>
        </w:r>
        <w:r w:rsidR="00374838">
          <w:rPr>
            <w:noProof/>
            <w:webHidden/>
          </w:rPr>
          <w:t>16</w:t>
        </w:r>
        <w:r w:rsidR="00374838">
          <w:rPr>
            <w:noProof/>
            <w:webHidden/>
          </w:rPr>
          <w:fldChar w:fldCharType="end"/>
        </w:r>
      </w:hyperlink>
    </w:p>
    <w:p w14:paraId="1C7B3BF6" w14:textId="2D0F1AF8" w:rsidR="00374838" w:rsidRDefault="008A1643">
      <w:pPr>
        <w:pStyle w:val="ekillerTablosu"/>
        <w:tabs>
          <w:tab w:val="right" w:leader="dot" w:pos="9344"/>
        </w:tabs>
        <w:rPr>
          <w:rFonts w:eastAsiaTheme="minorEastAsia"/>
          <w:noProof/>
          <w:lang w:eastAsia="tr-TR"/>
        </w:rPr>
      </w:pPr>
      <w:hyperlink w:anchor="_Toc75787104" w:history="1">
        <w:r w:rsidR="00374838" w:rsidRPr="00655C9F">
          <w:rPr>
            <w:rStyle w:val="Kpr"/>
            <w:noProof/>
          </w:rPr>
          <w:t>Table 2.7:  Long Term LNG Import between 2013-2020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_Toc75787104 \h </w:instrText>
        </w:r>
        <w:r w:rsidR="00374838">
          <w:rPr>
            <w:noProof/>
            <w:webHidden/>
          </w:rPr>
        </w:r>
        <w:r w:rsidR="00374838">
          <w:rPr>
            <w:noProof/>
            <w:webHidden/>
          </w:rPr>
          <w:fldChar w:fldCharType="separate"/>
        </w:r>
        <w:r w:rsidR="00374838">
          <w:rPr>
            <w:noProof/>
            <w:webHidden/>
          </w:rPr>
          <w:t>16</w:t>
        </w:r>
        <w:r w:rsidR="00374838">
          <w:rPr>
            <w:noProof/>
            <w:webHidden/>
          </w:rPr>
          <w:fldChar w:fldCharType="end"/>
        </w:r>
      </w:hyperlink>
    </w:p>
    <w:p w14:paraId="3EB80025" w14:textId="6B745DDC" w:rsidR="00374838" w:rsidRDefault="008A1643">
      <w:pPr>
        <w:pStyle w:val="ekillerTablosu"/>
        <w:tabs>
          <w:tab w:val="right" w:leader="dot" w:pos="9344"/>
        </w:tabs>
        <w:rPr>
          <w:rFonts w:eastAsiaTheme="minorEastAsia"/>
          <w:noProof/>
          <w:lang w:eastAsia="tr-TR"/>
        </w:rPr>
      </w:pPr>
      <w:hyperlink w:anchor="_Toc75787105" w:history="1">
        <w:r w:rsidR="00374838" w:rsidRPr="00655C9F">
          <w:rPr>
            <w:rStyle w:val="Kpr"/>
            <w:noProof/>
          </w:rPr>
          <w:t>Table 2.8: Spot LNG Import by Countries in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_Toc75787105 \h </w:instrText>
        </w:r>
        <w:r w:rsidR="00374838">
          <w:rPr>
            <w:noProof/>
            <w:webHidden/>
          </w:rPr>
        </w:r>
        <w:r w:rsidR="00374838">
          <w:rPr>
            <w:noProof/>
            <w:webHidden/>
          </w:rPr>
          <w:fldChar w:fldCharType="separate"/>
        </w:r>
        <w:r w:rsidR="00374838">
          <w:rPr>
            <w:noProof/>
            <w:webHidden/>
          </w:rPr>
          <w:t>18</w:t>
        </w:r>
        <w:r w:rsidR="00374838">
          <w:rPr>
            <w:noProof/>
            <w:webHidden/>
          </w:rPr>
          <w:fldChar w:fldCharType="end"/>
        </w:r>
      </w:hyperlink>
    </w:p>
    <w:p w14:paraId="33EA52A0" w14:textId="2B77D009" w:rsidR="00374838" w:rsidRDefault="008A1643">
      <w:pPr>
        <w:pStyle w:val="ekillerTablosu"/>
        <w:tabs>
          <w:tab w:val="right" w:leader="dot" w:pos="9344"/>
        </w:tabs>
        <w:rPr>
          <w:rFonts w:eastAsiaTheme="minorEastAsia"/>
          <w:noProof/>
          <w:lang w:eastAsia="tr-TR"/>
        </w:rPr>
      </w:pPr>
      <w:hyperlink w:anchor="_Toc75787106" w:history="1">
        <w:r w:rsidR="00374838" w:rsidRPr="00655C9F">
          <w:rPr>
            <w:rStyle w:val="Kpr"/>
            <w:noProof/>
          </w:rPr>
          <w:t>Table 2.9: Shares of Companies Importing Spot LNG Between 2008-2020(%)</w:t>
        </w:r>
        <w:r w:rsidR="00374838">
          <w:rPr>
            <w:noProof/>
            <w:webHidden/>
          </w:rPr>
          <w:tab/>
        </w:r>
        <w:r w:rsidR="00374838">
          <w:rPr>
            <w:noProof/>
            <w:webHidden/>
          </w:rPr>
          <w:fldChar w:fldCharType="begin"/>
        </w:r>
        <w:r w:rsidR="00374838">
          <w:rPr>
            <w:noProof/>
            <w:webHidden/>
          </w:rPr>
          <w:instrText xml:space="preserve"> PAGEREF _Toc75787106 \h </w:instrText>
        </w:r>
        <w:r w:rsidR="00374838">
          <w:rPr>
            <w:noProof/>
            <w:webHidden/>
          </w:rPr>
        </w:r>
        <w:r w:rsidR="00374838">
          <w:rPr>
            <w:noProof/>
            <w:webHidden/>
          </w:rPr>
          <w:fldChar w:fldCharType="separate"/>
        </w:r>
        <w:r w:rsidR="00374838">
          <w:rPr>
            <w:noProof/>
            <w:webHidden/>
          </w:rPr>
          <w:t>20</w:t>
        </w:r>
        <w:r w:rsidR="00374838">
          <w:rPr>
            <w:noProof/>
            <w:webHidden/>
          </w:rPr>
          <w:fldChar w:fldCharType="end"/>
        </w:r>
      </w:hyperlink>
    </w:p>
    <w:p w14:paraId="3F708D08" w14:textId="4C7A9E80" w:rsidR="00374838" w:rsidRDefault="008A1643">
      <w:pPr>
        <w:pStyle w:val="ekillerTablosu"/>
        <w:tabs>
          <w:tab w:val="right" w:leader="dot" w:pos="9344"/>
        </w:tabs>
        <w:rPr>
          <w:rFonts w:eastAsiaTheme="minorEastAsia"/>
          <w:noProof/>
          <w:lang w:eastAsia="tr-TR"/>
        </w:rPr>
      </w:pPr>
      <w:hyperlink w:anchor="_Toc75787107" w:history="1">
        <w:r w:rsidR="00374838" w:rsidRPr="00655C9F">
          <w:rPr>
            <w:rStyle w:val="Kpr"/>
            <w:noProof/>
            <w:lang w:eastAsia="tr-TR"/>
          </w:rPr>
          <w:t>Imported or domestically produced natural gas can be exported by export license holders to countries which are listed at their licenses. In terms of export license, BOTAŞ, one of the licensed legal entities, and Aygaz Doğal Gaz Toptan Satış Anonim Şirketi, which started exporting LNG to Bulgaria as of December 2019, operates. Turkey-Greece Natural Gas Pipeline on 18.11.2007 with the completion of the starting BOTAŞ natural gas exports, with the amount of natural gas exported by Greece Natural Gas Wholesale Aygaz Anonim Sirketi in the month of January 2020 sm</w:t>
        </w:r>
        <w:r w:rsidR="00374838" w:rsidRPr="00655C9F">
          <w:rPr>
            <w:rStyle w:val="Kpr"/>
            <w:noProof/>
            <w:vertAlign w:val="superscript"/>
            <w:lang w:eastAsia="tr-TR"/>
          </w:rPr>
          <w:t>3</w:t>
        </w:r>
        <w:r w:rsidR="00374838" w:rsidRPr="00655C9F">
          <w:rPr>
            <w:rStyle w:val="Kpr"/>
            <w:noProof/>
            <w:lang w:eastAsia="tr-TR"/>
          </w:rPr>
          <w:t xml:space="preserve"> 27,129 Sm</w:t>
        </w:r>
        <w:r w:rsidR="00374838" w:rsidRPr="00655C9F">
          <w:rPr>
            <w:rStyle w:val="Kpr"/>
            <w:noProof/>
            <w:vertAlign w:val="superscript"/>
            <w:lang w:eastAsia="tr-TR"/>
          </w:rPr>
          <w:t>3</w:t>
        </w:r>
        <w:r w:rsidR="00374838" w:rsidRPr="00655C9F">
          <w:rPr>
            <w:rStyle w:val="Kpr"/>
            <w:noProof/>
            <w:lang w:eastAsia="tr-TR"/>
          </w:rPr>
          <w:t>. The amount of natural gas exported to Bulgaria is given in Table 2.10.</w:t>
        </w:r>
        <w:r w:rsidR="00374838">
          <w:rPr>
            <w:noProof/>
            <w:webHidden/>
          </w:rPr>
          <w:tab/>
        </w:r>
        <w:r w:rsidR="00374838">
          <w:rPr>
            <w:noProof/>
            <w:webHidden/>
          </w:rPr>
          <w:fldChar w:fldCharType="begin"/>
        </w:r>
        <w:r w:rsidR="00374838">
          <w:rPr>
            <w:noProof/>
            <w:webHidden/>
          </w:rPr>
          <w:instrText xml:space="preserve"> PAGEREF _Toc75787107 \h </w:instrText>
        </w:r>
        <w:r w:rsidR="00374838">
          <w:rPr>
            <w:noProof/>
            <w:webHidden/>
          </w:rPr>
        </w:r>
        <w:r w:rsidR="00374838">
          <w:rPr>
            <w:noProof/>
            <w:webHidden/>
          </w:rPr>
          <w:fldChar w:fldCharType="separate"/>
        </w:r>
        <w:r w:rsidR="00374838">
          <w:rPr>
            <w:noProof/>
            <w:webHidden/>
          </w:rPr>
          <w:t>22</w:t>
        </w:r>
        <w:r w:rsidR="00374838">
          <w:rPr>
            <w:noProof/>
            <w:webHidden/>
          </w:rPr>
          <w:fldChar w:fldCharType="end"/>
        </w:r>
      </w:hyperlink>
    </w:p>
    <w:p w14:paraId="5BDF3BA1" w14:textId="2AAFD2CD" w:rsidR="00374838" w:rsidRDefault="008A1643">
      <w:pPr>
        <w:pStyle w:val="ekillerTablosu"/>
        <w:tabs>
          <w:tab w:val="right" w:leader="dot" w:pos="9344"/>
        </w:tabs>
        <w:rPr>
          <w:rFonts w:eastAsiaTheme="minorEastAsia"/>
          <w:noProof/>
          <w:lang w:eastAsia="tr-TR"/>
        </w:rPr>
      </w:pPr>
      <w:hyperlink w:anchor="_Toc75787108" w:history="1">
        <w:r w:rsidR="00374838" w:rsidRPr="00655C9F">
          <w:rPr>
            <w:rStyle w:val="Kpr"/>
            <w:noProof/>
          </w:rPr>
          <w:t>Table 2.10: Export Amounts in 2010-2020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_Toc75787108 \h </w:instrText>
        </w:r>
        <w:r w:rsidR="00374838">
          <w:rPr>
            <w:noProof/>
            <w:webHidden/>
          </w:rPr>
        </w:r>
        <w:r w:rsidR="00374838">
          <w:rPr>
            <w:noProof/>
            <w:webHidden/>
          </w:rPr>
          <w:fldChar w:fldCharType="separate"/>
        </w:r>
        <w:r w:rsidR="00374838">
          <w:rPr>
            <w:noProof/>
            <w:webHidden/>
          </w:rPr>
          <w:t>22</w:t>
        </w:r>
        <w:r w:rsidR="00374838">
          <w:rPr>
            <w:noProof/>
            <w:webHidden/>
          </w:rPr>
          <w:fldChar w:fldCharType="end"/>
        </w:r>
      </w:hyperlink>
    </w:p>
    <w:p w14:paraId="1DFF7385" w14:textId="212184A5" w:rsidR="00374838" w:rsidRDefault="008A1643">
      <w:pPr>
        <w:pStyle w:val="ekillerTablosu"/>
        <w:tabs>
          <w:tab w:val="right" w:leader="dot" w:pos="9344"/>
        </w:tabs>
        <w:rPr>
          <w:rFonts w:eastAsiaTheme="minorEastAsia"/>
          <w:noProof/>
          <w:lang w:eastAsia="tr-TR"/>
        </w:rPr>
      </w:pPr>
      <w:hyperlink w:anchor="_Toc75787109" w:history="1">
        <w:r w:rsidR="00374838" w:rsidRPr="00655C9F">
          <w:rPr>
            <w:rStyle w:val="Kpr"/>
            <w:noProof/>
          </w:rPr>
          <w:t>Table 2.11: Monthly Distribution of Exported Natural Gas by Years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_Toc75787109 \h </w:instrText>
        </w:r>
        <w:r w:rsidR="00374838">
          <w:rPr>
            <w:noProof/>
            <w:webHidden/>
          </w:rPr>
        </w:r>
        <w:r w:rsidR="00374838">
          <w:rPr>
            <w:noProof/>
            <w:webHidden/>
          </w:rPr>
          <w:fldChar w:fldCharType="separate"/>
        </w:r>
        <w:r w:rsidR="00374838">
          <w:rPr>
            <w:noProof/>
            <w:webHidden/>
          </w:rPr>
          <w:t>23</w:t>
        </w:r>
        <w:r w:rsidR="00374838">
          <w:rPr>
            <w:noProof/>
            <w:webHidden/>
          </w:rPr>
          <w:fldChar w:fldCharType="end"/>
        </w:r>
      </w:hyperlink>
    </w:p>
    <w:p w14:paraId="6BFF7B99" w14:textId="194B9B44" w:rsidR="00374838" w:rsidRDefault="008A1643">
      <w:pPr>
        <w:pStyle w:val="ekillerTablosu"/>
        <w:tabs>
          <w:tab w:val="right" w:leader="dot" w:pos="9344"/>
        </w:tabs>
        <w:rPr>
          <w:rFonts w:eastAsiaTheme="minorEastAsia"/>
          <w:noProof/>
          <w:lang w:eastAsia="tr-TR"/>
        </w:rPr>
      </w:pPr>
      <w:hyperlink w:anchor="_Toc75787110" w:history="1">
        <w:r w:rsidR="00374838" w:rsidRPr="00655C9F">
          <w:rPr>
            <w:rStyle w:val="Kpr"/>
            <w:noProof/>
          </w:rPr>
          <w:t>Table 3.1: End of Month Natural Gas Stock Amounts by Years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_Toc75787110 \h </w:instrText>
        </w:r>
        <w:r w:rsidR="00374838">
          <w:rPr>
            <w:noProof/>
            <w:webHidden/>
          </w:rPr>
        </w:r>
        <w:r w:rsidR="00374838">
          <w:rPr>
            <w:noProof/>
            <w:webHidden/>
          </w:rPr>
          <w:fldChar w:fldCharType="separate"/>
        </w:r>
        <w:r w:rsidR="00374838">
          <w:rPr>
            <w:noProof/>
            <w:webHidden/>
          </w:rPr>
          <w:t>24</w:t>
        </w:r>
        <w:r w:rsidR="00374838">
          <w:rPr>
            <w:noProof/>
            <w:webHidden/>
          </w:rPr>
          <w:fldChar w:fldCharType="end"/>
        </w:r>
      </w:hyperlink>
    </w:p>
    <w:p w14:paraId="433584F5" w14:textId="28272814" w:rsidR="00374838" w:rsidRDefault="008A1643">
      <w:pPr>
        <w:pStyle w:val="ekillerTablosu"/>
        <w:tabs>
          <w:tab w:val="right" w:leader="dot" w:pos="9344"/>
        </w:tabs>
        <w:rPr>
          <w:rFonts w:eastAsiaTheme="minorEastAsia"/>
          <w:noProof/>
          <w:lang w:eastAsia="tr-TR"/>
        </w:rPr>
      </w:pPr>
      <w:hyperlink w:anchor="_Toc75787111" w:history="1">
        <w:r w:rsidR="00374838" w:rsidRPr="00655C9F">
          <w:rPr>
            <w:rStyle w:val="Kpr"/>
            <w:noProof/>
          </w:rPr>
          <w:t>Table 3.2: Amount of Gas Released from LNG Storage Facilities by Months in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_Toc75787111 \h </w:instrText>
        </w:r>
        <w:r w:rsidR="00374838">
          <w:rPr>
            <w:noProof/>
            <w:webHidden/>
          </w:rPr>
        </w:r>
        <w:r w:rsidR="00374838">
          <w:rPr>
            <w:noProof/>
            <w:webHidden/>
          </w:rPr>
          <w:fldChar w:fldCharType="separate"/>
        </w:r>
        <w:r w:rsidR="00374838">
          <w:rPr>
            <w:noProof/>
            <w:webHidden/>
          </w:rPr>
          <w:t>25</w:t>
        </w:r>
        <w:r w:rsidR="00374838">
          <w:rPr>
            <w:noProof/>
            <w:webHidden/>
          </w:rPr>
          <w:fldChar w:fldCharType="end"/>
        </w:r>
      </w:hyperlink>
    </w:p>
    <w:p w14:paraId="773A85E4" w14:textId="6E56DF89" w:rsidR="00374838" w:rsidRDefault="008A1643">
      <w:pPr>
        <w:pStyle w:val="ekillerTablosu"/>
        <w:tabs>
          <w:tab w:val="right" w:leader="dot" w:pos="9344"/>
        </w:tabs>
        <w:rPr>
          <w:rFonts w:eastAsiaTheme="minorEastAsia"/>
          <w:noProof/>
          <w:lang w:eastAsia="tr-TR"/>
        </w:rPr>
      </w:pPr>
      <w:hyperlink w:anchor="_Toc75787112" w:history="1">
        <w:r w:rsidR="00374838" w:rsidRPr="00655C9F">
          <w:rPr>
            <w:rStyle w:val="Kpr"/>
            <w:noProof/>
          </w:rPr>
          <w:t>Table 4.1: Amount of Gas Traded in the Organized Wholesale Market by Month in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_Toc75787112 \h </w:instrText>
        </w:r>
        <w:r w:rsidR="00374838">
          <w:rPr>
            <w:noProof/>
            <w:webHidden/>
          </w:rPr>
        </w:r>
        <w:r w:rsidR="00374838">
          <w:rPr>
            <w:noProof/>
            <w:webHidden/>
          </w:rPr>
          <w:fldChar w:fldCharType="separate"/>
        </w:r>
        <w:r w:rsidR="00374838">
          <w:rPr>
            <w:noProof/>
            <w:webHidden/>
          </w:rPr>
          <w:t>28</w:t>
        </w:r>
        <w:r w:rsidR="00374838">
          <w:rPr>
            <w:noProof/>
            <w:webHidden/>
          </w:rPr>
          <w:fldChar w:fldCharType="end"/>
        </w:r>
      </w:hyperlink>
    </w:p>
    <w:p w14:paraId="1B2F6255" w14:textId="5A2849AF" w:rsidR="00374838" w:rsidRDefault="008A1643">
      <w:pPr>
        <w:pStyle w:val="ekillerTablosu"/>
        <w:tabs>
          <w:tab w:val="right" w:leader="dot" w:pos="9344"/>
        </w:tabs>
        <w:rPr>
          <w:rFonts w:eastAsiaTheme="minorEastAsia"/>
          <w:noProof/>
          <w:lang w:eastAsia="tr-TR"/>
        </w:rPr>
      </w:pPr>
      <w:hyperlink w:anchor="_Toc75787113" w:history="1">
        <w:r w:rsidR="00374838" w:rsidRPr="00655C9F">
          <w:rPr>
            <w:rStyle w:val="Kpr"/>
            <w:noProof/>
          </w:rPr>
          <w:t>Table 4.2: Amount of  Wholesale Sales as Pipe Gas by License Type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_Toc75787113 \h </w:instrText>
        </w:r>
        <w:r w:rsidR="00374838">
          <w:rPr>
            <w:noProof/>
            <w:webHidden/>
          </w:rPr>
        </w:r>
        <w:r w:rsidR="00374838">
          <w:rPr>
            <w:noProof/>
            <w:webHidden/>
          </w:rPr>
          <w:fldChar w:fldCharType="separate"/>
        </w:r>
        <w:r w:rsidR="00374838">
          <w:rPr>
            <w:noProof/>
            <w:webHidden/>
          </w:rPr>
          <w:t>29</w:t>
        </w:r>
        <w:r w:rsidR="00374838">
          <w:rPr>
            <w:noProof/>
            <w:webHidden/>
          </w:rPr>
          <w:fldChar w:fldCharType="end"/>
        </w:r>
      </w:hyperlink>
    </w:p>
    <w:p w14:paraId="03DC1CF1" w14:textId="0C2BA84A" w:rsidR="00374838" w:rsidRDefault="008A1643">
      <w:pPr>
        <w:pStyle w:val="ekillerTablosu"/>
        <w:tabs>
          <w:tab w:val="right" w:leader="dot" w:pos="9344"/>
        </w:tabs>
        <w:rPr>
          <w:rFonts w:eastAsiaTheme="minorEastAsia"/>
          <w:noProof/>
          <w:lang w:eastAsia="tr-TR"/>
        </w:rPr>
      </w:pPr>
      <w:hyperlink w:anchor="_Toc75787114" w:history="1">
        <w:r w:rsidR="00374838" w:rsidRPr="00655C9F">
          <w:rPr>
            <w:rStyle w:val="Kpr"/>
            <w:noProof/>
          </w:rPr>
          <w:t>Table 4.3: Amount of Wholesale Sales as LNG by License Type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_Toc75787114 \h </w:instrText>
        </w:r>
        <w:r w:rsidR="00374838">
          <w:rPr>
            <w:noProof/>
            <w:webHidden/>
          </w:rPr>
        </w:r>
        <w:r w:rsidR="00374838">
          <w:rPr>
            <w:noProof/>
            <w:webHidden/>
          </w:rPr>
          <w:fldChar w:fldCharType="separate"/>
        </w:r>
        <w:r w:rsidR="00374838">
          <w:rPr>
            <w:noProof/>
            <w:webHidden/>
          </w:rPr>
          <w:t>30</w:t>
        </w:r>
        <w:r w:rsidR="00374838">
          <w:rPr>
            <w:noProof/>
            <w:webHidden/>
          </w:rPr>
          <w:fldChar w:fldCharType="end"/>
        </w:r>
      </w:hyperlink>
    </w:p>
    <w:p w14:paraId="2E4EF6A9" w14:textId="172CC4EE" w:rsidR="00374838" w:rsidRDefault="008A1643">
      <w:pPr>
        <w:pStyle w:val="ekillerTablosu"/>
        <w:tabs>
          <w:tab w:val="right" w:leader="dot" w:pos="9344"/>
        </w:tabs>
        <w:rPr>
          <w:rFonts w:eastAsiaTheme="minorEastAsia"/>
          <w:noProof/>
          <w:lang w:eastAsia="tr-TR"/>
        </w:rPr>
      </w:pPr>
      <w:hyperlink w:anchor="_Toc75787115" w:history="1">
        <w:r w:rsidR="00374838" w:rsidRPr="00655C9F">
          <w:rPr>
            <w:rStyle w:val="Kpr"/>
            <w:noProof/>
          </w:rPr>
          <w:t>Table 4.4: Total Natural Gas Sales by Licensees Operating in the Natural Gas Market in 2020 by License Types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_Toc75787115 \h </w:instrText>
        </w:r>
        <w:r w:rsidR="00374838">
          <w:rPr>
            <w:noProof/>
            <w:webHidden/>
          </w:rPr>
        </w:r>
        <w:r w:rsidR="00374838">
          <w:rPr>
            <w:noProof/>
            <w:webHidden/>
          </w:rPr>
          <w:fldChar w:fldCharType="separate"/>
        </w:r>
        <w:r w:rsidR="00374838">
          <w:rPr>
            <w:noProof/>
            <w:webHidden/>
          </w:rPr>
          <w:t>31</w:t>
        </w:r>
        <w:r w:rsidR="00374838">
          <w:rPr>
            <w:noProof/>
            <w:webHidden/>
          </w:rPr>
          <w:fldChar w:fldCharType="end"/>
        </w:r>
      </w:hyperlink>
    </w:p>
    <w:p w14:paraId="26597236" w14:textId="24C3BF68" w:rsidR="00374838" w:rsidRDefault="008A1643">
      <w:pPr>
        <w:pStyle w:val="ekillerTablosu"/>
        <w:tabs>
          <w:tab w:val="right" w:leader="dot" w:pos="9344"/>
        </w:tabs>
        <w:rPr>
          <w:rFonts w:eastAsiaTheme="minorEastAsia"/>
          <w:noProof/>
          <w:lang w:eastAsia="tr-TR"/>
        </w:rPr>
      </w:pPr>
      <w:hyperlink w:anchor="_Toc75787116" w:history="1">
        <w:r w:rsidR="00374838" w:rsidRPr="00655C9F">
          <w:rPr>
            <w:rStyle w:val="Kpr"/>
            <w:noProof/>
          </w:rPr>
          <w:t>Table 4.5: Sales Shares of 10 Companies Operating in the Natural Gas Market, Selling the Most Natural Gas to Licensees in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_Toc75787116 \h </w:instrText>
        </w:r>
        <w:r w:rsidR="00374838">
          <w:rPr>
            <w:noProof/>
            <w:webHidden/>
          </w:rPr>
        </w:r>
        <w:r w:rsidR="00374838">
          <w:rPr>
            <w:noProof/>
            <w:webHidden/>
          </w:rPr>
          <w:fldChar w:fldCharType="separate"/>
        </w:r>
        <w:r w:rsidR="00374838">
          <w:rPr>
            <w:noProof/>
            <w:webHidden/>
          </w:rPr>
          <w:t>31</w:t>
        </w:r>
        <w:r w:rsidR="00374838">
          <w:rPr>
            <w:noProof/>
            <w:webHidden/>
          </w:rPr>
          <w:fldChar w:fldCharType="end"/>
        </w:r>
      </w:hyperlink>
    </w:p>
    <w:p w14:paraId="507F39AA" w14:textId="59C5B36D" w:rsidR="00374838" w:rsidRDefault="008A1643">
      <w:pPr>
        <w:pStyle w:val="ekillerTablosu"/>
        <w:tabs>
          <w:tab w:val="right" w:leader="dot" w:pos="9344"/>
        </w:tabs>
        <w:rPr>
          <w:rFonts w:eastAsiaTheme="minorEastAsia"/>
          <w:noProof/>
          <w:lang w:eastAsia="tr-TR"/>
        </w:rPr>
      </w:pPr>
      <w:hyperlink w:anchor="_Toc75787117" w:history="1">
        <w:r w:rsidR="00374838" w:rsidRPr="00655C9F">
          <w:rPr>
            <w:rStyle w:val="Kpr"/>
            <w:noProof/>
          </w:rPr>
          <w:t>Table 4.6: Total Natural Gas Amount Purchased by Licensees Operating in the Natural Gas Market from Other Licensees in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_Toc75787117 \h </w:instrText>
        </w:r>
        <w:r w:rsidR="00374838">
          <w:rPr>
            <w:noProof/>
            <w:webHidden/>
          </w:rPr>
        </w:r>
        <w:r w:rsidR="00374838">
          <w:rPr>
            <w:noProof/>
            <w:webHidden/>
          </w:rPr>
          <w:fldChar w:fldCharType="separate"/>
        </w:r>
        <w:r w:rsidR="00374838">
          <w:rPr>
            <w:noProof/>
            <w:webHidden/>
          </w:rPr>
          <w:t>32</w:t>
        </w:r>
        <w:r w:rsidR="00374838">
          <w:rPr>
            <w:noProof/>
            <w:webHidden/>
          </w:rPr>
          <w:fldChar w:fldCharType="end"/>
        </w:r>
      </w:hyperlink>
    </w:p>
    <w:p w14:paraId="3BD40381" w14:textId="7DA49F47" w:rsidR="00374838" w:rsidRDefault="008A1643">
      <w:pPr>
        <w:pStyle w:val="ekillerTablosu"/>
        <w:tabs>
          <w:tab w:val="right" w:leader="dot" w:pos="9344"/>
        </w:tabs>
        <w:rPr>
          <w:rFonts w:eastAsiaTheme="minorEastAsia"/>
          <w:noProof/>
          <w:lang w:eastAsia="tr-TR"/>
        </w:rPr>
      </w:pPr>
      <w:hyperlink w:anchor="_Toc75787118" w:history="1">
        <w:r w:rsidR="00374838" w:rsidRPr="00655C9F">
          <w:rPr>
            <w:rStyle w:val="Kpr"/>
            <w:noProof/>
          </w:rPr>
          <w:t>Table 4.7: Purchase Shares of 10 Companies Having Natural Gas Licenses That Purchase The Most Natural Gas From Licensees Operating In The Natural Gas Market In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_Toc75787118 \h </w:instrText>
        </w:r>
        <w:r w:rsidR="00374838">
          <w:rPr>
            <w:noProof/>
            <w:webHidden/>
          </w:rPr>
        </w:r>
        <w:r w:rsidR="00374838">
          <w:rPr>
            <w:noProof/>
            <w:webHidden/>
          </w:rPr>
          <w:fldChar w:fldCharType="separate"/>
        </w:r>
        <w:r w:rsidR="00374838">
          <w:rPr>
            <w:noProof/>
            <w:webHidden/>
          </w:rPr>
          <w:t>32</w:t>
        </w:r>
        <w:r w:rsidR="00374838">
          <w:rPr>
            <w:noProof/>
            <w:webHidden/>
          </w:rPr>
          <w:fldChar w:fldCharType="end"/>
        </w:r>
      </w:hyperlink>
    </w:p>
    <w:p w14:paraId="4F97300C" w14:textId="3A55DE5C" w:rsidR="00374838" w:rsidRDefault="008A1643">
      <w:pPr>
        <w:pStyle w:val="ekillerTablosu"/>
        <w:tabs>
          <w:tab w:val="right" w:leader="dot" w:pos="9344"/>
        </w:tabs>
        <w:rPr>
          <w:rFonts w:eastAsiaTheme="minorEastAsia"/>
          <w:noProof/>
          <w:lang w:eastAsia="tr-TR"/>
        </w:rPr>
      </w:pPr>
      <w:hyperlink w:anchor="_Toc75787119" w:history="1">
        <w:r w:rsidR="00374838" w:rsidRPr="00655C9F">
          <w:rPr>
            <w:rStyle w:val="Kpr"/>
            <w:noProof/>
          </w:rPr>
          <w:t>Table 5.1: CNG Sales Amounts for the Years 2010-2020 (Million Sm3)</w:t>
        </w:r>
        <w:r w:rsidR="00374838">
          <w:rPr>
            <w:noProof/>
            <w:webHidden/>
          </w:rPr>
          <w:tab/>
        </w:r>
        <w:r w:rsidR="00374838">
          <w:rPr>
            <w:noProof/>
            <w:webHidden/>
          </w:rPr>
          <w:fldChar w:fldCharType="begin"/>
        </w:r>
        <w:r w:rsidR="00374838">
          <w:rPr>
            <w:noProof/>
            <w:webHidden/>
          </w:rPr>
          <w:instrText xml:space="preserve"> PAGEREF _Toc75787119 \h </w:instrText>
        </w:r>
        <w:r w:rsidR="00374838">
          <w:rPr>
            <w:noProof/>
            <w:webHidden/>
          </w:rPr>
        </w:r>
        <w:r w:rsidR="00374838">
          <w:rPr>
            <w:noProof/>
            <w:webHidden/>
          </w:rPr>
          <w:fldChar w:fldCharType="separate"/>
        </w:r>
        <w:r w:rsidR="00374838">
          <w:rPr>
            <w:noProof/>
            <w:webHidden/>
          </w:rPr>
          <w:t>34</w:t>
        </w:r>
        <w:r w:rsidR="00374838">
          <w:rPr>
            <w:noProof/>
            <w:webHidden/>
          </w:rPr>
          <w:fldChar w:fldCharType="end"/>
        </w:r>
      </w:hyperlink>
    </w:p>
    <w:p w14:paraId="761B216F" w14:textId="667E5435" w:rsidR="00374838" w:rsidRDefault="008A1643">
      <w:pPr>
        <w:pStyle w:val="ekillerTablosu"/>
        <w:tabs>
          <w:tab w:val="right" w:leader="dot" w:pos="9344"/>
        </w:tabs>
        <w:rPr>
          <w:rFonts w:eastAsiaTheme="minorEastAsia"/>
          <w:noProof/>
          <w:lang w:eastAsia="tr-TR"/>
        </w:rPr>
      </w:pPr>
      <w:hyperlink w:anchor="_Toc75787120" w:history="1">
        <w:r w:rsidR="00374838" w:rsidRPr="00655C9F">
          <w:rPr>
            <w:rStyle w:val="Kpr"/>
            <w:noProof/>
          </w:rPr>
          <w:t>Table 6.1: Monthly Distribution of the Highest Daily Traction Amount in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_Toc75787120 \h </w:instrText>
        </w:r>
        <w:r w:rsidR="00374838">
          <w:rPr>
            <w:noProof/>
            <w:webHidden/>
          </w:rPr>
        </w:r>
        <w:r w:rsidR="00374838">
          <w:rPr>
            <w:noProof/>
            <w:webHidden/>
          </w:rPr>
          <w:fldChar w:fldCharType="separate"/>
        </w:r>
        <w:r w:rsidR="00374838">
          <w:rPr>
            <w:noProof/>
            <w:webHidden/>
          </w:rPr>
          <w:t>36</w:t>
        </w:r>
        <w:r w:rsidR="00374838">
          <w:rPr>
            <w:noProof/>
            <w:webHidden/>
          </w:rPr>
          <w:fldChar w:fldCharType="end"/>
        </w:r>
      </w:hyperlink>
    </w:p>
    <w:p w14:paraId="09DEA0CE" w14:textId="127D59AC" w:rsidR="00374838" w:rsidRDefault="008A1643">
      <w:pPr>
        <w:pStyle w:val="ekillerTablosu"/>
        <w:tabs>
          <w:tab w:val="right" w:leader="dot" w:pos="9344"/>
        </w:tabs>
        <w:rPr>
          <w:rFonts w:eastAsiaTheme="minorEastAsia"/>
          <w:noProof/>
          <w:lang w:eastAsia="tr-TR"/>
        </w:rPr>
      </w:pPr>
      <w:hyperlink w:anchor="_Toc75787121" w:history="1">
        <w:r w:rsidR="00374838" w:rsidRPr="00655C9F">
          <w:rPr>
            <w:rStyle w:val="Kpr"/>
            <w:noProof/>
          </w:rPr>
          <w:t>Table 6.2: Amount of Natural Gas Taken as Domestic Use Gas to the National Transmission Network in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_Toc75787121 \h </w:instrText>
        </w:r>
        <w:r w:rsidR="00374838">
          <w:rPr>
            <w:noProof/>
            <w:webHidden/>
          </w:rPr>
        </w:r>
        <w:r w:rsidR="00374838">
          <w:rPr>
            <w:noProof/>
            <w:webHidden/>
          </w:rPr>
          <w:fldChar w:fldCharType="separate"/>
        </w:r>
        <w:r w:rsidR="00374838">
          <w:rPr>
            <w:noProof/>
            <w:webHidden/>
          </w:rPr>
          <w:t>37</w:t>
        </w:r>
        <w:r w:rsidR="00374838">
          <w:rPr>
            <w:noProof/>
            <w:webHidden/>
          </w:rPr>
          <w:fldChar w:fldCharType="end"/>
        </w:r>
      </w:hyperlink>
    </w:p>
    <w:p w14:paraId="3CCBAD84" w14:textId="3A49A1E4" w:rsidR="00374838" w:rsidRDefault="008A1643">
      <w:pPr>
        <w:pStyle w:val="ekillerTablosu"/>
        <w:tabs>
          <w:tab w:val="right" w:leader="dot" w:pos="9344"/>
        </w:tabs>
        <w:rPr>
          <w:rFonts w:eastAsiaTheme="minorEastAsia"/>
          <w:noProof/>
          <w:lang w:eastAsia="tr-TR"/>
        </w:rPr>
      </w:pPr>
      <w:hyperlink w:anchor="_Toc75787122" w:history="1">
        <w:r w:rsidR="00374838" w:rsidRPr="00655C9F">
          <w:rPr>
            <w:rStyle w:val="Kpr"/>
            <w:noProof/>
          </w:rPr>
          <w:t>Table 6.3: Transmission Network Stock Amounts as of the End of the Month in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_Toc75787122 \h </w:instrText>
        </w:r>
        <w:r w:rsidR="00374838">
          <w:rPr>
            <w:noProof/>
            <w:webHidden/>
          </w:rPr>
        </w:r>
        <w:r w:rsidR="00374838">
          <w:rPr>
            <w:noProof/>
            <w:webHidden/>
          </w:rPr>
          <w:fldChar w:fldCharType="separate"/>
        </w:r>
        <w:r w:rsidR="00374838">
          <w:rPr>
            <w:noProof/>
            <w:webHidden/>
          </w:rPr>
          <w:t>37</w:t>
        </w:r>
        <w:r w:rsidR="00374838">
          <w:rPr>
            <w:noProof/>
            <w:webHidden/>
          </w:rPr>
          <w:fldChar w:fldCharType="end"/>
        </w:r>
      </w:hyperlink>
    </w:p>
    <w:p w14:paraId="6CCC8102" w14:textId="1D79F354" w:rsidR="00374838" w:rsidRDefault="008A1643">
      <w:pPr>
        <w:pStyle w:val="ekillerTablosu"/>
        <w:tabs>
          <w:tab w:val="right" w:leader="dot" w:pos="9344"/>
        </w:tabs>
        <w:rPr>
          <w:rFonts w:eastAsiaTheme="minorEastAsia"/>
          <w:noProof/>
          <w:lang w:eastAsia="tr-TR"/>
        </w:rPr>
      </w:pPr>
      <w:hyperlink w:anchor="_Toc75787123" w:history="1">
        <w:r w:rsidR="00374838" w:rsidRPr="00655C9F">
          <w:rPr>
            <w:rStyle w:val="Kpr"/>
            <w:noProof/>
          </w:rPr>
          <w:t>Table 6.4: Monthly Distribution of LNG Amounts Transmitted by Years*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_Toc75787123 \h </w:instrText>
        </w:r>
        <w:r w:rsidR="00374838">
          <w:rPr>
            <w:noProof/>
            <w:webHidden/>
          </w:rPr>
        </w:r>
        <w:r w:rsidR="00374838">
          <w:rPr>
            <w:noProof/>
            <w:webHidden/>
          </w:rPr>
          <w:fldChar w:fldCharType="separate"/>
        </w:r>
        <w:r w:rsidR="00374838">
          <w:rPr>
            <w:noProof/>
            <w:webHidden/>
          </w:rPr>
          <w:t>39</w:t>
        </w:r>
        <w:r w:rsidR="00374838">
          <w:rPr>
            <w:noProof/>
            <w:webHidden/>
          </w:rPr>
          <w:fldChar w:fldCharType="end"/>
        </w:r>
      </w:hyperlink>
    </w:p>
    <w:p w14:paraId="7C7E24AE" w14:textId="666B1266" w:rsidR="00374838" w:rsidRDefault="008A1643">
      <w:pPr>
        <w:pStyle w:val="ekillerTablosu"/>
        <w:tabs>
          <w:tab w:val="right" w:leader="dot" w:pos="9344"/>
        </w:tabs>
        <w:rPr>
          <w:rFonts w:eastAsiaTheme="minorEastAsia"/>
          <w:noProof/>
          <w:lang w:eastAsia="tr-TR"/>
        </w:rPr>
      </w:pPr>
      <w:hyperlink w:anchor="_Toc75787124" w:history="1">
        <w:r w:rsidR="00374838" w:rsidRPr="00655C9F">
          <w:rPr>
            <w:rStyle w:val="Kpr"/>
            <w:noProof/>
          </w:rPr>
          <w:t>Table 6.5: Monthly Transmitted LNG Amount</w:t>
        </w:r>
        <w:r w:rsidR="00374838" w:rsidRPr="00655C9F">
          <w:rPr>
            <w:rStyle w:val="Kpr"/>
            <w:rFonts w:eastAsia="Calibri"/>
            <w:noProof/>
          </w:rPr>
          <w:t xml:space="preserve"> </w:t>
        </w:r>
        <w:r w:rsidR="00374838" w:rsidRPr="00655C9F">
          <w:rPr>
            <w:rStyle w:val="Kpr"/>
            <w:noProof/>
          </w:rPr>
          <w:t>by Companies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_Toc75787124 \h </w:instrText>
        </w:r>
        <w:r w:rsidR="00374838">
          <w:rPr>
            <w:noProof/>
            <w:webHidden/>
          </w:rPr>
        </w:r>
        <w:r w:rsidR="00374838">
          <w:rPr>
            <w:noProof/>
            <w:webHidden/>
          </w:rPr>
          <w:fldChar w:fldCharType="separate"/>
        </w:r>
        <w:r w:rsidR="00374838">
          <w:rPr>
            <w:noProof/>
            <w:webHidden/>
          </w:rPr>
          <w:t>39</w:t>
        </w:r>
        <w:r w:rsidR="00374838">
          <w:rPr>
            <w:noProof/>
            <w:webHidden/>
          </w:rPr>
          <w:fldChar w:fldCharType="end"/>
        </w:r>
      </w:hyperlink>
    </w:p>
    <w:p w14:paraId="0E522A44" w14:textId="17A507D1" w:rsidR="00374838" w:rsidRDefault="008A1643">
      <w:pPr>
        <w:pStyle w:val="ekillerTablosu"/>
        <w:tabs>
          <w:tab w:val="right" w:leader="dot" w:pos="9344"/>
        </w:tabs>
        <w:rPr>
          <w:rFonts w:eastAsiaTheme="minorEastAsia"/>
          <w:noProof/>
          <w:lang w:eastAsia="tr-TR"/>
        </w:rPr>
      </w:pPr>
      <w:hyperlink w:anchor="_Toc75787125" w:history="1">
        <w:r w:rsidR="00374838" w:rsidRPr="00655C9F">
          <w:rPr>
            <w:rStyle w:val="Kpr"/>
            <w:noProof/>
          </w:rPr>
          <w:t>Table 7.1: Total Investments, Lengths of Steel and Polyethylene Pipelines in Distribution Regions Constructed by Distribution Companies</w:t>
        </w:r>
        <w:r w:rsidR="00374838">
          <w:rPr>
            <w:noProof/>
            <w:webHidden/>
          </w:rPr>
          <w:tab/>
        </w:r>
        <w:r w:rsidR="00374838">
          <w:rPr>
            <w:noProof/>
            <w:webHidden/>
          </w:rPr>
          <w:fldChar w:fldCharType="begin"/>
        </w:r>
        <w:r w:rsidR="00374838">
          <w:rPr>
            <w:noProof/>
            <w:webHidden/>
          </w:rPr>
          <w:instrText xml:space="preserve"> PAGEREF _Toc75787125 \h </w:instrText>
        </w:r>
        <w:r w:rsidR="00374838">
          <w:rPr>
            <w:noProof/>
            <w:webHidden/>
          </w:rPr>
        </w:r>
        <w:r w:rsidR="00374838">
          <w:rPr>
            <w:noProof/>
            <w:webHidden/>
          </w:rPr>
          <w:fldChar w:fldCharType="separate"/>
        </w:r>
        <w:r w:rsidR="00374838">
          <w:rPr>
            <w:noProof/>
            <w:webHidden/>
          </w:rPr>
          <w:t>41</w:t>
        </w:r>
        <w:r w:rsidR="00374838">
          <w:rPr>
            <w:noProof/>
            <w:webHidden/>
          </w:rPr>
          <w:fldChar w:fldCharType="end"/>
        </w:r>
      </w:hyperlink>
    </w:p>
    <w:p w14:paraId="012C1A58" w14:textId="4BFC73EB" w:rsidR="00374838" w:rsidRDefault="008A1643">
      <w:pPr>
        <w:pStyle w:val="ekillerTablosu"/>
        <w:tabs>
          <w:tab w:val="right" w:leader="dot" w:pos="9344"/>
        </w:tabs>
        <w:rPr>
          <w:rFonts w:eastAsiaTheme="minorEastAsia"/>
          <w:noProof/>
          <w:lang w:eastAsia="tr-TR"/>
        </w:rPr>
      </w:pPr>
      <w:hyperlink w:anchor="_Toc75787126" w:history="1">
        <w:r w:rsidR="00374838" w:rsidRPr="00655C9F">
          <w:rPr>
            <w:rStyle w:val="Kpr"/>
            <w:noProof/>
          </w:rPr>
          <w:t>Table 7.2: Length of Service Lines and Number of Service Lines in Distribution Regions Constructed by Distribution Companies</w:t>
        </w:r>
        <w:r w:rsidR="00374838">
          <w:rPr>
            <w:noProof/>
            <w:webHidden/>
          </w:rPr>
          <w:tab/>
        </w:r>
        <w:r w:rsidR="00374838">
          <w:rPr>
            <w:noProof/>
            <w:webHidden/>
          </w:rPr>
          <w:fldChar w:fldCharType="begin"/>
        </w:r>
        <w:r w:rsidR="00374838">
          <w:rPr>
            <w:noProof/>
            <w:webHidden/>
          </w:rPr>
          <w:instrText xml:space="preserve"> PAGEREF _Toc75787126 \h </w:instrText>
        </w:r>
        <w:r w:rsidR="00374838">
          <w:rPr>
            <w:noProof/>
            <w:webHidden/>
          </w:rPr>
        </w:r>
        <w:r w:rsidR="00374838">
          <w:rPr>
            <w:noProof/>
            <w:webHidden/>
          </w:rPr>
          <w:fldChar w:fldCharType="separate"/>
        </w:r>
        <w:r w:rsidR="00374838">
          <w:rPr>
            <w:noProof/>
            <w:webHidden/>
          </w:rPr>
          <w:t>43</w:t>
        </w:r>
        <w:r w:rsidR="00374838">
          <w:rPr>
            <w:noProof/>
            <w:webHidden/>
          </w:rPr>
          <w:fldChar w:fldCharType="end"/>
        </w:r>
      </w:hyperlink>
    </w:p>
    <w:p w14:paraId="13FB58D2" w14:textId="3D961B5D" w:rsidR="00374838" w:rsidRDefault="008A1643">
      <w:pPr>
        <w:pStyle w:val="ekillerTablosu"/>
        <w:tabs>
          <w:tab w:val="right" w:leader="dot" w:pos="9344"/>
        </w:tabs>
        <w:rPr>
          <w:rFonts w:eastAsiaTheme="minorEastAsia"/>
          <w:noProof/>
          <w:lang w:eastAsia="tr-TR"/>
        </w:rPr>
      </w:pPr>
      <w:hyperlink w:anchor="_Toc75787127" w:history="1">
        <w:r w:rsidR="00374838" w:rsidRPr="00655C9F">
          <w:rPr>
            <w:rStyle w:val="Kpr"/>
            <w:noProof/>
          </w:rPr>
          <w:t>Table 7.3 Distribution of Subscriber and Eligible Consumers by Provincial and Distribution Companies by the End of 2020</w:t>
        </w:r>
        <w:r w:rsidR="00374838">
          <w:rPr>
            <w:noProof/>
            <w:webHidden/>
          </w:rPr>
          <w:tab/>
        </w:r>
        <w:r w:rsidR="00374838">
          <w:rPr>
            <w:noProof/>
            <w:webHidden/>
          </w:rPr>
          <w:fldChar w:fldCharType="begin"/>
        </w:r>
        <w:r w:rsidR="00374838">
          <w:rPr>
            <w:noProof/>
            <w:webHidden/>
          </w:rPr>
          <w:instrText xml:space="preserve"> PAGEREF _Toc75787127 \h </w:instrText>
        </w:r>
        <w:r w:rsidR="00374838">
          <w:rPr>
            <w:noProof/>
            <w:webHidden/>
          </w:rPr>
        </w:r>
        <w:r w:rsidR="00374838">
          <w:rPr>
            <w:noProof/>
            <w:webHidden/>
          </w:rPr>
          <w:fldChar w:fldCharType="separate"/>
        </w:r>
        <w:r w:rsidR="00374838">
          <w:rPr>
            <w:noProof/>
            <w:webHidden/>
          </w:rPr>
          <w:t>46</w:t>
        </w:r>
        <w:r w:rsidR="00374838">
          <w:rPr>
            <w:noProof/>
            <w:webHidden/>
          </w:rPr>
          <w:fldChar w:fldCharType="end"/>
        </w:r>
      </w:hyperlink>
    </w:p>
    <w:p w14:paraId="2C8B2245" w14:textId="7D76A64D" w:rsidR="00374838" w:rsidRDefault="008A1643">
      <w:pPr>
        <w:pStyle w:val="ekillerTablosu"/>
        <w:tabs>
          <w:tab w:val="right" w:leader="dot" w:pos="9344"/>
        </w:tabs>
        <w:rPr>
          <w:rFonts w:eastAsiaTheme="minorEastAsia"/>
          <w:noProof/>
          <w:lang w:eastAsia="tr-TR"/>
        </w:rPr>
      </w:pPr>
      <w:hyperlink w:anchor="_Toc75787128" w:history="1">
        <w:r w:rsidR="00374838" w:rsidRPr="00655C9F">
          <w:rPr>
            <w:rStyle w:val="Kpr"/>
            <w:noProof/>
          </w:rPr>
          <w:t>Table 7.4: Distribution of Subscriber and Eligible Consumer Consumption by Distribution Company as of the End of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_Toc75787128 \h </w:instrText>
        </w:r>
        <w:r w:rsidR="00374838">
          <w:rPr>
            <w:noProof/>
            <w:webHidden/>
          </w:rPr>
        </w:r>
        <w:r w:rsidR="00374838">
          <w:rPr>
            <w:noProof/>
            <w:webHidden/>
          </w:rPr>
          <w:fldChar w:fldCharType="separate"/>
        </w:r>
        <w:r w:rsidR="00374838">
          <w:rPr>
            <w:noProof/>
            <w:webHidden/>
          </w:rPr>
          <w:t>54</w:t>
        </w:r>
        <w:r w:rsidR="00374838">
          <w:rPr>
            <w:noProof/>
            <w:webHidden/>
          </w:rPr>
          <w:fldChar w:fldCharType="end"/>
        </w:r>
      </w:hyperlink>
    </w:p>
    <w:p w14:paraId="70AE75F6" w14:textId="0D299060" w:rsidR="00374838" w:rsidRDefault="008A1643">
      <w:pPr>
        <w:pStyle w:val="ekillerTablosu"/>
        <w:tabs>
          <w:tab w:val="right" w:leader="dot" w:pos="9344"/>
        </w:tabs>
        <w:rPr>
          <w:rFonts w:eastAsiaTheme="minorEastAsia"/>
          <w:noProof/>
          <w:lang w:eastAsia="tr-TR"/>
        </w:rPr>
      </w:pPr>
      <w:hyperlink w:anchor="_Toc75787129" w:history="1">
        <w:r w:rsidR="00374838" w:rsidRPr="00655C9F">
          <w:rPr>
            <w:rStyle w:val="Kpr"/>
            <w:noProof/>
          </w:rPr>
          <w:t>Table 7.5: Regional Network Natural Gas Consumption Amounts by Provinces and Supply Type in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_Toc75787129 \h </w:instrText>
        </w:r>
        <w:r w:rsidR="00374838">
          <w:rPr>
            <w:noProof/>
            <w:webHidden/>
          </w:rPr>
        </w:r>
        <w:r w:rsidR="00374838">
          <w:rPr>
            <w:noProof/>
            <w:webHidden/>
          </w:rPr>
          <w:fldChar w:fldCharType="separate"/>
        </w:r>
        <w:r w:rsidR="00374838">
          <w:rPr>
            <w:noProof/>
            <w:webHidden/>
          </w:rPr>
          <w:t>58</w:t>
        </w:r>
        <w:r w:rsidR="00374838">
          <w:rPr>
            <w:noProof/>
            <w:webHidden/>
          </w:rPr>
          <w:fldChar w:fldCharType="end"/>
        </w:r>
      </w:hyperlink>
    </w:p>
    <w:p w14:paraId="6FF04C19" w14:textId="6887BFF0" w:rsidR="00374838" w:rsidRDefault="008A1643">
      <w:pPr>
        <w:pStyle w:val="ekillerTablosu"/>
        <w:tabs>
          <w:tab w:val="right" w:leader="dot" w:pos="9344"/>
        </w:tabs>
        <w:rPr>
          <w:rFonts w:eastAsiaTheme="minorEastAsia"/>
          <w:noProof/>
          <w:lang w:eastAsia="tr-TR"/>
        </w:rPr>
      </w:pPr>
      <w:hyperlink w:anchor="_Toc75787130" w:history="1">
        <w:r w:rsidR="00374838" w:rsidRPr="00655C9F">
          <w:rPr>
            <w:rStyle w:val="Kpr"/>
            <w:noProof/>
          </w:rPr>
          <w:t>Table 7.6: Distribution of Applications and Complaints Made to Distribution Companies by Consumers in 2020</w:t>
        </w:r>
        <w:r w:rsidR="00374838">
          <w:rPr>
            <w:noProof/>
            <w:webHidden/>
          </w:rPr>
          <w:tab/>
        </w:r>
        <w:r w:rsidR="00374838">
          <w:rPr>
            <w:noProof/>
            <w:webHidden/>
          </w:rPr>
          <w:fldChar w:fldCharType="begin"/>
        </w:r>
        <w:r w:rsidR="00374838">
          <w:rPr>
            <w:noProof/>
            <w:webHidden/>
          </w:rPr>
          <w:instrText xml:space="preserve"> PAGEREF _Toc75787130 \h </w:instrText>
        </w:r>
        <w:r w:rsidR="00374838">
          <w:rPr>
            <w:noProof/>
            <w:webHidden/>
          </w:rPr>
        </w:r>
        <w:r w:rsidR="00374838">
          <w:rPr>
            <w:noProof/>
            <w:webHidden/>
          </w:rPr>
          <w:fldChar w:fldCharType="separate"/>
        </w:r>
        <w:r w:rsidR="00374838">
          <w:rPr>
            <w:noProof/>
            <w:webHidden/>
          </w:rPr>
          <w:t>60</w:t>
        </w:r>
        <w:r w:rsidR="00374838">
          <w:rPr>
            <w:noProof/>
            <w:webHidden/>
          </w:rPr>
          <w:fldChar w:fldCharType="end"/>
        </w:r>
      </w:hyperlink>
    </w:p>
    <w:p w14:paraId="70A448B3" w14:textId="524BA493" w:rsidR="00374838" w:rsidRDefault="008A1643">
      <w:pPr>
        <w:pStyle w:val="ekillerTablosu"/>
        <w:tabs>
          <w:tab w:val="right" w:leader="dot" w:pos="9344"/>
        </w:tabs>
        <w:rPr>
          <w:rFonts w:eastAsiaTheme="minorEastAsia"/>
          <w:noProof/>
          <w:lang w:eastAsia="tr-TR"/>
        </w:rPr>
      </w:pPr>
      <w:hyperlink w:anchor="_Toc75787131" w:history="1">
        <w:r w:rsidR="00374838" w:rsidRPr="00655C9F">
          <w:rPr>
            <w:rStyle w:val="Kpr"/>
            <w:noProof/>
          </w:rPr>
          <w:t>Table 7.7: Number of Personnel of Distribution Companies as of the End of 2020</w:t>
        </w:r>
        <w:r w:rsidR="00374838">
          <w:rPr>
            <w:noProof/>
            <w:webHidden/>
          </w:rPr>
          <w:tab/>
        </w:r>
        <w:r w:rsidR="00374838">
          <w:rPr>
            <w:noProof/>
            <w:webHidden/>
          </w:rPr>
          <w:fldChar w:fldCharType="begin"/>
        </w:r>
        <w:r w:rsidR="00374838">
          <w:rPr>
            <w:noProof/>
            <w:webHidden/>
          </w:rPr>
          <w:instrText xml:space="preserve"> PAGEREF _Toc75787131 \h </w:instrText>
        </w:r>
        <w:r w:rsidR="00374838">
          <w:rPr>
            <w:noProof/>
            <w:webHidden/>
          </w:rPr>
        </w:r>
        <w:r w:rsidR="00374838">
          <w:rPr>
            <w:noProof/>
            <w:webHidden/>
          </w:rPr>
          <w:fldChar w:fldCharType="separate"/>
        </w:r>
        <w:r w:rsidR="00374838">
          <w:rPr>
            <w:noProof/>
            <w:webHidden/>
          </w:rPr>
          <w:t>62</w:t>
        </w:r>
        <w:r w:rsidR="00374838">
          <w:rPr>
            <w:noProof/>
            <w:webHidden/>
          </w:rPr>
          <w:fldChar w:fldCharType="end"/>
        </w:r>
      </w:hyperlink>
    </w:p>
    <w:p w14:paraId="6985F156" w14:textId="4F7D4615" w:rsidR="00374838" w:rsidRDefault="008A1643">
      <w:pPr>
        <w:pStyle w:val="ekillerTablosu"/>
        <w:tabs>
          <w:tab w:val="right" w:leader="dot" w:pos="9344"/>
        </w:tabs>
        <w:rPr>
          <w:rFonts w:eastAsiaTheme="minorEastAsia"/>
          <w:noProof/>
          <w:lang w:eastAsia="tr-TR"/>
        </w:rPr>
      </w:pPr>
      <w:hyperlink w:anchor="_Toc75787132" w:history="1">
        <w:r w:rsidR="00374838" w:rsidRPr="00655C9F">
          <w:rPr>
            <w:rStyle w:val="Kpr"/>
            <w:noProof/>
          </w:rPr>
          <w:t>Table 8.1: Total Natural Gas Consumption Amounts by Years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_Toc75787132 \h </w:instrText>
        </w:r>
        <w:r w:rsidR="00374838">
          <w:rPr>
            <w:noProof/>
            <w:webHidden/>
          </w:rPr>
        </w:r>
        <w:r w:rsidR="00374838">
          <w:rPr>
            <w:noProof/>
            <w:webHidden/>
          </w:rPr>
          <w:fldChar w:fldCharType="separate"/>
        </w:r>
        <w:r w:rsidR="00374838">
          <w:rPr>
            <w:noProof/>
            <w:webHidden/>
          </w:rPr>
          <w:t>66</w:t>
        </w:r>
        <w:r w:rsidR="00374838">
          <w:rPr>
            <w:noProof/>
            <w:webHidden/>
          </w:rPr>
          <w:fldChar w:fldCharType="end"/>
        </w:r>
      </w:hyperlink>
    </w:p>
    <w:p w14:paraId="52886940" w14:textId="03897BCF" w:rsidR="00374838" w:rsidRDefault="008A1643">
      <w:pPr>
        <w:pStyle w:val="ekillerTablosu"/>
        <w:tabs>
          <w:tab w:val="right" w:leader="dot" w:pos="9344"/>
        </w:tabs>
        <w:rPr>
          <w:rFonts w:eastAsiaTheme="minorEastAsia"/>
          <w:noProof/>
          <w:lang w:eastAsia="tr-TR"/>
        </w:rPr>
      </w:pPr>
      <w:hyperlink w:anchor="_Toc75787133" w:history="1">
        <w:r w:rsidR="00374838" w:rsidRPr="00655C9F">
          <w:rPr>
            <w:rStyle w:val="Kpr"/>
            <w:noProof/>
          </w:rPr>
          <w:t>Table 8.2: Comparison of the Sectoral Distribution of Natural Gas Consumption in 2019 and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_Toc75787133 \h </w:instrText>
        </w:r>
        <w:r w:rsidR="00374838">
          <w:rPr>
            <w:noProof/>
            <w:webHidden/>
          </w:rPr>
        </w:r>
        <w:r w:rsidR="00374838">
          <w:rPr>
            <w:noProof/>
            <w:webHidden/>
          </w:rPr>
          <w:fldChar w:fldCharType="separate"/>
        </w:r>
        <w:r w:rsidR="00374838">
          <w:rPr>
            <w:noProof/>
            <w:webHidden/>
          </w:rPr>
          <w:t>66</w:t>
        </w:r>
        <w:r w:rsidR="00374838">
          <w:rPr>
            <w:noProof/>
            <w:webHidden/>
          </w:rPr>
          <w:fldChar w:fldCharType="end"/>
        </w:r>
      </w:hyperlink>
    </w:p>
    <w:p w14:paraId="563AA380" w14:textId="4118D1C7" w:rsidR="00374838" w:rsidRDefault="008A1643">
      <w:pPr>
        <w:pStyle w:val="ekillerTablosu"/>
        <w:tabs>
          <w:tab w:val="right" w:leader="dot" w:pos="9344"/>
        </w:tabs>
        <w:rPr>
          <w:rFonts w:eastAsiaTheme="minorEastAsia"/>
          <w:noProof/>
          <w:lang w:eastAsia="tr-TR"/>
        </w:rPr>
      </w:pPr>
      <w:hyperlink w:anchor="_Toc75787134" w:history="1">
        <w:r w:rsidR="00374838" w:rsidRPr="00655C9F">
          <w:rPr>
            <w:rStyle w:val="Kpr"/>
            <w:noProof/>
          </w:rPr>
          <w:t>Table 8.3: Consumption Amounts by Province in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_Toc75787134 \h </w:instrText>
        </w:r>
        <w:r w:rsidR="00374838">
          <w:rPr>
            <w:noProof/>
            <w:webHidden/>
          </w:rPr>
        </w:r>
        <w:r w:rsidR="00374838">
          <w:rPr>
            <w:noProof/>
            <w:webHidden/>
          </w:rPr>
          <w:fldChar w:fldCharType="separate"/>
        </w:r>
        <w:r w:rsidR="00374838">
          <w:rPr>
            <w:noProof/>
            <w:webHidden/>
          </w:rPr>
          <w:t>70</w:t>
        </w:r>
        <w:r w:rsidR="00374838">
          <w:rPr>
            <w:noProof/>
            <w:webHidden/>
          </w:rPr>
          <w:fldChar w:fldCharType="end"/>
        </w:r>
      </w:hyperlink>
    </w:p>
    <w:p w14:paraId="229F4AE1" w14:textId="4175A369" w:rsidR="00374838" w:rsidRDefault="008A1643">
      <w:pPr>
        <w:pStyle w:val="ekillerTablosu"/>
        <w:tabs>
          <w:tab w:val="right" w:leader="dot" w:pos="9344"/>
        </w:tabs>
        <w:rPr>
          <w:rFonts w:eastAsiaTheme="minorEastAsia"/>
          <w:noProof/>
          <w:lang w:eastAsia="tr-TR"/>
        </w:rPr>
      </w:pPr>
      <w:hyperlink w:anchor="_Toc75787135" w:history="1">
        <w:r w:rsidR="00374838" w:rsidRPr="00655C9F">
          <w:rPr>
            <w:rStyle w:val="Kpr"/>
            <w:noProof/>
          </w:rPr>
          <w:t>Table 8.4: Natural Gas Sales Amounts to End Consumers by Import License Holders in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_Toc75787135 \h </w:instrText>
        </w:r>
        <w:r w:rsidR="00374838">
          <w:rPr>
            <w:noProof/>
            <w:webHidden/>
          </w:rPr>
        </w:r>
        <w:r w:rsidR="00374838">
          <w:rPr>
            <w:noProof/>
            <w:webHidden/>
          </w:rPr>
          <w:fldChar w:fldCharType="separate"/>
        </w:r>
        <w:r w:rsidR="00374838">
          <w:rPr>
            <w:noProof/>
            <w:webHidden/>
          </w:rPr>
          <w:t>73</w:t>
        </w:r>
        <w:r w:rsidR="00374838">
          <w:rPr>
            <w:noProof/>
            <w:webHidden/>
          </w:rPr>
          <w:fldChar w:fldCharType="end"/>
        </w:r>
      </w:hyperlink>
    </w:p>
    <w:p w14:paraId="54086A5C" w14:textId="76FFF3C1" w:rsidR="00374838" w:rsidRDefault="008A1643">
      <w:pPr>
        <w:pStyle w:val="ekillerTablosu"/>
        <w:tabs>
          <w:tab w:val="right" w:leader="dot" w:pos="9344"/>
        </w:tabs>
        <w:rPr>
          <w:rFonts w:eastAsiaTheme="minorEastAsia"/>
          <w:noProof/>
          <w:lang w:eastAsia="tr-TR"/>
        </w:rPr>
      </w:pPr>
      <w:hyperlink w:anchor="_Toc75787136" w:history="1">
        <w:r w:rsidR="00374838" w:rsidRPr="00655C9F">
          <w:rPr>
            <w:rStyle w:val="Kpr"/>
            <w:noProof/>
          </w:rPr>
          <w:t>Table 8.5: Amount of Natural Gas Sales by 2020 Compressed Natural Gas Licensees to the End Consumers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_Toc75787136 \h </w:instrText>
        </w:r>
        <w:r w:rsidR="00374838">
          <w:rPr>
            <w:noProof/>
            <w:webHidden/>
          </w:rPr>
        </w:r>
        <w:r w:rsidR="00374838">
          <w:rPr>
            <w:noProof/>
            <w:webHidden/>
          </w:rPr>
          <w:fldChar w:fldCharType="separate"/>
        </w:r>
        <w:r w:rsidR="00374838">
          <w:rPr>
            <w:noProof/>
            <w:webHidden/>
          </w:rPr>
          <w:t>73</w:t>
        </w:r>
        <w:r w:rsidR="00374838">
          <w:rPr>
            <w:noProof/>
            <w:webHidden/>
          </w:rPr>
          <w:fldChar w:fldCharType="end"/>
        </w:r>
      </w:hyperlink>
    </w:p>
    <w:p w14:paraId="61E53658" w14:textId="3BD57445" w:rsidR="00374838" w:rsidRDefault="008A1643">
      <w:pPr>
        <w:pStyle w:val="ekillerTablosu"/>
        <w:tabs>
          <w:tab w:val="right" w:leader="dot" w:pos="9344"/>
        </w:tabs>
        <w:rPr>
          <w:rFonts w:eastAsiaTheme="minorEastAsia"/>
          <w:noProof/>
          <w:lang w:eastAsia="tr-TR"/>
        </w:rPr>
      </w:pPr>
      <w:hyperlink w:anchor="_Toc75787137" w:history="1">
        <w:r w:rsidR="00374838" w:rsidRPr="00655C9F">
          <w:rPr>
            <w:rStyle w:val="Kpr"/>
            <w:noProof/>
          </w:rPr>
          <w:t>Table 8.6: Amount of Natural Gas Sales Made by Wholesale Licensees to End Consumers in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_Toc75787137 \h </w:instrText>
        </w:r>
        <w:r w:rsidR="00374838">
          <w:rPr>
            <w:noProof/>
            <w:webHidden/>
          </w:rPr>
        </w:r>
        <w:r w:rsidR="00374838">
          <w:rPr>
            <w:noProof/>
            <w:webHidden/>
          </w:rPr>
          <w:fldChar w:fldCharType="separate"/>
        </w:r>
        <w:r w:rsidR="00374838">
          <w:rPr>
            <w:noProof/>
            <w:webHidden/>
          </w:rPr>
          <w:t>74</w:t>
        </w:r>
        <w:r w:rsidR="00374838">
          <w:rPr>
            <w:noProof/>
            <w:webHidden/>
          </w:rPr>
          <w:fldChar w:fldCharType="end"/>
        </w:r>
      </w:hyperlink>
    </w:p>
    <w:p w14:paraId="3162AF87" w14:textId="4BCA7982" w:rsidR="00374838" w:rsidRDefault="008A1643">
      <w:pPr>
        <w:pStyle w:val="ekillerTablosu"/>
        <w:tabs>
          <w:tab w:val="right" w:leader="dot" w:pos="9344"/>
        </w:tabs>
        <w:rPr>
          <w:rFonts w:eastAsiaTheme="minorEastAsia"/>
          <w:noProof/>
          <w:lang w:eastAsia="tr-TR"/>
        </w:rPr>
      </w:pPr>
      <w:hyperlink w:anchor="_Toc75787138" w:history="1">
        <w:r w:rsidR="00374838" w:rsidRPr="00655C9F">
          <w:rPr>
            <w:rStyle w:val="Kpr"/>
            <w:noProof/>
          </w:rPr>
          <w:t>Table 8.7: Natural Gas Sales Amounts to End Consumers by Natural Gas Distribution License Holders in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_Toc75787138 \h </w:instrText>
        </w:r>
        <w:r w:rsidR="00374838">
          <w:rPr>
            <w:noProof/>
            <w:webHidden/>
          </w:rPr>
        </w:r>
        <w:r w:rsidR="00374838">
          <w:rPr>
            <w:noProof/>
            <w:webHidden/>
          </w:rPr>
          <w:fldChar w:fldCharType="separate"/>
        </w:r>
        <w:r w:rsidR="00374838">
          <w:rPr>
            <w:noProof/>
            <w:webHidden/>
          </w:rPr>
          <w:t>75</w:t>
        </w:r>
        <w:r w:rsidR="00374838">
          <w:rPr>
            <w:noProof/>
            <w:webHidden/>
          </w:rPr>
          <w:fldChar w:fldCharType="end"/>
        </w:r>
      </w:hyperlink>
    </w:p>
    <w:p w14:paraId="31F4948D" w14:textId="0A83479B" w:rsidR="00374838" w:rsidRDefault="008A1643">
      <w:pPr>
        <w:pStyle w:val="ekillerTablosu"/>
        <w:tabs>
          <w:tab w:val="right" w:leader="dot" w:pos="9344"/>
        </w:tabs>
        <w:rPr>
          <w:rFonts w:eastAsiaTheme="minorEastAsia"/>
          <w:noProof/>
          <w:lang w:eastAsia="tr-TR"/>
        </w:rPr>
      </w:pPr>
      <w:hyperlink w:anchor="_Toc75787139" w:history="1">
        <w:r w:rsidR="00374838" w:rsidRPr="00655C9F">
          <w:rPr>
            <w:rStyle w:val="Kpr"/>
            <w:noProof/>
          </w:rPr>
          <w:t>Table 8.8: Sales Shares of the Top 10 Companies with the Highest Sales of Natural Gas to End-Consumers in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_Toc75787139 \h </w:instrText>
        </w:r>
        <w:r w:rsidR="00374838">
          <w:rPr>
            <w:noProof/>
            <w:webHidden/>
          </w:rPr>
        </w:r>
        <w:r w:rsidR="00374838">
          <w:rPr>
            <w:noProof/>
            <w:webHidden/>
          </w:rPr>
          <w:fldChar w:fldCharType="separate"/>
        </w:r>
        <w:r w:rsidR="00374838">
          <w:rPr>
            <w:noProof/>
            <w:webHidden/>
          </w:rPr>
          <w:t>79</w:t>
        </w:r>
        <w:r w:rsidR="00374838">
          <w:rPr>
            <w:noProof/>
            <w:webHidden/>
          </w:rPr>
          <w:fldChar w:fldCharType="end"/>
        </w:r>
      </w:hyperlink>
    </w:p>
    <w:p w14:paraId="0EF3BC25" w14:textId="4AB72A08" w:rsidR="00374838" w:rsidRDefault="008A1643">
      <w:pPr>
        <w:pStyle w:val="ekillerTablosu"/>
        <w:tabs>
          <w:tab w:val="right" w:leader="dot" w:pos="9344"/>
        </w:tabs>
        <w:rPr>
          <w:rFonts w:eastAsiaTheme="minorEastAsia"/>
          <w:noProof/>
          <w:lang w:eastAsia="tr-TR"/>
        </w:rPr>
      </w:pPr>
      <w:hyperlink w:anchor="_Toc75787140" w:history="1">
        <w:r w:rsidR="00374838" w:rsidRPr="00655C9F">
          <w:rPr>
            <w:rStyle w:val="Kpr"/>
            <w:noProof/>
          </w:rPr>
          <w:t>Table 8.9: Gas Amounts and Shares Transported by Distribution Companies in 2020 (Million 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_Toc75787140 \h </w:instrText>
        </w:r>
        <w:r w:rsidR="00374838">
          <w:rPr>
            <w:noProof/>
            <w:webHidden/>
          </w:rPr>
        </w:r>
        <w:r w:rsidR="00374838">
          <w:rPr>
            <w:noProof/>
            <w:webHidden/>
          </w:rPr>
          <w:fldChar w:fldCharType="separate"/>
        </w:r>
        <w:r w:rsidR="00374838">
          <w:rPr>
            <w:noProof/>
            <w:webHidden/>
          </w:rPr>
          <w:t>80</w:t>
        </w:r>
        <w:r w:rsidR="00374838">
          <w:rPr>
            <w:noProof/>
            <w:webHidden/>
          </w:rPr>
          <w:fldChar w:fldCharType="end"/>
        </w:r>
      </w:hyperlink>
    </w:p>
    <w:p w14:paraId="37857F87" w14:textId="5BA2BE90" w:rsidR="00374838" w:rsidRDefault="008A1643">
      <w:pPr>
        <w:pStyle w:val="ekillerTablosu"/>
        <w:tabs>
          <w:tab w:val="right" w:leader="dot" w:pos="9344"/>
        </w:tabs>
        <w:rPr>
          <w:rFonts w:eastAsiaTheme="minorEastAsia"/>
          <w:noProof/>
          <w:lang w:eastAsia="tr-TR"/>
        </w:rPr>
      </w:pPr>
      <w:hyperlink w:anchor="_Toc75787141" w:history="1">
        <w:r w:rsidR="00374838" w:rsidRPr="00655C9F">
          <w:rPr>
            <w:rStyle w:val="Kpr"/>
            <w:noProof/>
          </w:rPr>
          <w:t>Table 9.1: Average Unit Prices of Natural Gas Sold by Distribution and Supply Companies to Residential and Industrial Consumers in 2020 (TL/Sm</w:t>
        </w:r>
        <w:r w:rsidR="00374838" w:rsidRPr="00655C9F">
          <w:rPr>
            <w:rStyle w:val="Kpr"/>
            <w:noProof/>
            <w:vertAlign w:val="superscript"/>
          </w:rPr>
          <w:t>3</w:t>
        </w:r>
        <w:r w:rsidR="00374838" w:rsidRPr="00655C9F">
          <w:rPr>
            <w:rStyle w:val="Kpr"/>
            <w:noProof/>
          </w:rPr>
          <w:t>)</w:t>
        </w:r>
        <w:r w:rsidR="00374838">
          <w:rPr>
            <w:noProof/>
            <w:webHidden/>
          </w:rPr>
          <w:tab/>
        </w:r>
        <w:r w:rsidR="00374838">
          <w:rPr>
            <w:noProof/>
            <w:webHidden/>
          </w:rPr>
          <w:fldChar w:fldCharType="begin"/>
        </w:r>
        <w:r w:rsidR="00374838">
          <w:rPr>
            <w:noProof/>
            <w:webHidden/>
          </w:rPr>
          <w:instrText xml:space="preserve"> PAGEREF _Toc75787141 \h </w:instrText>
        </w:r>
        <w:r w:rsidR="00374838">
          <w:rPr>
            <w:noProof/>
            <w:webHidden/>
          </w:rPr>
        </w:r>
        <w:r w:rsidR="00374838">
          <w:rPr>
            <w:noProof/>
            <w:webHidden/>
          </w:rPr>
          <w:fldChar w:fldCharType="separate"/>
        </w:r>
        <w:r w:rsidR="00374838">
          <w:rPr>
            <w:noProof/>
            <w:webHidden/>
          </w:rPr>
          <w:t>83</w:t>
        </w:r>
        <w:r w:rsidR="00374838">
          <w:rPr>
            <w:noProof/>
            <w:webHidden/>
          </w:rPr>
          <w:fldChar w:fldCharType="end"/>
        </w:r>
      </w:hyperlink>
    </w:p>
    <w:p w14:paraId="177A3EB4" w14:textId="014AEE40" w:rsidR="00374838" w:rsidRDefault="008A1643">
      <w:pPr>
        <w:pStyle w:val="ekillerTablosu"/>
        <w:tabs>
          <w:tab w:val="right" w:leader="dot" w:pos="9344"/>
        </w:tabs>
        <w:rPr>
          <w:rFonts w:eastAsiaTheme="minorEastAsia"/>
          <w:noProof/>
          <w:lang w:eastAsia="tr-TR"/>
        </w:rPr>
      </w:pPr>
      <w:hyperlink w:anchor="_Toc75787142" w:history="1">
        <w:r w:rsidR="00374838" w:rsidRPr="00655C9F">
          <w:rPr>
            <w:rStyle w:val="Kpr"/>
            <w:noProof/>
          </w:rPr>
          <w:t>Table 10.1 ADANA</w:t>
        </w:r>
        <w:r w:rsidR="00374838">
          <w:rPr>
            <w:noProof/>
            <w:webHidden/>
          </w:rPr>
          <w:tab/>
        </w:r>
        <w:r w:rsidR="00374838">
          <w:rPr>
            <w:noProof/>
            <w:webHidden/>
          </w:rPr>
          <w:fldChar w:fldCharType="begin"/>
        </w:r>
        <w:r w:rsidR="00374838">
          <w:rPr>
            <w:noProof/>
            <w:webHidden/>
          </w:rPr>
          <w:instrText xml:space="preserve"> PAGEREF _Toc75787142 \h </w:instrText>
        </w:r>
        <w:r w:rsidR="00374838">
          <w:rPr>
            <w:noProof/>
            <w:webHidden/>
          </w:rPr>
        </w:r>
        <w:r w:rsidR="00374838">
          <w:rPr>
            <w:noProof/>
            <w:webHidden/>
          </w:rPr>
          <w:fldChar w:fldCharType="separate"/>
        </w:r>
        <w:r w:rsidR="00374838">
          <w:rPr>
            <w:noProof/>
            <w:webHidden/>
          </w:rPr>
          <w:t>84</w:t>
        </w:r>
        <w:r w:rsidR="00374838">
          <w:rPr>
            <w:noProof/>
            <w:webHidden/>
          </w:rPr>
          <w:fldChar w:fldCharType="end"/>
        </w:r>
      </w:hyperlink>
    </w:p>
    <w:p w14:paraId="47C43F01" w14:textId="08097CE3" w:rsidR="00374838" w:rsidRDefault="008A1643">
      <w:pPr>
        <w:pStyle w:val="ekillerTablosu"/>
        <w:tabs>
          <w:tab w:val="right" w:leader="dot" w:pos="9344"/>
        </w:tabs>
        <w:rPr>
          <w:rFonts w:eastAsiaTheme="minorEastAsia"/>
          <w:noProof/>
          <w:lang w:eastAsia="tr-TR"/>
        </w:rPr>
      </w:pPr>
      <w:hyperlink w:anchor="_Toc75787143" w:history="1">
        <w:r w:rsidR="00374838" w:rsidRPr="00655C9F">
          <w:rPr>
            <w:rStyle w:val="Kpr"/>
            <w:noProof/>
          </w:rPr>
          <w:t>Table 10.2 ADIYAMAN</w:t>
        </w:r>
        <w:r w:rsidR="00374838">
          <w:rPr>
            <w:noProof/>
            <w:webHidden/>
          </w:rPr>
          <w:tab/>
        </w:r>
        <w:r w:rsidR="00374838">
          <w:rPr>
            <w:noProof/>
            <w:webHidden/>
          </w:rPr>
          <w:fldChar w:fldCharType="begin"/>
        </w:r>
        <w:r w:rsidR="00374838">
          <w:rPr>
            <w:noProof/>
            <w:webHidden/>
          </w:rPr>
          <w:instrText xml:space="preserve"> PAGEREF _Toc75787143 \h </w:instrText>
        </w:r>
        <w:r w:rsidR="00374838">
          <w:rPr>
            <w:noProof/>
            <w:webHidden/>
          </w:rPr>
        </w:r>
        <w:r w:rsidR="00374838">
          <w:rPr>
            <w:noProof/>
            <w:webHidden/>
          </w:rPr>
          <w:fldChar w:fldCharType="separate"/>
        </w:r>
        <w:r w:rsidR="00374838">
          <w:rPr>
            <w:noProof/>
            <w:webHidden/>
          </w:rPr>
          <w:t>85</w:t>
        </w:r>
        <w:r w:rsidR="00374838">
          <w:rPr>
            <w:noProof/>
            <w:webHidden/>
          </w:rPr>
          <w:fldChar w:fldCharType="end"/>
        </w:r>
      </w:hyperlink>
    </w:p>
    <w:p w14:paraId="4EB1EB5E" w14:textId="0FE37761" w:rsidR="00374838" w:rsidRDefault="008A1643">
      <w:pPr>
        <w:pStyle w:val="ekillerTablosu"/>
        <w:tabs>
          <w:tab w:val="right" w:leader="dot" w:pos="9344"/>
        </w:tabs>
        <w:rPr>
          <w:rFonts w:eastAsiaTheme="minorEastAsia"/>
          <w:noProof/>
          <w:lang w:eastAsia="tr-TR"/>
        </w:rPr>
      </w:pPr>
      <w:hyperlink w:anchor="_Toc75787144" w:history="1">
        <w:r w:rsidR="00374838" w:rsidRPr="00655C9F">
          <w:rPr>
            <w:rStyle w:val="Kpr"/>
            <w:noProof/>
          </w:rPr>
          <w:t>Table 10.3 AFYONKARAHİSAR</w:t>
        </w:r>
        <w:r w:rsidR="00374838">
          <w:rPr>
            <w:noProof/>
            <w:webHidden/>
          </w:rPr>
          <w:tab/>
        </w:r>
        <w:r w:rsidR="00374838">
          <w:rPr>
            <w:noProof/>
            <w:webHidden/>
          </w:rPr>
          <w:fldChar w:fldCharType="begin"/>
        </w:r>
        <w:r w:rsidR="00374838">
          <w:rPr>
            <w:noProof/>
            <w:webHidden/>
          </w:rPr>
          <w:instrText xml:space="preserve"> PAGEREF _Toc75787144 \h </w:instrText>
        </w:r>
        <w:r w:rsidR="00374838">
          <w:rPr>
            <w:noProof/>
            <w:webHidden/>
          </w:rPr>
        </w:r>
        <w:r w:rsidR="00374838">
          <w:rPr>
            <w:noProof/>
            <w:webHidden/>
          </w:rPr>
          <w:fldChar w:fldCharType="separate"/>
        </w:r>
        <w:r w:rsidR="00374838">
          <w:rPr>
            <w:noProof/>
            <w:webHidden/>
          </w:rPr>
          <w:t>86</w:t>
        </w:r>
        <w:r w:rsidR="00374838">
          <w:rPr>
            <w:noProof/>
            <w:webHidden/>
          </w:rPr>
          <w:fldChar w:fldCharType="end"/>
        </w:r>
      </w:hyperlink>
    </w:p>
    <w:p w14:paraId="1A9F6578" w14:textId="1B5F169C" w:rsidR="00374838" w:rsidRDefault="008A1643">
      <w:pPr>
        <w:pStyle w:val="ekillerTablosu"/>
        <w:tabs>
          <w:tab w:val="right" w:leader="dot" w:pos="9344"/>
        </w:tabs>
        <w:rPr>
          <w:rFonts w:eastAsiaTheme="minorEastAsia"/>
          <w:noProof/>
          <w:lang w:eastAsia="tr-TR"/>
        </w:rPr>
      </w:pPr>
      <w:hyperlink w:anchor="_Toc75787145" w:history="1">
        <w:r w:rsidR="00374838" w:rsidRPr="00655C9F">
          <w:rPr>
            <w:rStyle w:val="Kpr"/>
            <w:noProof/>
          </w:rPr>
          <w:t>Table 10.4 AĞRI</w:t>
        </w:r>
        <w:r w:rsidR="00374838">
          <w:rPr>
            <w:noProof/>
            <w:webHidden/>
          </w:rPr>
          <w:tab/>
        </w:r>
        <w:r w:rsidR="00374838">
          <w:rPr>
            <w:noProof/>
            <w:webHidden/>
          </w:rPr>
          <w:fldChar w:fldCharType="begin"/>
        </w:r>
        <w:r w:rsidR="00374838">
          <w:rPr>
            <w:noProof/>
            <w:webHidden/>
          </w:rPr>
          <w:instrText xml:space="preserve"> PAGEREF _Toc75787145 \h </w:instrText>
        </w:r>
        <w:r w:rsidR="00374838">
          <w:rPr>
            <w:noProof/>
            <w:webHidden/>
          </w:rPr>
        </w:r>
        <w:r w:rsidR="00374838">
          <w:rPr>
            <w:noProof/>
            <w:webHidden/>
          </w:rPr>
          <w:fldChar w:fldCharType="separate"/>
        </w:r>
        <w:r w:rsidR="00374838">
          <w:rPr>
            <w:noProof/>
            <w:webHidden/>
          </w:rPr>
          <w:t>87</w:t>
        </w:r>
        <w:r w:rsidR="00374838">
          <w:rPr>
            <w:noProof/>
            <w:webHidden/>
          </w:rPr>
          <w:fldChar w:fldCharType="end"/>
        </w:r>
      </w:hyperlink>
    </w:p>
    <w:p w14:paraId="70046AC8" w14:textId="3917A68C" w:rsidR="00374838" w:rsidRDefault="008A1643">
      <w:pPr>
        <w:pStyle w:val="ekillerTablosu"/>
        <w:tabs>
          <w:tab w:val="right" w:leader="dot" w:pos="9344"/>
        </w:tabs>
        <w:rPr>
          <w:rFonts w:eastAsiaTheme="minorEastAsia"/>
          <w:noProof/>
          <w:lang w:eastAsia="tr-TR"/>
        </w:rPr>
      </w:pPr>
      <w:hyperlink w:anchor="_Toc75787146" w:history="1">
        <w:r w:rsidR="00374838" w:rsidRPr="00655C9F">
          <w:rPr>
            <w:rStyle w:val="Kpr"/>
            <w:noProof/>
          </w:rPr>
          <w:t>Table 10.5 AKSARAY</w:t>
        </w:r>
        <w:r w:rsidR="00374838">
          <w:rPr>
            <w:noProof/>
            <w:webHidden/>
          </w:rPr>
          <w:tab/>
        </w:r>
        <w:r w:rsidR="00374838">
          <w:rPr>
            <w:noProof/>
            <w:webHidden/>
          </w:rPr>
          <w:fldChar w:fldCharType="begin"/>
        </w:r>
        <w:r w:rsidR="00374838">
          <w:rPr>
            <w:noProof/>
            <w:webHidden/>
          </w:rPr>
          <w:instrText xml:space="preserve"> PAGEREF _Toc75787146 \h </w:instrText>
        </w:r>
        <w:r w:rsidR="00374838">
          <w:rPr>
            <w:noProof/>
            <w:webHidden/>
          </w:rPr>
        </w:r>
        <w:r w:rsidR="00374838">
          <w:rPr>
            <w:noProof/>
            <w:webHidden/>
          </w:rPr>
          <w:fldChar w:fldCharType="separate"/>
        </w:r>
        <w:r w:rsidR="00374838">
          <w:rPr>
            <w:noProof/>
            <w:webHidden/>
          </w:rPr>
          <w:t>88</w:t>
        </w:r>
        <w:r w:rsidR="00374838">
          <w:rPr>
            <w:noProof/>
            <w:webHidden/>
          </w:rPr>
          <w:fldChar w:fldCharType="end"/>
        </w:r>
      </w:hyperlink>
    </w:p>
    <w:p w14:paraId="748171B7" w14:textId="3761658B" w:rsidR="00374838" w:rsidRDefault="008A1643">
      <w:pPr>
        <w:pStyle w:val="ekillerTablosu"/>
        <w:tabs>
          <w:tab w:val="right" w:leader="dot" w:pos="9344"/>
        </w:tabs>
        <w:rPr>
          <w:rFonts w:eastAsiaTheme="minorEastAsia"/>
          <w:noProof/>
          <w:lang w:eastAsia="tr-TR"/>
        </w:rPr>
      </w:pPr>
      <w:hyperlink w:anchor="_Toc75787147" w:history="1">
        <w:r w:rsidR="00374838" w:rsidRPr="00655C9F">
          <w:rPr>
            <w:rStyle w:val="Kpr"/>
            <w:noProof/>
          </w:rPr>
          <w:t>Table 10.6 AMASYA</w:t>
        </w:r>
        <w:r w:rsidR="00374838">
          <w:rPr>
            <w:noProof/>
            <w:webHidden/>
          </w:rPr>
          <w:tab/>
        </w:r>
        <w:r w:rsidR="00374838">
          <w:rPr>
            <w:noProof/>
            <w:webHidden/>
          </w:rPr>
          <w:fldChar w:fldCharType="begin"/>
        </w:r>
        <w:r w:rsidR="00374838">
          <w:rPr>
            <w:noProof/>
            <w:webHidden/>
          </w:rPr>
          <w:instrText xml:space="preserve"> PAGEREF _Toc75787147 \h </w:instrText>
        </w:r>
        <w:r w:rsidR="00374838">
          <w:rPr>
            <w:noProof/>
            <w:webHidden/>
          </w:rPr>
        </w:r>
        <w:r w:rsidR="00374838">
          <w:rPr>
            <w:noProof/>
            <w:webHidden/>
          </w:rPr>
          <w:fldChar w:fldCharType="separate"/>
        </w:r>
        <w:r w:rsidR="00374838">
          <w:rPr>
            <w:noProof/>
            <w:webHidden/>
          </w:rPr>
          <w:t>89</w:t>
        </w:r>
        <w:r w:rsidR="00374838">
          <w:rPr>
            <w:noProof/>
            <w:webHidden/>
          </w:rPr>
          <w:fldChar w:fldCharType="end"/>
        </w:r>
      </w:hyperlink>
    </w:p>
    <w:p w14:paraId="24F46B73" w14:textId="4C3D2B18" w:rsidR="00374838" w:rsidRDefault="008A1643">
      <w:pPr>
        <w:pStyle w:val="ekillerTablosu"/>
        <w:tabs>
          <w:tab w:val="right" w:leader="dot" w:pos="9344"/>
        </w:tabs>
        <w:rPr>
          <w:rFonts w:eastAsiaTheme="minorEastAsia"/>
          <w:noProof/>
          <w:lang w:eastAsia="tr-TR"/>
        </w:rPr>
      </w:pPr>
      <w:hyperlink w:anchor="_Toc75787148" w:history="1">
        <w:r w:rsidR="00374838" w:rsidRPr="00655C9F">
          <w:rPr>
            <w:rStyle w:val="Kpr"/>
            <w:noProof/>
          </w:rPr>
          <w:t>Table 10.7 ANKARA</w:t>
        </w:r>
        <w:r w:rsidR="00374838">
          <w:rPr>
            <w:noProof/>
            <w:webHidden/>
          </w:rPr>
          <w:tab/>
        </w:r>
        <w:r w:rsidR="00374838">
          <w:rPr>
            <w:noProof/>
            <w:webHidden/>
          </w:rPr>
          <w:fldChar w:fldCharType="begin"/>
        </w:r>
        <w:r w:rsidR="00374838">
          <w:rPr>
            <w:noProof/>
            <w:webHidden/>
          </w:rPr>
          <w:instrText xml:space="preserve"> PAGEREF _Toc75787148 \h </w:instrText>
        </w:r>
        <w:r w:rsidR="00374838">
          <w:rPr>
            <w:noProof/>
            <w:webHidden/>
          </w:rPr>
        </w:r>
        <w:r w:rsidR="00374838">
          <w:rPr>
            <w:noProof/>
            <w:webHidden/>
          </w:rPr>
          <w:fldChar w:fldCharType="separate"/>
        </w:r>
        <w:r w:rsidR="00374838">
          <w:rPr>
            <w:noProof/>
            <w:webHidden/>
          </w:rPr>
          <w:t>90</w:t>
        </w:r>
        <w:r w:rsidR="00374838">
          <w:rPr>
            <w:noProof/>
            <w:webHidden/>
          </w:rPr>
          <w:fldChar w:fldCharType="end"/>
        </w:r>
      </w:hyperlink>
    </w:p>
    <w:p w14:paraId="4FCAD8E4" w14:textId="0A30FD70" w:rsidR="00374838" w:rsidRDefault="008A1643">
      <w:pPr>
        <w:pStyle w:val="ekillerTablosu"/>
        <w:tabs>
          <w:tab w:val="right" w:leader="dot" w:pos="9344"/>
        </w:tabs>
        <w:rPr>
          <w:rFonts w:eastAsiaTheme="minorEastAsia"/>
          <w:noProof/>
          <w:lang w:eastAsia="tr-TR"/>
        </w:rPr>
      </w:pPr>
      <w:hyperlink w:anchor="_Toc75787149" w:history="1">
        <w:r w:rsidR="00374838" w:rsidRPr="00655C9F">
          <w:rPr>
            <w:rStyle w:val="Kpr"/>
            <w:noProof/>
          </w:rPr>
          <w:t>Table 10.8 ANTALYA</w:t>
        </w:r>
        <w:r w:rsidR="00374838">
          <w:rPr>
            <w:noProof/>
            <w:webHidden/>
          </w:rPr>
          <w:tab/>
        </w:r>
        <w:r w:rsidR="00374838">
          <w:rPr>
            <w:noProof/>
            <w:webHidden/>
          </w:rPr>
          <w:fldChar w:fldCharType="begin"/>
        </w:r>
        <w:r w:rsidR="00374838">
          <w:rPr>
            <w:noProof/>
            <w:webHidden/>
          </w:rPr>
          <w:instrText xml:space="preserve"> PAGEREF _Toc75787149 \h </w:instrText>
        </w:r>
        <w:r w:rsidR="00374838">
          <w:rPr>
            <w:noProof/>
            <w:webHidden/>
          </w:rPr>
        </w:r>
        <w:r w:rsidR="00374838">
          <w:rPr>
            <w:noProof/>
            <w:webHidden/>
          </w:rPr>
          <w:fldChar w:fldCharType="separate"/>
        </w:r>
        <w:r w:rsidR="00374838">
          <w:rPr>
            <w:noProof/>
            <w:webHidden/>
          </w:rPr>
          <w:t>91</w:t>
        </w:r>
        <w:r w:rsidR="00374838">
          <w:rPr>
            <w:noProof/>
            <w:webHidden/>
          </w:rPr>
          <w:fldChar w:fldCharType="end"/>
        </w:r>
      </w:hyperlink>
    </w:p>
    <w:p w14:paraId="33EF92EC" w14:textId="1D3386B2" w:rsidR="00374838" w:rsidRDefault="008A1643">
      <w:pPr>
        <w:pStyle w:val="ekillerTablosu"/>
        <w:tabs>
          <w:tab w:val="right" w:leader="dot" w:pos="9344"/>
        </w:tabs>
        <w:rPr>
          <w:rFonts w:eastAsiaTheme="minorEastAsia"/>
          <w:noProof/>
          <w:lang w:eastAsia="tr-TR"/>
        </w:rPr>
      </w:pPr>
      <w:hyperlink w:anchor="_Toc75787150" w:history="1">
        <w:r w:rsidR="00374838" w:rsidRPr="00655C9F">
          <w:rPr>
            <w:rStyle w:val="Kpr"/>
            <w:noProof/>
          </w:rPr>
          <w:t>Table 10.9 ARDAHAN</w:t>
        </w:r>
        <w:r w:rsidR="00374838">
          <w:rPr>
            <w:noProof/>
            <w:webHidden/>
          </w:rPr>
          <w:tab/>
        </w:r>
        <w:r w:rsidR="00374838">
          <w:rPr>
            <w:noProof/>
            <w:webHidden/>
          </w:rPr>
          <w:fldChar w:fldCharType="begin"/>
        </w:r>
        <w:r w:rsidR="00374838">
          <w:rPr>
            <w:noProof/>
            <w:webHidden/>
          </w:rPr>
          <w:instrText xml:space="preserve"> PAGEREF _Toc75787150 \h </w:instrText>
        </w:r>
        <w:r w:rsidR="00374838">
          <w:rPr>
            <w:noProof/>
            <w:webHidden/>
          </w:rPr>
        </w:r>
        <w:r w:rsidR="00374838">
          <w:rPr>
            <w:noProof/>
            <w:webHidden/>
          </w:rPr>
          <w:fldChar w:fldCharType="separate"/>
        </w:r>
        <w:r w:rsidR="00374838">
          <w:rPr>
            <w:noProof/>
            <w:webHidden/>
          </w:rPr>
          <w:t>92</w:t>
        </w:r>
        <w:r w:rsidR="00374838">
          <w:rPr>
            <w:noProof/>
            <w:webHidden/>
          </w:rPr>
          <w:fldChar w:fldCharType="end"/>
        </w:r>
      </w:hyperlink>
    </w:p>
    <w:p w14:paraId="08E43763" w14:textId="6E90BC09" w:rsidR="00374838" w:rsidRDefault="008A1643">
      <w:pPr>
        <w:pStyle w:val="ekillerTablosu"/>
        <w:tabs>
          <w:tab w:val="right" w:leader="dot" w:pos="9344"/>
        </w:tabs>
        <w:rPr>
          <w:rFonts w:eastAsiaTheme="minorEastAsia"/>
          <w:noProof/>
          <w:lang w:eastAsia="tr-TR"/>
        </w:rPr>
      </w:pPr>
      <w:hyperlink w:anchor="_Toc75787151" w:history="1">
        <w:r w:rsidR="00374838" w:rsidRPr="00655C9F">
          <w:rPr>
            <w:rStyle w:val="Kpr"/>
            <w:noProof/>
          </w:rPr>
          <w:t>Table 10.10 ARTVİN</w:t>
        </w:r>
        <w:r w:rsidR="00374838">
          <w:rPr>
            <w:noProof/>
            <w:webHidden/>
          </w:rPr>
          <w:tab/>
        </w:r>
        <w:r w:rsidR="00374838">
          <w:rPr>
            <w:noProof/>
            <w:webHidden/>
          </w:rPr>
          <w:fldChar w:fldCharType="begin"/>
        </w:r>
        <w:r w:rsidR="00374838">
          <w:rPr>
            <w:noProof/>
            <w:webHidden/>
          </w:rPr>
          <w:instrText xml:space="preserve"> PAGEREF _Toc75787151 \h </w:instrText>
        </w:r>
        <w:r w:rsidR="00374838">
          <w:rPr>
            <w:noProof/>
            <w:webHidden/>
          </w:rPr>
        </w:r>
        <w:r w:rsidR="00374838">
          <w:rPr>
            <w:noProof/>
            <w:webHidden/>
          </w:rPr>
          <w:fldChar w:fldCharType="separate"/>
        </w:r>
        <w:r w:rsidR="00374838">
          <w:rPr>
            <w:noProof/>
            <w:webHidden/>
          </w:rPr>
          <w:t>93</w:t>
        </w:r>
        <w:r w:rsidR="00374838">
          <w:rPr>
            <w:noProof/>
            <w:webHidden/>
          </w:rPr>
          <w:fldChar w:fldCharType="end"/>
        </w:r>
      </w:hyperlink>
    </w:p>
    <w:p w14:paraId="362D87AA" w14:textId="6DE97836" w:rsidR="00374838" w:rsidRDefault="008A1643">
      <w:pPr>
        <w:pStyle w:val="ekillerTablosu"/>
        <w:tabs>
          <w:tab w:val="right" w:leader="dot" w:pos="9344"/>
        </w:tabs>
        <w:rPr>
          <w:rFonts w:eastAsiaTheme="minorEastAsia"/>
          <w:noProof/>
          <w:lang w:eastAsia="tr-TR"/>
        </w:rPr>
      </w:pPr>
      <w:hyperlink w:anchor="_Toc75787152" w:history="1">
        <w:r w:rsidR="00374838" w:rsidRPr="00655C9F">
          <w:rPr>
            <w:rStyle w:val="Kpr"/>
            <w:noProof/>
          </w:rPr>
          <w:t>Table 10.11 AYDIN</w:t>
        </w:r>
        <w:r w:rsidR="00374838">
          <w:rPr>
            <w:noProof/>
            <w:webHidden/>
          </w:rPr>
          <w:tab/>
        </w:r>
        <w:r w:rsidR="00374838">
          <w:rPr>
            <w:noProof/>
            <w:webHidden/>
          </w:rPr>
          <w:fldChar w:fldCharType="begin"/>
        </w:r>
        <w:r w:rsidR="00374838">
          <w:rPr>
            <w:noProof/>
            <w:webHidden/>
          </w:rPr>
          <w:instrText xml:space="preserve"> PAGEREF _Toc75787152 \h </w:instrText>
        </w:r>
        <w:r w:rsidR="00374838">
          <w:rPr>
            <w:noProof/>
            <w:webHidden/>
          </w:rPr>
        </w:r>
        <w:r w:rsidR="00374838">
          <w:rPr>
            <w:noProof/>
            <w:webHidden/>
          </w:rPr>
          <w:fldChar w:fldCharType="separate"/>
        </w:r>
        <w:r w:rsidR="00374838">
          <w:rPr>
            <w:noProof/>
            <w:webHidden/>
          </w:rPr>
          <w:t>93</w:t>
        </w:r>
        <w:r w:rsidR="00374838">
          <w:rPr>
            <w:noProof/>
            <w:webHidden/>
          </w:rPr>
          <w:fldChar w:fldCharType="end"/>
        </w:r>
      </w:hyperlink>
    </w:p>
    <w:p w14:paraId="0BBA4F2A" w14:textId="030A0F3E" w:rsidR="00374838" w:rsidRDefault="008A1643">
      <w:pPr>
        <w:pStyle w:val="ekillerTablosu"/>
        <w:tabs>
          <w:tab w:val="right" w:leader="dot" w:pos="9344"/>
        </w:tabs>
        <w:rPr>
          <w:rFonts w:eastAsiaTheme="minorEastAsia"/>
          <w:noProof/>
          <w:lang w:eastAsia="tr-TR"/>
        </w:rPr>
      </w:pPr>
      <w:hyperlink w:anchor="_Toc75787153" w:history="1">
        <w:r w:rsidR="00374838" w:rsidRPr="00655C9F">
          <w:rPr>
            <w:rStyle w:val="Kpr"/>
            <w:noProof/>
          </w:rPr>
          <w:t>Table 10.12 BALIKESİR</w:t>
        </w:r>
        <w:r w:rsidR="00374838">
          <w:rPr>
            <w:noProof/>
            <w:webHidden/>
          </w:rPr>
          <w:tab/>
        </w:r>
        <w:r w:rsidR="00374838">
          <w:rPr>
            <w:noProof/>
            <w:webHidden/>
          </w:rPr>
          <w:fldChar w:fldCharType="begin"/>
        </w:r>
        <w:r w:rsidR="00374838">
          <w:rPr>
            <w:noProof/>
            <w:webHidden/>
          </w:rPr>
          <w:instrText xml:space="preserve"> PAGEREF _Toc75787153 \h </w:instrText>
        </w:r>
        <w:r w:rsidR="00374838">
          <w:rPr>
            <w:noProof/>
            <w:webHidden/>
          </w:rPr>
        </w:r>
        <w:r w:rsidR="00374838">
          <w:rPr>
            <w:noProof/>
            <w:webHidden/>
          </w:rPr>
          <w:fldChar w:fldCharType="separate"/>
        </w:r>
        <w:r w:rsidR="00374838">
          <w:rPr>
            <w:noProof/>
            <w:webHidden/>
          </w:rPr>
          <w:t>95</w:t>
        </w:r>
        <w:r w:rsidR="00374838">
          <w:rPr>
            <w:noProof/>
            <w:webHidden/>
          </w:rPr>
          <w:fldChar w:fldCharType="end"/>
        </w:r>
      </w:hyperlink>
    </w:p>
    <w:p w14:paraId="057BBFE6" w14:textId="28F24619" w:rsidR="00374838" w:rsidRDefault="008A1643">
      <w:pPr>
        <w:pStyle w:val="ekillerTablosu"/>
        <w:tabs>
          <w:tab w:val="right" w:leader="dot" w:pos="9344"/>
        </w:tabs>
        <w:rPr>
          <w:rFonts w:eastAsiaTheme="minorEastAsia"/>
          <w:noProof/>
          <w:lang w:eastAsia="tr-TR"/>
        </w:rPr>
      </w:pPr>
      <w:hyperlink w:anchor="_Toc75787154" w:history="1">
        <w:r w:rsidR="00374838" w:rsidRPr="00655C9F">
          <w:rPr>
            <w:rStyle w:val="Kpr"/>
            <w:noProof/>
          </w:rPr>
          <w:t>Table 10.13 BARTIN</w:t>
        </w:r>
        <w:r w:rsidR="00374838">
          <w:rPr>
            <w:noProof/>
            <w:webHidden/>
          </w:rPr>
          <w:tab/>
        </w:r>
        <w:r w:rsidR="00374838">
          <w:rPr>
            <w:noProof/>
            <w:webHidden/>
          </w:rPr>
          <w:fldChar w:fldCharType="begin"/>
        </w:r>
        <w:r w:rsidR="00374838">
          <w:rPr>
            <w:noProof/>
            <w:webHidden/>
          </w:rPr>
          <w:instrText xml:space="preserve"> PAGEREF _Toc75787154 \h </w:instrText>
        </w:r>
        <w:r w:rsidR="00374838">
          <w:rPr>
            <w:noProof/>
            <w:webHidden/>
          </w:rPr>
        </w:r>
        <w:r w:rsidR="00374838">
          <w:rPr>
            <w:noProof/>
            <w:webHidden/>
          </w:rPr>
          <w:fldChar w:fldCharType="separate"/>
        </w:r>
        <w:r w:rsidR="00374838">
          <w:rPr>
            <w:noProof/>
            <w:webHidden/>
          </w:rPr>
          <w:t>96</w:t>
        </w:r>
        <w:r w:rsidR="00374838">
          <w:rPr>
            <w:noProof/>
            <w:webHidden/>
          </w:rPr>
          <w:fldChar w:fldCharType="end"/>
        </w:r>
      </w:hyperlink>
    </w:p>
    <w:p w14:paraId="777D9286" w14:textId="6A55FD11" w:rsidR="00374838" w:rsidRDefault="008A1643">
      <w:pPr>
        <w:pStyle w:val="ekillerTablosu"/>
        <w:tabs>
          <w:tab w:val="right" w:leader="dot" w:pos="9344"/>
        </w:tabs>
        <w:rPr>
          <w:rFonts w:eastAsiaTheme="minorEastAsia"/>
          <w:noProof/>
          <w:lang w:eastAsia="tr-TR"/>
        </w:rPr>
      </w:pPr>
      <w:hyperlink w:anchor="_Toc75787155" w:history="1">
        <w:r w:rsidR="00374838" w:rsidRPr="00655C9F">
          <w:rPr>
            <w:rStyle w:val="Kpr"/>
            <w:noProof/>
          </w:rPr>
          <w:t>Table 10.14 BATMAN</w:t>
        </w:r>
        <w:r w:rsidR="00374838">
          <w:rPr>
            <w:noProof/>
            <w:webHidden/>
          </w:rPr>
          <w:tab/>
        </w:r>
        <w:r w:rsidR="00374838">
          <w:rPr>
            <w:noProof/>
            <w:webHidden/>
          </w:rPr>
          <w:fldChar w:fldCharType="begin"/>
        </w:r>
        <w:r w:rsidR="00374838">
          <w:rPr>
            <w:noProof/>
            <w:webHidden/>
          </w:rPr>
          <w:instrText xml:space="preserve"> PAGEREF _Toc75787155 \h </w:instrText>
        </w:r>
        <w:r w:rsidR="00374838">
          <w:rPr>
            <w:noProof/>
            <w:webHidden/>
          </w:rPr>
        </w:r>
        <w:r w:rsidR="00374838">
          <w:rPr>
            <w:noProof/>
            <w:webHidden/>
          </w:rPr>
          <w:fldChar w:fldCharType="separate"/>
        </w:r>
        <w:r w:rsidR="00374838">
          <w:rPr>
            <w:noProof/>
            <w:webHidden/>
          </w:rPr>
          <w:t>96</w:t>
        </w:r>
        <w:r w:rsidR="00374838">
          <w:rPr>
            <w:noProof/>
            <w:webHidden/>
          </w:rPr>
          <w:fldChar w:fldCharType="end"/>
        </w:r>
      </w:hyperlink>
    </w:p>
    <w:p w14:paraId="276B12D2" w14:textId="2F9AEC8F" w:rsidR="00374838" w:rsidRDefault="008A1643">
      <w:pPr>
        <w:pStyle w:val="ekillerTablosu"/>
        <w:tabs>
          <w:tab w:val="right" w:leader="dot" w:pos="9344"/>
        </w:tabs>
        <w:rPr>
          <w:rFonts w:eastAsiaTheme="minorEastAsia"/>
          <w:noProof/>
          <w:lang w:eastAsia="tr-TR"/>
        </w:rPr>
      </w:pPr>
      <w:hyperlink w:anchor="_Toc75787156" w:history="1">
        <w:r w:rsidR="00374838" w:rsidRPr="00655C9F">
          <w:rPr>
            <w:rStyle w:val="Kpr"/>
            <w:noProof/>
          </w:rPr>
          <w:t>Table 10.15 BAYBURT</w:t>
        </w:r>
        <w:r w:rsidR="00374838">
          <w:rPr>
            <w:noProof/>
            <w:webHidden/>
          </w:rPr>
          <w:tab/>
        </w:r>
        <w:r w:rsidR="00374838">
          <w:rPr>
            <w:noProof/>
            <w:webHidden/>
          </w:rPr>
          <w:fldChar w:fldCharType="begin"/>
        </w:r>
        <w:r w:rsidR="00374838">
          <w:rPr>
            <w:noProof/>
            <w:webHidden/>
          </w:rPr>
          <w:instrText xml:space="preserve"> PAGEREF _Toc75787156 \h </w:instrText>
        </w:r>
        <w:r w:rsidR="00374838">
          <w:rPr>
            <w:noProof/>
            <w:webHidden/>
          </w:rPr>
        </w:r>
        <w:r w:rsidR="00374838">
          <w:rPr>
            <w:noProof/>
            <w:webHidden/>
          </w:rPr>
          <w:fldChar w:fldCharType="separate"/>
        </w:r>
        <w:r w:rsidR="00374838">
          <w:rPr>
            <w:noProof/>
            <w:webHidden/>
          </w:rPr>
          <w:t>98</w:t>
        </w:r>
        <w:r w:rsidR="00374838">
          <w:rPr>
            <w:noProof/>
            <w:webHidden/>
          </w:rPr>
          <w:fldChar w:fldCharType="end"/>
        </w:r>
      </w:hyperlink>
    </w:p>
    <w:p w14:paraId="51BDCABE" w14:textId="011E2B24" w:rsidR="00374838" w:rsidRDefault="008A1643">
      <w:pPr>
        <w:pStyle w:val="ekillerTablosu"/>
        <w:tabs>
          <w:tab w:val="right" w:leader="dot" w:pos="9344"/>
        </w:tabs>
        <w:rPr>
          <w:rFonts w:eastAsiaTheme="minorEastAsia"/>
          <w:noProof/>
          <w:lang w:eastAsia="tr-TR"/>
        </w:rPr>
      </w:pPr>
      <w:hyperlink w:anchor="_Toc75787157" w:history="1">
        <w:r w:rsidR="00374838" w:rsidRPr="00655C9F">
          <w:rPr>
            <w:rStyle w:val="Kpr"/>
            <w:noProof/>
          </w:rPr>
          <w:t>Table 10.16 BİLECİK</w:t>
        </w:r>
        <w:r w:rsidR="00374838">
          <w:rPr>
            <w:noProof/>
            <w:webHidden/>
          </w:rPr>
          <w:tab/>
        </w:r>
        <w:r w:rsidR="00374838">
          <w:rPr>
            <w:noProof/>
            <w:webHidden/>
          </w:rPr>
          <w:fldChar w:fldCharType="begin"/>
        </w:r>
        <w:r w:rsidR="00374838">
          <w:rPr>
            <w:noProof/>
            <w:webHidden/>
          </w:rPr>
          <w:instrText xml:space="preserve"> PAGEREF _Toc75787157 \h </w:instrText>
        </w:r>
        <w:r w:rsidR="00374838">
          <w:rPr>
            <w:noProof/>
            <w:webHidden/>
          </w:rPr>
        </w:r>
        <w:r w:rsidR="00374838">
          <w:rPr>
            <w:noProof/>
            <w:webHidden/>
          </w:rPr>
          <w:fldChar w:fldCharType="separate"/>
        </w:r>
        <w:r w:rsidR="00374838">
          <w:rPr>
            <w:noProof/>
            <w:webHidden/>
          </w:rPr>
          <w:t>98</w:t>
        </w:r>
        <w:r w:rsidR="00374838">
          <w:rPr>
            <w:noProof/>
            <w:webHidden/>
          </w:rPr>
          <w:fldChar w:fldCharType="end"/>
        </w:r>
      </w:hyperlink>
    </w:p>
    <w:p w14:paraId="7917CDA9" w14:textId="5DE684A6" w:rsidR="00374838" w:rsidRDefault="008A1643">
      <w:pPr>
        <w:pStyle w:val="ekillerTablosu"/>
        <w:tabs>
          <w:tab w:val="right" w:leader="dot" w:pos="9344"/>
        </w:tabs>
        <w:rPr>
          <w:rFonts w:eastAsiaTheme="minorEastAsia"/>
          <w:noProof/>
          <w:lang w:eastAsia="tr-TR"/>
        </w:rPr>
      </w:pPr>
      <w:hyperlink w:anchor="_Toc75787158" w:history="1">
        <w:r w:rsidR="00374838" w:rsidRPr="00655C9F">
          <w:rPr>
            <w:rStyle w:val="Kpr"/>
            <w:noProof/>
          </w:rPr>
          <w:t>Table 10.17 BİNGÖL</w:t>
        </w:r>
        <w:r w:rsidR="00374838">
          <w:rPr>
            <w:noProof/>
            <w:webHidden/>
          </w:rPr>
          <w:tab/>
        </w:r>
        <w:r w:rsidR="00374838">
          <w:rPr>
            <w:noProof/>
            <w:webHidden/>
          </w:rPr>
          <w:fldChar w:fldCharType="begin"/>
        </w:r>
        <w:r w:rsidR="00374838">
          <w:rPr>
            <w:noProof/>
            <w:webHidden/>
          </w:rPr>
          <w:instrText xml:space="preserve"> PAGEREF _Toc75787158 \h </w:instrText>
        </w:r>
        <w:r w:rsidR="00374838">
          <w:rPr>
            <w:noProof/>
            <w:webHidden/>
          </w:rPr>
        </w:r>
        <w:r w:rsidR="00374838">
          <w:rPr>
            <w:noProof/>
            <w:webHidden/>
          </w:rPr>
          <w:fldChar w:fldCharType="separate"/>
        </w:r>
        <w:r w:rsidR="00374838">
          <w:rPr>
            <w:noProof/>
            <w:webHidden/>
          </w:rPr>
          <w:t>99</w:t>
        </w:r>
        <w:r w:rsidR="00374838">
          <w:rPr>
            <w:noProof/>
            <w:webHidden/>
          </w:rPr>
          <w:fldChar w:fldCharType="end"/>
        </w:r>
      </w:hyperlink>
    </w:p>
    <w:p w14:paraId="2139C927" w14:textId="0986A869" w:rsidR="00374838" w:rsidRDefault="008A1643">
      <w:pPr>
        <w:pStyle w:val="ekillerTablosu"/>
        <w:tabs>
          <w:tab w:val="right" w:leader="dot" w:pos="9344"/>
        </w:tabs>
        <w:rPr>
          <w:rFonts w:eastAsiaTheme="minorEastAsia"/>
          <w:noProof/>
          <w:lang w:eastAsia="tr-TR"/>
        </w:rPr>
      </w:pPr>
      <w:hyperlink w:anchor="_Toc75787159" w:history="1">
        <w:r w:rsidR="00374838" w:rsidRPr="00655C9F">
          <w:rPr>
            <w:rStyle w:val="Kpr"/>
            <w:noProof/>
          </w:rPr>
          <w:t>Table 10.18 BİTLİS</w:t>
        </w:r>
        <w:r w:rsidR="00374838">
          <w:rPr>
            <w:noProof/>
            <w:webHidden/>
          </w:rPr>
          <w:tab/>
        </w:r>
        <w:r w:rsidR="00374838">
          <w:rPr>
            <w:noProof/>
            <w:webHidden/>
          </w:rPr>
          <w:fldChar w:fldCharType="begin"/>
        </w:r>
        <w:r w:rsidR="00374838">
          <w:rPr>
            <w:noProof/>
            <w:webHidden/>
          </w:rPr>
          <w:instrText xml:space="preserve"> PAGEREF _Toc75787159 \h </w:instrText>
        </w:r>
        <w:r w:rsidR="00374838">
          <w:rPr>
            <w:noProof/>
            <w:webHidden/>
          </w:rPr>
        </w:r>
        <w:r w:rsidR="00374838">
          <w:rPr>
            <w:noProof/>
            <w:webHidden/>
          </w:rPr>
          <w:fldChar w:fldCharType="separate"/>
        </w:r>
        <w:r w:rsidR="00374838">
          <w:rPr>
            <w:noProof/>
            <w:webHidden/>
          </w:rPr>
          <w:t>99</w:t>
        </w:r>
        <w:r w:rsidR="00374838">
          <w:rPr>
            <w:noProof/>
            <w:webHidden/>
          </w:rPr>
          <w:fldChar w:fldCharType="end"/>
        </w:r>
      </w:hyperlink>
    </w:p>
    <w:p w14:paraId="40E6A147" w14:textId="20A9B7AD" w:rsidR="00374838" w:rsidRDefault="008A1643">
      <w:pPr>
        <w:pStyle w:val="ekillerTablosu"/>
        <w:tabs>
          <w:tab w:val="right" w:leader="dot" w:pos="9344"/>
        </w:tabs>
        <w:rPr>
          <w:rFonts w:eastAsiaTheme="minorEastAsia"/>
          <w:noProof/>
          <w:lang w:eastAsia="tr-TR"/>
        </w:rPr>
      </w:pPr>
      <w:hyperlink w:anchor="_Toc75787160" w:history="1">
        <w:r w:rsidR="00374838" w:rsidRPr="00655C9F">
          <w:rPr>
            <w:rStyle w:val="Kpr"/>
            <w:noProof/>
          </w:rPr>
          <w:t>Table 10.19 BOLU</w:t>
        </w:r>
        <w:r w:rsidR="00374838">
          <w:rPr>
            <w:noProof/>
            <w:webHidden/>
          </w:rPr>
          <w:tab/>
        </w:r>
        <w:r w:rsidR="00374838">
          <w:rPr>
            <w:noProof/>
            <w:webHidden/>
          </w:rPr>
          <w:fldChar w:fldCharType="begin"/>
        </w:r>
        <w:r w:rsidR="00374838">
          <w:rPr>
            <w:noProof/>
            <w:webHidden/>
          </w:rPr>
          <w:instrText xml:space="preserve"> PAGEREF _Toc75787160 \h </w:instrText>
        </w:r>
        <w:r w:rsidR="00374838">
          <w:rPr>
            <w:noProof/>
            <w:webHidden/>
          </w:rPr>
        </w:r>
        <w:r w:rsidR="00374838">
          <w:rPr>
            <w:noProof/>
            <w:webHidden/>
          </w:rPr>
          <w:fldChar w:fldCharType="separate"/>
        </w:r>
        <w:r w:rsidR="00374838">
          <w:rPr>
            <w:noProof/>
            <w:webHidden/>
          </w:rPr>
          <w:t>100</w:t>
        </w:r>
        <w:r w:rsidR="00374838">
          <w:rPr>
            <w:noProof/>
            <w:webHidden/>
          </w:rPr>
          <w:fldChar w:fldCharType="end"/>
        </w:r>
      </w:hyperlink>
    </w:p>
    <w:p w14:paraId="6AC5FEE7" w14:textId="271453F8" w:rsidR="00374838" w:rsidRDefault="008A1643">
      <w:pPr>
        <w:pStyle w:val="ekillerTablosu"/>
        <w:tabs>
          <w:tab w:val="right" w:leader="dot" w:pos="9344"/>
        </w:tabs>
        <w:rPr>
          <w:rFonts w:eastAsiaTheme="minorEastAsia"/>
          <w:noProof/>
          <w:lang w:eastAsia="tr-TR"/>
        </w:rPr>
      </w:pPr>
      <w:hyperlink w:anchor="_Toc75787161" w:history="1">
        <w:r w:rsidR="00374838" w:rsidRPr="00655C9F">
          <w:rPr>
            <w:rStyle w:val="Kpr"/>
            <w:noProof/>
          </w:rPr>
          <w:t>Table 10.20 BURDUR</w:t>
        </w:r>
        <w:r w:rsidR="00374838">
          <w:rPr>
            <w:noProof/>
            <w:webHidden/>
          </w:rPr>
          <w:tab/>
        </w:r>
        <w:r w:rsidR="00374838">
          <w:rPr>
            <w:noProof/>
            <w:webHidden/>
          </w:rPr>
          <w:fldChar w:fldCharType="begin"/>
        </w:r>
        <w:r w:rsidR="00374838">
          <w:rPr>
            <w:noProof/>
            <w:webHidden/>
          </w:rPr>
          <w:instrText xml:space="preserve"> PAGEREF _Toc75787161 \h </w:instrText>
        </w:r>
        <w:r w:rsidR="00374838">
          <w:rPr>
            <w:noProof/>
            <w:webHidden/>
          </w:rPr>
        </w:r>
        <w:r w:rsidR="00374838">
          <w:rPr>
            <w:noProof/>
            <w:webHidden/>
          </w:rPr>
          <w:fldChar w:fldCharType="separate"/>
        </w:r>
        <w:r w:rsidR="00374838">
          <w:rPr>
            <w:noProof/>
            <w:webHidden/>
          </w:rPr>
          <w:t>101</w:t>
        </w:r>
        <w:r w:rsidR="00374838">
          <w:rPr>
            <w:noProof/>
            <w:webHidden/>
          </w:rPr>
          <w:fldChar w:fldCharType="end"/>
        </w:r>
      </w:hyperlink>
    </w:p>
    <w:p w14:paraId="48D0C327" w14:textId="2DADAD34" w:rsidR="00374838" w:rsidRDefault="008A1643">
      <w:pPr>
        <w:pStyle w:val="ekillerTablosu"/>
        <w:tabs>
          <w:tab w:val="right" w:leader="dot" w:pos="9344"/>
        </w:tabs>
        <w:rPr>
          <w:rFonts w:eastAsiaTheme="minorEastAsia"/>
          <w:noProof/>
          <w:lang w:eastAsia="tr-TR"/>
        </w:rPr>
      </w:pPr>
      <w:hyperlink w:anchor="_Toc75787162" w:history="1">
        <w:r w:rsidR="00374838" w:rsidRPr="00655C9F">
          <w:rPr>
            <w:rStyle w:val="Kpr"/>
            <w:noProof/>
          </w:rPr>
          <w:t>Table 10.21 BURSA</w:t>
        </w:r>
        <w:r w:rsidR="00374838">
          <w:rPr>
            <w:noProof/>
            <w:webHidden/>
          </w:rPr>
          <w:tab/>
        </w:r>
        <w:r w:rsidR="00374838">
          <w:rPr>
            <w:noProof/>
            <w:webHidden/>
          </w:rPr>
          <w:fldChar w:fldCharType="begin"/>
        </w:r>
        <w:r w:rsidR="00374838">
          <w:rPr>
            <w:noProof/>
            <w:webHidden/>
          </w:rPr>
          <w:instrText xml:space="preserve"> PAGEREF _Toc75787162 \h </w:instrText>
        </w:r>
        <w:r w:rsidR="00374838">
          <w:rPr>
            <w:noProof/>
            <w:webHidden/>
          </w:rPr>
        </w:r>
        <w:r w:rsidR="00374838">
          <w:rPr>
            <w:noProof/>
            <w:webHidden/>
          </w:rPr>
          <w:fldChar w:fldCharType="separate"/>
        </w:r>
        <w:r w:rsidR="00374838">
          <w:rPr>
            <w:noProof/>
            <w:webHidden/>
          </w:rPr>
          <w:t>103</w:t>
        </w:r>
        <w:r w:rsidR="00374838">
          <w:rPr>
            <w:noProof/>
            <w:webHidden/>
          </w:rPr>
          <w:fldChar w:fldCharType="end"/>
        </w:r>
      </w:hyperlink>
    </w:p>
    <w:p w14:paraId="0BDB83EA" w14:textId="0ED77ED8" w:rsidR="00374838" w:rsidRDefault="008A1643">
      <w:pPr>
        <w:pStyle w:val="ekillerTablosu"/>
        <w:tabs>
          <w:tab w:val="right" w:leader="dot" w:pos="9344"/>
        </w:tabs>
        <w:rPr>
          <w:rFonts w:eastAsiaTheme="minorEastAsia"/>
          <w:noProof/>
          <w:lang w:eastAsia="tr-TR"/>
        </w:rPr>
      </w:pPr>
      <w:hyperlink w:anchor="_Toc75787163" w:history="1">
        <w:r w:rsidR="00374838" w:rsidRPr="00655C9F">
          <w:rPr>
            <w:rStyle w:val="Kpr"/>
            <w:noProof/>
          </w:rPr>
          <w:t>Table 10.22 ÇANAKKALE</w:t>
        </w:r>
        <w:r w:rsidR="00374838">
          <w:rPr>
            <w:noProof/>
            <w:webHidden/>
          </w:rPr>
          <w:tab/>
        </w:r>
        <w:r w:rsidR="00374838">
          <w:rPr>
            <w:noProof/>
            <w:webHidden/>
          </w:rPr>
          <w:fldChar w:fldCharType="begin"/>
        </w:r>
        <w:r w:rsidR="00374838">
          <w:rPr>
            <w:noProof/>
            <w:webHidden/>
          </w:rPr>
          <w:instrText xml:space="preserve"> PAGEREF _Toc75787163 \h </w:instrText>
        </w:r>
        <w:r w:rsidR="00374838">
          <w:rPr>
            <w:noProof/>
            <w:webHidden/>
          </w:rPr>
        </w:r>
        <w:r w:rsidR="00374838">
          <w:rPr>
            <w:noProof/>
            <w:webHidden/>
          </w:rPr>
          <w:fldChar w:fldCharType="separate"/>
        </w:r>
        <w:r w:rsidR="00374838">
          <w:rPr>
            <w:noProof/>
            <w:webHidden/>
          </w:rPr>
          <w:t>105</w:t>
        </w:r>
        <w:r w:rsidR="00374838">
          <w:rPr>
            <w:noProof/>
            <w:webHidden/>
          </w:rPr>
          <w:fldChar w:fldCharType="end"/>
        </w:r>
      </w:hyperlink>
    </w:p>
    <w:p w14:paraId="7F606C30" w14:textId="65009054" w:rsidR="00374838" w:rsidRDefault="008A1643">
      <w:pPr>
        <w:pStyle w:val="ekillerTablosu"/>
        <w:tabs>
          <w:tab w:val="right" w:leader="dot" w:pos="9344"/>
        </w:tabs>
        <w:rPr>
          <w:rFonts w:eastAsiaTheme="minorEastAsia"/>
          <w:noProof/>
          <w:lang w:eastAsia="tr-TR"/>
        </w:rPr>
      </w:pPr>
      <w:hyperlink w:anchor="_Toc75787164" w:history="1">
        <w:r w:rsidR="00374838" w:rsidRPr="00655C9F">
          <w:rPr>
            <w:rStyle w:val="Kpr"/>
            <w:noProof/>
          </w:rPr>
          <w:t>Table 10.23 ÇANKIRI</w:t>
        </w:r>
        <w:r w:rsidR="00374838">
          <w:rPr>
            <w:noProof/>
            <w:webHidden/>
          </w:rPr>
          <w:tab/>
        </w:r>
        <w:r w:rsidR="00374838">
          <w:rPr>
            <w:noProof/>
            <w:webHidden/>
          </w:rPr>
          <w:fldChar w:fldCharType="begin"/>
        </w:r>
        <w:r w:rsidR="00374838">
          <w:rPr>
            <w:noProof/>
            <w:webHidden/>
          </w:rPr>
          <w:instrText xml:space="preserve"> PAGEREF _Toc75787164 \h </w:instrText>
        </w:r>
        <w:r w:rsidR="00374838">
          <w:rPr>
            <w:noProof/>
            <w:webHidden/>
          </w:rPr>
        </w:r>
        <w:r w:rsidR="00374838">
          <w:rPr>
            <w:noProof/>
            <w:webHidden/>
          </w:rPr>
          <w:fldChar w:fldCharType="separate"/>
        </w:r>
        <w:r w:rsidR="00374838">
          <w:rPr>
            <w:noProof/>
            <w:webHidden/>
          </w:rPr>
          <w:t>106</w:t>
        </w:r>
        <w:r w:rsidR="00374838">
          <w:rPr>
            <w:noProof/>
            <w:webHidden/>
          </w:rPr>
          <w:fldChar w:fldCharType="end"/>
        </w:r>
      </w:hyperlink>
    </w:p>
    <w:p w14:paraId="312378E1" w14:textId="47301820" w:rsidR="00374838" w:rsidRDefault="008A1643">
      <w:pPr>
        <w:pStyle w:val="ekillerTablosu"/>
        <w:tabs>
          <w:tab w:val="right" w:leader="dot" w:pos="9344"/>
        </w:tabs>
        <w:rPr>
          <w:rFonts w:eastAsiaTheme="minorEastAsia"/>
          <w:noProof/>
          <w:lang w:eastAsia="tr-TR"/>
        </w:rPr>
      </w:pPr>
      <w:hyperlink w:anchor="_Toc75787165" w:history="1">
        <w:r w:rsidR="00374838" w:rsidRPr="00655C9F">
          <w:rPr>
            <w:rStyle w:val="Kpr"/>
            <w:noProof/>
          </w:rPr>
          <w:t>Table 10.24 ÇORUM</w:t>
        </w:r>
        <w:r w:rsidR="00374838">
          <w:rPr>
            <w:noProof/>
            <w:webHidden/>
          </w:rPr>
          <w:tab/>
        </w:r>
        <w:r w:rsidR="00374838">
          <w:rPr>
            <w:noProof/>
            <w:webHidden/>
          </w:rPr>
          <w:fldChar w:fldCharType="begin"/>
        </w:r>
        <w:r w:rsidR="00374838">
          <w:rPr>
            <w:noProof/>
            <w:webHidden/>
          </w:rPr>
          <w:instrText xml:space="preserve"> PAGEREF _Toc75787165 \h </w:instrText>
        </w:r>
        <w:r w:rsidR="00374838">
          <w:rPr>
            <w:noProof/>
            <w:webHidden/>
          </w:rPr>
        </w:r>
        <w:r w:rsidR="00374838">
          <w:rPr>
            <w:noProof/>
            <w:webHidden/>
          </w:rPr>
          <w:fldChar w:fldCharType="separate"/>
        </w:r>
        <w:r w:rsidR="00374838">
          <w:rPr>
            <w:noProof/>
            <w:webHidden/>
          </w:rPr>
          <w:t>107</w:t>
        </w:r>
        <w:r w:rsidR="00374838">
          <w:rPr>
            <w:noProof/>
            <w:webHidden/>
          </w:rPr>
          <w:fldChar w:fldCharType="end"/>
        </w:r>
      </w:hyperlink>
    </w:p>
    <w:p w14:paraId="38E12AED" w14:textId="76A4C267" w:rsidR="00374838" w:rsidRDefault="008A1643">
      <w:pPr>
        <w:pStyle w:val="ekillerTablosu"/>
        <w:tabs>
          <w:tab w:val="right" w:leader="dot" w:pos="9344"/>
        </w:tabs>
        <w:rPr>
          <w:rFonts w:eastAsiaTheme="minorEastAsia"/>
          <w:noProof/>
          <w:lang w:eastAsia="tr-TR"/>
        </w:rPr>
      </w:pPr>
      <w:hyperlink w:anchor="_Toc75787166" w:history="1">
        <w:r w:rsidR="00374838" w:rsidRPr="00655C9F">
          <w:rPr>
            <w:rStyle w:val="Kpr"/>
            <w:noProof/>
          </w:rPr>
          <w:t>Table 10.25 DENİZLİ</w:t>
        </w:r>
        <w:r w:rsidR="00374838">
          <w:rPr>
            <w:noProof/>
            <w:webHidden/>
          </w:rPr>
          <w:tab/>
        </w:r>
        <w:r w:rsidR="00374838">
          <w:rPr>
            <w:noProof/>
            <w:webHidden/>
          </w:rPr>
          <w:fldChar w:fldCharType="begin"/>
        </w:r>
        <w:r w:rsidR="00374838">
          <w:rPr>
            <w:noProof/>
            <w:webHidden/>
          </w:rPr>
          <w:instrText xml:space="preserve"> PAGEREF _Toc75787166 \h </w:instrText>
        </w:r>
        <w:r w:rsidR="00374838">
          <w:rPr>
            <w:noProof/>
            <w:webHidden/>
          </w:rPr>
        </w:r>
        <w:r w:rsidR="00374838">
          <w:rPr>
            <w:noProof/>
            <w:webHidden/>
          </w:rPr>
          <w:fldChar w:fldCharType="separate"/>
        </w:r>
        <w:r w:rsidR="00374838">
          <w:rPr>
            <w:noProof/>
            <w:webHidden/>
          </w:rPr>
          <w:t>108</w:t>
        </w:r>
        <w:r w:rsidR="00374838">
          <w:rPr>
            <w:noProof/>
            <w:webHidden/>
          </w:rPr>
          <w:fldChar w:fldCharType="end"/>
        </w:r>
      </w:hyperlink>
    </w:p>
    <w:p w14:paraId="3138A21C" w14:textId="68CC9813" w:rsidR="00374838" w:rsidRDefault="008A1643">
      <w:pPr>
        <w:pStyle w:val="ekillerTablosu"/>
        <w:tabs>
          <w:tab w:val="right" w:leader="dot" w:pos="9344"/>
        </w:tabs>
        <w:rPr>
          <w:rFonts w:eastAsiaTheme="minorEastAsia"/>
          <w:noProof/>
          <w:lang w:eastAsia="tr-TR"/>
        </w:rPr>
      </w:pPr>
      <w:hyperlink w:anchor="_Toc75787167" w:history="1">
        <w:r w:rsidR="00374838" w:rsidRPr="00655C9F">
          <w:rPr>
            <w:rStyle w:val="Kpr"/>
            <w:noProof/>
          </w:rPr>
          <w:t>Table 10.26 DİYARBAKIR</w:t>
        </w:r>
        <w:r w:rsidR="00374838">
          <w:rPr>
            <w:noProof/>
            <w:webHidden/>
          </w:rPr>
          <w:tab/>
        </w:r>
        <w:r w:rsidR="00374838">
          <w:rPr>
            <w:noProof/>
            <w:webHidden/>
          </w:rPr>
          <w:fldChar w:fldCharType="begin"/>
        </w:r>
        <w:r w:rsidR="00374838">
          <w:rPr>
            <w:noProof/>
            <w:webHidden/>
          </w:rPr>
          <w:instrText xml:space="preserve"> PAGEREF _Toc75787167 \h </w:instrText>
        </w:r>
        <w:r w:rsidR="00374838">
          <w:rPr>
            <w:noProof/>
            <w:webHidden/>
          </w:rPr>
        </w:r>
        <w:r w:rsidR="00374838">
          <w:rPr>
            <w:noProof/>
            <w:webHidden/>
          </w:rPr>
          <w:fldChar w:fldCharType="separate"/>
        </w:r>
        <w:r w:rsidR="00374838">
          <w:rPr>
            <w:noProof/>
            <w:webHidden/>
          </w:rPr>
          <w:t>109</w:t>
        </w:r>
        <w:r w:rsidR="00374838">
          <w:rPr>
            <w:noProof/>
            <w:webHidden/>
          </w:rPr>
          <w:fldChar w:fldCharType="end"/>
        </w:r>
      </w:hyperlink>
    </w:p>
    <w:p w14:paraId="64AFE81B" w14:textId="1539DCB5" w:rsidR="00374838" w:rsidRDefault="008A1643">
      <w:pPr>
        <w:pStyle w:val="ekillerTablosu"/>
        <w:tabs>
          <w:tab w:val="right" w:leader="dot" w:pos="9344"/>
        </w:tabs>
        <w:rPr>
          <w:rFonts w:eastAsiaTheme="minorEastAsia"/>
          <w:noProof/>
          <w:lang w:eastAsia="tr-TR"/>
        </w:rPr>
      </w:pPr>
      <w:hyperlink w:anchor="_Toc75787168" w:history="1">
        <w:r w:rsidR="00374838" w:rsidRPr="00655C9F">
          <w:rPr>
            <w:rStyle w:val="Kpr"/>
            <w:noProof/>
          </w:rPr>
          <w:t>Table 10.27 DÜZCE</w:t>
        </w:r>
        <w:r w:rsidR="00374838">
          <w:rPr>
            <w:noProof/>
            <w:webHidden/>
          </w:rPr>
          <w:tab/>
        </w:r>
        <w:r w:rsidR="00374838">
          <w:rPr>
            <w:noProof/>
            <w:webHidden/>
          </w:rPr>
          <w:fldChar w:fldCharType="begin"/>
        </w:r>
        <w:r w:rsidR="00374838">
          <w:rPr>
            <w:noProof/>
            <w:webHidden/>
          </w:rPr>
          <w:instrText xml:space="preserve"> PAGEREF _Toc75787168 \h </w:instrText>
        </w:r>
        <w:r w:rsidR="00374838">
          <w:rPr>
            <w:noProof/>
            <w:webHidden/>
          </w:rPr>
        </w:r>
        <w:r w:rsidR="00374838">
          <w:rPr>
            <w:noProof/>
            <w:webHidden/>
          </w:rPr>
          <w:fldChar w:fldCharType="separate"/>
        </w:r>
        <w:r w:rsidR="00374838">
          <w:rPr>
            <w:noProof/>
            <w:webHidden/>
          </w:rPr>
          <w:t>110</w:t>
        </w:r>
        <w:r w:rsidR="00374838">
          <w:rPr>
            <w:noProof/>
            <w:webHidden/>
          </w:rPr>
          <w:fldChar w:fldCharType="end"/>
        </w:r>
      </w:hyperlink>
    </w:p>
    <w:p w14:paraId="4B684F24" w14:textId="3BDFD2DC" w:rsidR="00374838" w:rsidRDefault="008A1643">
      <w:pPr>
        <w:pStyle w:val="ekillerTablosu"/>
        <w:tabs>
          <w:tab w:val="right" w:leader="dot" w:pos="9344"/>
        </w:tabs>
        <w:rPr>
          <w:rFonts w:eastAsiaTheme="minorEastAsia"/>
          <w:noProof/>
          <w:lang w:eastAsia="tr-TR"/>
        </w:rPr>
      </w:pPr>
      <w:hyperlink w:anchor="_Toc75787169" w:history="1">
        <w:r w:rsidR="00374838" w:rsidRPr="00655C9F">
          <w:rPr>
            <w:rStyle w:val="Kpr"/>
            <w:noProof/>
          </w:rPr>
          <w:t>Table 10.28 EDİRNE</w:t>
        </w:r>
        <w:r w:rsidR="00374838">
          <w:rPr>
            <w:noProof/>
            <w:webHidden/>
          </w:rPr>
          <w:tab/>
        </w:r>
        <w:r w:rsidR="00374838">
          <w:rPr>
            <w:noProof/>
            <w:webHidden/>
          </w:rPr>
          <w:fldChar w:fldCharType="begin"/>
        </w:r>
        <w:r w:rsidR="00374838">
          <w:rPr>
            <w:noProof/>
            <w:webHidden/>
          </w:rPr>
          <w:instrText xml:space="preserve"> PAGEREF _Toc75787169 \h </w:instrText>
        </w:r>
        <w:r w:rsidR="00374838">
          <w:rPr>
            <w:noProof/>
            <w:webHidden/>
          </w:rPr>
        </w:r>
        <w:r w:rsidR="00374838">
          <w:rPr>
            <w:noProof/>
            <w:webHidden/>
          </w:rPr>
          <w:fldChar w:fldCharType="separate"/>
        </w:r>
        <w:r w:rsidR="00374838">
          <w:rPr>
            <w:noProof/>
            <w:webHidden/>
          </w:rPr>
          <w:t>111</w:t>
        </w:r>
        <w:r w:rsidR="00374838">
          <w:rPr>
            <w:noProof/>
            <w:webHidden/>
          </w:rPr>
          <w:fldChar w:fldCharType="end"/>
        </w:r>
      </w:hyperlink>
    </w:p>
    <w:p w14:paraId="7BB0F12A" w14:textId="33204942" w:rsidR="00374838" w:rsidRDefault="008A1643">
      <w:pPr>
        <w:pStyle w:val="ekillerTablosu"/>
        <w:tabs>
          <w:tab w:val="right" w:leader="dot" w:pos="9344"/>
        </w:tabs>
        <w:rPr>
          <w:rFonts w:eastAsiaTheme="minorEastAsia"/>
          <w:noProof/>
          <w:lang w:eastAsia="tr-TR"/>
        </w:rPr>
      </w:pPr>
      <w:hyperlink w:anchor="_Toc75787170" w:history="1">
        <w:r w:rsidR="00374838" w:rsidRPr="00655C9F">
          <w:rPr>
            <w:rStyle w:val="Kpr"/>
            <w:noProof/>
          </w:rPr>
          <w:t>Table 10.29 ELAZIĞ</w:t>
        </w:r>
        <w:r w:rsidR="00374838">
          <w:rPr>
            <w:noProof/>
            <w:webHidden/>
          </w:rPr>
          <w:tab/>
        </w:r>
        <w:r w:rsidR="00374838">
          <w:rPr>
            <w:noProof/>
            <w:webHidden/>
          </w:rPr>
          <w:fldChar w:fldCharType="begin"/>
        </w:r>
        <w:r w:rsidR="00374838">
          <w:rPr>
            <w:noProof/>
            <w:webHidden/>
          </w:rPr>
          <w:instrText xml:space="preserve"> PAGEREF _Toc75787170 \h </w:instrText>
        </w:r>
        <w:r w:rsidR="00374838">
          <w:rPr>
            <w:noProof/>
            <w:webHidden/>
          </w:rPr>
        </w:r>
        <w:r w:rsidR="00374838">
          <w:rPr>
            <w:noProof/>
            <w:webHidden/>
          </w:rPr>
          <w:fldChar w:fldCharType="separate"/>
        </w:r>
        <w:r w:rsidR="00374838">
          <w:rPr>
            <w:noProof/>
            <w:webHidden/>
          </w:rPr>
          <w:t>112</w:t>
        </w:r>
        <w:r w:rsidR="00374838">
          <w:rPr>
            <w:noProof/>
            <w:webHidden/>
          </w:rPr>
          <w:fldChar w:fldCharType="end"/>
        </w:r>
      </w:hyperlink>
    </w:p>
    <w:p w14:paraId="4E20D756" w14:textId="049FB43A" w:rsidR="00374838" w:rsidRDefault="008A1643">
      <w:pPr>
        <w:pStyle w:val="ekillerTablosu"/>
        <w:tabs>
          <w:tab w:val="right" w:leader="dot" w:pos="9344"/>
        </w:tabs>
        <w:rPr>
          <w:rFonts w:eastAsiaTheme="minorEastAsia"/>
          <w:noProof/>
          <w:lang w:eastAsia="tr-TR"/>
        </w:rPr>
      </w:pPr>
      <w:hyperlink w:anchor="_Toc75787171" w:history="1">
        <w:r w:rsidR="00374838" w:rsidRPr="00655C9F">
          <w:rPr>
            <w:rStyle w:val="Kpr"/>
            <w:noProof/>
          </w:rPr>
          <w:t>Table 10.30 ERZİNCAN</w:t>
        </w:r>
        <w:r w:rsidR="00374838">
          <w:rPr>
            <w:noProof/>
            <w:webHidden/>
          </w:rPr>
          <w:tab/>
        </w:r>
        <w:r w:rsidR="00374838">
          <w:rPr>
            <w:noProof/>
            <w:webHidden/>
          </w:rPr>
          <w:fldChar w:fldCharType="begin"/>
        </w:r>
        <w:r w:rsidR="00374838">
          <w:rPr>
            <w:noProof/>
            <w:webHidden/>
          </w:rPr>
          <w:instrText xml:space="preserve"> PAGEREF _Toc75787171 \h </w:instrText>
        </w:r>
        <w:r w:rsidR="00374838">
          <w:rPr>
            <w:noProof/>
            <w:webHidden/>
          </w:rPr>
        </w:r>
        <w:r w:rsidR="00374838">
          <w:rPr>
            <w:noProof/>
            <w:webHidden/>
          </w:rPr>
          <w:fldChar w:fldCharType="separate"/>
        </w:r>
        <w:r w:rsidR="00374838">
          <w:rPr>
            <w:noProof/>
            <w:webHidden/>
          </w:rPr>
          <w:t>113</w:t>
        </w:r>
        <w:r w:rsidR="00374838">
          <w:rPr>
            <w:noProof/>
            <w:webHidden/>
          </w:rPr>
          <w:fldChar w:fldCharType="end"/>
        </w:r>
      </w:hyperlink>
    </w:p>
    <w:p w14:paraId="5CF1DA7A" w14:textId="6BBD76B7" w:rsidR="00374838" w:rsidRDefault="008A1643">
      <w:pPr>
        <w:pStyle w:val="ekillerTablosu"/>
        <w:tabs>
          <w:tab w:val="right" w:leader="dot" w:pos="9344"/>
        </w:tabs>
        <w:rPr>
          <w:rFonts w:eastAsiaTheme="minorEastAsia"/>
          <w:noProof/>
          <w:lang w:eastAsia="tr-TR"/>
        </w:rPr>
      </w:pPr>
      <w:hyperlink w:anchor="_Toc75787172" w:history="1">
        <w:r w:rsidR="00374838" w:rsidRPr="00655C9F">
          <w:rPr>
            <w:rStyle w:val="Kpr"/>
            <w:noProof/>
          </w:rPr>
          <w:t>Table 10.31 ERZURUM</w:t>
        </w:r>
        <w:r w:rsidR="00374838">
          <w:rPr>
            <w:noProof/>
            <w:webHidden/>
          </w:rPr>
          <w:tab/>
        </w:r>
        <w:r w:rsidR="00374838">
          <w:rPr>
            <w:noProof/>
            <w:webHidden/>
          </w:rPr>
          <w:fldChar w:fldCharType="begin"/>
        </w:r>
        <w:r w:rsidR="00374838">
          <w:rPr>
            <w:noProof/>
            <w:webHidden/>
          </w:rPr>
          <w:instrText xml:space="preserve"> PAGEREF _Toc75787172 \h </w:instrText>
        </w:r>
        <w:r w:rsidR="00374838">
          <w:rPr>
            <w:noProof/>
            <w:webHidden/>
          </w:rPr>
        </w:r>
        <w:r w:rsidR="00374838">
          <w:rPr>
            <w:noProof/>
            <w:webHidden/>
          </w:rPr>
          <w:fldChar w:fldCharType="separate"/>
        </w:r>
        <w:r w:rsidR="00374838">
          <w:rPr>
            <w:noProof/>
            <w:webHidden/>
          </w:rPr>
          <w:t>114</w:t>
        </w:r>
        <w:r w:rsidR="00374838">
          <w:rPr>
            <w:noProof/>
            <w:webHidden/>
          </w:rPr>
          <w:fldChar w:fldCharType="end"/>
        </w:r>
      </w:hyperlink>
    </w:p>
    <w:p w14:paraId="45576B2A" w14:textId="11783B9D" w:rsidR="00374838" w:rsidRDefault="008A1643">
      <w:pPr>
        <w:pStyle w:val="ekillerTablosu"/>
        <w:tabs>
          <w:tab w:val="right" w:leader="dot" w:pos="9344"/>
        </w:tabs>
        <w:rPr>
          <w:rFonts w:eastAsiaTheme="minorEastAsia"/>
          <w:noProof/>
          <w:lang w:eastAsia="tr-TR"/>
        </w:rPr>
      </w:pPr>
      <w:hyperlink w:anchor="_Toc75787173" w:history="1">
        <w:r w:rsidR="00374838" w:rsidRPr="00655C9F">
          <w:rPr>
            <w:rStyle w:val="Kpr"/>
            <w:noProof/>
          </w:rPr>
          <w:t>Table 10.32 ESKİŞEHİR</w:t>
        </w:r>
        <w:r w:rsidR="00374838">
          <w:rPr>
            <w:noProof/>
            <w:webHidden/>
          </w:rPr>
          <w:tab/>
        </w:r>
        <w:r w:rsidR="00374838">
          <w:rPr>
            <w:noProof/>
            <w:webHidden/>
          </w:rPr>
          <w:fldChar w:fldCharType="begin"/>
        </w:r>
        <w:r w:rsidR="00374838">
          <w:rPr>
            <w:noProof/>
            <w:webHidden/>
          </w:rPr>
          <w:instrText xml:space="preserve"> PAGEREF _Toc75787173 \h </w:instrText>
        </w:r>
        <w:r w:rsidR="00374838">
          <w:rPr>
            <w:noProof/>
            <w:webHidden/>
          </w:rPr>
        </w:r>
        <w:r w:rsidR="00374838">
          <w:rPr>
            <w:noProof/>
            <w:webHidden/>
          </w:rPr>
          <w:fldChar w:fldCharType="separate"/>
        </w:r>
        <w:r w:rsidR="00374838">
          <w:rPr>
            <w:noProof/>
            <w:webHidden/>
          </w:rPr>
          <w:t>115</w:t>
        </w:r>
        <w:r w:rsidR="00374838">
          <w:rPr>
            <w:noProof/>
            <w:webHidden/>
          </w:rPr>
          <w:fldChar w:fldCharType="end"/>
        </w:r>
      </w:hyperlink>
    </w:p>
    <w:p w14:paraId="45B6F2DD" w14:textId="42F3C8DE" w:rsidR="00374838" w:rsidRDefault="008A1643">
      <w:pPr>
        <w:pStyle w:val="ekillerTablosu"/>
        <w:tabs>
          <w:tab w:val="right" w:leader="dot" w:pos="9344"/>
        </w:tabs>
        <w:rPr>
          <w:rFonts w:eastAsiaTheme="minorEastAsia"/>
          <w:noProof/>
          <w:lang w:eastAsia="tr-TR"/>
        </w:rPr>
      </w:pPr>
      <w:hyperlink w:anchor="_Toc75787174" w:history="1">
        <w:r w:rsidR="00374838" w:rsidRPr="00655C9F">
          <w:rPr>
            <w:rStyle w:val="Kpr"/>
            <w:noProof/>
          </w:rPr>
          <w:t>Table 10.33 GAZİANTEP</w:t>
        </w:r>
        <w:r w:rsidR="00374838">
          <w:rPr>
            <w:noProof/>
            <w:webHidden/>
          </w:rPr>
          <w:tab/>
        </w:r>
        <w:r w:rsidR="00374838">
          <w:rPr>
            <w:noProof/>
            <w:webHidden/>
          </w:rPr>
          <w:fldChar w:fldCharType="begin"/>
        </w:r>
        <w:r w:rsidR="00374838">
          <w:rPr>
            <w:noProof/>
            <w:webHidden/>
          </w:rPr>
          <w:instrText xml:space="preserve"> PAGEREF _Toc75787174 \h </w:instrText>
        </w:r>
        <w:r w:rsidR="00374838">
          <w:rPr>
            <w:noProof/>
            <w:webHidden/>
          </w:rPr>
        </w:r>
        <w:r w:rsidR="00374838">
          <w:rPr>
            <w:noProof/>
            <w:webHidden/>
          </w:rPr>
          <w:fldChar w:fldCharType="separate"/>
        </w:r>
        <w:r w:rsidR="00374838">
          <w:rPr>
            <w:noProof/>
            <w:webHidden/>
          </w:rPr>
          <w:t>116</w:t>
        </w:r>
        <w:r w:rsidR="00374838">
          <w:rPr>
            <w:noProof/>
            <w:webHidden/>
          </w:rPr>
          <w:fldChar w:fldCharType="end"/>
        </w:r>
      </w:hyperlink>
    </w:p>
    <w:p w14:paraId="168FE280" w14:textId="67C6948E" w:rsidR="00374838" w:rsidRDefault="008A1643">
      <w:pPr>
        <w:pStyle w:val="ekillerTablosu"/>
        <w:tabs>
          <w:tab w:val="right" w:leader="dot" w:pos="9344"/>
        </w:tabs>
        <w:rPr>
          <w:rFonts w:eastAsiaTheme="minorEastAsia"/>
          <w:noProof/>
          <w:lang w:eastAsia="tr-TR"/>
        </w:rPr>
      </w:pPr>
      <w:hyperlink w:anchor="_Toc75787175" w:history="1">
        <w:r w:rsidR="00374838" w:rsidRPr="00655C9F">
          <w:rPr>
            <w:rStyle w:val="Kpr"/>
            <w:noProof/>
          </w:rPr>
          <w:t>Table 10.34 GİRESUN</w:t>
        </w:r>
        <w:r w:rsidR="00374838">
          <w:rPr>
            <w:noProof/>
            <w:webHidden/>
          </w:rPr>
          <w:tab/>
        </w:r>
        <w:r w:rsidR="00374838">
          <w:rPr>
            <w:noProof/>
            <w:webHidden/>
          </w:rPr>
          <w:fldChar w:fldCharType="begin"/>
        </w:r>
        <w:r w:rsidR="00374838">
          <w:rPr>
            <w:noProof/>
            <w:webHidden/>
          </w:rPr>
          <w:instrText xml:space="preserve"> PAGEREF _Toc75787175 \h </w:instrText>
        </w:r>
        <w:r w:rsidR="00374838">
          <w:rPr>
            <w:noProof/>
            <w:webHidden/>
          </w:rPr>
        </w:r>
        <w:r w:rsidR="00374838">
          <w:rPr>
            <w:noProof/>
            <w:webHidden/>
          </w:rPr>
          <w:fldChar w:fldCharType="separate"/>
        </w:r>
        <w:r w:rsidR="00374838">
          <w:rPr>
            <w:noProof/>
            <w:webHidden/>
          </w:rPr>
          <w:t>117</w:t>
        </w:r>
        <w:r w:rsidR="00374838">
          <w:rPr>
            <w:noProof/>
            <w:webHidden/>
          </w:rPr>
          <w:fldChar w:fldCharType="end"/>
        </w:r>
      </w:hyperlink>
    </w:p>
    <w:p w14:paraId="28F116A7" w14:textId="7A7D9216" w:rsidR="00374838" w:rsidRDefault="008A1643">
      <w:pPr>
        <w:pStyle w:val="ekillerTablosu"/>
        <w:tabs>
          <w:tab w:val="right" w:leader="dot" w:pos="9344"/>
        </w:tabs>
        <w:rPr>
          <w:rFonts w:eastAsiaTheme="minorEastAsia"/>
          <w:noProof/>
          <w:lang w:eastAsia="tr-TR"/>
        </w:rPr>
      </w:pPr>
      <w:hyperlink w:anchor="_Toc75787176" w:history="1">
        <w:r w:rsidR="00374838" w:rsidRPr="00655C9F">
          <w:rPr>
            <w:rStyle w:val="Kpr"/>
            <w:noProof/>
          </w:rPr>
          <w:t>Table 10.35 GÜMÜŞHANE</w:t>
        </w:r>
        <w:r w:rsidR="00374838">
          <w:rPr>
            <w:noProof/>
            <w:webHidden/>
          </w:rPr>
          <w:tab/>
        </w:r>
        <w:r w:rsidR="00374838">
          <w:rPr>
            <w:noProof/>
            <w:webHidden/>
          </w:rPr>
          <w:fldChar w:fldCharType="begin"/>
        </w:r>
        <w:r w:rsidR="00374838">
          <w:rPr>
            <w:noProof/>
            <w:webHidden/>
          </w:rPr>
          <w:instrText xml:space="preserve"> PAGEREF _Toc75787176 \h </w:instrText>
        </w:r>
        <w:r w:rsidR="00374838">
          <w:rPr>
            <w:noProof/>
            <w:webHidden/>
          </w:rPr>
        </w:r>
        <w:r w:rsidR="00374838">
          <w:rPr>
            <w:noProof/>
            <w:webHidden/>
          </w:rPr>
          <w:fldChar w:fldCharType="separate"/>
        </w:r>
        <w:r w:rsidR="00374838">
          <w:rPr>
            <w:noProof/>
            <w:webHidden/>
          </w:rPr>
          <w:t>117</w:t>
        </w:r>
        <w:r w:rsidR="00374838">
          <w:rPr>
            <w:noProof/>
            <w:webHidden/>
          </w:rPr>
          <w:fldChar w:fldCharType="end"/>
        </w:r>
      </w:hyperlink>
    </w:p>
    <w:p w14:paraId="43FEC974" w14:textId="37F45FC8" w:rsidR="00374838" w:rsidRDefault="008A1643">
      <w:pPr>
        <w:pStyle w:val="ekillerTablosu"/>
        <w:tabs>
          <w:tab w:val="right" w:leader="dot" w:pos="9344"/>
        </w:tabs>
        <w:rPr>
          <w:rFonts w:eastAsiaTheme="minorEastAsia"/>
          <w:noProof/>
          <w:lang w:eastAsia="tr-TR"/>
        </w:rPr>
      </w:pPr>
      <w:hyperlink w:anchor="_Toc75787177" w:history="1">
        <w:r w:rsidR="00374838" w:rsidRPr="00655C9F">
          <w:rPr>
            <w:rStyle w:val="Kpr"/>
            <w:noProof/>
          </w:rPr>
          <w:t>Table 10.36 HAKKARİ</w:t>
        </w:r>
        <w:r w:rsidR="00374838">
          <w:rPr>
            <w:noProof/>
            <w:webHidden/>
          </w:rPr>
          <w:tab/>
        </w:r>
        <w:r w:rsidR="00374838">
          <w:rPr>
            <w:noProof/>
            <w:webHidden/>
          </w:rPr>
          <w:fldChar w:fldCharType="begin"/>
        </w:r>
        <w:r w:rsidR="00374838">
          <w:rPr>
            <w:noProof/>
            <w:webHidden/>
          </w:rPr>
          <w:instrText xml:space="preserve"> PAGEREF _Toc75787177 \h </w:instrText>
        </w:r>
        <w:r w:rsidR="00374838">
          <w:rPr>
            <w:noProof/>
            <w:webHidden/>
          </w:rPr>
        </w:r>
        <w:r w:rsidR="00374838">
          <w:rPr>
            <w:noProof/>
            <w:webHidden/>
          </w:rPr>
          <w:fldChar w:fldCharType="separate"/>
        </w:r>
        <w:r w:rsidR="00374838">
          <w:rPr>
            <w:noProof/>
            <w:webHidden/>
          </w:rPr>
          <w:t>118</w:t>
        </w:r>
        <w:r w:rsidR="00374838">
          <w:rPr>
            <w:noProof/>
            <w:webHidden/>
          </w:rPr>
          <w:fldChar w:fldCharType="end"/>
        </w:r>
      </w:hyperlink>
    </w:p>
    <w:p w14:paraId="2083373E" w14:textId="6C2F5547" w:rsidR="00374838" w:rsidRDefault="008A1643">
      <w:pPr>
        <w:pStyle w:val="ekillerTablosu"/>
        <w:tabs>
          <w:tab w:val="right" w:leader="dot" w:pos="9344"/>
        </w:tabs>
        <w:rPr>
          <w:rFonts w:eastAsiaTheme="minorEastAsia"/>
          <w:noProof/>
          <w:lang w:eastAsia="tr-TR"/>
        </w:rPr>
      </w:pPr>
      <w:hyperlink w:anchor="_Toc75787178" w:history="1">
        <w:r w:rsidR="00374838" w:rsidRPr="00655C9F">
          <w:rPr>
            <w:rStyle w:val="Kpr"/>
            <w:noProof/>
          </w:rPr>
          <w:t>Table 10.37 HATAY</w:t>
        </w:r>
        <w:r w:rsidR="00374838">
          <w:rPr>
            <w:noProof/>
            <w:webHidden/>
          </w:rPr>
          <w:tab/>
        </w:r>
        <w:r w:rsidR="00374838">
          <w:rPr>
            <w:noProof/>
            <w:webHidden/>
          </w:rPr>
          <w:fldChar w:fldCharType="begin"/>
        </w:r>
        <w:r w:rsidR="00374838">
          <w:rPr>
            <w:noProof/>
            <w:webHidden/>
          </w:rPr>
          <w:instrText xml:space="preserve"> PAGEREF _Toc75787178 \h </w:instrText>
        </w:r>
        <w:r w:rsidR="00374838">
          <w:rPr>
            <w:noProof/>
            <w:webHidden/>
          </w:rPr>
        </w:r>
        <w:r w:rsidR="00374838">
          <w:rPr>
            <w:noProof/>
            <w:webHidden/>
          </w:rPr>
          <w:fldChar w:fldCharType="separate"/>
        </w:r>
        <w:r w:rsidR="00374838">
          <w:rPr>
            <w:noProof/>
            <w:webHidden/>
          </w:rPr>
          <w:t>118</w:t>
        </w:r>
        <w:r w:rsidR="00374838">
          <w:rPr>
            <w:noProof/>
            <w:webHidden/>
          </w:rPr>
          <w:fldChar w:fldCharType="end"/>
        </w:r>
      </w:hyperlink>
    </w:p>
    <w:p w14:paraId="64EAFFAA" w14:textId="5C2EECB1" w:rsidR="00374838" w:rsidRDefault="008A1643">
      <w:pPr>
        <w:pStyle w:val="ekillerTablosu"/>
        <w:tabs>
          <w:tab w:val="right" w:leader="dot" w:pos="9344"/>
        </w:tabs>
        <w:rPr>
          <w:rFonts w:eastAsiaTheme="minorEastAsia"/>
          <w:noProof/>
          <w:lang w:eastAsia="tr-TR"/>
        </w:rPr>
      </w:pPr>
      <w:hyperlink w:anchor="_Toc75787179" w:history="1">
        <w:r w:rsidR="00374838" w:rsidRPr="00655C9F">
          <w:rPr>
            <w:rStyle w:val="Kpr"/>
            <w:noProof/>
          </w:rPr>
          <w:t>Table 10.38 IĞDIR</w:t>
        </w:r>
        <w:r w:rsidR="00374838">
          <w:rPr>
            <w:noProof/>
            <w:webHidden/>
          </w:rPr>
          <w:tab/>
        </w:r>
        <w:r w:rsidR="00374838">
          <w:rPr>
            <w:noProof/>
            <w:webHidden/>
          </w:rPr>
          <w:fldChar w:fldCharType="begin"/>
        </w:r>
        <w:r w:rsidR="00374838">
          <w:rPr>
            <w:noProof/>
            <w:webHidden/>
          </w:rPr>
          <w:instrText xml:space="preserve"> PAGEREF _Toc75787179 \h </w:instrText>
        </w:r>
        <w:r w:rsidR="00374838">
          <w:rPr>
            <w:noProof/>
            <w:webHidden/>
          </w:rPr>
        </w:r>
        <w:r w:rsidR="00374838">
          <w:rPr>
            <w:noProof/>
            <w:webHidden/>
          </w:rPr>
          <w:fldChar w:fldCharType="separate"/>
        </w:r>
        <w:r w:rsidR="00374838">
          <w:rPr>
            <w:noProof/>
            <w:webHidden/>
          </w:rPr>
          <w:t>120</w:t>
        </w:r>
        <w:r w:rsidR="00374838">
          <w:rPr>
            <w:noProof/>
            <w:webHidden/>
          </w:rPr>
          <w:fldChar w:fldCharType="end"/>
        </w:r>
      </w:hyperlink>
    </w:p>
    <w:p w14:paraId="265F1B2A" w14:textId="61DA7EDE" w:rsidR="00374838" w:rsidRDefault="008A1643">
      <w:pPr>
        <w:pStyle w:val="ekillerTablosu"/>
        <w:tabs>
          <w:tab w:val="right" w:leader="dot" w:pos="9344"/>
        </w:tabs>
        <w:rPr>
          <w:rFonts w:eastAsiaTheme="minorEastAsia"/>
          <w:noProof/>
          <w:lang w:eastAsia="tr-TR"/>
        </w:rPr>
      </w:pPr>
      <w:hyperlink w:anchor="_Toc75787180" w:history="1">
        <w:r w:rsidR="00374838" w:rsidRPr="00655C9F">
          <w:rPr>
            <w:rStyle w:val="Kpr"/>
            <w:noProof/>
          </w:rPr>
          <w:t>Table 10.39 ISPARTA</w:t>
        </w:r>
        <w:r w:rsidR="00374838">
          <w:rPr>
            <w:noProof/>
            <w:webHidden/>
          </w:rPr>
          <w:tab/>
        </w:r>
        <w:r w:rsidR="00374838">
          <w:rPr>
            <w:noProof/>
            <w:webHidden/>
          </w:rPr>
          <w:fldChar w:fldCharType="begin"/>
        </w:r>
        <w:r w:rsidR="00374838">
          <w:rPr>
            <w:noProof/>
            <w:webHidden/>
          </w:rPr>
          <w:instrText xml:space="preserve"> PAGEREF _Toc75787180 \h </w:instrText>
        </w:r>
        <w:r w:rsidR="00374838">
          <w:rPr>
            <w:noProof/>
            <w:webHidden/>
          </w:rPr>
        </w:r>
        <w:r w:rsidR="00374838">
          <w:rPr>
            <w:noProof/>
            <w:webHidden/>
          </w:rPr>
          <w:fldChar w:fldCharType="separate"/>
        </w:r>
        <w:r w:rsidR="00374838">
          <w:rPr>
            <w:noProof/>
            <w:webHidden/>
          </w:rPr>
          <w:t>121</w:t>
        </w:r>
        <w:r w:rsidR="00374838">
          <w:rPr>
            <w:noProof/>
            <w:webHidden/>
          </w:rPr>
          <w:fldChar w:fldCharType="end"/>
        </w:r>
      </w:hyperlink>
    </w:p>
    <w:p w14:paraId="29A1DE25" w14:textId="260D7E54" w:rsidR="00374838" w:rsidRDefault="008A1643">
      <w:pPr>
        <w:pStyle w:val="ekillerTablosu"/>
        <w:tabs>
          <w:tab w:val="right" w:leader="dot" w:pos="9344"/>
        </w:tabs>
        <w:rPr>
          <w:rFonts w:eastAsiaTheme="minorEastAsia"/>
          <w:noProof/>
          <w:lang w:eastAsia="tr-TR"/>
        </w:rPr>
      </w:pPr>
      <w:hyperlink w:anchor="_Toc75787181" w:history="1">
        <w:r w:rsidR="00374838" w:rsidRPr="00655C9F">
          <w:rPr>
            <w:rStyle w:val="Kpr"/>
            <w:noProof/>
          </w:rPr>
          <w:t>Table 10.40 İSTANBUL</w:t>
        </w:r>
        <w:r w:rsidR="00374838">
          <w:rPr>
            <w:noProof/>
            <w:webHidden/>
          </w:rPr>
          <w:tab/>
        </w:r>
        <w:r w:rsidR="00374838">
          <w:rPr>
            <w:noProof/>
            <w:webHidden/>
          </w:rPr>
          <w:fldChar w:fldCharType="begin"/>
        </w:r>
        <w:r w:rsidR="00374838">
          <w:rPr>
            <w:noProof/>
            <w:webHidden/>
          </w:rPr>
          <w:instrText xml:space="preserve"> PAGEREF _Toc75787181 \h </w:instrText>
        </w:r>
        <w:r w:rsidR="00374838">
          <w:rPr>
            <w:noProof/>
            <w:webHidden/>
          </w:rPr>
        </w:r>
        <w:r w:rsidR="00374838">
          <w:rPr>
            <w:noProof/>
            <w:webHidden/>
          </w:rPr>
          <w:fldChar w:fldCharType="separate"/>
        </w:r>
        <w:r w:rsidR="00374838">
          <w:rPr>
            <w:noProof/>
            <w:webHidden/>
          </w:rPr>
          <w:t>122</w:t>
        </w:r>
        <w:r w:rsidR="00374838">
          <w:rPr>
            <w:noProof/>
            <w:webHidden/>
          </w:rPr>
          <w:fldChar w:fldCharType="end"/>
        </w:r>
      </w:hyperlink>
    </w:p>
    <w:p w14:paraId="41D3FAA6" w14:textId="6F881B16" w:rsidR="00374838" w:rsidRDefault="008A1643">
      <w:pPr>
        <w:pStyle w:val="ekillerTablosu"/>
        <w:tabs>
          <w:tab w:val="right" w:leader="dot" w:pos="9344"/>
        </w:tabs>
        <w:rPr>
          <w:rFonts w:eastAsiaTheme="minorEastAsia"/>
          <w:noProof/>
          <w:lang w:eastAsia="tr-TR"/>
        </w:rPr>
      </w:pPr>
      <w:hyperlink w:anchor="_Toc75787182" w:history="1">
        <w:r w:rsidR="00374838" w:rsidRPr="00655C9F">
          <w:rPr>
            <w:rStyle w:val="Kpr"/>
            <w:noProof/>
          </w:rPr>
          <w:t>Table 10.41 İZMİR</w:t>
        </w:r>
        <w:r w:rsidR="00374838">
          <w:rPr>
            <w:noProof/>
            <w:webHidden/>
          </w:rPr>
          <w:tab/>
        </w:r>
        <w:r w:rsidR="00374838">
          <w:rPr>
            <w:noProof/>
            <w:webHidden/>
          </w:rPr>
          <w:fldChar w:fldCharType="begin"/>
        </w:r>
        <w:r w:rsidR="00374838">
          <w:rPr>
            <w:noProof/>
            <w:webHidden/>
          </w:rPr>
          <w:instrText xml:space="preserve"> PAGEREF _Toc75787182 \h </w:instrText>
        </w:r>
        <w:r w:rsidR="00374838">
          <w:rPr>
            <w:noProof/>
            <w:webHidden/>
          </w:rPr>
        </w:r>
        <w:r w:rsidR="00374838">
          <w:rPr>
            <w:noProof/>
            <w:webHidden/>
          </w:rPr>
          <w:fldChar w:fldCharType="separate"/>
        </w:r>
        <w:r w:rsidR="00374838">
          <w:rPr>
            <w:noProof/>
            <w:webHidden/>
          </w:rPr>
          <w:t>124</w:t>
        </w:r>
        <w:r w:rsidR="00374838">
          <w:rPr>
            <w:noProof/>
            <w:webHidden/>
          </w:rPr>
          <w:fldChar w:fldCharType="end"/>
        </w:r>
      </w:hyperlink>
    </w:p>
    <w:p w14:paraId="7C437789" w14:textId="54EBBA53" w:rsidR="00374838" w:rsidRDefault="008A1643">
      <w:pPr>
        <w:pStyle w:val="ekillerTablosu"/>
        <w:tabs>
          <w:tab w:val="right" w:leader="dot" w:pos="9344"/>
        </w:tabs>
        <w:rPr>
          <w:rFonts w:eastAsiaTheme="minorEastAsia"/>
          <w:noProof/>
          <w:lang w:eastAsia="tr-TR"/>
        </w:rPr>
      </w:pPr>
      <w:hyperlink w:anchor="_Toc75787183" w:history="1">
        <w:r w:rsidR="00374838" w:rsidRPr="00655C9F">
          <w:rPr>
            <w:rStyle w:val="Kpr"/>
            <w:noProof/>
          </w:rPr>
          <w:t>Table 10.42 KAHRAMANMARAŞ</w:t>
        </w:r>
        <w:r w:rsidR="00374838">
          <w:rPr>
            <w:noProof/>
            <w:webHidden/>
          </w:rPr>
          <w:tab/>
        </w:r>
        <w:r w:rsidR="00374838">
          <w:rPr>
            <w:noProof/>
            <w:webHidden/>
          </w:rPr>
          <w:fldChar w:fldCharType="begin"/>
        </w:r>
        <w:r w:rsidR="00374838">
          <w:rPr>
            <w:noProof/>
            <w:webHidden/>
          </w:rPr>
          <w:instrText xml:space="preserve"> PAGEREF _Toc75787183 \h </w:instrText>
        </w:r>
        <w:r w:rsidR="00374838">
          <w:rPr>
            <w:noProof/>
            <w:webHidden/>
          </w:rPr>
        </w:r>
        <w:r w:rsidR="00374838">
          <w:rPr>
            <w:noProof/>
            <w:webHidden/>
          </w:rPr>
          <w:fldChar w:fldCharType="separate"/>
        </w:r>
        <w:r w:rsidR="00374838">
          <w:rPr>
            <w:noProof/>
            <w:webHidden/>
          </w:rPr>
          <w:t>127</w:t>
        </w:r>
        <w:r w:rsidR="00374838">
          <w:rPr>
            <w:noProof/>
            <w:webHidden/>
          </w:rPr>
          <w:fldChar w:fldCharType="end"/>
        </w:r>
      </w:hyperlink>
    </w:p>
    <w:p w14:paraId="434DBCAE" w14:textId="13EFE224" w:rsidR="00374838" w:rsidRDefault="008A1643">
      <w:pPr>
        <w:pStyle w:val="ekillerTablosu"/>
        <w:tabs>
          <w:tab w:val="right" w:leader="dot" w:pos="9344"/>
        </w:tabs>
        <w:rPr>
          <w:rFonts w:eastAsiaTheme="minorEastAsia"/>
          <w:noProof/>
          <w:lang w:eastAsia="tr-TR"/>
        </w:rPr>
      </w:pPr>
      <w:hyperlink w:anchor="_Toc75787184" w:history="1">
        <w:r w:rsidR="00374838" w:rsidRPr="00655C9F">
          <w:rPr>
            <w:rStyle w:val="Kpr"/>
            <w:noProof/>
          </w:rPr>
          <w:t>Table 10.43 KARABÜK</w:t>
        </w:r>
        <w:r w:rsidR="00374838">
          <w:rPr>
            <w:noProof/>
            <w:webHidden/>
          </w:rPr>
          <w:tab/>
        </w:r>
        <w:r w:rsidR="00374838">
          <w:rPr>
            <w:noProof/>
            <w:webHidden/>
          </w:rPr>
          <w:fldChar w:fldCharType="begin"/>
        </w:r>
        <w:r w:rsidR="00374838">
          <w:rPr>
            <w:noProof/>
            <w:webHidden/>
          </w:rPr>
          <w:instrText xml:space="preserve"> PAGEREF _Toc75787184 \h </w:instrText>
        </w:r>
        <w:r w:rsidR="00374838">
          <w:rPr>
            <w:noProof/>
            <w:webHidden/>
          </w:rPr>
        </w:r>
        <w:r w:rsidR="00374838">
          <w:rPr>
            <w:noProof/>
            <w:webHidden/>
          </w:rPr>
          <w:fldChar w:fldCharType="separate"/>
        </w:r>
        <w:r w:rsidR="00374838">
          <w:rPr>
            <w:noProof/>
            <w:webHidden/>
          </w:rPr>
          <w:t>128</w:t>
        </w:r>
        <w:r w:rsidR="00374838">
          <w:rPr>
            <w:noProof/>
            <w:webHidden/>
          </w:rPr>
          <w:fldChar w:fldCharType="end"/>
        </w:r>
      </w:hyperlink>
    </w:p>
    <w:p w14:paraId="184C2712" w14:textId="351DFBB0" w:rsidR="00374838" w:rsidRDefault="008A1643">
      <w:pPr>
        <w:pStyle w:val="ekillerTablosu"/>
        <w:tabs>
          <w:tab w:val="right" w:leader="dot" w:pos="9344"/>
        </w:tabs>
        <w:rPr>
          <w:rFonts w:eastAsiaTheme="minorEastAsia"/>
          <w:noProof/>
          <w:lang w:eastAsia="tr-TR"/>
        </w:rPr>
      </w:pPr>
      <w:hyperlink w:anchor="_Toc75787185" w:history="1">
        <w:r w:rsidR="00374838" w:rsidRPr="00655C9F">
          <w:rPr>
            <w:rStyle w:val="Kpr"/>
            <w:noProof/>
          </w:rPr>
          <w:t>Table 10.44 KARAMAN</w:t>
        </w:r>
        <w:r w:rsidR="00374838">
          <w:rPr>
            <w:noProof/>
            <w:webHidden/>
          </w:rPr>
          <w:tab/>
        </w:r>
        <w:r w:rsidR="00374838">
          <w:rPr>
            <w:noProof/>
            <w:webHidden/>
          </w:rPr>
          <w:fldChar w:fldCharType="begin"/>
        </w:r>
        <w:r w:rsidR="00374838">
          <w:rPr>
            <w:noProof/>
            <w:webHidden/>
          </w:rPr>
          <w:instrText xml:space="preserve"> PAGEREF _Toc75787185 \h </w:instrText>
        </w:r>
        <w:r w:rsidR="00374838">
          <w:rPr>
            <w:noProof/>
            <w:webHidden/>
          </w:rPr>
        </w:r>
        <w:r w:rsidR="00374838">
          <w:rPr>
            <w:noProof/>
            <w:webHidden/>
          </w:rPr>
          <w:fldChar w:fldCharType="separate"/>
        </w:r>
        <w:r w:rsidR="00374838">
          <w:rPr>
            <w:noProof/>
            <w:webHidden/>
          </w:rPr>
          <w:t>128</w:t>
        </w:r>
        <w:r w:rsidR="00374838">
          <w:rPr>
            <w:noProof/>
            <w:webHidden/>
          </w:rPr>
          <w:fldChar w:fldCharType="end"/>
        </w:r>
      </w:hyperlink>
    </w:p>
    <w:p w14:paraId="3C83986F" w14:textId="5570E0B4" w:rsidR="00374838" w:rsidRDefault="008A1643">
      <w:pPr>
        <w:pStyle w:val="ekillerTablosu"/>
        <w:tabs>
          <w:tab w:val="right" w:leader="dot" w:pos="9344"/>
        </w:tabs>
        <w:rPr>
          <w:rFonts w:eastAsiaTheme="minorEastAsia"/>
          <w:noProof/>
          <w:lang w:eastAsia="tr-TR"/>
        </w:rPr>
      </w:pPr>
      <w:hyperlink w:anchor="_Toc75787186" w:history="1">
        <w:r w:rsidR="00374838" w:rsidRPr="00655C9F">
          <w:rPr>
            <w:rStyle w:val="Kpr"/>
            <w:noProof/>
          </w:rPr>
          <w:t>Table 10.45 KARS</w:t>
        </w:r>
        <w:r w:rsidR="00374838">
          <w:rPr>
            <w:noProof/>
            <w:webHidden/>
          </w:rPr>
          <w:tab/>
        </w:r>
        <w:r w:rsidR="00374838">
          <w:rPr>
            <w:noProof/>
            <w:webHidden/>
          </w:rPr>
          <w:fldChar w:fldCharType="begin"/>
        </w:r>
        <w:r w:rsidR="00374838">
          <w:rPr>
            <w:noProof/>
            <w:webHidden/>
          </w:rPr>
          <w:instrText xml:space="preserve"> PAGEREF _Toc75787186 \h </w:instrText>
        </w:r>
        <w:r w:rsidR="00374838">
          <w:rPr>
            <w:noProof/>
            <w:webHidden/>
          </w:rPr>
        </w:r>
        <w:r w:rsidR="00374838">
          <w:rPr>
            <w:noProof/>
            <w:webHidden/>
          </w:rPr>
          <w:fldChar w:fldCharType="separate"/>
        </w:r>
        <w:r w:rsidR="00374838">
          <w:rPr>
            <w:noProof/>
            <w:webHidden/>
          </w:rPr>
          <w:t>129</w:t>
        </w:r>
        <w:r w:rsidR="00374838">
          <w:rPr>
            <w:noProof/>
            <w:webHidden/>
          </w:rPr>
          <w:fldChar w:fldCharType="end"/>
        </w:r>
      </w:hyperlink>
    </w:p>
    <w:p w14:paraId="1F7BAB53" w14:textId="01021435" w:rsidR="00374838" w:rsidRDefault="008A1643">
      <w:pPr>
        <w:pStyle w:val="ekillerTablosu"/>
        <w:tabs>
          <w:tab w:val="right" w:leader="dot" w:pos="9344"/>
        </w:tabs>
        <w:rPr>
          <w:rFonts w:eastAsiaTheme="minorEastAsia"/>
          <w:noProof/>
          <w:lang w:eastAsia="tr-TR"/>
        </w:rPr>
      </w:pPr>
      <w:hyperlink w:anchor="_Toc75787187" w:history="1">
        <w:r w:rsidR="00374838" w:rsidRPr="00655C9F">
          <w:rPr>
            <w:rStyle w:val="Kpr"/>
            <w:noProof/>
          </w:rPr>
          <w:t>Table 10.46 KASTAMONU</w:t>
        </w:r>
        <w:r w:rsidR="00374838">
          <w:rPr>
            <w:noProof/>
            <w:webHidden/>
          </w:rPr>
          <w:tab/>
        </w:r>
        <w:r w:rsidR="00374838">
          <w:rPr>
            <w:noProof/>
            <w:webHidden/>
          </w:rPr>
          <w:fldChar w:fldCharType="begin"/>
        </w:r>
        <w:r w:rsidR="00374838">
          <w:rPr>
            <w:noProof/>
            <w:webHidden/>
          </w:rPr>
          <w:instrText xml:space="preserve"> PAGEREF _Toc75787187 \h </w:instrText>
        </w:r>
        <w:r w:rsidR="00374838">
          <w:rPr>
            <w:noProof/>
            <w:webHidden/>
          </w:rPr>
        </w:r>
        <w:r w:rsidR="00374838">
          <w:rPr>
            <w:noProof/>
            <w:webHidden/>
          </w:rPr>
          <w:fldChar w:fldCharType="separate"/>
        </w:r>
        <w:r w:rsidR="00374838">
          <w:rPr>
            <w:noProof/>
            <w:webHidden/>
          </w:rPr>
          <w:t>129</w:t>
        </w:r>
        <w:r w:rsidR="00374838">
          <w:rPr>
            <w:noProof/>
            <w:webHidden/>
          </w:rPr>
          <w:fldChar w:fldCharType="end"/>
        </w:r>
      </w:hyperlink>
    </w:p>
    <w:p w14:paraId="66685030" w14:textId="2A3F4C09" w:rsidR="00374838" w:rsidRDefault="008A1643">
      <w:pPr>
        <w:pStyle w:val="ekillerTablosu"/>
        <w:tabs>
          <w:tab w:val="right" w:leader="dot" w:pos="9344"/>
        </w:tabs>
        <w:rPr>
          <w:rFonts w:eastAsiaTheme="minorEastAsia"/>
          <w:noProof/>
          <w:lang w:eastAsia="tr-TR"/>
        </w:rPr>
      </w:pPr>
      <w:hyperlink w:anchor="_Toc75787188" w:history="1">
        <w:r w:rsidR="00374838" w:rsidRPr="00655C9F">
          <w:rPr>
            <w:rStyle w:val="Kpr"/>
            <w:noProof/>
          </w:rPr>
          <w:t>Table 10.47 KAYSERİ</w:t>
        </w:r>
        <w:r w:rsidR="00374838">
          <w:rPr>
            <w:noProof/>
            <w:webHidden/>
          </w:rPr>
          <w:tab/>
        </w:r>
        <w:r w:rsidR="00374838">
          <w:rPr>
            <w:noProof/>
            <w:webHidden/>
          </w:rPr>
          <w:fldChar w:fldCharType="begin"/>
        </w:r>
        <w:r w:rsidR="00374838">
          <w:rPr>
            <w:noProof/>
            <w:webHidden/>
          </w:rPr>
          <w:instrText xml:space="preserve"> PAGEREF _Toc75787188 \h </w:instrText>
        </w:r>
        <w:r w:rsidR="00374838">
          <w:rPr>
            <w:noProof/>
            <w:webHidden/>
          </w:rPr>
        </w:r>
        <w:r w:rsidR="00374838">
          <w:rPr>
            <w:noProof/>
            <w:webHidden/>
          </w:rPr>
          <w:fldChar w:fldCharType="separate"/>
        </w:r>
        <w:r w:rsidR="00374838">
          <w:rPr>
            <w:noProof/>
            <w:webHidden/>
          </w:rPr>
          <w:t>130</w:t>
        </w:r>
        <w:r w:rsidR="00374838">
          <w:rPr>
            <w:noProof/>
            <w:webHidden/>
          </w:rPr>
          <w:fldChar w:fldCharType="end"/>
        </w:r>
      </w:hyperlink>
    </w:p>
    <w:p w14:paraId="4AD934C0" w14:textId="6F6AC4BA" w:rsidR="00374838" w:rsidRDefault="008A1643">
      <w:pPr>
        <w:pStyle w:val="ekillerTablosu"/>
        <w:tabs>
          <w:tab w:val="right" w:leader="dot" w:pos="9344"/>
        </w:tabs>
        <w:rPr>
          <w:rFonts w:eastAsiaTheme="minorEastAsia"/>
          <w:noProof/>
          <w:lang w:eastAsia="tr-TR"/>
        </w:rPr>
      </w:pPr>
      <w:hyperlink w:anchor="_Toc75787189" w:history="1">
        <w:r w:rsidR="00374838" w:rsidRPr="00655C9F">
          <w:rPr>
            <w:rStyle w:val="Kpr"/>
            <w:noProof/>
          </w:rPr>
          <w:t>Table 10.48 KIRIKKALE</w:t>
        </w:r>
        <w:r w:rsidR="00374838">
          <w:rPr>
            <w:noProof/>
            <w:webHidden/>
          </w:rPr>
          <w:tab/>
        </w:r>
        <w:r w:rsidR="00374838">
          <w:rPr>
            <w:noProof/>
            <w:webHidden/>
          </w:rPr>
          <w:fldChar w:fldCharType="begin"/>
        </w:r>
        <w:r w:rsidR="00374838">
          <w:rPr>
            <w:noProof/>
            <w:webHidden/>
          </w:rPr>
          <w:instrText xml:space="preserve"> PAGEREF _Toc75787189 \h </w:instrText>
        </w:r>
        <w:r w:rsidR="00374838">
          <w:rPr>
            <w:noProof/>
            <w:webHidden/>
          </w:rPr>
        </w:r>
        <w:r w:rsidR="00374838">
          <w:rPr>
            <w:noProof/>
            <w:webHidden/>
          </w:rPr>
          <w:fldChar w:fldCharType="separate"/>
        </w:r>
        <w:r w:rsidR="00374838">
          <w:rPr>
            <w:noProof/>
            <w:webHidden/>
          </w:rPr>
          <w:t>131</w:t>
        </w:r>
        <w:r w:rsidR="00374838">
          <w:rPr>
            <w:noProof/>
            <w:webHidden/>
          </w:rPr>
          <w:fldChar w:fldCharType="end"/>
        </w:r>
      </w:hyperlink>
    </w:p>
    <w:p w14:paraId="09C9987F" w14:textId="458F4C5B" w:rsidR="00374838" w:rsidRDefault="008A1643">
      <w:pPr>
        <w:pStyle w:val="ekillerTablosu"/>
        <w:tabs>
          <w:tab w:val="right" w:leader="dot" w:pos="9344"/>
        </w:tabs>
        <w:rPr>
          <w:rFonts w:eastAsiaTheme="minorEastAsia"/>
          <w:noProof/>
          <w:lang w:eastAsia="tr-TR"/>
        </w:rPr>
      </w:pPr>
      <w:hyperlink w:anchor="_Toc75787190" w:history="1">
        <w:r w:rsidR="00374838" w:rsidRPr="00655C9F">
          <w:rPr>
            <w:rStyle w:val="Kpr"/>
            <w:noProof/>
          </w:rPr>
          <w:t>Table 10.49 KIRKLARELİ</w:t>
        </w:r>
        <w:r w:rsidR="00374838">
          <w:rPr>
            <w:noProof/>
            <w:webHidden/>
          </w:rPr>
          <w:tab/>
        </w:r>
        <w:r w:rsidR="00374838">
          <w:rPr>
            <w:noProof/>
            <w:webHidden/>
          </w:rPr>
          <w:fldChar w:fldCharType="begin"/>
        </w:r>
        <w:r w:rsidR="00374838">
          <w:rPr>
            <w:noProof/>
            <w:webHidden/>
          </w:rPr>
          <w:instrText xml:space="preserve"> PAGEREF _Toc75787190 \h </w:instrText>
        </w:r>
        <w:r w:rsidR="00374838">
          <w:rPr>
            <w:noProof/>
            <w:webHidden/>
          </w:rPr>
        </w:r>
        <w:r w:rsidR="00374838">
          <w:rPr>
            <w:noProof/>
            <w:webHidden/>
          </w:rPr>
          <w:fldChar w:fldCharType="separate"/>
        </w:r>
        <w:r w:rsidR="00374838">
          <w:rPr>
            <w:noProof/>
            <w:webHidden/>
          </w:rPr>
          <w:t>132</w:t>
        </w:r>
        <w:r w:rsidR="00374838">
          <w:rPr>
            <w:noProof/>
            <w:webHidden/>
          </w:rPr>
          <w:fldChar w:fldCharType="end"/>
        </w:r>
      </w:hyperlink>
    </w:p>
    <w:p w14:paraId="15EC0573" w14:textId="7D95AA61" w:rsidR="00374838" w:rsidRDefault="008A1643">
      <w:pPr>
        <w:pStyle w:val="ekillerTablosu"/>
        <w:tabs>
          <w:tab w:val="right" w:leader="dot" w:pos="9344"/>
        </w:tabs>
        <w:rPr>
          <w:rFonts w:eastAsiaTheme="minorEastAsia"/>
          <w:noProof/>
          <w:lang w:eastAsia="tr-TR"/>
        </w:rPr>
      </w:pPr>
      <w:hyperlink w:anchor="_Toc75787191" w:history="1">
        <w:r w:rsidR="00374838" w:rsidRPr="00655C9F">
          <w:rPr>
            <w:rStyle w:val="Kpr"/>
            <w:noProof/>
          </w:rPr>
          <w:t>Table 10.50 KIRŞEHİR</w:t>
        </w:r>
        <w:r w:rsidR="00374838">
          <w:rPr>
            <w:noProof/>
            <w:webHidden/>
          </w:rPr>
          <w:tab/>
        </w:r>
        <w:r w:rsidR="00374838">
          <w:rPr>
            <w:noProof/>
            <w:webHidden/>
          </w:rPr>
          <w:fldChar w:fldCharType="begin"/>
        </w:r>
        <w:r w:rsidR="00374838">
          <w:rPr>
            <w:noProof/>
            <w:webHidden/>
          </w:rPr>
          <w:instrText xml:space="preserve"> PAGEREF _Toc75787191 \h </w:instrText>
        </w:r>
        <w:r w:rsidR="00374838">
          <w:rPr>
            <w:noProof/>
            <w:webHidden/>
          </w:rPr>
        </w:r>
        <w:r w:rsidR="00374838">
          <w:rPr>
            <w:noProof/>
            <w:webHidden/>
          </w:rPr>
          <w:fldChar w:fldCharType="separate"/>
        </w:r>
        <w:r w:rsidR="00374838">
          <w:rPr>
            <w:noProof/>
            <w:webHidden/>
          </w:rPr>
          <w:t>134</w:t>
        </w:r>
        <w:r w:rsidR="00374838">
          <w:rPr>
            <w:noProof/>
            <w:webHidden/>
          </w:rPr>
          <w:fldChar w:fldCharType="end"/>
        </w:r>
      </w:hyperlink>
    </w:p>
    <w:p w14:paraId="1A99C0EE" w14:textId="79A04224" w:rsidR="00374838" w:rsidRDefault="008A1643">
      <w:pPr>
        <w:pStyle w:val="ekillerTablosu"/>
        <w:tabs>
          <w:tab w:val="right" w:leader="dot" w:pos="9344"/>
        </w:tabs>
        <w:rPr>
          <w:rFonts w:eastAsiaTheme="minorEastAsia"/>
          <w:noProof/>
          <w:lang w:eastAsia="tr-TR"/>
        </w:rPr>
      </w:pPr>
      <w:hyperlink w:anchor="_Toc75787192" w:history="1">
        <w:r w:rsidR="00374838" w:rsidRPr="00655C9F">
          <w:rPr>
            <w:rStyle w:val="Kpr"/>
            <w:noProof/>
          </w:rPr>
          <w:t>Table 10.51 KİLİS</w:t>
        </w:r>
        <w:r w:rsidR="00374838">
          <w:rPr>
            <w:noProof/>
            <w:webHidden/>
          </w:rPr>
          <w:tab/>
        </w:r>
        <w:r w:rsidR="00374838">
          <w:rPr>
            <w:noProof/>
            <w:webHidden/>
          </w:rPr>
          <w:fldChar w:fldCharType="begin"/>
        </w:r>
        <w:r w:rsidR="00374838">
          <w:rPr>
            <w:noProof/>
            <w:webHidden/>
          </w:rPr>
          <w:instrText xml:space="preserve"> PAGEREF _Toc75787192 \h </w:instrText>
        </w:r>
        <w:r w:rsidR="00374838">
          <w:rPr>
            <w:noProof/>
            <w:webHidden/>
          </w:rPr>
        </w:r>
        <w:r w:rsidR="00374838">
          <w:rPr>
            <w:noProof/>
            <w:webHidden/>
          </w:rPr>
          <w:fldChar w:fldCharType="separate"/>
        </w:r>
        <w:r w:rsidR="00374838">
          <w:rPr>
            <w:noProof/>
            <w:webHidden/>
          </w:rPr>
          <w:t>135</w:t>
        </w:r>
        <w:r w:rsidR="00374838">
          <w:rPr>
            <w:noProof/>
            <w:webHidden/>
          </w:rPr>
          <w:fldChar w:fldCharType="end"/>
        </w:r>
      </w:hyperlink>
    </w:p>
    <w:p w14:paraId="178B2E20" w14:textId="43A4B0F5" w:rsidR="00374838" w:rsidRDefault="008A1643">
      <w:pPr>
        <w:pStyle w:val="ekillerTablosu"/>
        <w:tabs>
          <w:tab w:val="right" w:leader="dot" w:pos="9344"/>
        </w:tabs>
        <w:rPr>
          <w:rFonts w:eastAsiaTheme="minorEastAsia"/>
          <w:noProof/>
          <w:lang w:eastAsia="tr-TR"/>
        </w:rPr>
      </w:pPr>
      <w:hyperlink w:anchor="_Toc75787193" w:history="1">
        <w:r w:rsidR="00374838" w:rsidRPr="00655C9F">
          <w:rPr>
            <w:rStyle w:val="Kpr"/>
            <w:noProof/>
          </w:rPr>
          <w:t>Table 10.52 KOCAELİ</w:t>
        </w:r>
        <w:r w:rsidR="00374838">
          <w:rPr>
            <w:noProof/>
            <w:webHidden/>
          </w:rPr>
          <w:tab/>
        </w:r>
        <w:r w:rsidR="00374838">
          <w:rPr>
            <w:noProof/>
            <w:webHidden/>
          </w:rPr>
          <w:fldChar w:fldCharType="begin"/>
        </w:r>
        <w:r w:rsidR="00374838">
          <w:rPr>
            <w:noProof/>
            <w:webHidden/>
          </w:rPr>
          <w:instrText xml:space="preserve"> PAGEREF _Toc75787193 \h </w:instrText>
        </w:r>
        <w:r w:rsidR="00374838">
          <w:rPr>
            <w:noProof/>
            <w:webHidden/>
          </w:rPr>
        </w:r>
        <w:r w:rsidR="00374838">
          <w:rPr>
            <w:noProof/>
            <w:webHidden/>
          </w:rPr>
          <w:fldChar w:fldCharType="separate"/>
        </w:r>
        <w:r w:rsidR="00374838">
          <w:rPr>
            <w:noProof/>
            <w:webHidden/>
          </w:rPr>
          <w:t>135</w:t>
        </w:r>
        <w:r w:rsidR="00374838">
          <w:rPr>
            <w:noProof/>
            <w:webHidden/>
          </w:rPr>
          <w:fldChar w:fldCharType="end"/>
        </w:r>
      </w:hyperlink>
    </w:p>
    <w:p w14:paraId="517535ED" w14:textId="5FFD9FE0" w:rsidR="00374838" w:rsidRDefault="008A1643">
      <w:pPr>
        <w:pStyle w:val="ekillerTablosu"/>
        <w:tabs>
          <w:tab w:val="right" w:leader="dot" w:pos="9344"/>
        </w:tabs>
        <w:rPr>
          <w:rFonts w:eastAsiaTheme="minorEastAsia"/>
          <w:noProof/>
          <w:lang w:eastAsia="tr-TR"/>
        </w:rPr>
      </w:pPr>
      <w:hyperlink w:anchor="_Toc75787194" w:history="1">
        <w:r w:rsidR="00374838" w:rsidRPr="00655C9F">
          <w:rPr>
            <w:rStyle w:val="Kpr"/>
            <w:noProof/>
          </w:rPr>
          <w:t>Table 10.53 KONYA</w:t>
        </w:r>
        <w:r w:rsidR="00374838">
          <w:rPr>
            <w:noProof/>
            <w:webHidden/>
          </w:rPr>
          <w:tab/>
        </w:r>
        <w:r w:rsidR="00374838">
          <w:rPr>
            <w:noProof/>
            <w:webHidden/>
          </w:rPr>
          <w:fldChar w:fldCharType="begin"/>
        </w:r>
        <w:r w:rsidR="00374838">
          <w:rPr>
            <w:noProof/>
            <w:webHidden/>
          </w:rPr>
          <w:instrText xml:space="preserve"> PAGEREF _Toc75787194 \h </w:instrText>
        </w:r>
        <w:r w:rsidR="00374838">
          <w:rPr>
            <w:noProof/>
            <w:webHidden/>
          </w:rPr>
        </w:r>
        <w:r w:rsidR="00374838">
          <w:rPr>
            <w:noProof/>
            <w:webHidden/>
          </w:rPr>
          <w:fldChar w:fldCharType="separate"/>
        </w:r>
        <w:r w:rsidR="00374838">
          <w:rPr>
            <w:noProof/>
            <w:webHidden/>
          </w:rPr>
          <w:t>137</w:t>
        </w:r>
        <w:r w:rsidR="00374838">
          <w:rPr>
            <w:noProof/>
            <w:webHidden/>
          </w:rPr>
          <w:fldChar w:fldCharType="end"/>
        </w:r>
      </w:hyperlink>
    </w:p>
    <w:p w14:paraId="18A296B3" w14:textId="72314F90" w:rsidR="00374838" w:rsidRDefault="008A1643">
      <w:pPr>
        <w:pStyle w:val="ekillerTablosu"/>
        <w:tabs>
          <w:tab w:val="right" w:leader="dot" w:pos="9344"/>
        </w:tabs>
        <w:rPr>
          <w:rFonts w:eastAsiaTheme="minorEastAsia"/>
          <w:noProof/>
          <w:lang w:eastAsia="tr-TR"/>
        </w:rPr>
      </w:pPr>
      <w:hyperlink w:anchor="_Toc75787195" w:history="1">
        <w:r w:rsidR="00374838" w:rsidRPr="00655C9F">
          <w:rPr>
            <w:rStyle w:val="Kpr"/>
            <w:noProof/>
          </w:rPr>
          <w:t>Table 10.54 KÜTAHYA</w:t>
        </w:r>
        <w:r w:rsidR="00374838">
          <w:rPr>
            <w:noProof/>
            <w:webHidden/>
          </w:rPr>
          <w:tab/>
        </w:r>
        <w:r w:rsidR="00374838">
          <w:rPr>
            <w:noProof/>
            <w:webHidden/>
          </w:rPr>
          <w:fldChar w:fldCharType="begin"/>
        </w:r>
        <w:r w:rsidR="00374838">
          <w:rPr>
            <w:noProof/>
            <w:webHidden/>
          </w:rPr>
          <w:instrText xml:space="preserve"> PAGEREF _Toc75787195 \h </w:instrText>
        </w:r>
        <w:r w:rsidR="00374838">
          <w:rPr>
            <w:noProof/>
            <w:webHidden/>
          </w:rPr>
        </w:r>
        <w:r w:rsidR="00374838">
          <w:rPr>
            <w:noProof/>
            <w:webHidden/>
          </w:rPr>
          <w:fldChar w:fldCharType="separate"/>
        </w:r>
        <w:r w:rsidR="00374838">
          <w:rPr>
            <w:noProof/>
            <w:webHidden/>
          </w:rPr>
          <w:t>139</w:t>
        </w:r>
        <w:r w:rsidR="00374838">
          <w:rPr>
            <w:noProof/>
            <w:webHidden/>
          </w:rPr>
          <w:fldChar w:fldCharType="end"/>
        </w:r>
      </w:hyperlink>
    </w:p>
    <w:p w14:paraId="307BFD16" w14:textId="6CF382F2" w:rsidR="00374838" w:rsidRDefault="008A1643">
      <w:pPr>
        <w:pStyle w:val="ekillerTablosu"/>
        <w:tabs>
          <w:tab w:val="right" w:leader="dot" w:pos="9344"/>
        </w:tabs>
        <w:rPr>
          <w:rFonts w:eastAsiaTheme="minorEastAsia"/>
          <w:noProof/>
          <w:lang w:eastAsia="tr-TR"/>
        </w:rPr>
      </w:pPr>
      <w:hyperlink w:anchor="_Toc75787196" w:history="1">
        <w:r w:rsidR="00374838" w:rsidRPr="00655C9F">
          <w:rPr>
            <w:rStyle w:val="Kpr"/>
            <w:noProof/>
          </w:rPr>
          <w:t>Table 10.55 MALATYA</w:t>
        </w:r>
        <w:r w:rsidR="00374838">
          <w:rPr>
            <w:noProof/>
            <w:webHidden/>
          </w:rPr>
          <w:tab/>
        </w:r>
        <w:r w:rsidR="00374838">
          <w:rPr>
            <w:noProof/>
            <w:webHidden/>
          </w:rPr>
          <w:fldChar w:fldCharType="begin"/>
        </w:r>
        <w:r w:rsidR="00374838">
          <w:rPr>
            <w:noProof/>
            <w:webHidden/>
          </w:rPr>
          <w:instrText xml:space="preserve"> PAGEREF _Toc75787196 \h </w:instrText>
        </w:r>
        <w:r w:rsidR="00374838">
          <w:rPr>
            <w:noProof/>
            <w:webHidden/>
          </w:rPr>
        </w:r>
        <w:r w:rsidR="00374838">
          <w:rPr>
            <w:noProof/>
            <w:webHidden/>
          </w:rPr>
          <w:fldChar w:fldCharType="separate"/>
        </w:r>
        <w:r w:rsidR="00374838">
          <w:rPr>
            <w:noProof/>
            <w:webHidden/>
          </w:rPr>
          <w:t>141</w:t>
        </w:r>
        <w:r w:rsidR="00374838">
          <w:rPr>
            <w:noProof/>
            <w:webHidden/>
          </w:rPr>
          <w:fldChar w:fldCharType="end"/>
        </w:r>
      </w:hyperlink>
    </w:p>
    <w:p w14:paraId="1FA90757" w14:textId="04009577" w:rsidR="00374838" w:rsidRDefault="008A1643">
      <w:pPr>
        <w:pStyle w:val="ekillerTablosu"/>
        <w:tabs>
          <w:tab w:val="right" w:leader="dot" w:pos="9344"/>
        </w:tabs>
        <w:rPr>
          <w:rFonts w:eastAsiaTheme="minorEastAsia"/>
          <w:noProof/>
          <w:lang w:eastAsia="tr-TR"/>
        </w:rPr>
      </w:pPr>
      <w:hyperlink w:anchor="_Toc75787197" w:history="1">
        <w:r w:rsidR="00374838" w:rsidRPr="00655C9F">
          <w:rPr>
            <w:rStyle w:val="Kpr"/>
            <w:noProof/>
          </w:rPr>
          <w:t>Table 10.56 MANİSA</w:t>
        </w:r>
        <w:r w:rsidR="00374838">
          <w:rPr>
            <w:noProof/>
            <w:webHidden/>
          </w:rPr>
          <w:tab/>
        </w:r>
        <w:r w:rsidR="00374838">
          <w:rPr>
            <w:noProof/>
            <w:webHidden/>
          </w:rPr>
          <w:fldChar w:fldCharType="begin"/>
        </w:r>
        <w:r w:rsidR="00374838">
          <w:rPr>
            <w:noProof/>
            <w:webHidden/>
          </w:rPr>
          <w:instrText xml:space="preserve"> PAGEREF _Toc75787197 \h </w:instrText>
        </w:r>
        <w:r w:rsidR="00374838">
          <w:rPr>
            <w:noProof/>
            <w:webHidden/>
          </w:rPr>
        </w:r>
        <w:r w:rsidR="00374838">
          <w:rPr>
            <w:noProof/>
            <w:webHidden/>
          </w:rPr>
          <w:fldChar w:fldCharType="separate"/>
        </w:r>
        <w:r w:rsidR="00374838">
          <w:rPr>
            <w:noProof/>
            <w:webHidden/>
          </w:rPr>
          <w:t>142</w:t>
        </w:r>
        <w:r w:rsidR="00374838">
          <w:rPr>
            <w:noProof/>
            <w:webHidden/>
          </w:rPr>
          <w:fldChar w:fldCharType="end"/>
        </w:r>
      </w:hyperlink>
    </w:p>
    <w:p w14:paraId="328B5FFC" w14:textId="1091C3A6" w:rsidR="00374838" w:rsidRDefault="008A1643">
      <w:pPr>
        <w:pStyle w:val="ekillerTablosu"/>
        <w:tabs>
          <w:tab w:val="right" w:leader="dot" w:pos="9344"/>
        </w:tabs>
        <w:rPr>
          <w:rFonts w:eastAsiaTheme="minorEastAsia"/>
          <w:noProof/>
          <w:lang w:eastAsia="tr-TR"/>
        </w:rPr>
      </w:pPr>
      <w:hyperlink w:anchor="_Toc75787198" w:history="1">
        <w:r w:rsidR="00374838" w:rsidRPr="00655C9F">
          <w:rPr>
            <w:rStyle w:val="Kpr"/>
            <w:noProof/>
          </w:rPr>
          <w:t>Table 10.57 MARDİN</w:t>
        </w:r>
        <w:r w:rsidR="00374838">
          <w:rPr>
            <w:noProof/>
            <w:webHidden/>
          </w:rPr>
          <w:tab/>
        </w:r>
        <w:r w:rsidR="00374838">
          <w:rPr>
            <w:noProof/>
            <w:webHidden/>
          </w:rPr>
          <w:fldChar w:fldCharType="begin"/>
        </w:r>
        <w:r w:rsidR="00374838">
          <w:rPr>
            <w:noProof/>
            <w:webHidden/>
          </w:rPr>
          <w:instrText xml:space="preserve"> PAGEREF _Toc75787198 \h </w:instrText>
        </w:r>
        <w:r w:rsidR="00374838">
          <w:rPr>
            <w:noProof/>
            <w:webHidden/>
          </w:rPr>
        </w:r>
        <w:r w:rsidR="00374838">
          <w:rPr>
            <w:noProof/>
            <w:webHidden/>
          </w:rPr>
          <w:fldChar w:fldCharType="separate"/>
        </w:r>
        <w:r w:rsidR="00374838">
          <w:rPr>
            <w:noProof/>
            <w:webHidden/>
          </w:rPr>
          <w:t>143</w:t>
        </w:r>
        <w:r w:rsidR="00374838">
          <w:rPr>
            <w:noProof/>
            <w:webHidden/>
          </w:rPr>
          <w:fldChar w:fldCharType="end"/>
        </w:r>
      </w:hyperlink>
    </w:p>
    <w:p w14:paraId="27EE160C" w14:textId="3C4962A5" w:rsidR="00374838" w:rsidRDefault="008A1643">
      <w:pPr>
        <w:pStyle w:val="ekillerTablosu"/>
        <w:tabs>
          <w:tab w:val="right" w:leader="dot" w:pos="9344"/>
        </w:tabs>
        <w:rPr>
          <w:rFonts w:eastAsiaTheme="minorEastAsia"/>
          <w:noProof/>
          <w:lang w:eastAsia="tr-TR"/>
        </w:rPr>
      </w:pPr>
      <w:hyperlink w:anchor="_Toc75787199" w:history="1">
        <w:r w:rsidR="00374838" w:rsidRPr="00655C9F">
          <w:rPr>
            <w:rStyle w:val="Kpr"/>
            <w:noProof/>
          </w:rPr>
          <w:t>Table 10.58 MERSİN</w:t>
        </w:r>
        <w:r w:rsidR="00374838">
          <w:rPr>
            <w:noProof/>
            <w:webHidden/>
          </w:rPr>
          <w:tab/>
        </w:r>
        <w:r w:rsidR="00374838">
          <w:rPr>
            <w:noProof/>
            <w:webHidden/>
          </w:rPr>
          <w:fldChar w:fldCharType="begin"/>
        </w:r>
        <w:r w:rsidR="00374838">
          <w:rPr>
            <w:noProof/>
            <w:webHidden/>
          </w:rPr>
          <w:instrText xml:space="preserve"> PAGEREF _Toc75787199 \h </w:instrText>
        </w:r>
        <w:r w:rsidR="00374838">
          <w:rPr>
            <w:noProof/>
            <w:webHidden/>
          </w:rPr>
        </w:r>
        <w:r w:rsidR="00374838">
          <w:rPr>
            <w:noProof/>
            <w:webHidden/>
          </w:rPr>
          <w:fldChar w:fldCharType="separate"/>
        </w:r>
        <w:r w:rsidR="00374838">
          <w:rPr>
            <w:noProof/>
            <w:webHidden/>
          </w:rPr>
          <w:t>144</w:t>
        </w:r>
        <w:r w:rsidR="00374838">
          <w:rPr>
            <w:noProof/>
            <w:webHidden/>
          </w:rPr>
          <w:fldChar w:fldCharType="end"/>
        </w:r>
      </w:hyperlink>
    </w:p>
    <w:p w14:paraId="73D0997B" w14:textId="70534FDB" w:rsidR="00374838" w:rsidRDefault="008A1643">
      <w:pPr>
        <w:pStyle w:val="ekillerTablosu"/>
        <w:tabs>
          <w:tab w:val="right" w:leader="dot" w:pos="9344"/>
        </w:tabs>
        <w:rPr>
          <w:rFonts w:eastAsiaTheme="minorEastAsia"/>
          <w:noProof/>
          <w:lang w:eastAsia="tr-TR"/>
        </w:rPr>
      </w:pPr>
      <w:hyperlink w:anchor="_Toc75787200" w:history="1">
        <w:r w:rsidR="00374838" w:rsidRPr="00655C9F">
          <w:rPr>
            <w:rStyle w:val="Kpr"/>
            <w:noProof/>
          </w:rPr>
          <w:t>Table 10.59 MUĞLA</w:t>
        </w:r>
        <w:r w:rsidR="00374838">
          <w:rPr>
            <w:noProof/>
            <w:webHidden/>
          </w:rPr>
          <w:tab/>
        </w:r>
        <w:r w:rsidR="00374838">
          <w:rPr>
            <w:noProof/>
            <w:webHidden/>
          </w:rPr>
          <w:fldChar w:fldCharType="begin"/>
        </w:r>
        <w:r w:rsidR="00374838">
          <w:rPr>
            <w:noProof/>
            <w:webHidden/>
          </w:rPr>
          <w:instrText xml:space="preserve"> PAGEREF _Toc75787200 \h </w:instrText>
        </w:r>
        <w:r w:rsidR="00374838">
          <w:rPr>
            <w:noProof/>
            <w:webHidden/>
          </w:rPr>
        </w:r>
        <w:r w:rsidR="00374838">
          <w:rPr>
            <w:noProof/>
            <w:webHidden/>
          </w:rPr>
          <w:fldChar w:fldCharType="separate"/>
        </w:r>
        <w:r w:rsidR="00374838">
          <w:rPr>
            <w:noProof/>
            <w:webHidden/>
          </w:rPr>
          <w:t>145</w:t>
        </w:r>
        <w:r w:rsidR="00374838">
          <w:rPr>
            <w:noProof/>
            <w:webHidden/>
          </w:rPr>
          <w:fldChar w:fldCharType="end"/>
        </w:r>
      </w:hyperlink>
    </w:p>
    <w:p w14:paraId="249CFCB2" w14:textId="3828F4CF" w:rsidR="00374838" w:rsidRDefault="008A1643">
      <w:pPr>
        <w:pStyle w:val="ekillerTablosu"/>
        <w:tabs>
          <w:tab w:val="right" w:leader="dot" w:pos="9344"/>
        </w:tabs>
        <w:rPr>
          <w:rFonts w:eastAsiaTheme="minorEastAsia"/>
          <w:noProof/>
          <w:lang w:eastAsia="tr-TR"/>
        </w:rPr>
      </w:pPr>
      <w:hyperlink w:anchor="_Toc75787201" w:history="1">
        <w:r w:rsidR="00374838" w:rsidRPr="00655C9F">
          <w:rPr>
            <w:rStyle w:val="Kpr"/>
            <w:noProof/>
          </w:rPr>
          <w:t>Table 10.60 MUŞ</w:t>
        </w:r>
        <w:r w:rsidR="00374838">
          <w:rPr>
            <w:noProof/>
            <w:webHidden/>
          </w:rPr>
          <w:tab/>
        </w:r>
        <w:r w:rsidR="00374838">
          <w:rPr>
            <w:noProof/>
            <w:webHidden/>
          </w:rPr>
          <w:fldChar w:fldCharType="begin"/>
        </w:r>
        <w:r w:rsidR="00374838">
          <w:rPr>
            <w:noProof/>
            <w:webHidden/>
          </w:rPr>
          <w:instrText xml:space="preserve"> PAGEREF _Toc75787201 \h </w:instrText>
        </w:r>
        <w:r w:rsidR="00374838">
          <w:rPr>
            <w:noProof/>
            <w:webHidden/>
          </w:rPr>
        </w:r>
        <w:r w:rsidR="00374838">
          <w:rPr>
            <w:noProof/>
            <w:webHidden/>
          </w:rPr>
          <w:fldChar w:fldCharType="separate"/>
        </w:r>
        <w:r w:rsidR="00374838">
          <w:rPr>
            <w:noProof/>
            <w:webHidden/>
          </w:rPr>
          <w:t>146</w:t>
        </w:r>
        <w:r w:rsidR="00374838">
          <w:rPr>
            <w:noProof/>
            <w:webHidden/>
          </w:rPr>
          <w:fldChar w:fldCharType="end"/>
        </w:r>
      </w:hyperlink>
    </w:p>
    <w:p w14:paraId="3596F9A1" w14:textId="7AC32AB9" w:rsidR="00374838" w:rsidRDefault="008A1643">
      <w:pPr>
        <w:pStyle w:val="ekillerTablosu"/>
        <w:tabs>
          <w:tab w:val="right" w:leader="dot" w:pos="9344"/>
        </w:tabs>
        <w:rPr>
          <w:rFonts w:eastAsiaTheme="minorEastAsia"/>
          <w:noProof/>
          <w:lang w:eastAsia="tr-TR"/>
        </w:rPr>
      </w:pPr>
      <w:hyperlink w:anchor="_Toc75787202" w:history="1">
        <w:r w:rsidR="00374838" w:rsidRPr="00655C9F">
          <w:rPr>
            <w:rStyle w:val="Kpr"/>
            <w:noProof/>
          </w:rPr>
          <w:t>Table 10.61 NEVŞEHİR</w:t>
        </w:r>
        <w:r w:rsidR="00374838">
          <w:rPr>
            <w:noProof/>
            <w:webHidden/>
          </w:rPr>
          <w:tab/>
        </w:r>
        <w:r w:rsidR="00374838">
          <w:rPr>
            <w:noProof/>
            <w:webHidden/>
          </w:rPr>
          <w:fldChar w:fldCharType="begin"/>
        </w:r>
        <w:r w:rsidR="00374838">
          <w:rPr>
            <w:noProof/>
            <w:webHidden/>
          </w:rPr>
          <w:instrText xml:space="preserve"> PAGEREF _Toc75787202 \h </w:instrText>
        </w:r>
        <w:r w:rsidR="00374838">
          <w:rPr>
            <w:noProof/>
            <w:webHidden/>
          </w:rPr>
        </w:r>
        <w:r w:rsidR="00374838">
          <w:rPr>
            <w:noProof/>
            <w:webHidden/>
          </w:rPr>
          <w:fldChar w:fldCharType="separate"/>
        </w:r>
        <w:r w:rsidR="00374838">
          <w:rPr>
            <w:noProof/>
            <w:webHidden/>
          </w:rPr>
          <w:t>148</w:t>
        </w:r>
        <w:r w:rsidR="00374838">
          <w:rPr>
            <w:noProof/>
            <w:webHidden/>
          </w:rPr>
          <w:fldChar w:fldCharType="end"/>
        </w:r>
      </w:hyperlink>
    </w:p>
    <w:p w14:paraId="7BF35B78" w14:textId="3943DC81" w:rsidR="00374838" w:rsidRDefault="008A1643">
      <w:pPr>
        <w:pStyle w:val="ekillerTablosu"/>
        <w:tabs>
          <w:tab w:val="right" w:leader="dot" w:pos="9344"/>
        </w:tabs>
        <w:rPr>
          <w:rFonts w:eastAsiaTheme="minorEastAsia"/>
          <w:noProof/>
          <w:lang w:eastAsia="tr-TR"/>
        </w:rPr>
      </w:pPr>
      <w:hyperlink w:anchor="_Toc75787203" w:history="1">
        <w:r w:rsidR="00374838" w:rsidRPr="00655C9F">
          <w:rPr>
            <w:rStyle w:val="Kpr"/>
            <w:noProof/>
          </w:rPr>
          <w:t>Table 10.62 NİĞDE</w:t>
        </w:r>
        <w:r w:rsidR="00374838">
          <w:rPr>
            <w:noProof/>
            <w:webHidden/>
          </w:rPr>
          <w:tab/>
        </w:r>
        <w:r w:rsidR="00374838">
          <w:rPr>
            <w:noProof/>
            <w:webHidden/>
          </w:rPr>
          <w:fldChar w:fldCharType="begin"/>
        </w:r>
        <w:r w:rsidR="00374838">
          <w:rPr>
            <w:noProof/>
            <w:webHidden/>
          </w:rPr>
          <w:instrText xml:space="preserve"> PAGEREF _Toc75787203 \h </w:instrText>
        </w:r>
        <w:r w:rsidR="00374838">
          <w:rPr>
            <w:noProof/>
            <w:webHidden/>
          </w:rPr>
        </w:r>
        <w:r w:rsidR="00374838">
          <w:rPr>
            <w:noProof/>
            <w:webHidden/>
          </w:rPr>
          <w:fldChar w:fldCharType="separate"/>
        </w:r>
        <w:r w:rsidR="00374838">
          <w:rPr>
            <w:noProof/>
            <w:webHidden/>
          </w:rPr>
          <w:t>149</w:t>
        </w:r>
        <w:r w:rsidR="00374838">
          <w:rPr>
            <w:noProof/>
            <w:webHidden/>
          </w:rPr>
          <w:fldChar w:fldCharType="end"/>
        </w:r>
      </w:hyperlink>
    </w:p>
    <w:p w14:paraId="4208FD76" w14:textId="5BD3BDFD" w:rsidR="00374838" w:rsidRDefault="008A1643">
      <w:pPr>
        <w:pStyle w:val="ekillerTablosu"/>
        <w:tabs>
          <w:tab w:val="right" w:leader="dot" w:pos="9344"/>
        </w:tabs>
        <w:rPr>
          <w:rFonts w:eastAsiaTheme="minorEastAsia"/>
          <w:noProof/>
          <w:lang w:eastAsia="tr-TR"/>
        </w:rPr>
      </w:pPr>
      <w:hyperlink w:anchor="_Toc75787204" w:history="1">
        <w:r w:rsidR="00374838" w:rsidRPr="00655C9F">
          <w:rPr>
            <w:rStyle w:val="Kpr"/>
            <w:noProof/>
          </w:rPr>
          <w:t>Table 10.63 ORDU</w:t>
        </w:r>
        <w:r w:rsidR="00374838">
          <w:rPr>
            <w:noProof/>
            <w:webHidden/>
          </w:rPr>
          <w:tab/>
        </w:r>
        <w:r w:rsidR="00374838">
          <w:rPr>
            <w:noProof/>
            <w:webHidden/>
          </w:rPr>
          <w:fldChar w:fldCharType="begin"/>
        </w:r>
        <w:r w:rsidR="00374838">
          <w:rPr>
            <w:noProof/>
            <w:webHidden/>
          </w:rPr>
          <w:instrText xml:space="preserve"> PAGEREF _Toc75787204 \h </w:instrText>
        </w:r>
        <w:r w:rsidR="00374838">
          <w:rPr>
            <w:noProof/>
            <w:webHidden/>
          </w:rPr>
        </w:r>
        <w:r w:rsidR="00374838">
          <w:rPr>
            <w:noProof/>
            <w:webHidden/>
          </w:rPr>
          <w:fldChar w:fldCharType="separate"/>
        </w:r>
        <w:r w:rsidR="00374838">
          <w:rPr>
            <w:noProof/>
            <w:webHidden/>
          </w:rPr>
          <w:t>150</w:t>
        </w:r>
        <w:r w:rsidR="00374838">
          <w:rPr>
            <w:noProof/>
            <w:webHidden/>
          </w:rPr>
          <w:fldChar w:fldCharType="end"/>
        </w:r>
      </w:hyperlink>
    </w:p>
    <w:p w14:paraId="6DF05CE0" w14:textId="40A1D1E9" w:rsidR="00374838" w:rsidRDefault="008A1643">
      <w:pPr>
        <w:pStyle w:val="ekillerTablosu"/>
        <w:tabs>
          <w:tab w:val="right" w:leader="dot" w:pos="9344"/>
        </w:tabs>
        <w:rPr>
          <w:rFonts w:eastAsiaTheme="minorEastAsia"/>
          <w:noProof/>
          <w:lang w:eastAsia="tr-TR"/>
        </w:rPr>
      </w:pPr>
      <w:hyperlink w:anchor="_Toc75787205" w:history="1">
        <w:r w:rsidR="00374838" w:rsidRPr="00655C9F">
          <w:rPr>
            <w:rStyle w:val="Kpr"/>
            <w:noProof/>
          </w:rPr>
          <w:t>Table 10.64 OSMANİYE</w:t>
        </w:r>
        <w:r w:rsidR="00374838">
          <w:rPr>
            <w:noProof/>
            <w:webHidden/>
          </w:rPr>
          <w:tab/>
        </w:r>
        <w:r w:rsidR="00374838">
          <w:rPr>
            <w:noProof/>
            <w:webHidden/>
          </w:rPr>
          <w:fldChar w:fldCharType="begin"/>
        </w:r>
        <w:r w:rsidR="00374838">
          <w:rPr>
            <w:noProof/>
            <w:webHidden/>
          </w:rPr>
          <w:instrText xml:space="preserve"> PAGEREF _Toc75787205 \h </w:instrText>
        </w:r>
        <w:r w:rsidR="00374838">
          <w:rPr>
            <w:noProof/>
            <w:webHidden/>
          </w:rPr>
        </w:r>
        <w:r w:rsidR="00374838">
          <w:rPr>
            <w:noProof/>
            <w:webHidden/>
          </w:rPr>
          <w:fldChar w:fldCharType="separate"/>
        </w:r>
        <w:r w:rsidR="00374838">
          <w:rPr>
            <w:noProof/>
            <w:webHidden/>
          </w:rPr>
          <w:t>151</w:t>
        </w:r>
        <w:r w:rsidR="00374838">
          <w:rPr>
            <w:noProof/>
            <w:webHidden/>
          </w:rPr>
          <w:fldChar w:fldCharType="end"/>
        </w:r>
      </w:hyperlink>
    </w:p>
    <w:p w14:paraId="3927E261" w14:textId="74A2EFCE" w:rsidR="00374838" w:rsidRDefault="008A1643">
      <w:pPr>
        <w:pStyle w:val="ekillerTablosu"/>
        <w:tabs>
          <w:tab w:val="right" w:leader="dot" w:pos="9344"/>
        </w:tabs>
        <w:rPr>
          <w:rFonts w:eastAsiaTheme="minorEastAsia"/>
          <w:noProof/>
          <w:lang w:eastAsia="tr-TR"/>
        </w:rPr>
      </w:pPr>
      <w:hyperlink w:anchor="_Toc75787206" w:history="1">
        <w:r w:rsidR="00374838" w:rsidRPr="00655C9F">
          <w:rPr>
            <w:rStyle w:val="Kpr"/>
            <w:noProof/>
          </w:rPr>
          <w:t>Table 10.65 RİZE</w:t>
        </w:r>
        <w:r w:rsidR="00374838">
          <w:rPr>
            <w:noProof/>
            <w:webHidden/>
          </w:rPr>
          <w:tab/>
        </w:r>
        <w:r w:rsidR="00374838">
          <w:rPr>
            <w:noProof/>
            <w:webHidden/>
          </w:rPr>
          <w:fldChar w:fldCharType="begin"/>
        </w:r>
        <w:r w:rsidR="00374838">
          <w:rPr>
            <w:noProof/>
            <w:webHidden/>
          </w:rPr>
          <w:instrText xml:space="preserve"> PAGEREF _Toc75787206 \h </w:instrText>
        </w:r>
        <w:r w:rsidR="00374838">
          <w:rPr>
            <w:noProof/>
            <w:webHidden/>
          </w:rPr>
        </w:r>
        <w:r w:rsidR="00374838">
          <w:rPr>
            <w:noProof/>
            <w:webHidden/>
          </w:rPr>
          <w:fldChar w:fldCharType="separate"/>
        </w:r>
        <w:r w:rsidR="00374838">
          <w:rPr>
            <w:noProof/>
            <w:webHidden/>
          </w:rPr>
          <w:t>152</w:t>
        </w:r>
        <w:r w:rsidR="00374838">
          <w:rPr>
            <w:noProof/>
            <w:webHidden/>
          </w:rPr>
          <w:fldChar w:fldCharType="end"/>
        </w:r>
      </w:hyperlink>
    </w:p>
    <w:p w14:paraId="4A247762" w14:textId="702A16FF" w:rsidR="00374838" w:rsidRDefault="008A1643">
      <w:pPr>
        <w:pStyle w:val="ekillerTablosu"/>
        <w:tabs>
          <w:tab w:val="right" w:leader="dot" w:pos="9344"/>
        </w:tabs>
        <w:rPr>
          <w:rFonts w:eastAsiaTheme="minorEastAsia"/>
          <w:noProof/>
          <w:lang w:eastAsia="tr-TR"/>
        </w:rPr>
      </w:pPr>
      <w:hyperlink w:anchor="_Toc75787207" w:history="1">
        <w:r w:rsidR="00374838" w:rsidRPr="00655C9F">
          <w:rPr>
            <w:rStyle w:val="Kpr"/>
            <w:noProof/>
          </w:rPr>
          <w:t>Table 10.66 SAKARYA</w:t>
        </w:r>
        <w:r w:rsidR="00374838">
          <w:rPr>
            <w:noProof/>
            <w:webHidden/>
          </w:rPr>
          <w:tab/>
        </w:r>
        <w:r w:rsidR="00374838">
          <w:rPr>
            <w:noProof/>
            <w:webHidden/>
          </w:rPr>
          <w:fldChar w:fldCharType="begin"/>
        </w:r>
        <w:r w:rsidR="00374838">
          <w:rPr>
            <w:noProof/>
            <w:webHidden/>
          </w:rPr>
          <w:instrText xml:space="preserve"> PAGEREF _Toc75787207 \h </w:instrText>
        </w:r>
        <w:r w:rsidR="00374838">
          <w:rPr>
            <w:noProof/>
            <w:webHidden/>
          </w:rPr>
        </w:r>
        <w:r w:rsidR="00374838">
          <w:rPr>
            <w:noProof/>
            <w:webHidden/>
          </w:rPr>
          <w:fldChar w:fldCharType="separate"/>
        </w:r>
        <w:r w:rsidR="00374838">
          <w:rPr>
            <w:noProof/>
            <w:webHidden/>
          </w:rPr>
          <w:t>153</w:t>
        </w:r>
        <w:r w:rsidR="00374838">
          <w:rPr>
            <w:noProof/>
            <w:webHidden/>
          </w:rPr>
          <w:fldChar w:fldCharType="end"/>
        </w:r>
      </w:hyperlink>
    </w:p>
    <w:p w14:paraId="7404C3C3" w14:textId="215F5B5D" w:rsidR="00374838" w:rsidRDefault="008A1643">
      <w:pPr>
        <w:pStyle w:val="ekillerTablosu"/>
        <w:tabs>
          <w:tab w:val="right" w:leader="dot" w:pos="9344"/>
        </w:tabs>
        <w:rPr>
          <w:rFonts w:eastAsiaTheme="minorEastAsia"/>
          <w:noProof/>
          <w:lang w:eastAsia="tr-TR"/>
        </w:rPr>
      </w:pPr>
      <w:hyperlink w:anchor="_Toc75787208" w:history="1">
        <w:r w:rsidR="00374838" w:rsidRPr="00655C9F">
          <w:rPr>
            <w:rStyle w:val="Kpr"/>
            <w:noProof/>
          </w:rPr>
          <w:t>Table 10.67 SAMSUN</w:t>
        </w:r>
        <w:r w:rsidR="00374838">
          <w:rPr>
            <w:noProof/>
            <w:webHidden/>
          </w:rPr>
          <w:tab/>
        </w:r>
        <w:r w:rsidR="00374838">
          <w:rPr>
            <w:noProof/>
            <w:webHidden/>
          </w:rPr>
          <w:fldChar w:fldCharType="begin"/>
        </w:r>
        <w:r w:rsidR="00374838">
          <w:rPr>
            <w:noProof/>
            <w:webHidden/>
          </w:rPr>
          <w:instrText xml:space="preserve"> PAGEREF _Toc75787208 \h </w:instrText>
        </w:r>
        <w:r w:rsidR="00374838">
          <w:rPr>
            <w:noProof/>
            <w:webHidden/>
          </w:rPr>
        </w:r>
        <w:r w:rsidR="00374838">
          <w:rPr>
            <w:noProof/>
            <w:webHidden/>
          </w:rPr>
          <w:fldChar w:fldCharType="separate"/>
        </w:r>
        <w:r w:rsidR="00374838">
          <w:rPr>
            <w:noProof/>
            <w:webHidden/>
          </w:rPr>
          <w:t>155</w:t>
        </w:r>
        <w:r w:rsidR="00374838">
          <w:rPr>
            <w:noProof/>
            <w:webHidden/>
          </w:rPr>
          <w:fldChar w:fldCharType="end"/>
        </w:r>
      </w:hyperlink>
    </w:p>
    <w:p w14:paraId="75D715E2" w14:textId="5ED08134" w:rsidR="00374838" w:rsidRDefault="008A1643">
      <w:pPr>
        <w:pStyle w:val="ekillerTablosu"/>
        <w:tabs>
          <w:tab w:val="right" w:leader="dot" w:pos="9344"/>
        </w:tabs>
        <w:rPr>
          <w:rFonts w:eastAsiaTheme="minorEastAsia"/>
          <w:noProof/>
          <w:lang w:eastAsia="tr-TR"/>
        </w:rPr>
      </w:pPr>
      <w:hyperlink w:anchor="_Toc75787209" w:history="1">
        <w:r w:rsidR="00374838" w:rsidRPr="00655C9F">
          <w:rPr>
            <w:rStyle w:val="Kpr"/>
            <w:noProof/>
          </w:rPr>
          <w:t>Table 10.68 SİİRT</w:t>
        </w:r>
        <w:r w:rsidR="00374838">
          <w:rPr>
            <w:noProof/>
            <w:webHidden/>
          </w:rPr>
          <w:tab/>
        </w:r>
        <w:r w:rsidR="00374838">
          <w:rPr>
            <w:noProof/>
            <w:webHidden/>
          </w:rPr>
          <w:fldChar w:fldCharType="begin"/>
        </w:r>
        <w:r w:rsidR="00374838">
          <w:rPr>
            <w:noProof/>
            <w:webHidden/>
          </w:rPr>
          <w:instrText xml:space="preserve"> PAGEREF _Toc75787209 \h </w:instrText>
        </w:r>
        <w:r w:rsidR="00374838">
          <w:rPr>
            <w:noProof/>
            <w:webHidden/>
          </w:rPr>
        </w:r>
        <w:r w:rsidR="00374838">
          <w:rPr>
            <w:noProof/>
            <w:webHidden/>
          </w:rPr>
          <w:fldChar w:fldCharType="separate"/>
        </w:r>
        <w:r w:rsidR="00374838">
          <w:rPr>
            <w:noProof/>
            <w:webHidden/>
          </w:rPr>
          <w:t>156</w:t>
        </w:r>
        <w:r w:rsidR="00374838">
          <w:rPr>
            <w:noProof/>
            <w:webHidden/>
          </w:rPr>
          <w:fldChar w:fldCharType="end"/>
        </w:r>
      </w:hyperlink>
    </w:p>
    <w:p w14:paraId="576F7DA8" w14:textId="3E0EBAD1" w:rsidR="00374838" w:rsidRDefault="008A1643">
      <w:pPr>
        <w:pStyle w:val="ekillerTablosu"/>
        <w:tabs>
          <w:tab w:val="right" w:leader="dot" w:pos="9344"/>
        </w:tabs>
        <w:rPr>
          <w:rFonts w:eastAsiaTheme="minorEastAsia"/>
          <w:noProof/>
          <w:lang w:eastAsia="tr-TR"/>
        </w:rPr>
      </w:pPr>
      <w:hyperlink w:anchor="_Toc75787210" w:history="1">
        <w:r w:rsidR="00374838" w:rsidRPr="00655C9F">
          <w:rPr>
            <w:rStyle w:val="Kpr"/>
            <w:noProof/>
          </w:rPr>
          <w:t>Table 10.69 SİNOP</w:t>
        </w:r>
        <w:r w:rsidR="00374838">
          <w:rPr>
            <w:noProof/>
            <w:webHidden/>
          </w:rPr>
          <w:tab/>
        </w:r>
        <w:r w:rsidR="00374838">
          <w:rPr>
            <w:noProof/>
            <w:webHidden/>
          </w:rPr>
          <w:fldChar w:fldCharType="begin"/>
        </w:r>
        <w:r w:rsidR="00374838">
          <w:rPr>
            <w:noProof/>
            <w:webHidden/>
          </w:rPr>
          <w:instrText xml:space="preserve"> PAGEREF _Toc75787210 \h </w:instrText>
        </w:r>
        <w:r w:rsidR="00374838">
          <w:rPr>
            <w:noProof/>
            <w:webHidden/>
          </w:rPr>
        </w:r>
        <w:r w:rsidR="00374838">
          <w:rPr>
            <w:noProof/>
            <w:webHidden/>
          </w:rPr>
          <w:fldChar w:fldCharType="separate"/>
        </w:r>
        <w:r w:rsidR="00374838">
          <w:rPr>
            <w:noProof/>
            <w:webHidden/>
          </w:rPr>
          <w:t>157</w:t>
        </w:r>
        <w:r w:rsidR="00374838">
          <w:rPr>
            <w:noProof/>
            <w:webHidden/>
          </w:rPr>
          <w:fldChar w:fldCharType="end"/>
        </w:r>
      </w:hyperlink>
    </w:p>
    <w:p w14:paraId="6B3467ED" w14:textId="7C57B184" w:rsidR="00374838" w:rsidRDefault="008A1643">
      <w:pPr>
        <w:pStyle w:val="ekillerTablosu"/>
        <w:tabs>
          <w:tab w:val="right" w:leader="dot" w:pos="9344"/>
        </w:tabs>
        <w:rPr>
          <w:rFonts w:eastAsiaTheme="minorEastAsia"/>
          <w:noProof/>
          <w:lang w:eastAsia="tr-TR"/>
        </w:rPr>
      </w:pPr>
      <w:hyperlink w:anchor="_Toc75787211" w:history="1">
        <w:r w:rsidR="00374838" w:rsidRPr="00655C9F">
          <w:rPr>
            <w:rStyle w:val="Kpr"/>
            <w:noProof/>
          </w:rPr>
          <w:t>Table 10.70 SİVAS</w:t>
        </w:r>
        <w:r w:rsidR="00374838">
          <w:rPr>
            <w:noProof/>
            <w:webHidden/>
          </w:rPr>
          <w:tab/>
        </w:r>
        <w:r w:rsidR="00374838">
          <w:rPr>
            <w:noProof/>
            <w:webHidden/>
          </w:rPr>
          <w:fldChar w:fldCharType="begin"/>
        </w:r>
        <w:r w:rsidR="00374838">
          <w:rPr>
            <w:noProof/>
            <w:webHidden/>
          </w:rPr>
          <w:instrText xml:space="preserve"> PAGEREF _Toc75787211 \h </w:instrText>
        </w:r>
        <w:r w:rsidR="00374838">
          <w:rPr>
            <w:noProof/>
            <w:webHidden/>
          </w:rPr>
        </w:r>
        <w:r w:rsidR="00374838">
          <w:rPr>
            <w:noProof/>
            <w:webHidden/>
          </w:rPr>
          <w:fldChar w:fldCharType="separate"/>
        </w:r>
        <w:r w:rsidR="00374838">
          <w:rPr>
            <w:noProof/>
            <w:webHidden/>
          </w:rPr>
          <w:t>157</w:t>
        </w:r>
        <w:r w:rsidR="00374838">
          <w:rPr>
            <w:noProof/>
            <w:webHidden/>
          </w:rPr>
          <w:fldChar w:fldCharType="end"/>
        </w:r>
      </w:hyperlink>
    </w:p>
    <w:p w14:paraId="5483DD64" w14:textId="30E7DFE5" w:rsidR="00374838" w:rsidRDefault="008A1643">
      <w:pPr>
        <w:pStyle w:val="ekillerTablosu"/>
        <w:tabs>
          <w:tab w:val="right" w:leader="dot" w:pos="9344"/>
        </w:tabs>
        <w:rPr>
          <w:rFonts w:eastAsiaTheme="minorEastAsia"/>
          <w:noProof/>
          <w:lang w:eastAsia="tr-TR"/>
        </w:rPr>
      </w:pPr>
      <w:hyperlink w:anchor="_Toc75787212" w:history="1">
        <w:r w:rsidR="00374838" w:rsidRPr="00655C9F">
          <w:rPr>
            <w:rStyle w:val="Kpr"/>
            <w:noProof/>
          </w:rPr>
          <w:t>Table 10.71 ŞANLIURFA</w:t>
        </w:r>
        <w:r w:rsidR="00374838">
          <w:rPr>
            <w:noProof/>
            <w:webHidden/>
          </w:rPr>
          <w:tab/>
        </w:r>
        <w:r w:rsidR="00374838">
          <w:rPr>
            <w:noProof/>
            <w:webHidden/>
          </w:rPr>
          <w:fldChar w:fldCharType="begin"/>
        </w:r>
        <w:r w:rsidR="00374838">
          <w:rPr>
            <w:noProof/>
            <w:webHidden/>
          </w:rPr>
          <w:instrText xml:space="preserve"> PAGEREF _Toc75787212 \h </w:instrText>
        </w:r>
        <w:r w:rsidR="00374838">
          <w:rPr>
            <w:noProof/>
            <w:webHidden/>
          </w:rPr>
        </w:r>
        <w:r w:rsidR="00374838">
          <w:rPr>
            <w:noProof/>
            <w:webHidden/>
          </w:rPr>
          <w:fldChar w:fldCharType="separate"/>
        </w:r>
        <w:r w:rsidR="00374838">
          <w:rPr>
            <w:noProof/>
            <w:webHidden/>
          </w:rPr>
          <w:t>159</w:t>
        </w:r>
        <w:r w:rsidR="00374838">
          <w:rPr>
            <w:noProof/>
            <w:webHidden/>
          </w:rPr>
          <w:fldChar w:fldCharType="end"/>
        </w:r>
      </w:hyperlink>
    </w:p>
    <w:p w14:paraId="61D12D8D" w14:textId="18F57455" w:rsidR="00374838" w:rsidRDefault="008A1643">
      <w:pPr>
        <w:pStyle w:val="ekillerTablosu"/>
        <w:tabs>
          <w:tab w:val="right" w:leader="dot" w:pos="9344"/>
        </w:tabs>
        <w:rPr>
          <w:rFonts w:eastAsiaTheme="minorEastAsia"/>
          <w:noProof/>
          <w:lang w:eastAsia="tr-TR"/>
        </w:rPr>
      </w:pPr>
      <w:hyperlink w:anchor="_Toc75787213" w:history="1">
        <w:r w:rsidR="00374838" w:rsidRPr="00655C9F">
          <w:rPr>
            <w:rStyle w:val="Kpr"/>
            <w:noProof/>
          </w:rPr>
          <w:t>Table 10.72 ŞIRNAK</w:t>
        </w:r>
        <w:r w:rsidR="00374838">
          <w:rPr>
            <w:noProof/>
            <w:webHidden/>
          </w:rPr>
          <w:tab/>
        </w:r>
        <w:r w:rsidR="00374838">
          <w:rPr>
            <w:noProof/>
            <w:webHidden/>
          </w:rPr>
          <w:fldChar w:fldCharType="begin"/>
        </w:r>
        <w:r w:rsidR="00374838">
          <w:rPr>
            <w:noProof/>
            <w:webHidden/>
          </w:rPr>
          <w:instrText xml:space="preserve"> PAGEREF _Toc75787213 \h </w:instrText>
        </w:r>
        <w:r w:rsidR="00374838">
          <w:rPr>
            <w:noProof/>
            <w:webHidden/>
          </w:rPr>
        </w:r>
        <w:r w:rsidR="00374838">
          <w:rPr>
            <w:noProof/>
            <w:webHidden/>
          </w:rPr>
          <w:fldChar w:fldCharType="separate"/>
        </w:r>
        <w:r w:rsidR="00374838">
          <w:rPr>
            <w:noProof/>
            <w:webHidden/>
          </w:rPr>
          <w:t>160</w:t>
        </w:r>
        <w:r w:rsidR="00374838">
          <w:rPr>
            <w:noProof/>
            <w:webHidden/>
          </w:rPr>
          <w:fldChar w:fldCharType="end"/>
        </w:r>
      </w:hyperlink>
    </w:p>
    <w:p w14:paraId="30CD6D77" w14:textId="4B74365D" w:rsidR="00374838" w:rsidRDefault="008A1643">
      <w:pPr>
        <w:pStyle w:val="ekillerTablosu"/>
        <w:tabs>
          <w:tab w:val="right" w:leader="dot" w:pos="9344"/>
        </w:tabs>
        <w:rPr>
          <w:rFonts w:eastAsiaTheme="minorEastAsia"/>
          <w:noProof/>
          <w:lang w:eastAsia="tr-TR"/>
        </w:rPr>
      </w:pPr>
      <w:hyperlink w:anchor="_Toc75787214" w:history="1">
        <w:r w:rsidR="00374838" w:rsidRPr="00655C9F">
          <w:rPr>
            <w:rStyle w:val="Kpr"/>
            <w:noProof/>
          </w:rPr>
          <w:t>Table 10.73 TEKİRDAĞ</w:t>
        </w:r>
        <w:r w:rsidR="00374838">
          <w:rPr>
            <w:noProof/>
            <w:webHidden/>
          </w:rPr>
          <w:tab/>
        </w:r>
        <w:r w:rsidR="00374838">
          <w:rPr>
            <w:noProof/>
            <w:webHidden/>
          </w:rPr>
          <w:fldChar w:fldCharType="begin"/>
        </w:r>
        <w:r w:rsidR="00374838">
          <w:rPr>
            <w:noProof/>
            <w:webHidden/>
          </w:rPr>
          <w:instrText xml:space="preserve"> PAGEREF _Toc75787214 \h </w:instrText>
        </w:r>
        <w:r w:rsidR="00374838">
          <w:rPr>
            <w:noProof/>
            <w:webHidden/>
          </w:rPr>
        </w:r>
        <w:r w:rsidR="00374838">
          <w:rPr>
            <w:noProof/>
            <w:webHidden/>
          </w:rPr>
          <w:fldChar w:fldCharType="separate"/>
        </w:r>
        <w:r w:rsidR="00374838">
          <w:rPr>
            <w:noProof/>
            <w:webHidden/>
          </w:rPr>
          <w:t>160</w:t>
        </w:r>
        <w:r w:rsidR="00374838">
          <w:rPr>
            <w:noProof/>
            <w:webHidden/>
          </w:rPr>
          <w:fldChar w:fldCharType="end"/>
        </w:r>
      </w:hyperlink>
    </w:p>
    <w:p w14:paraId="53ED2FA4" w14:textId="58EE81A6" w:rsidR="00374838" w:rsidRDefault="008A1643">
      <w:pPr>
        <w:pStyle w:val="ekillerTablosu"/>
        <w:tabs>
          <w:tab w:val="right" w:leader="dot" w:pos="9344"/>
        </w:tabs>
        <w:rPr>
          <w:rFonts w:eastAsiaTheme="minorEastAsia"/>
          <w:noProof/>
          <w:lang w:eastAsia="tr-TR"/>
        </w:rPr>
      </w:pPr>
      <w:hyperlink w:anchor="_Toc75787215" w:history="1">
        <w:r w:rsidR="00374838" w:rsidRPr="00655C9F">
          <w:rPr>
            <w:rStyle w:val="Kpr"/>
            <w:noProof/>
          </w:rPr>
          <w:t>Table 10.74 TOKAT</w:t>
        </w:r>
        <w:r w:rsidR="00374838">
          <w:rPr>
            <w:noProof/>
            <w:webHidden/>
          </w:rPr>
          <w:tab/>
        </w:r>
        <w:r w:rsidR="00374838">
          <w:rPr>
            <w:noProof/>
            <w:webHidden/>
          </w:rPr>
          <w:fldChar w:fldCharType="begin"/>
        </w:r>
        <w:r w:rsidR="00374838">
          <w:rPr>
            <w:noProof/>
            <w:webHidden/>
          </w:rPr>
          <w:instrText xml:space="preserve"> PAGEREF _Toc75787215 \h </w:instrText>
        </w:r>
        <w:r w:rsidR="00374838">
          <w:rPr>
            <w:noProof/>
            <w:webHidden/>
          </w:rPr>
        </w:r>
        <w:r w:rsidR="00374838">
          <w:rPr>
            <w:noProof/>
            <w:webHidden/>
          </w:rPr>
          <w:fldChar w:fldCharType="separate"/>
        </w:r>
        <w:r w:rsidR="00374838">
          <w:rPr>
            <w:noProof/>
            <w:webHidden/>
          </w:rPr>
          <w:t>163</w:t>
        </w:r>
        <w:r w:rsidR="00374838">
          <w:rPr>
            <w:noProof/>
            <w:webHidden/>
          </w:rPr>
          <w:fldChar w:fldCharType="end"/>
        </w:r>
      </w:hyperlink>
    </w:p>
    <w:p w14:paraId="4D49965F" w14:textId="55DF630C" w:rsidR="00374838" w:rsidRDefault="008A1643">
      <w:pPr>
        <w:pStyle w:val="ekillerTablosu"/>
        <w:tabs>
          <w:tab w:val="right" w:leader="dot" w:pos="9344"/>
        </w:tabs>
        <w:rPr>
          <w:rFonts w:eastAsiaTheme="minorEastAsia"/>
          <w:noProof/>
          <w:lang w:eastAsia="tr-TR"/>
        </w:rPr>
      </w:pPr>
      <w:hyperlink w:anchor="_Toc75787216" w:history="1">
        <w:r w:rsidR="00374838" w:rsidRPr="00655C9F">
          <w:rPr>
            <w:rStyle w:val="Kpr"/>
            <w:noProof/>
          </w:rPr>
          <w:t>Table 10.75 TRABZON</w:t>
        </w:r>
        <w:r w:rsidR="00374838">
          <w:rPr>
            <w:noProof/>
            <w:webHidden/>
          </w:rPr>
          <w:tab/>
        </w:r>
        <w:r w:rsidR="00374838">
          <w:rPr>
            <w:noProof/>
            <w:webHidden/>
          </w:rPr>
          <w:fldChar w:fldCharType="begin"/>
        </w:r>
        <w:r w:rsidR="00374838">
          <w:rPr>
            <w:noProof/>
            <w:webHidden/>
          </w:rPr>
          <w:instrText xml:space="preserve"> PAGEREF _Toc75787216 \h </w:instrText>
        </w:r>
        <w:r w:rsidR="00374838">
          <w:rPr>
            <w:noProof/>
            <w:webHidden/>
          </w:rPr>
        </w:r>
        <w:r w:rsidR="00374838">
          <w:rPr>
            <w:noProof/>
            <w:webHidden/>
          </w:rPr>
          <w:fldChar w:fldCharType="separate"/>
        </w:r>
        <w:r w:rsidR="00374838">
          <w:rPr>
            <w:noProof/>
            <w:webHidden/>
          </w:rPr>
          <w:t>164</w:t>
        </w:r>
        <w:r w:rsidR="00374838">
          <w:rPr>
            <w:noProof/>
            <w:webHidden/>
          </w:rPr>
          <w:fldChar w:fldCharType="end"/>
        </w:r>
      </w:hyperlink>
    </w:p>
    <w:p w14:paraId="1B1A94A7" w14:textId="3DBF632B" w:rsidR="00374838" w:rsidRDefault="008A1643">
      <w:pPr>
        <w:pStyle w:val="ekillerTablosu"/>
        <w:tabs>
          <w:tab w:val="right" w:leader="dot" w:pos="9344"/>
        </w:tabs>
        <w:rPr>
          <w:rFonts w:eastAsiaTheme="minorEastAsia"/>
          <w:noProof/>
          <w:lang w:eastAsia="tr-TR"/>
        </w:rPr>
      </w:pPr>
      <w:hyperlink w:anchor="_Toc75787217" w:history="1">
        <w:r w:rsidR="00374838" w:rsidRPr="00655C9F">
          <w:rPr>
            <w:rStyle w:val="Kpr"/>
            <w:noProof/>
          </w:rPr>
          <w:t>Table 10.76 TUNCELİ</w:t>
        </w:r>
        <w:r w:rsidR="00374838">
          <w:rPr>
            <w:noProof/>
            <w:webHidden/>
          </w:rPr>
          <w:tab/>
        </w:r>
        <w:r w:rsidR="00374838">
          <w:rPr>
            <w:noProof/>
            <w:webHidden/>
          </w:rPr>
          <w:fldChar w:fldCharType="begin"/>
        </w:r>
        <w:r w:rsidR="00374838">
          <w:rPr>
            <w:noProof/>
            <w:webHidden/>
          </w:rPr>
          <w:instrText xml:space="preserve"> PAGEREF _Toc75787217 \h </w:instrText>
        </w:r>
        <w:r w:rsidR="00374838">
          <w:rPr>
            <w:noProof/>
            <w:webHidden/>
          </w:rPr>
        </w:r>
        <w:r w:rsidR="00374838">
          <w:rPr>
            <w:noProof/>
            <w:webHidden/>
          </w:rPr>
          <w:fldChar w:fldCharType="separate"/>
        </w:r>
        <w:r w:rsidR="00374838">
          <w:rPr>
            <w:noProof/>
            <w:webHidden/>
          </w:rPr>
          <w:t>165</w:t>
        </w:r>
        <w:r w:rsidR="00374838">
          <w:rPr>
            <w:noProof/>
            <w:webHidden/>
          </w:rPr>
          <w:fldChar w:fldCharType="end"/>
        </w:r>
      </w:hyperlink>
    </w:p>
    <w:p w14:paraId="65C591D9" w14:textId="404179AF" w:rsidR="00374838" w:rsidRDefault="008A1643">
      <w:pPr>
        <w:pStyle w:val="ekillerTablosu"/>
        <w:tabs>
          <w:tab w:val="right" w:leader="dot" w:pos="9344"/>
        </w:tabs>
        <w:rPr>
          <w:rFonts w:eastAsiaTheme="minorEastAsia"/>
          <w:noProof/>
          <w:lang w:eastAsia="tr-TR"/>
        </w:rPr>
      </w:pPr>
      <w:hyperlink w:anchor="_Toc75787218" w:history="1">
        <w:r w:rsidR="00374838" w:rsidRPr="00655C9F">
          <w:rPr>
            <w:rStyle w:val="Kpr"/>
            <w:noProof/>
          </w:rPr>
          <w:t>Table 10.77 UŞAK</w:t>
        </w:r>
        <w:r w:rsidR="00374838">
          <w:rPr>
            <w:noProof/>
            <w:webHidden/>
          </w:rPr>
          <w:tab/>
        </w:r>
        <w:r w:rsidR="00374838">
          <w:rPr>
            <w:noProof/>
            <w:webHidden/>
          </w:rPr>
          <w:fldChar w:fldCharType="begin"/>
        </w:r>
        <w:r w:rsidR="00374838">
          <w:rPr>
            <w:noProof/>
            <w:webHidden/>
          </w:rPr>
          <w:instrText xml:space="preserve"> PAGEREF _Toc75787218 \h </w:instrText>
        </w:r>
        <w:r w:rsidR="00374838">
          <w:rPr>
            <w:noProof/>
            <w:webHidden/>
          </w:rPr>
        </w:r>
        <w:r w:rsidR="00374838">
          <w:rPr>
            <w:noProof/>
            <w:webHidden/>
          </w:rPr>
          <w:fldChar w:fldCharType="separate"/>
        </w:r>
        <w:r w:rsidR="00374838">
          <w:rPr>
            <w:noProof/>
            <w:webHidden/>
          </w:rPr>
          <w:t>165</w:t>
        </w:r>
        <w:r w:rsidR="00374838">
          <w:rPr>
            <w:noProof/>
            <w:webHidden/>
          </w:rPr>
          <w:fldChar w:fldCharType="end"/>
        </w:r>
      </w:hyperlink>
    </w:p>
    <w:p w14:paraId="67792119" w14:textId="3F38ED77" w:rsidR="00374838" w:rsidRDefault="008A1643">
      <w:pPr>
        <w:pStyle w:val="ekillerTablosu"/>
        <w:tabs>
          <w:tab w:val="right" w:leader="dot" w:pos="9344"/>
        </w:tabs>
        <w:rPr>
          <w:rFonts w:eastAsiaTheme="minorEastAsia"/>
          <w:noProof/>
          <w:lang w:eastAsia="tr-TR"/>
        </w:rPr>
      </w:pPr>
      <w:hyperlink w:anchor="_Toc75787219" w:history="1">
        <w:r w:rsidR="00374838" w:rsidRPr="00655C9F">
          <w:rPr>
            <w:rStyle w:val="Kpr"/>
            <w:noProof/>
          </w:rPr>
          <w:t>Table 10.78 VAN</w:t>
        </w:r>
        <w:r w:rsidR="00374838">
          <w:rPr>
            <w:noProof/>
            <w:webHidden/>
          </w:rPr>
          <w:tab/>
        </w:r>
        <w:r w:rsidR="00374838">
          <w:rPr>
            <w:noProof/>
            <w:webHidden/>
          </w:rPr>
          <w:fldChar w:fldCharType="begin"/>
        </w:r>
        <w:r w:rsidR="00374838">
          <w:rPr>
            <w:noProof/>
            <w:webHidden/>
          </w:rPr>
          <w:instrText xml:space="preserve"> PAGEREF _Toc75787219 \h </w:instrText>
        </w:r>
        <w:r w:rsidR="00374838">
          <w:rPr>
            <w:noProof/>
            <w:webHidden/>
          </w:rPr>
        </w:r>
        <w:r w:rsidR="00374838">
          <w:rPr>
            <w:noProof/>
            <w:webHidden/>
          </w:rPr>
          <w:fldChar w:fldCharType="separate"/>
        </w:r>
        <w:r w:rsidR="00374838">
          <w:rPr>
            <w:noProof/>
            <w:webHidden/>
          </w:rPr>
          <w:t>166</w:t>
        </w:r>
        <w:r w:rsidR="00374838">
          <w:rPr>
            <w:noProof/>
            <w:webHidden/>
          </w:rPr>
          <w:fldChar w:fldCharType="end"/>
        </w:r>
      </w:hyperlink>
    </w:p>
    <w:p w14:paraId="2CF7B22C" w14:textId="647A2B7F" w:rsidR="00374838" w:rsidRDefault="008A1643">
      <w:pPr>
        <w:pStyle w:val="ekillerTablosu"/>
        <w:tabs>
          <w:tab w:val="right" w:leader="dot" w:pos="9344"/>
        </w:tabs>
        <w:rPr>
          <w:rFonts w:eastAsiaTheme="minorEastAsia"/>
          <w:noProof/>
          <w:lang w:eastAsia="tr-TR"/>
        </w:rPr>
      </w:pPr>
      <w:hyperlink w:anchor="_Toc75787220" w:history="1">
        <w:r w:rsidR="00374838" w:rsidRPr="00655C9F">
          <w:rPr>
            <w:rStyle w:val="Kpr"/>
            <w:noProof/>
          </w:rPr>
          <w:t>Table 10.79 YALOVA</w:t>
        </w:r>
        <w:r w:rsidR="00374838">
          <w:rPr>
            <w:noProof/>
            <w:webHidden/>
          </w:rPr>
          <w:tab/>
        </w:r>
        <w:r w:rsidR="00374838">
          <w:rPr>
            <w:noProof/>
            <w:webHidden/>
          </w:rPr>
          <w:fldChar w:fldCharType="begin"/>
        </w:r>
        <w:r w:rsidR="00374838">
          <w:rPr>
            <w:noProof/>
            <w:webHidden/>
          </w:rPr>
          <w:instrText xml:space="preserve"> PAGEREF _Toc75787220 \h </w:instrText>
        </w:r>
        <w:r w:rsidR="00374838">
          <w:rPr>
            <w:noProof/>
            <w:webHidden/>
          </w:rPr>
        </w:r>
        <w:r w:rsidR="00374838">
          <w:rPr>
            <w:noProof/>
            <w:webHidden/>
          </w:rPr>
          <w:fldChar w:fldCharType="separate"/>
        </w:r>
        <w:r w:rsidR="00374838">
          <w:rPr>
            <w:noProof/>
            <w:webHidden/>
          </w:rPr>
          <w:t>167</w:t>
        </w:r>
        <w:r w:rsidR="00374838">
          <w:rPr>
            <w:noProof/>
            <w:webHidden/>
          </w:rPr>
          <w:fldChar w:fldCharType="end"/>
        </w:r>
      </w:hyperlink>
    </w:p>
    <w:p w14:paraId="357AFFA7" w14:textId="2AF76F1B" w:rsidR="00374838" w:rsidRDefault="008A1643">
      <w:pPr>
        <w:pStyle w:val="ekillerTablosu"/>
        <w:tabs>
          <w:tab w:val="right" w:leader="dot" w:pos="9344"/>
        </w:tabs>
        <w:rPr>
          <w:rFonts w:eastAsiaTheme="minorEastAsia"/>
          <w:noProof/>
          <w:lang w:eastAsia="tr-TR"/>
        </w:rPr>
      </w:pPr>
      <w:hyperlink w:anchor="_Toc75787221" w:history="1">
        <w:r w:rsidR="00374838" w:rsidRPr="00655C9F">
          <w:rPr>
            <w:rStyle w:val="Kpr"/>
            <w:noProof/>
          </w:rPr>
          <w:t>Table 10.80 YOZGAT</w:t>
        </w:r>
        <w:r w:rsidR="00374838">
          <w:rPr>
            <w:noProof/>
            <w:webHidden/>
          </w:rPr>
          <w:tab/>
        </w:r>
        <w:r w:rsidR="00374838">
          <w:rPr>
            <w:noProof/>
            <w:webHidden/>
          </w:rPr>
          <w:fldChar w:fldCharType="begin"/>
        </w:r>
        <w:r w:rsidR="00374838">
          <w:rPr>
            <w:noProof/>
            <w:webHidden/>
          </w:rPr>
          <w:instrText xml:space="preserve"> PAGEREF _Toc75787221 \h </w:instrText>
        </w:r>
        <w:r w:rsidR="00374838">
          <w:rPr>
            <w:noProof/>
            <w:webHidden/>
          </w:rPr>
        </w:r>
        <w:r w:rsidR="00374838">
          <w:rPr>
            <w:noProof/>
            <w:webHidden/>
          </w:rPr>
          <w:fldChar w:fldCharType="separate"/>
        </w:r>
        <w:r w:rsidR="00374838">
          <w:rPr>
            <w:noProof/>
            <w:webHidden/>
          </w:rPr>
          <w:t>168</w:t>
        </w:r>
        <w:r w:rsidR="00374838">
          <w:rPr>
            <w:noProof/>
            <w:webHidden/>
          </w:rPr>
          <w:fldChar w:fldCharType="end"/>
        </w:r>
      </w:hyperlink>
    </w:p>
    <w:p w14:paraId="4AAE6FF3" w14:textId="1ACA228C" w:rsidR="00374838" w:rsidRDefault="008A1643">
      <w:pPr>
        <w:pStyle w:val="ekillerTablosu"/>
        <w:tabs>
          <w:tab w:val="right" w:leader="dot" w:pos="9344"/>
        </w:tabs>
        <w:rPr>
          <w:rFonts w:eastAsiaTheme="minorEastAsia"/>
          <w:noProof/>
          <w:lang w:eastAsia="tr-TR"/>
        </w:rPr>
      </w:pPr>
      <w:hyperlink w:anchor="_Toc75787222" w:history="1">
        <w:r w:rsidR="00374838" w:rsidRPr="00655C9F">
          <w:rPr>
            <w:rStyle w:val="Kpr"/>
            <w:noProof/>
          </w:rPr>
          <w:t>Table 10.81 ZONGULDAK</w:t>
        </w:r>
        <w:r w:rsidR="00374838">
          <w:rPr>
            <w:noProof/>
            <w:webHidden/>
          </w:rPr>
          <w:tab/>
        </w:r>
        <w:r w:rsidR="00374838">
          <w:rPr>
            <w:noProof/>
            <w:webHidden/>
          </w:rPr>
          <w:fldChar w:fldCharType="begin"/>
        </w:r>
        <w:r w:rsidR="00374838">
          <w:rPr>
            <w:noProof/>
            <w:webHidden/>
          </w:rPr>
          <w:instrText xml:space="preserve"> PAGEREF _Toc75787222 \h </w:instrText>
        </w:r>
        <w:r w:rsidR="00374838">
          <w:rPr>
            <w:noProof/>
            <w:webHidden/>
          </w:rPr>
        </w:r>
        <w:r w:rsidR="00374838">
          <w:rPr>
            <w:noProof/>
            <w:webHidden/>
          </w:rPr>
          <w:fldChar w:fldCharType="separate"/>
        </w:r>
        <w:r w:rsidR="00374838">
          <w:rPr>
            <w:noProof/>
            <w:webHidden/>
          </w:rPr>
          <w:t>170</w:t>
        </w:r>
        <w:r w:rsidR="00374838">
          <w:rPr>
            <w:noProof/>
            <w:webHidden/>
          </w:rPr>
          <w:fldChar w:fldCharType="end"/>
        </w:r>
      </w:hyperlink>
    </w:p>
    <w:p w14:paraId="2109A5A8" w14:textId="5A685603" w:rsidR="00374838" w:rsidRDefault="008A1643">
      <w:pPr>
        <w:pStyle w:val="ekillerTablosu"/>
        <w:tabs>
          <w:tab w:val="right" w:leader="dot" w:pos="9344"/>
        </w:tabs>
        <w:rPr>
          <w:rFonts w:eastAsiaTheme="minorEastAsia"/>
          <w:noProof/>
          <w:lang w:eastAsia="tr-TR"/>
        </w:rPr>
      </w:pPr>
      <w:hyperlink w:anchor="_Toc75787223" w:history="1">
        <w:r w:rsidR="00374838" w:rsidRPr="00655C9F">
          <w:rPr>
            <w:rStyle w:val="Kpr"/>
            <w:noProof/>
          </w:rPr>
          <w:t>Table 10.82 OTHER*</w:t>
        </w:r>
        <w:r w:rsidR="00374838">
          <w:rPr>
            <w:noProof/>
            <w:webHidden/>
          </w:rPr>
          <w:tab/>
        </w:r>
        <w:r w:rsidR="00374838">
          <w:rPr>
            <w:noProof/>
            <w:webHidden/>
          </w:rPr>
          <w:fldChar w:fldCharType="begin"/>
        </w:r>
        <w:r w:rsidR="00374838">
          <w:rPr>
            <w:noProof/>
            <w:webHidden/>
          </w:rPr>
          <w:instrText xml:space="preserve"> PAGEREF _Toc75787223 \h </w:instrText>
        </w:r>
        <w:r w:rsidR="00374838">
          <w:rPr>
            <w:noProof/>
            <w:webHidden/>
          </w:rPr>
        </w:r>
        <w:r w:rsidR="00374838">
          <w:rPr>
            <w:noProof/>
            <w:webHidden/>
          </w:rPr>
          <w:fldChar w:fldCharType="separate"/>
        </w:r>
        <w:r w:rsidR="00374838">
          <w:rPr>
            <w:noProof/>
            <w:webHidden/>
          </w:rPr>
          <w:t>171</w:t>
        </w:r>
        <w:r w:rsidR="00374838">
          <w:rPr>
            <w:noProof/>
            <w:webHidden/>
          </w:rPr>
          <w:fldChar w:fldCharType="end"/>
        </w:r>
      </w:hyperlink>
    </w:p>
    <w:p w14:paraId="0A24D27C" w14:textId="532FC2A6" w:rsidR="00374838" w:rsidRDefault="008A1643">
      <w:pPr>
        <w:pStyle w:val="ekillerTablosu"/>
        <w:tabs>
          <w:tab w:val="right" w:leader="dot" w:pos="9344"/>
        </w:tabs>
        <w:rPr>
          <w:rFonts w:eastAsiaTheme="minorEastAsia"/>
          <w:noProof/>
          <w:lang w:eastAsia="tr-TR"/>
        </w:rPr>
      </w:pPr>
      <w:hyperlink w:anchor="_Toc75787224" w:history="1">
        <w:r w:rsidR="00374838" w:rsidRPr="00655C9F">
          <w:rPr>
            <w:rStyle w:val="Kpr"/>
            <w:noProof/>
          </w:rPr>
          <w:t>Table 10.83 TURKEY</w:t>
        </w:r>
        <w:r w:rsidR="00374838">
          <w:rPr>
            <w:noProof/>
            <w:webHidden/>
          </w:rPr>
          <w:tab/>
        </w:r>
        <w:r w:rsidR="00374838">
          <w:rPr>
            <w:noProof/>
            <w:webHidden/>
          </w:rPr>
          <w:fldChar w:fldCharType="begin"/>
        </w:r>
        <w:r w:rsidR="00374838">
          <w:rPr>
            <w:noProof/>
            <w:webHidden/>
          </w:rPr>
          <w:instrText xml:space="preserve"> PAGEREF _Toc75787224 \h </w:instrText>
        </w:r>
        <w:r w:rsidR="00374838">
          <w:rPr>
            <w:noProof/>
            <w:webHidden/>
          </w:rPr>
        </w:r>
        <w:r w:rsidR="00374838">
          <w:rPr>
            <w:noProof/>
            <w:webHidden/>
          </w:rPr>
          <w:fldChar w:fldCharType="separate"/>
        </w:r>
        <w:r w:rsidR="00374838">
          <w:rPr>
            <w:noProof/>
            <w:webHidden/>
          </w:rPr>
          <w:t>172</w:t>
        </w:r>
        <w:r w:rsidR="00374838">
          <w:rPr>
            <w:noProof/>
            <w:webHidden/>
          </w:rPr>
          <w:fldChar w:fldCharType="end"/>
        </w:r>
      </w:hyperlink>
    </w:p>
    <w:p w14:paraId="283526EB" w14:textId="77777777" w:rsidR="002927CC" w:rsidRPr="00E164B2" w:rsidRDefault="002C0BB7" w:rsidP="006310A9">
      <w:pPr>
        <w:rPr>
          <w:rFonts w:ascii="Times New Roman" w:hAnsi="Times New Roman" w:cs="Times New Roman"/>
          <w:sz w:val="24"/>
          <w:szCs w:val="24"/>
        </w:rPr>
      </w:pPr>
      <w:r w:rsidRPr="00E164B2">
        <w:rPr>
          <w:rFonts w:ascii="Times New Roman" w:hAnsi="Times New Roman" w:cs="Times New Roman"/>
          <w:b/>
          <w:sz w:val="28"/>
          <w:szCs w:val="28"/>
        </w:rPr>
        <w:fldChar w:fldCharType="end"/>
      </w:r>
    </w:p>
    <w:p w14:paraId="1A22C7C3" w14:textId="77777777" w:rsidR="006310A9" w:rsidRPr="00E164B2" w:rsidRDefault="006310A9">
      <w:pPr>
        <w:rPr>
          <w:rFonts w:ascii="Times New Roman" w:hAnsi="Times New Roman" w:cs="Times New Roman"/>
          <w:b/>
          <w:sz w:val="24"/>
          <w:szCs w:val="24"/>
        </w:rPr>
        <w:sectPr w:rsidR="006310A9" w:rsidRPr="00E164B2" w:rsidSect="000B272F">
          <w:pgSz w:w="11906" w:h="16838"/>
          <w:pgMar w:top="1701" w:right="1418" w:bottom="1985" w:left="1134" w:header="425" w:footer="567" w:gutter="0"/>
          <w:pgNumType w:fmt="lowerRoman"/>
          <w:cols w:space="708"/>
          <w:docGrid w:linePitch="360"/>
        </w:sectPr>
      </w:pPr>
    </w:p>
    <w:p w14:paraId="435634C5" w14:textId="00C4EB06" w:rsidR="002927CC" w:rsidRPr="00E164B2" w:rsidRDefault="00DA14AE" w:rsidP="00E164B2">
      <w:pPr>
        <w:pStyle w:val="AralkYok"/>
      </w:pPr>
      <w:r>
        <w:lastRenderedPageBreak/>
        <w:t>List of Figures</w:t>
      </w:r>
    </w:p>
    <w:p w14:paraId="24CEF809" w14:textId="5018532F" w:rsidR="00274D97" w:rsidRDefault="002C0BB7">
      <w:pPr>
        <w:pStyle w:val="ekillerTablosu"/>
        <w:tabs>
          <w:tab w:val="right" w:leader="dot" w:pos="9344"/>
        </w:tabs>
        <w:rPr>
          <w:rFonts w:eastAsiaTheme="minorEastAsia"/>
          <w:noProof/>
          <w:lang w:eastAsia="tr-TR"/>
        </w:rPr>
      </w:pPr>
      <w:r w:rsidRPr="00E164B2">
        <w:rPr>
          <w:rFonts w:ascii="Times New Roman" w:hAnsi="Times New Roman" w:cs="Times New Roman"/>
          <w:b/>
          <w:sz w:val="24"/>
          <w:szCs w:val="24"/>
        </w:rPr>
        <w:fldChar w:fldCharType="begin"/>
      </w:r>
      <w:r w:rsidR="006310A9" w:rsidRPr="00E164B2">
        <w:rPr>
          <w:rFonts w:ascii="Times New Roman" w:hAnsi="Times New Roman" w:cs="Times New Roman"/>
          <w:b/>
          <w:sz w:val="24"/>
          <w:szCs w:val="24"/>
        </w:rPr>
        <w:instrText xml:space="preserve"> TOC \h \z \t "Başlık 6" \c </w:instrText>
      </w:r>
      <w:r w:rsidRPr="00E164B2">
        <w:rPr>
          <w:rFonts w:ascii="Times New Roman" w:hAnsi="Times New Roman" w:cs="Times New Roman"/>
          <w:b/>
          <w:sz w:val="24"/>
          <w:szCs w:val="24"/>
        </w:rPr>
        <w:fldChar w:fldCharType="separate"/>
      </w:r>
      <w:hyperlink w:anchor="_Toc75765953" w:history="1">
        <w:r w:rsidR="00274D97" w:rsidRPr="00615477">
          <w:rPr>
            <w:rStyle w:val="Kpr"/>
            <w:noProof/>
          </w:rPr>
          <w:t>Figure 1.1: Natural Gas Production Amounts for the Years 2010-2020 (Million Sm</w:t>
        </w:r>
        <w:r w:rsidR="00274D97" w:rsidRPr="00615477">
          <w:rPr>
            <w:rStyle w:val="Kpr"/>
            <w:noProof/>
            <w:vertAlign w:val="superscript"/>
          </w:rPr>
          <w:t>3</w:t>
        </w:r>
        <w:r w:rsidR="00274D97" w:rsidRPr="00615477">
          <w:rPr>
            <w:rStyle w:val="Kpr"/>
            <w:noProof/>
          </w:rPr>
          <w:t>)</w:t>
        </w:r>
        <w:r w:rsidR="00274D97">
          <w:rPr>
            <w:noProof/>
            <w:webHidden/>
          </w:rPr>
          <w:tab/>
        </w:r>
        <w:r w:rsidR="00274D97">
          <w:rPr>
            <w:noProof/>
            <w:webHidden/>
          </w:rPr>
          <w:fldChar w:fldCharType="begin"/>
        </w:r>
        <w:r w:rsidR="00274D97">
          <w:rPr>
            <w:noProof/>
            <w:webHidden/>
          </w:rPr>
          <w:instrText xml:space="preserve"> PAGEREF _Toc75765953 \h </w:instrText>
        </w:r>
        <w:r w:rsidR="00274D97">
          <w:rPr>
            <w:noProof/>
            <w:webHidden/>
          </w:rPr>
        </w:r>
        <w:r w:rsidR="00274D97">
          <w:rPr>
            <w:noProof/>
            <w:webHidden/>
          </w:rPr>
          <w:fldChar w:fldCharType="separate"/>
        </w:r>
        <w:r w:rsidR="00274D97">
          <w:rPr>
            <w:noProof/>
            <w:webHidden/>
          </w:rPr>
          <w:t>2</w:t>
        </w:r>
        <w:r w:rsidR="00274D97">
          <w:rPr>
            <w:noProof/>
            <w:webHidden/>
          </w:rPr>
          <w:fldChar w:fldCharType="end"/>
        </w:r>
      </w:hyperlink>
    </w:p>
    <w:p w14:paraId="330E4078" w14:textId="491C8539" w:rsidR="00274D97" w:rsidRDefault="008A1643">
      <w:pPr>
        <w:pStyle w:val="ekillerTablosu"/>
        <w:tabs>
          <w:tab w:val="right" w:leader="dot" w:pos="9344"/>
        </w:tabs>
        <w:rPr>
          <w:rFonts w:eastAsiaTheme="minorEastAsia"/>
          <w:noProof/>
          <w:lang w:eastAsia="tr-TR"/>
        </w:rPr>
      </w:pPr>
      <w:hyperlink w:anchor="_Toc75765954" w:history="1">
        <w:r w:rsidR="00274D97" w:rsidRPr="00615477">
          <w:rPr>
            <w:rStyle w:val="Kpr"/>
            <w:noProof/>
          </w:rPr>
          <w:t>Figure 1.2: 2014-2020 Monthly Natural Gas Production Comparison (Million Sm</w:t>
        </w:r>
        <w:r w:rsidR="00274D97" w:rsidRPr="00615477">
          <w:rPr>
            <w:rStyle w:val="Kpr"/>
            <w:noProof/>
            <w:vertAlign w:val="superscript"/>
          </w:rPr>
          <w:t>3</w:t>
        </w:r>
        <w:r w:rsidR="00274D97" w:rsidRPr="00615477">
          <w:rPr>
            <w:rStyle w:val="Kpr"/>
            <w:noProof/>
          </w:rPr>
          <w:t>)</w:t>
        </w:r>
        <w:r w:rsidR="00274D97">
          <w:rPr>
            <w:noProof/>
            <w:webHidden/>
          </w:rPr>
          <w:tab/>
        </w:r>
        <w:r w:rsidR="00274D97">
          <w:rPr>
            <w:noProof/>
            <w:webHidden/>
          </w:rPr>
          <w:fldChar w:fldCharType="begin"/>
        </w:r>
        <w:r w:rsidR="00274D97">
          <w:rPr>
            <w:noProof/>
            <w:webHidden/>
          </w:rPr>
          <w:instrText xml:space="preserve"> PAGEREF _Toc75765954 \h </w:instrText>
        </w:r>
        <w:r w:rsidR="00274D97">
          <w:rPr>
            <w:noProof/>
            <w:webHidden/>
          </w:rPr>
        </w:r>
        <w:r w:rsidR="00274D97">
          <w:rPr>
            <w:noProof/>
            <w:webHidden/>
          </w:rPr>
          <w:fldChar w:fldCharType="separate"/>
        </w:r>
        <w:r w:rsidR="00274D97">
          <w:rPr>
            <w:noProof/>
            <w:webHidden/>
          </w:rPr>
          <w:t>3</w:t>
        </w:r>
        <w:r w:rsidR="00274D97">
          <w:rPr>
            <w:noProof/>
            <w:webHidden/>
          </w:rPr>
          <w:fldChar w:fldCharType="end"/>
        </w:r>
      </w:hyperlink>
    </w:p>
    <w:p w14:paraId="44CC1535" w14:textId="3D7DE9B4" w:rsidR="00274D97" w:rsidRDefault="008A1643">
      <w:pPr>
        <w:pStyle w:val="ekillerTablosu"/>
        <w:tabs>
          <w:tab w:val="right" w:leader="dot" w:pos="9344"/>
        </w:tabs>
        <w:rPr>
          <w:rFonts w:eastAsiaTheme="minorEastAsia"/>
          <w:noProof/>
          <w:lang w:eastAsia="tr-TR"/>
        </w:rPr>
      </w:pPr>
      <w:hyperlink w:anchor="_Toc75765955" w:history="1">
        <w:r w:rsidR="00274D97" w:rsidRPr="00615477">
          <w:rPr>
            <w:rStyle w:val="Kpr"/>
            <w:noProof/>
          </w:rPr>
          <w:t>Figure 1.3: Natural Gas Production Rates by Provinces with Production Sites in 2020(%)</w:t>
        </w:r>
        <w:r w:rsidR="00274D97">
          <w:rPr>
            <w:noProof/>
            <w:webHidden/>
          </w:rPr>
          <w:tab/>
        </w:r>
        <w:r w:rsidR="00274D97">
          <w:rPr>
            <w:noProof/>
            <w:webHidden/>
          </w:rPr>
          <w:fldChar w:fldCharType="begin"/>
        </w:r>
        <w:r w:rsidR="00274D97">
          <w:rPr>
            <w:noProof/>
            <w:webHidden/>
          </w:rPr>
          <w:instrText xml:space="preserve"> PAGEREF _Toc75765955 \h </w:instrText>
        </w:r>
        <w:r w:rsidR="00274D97">
          <w:rPr>
            <w:noProof/>
            <w:webHidden/>
          </w:rPr>
        </w:r>
        <w:r w:rsidR="00274D97">
          <w:rPr>
            <w:noProof/>
            <w:webHidden/>
          </w:rPr>
          <w:fldChar w:fldCharType="separate"/>
        </w:r>
        <w:r w:rsidR="00274D97">
          <w:rPr>
            <w:noProof/>
            <w:webHidden/>
          </w:rPr>
          <w:t>4</w:t>
        </w:r>
        <w:r w:rsidR="00274D97">
          <w:rPr>
            <w:noProof/>
            <w:webHidden/>
          </w:rPr>
          <w:fldChar w:fldCharType="end"/>
        </w:r>
      </w:hyperlink>
    </w:p>
    <w:p w14:paraId="64567562" w14:textId="05654235" w:rsidR="00274D97" w:rsidRDefault="008A1643">
      <w:pPr>
        <w:pStyle w:val="ekillerTablosu"/>
        <w:tabs>
          <w:tab w:val="right" w:leader="dot" w:pos="9344"/>
        </w:tabs>
        <w:rPr>
          <w:rFonts w:eastAsiaTheme="minorEastAsia"/>
          <w:noProof/>
          <w:lang w:eastAsia="tr-TR"/>
        </w:rPr>
      </w:pPr>
      <w:hyperlink w:anchor="_Toc75765956" w:history="1">
        <w:r w:rsidR="00274D97" w:rsidRPr="00615477">
          <w:rPr>
            <w:rStyle w:val="Kpr"/>
            <w:noProof/>
          </w:rPr>
          <w:t>Figure 1.4: Monthly Natural Gas Production Shares of Companies Holding Wholesale Licenses in 2020 (%)</w:t>
        </w:r>
        <w:r w:rsidR="00274D97">
          <w:rPr>
            <w:noProof/>
            <w:webHidden/>
          </w:rPr>
          <w:tab/>
        </w:r>
        <w:r w:rsidR="00274D97">
          <w:rPr>
            <w:noProof/>
            <w:webHidden/>
          </w:rPr>
          <w:fldChar w:fldCharType="begin"/>
        </w:r>
        <w:r w:rsidR="00274D97">
          <w:rPr>
            <w:noProof/>
            <w:webHidden/>
          </w:rPr>
          <w:instrText xml:space="preserve"> PAGEREF _Toc75765956 \h </w:instrText>
        </w:r>
        <w:r w:rsidR="00274D97">
          <w:rPr>
            <w:noProof/>
            <w:webHidden/>
          </w:rPr>
        </w:r>
        <w:r w:rsidR="00274D97">
          <w:rPr>
            <w:noProof/>
            <w:webHidden/>
          </w:rPr>
          <w:fldChar w:fldCharType="separate"/>
        </w:r>
        <w:r w:rsidR="00274D97">
          <w:rPr>
            <w:noProof/>
            <w:webHidden/>
          </w:rPr>
          <w:t>5</w:t>
        </w:r>
        <w:r w:rsidR="00274D97">
          <w:rPr>
            <w:noProof/>
            <w:webHidden/>
          </w:rPr>
          <w:fldChar w:fldCharType="end"/>
        </w:r>
      </w:hyperlink>
    </w:p>
    <w:p w14:paraId="63E2165A" w14:textId="4F7D0DAE" w:rsidR="00274D97" w:rsidRDefault="008A1643">
      <w:pPr>
        <w:pStyle w:val="ekillerTablosu"/>
        <w:tabs>
          <w:tab w:val="right" w:leader="dot" w:pos="9344"/>
        </w:tabs>
        <w:rPr>
          <w:rFonts w:eastAsiaTheme="minorEastAsia"/>
          <w:noProof/>
          <w:lang w:eastAsia="tr-TR"/>
        </w:rPr>
      </w:pPr>
      <w:hyperlink w:anchor="_Toc75765957" w:history="1">
        <w:r w:rsidR="00274D97" w:rsidRPr="00615477">
          <w:rPr>
            <w:rStyle w:val="Kpr"/>
            <w:noProof/>
          </w:rPr>
          <w:t>Figure 1.5: Production Shares of Companies Holding Wholesale Licenses Producing Natural Gas in 2020 (%)</w:t>
        </w:r>
        <w:r w:rsidR="00274D97">
          <w:rPr>
            <w:noProof/>
            <w:webHidden/>
          </w:rPr>
          <w:tab/>
        </w:r>
        <w:r w:rsidR="00274D97">
          <w:rPr>
            <w:noProof/>
            <w:webHidden/>
          </w:rPr>
          <w:fldChar w:fldCharType="begin"/>
        </w:r>
        <w:r w:rsidR="00274D97">
          <w:rPr>
            <w:noProof/>
            <w:webHidden/>
          </w:rPr>
          <w:instrText xml:space="preserve"> PAGEREF _Toc75765957 \h </w:instrText>
        </w:r>
        <w:r w:rsidR="00274D97">
          <w:rPr>
            <w:noProof/>
            <w:webHidden/>
          </w:rPr>
        </w:r>
        <w:r w:rsidR="00274D97">
          <w:rPr>
            <w:noProof/>
            <w:webHidden/>
          </w:rPr>
          <w:fldChar w:fldCharType="separate"/>
        </w:r>
        <w:r w:rsidR="00274D97">
          <w:rPr>
            <w:noProof/>
            <w:webHidden/>
          </w:rPr>
          <w:t>5</w:t>
        </w:r>
        <w:r w:rsidR="00274D97">
          <w:rPr>
            <w:noProof/>
            <w:webHidden/>
          </w:rPr>
          <w:fldChar w:fldCharType="end"/>
        </w:r>
      </w:hyperlink>
    </w:p>
    <w:p w14:paraId="73806E28" w14:textId="45C3C95F" w:rsidR="00274D97" w:rsidRDefault="008A1643">
      <w:pPr>
        <w:pStyle w:val="ekillerTablosu"/>
        <w:tabs>
          <w:tab w:val="right" w:leader="dot" w:pos="9344"/>
        </w:tabs>
        <w:rPr>
          <w:rFonts w:eastAsiaTheme="minorEastAsia"/>
          <w:noProof/>
          <w:lang w:eastAsia="tr-TR"/>
        </w:rPr>
      </w:pPr>
      <w:hyperlink w:anchor="_Toc75765958" w:history="1">
        <w:r w:rsidR="00274D97" w:rsidRPr="00615477">
          <w:rPr>
            <w:rStyle w:val="Kpr"/>
            <w:noProof/>
          </w:rPr>
          <w:t>Figure 1.6: Shares of Customers to which Companies Holding Wholesale Licenses Producing Production in 2020(%)</w:t>
        </w:r>
        <w:r w:rsidR="00274D97">
          <w:rPr>
            <w:noProof/>
            <w:webHidden/>
          </w:rPr>
          <w:tab/>
        </w:r>
        <w:r w:rsidR="00274D97">
          <w:rPr>
            <w:noProof/>
            <w:webHidden/>
          </w:rPr>
          <w:fldChar w:fldCharType="begin"/>
        </w:r>
        <w:r w:rsidR="00274D97">
          <w:rPr>
            <w:noProof/>
            <w:webHidden/>
          </w:rPr>
          <w:instrText xml:space="preserve"> PAGEREF _Toc75765958 \h </w:instrText>
        </w:r>
        <w:r w:rsidR="00274D97">
          <w:rPr>
            <w:noProof/>
            <w:webHidden/>
          </w:rPr>
        </w:r>
        <w:r w:rsidR="00274D97">
          <w:rPr>
            <w:noProof/>
            <w:webHidden/>
          </w:rPr>
          <w:fldChar w:fldCharType="separate"/>
        </w:r>
        <w:r w:rsidR="00274D97">
          <w:rPr>
            <w:noProof/>
            <w:webHidden/>
          </w:rPr>
          <w:t>6</w:t>
        </w:r>
        <w:r w:rsidR="00274D97">
          <w:rPr>
            <w:noProof/>
            <w:webHidden/>
          </w:rPr>
          <w:fldChar w:fldCharType="end"/>
        </w:r>
      </w:hyperlink>
    </w:p>
    <w:p w14:paraId="210EF137" w14:textId="5E189E7F" w:rsidR="00274D97" w:rsidRDefault="008A1643">
      <w:pPr>
        <w:pStyle w:val="ekillerTablosu"/>
        <w:tabs>
          <w:tab w:val="right" w:leader="dot" w:pos="9344"/>
        </w:tabs>
        <w:rPr>
          <w:rFonts w:eastAsiaTheme="minorEastAsia"/>
          <w:noProof/>
          <w:lang w:eastAsia="tr-TR"/>
        </w:rPr>
      </w:pPr>
      <w:hyperlink w:anchor="_Toc75765959" w:history="1">
        <w:r w:rsidR="00274D97" w:rsidRPr="00615477">
          <w:rPr>
            <w:rStyle w:val="Kpr"/>
            <w:noProof/>
          </w:rPr>
          <w:t>Figure 2.1: Turkey's Natural Gas Imports by Source Countries in 2020(%)</w:t>
        </w:r>
        <w:r w:rsidR="00274D97">
          <w:rPr>
            <w:noProof/>
            <w:webHidden/>
          </w:rPr>
          <w:tab/>
        </w:r>
        <w:r w:rsidR="00274D97">
          <w:rPr>
            <w:noProof/>
            <w:webHidden/>
          </w:rPr>
          <w:fldChar w:fldCharType="begin"/>
        </w:r>
        <w:r w:rsidR="00274D97">
          <w:rPr>
            <w:noProof/>
            <w:webHidden/>
          </w:rPr>
          <w:instrText xml:space="preserve"> PAGEREF _Toc75765959 \h </w:instrText>
        </w:r>
        <w:r w:rsidR="00274D97">
          <w:rPr>
            <w:noProof/>
            <w:webHidden/>
          </w:rPr>
        </w:r>
        <w:r w:rsidR="00274D97">
          <w:rPr>
            <w:noProof/>
            <w:webHidden/>
          </w:rPr>
          <w:fldChar w:fldCharType="separate"/>
        </w:r>
        <w:r w:rsidR="00274D97">
          <w:rPr>
            <w:noProof/>
            <w:webHidden/>
          </w:rPr>
          <w:t>10</w:t>
        </w:r>
        <w:r w:rsidR="00274D97">
          <w:rPr>
            <w:noProof/>
            <w:webHidden/>
          </w:rPr>
          <w:fldChar w:fldCharType="end"/>
        </w:r>
      </w:hyperlink>
    </w:p>
    <w:p w14:paraId="5548880C" w14:textId="1504A51B" w:rsidR="00274D97" w:rsidRDefault="008A1643">
      <w:pPr>
        <w:pStyle w:val="ekillerTablosu"/>
        <w:tabs>
          <w:tab w:val="right" w:leader="dot" w:pos="9344"/>
        </w:tabs>
        <w:rPr>
          <w:rFonts w:eastAsiaTheme="minorEastAsia"/>
          <w:noProof/>
          <w:lang w:eastAsia="tr-TR"/>
        </w:rPr>
      </w:pPr>
      <w:hyperlink w:anchor="_Toc75765960" w:history="1">
        <w:r w:rsidR="00274D97" w:rsidRPr="00615477">
          <w:rPr>
            <w:rStyle w:val="Kpr"/>
            <w:noProof/>
          </w:rPr>
          <w:t>Figure 2.2: Change in Shares of Import Resources for the Years 2010-2020(%)</w:t>
        </w:r>
        <w:r w:rsidR="00274D97">
          <w:rPr>
            <w:noProof/>
            <w:webHidden/>
          </w:rPr>
          <w:tab/>
        </w:r>
        <w:r w:rsidR="00274D97">
          <w:rPr>
            <w:noProof/>
            <w:webHidden/>
          </w:rPr>
          <w:fldChar w:fldCharType="begin"/>
        </w:r>
        <w:r w:rsidR="00274D97">
          <w:rPr>
            <w:noProof/>
            <w:webHidden/>
          </w:rPr>
          <w:instrText xml:space="preserve"> PAGEREF _Toc75765960 \h </w:instrText>
        </w:r>
        <w:r w:rsidR="00274D97">
          <w:rPr>
            <w:noProof/>
            <w:webHidden/>
          </w:rPr>
        </w:r>
        <w:r w:rsidR="00274D97">
          <w:rPr>
            <w:noProof/>
            <w:webHidden/>
          </w:rPr>
          <w:fldChar w:fldCharType="separate"/>
        </w:r>
        <w:r w:rsidR="00274D97">
          <w:rPr>
            <w:noProof/>
            <w:webHidden/>
          </w:rPr>
          <w:t>10</w:t>
        </w:r>
        <w:r w:rsidR="00274D97">
          <w:rPr>
            <w:noProof/>
            <w:webHidden/>
          </w:rPr>
          <w:fldChar w:fldCharType="end"/>
        </w:r>
      </w:hyperlink>
    </w:p>
    <w:p w14:paraId="5A980F9F" w14:textId="66CC3C8B" w:rsidR="00274D97" w:rsidRDefault="008A1643">
      <w:pPr>
        <w:pStyle w:val="ekillerTablosu"/>
        <w:tabs>
          <w:tab w:val="right" w:leader="dot" w:pos="9344"/>
        </w:tabs>
        <w:rPr>
          <w:rFonts w:eastAsiaTheme="minorEastAsia"/>
          <w:noProof/>
          <w:lang w:eastAsia="tr-TR"/>
        </w:rPr>
      </w:pPr>
      <w:hyperlink w:anchor="_Toc75765961" w:history="1">
        <w:r w:rsidR="00274D97" w:rsidRPr="00615477">
          <w:rPr>
            <w:rStyle w:val="Kpr"/>
            <w:noProof/>
          </w:rPr>
          <w:t>Figure 2.3: Share of Companies in Natural Gas Import in 2020</w:t>
        </w:r>
        <w:r w:rsidR="00274D97">
          <w:rPr>
            <w:noProof/>
            <w:webHidden/>
          </w:rPr>
          <w:tab/>
        </w:r>
        <w:r w:rsidR="00274D97">
          <w:rPr>
            <w:noProof/>
            <w:webHidden/>
          </w:rPr>
          <w:fldChar w:fldCharType="begin"/>
        </w:r>
        <w:r w:rsidR="00274D97">
          <w:rPr>
            <w:noProof/>
            <w:webHidden/>
          </w:rPr>
          <w:instrText xml:space="preserve"> PAGEREF _Toc75765961 \h </w:instrText>
        </w:r>
        <w:r w:rsidR="00274D97">
          <w:rPr>
            <w:noProof/>
            <w:webHidden/>
          </w:rPr>
        </w:r>
        <w:r w:rsidR="00274D97">
          <w:rPr>
            <w:noProof/>
            <w:webHidden/>
          </w:rPr>
          <w:fldChar w:fldCharType="separate"/>
        </w:r>
        <w:r w:rsidR="00274D97">
          <w:rPr>
            <w:noProof/>
            <w:webHidden/>
          </w:rPr>
          <w:t>12</w:t>
        </w:r>
        <w:r w:rsidR="00274D97">
          <w:rPr>
            <w:noProof/>
            <w:webHidden/>
          </w:rPr>
          <w:fldChar w:fldCharType="end"/>
        </w:r>
      </w:hyperlink>
    </w:p>
    <w:p w14:paraId="169C29BF" w14:textId="452C8C55" w:rsidR="00274D97" w:rsidRDefault="008A1643">
      <w:pPr>
        <w:pStyle w:val="ekillerTablosu"/>
        <w:tabs>
          <w:tab w:val="right" w:leader="dot" w:pos="9344"/>
        </w:tabs>
        <w:rPr>
          <w:rFonts w:eastAsiaTheme="minorEastAsia"/>
          <w:noProof/>
          <w:lang w:eastAsia="tr-TR"/>
        </w:rPr>
      </w:pPr>
      <w:hyperlink w:anchor="_Toc75765962" w:history="1">
        <w:r w:rsidR="00274D97" w:rsidRPr="00615477">
          <w:rPr>
            <w:rStyle w:val="Kpr"/>
            <w:noProof/>
          </w:rPr>
          <w:t>Figure 2.4: Comparison of Monthly Import Quantities for 2015-2020 (Million Sm</w:t>
        </w:r>
        <w:r w:rsidR="00274D97" w:rsidRPr="00615477">
          <w:rPr>
            <w:rStyle w:val="Kpr"/>
            <w:noProof/>
            <w:vertAlign w:val="superscript"/>
          </w:rPr>
          <w:t>3</w:t>
        </w:r>
        <w:r w:rsidR="00274D97" w:rsidRPr="00615477">
          <w:rPr>
            <w:rStyle w:val="Kpr"/>
            <w:noProof/>
          </w:rPr>
          <w:t>)</w:t>
        </w:r>
        <w:r w:rsidR="00274D97">
          <w:rPr>
            <w:noProof/>
            <w:webHidden/>
          </w:rPr>
          <w:tab/>
        </w:r>
        <w:r w:rsidR="00274D97">
          <w:rPr>
            <w:noProof/>
            <w:webHidden/>
          </w:rPr>
          <w:fldChar w:fldCharType="begin"/>
        </w:r>
        <w:r w:rsidR="00274D97">
          <w:rPr>
            <w:noProof/>
            <w:webHidden/>
          </w:rPr>
          <w:instrText xml:space="preserve"> PAGEREF _Toc75765962 \h </w:instrText>
        </w:r>
        <w:r w:rsidR="00274D97">
          <w:rPr>
            <w:noProof/>
            <w:webHidden/>
          </w:rPr>
        </w:r>
        <w:r w:rsidR="00274D97">
          <w:rPr>
            <w:noProof/>
            <w:webHidden/>
          </w:rPr>
          <w:fldChar w:fldCharType="separate"/>
        </w:r>
        <w:r w:rsidR="00274D97">
          <w:rPr>
            <w:noProof/>
            <w:webHidden/>
          </w:rPr>
          <w:t>13</w:t>
        </w:r>
        <w:r w:rsidR="00274D97">
          <w:rPr>
            <w:noProof/>
            <w:webHidden/>
          </w:rPr>
          <w:fldChar w:fldCharType="end"/>
        </w:r>
      </w:hyperlink>
    </w:p>
    <w:p w14:paraId="7FFA35D6" w14:textId="6A6ACE4E" w:rsidR="00274D97" w:rsidRDefault="008A1643">
      <w:pPr>
        <w:pStyle w:val="ekillerTablosu"/>
        <w:tabs>
          <w:tab w:val="right" w:leader="dot" w:pos="9344"/>
        </w:tabs>
        <w:rPr>
          <w:rFonts w:eastAsiaTheme="minorEastAsia"/>
          <w:noProof/>
          <w:lang w:eastAsia="tr-TR"/>
        </w:rPr>
      </w:pPr>
      <w:hyperlink w:anchor="_Toc75765963" w:history="1">
        <w:r w:rsidR="00274D97" w:rsidRPr="00615477">
          <w:rPr>
            <w:rStyle w:val="Kpr"/>
            <w:noProof/>
          </w:rPr>
          <w:t>Figure 2.5: Pipe Gas-LNG Shares in Total Imports in 2020(%)</w:t>
        </w:r>
        <w:r w:rsidR="00274D97">
          <w:rPr>
            <w:noProof/>
            <w:webHidden/>
          </w:rPr>
          <w:tab/>
        </w:r>
        <w:r w:rsidR="00274D97">
          <w:rPr>
            <w:noProof/>
            <w:webHidden/>
          </w:rPr>
          <w:fldChar w:fldCharType="begin"/>
        </w:r>
        <w:r w:rsidR="00274D97">
          <w:rPr>
            <w:noProof/>
            <w:webHidden/>
          </w:rPr>
          <w:instrText xml:space="preserve"> PAGEREF _Toc75765963 \h </w:instrText>
        </w:r>
        <w:r w:rsidR="00274D97">
          <w:rPr>
            <w:noProof/>
            <w:webHidden/>
          </w:rPr>
        </w:r>
        <w:r w:rsidR="00274D97">
          <w:rPr>
            <w:noProof/>
            <w:webHidden/>
          </w:rPr>
          <w:fldChar w:fldCharType="separate"/>
        </w:r>
        <w:r w:rsidR="00274D97">
          <w:rPr>
            <w:noProof/>
            <w:webHidden/>
          </w:rPr>
          <w:t>14</w:t>
        </w:r>
        <w:r w:rsidR="00274D97">
          <w:rPr>
            <w:noProof/>
            <w:webHidden/>
          </w:rPr>
          <w:fldChar w:fldCharType="end"/>
        </w:r>
      </w:hyperlink>
    </w:p>
    <w:p w14:paraId="3CF04E73" w14:textId="55A7BF36" w:rsidR="00274D97" w:rsidRDefault="008A1643">
      <w:pPr>
        <w:pStyle w:val="ekillerTablosu"/>
        <w:tabs>
          <w:tab w:val="right" w:leader="dot" w:pos="9344"/>
        </w:tabs>
        <w:rPr>
          <w:rFonts w:eastAsiaTheme="minorEastAsia"/>
          <w:noProof/>
          <w:lang w:eastAsia="tr-TR"/>
        </w:rPr>
      </w:pPr>
      <w:hyperlink w:anchor="_Toc75765964" w:history="1">
        <w:r w:rsidR="00274D97" w:rsidRPr="00615477">
          <w:rPr>
            <w:rStyle w:val="Kpr"/>
            <w:noProof/>
          </w:rPr>
          <w:t>Figure 2.6: Share of Natural Gas Imported by Long Term Import License and Spot LNG in 2020(%)</w:t>
        </w:r>
        <w:r w:rsidR="00274D97">
          <w:rPr>
            <w:noProof/>
            <w:webHidden/>
          </w:rPr>
          <w:tab/>
        </w:r>
        <w:r w:rsidR="00274D97">
          <w:rPr>
            <w:noProof/>
            <w:webHidden/>
          </w:rPr>
          <w:fldChar w:fldCharType="begin"/>
        </w:r>
        <w:r w:rsidR="00274D97">
          <w:rPr>
            <w:noProof/>
            <w:webHidden/>
          </w:rPr>
          <w:instrText xml:space="preserve"> PAGEREF _Toc75765964 \h </w:instrText>
        </w:r>
        <w:r w:rsidR="00274D97">
          <w:rPr>
            <w:noProof/>
            <w:webHidden/>
          </w:rPr>
        </w:r>
        <w:r w:rsidR="00274D97">
          <w:rPr>
            <w:noProof/>
            <w:webHidden/>
          </w:rPr>
          <w:fldChar w:fldCharType="separate"/>
        </w:r>
        <w:r w:rsidR="00274D97">
          <w:rPr>
            <w:noProof/>
            <w:webHidden/>
          </w:rPr>
          <w:t>14</w:t>
        </w:r>
        <w:r w:rsidR="00274D97">
          <w:rPr>
            <w:noProof/>
            <w:webHidden/>
          </w:rPr>
          <w:fldChar w:fldCharType="end"/>
        </w:r>
      </w:hyperlink>
    </w:p>
    <w:p w14:paraId="69FE676B" w14:textId="0FE948D6" w:rsidR="00274D97" w:rsidRDefault="008A1643">
      <w:pPr>
        <w:pStyle w:val="ekillerTablosu"/>
        <w:tabs>
          <w:tab w:val="right" w:leader="dot" w:pos="9344"/>
        </w:tabs>
        <w:rPr>
          <w:rFonts w:eastAsiaTheme="minorEastAsia"/>
          <w:noProof/>
          <w:lang w:eastAsia="tr-TR"/>
        </w:rPr>
      </w:pPr>
      <w:hyperlink w:anchor="_Toc75765965" w:history="1">
        <w:r w:rsidR="00274D97" w:rsidRPr="00615477">
          <w:rPr>
            <w:rStyle w:val="Kpr"/>
            <w:noProof/>
          </w:rPr>
          <w:t>Figure 2.7: Amount of Imported Natural Gas by Long Term Licensed Companies by Source Countries in 2020(%)</w:t>
        </w:r>
        <w:r w:rsidR="00274D97">
          <w:rPr>
            <w:noProof/>
            <w:webHidden/>
          </w:rPr>
          <w:tab/>
        </w:r>
        <w:r w:rsidR="00274D97">
          <w:rPr>
            <w:noProof/>
            <w:webHidden/>
          </w:rPr>
          <w:fldChar w:fldCharType="begin"/>
        </w:r>
        <w:r w:rsidR="00274D97">
          <w:rPr>
            <w:noProof/>
            <w:webHidden/>
          </w:rPr>
          <w:instrText xml:space="preserve"> PAGEREF _Toc75765965 \h </w:instrText>
        </w:r>
        <w:r w:rsidR="00274D97">
          <w:rPr>
            <w:noProof/>
            <w:webHidden/>
          </w:rPr>
        </w:r>
        <w:r w:rsidR="00274D97">
          <w:rPr>
            <w:noProof/>
            <w:webHidden/>
          </w:rPr>
          <w:fldChar w:fldCharType="separate"/>
        </w:r>
        <w:r w:rsidR="00274D97">
          <w:rPr>
            <w:noProof/>
            <w:webHidden/>
          </w:rPr>
          <w:t>15</w:t>
        </w:r>
        <w:r w:rsidR="00274D97">
          <w:rPr>
            <w:noProof/>
            <w:webHidden/>
          </w:rPr>
          <w:fldChar w:fldCharType="end"/>
        </w:r>
      </w:hyperlink>
    </w:p>
    <w:p w14:paraId="5FD26550" w14:textId="3DBF2FE9" w:rsidR="00274D97" w:rsidRDefault="008A1643">
      <w:pPr>
        <w:pStyle w:val="ekillerTablosu"/>
        <w:tabs>
          <w:tab w:val="right" w:leader="dot" w:pos="9344"/>
        </w:tabs>
        <w:rPr>
          <w:rFonts w:eastAsiaTheme="minorEastAsia"/>
          <w:noProof/>
          <w:lang w:eastAsia="tr-TR"/>
        </w:rPr>
      </w:pPr>
      <w:hyperlink w:anchor="_Toc75765966" w:history="1">
        <w:r w:rsidR="00274D97" w:rsidRPr="00615477">
          <w:rPr>
            <w:rStyle w:val="Kpr"/>
            <w:noProof/>
          </w:rPr>
          <w:t>Figure 2.8: Monthly Comparison of Long Term Import and Spot LNG Import in 2020 (Million Sm</w:t>
        </w:r>
        <w:r w:rsidR="00274D97" w:rsidRPr="00615477">
          <w:rPr>
            <w:rStyle w:val="Kpr"/>
            <w:noProof/>
            <w:vertAlign w:val="superscript"/>
          </w:rPr>
          <w:t>3</w:t>
        </w:r>
        <w:r w:rsidR="00274D97" w:rsidRPr="00615477">
          <w:rPr>
            <w:rStyle w:val="Kpr"/>
            <w:noProof/>
          </w:rPr>
          <w:t>)</w:t>
        </w:r>
        <w:r w:rsidR="00274D97">
          <w:rPr>
            <w:noProof/>
            <w:webHidden/>
          </w:rPr>
          <w:tab/>
        </w:r>
        <w:r w:rsidR="00274D97">
          <w:rPr>
            <w:noProof/>
            <w:webHidden/>
          </w:rPr>
          <w:fldChar w:fldCharType="begin"/>
        </w:r>
        <w:r w:rsidR="00274D97">
          <w:rPr>
            <w:noProof/>
            <w:webHidden/>
          </w:rPr>
          <w:instrText xml:space="preserve"> PAGEREF _Toc75765966 \h </w:instrText>
        </w:r>
        <w:r w:rsidR="00274D97">
          <w:rPr>
            <w:noProof/>
            <w:webHidden/>
          </w:rPr>
        </w:r>
        <w:r w:rsidR="00274D97">
          <w:rPr>
            <w:noProof/>
            <w:webHidden/>
          </w:rPr>
          <w:fldChar w:fldCharType="separate"/>
        </w:r>
        <w:r w:rsidR="00274D97">
          <w:rPr>
            <w:noProof/>
            <w:webHidden/>
          </w:rPr>
          <w:t>16</w:t>
        </w:r>
        <w:r w:rsidR="00274D97">
          <w:rPr>
            <w:noProof/>
            <w:webHidden/>
          </w:rPr>
          <w:fldChar w:fldCharType="end"/>
        </w:r>
      </w:hyperlink>
    </w:p>
    <w:p w14:paraId="2585880E" w14:textId="0E22B02C" w:rsidR="00274D97" w:rsidRDefault="008A1643">
      <w:pPr>
        <w:pStyle w:val="ekillerTablosu"/>
        <w:tabs>
          <w:tab w:val="right" w:leader="dot" w:pos="9344"/>
        </w:tabs>
        <w:rPr>
          <w:rFonts w:eastAsiaTheme="minorEastAsia"/>
          <w:noProof/>
          <w:lang w:eastAsia="tr-TR"/>
        </w:rPr>
      </w:pPr>
      <w:hyperlink w:anchor="_Toc75765967" w:history="1">
        <w:r w:rsidR="00274D97" w:rsidRPr="00615477">
          <w:rPr>
            <w:rStyle w:val="Kpr"/>
            <w:noProof/>
          </w:rPr>
          <w:t>Figure 2.9: Long Term LNG Import Amounts by Source Countries between 2013-2020 (Million Sm</w:t>
        </w:r>
        <w:r w:rsidR="00274D97" w:rsidRPr="00615477">
          <w:rPr>
            <w:rStyle w:val="Kpr"/>
            <w:noProof/>
            <w:vertAlign w:val="superscript"/>
          </w:rPr>
          <w:t>3</w:t>
        </w:r>
        <w:r w:rsidR="00274D97" w:rsidRPr="00615477">
          <w:rPr>
            <w:rStyle w:val="Kpr"/>
            <w:noProof/>
          </w:rPr>
          <w:t>)</w:t>
        </w:r>
        <w:r w:rsidR="00274D97">
          <w:rPr>
            <w:noProof/>
            <w:webHidden/>
          </w:rPr>
          <w:tab/>
        </w:r>
        <w:r w:rsidR="00274D97">
          <w:rPr>
            <w:noProof/>
            <w:webHidden/>
          </w:rPr>
          <w:fldChar w:fldCharType="begin"/>
        </w:r>
        <w:r w:rsidR="00274D97">
          <w:rPr>
            <w:noProof/>
            <w:webHidden/>
          </w:rPr>
          <w:instrText xml:space="preserve"> PAGEREF _Toc75765967 \h </w:instrText>
        </w:r>
        <w:r w:rsidR="00274D97">
          <w:rPr>
            <w:noProof/>
            <w:webHidden/>
          </w:rPr>
        </w:r>
        <w:r w:rsidR="00274D97">
          <w:rPr>
            <w:noProof/>
            <w:webHidden/>
          </w:rPr>
          <w:fldChar w:fldCharType="separate"/>
        </w:r>
        <w:r w:rsidR="00274D97">
          <w:rPr>
            <w:noProof/>
            <w:webHidden/>
          </w:rPr>
          <w:t>17</w:t>
        </w:r>
        <w:r w:rsidR="00274D97">
          <w:rPr>
            <w:noProof/>
            <w:webHidden/>
          </w:rPr>
          <w:fldChar w:fldCharType="end"/>
        </w:r>
      </w:hyperlink>
    </w:p>
    <w:p w14:paraId="0EC13A56" w14:textId="24884890" w:rsidR="00274D97" w:rsidRDefault="008A1643">
      <w:pPr>
        <w:pStyle w:val="ekillerTablosu"/>
        <w:tabs>
          <w:tab w:val="right" w:leader="dot" w:pos="9344"/>
        </w:tabs>
        <w:rPr>
          <w:rFonts w:eastAsiaTheme="minorEastAsia"/>
          <w:noProof/>
          <w:lang w:eastAsia="tr-TR"/>
        </w:rPr>
      </w:pPr>
      <w:hyperlink w:anchor="_Toc75765968" w:history="1">
        <w:r w:rsidR="00274D97" w:rsidRPr="00615477">
          <w:rPr>
            <w:rStyle w:val="Kpr"/>
            <w:noProof/>
          </w:rPr>
          <w:t>Figure 2.10: Distribution of Import Amounts of Companies Holding 2020 Spot Import Licenses by Type of Gas(%)</w:t>
        </w:r>
        <w:r w:rsidR="00274D97">
          <w:rPr>
            <w:noProof/>
            <w:webHidden/>
          </w:rPr>
          <w:tab/>
        </w:r>
        <w:r w:rsidR="00274D97">
          <w:rPr>
            <w:noProof/>
            <w:webHidden/>
          </w:rPr>
          <w:fldChar w:fldCharType="begin"/>
        </w:r>
        <w:r w:rsidR="00274D97">
          <w:rPr>
            <w:noProof/>
            <w:webHidden/>
          </w:rPr>
          <w:instrText xml:space="preserve"> PAGEREF _Toc75765968 \h </w:instrText>
        </w:r>
        <w:r w:rsidR="00274D97">
          <w:rPr>
            <w:noProof/>
            <w:webHidden/>
          </w:rPr>
        </w:r>
        <w:r w:rsidR="00274D97">
          <w:rPr>
            <w:noProof/>
            <w:webHidden/>
          </w:rPr>
          <w:fldChar w:fldCharType="separate"/>
        </w:r>
        <w:r w:rsidR="00274D97">
          <w:rPr>
            <w:noProof/>
            <w:webHidden/>
          </w:rPr>
          <w:t>17</w:t>
        </w:r>
        <w:r w:rsidR="00274D97">
          <w:rPr>
            <w:noProof/>
            <w:webHidden/>
          </w:rPr>
          <w:fldChar w:fldCharType="end"/>
        </w:r>
      </w:hyperlink>
    </w:p>
    <w:p w14:paraId="25E7A007" w14:textId="5353984B" w:rsidR="00274D97" w:rsidRDefault="008A1643">
      <w:pPr>
        <w:pStyle w:val="ekillerTablosu"/>
        <w:tabs>
          <w:tab w:val="right" w:leader="dot" w:pos="9344"/>
        </w:tabs>
        <w:rPr>
          <w:rFonts w:eastAsiaTheme="minorEastAsia"/>
          <w:noProof/>
          <w:lang w:eastAsia="tr-TR"/>
        </w:rPr>
      </w:pPr>
      <w:hyperlink w:anchor="_Toc75765969" w:history="1">
        <w:r w:rsidR="00274D97" w:rsidRPr="00615477">
          <w:rPr>
            <w:rStyle w:val="Kpr"/>
            <w:noProof/>
          </w:rPr>
          <w:t>Figure 2.11: Spot LNG Imports Between 2010-2020 (Million Sm</w:t>
        </w:r>
        <w:r w:rsidR="00274D97" w:rsidRPr="00615477">
          <w:rPr>
            <w:rStyle w:val="Kpr"/>
            <w:noProof/>
            <w:vertAlign w:val="superscript"/>
          </w:rPr>
          <w:t>3</w:t>
        </w:r>
        <w:r w:rsidR="00274D97" w:rsidRPr="00615477">
          <w:rPr>
            <w:rStyle w:val="Kpr"/>
            <w:noProof/>
          </w:rPr>
          <w:t>)</w:t>
        </w:r>
        <w:r w:rsidR="00274D97">
          <w:rPr>
            <w:noProof/>
            <w:webHidden/>
          </w:rPr>
          <w:tab/>
        </w:r>
        <w:r w:rsidR="00274D97">
          <w:rPr>
            <w:noProof/>
            <w:webHidden/>
          </w:rPr>
          <w:fldChar w:fldCharType="begin"/>
        </w:r>
        <w:r w:rsidR="00274D97">
          <w:rPr>
            <w:noProof/>
            <w:webHidden/>
          </w:rPr>
          <w:instrText xml:space="preserve"> PAGEREF _Toc75765969 \h </w:instrText>
        </w:r>
        <w:r w:rsidR="00274D97">
          <w:rPr>
            <w:noProof/>
            <w:webHidden/>
          </w:rPr>
        </w:r>
        <w:r w:rsidR="00274D97">
          <w:rPr>
            <w:noProof/>
            <w:webHidden/>
          </w:rPr>
          <w:fldChar w:fldCharType="separate"/>
        </w:r>
        <w:r w:rsidR="00274D97">
          <w:rPr>
            <w:noProof/>
            <w:webHidden/>
          </w:rPr>
          <w:t>18</w:t>
        </w:r>
        <w:r w:rsidR="00274D97">
          <w:rPr>
            <w:noProof/>
            <w:webHidden/>
          </w:rPr>
          <w:fldChar w:fldCharType="end"/>
        </w:r>
      </w:hyperlink>
    </w:p>
    <w:p w14:paraId="41F2FB85" w14:textId="36BB06EF" w:rsidR="00274D97" w:rsidRDefault="008A1643">
      <w:pPr>
        <w:pStyle w:val="ekillerTablosu"/>
        <w:tabs>
          <w:tab w:val="right" w:leader="dot" w:pos="9344"/>
        </w:tabs>
        <w:rPr>
          <w:rFonts w:eastAsiaTheme="minorEastAsia"/>
          <w:noProof/>
          <w:lang w:eastAsia="tr-TR"/>
        </w:rPr>
      </w:pPr>
      <w:hyperlink w:anchor="_Toc75765970" w:history="1">
        <w:r w:rsidR="00274D97" w:rsidRPr="00615477">
          <w:rPr>
            <w:rStyle w:val="Kpr"/>
            <w:noProof/>
          </w:rPr>
          <w:t>Figure 2.12: Distribution of Spot LNG Imports in 2020 by Countries of Import (%)</w:t>
        </w:r>
        <w:r w:rsidR="00274D97">
          <w:rPr>
            <w:noProof/>
            <w:webHidden/>
          </w:rPr>
          <w:tab/>
        </w:r>
        <w:r w:rsidR="00274D97">
          <w:rPr>
            <w:noProof/>
            <w:webHidden/>
          </w:rPr>
          <w:fldChar w:fldCharType="begin"/>
        </w:r>
        <w:r w:rsidR="00274D97">
          <w:rPr>
            <w:noProof/>
            <w:webHidden/>
          </w:rPr>
          <w:instrText xml:space="preserve"> PAGEREF _Toc75765970 \h </w:instrText>
        </w:r>
        <w:r w:rsidR="00274D97">
          <w:rPr>
            <w:noProof/>
            <w:webHidden/>
          </w:rPr>
        </w:r>
        <w:r w:rsidR="00274D97">
          <w:rPr>
            <w:noProof/>
            <w:webHidden/>
          </w:rPr>
          <w:fldChar w:fldCharType="separate"/>
        </w:r>
        <w:r w:rsidR="00274D97">
          <w:rPr>
            <w:noProof/>
            <w:webHidden/>
          </w:rPr>
          <w:t>19</w:t>
        </w:r>
        <w:r w:rsidR="00274D97">
          <w:rPr>
            <w:noProof/>
            <w:webHidden/>
          </w:rPr>
          <w:fldChar w:fldCharType="end"/>
        </w:r>
      </w:hyperlink>
    </w:p>
    <w:p w14:paraId="21A7E207" w14:textId="13329681" w:rsidR="00274D97" w:rsidRDefault="008A1643">
      <w:pPr>
        <w:pStyle w:val="ekillerTablosu"/>
        <w:tabs>
          <w:tab w:val="right" w:leader="dot" w:pos="9344"/>
        </w:tabs>
        <w:rPr>
          <w:rFonts w:eastAsiaTheme="minorEastAsia"/>
          <w:noProof/>
          <w:lang w:eastAsia="tr-TR"/>
        </w:rPr>
      </w:pPr>
      <w:hyperlink w:anchor="_Toc75765971" w:history="1">
        <w:r w:rsidR="00274D97" w:rsidRPr="00615477">
          <w:rPr>
            <w:rStyle w:val="Kpr"/>
            <w:noProof/>
          </w:rPr>
          <w:t>Figure 2.13: Shares of Companies Importing Spot LNG Between 2008-2020(%)</w:t>
        </w:r>
        <w:r w:rsidR="00274D97">
          <w:rPr>
            <w:noProof/>
            <w:webHidden/>
          </w:rPr>
          <w:tab/>
        </w:r>
        <w:r w:rsidR="00274D97">
          <w:rPr>
            <w:noProof/>
            <w:webHidden/>
          </w:rPr>
          <w:fldChar w:fldCharType="begin"/>
        </w:r>
        <w:r w:rsidR="00274D97">
          <w:rPr>
            <w:noProof/>
            <w:webHidden/>
          </w:rPr>
          <w:instrText xml:space="preserve"> PAGEREF _Toc75765971 \h </w:instrText>
        </w:r>
        <w:r w:rsidR="00274D97">
          <w:rPr>
            <w:noProof/>
            <w:webHidden/>
          </w:rPr>
        </w:r>
        <w:r w:rsidR="00274D97">
          <w:rPr>
            <w:noProof/>
            <w:webHidden/>
          </w:rPr>
          <w:fldChar w:fldCharType="separate"/>
        </w:r>
        <w:r w:rsidR="00274D97">
          <w:rPr>
            <w:noProof/>
            <w:webHidden/>
          </w:rPr>
          <w:t>20</w:t>
        </w:r>
        <w:r w:rsidR="00274D97">
          <w:rPr>
            <w:noProof/>
            <w:webHidden/>
          </w:rPr>
          <w:fldChar w:fldCharType="end"/>
        </w:r>
      </w:hyperlink>
    </w:p>
    <w:p w14:paraId="4096EFAC" w14:textId="4CAF9F40" w:rsidR="00274D97" w:rsidRDefault="008A1643">
      <w:pPr>
        <w:pStyle w:val="ekillerTablosu"/>
        <w:tabs>
          <w:tab w:val="right" w:leader="dot" w:pos="9344"/>
        </w:tabs>
        <w:rPr>
          <w:rFonts w:eastAsiaTheme="minorEastAsia"/>
          <w:noProof/>
          <w:lang w:eastAsia="tr-TR"/>
        </w:rPr>
      </w:pPr>
      <w:hyperlink w:anchor="_Toc75765972" w:history="1">
        <w:r w:rsidR="00274D97" w:rsidRPr="00615477">
          <w:rPr>
            <w:rStyle w:val="Kpr"/>
            <w:noProof/>
          </w:rPr>
          <w:t>Figure 2.14: Shares of Resources from which Total Natural Gas Supply is Covered in 2020(%)</w:t>
        </w:r>
        <w:r w:rsidR="00274D97">
          <w:rPr>
            <w:noProof/>
            <w:webHidden/>
          </w:rPr>
          <w:tab/>
        </w:r>
        <w:r w:rsidR="00274D97">
          <w:rPr>
            <w:noProof/>
            <w:webHidden/>
          </w:rPr>
          <w:fldChar w:fldCharType="begin"/>
        </w:r>
        <w:r w:rsidR="00274D97">
          <w:rPr>
            <w:noProof/>
            <w:webHidden/>
          </w:rPr>
          <w:instrText xml:space="preserve"> PAGEREF _Toc75765972 \h </w:instrText>
        </w:r>
        <w:r w:rsidR="00274D97">
          <w:rPr>
            <w:noProof/>
            <w:webHidden/>
          </w:rPr>
        </w:r>
        <w:r w:rsidR="00274D97">
          <w:rPr>
            <w:noProof/>
            <w:webHidden/>
          </w:rPr>
          <w:fldChar w:fldCharType="separate"/>
        </w:r>
        <w:r w:rsidR="00274D97">
          <w:rPr>
            <w:noProof/>
            <w:webHidden/>
          </w:rPr>
          <w:t>21</w:t>
        </w:r>
        <w:r w:rsidR="00274D97">
          <w:rPr>
            <w:noProof/>
            <w:webHidden/>
          </w:rPr>
          <w:fldChar w:fldCharType="end"/>
        </w:r>
      </w:hyperlink>
    </w:p>
    <w:p w14:paraId="79757E1C" w14:textId="4547A989" w:rsidR="00274D97" w:rsidRDefault="008A1643">
      <w:pPr>
        <w:pStyle w:val="ekillerTablosu"/>
        <w:tabs>
          <w:tab w:val="right" w:leader="dot" w:pos="9344"/>
        </w:tabs>
        <w:rPr>
          <w:rFonts w:eastAsiaTheme="minorEastAsia"/>
          <w:noProof/>
          <w:lang w:eastAsia="tr-TR"/>
        </w:rPr>
      </w:pPr>
      <w:hyperlink w:anchor="_Toc75765973" w:history="1">
        <w:r w:rsidR="00274D97" w:rsidRPr="00615477">
          <w:rPr>
            <w:rStyle w:val="Kpr"/>
            <w:noProof/>
          </w:rPr>
          <w:t>Figure 2.15: Natural Gas Export Quantities by Years (Million Sm</w:t>
        </w:r>
        <w:r w:rsidR="00274D97" w:rsidRPr="00615477">
          <w:rPr>
            <w:rStyle w:val="Kpr"/>
            <w:noProof/>
            <w:vertAlign w:val="superscript"/>
          </w:rPr>
          <w:t>3</w:t>
        </w:r>
        <w:r w:rsidR="00274D97" w:rsidRPr="00615477">
          <w:rPr>
            <w:rStyle w:val="Kpr"/>
            <w:noProof/>
          </w:rPr>
          <w:t>)</w:t>
        </w:r>
        <w:r w:rsidR="00274D97">
          <w:rPr>
            <w:noProof/>
            <w:webHidden/>
          </w:rPr>
          <w:tab/>
        </w:r>
        <w:r w:rsidR="00274D97">
          <w:rPr>
            <w:noProof/>
            <w:webHidden/>
          </w:rPr>
          <w:fldChar w:fldCharType="begin"/>
        </w:r>
        <w:r w:rsidR="00274D97">
          <w:rPr>
            <w:noProof/>
            <w:webHidden/>
          </w:rPr>
          <w:instrText xml:space="preserve"> PAGEREF _Toc75765973 \h </w:instrText>
        </w:r>
        <w:r w:rsidR="00274D97">
          <w:rPr>
            <w:noProof/>
            <w:webHidden/>
          </w:rPr>
        </w:r>
        <w:r w:rsidR="00274D97">
          <w:rPr>
            <w:noProof/>
            <w:webHidden/>
          </w:rPr>
          <w:fldChar w:fldCharType="separate"/>
        </w:r>
        <w:r w:rsidR="00274D97">
          <w:rPr>
            <w:noProof/>
            <w:webHidden/>
          </w:rPr>
          <w:t>22</w:t>
        </w:r>
        <w:r w:rsidR="00274D97">
          <w:rPr>
            <w:noProof/>
            <w:webHidden/>
          </w:rPr>
          <w:fldChar w:fldCharType="end"/>
        </w:r>
      </w:hyperlink>
    </w:p>
    <w:p w14:paraId="2B73F634" w14:textId="536B921D" w:rsidR="00274D97" w:rsidRDefault="008A1643">
      <w:pPr>
        <w:pStyle w:val="ekillerTablosu"/>
        <w:tabs>
          <w:tab w:val="right" w:leader="dot" w:pos="9344"/>
        </w:tabs>
        <w:rPr>
          <w:rFonts w:eastAsiaTheme="minorEastAsia"/>
          <w:noProof/>
          <w:lang w:eastAsia="tr-TR"/>
        </w:rPr>
      </w:pPr>
      <w:hyperlink w:anchor="_Toc75765974" w:history="1">
        <w:r w:rsidR="00274D97" w:rsidRPr="00615477">
          <w:rPr>
            <w:rStyle w:val="Kpr"/>
            <w:noProof/>
          </w:rPr>
          <w:t>Figure 2.16: Monthly Comparison of Exported Gas Quantity Between 2016 and 2020 (Million Sm</w:t>
        </w:r>
        <w:r w:rsidR="00274D97" w:rsidRPr="00615477">
          <w:rPr>
            <w:rStyle w:val="Kpr"/>
            <w:noProof/>
            <w:vertAlign w:val="superscript"/>
          </w:rPr>
          <w:t>3</w:t>
        </w:r>
        <w:r w:rsidR="00274D97" w:rsidRPr="00615477">
          <w:rPr>
            <w:rStyle w:val="Kpr"/>
            <w:noProof/>
          </w:rPr>
          <w:t>)</w:t>
        </w:r>
        <w:r w:rsidR="00274D97">
          <w:rPr>
            <w:noProof/>
            <w:webHidden/>
          </w:rPr>
          <w:tab/>
        </w:r>
        <w:r w:rsidR="00274D97">
          <w:rPr>
            <w:noProof/>
            <w:webHidden/>
          </w:rPr>
          <w:fldChar w:fldCharType="begin"/>
        </w:r>
        <w:r w:rsidR="00274D97">
          <w:rPr>
            <w:noProof/>
            <w:webHidden/>
          </w:rPr>
          <w:instrText xml:space="preserve"> PAGEREF _Toc75765974 \h </w:instrText>
        </w:r>
        <w:r w:rsidR="00274D97">
          <w:rPr>
            <w:noProof/>
            <w:webHidden/>
          </w:rPr>
        </w:r>
        <w:r w:rsidR="00274D97">
          <w:rPr>
            <w:noProof/>
            <w:webHidden/>
          </w:rPr>
          <w:fldChar w:fldCharType="separate"/>
        </w:r>
        <w:r w:rsidR="00274D97">
          <w:rPr>
            <w:noProof/>
            <w:webHidden/>
          </w:rPr>
          <w:t>23</w:t>
        </w:r>
        <w:r w:rsidR="00274D97">
          <w:rPr>
            <w:noProof/>
            <w:webHidden/>
          </w:rPr>
          <w:fldChar w:fldCharType="end"/>
        </w:r>
      </w:hyperlink>
    </w:p>
    <w:p w14:paraId="1AB8F073" w14:textId="51373497" w:rsidR="00274D97" w:rsidRDefault="008A1643">
      <w:pPr>
        <w:pStyle w:val="ekillerTablosu"/>
        <w:tabs>
          <w:tab w:val="right" w:leader="dot" w:pos="9344"/>
        </w:tabs>
        <w:rPr>
          <w:rFonts w:eastAsiaTheme="minorEastAsia"/>
          <w:noProof/>
          <w:lang w:eastAsia="tr-TR"/>
        </w:rPr>
      </w:pPr>
      <w:hyperlink w:anchor="_Toc75765975" w:history="1">
        <w:r w:rsidR="00274D97" w:rsidRPr="00615477">
          <w:rPr>
            <w:rStyle w:val="Kpr"/>
            <w:noProof/>
          </w:rPr>
          <w:t>Figure 3.1: End of Month Natural Gas Stock Amounts by Years (Million Sm</w:t>
        </w:r>
        <w:r w:rsidR="00274D97" w:rsidRPr="00615477">
          <w:rPr>
            <w:rStyle w:val="Kpr"/>
            <w:noProof/>
            <w:vertAlign w:val="superscript"/>
          </w:rPr>
          <w:t>3</w:t>
        </w:r>
        <w:r w:rsidR="00274D97" w:rsidRPr="00615477">
          <w:rPr>
            <w:rStyle w:val="Kpr"/>
            <w:noProof/>
          </w:rPr>
          <w:t>)</w:t>
        </w:r>
        <w:r w:rsidR="00274D97">
          <w:rPr>
            <w:noProof/>
            <w:webHidden/>
          </w:rPr>
          <w:tab/>
        </w:r>
        <w:r w:rsidR="00274D97">
          <w:rPr>
            <w:noProof/>
            <w:webHidden/>
          </w:rPr>
          <w:fldChar w:fldCharType="begin"/>
        </w:r>
        <w:r w:rsidR="00274D97">
          <w:rPr>
            <w:noProof/>
            <w:webHidden/>
          </w:rPr>
          <w:instrText xml:space="preserve"> PAGEREF _Toc75765975 \h </w:instrText>
        </w:r>
        <w:r w:rsidR="00274D97">
          <w:rPr>
            <w:noProof/>
            <w:webHidden/>
          </w:rPr>
        </w:r>
        <w:r w:rsidR="00274D97">
          <w:rPr>
            <w:noProof/>
            <w:webHidden/>
          </w:rPr>
          <w:fldChar w:fldCharType="separate"/>
        </w:r>
        <w:r w:rsidR="00274D97">
          <w:rPr>
            <w:noProof/>
            <w:webHidden/>
          </w:rPr>
          <w:t>24</w:t>
        </w:r>
        <w:r w:rsidR="00274D97">
          <w:rPr>
            <w:noProof/>
            <w:webHidden/>
          </w:rPr>
          <w:fldChar w:fldCharType="end"/>
        </w:r>
      </w:hyperlink>
    </w:p>
    <w:p w14:paraId="43ED3129" w14:textId="736358AE" w:rsidR="00274D97" w:rsidRDefault="008A1643">
      <w:pPr>
        <w:pStyle w:val="ekillerTablosu"/>
        <w:tabs>
          <w:tab w:val="right" w:leader="dot" w:pos="9344"/>
        </w:tabs>
        <w:rPr>
          <w:rFonts w:eastAsiaTheme="minorEastAsia"/>
          <w:noProof/>
          <w:lang w:eastAsia="tr-TR"/>
        </w:rPr>
      </w:pPr>
      <w:hyperlink w:anchor="_Toc75765976" w:history="1">
        <w:r w:rsidR="00274D97" w:rsidRPr="00615477">
          <w:rPr>
            <w:rStyle w:val="Kpr"/>
            <w:noProof/>
          </w:rPr>
          <w:t>Figure 3.2: Comparison of Monthly Import/Consumption/Stock Amounts in 2020 (Million Sm</w:t>
        </w:r>
        <w:r w:rsidR="00274D97" w:rsidRPr="00615477">
          <w:rPr>
            <w:rStyle w:val="Kpr"/>
            <w:noProof/>
            <w:vertAlign w:val="superscript"/>
          </w:rPr>
          <w:t>3</w:t>
        </w:r>
        <w:r w:rsidR="00274D97" w:rsidRPr="00615477">
          <w:rPr>
            <w:rStyle w:val="Kpr"/>
            <w:noProof/>
          </w:rPr>
          <w:t>)</w:t>
        </w:r>
        <w:r w:rsidR="00274D97">
          <w:rPr>
            <w:noProof/>
            <w:webHidden/>
          </w:rPr>
          <w:tab/>
        </w:r>
        <w:r w:rsidR="00274D97">
          <w:rPr>
            <w:noProof/>
            <w:webHidden/>
          </w:rPr>
          <w:fldChar w:fldCharType="begin"/>
        </w:r>
        <w:r w:rsidR="00274D97">
          <w:rPr>
            <w:noProof/>
            <w:webHidden/>
          </w:rPr>
          <w:instrText xml:space="preserve"> PAGEREF _Toc75765976 \h </w:instrText>
        </w:r>
        <w:r w:rsidR="00274D97">
          <w:rPr>
            <w:noProof/>
            <w:webHidden/>
          </w:rPr>
        </w:r>
        <w:r w:rsidR="00274D97">
          <w:rPr>
            <w:noProof/>
            <w:webHidden/>
          </w:rPr>
          <w:fldChar w:fldCharType="separate"/>
        </w:r>
        <w:r w:rsidR="00274D97">
          <w:rPr>
            <w:noProof/>
            <w:webHidden/>
          </w:rPr>
          <w:t>25</w:t>
        </w:r>
        <w:r w:rsidR="00274D97">
          <w:rPr>
            <w:noProof/>
            <w:webHidden/>
          </w:rPr>
          <w:fldChar w:fldCharType="end"/>
        </w:r>
      </w:hyperlink>
    </w:p>
    <w:p w14:paraId="7D83D35F" w14:textId="611E9C9E" w:rsidR="00274D97" w:rsidRDefault="008A1643">
      <w:pPr>
        <w:pStyle w:val="ekillerTablosu"/>
        <w:tabs>
          <w:tab w:val="right" w:leader="dot" w:pos="9344"/>
        </w:tabs>
        <w:rPr>
          <w:rFonts w:eastAsiaTheme="minorEastAsia"/>
          <w:noProof/>
          <w:lang w:eastAsia="tr-TR"/>
        </w:rPr>
      </w:pPr>
      <w:hyperlink w:anchor="_Toc75765977" w:history="1">
        <w:r w:rsidR="00274D97" w:rsidRPr="00615477">
          <w:rPr>
            <w:rStyle w:val="Kpr"/>
            <w:noProof/>
          </w:rPr>
          <w:t>Figure 4.1: Shares of Importing Companies and Production Companies in Natural Gas Supply in 2020(%)</w:t>
        </w:r>
        <w:r w:rsidR="00274D97">
          <w:rPr>
            <w:noProof/>
            <w:webHidden/>
          </w:rPr>
          <w:tab/>
        </w:r>
        <w:r w:rsidR="00274D97">
          <w:rPr>
            <w:noProof/>
            <w:webHidden/>
          </w:rPr>
          <w:fldChar w:fldCharType="begin"/>
        </w:r>
        <w:r w:rsidR="00274D97">
          <w:rPr>
            <w:noProof/>
            <w:webHidden/>
          </w:rPr>
          <w:instrText xml:space="preserve"> PAGEREF _Toc75765977 \h </w:instrText>
        </w:r>
        <w:r w:rsidR="00274D97">
          <w:rPr>
            <w:noProof/>
            <w:webHidden/>
          </w:rPr>
        </w:r>
        <w:r w:rsidR="00274D97">
          <w:rPr>
            <w:noProof/>
            <w:webHidden/>
          </w:rPr>
          <w:fldChar w:fldCharType="separate"/>
        </w:r>
        <w:r w:rsidR="00274D97">
          <w:rPr>
            <w:noProof/>
            <w:webHidden/>
          </w:rPr>
          <w:t>26</w:t>
        </w:r>
        <w:r w:rsidR="00274D97">
          <w:rPr>
            <w:noProof/>
            <w:webHidden/>
          </w:rPr>
          <w:fldChar w:fldCharType="end"/>
        </w:r>
      </w:hyperlink>
    </w:p>
    <w:p w14:paraId="4550EFC7" w14:textId="167C44FB" w:rsidR="00274D97" w:rsidRDefault="008A1643">
      <w:pPr>
        <w:pStyle w:val="ekillerTablosu"/>
        <w:tabs>
          <w:tab w:val="right" w:leader="dot" w:pos="9344"/>
        </w:tabs>
        <w:rPr>
          <w:rFonts w:eastAsiaTheme="minorEastAsia"/>
          <w:noProof/>
          <w:lang w:eastAsia="tr-TR"/>
        </w:rPr>
      </w:pPr>
      <w:hyperlink w:anchor="_Toc75765978" w:history="1">
        <w:r w:rsidR="00274D97" w:rsidRPr="00615477">
          <w:rPr>
            <w:rStyle w:val="Kpr"/>
            <w:noProof/>
          </w:rPr>
          <w:t>Figure 4.2 Amount of Additional Balancing Gas (Million Sm</w:t>
        </w:r>
        <w:r w:rsidR="00274D97" w:rsidRPr="00615477">
          <w:rPr>
            <w:rStyle w:val="Kpr"/>
            <w:noProof/>
            <w:vertAlign w:val="superscript"/>
          </w:rPr>
          <w:t>3</w:t>
        </w:r>
        <w:r w:rsidR="00274D97" w:rsidRPr="00615477">
          <w:rPr>
            <w:rStyle w:val="Kpr"/>
            <w:noProof/>
          </w:rPr>
          <w:t>) Performed by BOTAŞ in the Organized Wholesale Market by Months in 2020</w:t>
        </w:r>
        <w:r w:rsidR="00274D97">
          <w:rPr>
            <w:noProof/>
            <w:webHidden/>
          </w:rPr>
          <w:tab/>
        </w:r>
        <w:r w:rsidR="00274D97">
          <w:rPr>
            <w:noProof/>
            <w:webHidden/>
          </w:rPr>
          <w:fldChar w:fldCharType="begin"/>
        </w:r>
        <w:r w:rsidR="00274D97">
          <w:rPr>
            <w:noProof/>
            <w:webHidden/>
          </w:rPr>
          <w:instrText xml:space="preserve"> PAGEREF _Toc75765978 \h </w:instrText>
        </w:r>
        <w:r w:rsidR="00274D97">
          <w:rPr>
            <w:noProof/>
            <w:webHidden/>
          </w:rPr>
        </w:r>
        <w:r w:rsidR="00274D97">
          <w:rPr>
            <w:noProof/>
            <w:webHidden/>
          </w:rPr>
          <w:fldChar w:fldCharType="separate"/>
        </w:r>
        <w:r w:rsidR="00274D97">
          <w:rPr>
            <w:noProof/>
            <w:webHidden/>
          </w:rPr>
          <w:t>29</w:t>
        </w:r>
        <w:r w:rsidR="00274D97">
          <w:rPr>
            <w:noProof/>
            <w:webHidden/>
          </w:rPr>
          <w:fldChar w:fldCharType="end"/>
        </w:r>
      </w:hyperlink>
    </w:p>
    <w:p w14:paraId="4D0B8055" w14:textId="29C72FB1" w:rsidR="00274D97" w:rsidRDefault="008A1643">
      <w:pPr>
        <w:pStyle w:val="ekillerTablosu"/>
        <w:tabs>
          <w:tab w:val="right" w:leader="dot" w:pos="9344"/>
        </w:tabs>
        <w:rPr>
          <w:rFonts w:eastAsiaTheme="minorEastAsia"/>
          <w:noProof/>
          <w:lang w:eastAsia="tr-TR"/>
        </w:rPr>
      </w:pPr>
      <w:hyperlink w:anchor="_Toc75765979" w:history="1">
        <w:r w:rsidR="00274D97" w:rsidRPr="00615477">
          <w:rPr>
            <w:rStyle w:val="Kpr"/>
            <w:noProof/>
          </w:rPr>
          <w:t>Figure 5.1: Sales Shares of Supplier Companies to CNG Licensees by License Types (%)</w:t>
        </w:r>
        <w:r w:rsidR="00274D97">
          <w:rPr>
            <w:noProof/>
            <w:webHidden/>
          </w:rPr>
          <w:tab/>
        </w:r>
        <w:r w:rsidR="00274D97">
          <w:rPr>
            <w:noProof/>
            <w:webHidden/>
          </w:rPr>
          <w:fldChar w:fldCharType="begin"/>
        </w:r>
        <w:r w:rsidR="00274D97">
          <w:rPr>
            <w:noProof/>
            <w:webHidden/>
          </w:rPr>
          <w:instrText xml:space="preserve"> PAGEREF _Toc75765979 \h </w:instrText>
        </w:r>
        <w:r w:rsidR="00274D97">
          <w:rPr>
            <w:noProof/>
            <w:webHidden/>
          </w:rPr>
        </w:r>
        <w:r w:rsidR="00274D97">
          <w:rPr>
            <w:noProof/>
            <w:webHidden/>
          </w:rPr>
          <w:fldChar w:fldCharType="separate"/>
        </w:r>
        <w:r w:rsidR="00274D97">
          <w:rPr>
            <w:noProof/>
            <w:webHidden/>
          </w:rPr>
          <w:t>33</w:t>
        </w:r>
        <w:r w:rsidR="00274D97">
          <w:rPr>
            <w:noProof/>
            <w:webHidden/>
          </w:rPr>
          <w:fldChar w:fldCharType="end"/>
        </w:r>
      </w:hyperlink>
    </w:p>
    <w:p w14:paraId="4D470AF4" w14:textId="73F054EF" w:rsidR="00274D97" w:rsidRDefault="008A1643">
      <w:pPr>
        <w:pStyle w:val="ekillerTablosu"/>
        <w:tabs>
          <w:tab w:val="right" w:leader="dot" w:pos="9344"/>
        </w:tabs>
        <w:rPr>
          <w:rFonts w:eastAsiaTheme="minorEastAsia"/>
          <w:noProof/>
          <w:lang w:eastAsia="tr-TR"/>
        </w:rPr>
      </w:pPr>
      <w:hyperlink w:anchor="_Toc75765980" w:history="1">
        <w:r w:rsidR="00274D97" w:rsidRPr="00615477">
          <w:rPr>
            <w:rStyle w:val="Kpr"/>
            <w:noProof/>
          </w:rPr>
          <w:t>Figure 5.2: Distribution of CNG Sales to End Consumers in 2020 by License Type (%)</w:t>
        </w:r>
        <w:r w:rsidR="00274D97">
          <w:rPr>
            <w:noProof/>
            <w:webHidden/>
          </w:rPr>
          <w:tab/>
        </w:r>
        <w:r w:rsidR="00274D97">
          <w:rPr>
            <w:noProof/>
            <w:webHidden/>
          </w:rPr>
          <w:fldChar w:fldCharType="begin"/>
        </w:r>
        <w:r w:rsidR="00274D97">
          <w:rPr>
            <w:noProof/>
            <w:webHidden/>
          </w:rPr>
          <w:instrText xml:space="preserve"> PAGEREF _Toc75765980 \h </w:instrText>
        </w:r>
        <w:r w:rsidR="00274D97">
          <w:rPr>
            <w:noProof/>
            <w:webHidden/>
          </w:rPr>
        </w:r>
        <w:r w:rsidR="00274D97">
          <w:rPr>
            <w:noProof/>
            <w:webHidden/>
          </w:rPr>
          <w:fldChar w:fldCharType="separate"/>
        </w:r>
        <w:r w:rsidR="00274D97">
          <w:rPr>
            <w:noProof/>
            <w:webHidden/>
          </w:rPr>
          <w:t>34</w:t>
        </w:r>
        <w:r w:rsidR="00274D97">
          <w:rPr>
            <w:noProof/>
            <w:webHidden/>
          </w:rPr>
          <w:fldChar w:fldCharType="end"/>
        </w:r>
      </w:hyperlink>
    </w:p>
    <w:p w14:paraId="397C16D2" w14:textId="20C123E7" w:rsidR="00274D97" w:rsidRDefault="008A1643">
      <w:pPr>
        <w:pStyle w:val="ekillerTablosu"/>
        <w:tabs>
          <w:tab w:val="right" w:leader="dot" w:pos="9344"/>
        </w:tabs>
        <w:rPr>
          <w:rFonts w:eastAsiaTheme="minorEastAsia"/>
          <w:noProof/>
          <w:lang w:eastAsia="tr-TR"/>
        </w:rPr>
      </w:pPr>
      <w:hyperlink w:anchor="_Toc75765981" w:history="1">
        <w:r w:rsidR="00274D97" w:rsidRPr="00615477">
          <w:rPr>
            <w:rStyle w:val="Kpr"/>
            <w:noProof/>
          </w:rPr>
          <w:t>Figure 6.1: Monthly Distribution of Natural Gas Input and Output to the Transmission Network in 2020 (Million Sm</w:t>
        </w:r>
        <w:r w:rsidR="00274D97" w:rsidRPr="00615477">
          <w:rPr>
            <w:rStyle w:val="Kpr"/>
            <w:noProof/>
            <w:vertAlign w:val="superscript"/>
          </w:rPr>
          <w:t>3</w:t>
        </w:r>
        <w:r w:rsidR="00274D97" w:rsidRPr="00615477">
          <w:rPr>
            <w:rStyle w:val="Kpr"/>
            <w:noProof/>
          </w:rPr>
          <w:t>)</w:t>
        </w:r>
        <w:r w:rsidR="00274D97">
          <w:rPr>
            <w:noProof/>
            <w:webHidden/>
          </w:rPr>
          <w:tab/>
        </w:r>
        <w:r w:rsidR="00274D97">
          <w:rPr>
            <w:noProof/>
            <w:webHidden/>
          </w:rPr>
          <w:fldChar w:fldCharType="begin"/>
        </w:r>
        <w:r w:rsidR="00274D97">
          <w:rPr>
            <w:noProof/>
            <w:webHidden/>
          </w:rPr>
          <w:instrText xml:space="preserve"> PAGEREF _Toc75765981 \h </w:instrText>
        </w:r>
        <w:r w:rsidR="00274D97">
          <w:rPr>
            <w:noProof/>
            <w:webHidden/>
          </w:rPr>
        </w:r>
        <w:r w:rsidR="00274D97">
          <w:rPr>
            <w:noProof/>
            <w:webHidden/>
          </w:rPr>
          <w:fldChar w:fldCharType="separate"/>
        </w:r>
        <w:r w:rsidR="00274D97">
          <w:rPr>
            <w:noProof/>
            <w:webHidden/>
          </w:rPr>
          <w:t>36</w:t>
        </w:r>
        <w:r w:rsidR="00274D97">
          <w:rPr>
            <w:noProof/>
            <w:webHidden/>
          </w:rPr>
          <w:fldChar w:fldCharType="end"/>
        </w:r>
      </w:hyperlink>
    </w:p>
    <w:p w14:paraId="68844A82" w14:textId="713487E0" w:rsidR="00274D97" w:rsidRDefault="008A1643">
      <w:pPr>
        <w:pStyle w:val="ekillerTablosu"/>
        <w:tabs>
          <w:tab w:val="right" w:leader="dot" w:pos="9344"/>
        </w:tabs>
        <w:rPr>
          <w:rFonts w:eastAsiaTheme="minorEastAsia"/>
          <w:noProof/>
          <w:lang w:eastAsia="tr-TR"/>
        </w:rPr>
      </w:pPr>
      <w:hyperlink w:anchor="_Toc75765982" w:history="1">
        <w:r w:rsidR="00274D97" w:rsidRPr="00615477">
          <w:rPr>
            <w:rStyle w:val="Kpr"/>
            <w:noProof/>
          </w:rPr>
          <w:t>Figure 6.2: Monthly Distribution of the Highest Daily Traction Amount in 2020 (Million Sm</w:t>
        </w:r>
        <w:r w:rsidR="00274D97" w:rsidRPr="00615477">
          <w:rPr>
            <w:rStyle w:val="Kpr"/>
            <w:noProof/>
            <w:vertAlign w:val="superscript"/>
          </w:rPr>
          <w:t>3</w:t>
        </w:r>
        <w:r w:rsidR="00274D97" w:rsidRPr="00615477">
          <w:rPr>
            <w:rStyle w:val="Kpr"/>
            <w:noProof/>
          </w:rPr>
          <w:t>)</w:t>
        </w:r>
        <w:r w:rsidR="00274D97">
          <w:rPr>
            <w:noProof/>
            <w:webHidden/>
          </w:rPr>
          <w:tab/>
        </w:r>
        <w:r w:rsidR="00274D97">
          <w:rPr>
            <w:noProof/>
            <w:webHidden/>
          </w:rPr>
          <w:fldChar w:fldCharType="begin"/>
        </w:r>
        <w:r w:rsidR="00274D97">
          <w:rPr>
            <w:noProof/>
            <w:webHidden/>
          </w:rPr>
          <w:instrText xml:space="preserve"> PAGEREF _Toc75765982 \h </w:instrText>
        </w:r>
        <w:r w:rsidR="00274D97">
          <w:rPr>
            <w:noProof/>
            <w:webHidden/>
          </w:rPr>
        </w:r>
        <w:r w:rsidR="00274D97">
          <w:rPr>
            <w:noProof/>
            <w:webHidden/>
          </w:rPr>
          <w:fldChar w:fldCharType="separate"/>
        </w:r>
        <w:r w:rsidR="00274D97">
          <w:rPr>
            <w:noProof/>
            <w:webHidden/>
          </w:rPr>
          <w:t>36</w:t>
        </w:r>
        <w:r w:rsidR="00274D97">
          <w:rPr>
            <w:noProof/>
            <w:webHidden/>
          </w:rPr>
          <w:fldChar w:fldCharType="end"/>
        </w:r>
      </w:hyperlink>
    </w:p>
    <w:p w14:paraId="362B3D5C" w14:textId="3F2FB9C5" w:rsidR="00274D97" w:rsidRDefault="008A1643">
      <w:pPr>
        <w:pStyle w:val="ekillerTablosu"/>
        <w:tabs>
          <w:tab w:val="right" w:leader="dot" w:pos="9344"/>
        </w:tabs>
        <w:rPr>
          <w:rFonts w:eastAsiaTheme="minorEastAsia"/>
          <w:noProof/>
          <w:lang w:eastAsia="tr-TR"/>
        </w:rPr>
      </w:pPr>
      <w:hyperlink w:anchor="_Toc75765983" w:history="1">
        <w:r w:rsidR="00274D97" w:rsidRPr="00615477">
          <w:rPr>
            <w:rStyle w:val="Kpr"/>
            <w:noProof/>
          </w:rPr>
          <w:t>Figure 6.3: Monthly Distribution of Virtual Trade in 2020 (Million Sm</w:t>
        </w:r>
        <w:r w:rsidR="00274D97" w:rsidRPr="00615477">
          <w:rPr>
            <w:rStyle w:val="Kpr"/>
            <w:noProof/>
            <w:vertAlign w:val="superscript"/>
          </w:rPr>
          <w:t>3</w:t>
        </w:r>
        <w:r w:rsidR="00274D97" w:rsidRPr="00615477">
          <w:rPr>
            <w:rStyle w:val="Kpr"/>
            <w:noProof/>
          </w:rPr>
          <w:t>)</w:t>
        </w:r>
        <w:r w:rsidR="00274D97">
          <w:rPr>
            <w:noProof/>
            <w:webHidden/>
          </w:rPr>
          <w:tab/>
        </w:r>
        <w:r w:rsidR="00274D97">
          <w:rPr>
            <w:noProof/>
            <w:webHidden/>
          </w:rPr>
          <w:fldChar w:fldCharType="begin"/>
        </w:r>
        <w:r w:rsidR="00274D97">
          <w:rPr>
            <w:noProof/>
            <w:webHidden/>
          </w:rPr>
          <w:instrText xml:space="preserve"> PAGEREF _Toc75765983 \h </w:instrText>
        </w:r>
        <w:r w:rsidR="00274D97">
          <w:rPr>
            <w:noProof/>
            <w:webHidden/>
          </w:rPr>
        </w:r>
        <w:r w:rsidR="00274D97">
          <w:rPr>
            <w:noProof/>
            <w:webHidden/>
          </w:rPr>
          <w:fldChar w:fldCharType="separate"/>
        </w:r>
        <w:r w:rsidR="00274D97">
          <w:rPr>
            <w:noProof/>
            <w:webHidden/>
          </w:rPr>
          <w:t>38</w:t>
        </w:r>
        <w:r w:rsidR="00274D97">
          <w:rPr>
            <w:noProof/>
            <w:webHidden/>
          </w:rPr>
          <w:fldChar w:fldCharType="end"/>
        </w:r>
      </w:hyperlink>
    </w:p>
    <w:p w14:paraId="33DDCDFC" w14:textId="249BEDA6" w:rsidR="00274D97" w:rsidRDefault="008A1643">
      <w:pPr>
        <w:pStyle w:val="ekillerTablosu"/>
        <w:tabs>
          <w:tab w:val="right" w:leader="dot" w:pos="9344"/>
        </w:tabs>
        <w:rPr>
          <w:rFonts w:eastAsiaTheme="minorEastAsia"/>
          <w:noProof/>
          <w:lang w:eastAsia="tr-TR"/>
        </w:rPr>
      </w:pPr>
      <w:hyperlink w:anchor="_Toc75765984" w:history="1">
        <w:r w:rsidR="00274D97" w:rsidRPr="00615477">
          <w:rPr>
            <w:rStyle w:val="Kpr"/>
            <w:noProof/>
          </w:rPr>
          <w:t>Figure 6.4: Monthly Distribution of Imbalance in the Transmission Network in 2020 (Million Sm</w:t>
        </w:r>
        <w:r w:rsidR="00274D97" w:rsidRPr="00615477">
          <w:rPr>
            <w:rStyle w:val="Kpr"/>
            <w:noProof/>
            <w:vertAlign w:val="superscript"/>
          </w:rPr>
          <w:t>3</w:t>
        </w:r>
        <w:r w:rsidR="00274D97" w:rsidRPr="00615477">
          <w:rPr>
            <w:rStyle w:val="Kpr"/>
            <w:noProof/>
          </w:rPr>
          <w:t>)</w:t>
        </w:r>
        <w:r w:rsidR="00274D97">
          <w:rPr>
            <w:noProof/>
            <w:webHidden/>
          </w:rPr>
          <w:tab/>
        </w:r>
        <w:r w:rsidR="00274D97">
          <w:rPr>
            <w:noProof/>
            <w:webHidden/>
          </w:rPr>
          <w:fldChar w:fldCharType="begin"/>
        </w:r>
        <w:r w:rsidR="00274D97">
          <w:rPr>
            <w:noProof/>
            <w:webHidden/>
          </w:rPr>
          <w:instrText xml:space="preserve"> PAGEREF _Toc75765984 \h </w:instrText>
        </w:r>
        <w:r w:rsidR="00274D97">
          <w:rPr>
            <w:noProof/>
            <w:webHidden/>
          </w:rPr>
        </w:r>
        <w:r w:rsidR="00274D97">
          <w:rPr>
            <w:noProof/>
            <w:webHidden/>
          </w:rPr>
          <w:fldChar w:fldCharType="separate"/>
        </w:r>
        <w:r w:rsidR="00274D97">
          <w:rPr>
            <w:noProof/>
            <w:webHidden/>
          </w:rPr>
          <w:t>38</w:t>
        </w:r>
        <w:r w:rsidR="00274D97">
          <w:rPr>
            <w:noProof/>
            <w:webHidden/>
          </w:rPr>
          <w:fldChar w:fldCharType="end"/>
        </w:r>
      </w:hyperlink>
    </w:p>
    <w:p w14:paraId="5F341509" w14:textId="6CCCE2AF" w:rsidR="00274D97" w:rsidRDefault="008A1643">
      <w:pPr>
        <w:pStyle w:val="ekillerTablosu"/>
        <w:tabs>
          <w:tab w:val="right" w:leader="dot" w:pos="9344"/>
        </w:tabs>
        <w:rPr>
          <w:rFonts w:eastAsiaTheme="minorEastAsia"/>
          <w:noProof/>
          <w:lang w:eastAsia="tr-TR"/>
        </w:rPr>
      </w:pPr>
      <w:hyperlink w:anchor="_Toc75765985" w:history="1">
        <w:r w:rsidR="00274D97" w:rsidRPr="00615477">
          <w:rPr>
            <w:rStyle w:val="Kpr"/>
            <w:noProof/>
          </w:rPr>
          <w:t>Figure 6.6: Monthly Transmitted LNG Amount</w:t>
        </w:r>
        <w:r w:rsidR="00274D97" w:rsidRPr="00615477">
          <w:rPr>
            <w:rStyle w:val="Kpr"/>
            <w:iCs/>
            <w:noProof/>
          </w:rPr>
          <w:t xml:space="preserve"> </w:t>
        </w:r>
        <w:r w:rsidR="00274D97" w:rsidRPr="00615477">
          <w:rPr>
            <w:rStyle w:val="Kpr"/>
            <w:noProof/>
          </w:rPr>
          <w:t>by Years (Million Sm</w:t>
        </w:r>
        <w:r w:rsidR="00274D97" w:rsidRPr="00615477">
          <w:rPr>
            <w:rStyle w:val="Kpr"/>
            <w:noProof/>
            <w:vertAlign w:val="superscript"/>
          </w:rPr>
          <w:t>3</w:t>
        </w:r>
        <w:r w:rsidR="00274D97" w:rsidRPr="00615477">
          <w:rPr>
            <w:rStyle w:val="Kpr"/>
            <w:noProof/>
          </w:rPr>
          <w:t>)</w:t>
        </w:r>
        <w:r w:rsidR="00274D97">
          <w:rPr>
            <w:noProof/>
            <w:webHidden/>
          </w:rPr>
          <w:tab/>
        </w:r>
        <w:r w:rsidR="00274D97">
          <w:rPr>
            <w:noProof/>
            <w:webHidden/>
          </w:rPr>
          <w:fldChar w:fldCharType="begin"/>
        </w:r>
        <w:r w:rsidR="00274D97">
          <w:rPr>
            <w:noProof/>
            <w:webHidden/>
          </w:rPr>
          <w:instrText xml:space="preserve"> PAGEREF _Toc75765985 \h </w:instrText>
        </w:r>
        <w:r w:rsidR="00274D97">
          <w:rPr>
            <w:noProof/>
            <w:webHidden/>
          </w:rPr>
        </w:r>
        <w:r w:rsidR="00274D97">
          <w:rPr>
            <w:noProof/>
            <w:webHidden/>
          </w:rPr>
          <w:fldChar w:fldCharType="separate"/>
        </w:r>
        <w:r w:rsidR="00274D97">
          <w:rPr>
            <w:noProof/>
            <w:webHidden/>
          </w:rPr>
          <w:t>40</w:t>
        </w:r>
        <w:r w:rsidR="00274D97">
          <w:rPr>
            <w:noProof/>
            <w:webHidden/>
          </w:rPr>
          <w:fldChar w:fldCharType="end"/>
        </w:r>
      </w:hyperlink>
    </w:p>
    <w:p w14:paraId="6C17E7F6" w14:textId="38A7817E" w:rsidR="00274D97" w:rsidRDefault="008A1643">
      <w:pPr>
        <w:pStyle w:val="ekillerTablosu"/>
        <w:tabs>
          <w:tab w:val="right" w:leader="dot" w:pos="9344"/>
        </w:tabs>
        <w:rPr>
          <w:rFonts w:eastAsiaTheme="minorEastAsia"/>
          <w:noProof/>
          <w:lang w:eastAsia="tr-TR"/>
        </w:rPr>
      </w:pPr>
      <w:hyperlink w:anchor="_Toc75765986" w:history="1">
        <w:r w:rsidR="00274D97" w:rsidRPr="00615477">
          <w:rPr>
            <w:rStyle w:val="Kpr"/>
            <w:noProof/>
          </w:rPr>
          <w:t>Figure 7.1: Distribution of the Number of Subscribers-Eligible Consumers by the End of 2020 (%)</w:t>
        </w:r>
        <w:r w:rsidR="00274D97">
          <w:rPr>
            <w:noProof/>
            <w:webHidden/>
          </w:rPr>
          <w:tab/>
        </w:r>
        <w:r w:rsidR="00274D97">
          <w:rPr>
            <w:noProof/>
            <w:webHidden/>
          </w:rPr>
          <w:fldChar w:fldCharType="begin"/>
        </w:r>
        <w:r w:rsidR="00274D97">
          <w:rPr>
            <w:noProof/>
            <w:webHidden/>
          </w:rPr>
          <w:instrText xml:space="preserve"> PAGEREF _Toc75765986 \h </w:instrText>
        </w:r>
        <w:r w:rsidR="00274D97">
          <w:rPr>
            <w:noProof/>
            <w:webHidden/>
          </w:rPr>
        </w:r>
        <w:r w:rsidR="00274D97">
          <w:rPr>
            <w:noProof/>
            <w:webHidden/>
          </w:rPr>
          <w:fldChar w:fldCharType="separate"/>
        </w:r>
        <w:r w:rsidR="00274D97">
          <w:rPr>
            <w:noProof/>
            <w:webHidden/>
          </w:rPr>
          <w:t>53</w:t>
        </w:r>
        <w:r w:rsidR="00274D97">
          <w:rPr>
            <w:noProof/>
            <w:webHidden/>
          </w:rPr>
          <w:fldChar w:fldCharType="end"/>
        </w:r>
      </w:hyperlink>
    </w:p>
    <w:p w14:paraId="6C2AC592" w14:textId="3477F536" w:rsidR="00274D97" w:rsidRDefault="008A1643">
      <w:pPr>
        <w:pStyle w:val="ekillerTablosu"/>
        <w:tabs>
          <w:tab w:val="right" w:leader="dot" w:pos="9344"/>
        </w:tabs>
        <w:rPr>
          <w:rFonts w:eastAsiaTheme="minorEastAsia"/>
          <w:noProof/>
          <w:lang w:eastAsia="tr-TR"/>
        </w:rPr>
      </w:pPr>
      <w:hyperlink w:anchor="_Toc75765987" w:history="1">
        <w:r w:rsidR="00274D97" w:rsidRPr="00615477">
          <w:rPr>
            <w:rStyle w:val="Kpr"/>
            <w:noProof/>
          </w:rPr>
          <w:t>Figure 7.2: Monthly Natural Gas Consumption of Natural Gas Subscribers in 2020 (Million Sm</w:t>
        </w:r>
        <w:r w:rsidR="00274D97" w:rsidRPr="00615477">
          <w:rPr>
            <w:rStyle w:val="Kpr"/>
            <w:noProof/>
            <w:vertAlign w:val="superscript"/>
          </w:rPr>
          <w:t>3</w:t>
        </w:r>
        <w:r w:rsidR="00274D97" w:rsidRPr="00615477">
          <w:rPr>
            <w:rStyle w:val="Kpr"/>
            <w:noProof/>
          </w:rPr>
          <w:t>)</w:t>
        </w:r>
        <w:r w:rsidR="00274D97">
          <w:rPr>
            <w:noProof/>
            <w:webHidden/>
          </w:rPr>
          <w:tab/>
        </w:r>
        <w:r w:rsidR="00274D97">
          <w:rPr>
            <w:noProof/>
            <w:webHidden/>
          </w:rPr>
          <w:fldChar w:fldCharType="begin"/>
        </w:r>
        <w:r w:rsidR="00274D97">
          <w:rPr>
            <w:noProof/>
            <w:webHidden/>
          </w:rPr>
          <w:instrText xml:space="preserve"> PAGEREF _Toc75765987 \h </w:instrText>
        </w:r>
        <w:r w:rsidR="00274D97">
          <w:rPr>
            <w:noProof/>
            <w:webHidden/>
          </w:rPr>
        </w:r>
        <w:r w:rsidR="00274D97">
          <w:rPr>
            <w:noProof/>
            <w:webHidden/>
          </w:rPr>
          <w:fldChar w:fldCharType="separate"/>
        </w:r>
        <w:r w:rsidR="00274D97">
          <w:rPr>
            <w:noProof/>
            <w:webHidden/>
          </w:rPr>
          <w:t>57</w:t>
        </w:r>
        <w:r w:rsidR="00274D97">
          <w:rPr>
            <w:noProof/>
            <w:webHidden/>
          </w:rPr>
          <w:fldChar w:fldCharType="end"/>
        </w:r>
      </w:hyperlink>
    </w:p>
    <w:p w14:paraId="3FEA5FF6" w14:textId="68D9C09A" w:rsidR="00274D97" w:rsidRDefault="008A1643">
      <w:pPr>
        <w:pStyle w:val="ekillerTablosu"/>
        <w:tabs>
          <w:tab w:val="right" w:leader="dot" w:pos="9344"/>
        </w:tabs>
        <w:rPr>
          <w:rFonts w:eastAsiaTheme="minorEastAsia"/>
          <w:noProof/>
          <w:lang w:eastAsia="tr-TR"/>
        </w:rPr>
      </w:pPr>
      <w:hyperlink w:anchor="_Toc75765988" w:history="1">
        <w:r w:rsidR="00274D97" w:rsidRPr="00615477">
          <w:rPr>
            <w:rStyle w:val="Kpr"/>
            <w:noProof/>
          </w:rPr>
          <w:t>Figure 7.3: Distribution of Natural Gas Consumption of Residential Subscribers in 2020 by Type of Use (%)</w:t>
        </w:r>
        <w:r w:rsidR="00274D97">
          <w:rPr>
            <w:noProof/>
            <w:webHidden/>
          </w:rPr>
          <w:tab/>
        </w:r>
        <w:r w:rsidR="00274D97">
          <w:rPr>
            <w:noProof/>
            <w:webHidden/>
          </w:rPr>
          <w:fldChar w:fldCharType="begin"/>
        </w:r>
        <w:r w:rsidR="00274D97">
          <w:rPr>
            <w:noProof/>
            <w:webHidden/>
          </w:rPr>
          <w:instrText xml:space="preserve"> PAGEREF _Toc75765988 \h </w:instrText>
        </w:r>
        <w:r w:rsidR="00274D97">
          <w:rPr>
            <w:noProof/>
            <w:webHidden/>
          </w:rPr>
        </w:r>
        <w:r w:rsidR="00274D97">
          <w:rPr>
            <w:noProof/>
            <w:webHidden/>
          </w:rPr>
          <w:fldChar w:fldCharType="separate"/>
        </w:r>
        <w:r w:rsidR="00274D97">
          <w:rPr>
            <w:noProof/>
            <w:webHidden/>
          </w:rPr>
          <w:t>58</w:t>
        </w:r>
        <w:r w:rsidR="00274D97">
          <w:rPr>
            <w:noProof/>
            <w:webHidden/>
          </w:rPr>
          <w:fldChar w:fldCharType="end"/>
        </w:r>
      </w:hyperlink>
    </w:p>
    <w:p w14:paraId="1D7025D4" w14:textId="31D00BCB" w:rsidR="00274D97" w:rsidRDefault="008A1643">
      <w:pPr>
        <w:pStyle w:val="ekillerTablosu"/>
        <w:tabs>
          <w:tab w:val="right" w:leader="dot" w:pos="9344"/>
        </w:tabs>
        <w:rPr>
          <w:rFonts w:eastAsiaTheme="minorEastAsia"/>
          <w:noProof/>
          <w:lang w:eastAsia="tr-TR"/>
        </w:rPr>
      </w:pPr>
      <w:hyperlink w:anchor="_Toc75765989" w:history="1">
        <w:r w:rsidR="00274D97" w:rsidRPr="00615477">
          <w:rPr>
            <w:rStyle w:val="Kpr"/>
            <w:noProof/>
          </w:rPr>
          <w:t>Figure 7.4: Causes of Temporary Natural Gas Interruption in 2020 (%)</w:t>
        </w:r>
        <w:r w:rsidR="00274D97">
          <w:rPr>
            <w:noProof/>
            <w:webHidden/>
          </w:rPr>
          <w:tab/>
        </w:r>
        <w:r w:rsidR="00274D97">
          <w:rPr>
            <w:noProof/>
            <w:webHidden/>
          </w:rPr>
          <w:fldChar w:fldCharType="begin"/>
        </w:r>
        <w:r w:rsidR="00274D97">
          <w:rPr>
            <w:noProof/>
            <w:webHidden/>
          </w:rPr>
          <w:instrText xml:space="preserve"> PAGEREF _Toc75765989 \h </w:instrText>
        </w:r>
        <w:r w:rsidR="00274D97">
          <w:rPr>
            <w:noProof/>
            <w:webHidden/>
          </w:rPr>
        </w:r>
        <w:r w:rsidR="00274D97">
          <w:rPr>
            <w:noProof/>
            <w:webHidden/>
          </w:rPr>
          <w:fldChar w:fldCharType="separate"/>
        </w:r>
        <w:r w:rsidR="00274D97">
          <w:rPr>
            <w:noProof/>
            <w:webHidden/>
          </w:rPr>
          <w:t>60</w:t>
        </w:r>
        <w:r w:rsidR="00274D97">
          <w:rPr>
            <w:noProof/>
            <w:webHidden/>
          </w:rPr>
          <w:fldChar w:fldCharType="end"/>
        </w:r>
      </w:hyperlink>
    </w:p>
    <w:p w14:paraId="7267F81A" w14:textId="3B78FCA8" w:rsidR="00274D97" w:rsidRDefault="008A1643">
      <w:pPr>
        <w:pStyle w:val="ekillerTablosu"/>
        <w:tabs>
          <w:tab w:val="right" w:leader="dot" w:pos="9344"/>
        </w:tabs>
        <w:rPr>
          <w:rFonts w:eastAsiaTheme="minorEastAsia"/>
          <w:noProof/>
          <w:lang w:eastAsia="tr-TR"/>
        </w:rPr>
      </w:pPr>
      <w:hyperlink w:anchor="_Toc75765990" w:history="1">
        <w:r w:rsidR="00274D97" w:rsidRPr="00615477">
          <w:rPr>
            <w:rStyle w:val="Kpr"/>
            <w:noProof/>
          </w:rPr>
          <w:t>Figure 7.5: Applications and Complaints Made to Consumers Administration Distribution Companies in 2020 (%)</w:t>
        </w:r>
        <w:r w:rsidR="00274D97">
          <w:rPr>
            <w:noProof/>
            <w:webHidden/>
          </w:rPr>
          <w:tab/>
        </w:r>
        <w:r w:rsidR="00274D97">
          <w:rPr>
            <w:noProof/>
            <w:webHidden/>
          </w:rPr>
          <w:fldChar w:fldCharType="begin"/>
        </w:r>
        <w:r w:rsidR="00274D97">
          <w:rPr>
            <w:noProof/>
            <w:webHidden/>
          </w:rPr>
          <w:instrText xml:space="preserve"> PAGEREF _Toc75765990 \h </w:instrText>
        </w:r>
        <w:r w:rsidR="00274D97">
          <w:rPr>
            <w:noProof/>
            <w:webHidden/>
          </w:rPr>
        </w:r>
        <w:r w:rsidR="00274D97">
          <w:rPr>
            <w:noProof/>
            <w:webHidden/>
          </w:rPr>
          <w:fldChar w:fldCharType="separate"/>
        </w:r>
        <w:r w:rsidR="00274D97">
          <w:rPr>
            <w:noProof/>
            <w:webHidden/>
          </w:rPr>
          <w:t>61</w:t>
        </w:r>
        <w:r w:rsidR="00274D97">
          <w:rPr>
            <w:noProof/>
            <w:webHidden/>
          </w:rPr>
          <w:fldChar w:fldCharType="end"/>
        </w:r>
      </w:hyperlink>
    </w:p>
    <w:p w14:paraId="19A5DF3B" w14:textId="0A576DE4" w:rsidR="00274D97" w:rsidRDefault="008A1643">
      <w:pPr>
        <w:pStyle w:val="ekillerTablosu"/>
        <w:tabs>
          <w:tab w:val="right" w:leader="dot" w:pos="9344"/>
        </w:tabs>
        <w:rPr>
          <w:rFonts w:eastAsiaTheme="minorEastAsia"/>
          <w:noProof/>
          <w:lang w:eastAsia="tr-TR"/>
        </w:rPr>
      </w:pPr>
      <w:hyperlink w:anchor="_Toc75765991" w:history="1">
        <w:r w:rsidR="00274D97" w:rsidRPr="00615477">
          <w:rPr>
            <w:rStyle w:val="Kpr"/>
            <w:noProof/>
          </w:rPr>
          <w:t>Figure 7.6: Invoice Objection Applications by Consumers in 2020 (%)</w:t>
        </w:r>
        <w:r w:rsidR="00274D97">
          <w:rPr>
            <w:noProof/>
            <w:webHidden/>
          </w:rPr>
          <w:tab/>
        </w:r>
        <w:r w:rsidR="00274D97">
          <w:rPr>
            <w:noProof/>
            <w:webHidden/>
          </w:rPr>
          <w:fldChar w:fldCharType="begin"/>
        </w:r>
        <w:r w:rsidR="00274D97">
          <w:rPr>
            <w:noProof/>
            <w:webHidden/>
          </w:rPr>
          <w:instrText xml:space="preserve"> PAGEREF _Toc75765991 \h </w:instrText>
        </w:r>
        <w:r w:rsidR="00274D97">
          <w:rPr>
            <w:noProof/>
            <w:webHidden/>
          </w:rPr>
        </w:r>
        <w:r w:rsidR="00274D97">
          <w:rPr>
            <w:noProof/>
            <w:webHidden/>
          </w:rPr>
          <w:fldChar w:fldCharType="separate"/>
        </w:r>
        <w:r w:rsidR="00274D97">
          <w:rPr>
            <w:noProof/>
            <w:webHidden/>
          </w:rPr>
          <w:t>61</w:t>
        </w:r>
        <w:r w:rsidR="00274D97">
          <w:rPr>
            <w:noProof/>
            <w:webHidden/>
          </w:rPr>
          <w:fldChar w:fldCharType="end"/>
        </w:r>
      </w:hyperlink>
    </w:p>
    <w:p w14:paraId="0B718F90" w14:textId="37A312ED" w:rsidR="00274D97" w:rsidRDefault="008A1643">
      <w:pPr>
        <w:pStyle w:val="ekillerTablosu"/>
        <w:tabs>
          <w:tab w:val="right" w:leader="dot" w:pos="9344"/>
        </w:tabs>
        <w:rPr>
          <w:rFonts w:eastAsiaTheme="minorEastAsia"/>
          <w:noProof/>
          <w:lang w:eastAsia="tr-TR"/>
        </w:rPr>
      </w:pPr>
      <w:hyperlink w:anchor="_Toc75765992" w:history="1">
        <w:r w:rsidR="00274D97" w:rsidRPr="00615477">
          <w:rPr>
            <w:rStyle w:val="Kpr"/>
            <w:noProof/>
          </w:rPr>
          <w:t>Figure 8.1: Distribution of Natural Gas Consumption in 2020 by Sector (%)</w:t>
        </w:r>
        <w:r w:rsidR="00274D97">
          <w:rPr>
            <w:noProof/>
            <w:webHidden/>
          </w:rPr>
          <w:tab/>
        </w:r>
        <w:r w:rsidR="00274D97">
          <w:rPr>
            <w:noProof/>
            <w:webHidden/>
          </w:rPr>
          <w:fldChar w:fldCharType="begin"/>
        </w:r>
        <w:r w:rsidR="00274D97">
          <w:rPr>
            <w:noProof/>
            <w:webHidden/>
          </w:rPr>
          <w:instrText xml:space="preserve"> PAGEREF _Toc75765992 \h </w:instrText>
        </w:r>
        <w:r w:rsidR="00274D97">
          <w:rPr>
            <w:noProof/>
            <w:webHidden/>
          </w:rPr>
        </w:r>
        <w:r w:rsidR="00274D97">
          <w:rPr>
            <w:noProof/>
            <w:webHidden/>
          </w:rPr>
          <w:fldChar w:fldCharType="separate"/>
        </w:r>
        <w:r w:rsidR="00274D97">
          <w:rPr>
            <w:noProof/>
            <w:webHidden/>
          </w:rPr>
          <w:t>68</w:t>
        </w:r>
        <w:r w:rsidR="00274D97">
          <w:rPr>
            <w:noProof/>
            <w:webHidden/>
          </w:rPr>
          <w:fldChar w:fldCharType="end"/>
        </w:r>
      </w:hyperlink>
    </w:p>
    <w:p w14:paraId="1E9D3279" w14:textId="66F818BC" w:rsidR="00274D97" w:rsidRDefault="008A1643">
      <w:pPr>
        <w:pStyle w:val="ekillerTablosu"/>
        <w:tabs>
          <w:tab w:val="right" w:leader="dot" w:pos="9344"/>
        </w:tabs>
        <w:rPr>
          <w:rFonts w:eastAsiaTheme="minorEastAsia"/>
          <w:noProof/>
          <w:lang w:eastAsia="tr-TR"/>
        </w:rPr>
      </w:pPr>
      <w:hyperlink w:anchor="_Toc75765993" w:history="1">
        <w:r w:rsidR="00274D97" w:rsidRPr="00615477">
          <w:rPr>
            <w:rStyle w:val="Kpr"/>
            <w:noProof/>
          </w:rPr>
          <w:t>Figure 8.2: Comparison of Consumption by Sectors by Years</w:t>
        </w:r>
        <w:r w:rsidR="00274D97">
          <w:rPr>
            <w:noProof/>
            <w:webHidden/>
          </w:rPr>
          <w:tab/>
        </w:r>
        <w:r w:rsidR="00274D97">
          <w:rPr>
            <w:noProof/>
            <w:webHidden/>
          </w:rPr>
          <w:fldChar w:fldCharType="begin"/>
        </w:r>
        <w:r w:rsidR="00274D97">
          <w:rPr>
            <w:noProof/>
            <w:webHidden/>
          </w:rPr>
          <w:instrText xml:space="preserve"> PAGEREF _Toc75765993 \h </w:instrText>
        </w:r>
        <w:r w:rsidR="00274D97">
          <w:rPr>
            <w:noProof/>
            <w:webHidden/>
          </w:rPr>
        </w:r>
        <w:r w:rsidR="00274D97">
          <w:rPr>
            <w:noProof/>
            <w:webHidden/>
          </w:rPr>
          <w:fldChar w:fldCharType="separate"/>
        </w:r>
        <w:r w:rsidR="00274D97">
          <w:rPr>
            <w:noProof/>
            <w:webHidden/>
          </w:rPr>
          <w:t>68</w:t>
        </w:r>
        <w:r w:rsidR="00274D97">
          <w:rPr>
            <w:noProof/>
            <w:webHidden/>
          </w:rPr>
          <w:fldChar w:fldCharType="end"/>
        </w:r>
      </w:hyperlink>
    </w:p>
    <w:p w14:paraId="0FA6176A" w14:textId="63EF3565" w:rsidR="00274D97" w:rsidRDefault="008A1643">
      <w:pPr>
        <w:pStyle w:val="ekillerTablosu"/>
        <w:tabs>
          <w:tab w:val="right" w:leader="dot" w:pos="9344"/>
        </w:tabs>
        <w:rPr>
          <w:rFonts w:eastAsiaTheme="minorEastAsia"/>
          <w:noProof/>
          <w:lang w:eastAsia="tr-TR"/>
        </w:rPr>
      </w:pPr>
      <w:hyperlink w:anchor="_Toc75765994" w:history="1">
        <w:r w:rsidR="00274D97" w:rsidRPr="00615477">
          <w:rPr>
            <w:rStyle w:val="Kpr"/>
            <w:noProof/>
          </w:rPr>
          <w:t>Figure 8.3: Effects of Sectoral Consumption Distributions on a Monthly Basis on Total Consumption (Million Sm</w:t>
        </w:r>
        <w:r w:rsidR="00274D97" w:rsidRPr="00615477">
          <w:rPr>
            <w:rStyle w:val="Kpr"/>
            <w:noProof/>
            <w:vertAlign w:val="superscript"/>
          </w:rPr>
          <w:t>3</w:t>
        </w:r>
        <w:r w:rsidR="00274D97" w:rsidRPr="00615477">
          <w:rPr>
            <w:rStyle w:val="Kpr"/>
            <w:noProof/>
          </w:rPr>
          <w:t>)</w:t>
        </w:r>
        <w:r w:rsidR="00274D97">
          <w:rPr>
            <w:noProof/>
            <w:webHidden/>
          </w:rPr>
          <w:tab/>
        </w:r>
        <w:r w:rsidR="00274D97">
          <w:rPr>
            <w:noProof/>
            <w:webHidden/>
          </w:rPr>
          <w:fldChar w:fldCharType="begin"/>
        </w:r>
        <w:r w:rsidR="00274D97">
          <w:rPr>
            <w:noProof/>
            <w:webHidden/>
          </w:rPr>
          <w:instrText xml:space="preserve"> PAGEREF _Toc75765994 \h </w:instrText>
        </w:r>
        <w:r w:rsidR="00274D97">
          <w:rPr>
            <w:noProof/>
            <w:webHidden/>
          </w:rPr>
        </w:r>
        <w:r w:rsidR="00274D97">
          <w:rPr>
            <w:noProof/>
            <w:webHidden/>
          </w:rPr>
          <w:fldChar w:fldCharType="separate"/>
        </w:r>
        <w:r w:rsidR="00274D97">
          <w:rPr>
            <w:noProof/>
            <w:webHidden/>
          </w:rPr>
          <w:t>69</w:t>
        </w:r>
        <w:r w:rsidR="00274D97">
          <w:rPr>
            <w:noProof/>
            <w:webHidden/>
          </w:rPr>
          <w:fldChar w:fldCharType="end"/>
        </w:r>
      </w:hyperlink>
    </w:p>
    <w:p w14:paraId="71DCED9C" w14:textId="397299A9" w:rsidR="00274D97" w:rsidRDefault="008A1643">
      <w:pPr>
        <w:pStyle w:val="ekillerTablosu"/>
        <w:tabs>
          <w:tab w:val="right" w:leader="dot" w:pos="9344"/>
        </w:tabs>
        <w:rPr>
          <w:rFonts w:eastAsiaTheme="minorEastAsia"/>
          <w:noProof/>
          <w:lang w:eastAsia="tr-TR"/>
        </w:rPr>
      </w:pPr>
      <w:hyperlink w:anchor="_Toc75765995" w:history="1">
        <w:r w:rsidR="00274D97" w:rsidRPr="00615477">
          <w:rPr>
            <w:rStyle w:val="Kpr"/>
            <w:noProof/>
          </w:rPr>
          <w:t>Figure 8.4: Monthly Natural Gas Consumption in 2020 (Million Sm</w:t>
        </w:r>
        <w:r w:rsidR="00274D97" w:rsidRPr="00615477">
          <w:rPr>
            <w:rStyle w:val="Kpr"/>
            <w:noProof/>
            <w:vertAlign w:val="superscript"/>
          </w:rPr>
          <w:t>3</w:t>
        </w:r>
        <w:r w:rsidR="00274D97" w:rsidRPr="00615477">
          <w:rPr>
            <w:rStyle w:val="Kpr"/>
            <w:noProof/>
          </w:rPr>
          <w:t>)</w:t>
        </w:r>
        <w:r w:rsidR="00274D97">
          <w:rPr>
            <w:noProof/>
            <w:webHidden/>
          </w:rPr>
          <w:tab/>
        </w:r>
        <w:r w:rsidR="00274D97">
          <w:rPr>
            <w:noProof/>
            <w:webHidden/>
          </w:rPr>
          <w:fldChar w:fldCharType="begin"/>
        </w:r>
        <w:r w:rsidR="00274D97">
          <w:rPr>
            <w:noProof/>
            <w:webHidden/>
          </w:rPr>
          <w:instrText xml:space="preserve"> PAGEREF _Toc75765995 \h </w:instrText>
        </w:r>
        <w:r w:rsidR="00274D97">
          <w:rPr>
            <w:noProof/>
            <w:webHidden/>
          </w:rPr>
        </w:r>
        <w:r w:rsidR="00274D97">
          <w:rPr>
            <w:noProof/>
            <w:webHidden/>
          </w:rPr>
          <w:fldChar w:fldCharType="separate"/>
        </w:r>
        <w:r w:rsidR="00274D97">
          <w:rPr>
            <w:noProof/>
            <w:webHidden/>
          </w:rPr>
          <w:t>70</w:t>
        </w:r>
        <w:r w:rsidR="00274D97">
          <w:rPr>
            <w:noProof/>
            <w:webHidden/>
          </w:rPr>
          <w:fldChar w:fldCharType="end"/>
        </w:r>
      </w:hyperlink>
    </w:p>
    <w:p w14:paraId="43946B0A" w14:textId="69416B53" w:rsidR="00274D97" w:rsidRDefault="008A1643">
      <w:pPr>
        <w:pStyle w:val="ekillerTablosu"/>
        <w:tabs>
          <w:tab w:val="right" w:leader="dot" w:pos="9344"/>
        </w:tabs>
        <w:rPr>
          <w:rFonts w:eastAsiaTheme="minorEastAsia"/>
          <w:noProof/>
          <w:lang w:eastAsia="tr-TR"/>
        </w:rPr>
      </w:pPr>
      <w:hyperlink w:anchor="_Toc75765996" w:history="1">
        <w:r w:rsidR="00274D97" w:rsidRPr="00615477">
          <w:rPr>
            <w:rStyle w:val="Kpr"/>
            <w:noProof/>
          </w:rPr>
          <w:t>Figure 8.5: Total Pipe Gas Consumption in Natural Gas Distribution Regions in 2020 (Million Sm</w:t>
        </w:r>
        <w:r w:rsidR="00274D97" w:rsidRPr="00615477">
          <w:rPr>
            <w:rStyle w:val="Kpr"/>
            <w:noProof/>
            <w:vertAlign w:val="superscript"/>
          </w:rPr>
          <w:t>3</w:t>
        </w:r>
        <w:r w:rsidR="00274D97" w:rsidRPr="00615477">
          <w:rPr>
            <w:rStyle w:val="Kpr"/>
            <w:noProof/>
          </w:rPr>
          <w:t>)</w:t>
        </w:r>
        <w:r w:rsidR="00274D97">
          <w:rPr>
            <w:noProof/>
            <w:webHidden/>
          </w:rPr>
          <w:tab/>
        </w:r>
        <w:r w:rsidR="00274D97">
          <w:rPr>
            <w:noProof/>
            <w:webHidden/>
          </w:rPr>
          <w:fldChar w:fldCharType="begin"/>
        </w:r>
        <w:r w:rsidR="00274D97">
          <w:rPr>
            <w:noProof/>
            <w:webHidden/>
          </w:rPr>
          <w:instrText xml:space="preserve"> PAGEREF _Toc75765996 \h </w:instrText>
        </w:r>
        <w:r w:rsidR="00274D97">
          <w:rPr>
            <w:noProof/>
            <w:webHidden/>
          </w:rPr>
        </w:r>
        <w:r w:rsidR="00274D97">
          <w:rPr>
            <w:noProof/>
            <w:webHidden/>
          </w:rPr>
          <w:fldChar w:fldCharType="separate"/>
        </w:r>
        <w:r w:rsidR="00274D97">
          <w:rPr>
            <w:noProof/>
            <w:webHidden/>
          </w:rPr>
          <w:t>82</w:t>
        </w:r>
        <w:r w:rsidR="00274D97">
          <w:rPr>
            <w:noProof/>
            <w:webHidden/>
          </w:rPr>
          <w:fldChar w:fldCharType="end"/>
        </w:r>
      </w:hyperlink>
    </w:p>
    <w:p w14:paraId="2FDB31BB" w14:textId="0CF65B8A" w:rsidR="00274D97" w:rsidRDefault="008A1643">
      <w:pPr>
        <w:pStyle w:val="ekillerTablosu"/>
        <w:tabs>
          <w:tab w:val="right" w:leader="dot" w:pos="9344"/>
        </w:tabs>
        <w:rPr>
          <w:rFonts w:eastAsiaTheme="minorEastAsia"/>
          <w:noProof/>
          <w:lang w:eastAsia="tr-TR"/>
        </w:rPr>
      </w:pPr>
      <w:hyperlink w:anchor="_Toc75765997" w:history="1">
        <w:r w:rsidR="00274D97" w:rsidRPr="00615477">
          <w:rPr>
            <w:rStyle w:val="Kpr"/>
            <w:noProof/>
          </w:rPr>
          <w:t>Figure 9.1: Price Formations of Natural Gas Sold by Distribution and Supply Companies to Residential and Industrial Consumers in 2020</w:t>
        </w:r>
        <w:r w:rsidR="00274D97">
          <w:rPr>
            <w:noProof/>
            <w:webHidden/>
          </w:rPr>
          <w:tab/>
        </w:r>
        <w:r w:rsidR="00274D97">
          <w:rPr>
            <w:noProof/>
            <w:webHidden/>
          </w:rPr>
          <w:fldChar w:fldCharType="begin"/>
        </w:r>
        <w:r w:rsidR="00274D97">
          <w:rPr>
            <w:noProof/>
            <w:webHidden/>
          </w:rPr>
          <w:instrText xml:space="preserve"> PAGEREF _Toc75765997 \h </w:instrText>
        </w:r>
        <w:r w:rsidR="00274D97">
          <w:rPr>
            <w:noProof/>
            <w:webHidden/>
          </w:rPr>
        </w:r>
        <w:r w:rsidR="00274D97">
          <w:rPr>
            <w:noProof/>
            <w:webHidden/>
          </w:rPr>
          <w:fldChar w:fldCharType="separate"/>
        </w:r>
        <w:r w:rsidR="00274D97">
          <w:rPr>
            <w:noProof/>
            <w:webHidden/>
          </w:rPr>
          <w:t>83</w:t>
        </w:r>
        <w:r w:rsidR="00274D97">
          <w:rPr>
            <w:noProof/>
            <w:webHidden/>
          </w:rPr>
          <w:fldChar w:fldCharType="end"/>
        </w:r>
      </w:hyperlink>
    </w:p>
    <w:p w14:paraId="76259105" w14:textId="7F38101C" w:rsidR="00F129CC" w:rsidRPr="00E164B2" w:rsidRDefault="002C0BB7" w:rsidP="00663347">
      <w:pPr>
        <w:rPr>
          <w:rFonts w:ascii="Times New Roman" w:hAnsi="Times New Roman" w:cs="Times New Roman"/>
        </w:rPr>
        <w:sectPr w:rsidR="00F129CC" w:rsidRPr="00E164B2" w:rsidSect="00F129CC">
          <w:pgSz w:w="11906" w:h="16838"/>
          <w:pgMar w:top="1701" w:right="1418" w:bottom="1985" w:left="1134" w:header="425" w:footer="567" w:gutter="0"/>
          <w:pgNumType w:fmt="lowerRoman"/>
          <w:cols w:space="708"/>
          <w:docGrid w:linePitch="360"/>
        </w:sectPr>
      </w:pPr>
      <w:r w:rsidRPr="00E164B2">
        <w:rPr>
          <w:rFonts w:ascii="Times New Roman" w:hAnsi="Times New Roman" w:cs="Times New Roman"/>
        </w:rPr>
        <w:fldChar w:fldCharType="end"/>
      </w:r>
      <w:bookmarkStart w:id="2" w:name="_Toc393894263"/>
      <w:bookmarkStart w:id="3" w:name="_Toc393983253"/>
      <w:bookmarkStart w:id="4" w:name="_Toc417917624"/>
    </w:p>
    <w:p w14:paraId="74E2F907" w14:textId="77777777" w:rsidR="00454982" w:rsidRDefault="00454982" w:rsidP="00454982">
      <w:pPr>
        <w:pStyle w:val="AnaBalklar"/>
      </w:pPr>
      <w:bookmarkStart w:id="5" w:name="_Toc494808715"/>
      <w:bookmarkStart w:id="6" w:name="_Toc520881287"/>
      <w:bookmarkStart w:id="7" w:name="_Toc9511973"/>
      <w:bookmarkStart w:id="8" w:name="_Toc47706079"/>
      <w:bookmarkStart w:id="9" w:name="_Toc75765912"/>
      <w:bookmarkStart w:id="10" w:name="_Toc417917635"/>
      <w:bookmarkEnd w:id="2"/>
      <w:bookmarkEnd w:id="3"/>
      <w:bookmarkEnd w:id="4"/>
      <w:r>
        <w:lastRenderedPageBreak/>
        <w:t>NATURAL GAS MARKET OF TURKEY</w:t>
      </w:r>
      <w:bookmarkEnd w:id="5"/>
      <w:bookmarkEnd w:id="6"/>
      <w:bookmarkEnd w:id="7"/>
      <w:bookmarkEnd w:id="8"/>
      <w:bookmarkEnd w:id="9"/>
    </w:p>
    <w:p w14:paraId="5D071B3F" w14:textId="31309353" w:rsidR="00454982" w:rsidRPr="00410E61" w:rsidRDefault="00454982" w:rsidP="00410E61">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bookmarkStart w:id="11" w:name="_Toc417917625"/>
      <w:r w:rsidRPr="00410E61">
        <w:rPr>
          <w:rFonts w:ascii="Times New Roman" w:eastAsia="Times New Roman" w:hAnsi="Times New Roman" w:cs="Times New Roman"/>
          <w:color w:val="000000"/>
          <w:sz w:val="24"/>
          <w:szCs w:val="24"/>
          <w:lang w:eastAsia="tr-TR"/>
        </w:rPr>
        <w:t xml:space="preserve">Import, transmission, storage, wholesale, export, distribution, compressed natural gas (CNG) distribution and transmission are defined as market activities that require a license to be carried out in the “Natural Gas Market Law 4646. The data and figures regarding the production and sale of natural gas, the activities </w:t>
      </w:r>
      <w:r w:rsidR="006D3830">
        <w:rPr>
          <w:rFonts w:ascii="Times New Roman" w:eastAsia="Times New Roman" w:hAnsi="Times New Roman" w:cs="Times New Roman"/>
          <w:color w:val="000000"/>
          <w:sz w:val="24"/>
          <w:szCs w:val="24"/>
          <w:lang w:eastAsia="tr-TR"/>
        </w:rPr>
        <w:t>considered</w:t>
      </w:r>
      <w:r w:rsidRPr="00410E61">
        <w:rPr>
          <w:rFonts w:ascii="Times New Roman" w:eastAsia="Times New Roman" w:hAnsi="Times New Roman" w:cs="Times New Roman"/>
          <w:color w:val="000000"/>
          <w:sz w:val="24"/>
          <w:szCs w:val="24"/>
          <w:lang w:eastAsia="tr-TR"/>
        </w:rPr>
        <w:t xml:space="preserve"> as market activities in the Law, and the consumption are included in this section under subtitles. </w:t>
      </w:r>
    </w:p>
    <w:p w14:paraId="22E089C6" w14:textId="6BDD3329" w:rsidR="003D0050" w:rsidRPr="00E164B2" w:rsidRDefault="003D0050" w:rsidP="003D0050">
      <w:pPr>
        <w:pStyle w:val="AnaBalklar"/>
        <w:rPr>
          <w:rFonts w:cs="Times New Roman"/>
        </w:rPr>
      </w:pPr>
      <w:bookmarkStart w:id="12" w:name="_Toc75765913"/>
      <w:r w:rsidRPr="00E164B2">
        <w:rPr>
          <w:rFonts w:cs="Times New Roman"/>
        </w:rPr>
        <w:t xml:space="preserve">1. </w:t>
      </w:r>
      <w:bookmarkEnd w:id="11"/>
      <w:r w:rsidR="00454982">
        <w:rPr>
          <w:rFonts w:cs="Times New Roman"/>
        </w:rPr>
        <w:t>PRODUCTION</w:t>
      </w:r>
      <w:bookmarkEnd w:id="12"/>
    </w:p>
    <w:p w14:paraId="117BDB41" w14:textId="2F90AAB3" w:rsidR="0090154B" w:rsidRDefault="0090154B" w:rsidP="003D0050">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90154B">
        <w:rPr>
          <w:rFonts w:ascii="Times New Roman" w:eastAsia="Times New Roman" w:hAnsi="Times New Roman" w:cs="Times New Roman"/>
          <w:color w:val="000000"/>
          <w:sz w:val="24"/>
          <w:szCs w:val="24"/>
          <w:lang w:eastAsia="tr-TR"/>
        </w:rPr>
        <w:t xml:space="preserve">Natural gas exploration and production activities are carried out within the scope of exploration and operation licenses issued by the General Directorate of Mining and Petroleum Affairs (MAPEG) in accordance with the Turkish Petroleum Law No 6491. Although the production activity is not </w:t>
      </w:r>
      <w:r w:rsidR="006D3830">
        <w:rPr>
          <w:rFonts w:ascii="Times New Roman" w:eastAsia="Times New Roman" w:hAnsi="Times New Roman" w:cs="Times New Roman"/>
          <w:color w:val="000000"/>
          <w:sz w:val="24"/>
          <w:szCs w:val="24"/>
          <w:lang w:eastAsia="tr-TR"/>
        </w:rPr>
        <w:t>considered</w:t>
      </w:r>
      <w:r w:rsidRPr="0090154B">
        <w:rPr>
          <w:rFonts w:ascii="Times New Roman" w:eastAsia="Times New Roman" w:hAnsi="Times New Roman" w:cs="Times New Roman"/>
          <w:color w:val="000000"/>
          <w:sz w:val="24"/>
          <w:szCs w:val="24"/>
          <w:lang w:eastAsia="tr-TR"/>
        </w:rPr>
        <w:t xml:space="preserve"> as a market activity in the Law, the generation companies can sell the natural gas they produce to wholesale companies, importing companies, exporting companies, distribution companies, CNG sales companies, CNG transmission and distribution companies or eligible consumers, provided that they obtain a wholesale license from the Authority. In addition, production companies can export the natural gas they produce, provided that they obtain an export license.</w:t>
      </w:r>
    </w:p>
    <w:p w14:paraId="2025CD55" w14:textId="77777777" w:rsidR="0090154B" w:rsidRDefault="0090154B" w:rsidP="0090154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90154B">
        <w:rPr>
          <w:rFonts w:ascii="Times New Roman" w:eastAsia="Times New Roman" w:hAnsi="Times New Roman" w:cs="Times New Roman"/>
          <w:color w:val="000000"/>
          <w:sz w:val="24"/>
          <w:szCs w:val="24"/>
          <w:lang w:eastAsia="tr-TR"/>
        </w:rPr>
        <w:t>In this context, those who have obtained a wholesale license from the Authority;</w:t>
      </w:r>
    </w:p>
    <w:p w14:paraId="03E79DB2" w14:textId="68E7D00F" w:rsidR="003D0050" w:rsidRPr="0090154B" w:rsidRDefault="003D0050" w:rsidP="0090154B">
      <w:pPr>
        <w:pStyle w:val="ListeParagraf"/>
        <w:numPr>
          <w:ilvl w:val="0"/>
          <w:numId w:val="21"/>
        </w:numPr>
        <w:tabs>
          <w:tab w:val="left" w:pos="993"/>
        </w:tabs>
        <w:autoSpaceDE w:val="0"/>
        <w:autoSpaceDN w:val="0"/>
        <w:adjustRightInd w:val="0"/>
        <w:spacing w:before="120" w:after="120" w:line="360" w:lineRule="auto"/>
        <w:jc w:val="both"/>
        <w:rPr>
          <w:rFonts w:ascii="Times New Roman" w:eastAsia="Times New Roman" w:hAnsi="Times New Roman" w:cs="Times New Roman"/>
          <w:i/>
          <w:sz w:val="24"/>
          <w:szCs w:val="24"/>
          <w:lang w:eastAsia="tr-TR"/>
        </w:rPr>
      </w:pPr>
      <w:r w:rsidRPr="0090154B">
        <w:rPr>
          <w:rFonts w:ascii="Times New Roman" w:eastAsia="Times New Roman" w:hAnsi="Times New Roman" w:cs="Times New Roman"/>
          <w:i/>
          <w:sz w:val="24"/>
          <w:szCs w:val="24"/>
          <w:lang w:eastAsia="tr-TR"/>
        </w:rPr>
        <w:t>Türkiye Petrolleri Anonim Ortaklığı (TPAO)</w:t>
      </w:r>
    </w:p>
    <w:p w14:paraId="679970DB" w14:textId="77777777" w:rsidR="003D0050" w:rsidRPr="001E6C98"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1E6C98">
        <w:rPr>
          <w:rFonts w:ascii="Times New Roman" w:eastAsia="Times New Roman" w:hAnsi="Times New Roman" w:cs="Times New Roman"/>
          <w:i/>
          <w:sz w:val="24"/>
          <w:szCs w:val="24"/>
          <w:lang w:eastAsia="tr-TR"/>
        </w:rPr>
        <w:t>Transatlantic Exploration Mediterranean International Pty.Ltd. (Merkezi: Avustralya) Türkiye Ankara Şubesi (TEMI)</w:t>
      </w:r>
    </w:p>
    <w:p w14:paraId="048B6E6F" w14:textId="77777777" w:rsidR="003D0050" w:rsidRPr="001E6C98"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1E6C98">
        <w:rPr>
          <w:rFonts w:ascii="Times New Roman" w:eastAsia="Times New Roman" w:hAnsi="Times New Roman" w:cs="Times New Roman"/>
          <w:i/>
          <w:sz w:val="24"/>
          <w:szCs w:val="24"/>
          <w:lang w:eastAsia="tr-TR"/>
        </w:rPr>
        <w:t>Park Place Energy Limited-Türkiye Ankara Şubesi (PARK PLACE LİMİTED)(Merkezi: Kanada)</w:t>
      </w:r>
    </w:p>
    <w:p w14:paraId="741848E0" w14:textId="77777777" w:rsidR="003D0050" w:rsidRPr="001E6C98"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1E6C98">
        <w:rPr>
          <w:rFonts w:ascii="Times New Roman" w:eastAsia="Times New Roman" w:hAnsi="Times New Roman" w:cs="Times New Roman"/>
          <w:i/>
          <w:sz w:val="24"/>
          <w:szCs w:val="24"/>
          <w:lang w:eastAsia="tr-TR"/>
        </w:rPr>
        <w:t>Thrace Basin Natural Gas (Türkiye) Corporation Türkiye-Ankara  Şubesi (THRACE BASIN) (Merkezi: İngiliz Virjin Adaları)</w:t>
      </w:r>
    </w:p>
    <w:p w14:paraId="62B0AE30" w14:textId="77777777" w:rsidR="003D0050" w:rsidRPr="001E6C98"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1E6C98">
        <w:rPr>
          <w:rFonts w:ascii="Times New Roman" w:eastAsia="Times New Roman" w:hAnsi="Times New Roman" w:cs="Times New Roman"/>
          <w:i/>
          <w:sz w:val="24"/>
          <w:szCs w:val="24"/>
          <w:lang w:eastAsia="tr-TR"/>
        </w:rPr>
        <w:t>Petrogas Petrol Gaz ve Petrokimya Ürünleri İnşaat San. ve Tic. A.Ş. (PETROGAS) (Merkezi: İrlanda)</w:t>
      </w:r>
    </w:p>
    <w:p w14:paraId="2F17482C" w14:textId="716C0BDC" w:rsidR="003D0050" w:rsidRPr="001E6C98" w:rsidRDefault="003D0050" w:rsidP="003D0050">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1E6C98">
        <w:rPr>
          <w:rFonts w:ascii="Times New Roman" w:eastAsia="Times New Roman" w:hAnsi="Times New Roman" w:cs="Times New Roman"/>
          <w:i/>
          <w:sz w:val="24"/>
          <w:szCs w:val="24"/>
          <w:lang w:eastAsia="tr-TR"/>
        </w:rPr>
        <w:t xml:space="preserve">Amity </w:t>
      </w:r>
      <w:r w:rsidR="007D46E9">
        <w:rPr>
          <w:rFonts w:ascii="Times New Roman" w:eastAsia="Times New Roman" w:hAnsi="Times New Roman" w:cs="Times New Roman"/>
          <w:i/>
          <w:sz w:val="24"/>
          <w:szCs w:val="24"/>
          <w:lang w:eastAsia="tr-TR"/>
        </w:rPr>
        <w:t>Ham Petrol ve Doğal Gaz Arama ve Üretim Anonim Şirketi</w:t>
      </w:r>
    </w:p>
    <w:p w14:paraId="1D512600" w14:textId="5A10596E" w:rsidR="007D46E9" w:rsidRDefault="003D0050" w:rsidP="00957F06">
      <w:pPr>
        <w:numPr>
          <w:ilvl w:val="0"/>
          <w:numId w:val="2"/>
        </w:numPr>
        <w:tabs>
          <w:tab w:val="left" w:pos="993"/>
        </w:tabs>
        <w:autoSpaceDE w:val="0"/>
        <w:autoSpaceDN w:val="0"/>
        <w:adjustRightInd w:val="0"/>
        <w:spacing w:after="0" w:line="240" w:lineRule="auto"/>
        <w:ind w:firstLine="0"/>
        <w:jc w:val="both"/>
        <w:rPr>
          <w:rFonts w:ascii="Times New Roman" w:eastAsia="Times New Roman" w:hAnsi="Times New Roman" w:cs="Times New Roman"/>
          <w:i/>
          <w:color w:val="000000"/>
          <w:sz w:val="24"/>
          <w:szCs w:val="24"/>
          <w:lang w:eastAsia="tr-TR"/>
        </w:rPr>
      </w:pPr>
      <w:r w:rsidRPr="007D46E9">
        <w:rPr>
          <w:rFonts w:ascii="Times New Roman" w:eastAsia="Times New Roman" w:hAnsi="Times New Roman" w:cs="Times New Roman"/>
          <w:i/>
          <w:color w:val="000000"/>
          <w:sz w:val="24"/>
          <w:szCs w:val="24"/>
          <w:lang w:eastAsia="tr-TR"/>
        </w:rPr>
        <w:t>Corporate Resources B.V. Limited Şirketi-Ankara-Türkiye Şubesi(CORPORATE RESOURCES) (Merkezi: Hollanda)</w:t>
      </w:r>
    </w:p>
    <w:p w14:paraId="73E59E33" w14:textId="77777777" w:rsidR="00E80E03" w:rsidRDefault="00E80E03" w:rsidP="00E80E03">
      <w:pPr>
        <w:tabs>
          <w:tab w:val="left" w:pos="993"/>
        </w:tabs>
        <w:autoSpaceDE w:val="0"/>
        <w:autoSpaceDN w:val="0"/>
        <w:adjustRightInd w:val="0"/>
        <w:spacing w:after="0" w:line="240" w:lineRule="auto"/>
        <w:ind w:left="720"/>
        <w:jc w:val="both"/>
        <w:rPr>
          <w:rFonts w:ascii="Times New Roman" w:eastAsia="Times New Roman" w:hAnsi="Times New Roman" w:cs="Times New Roman"/>
          <w:i/>
          <w:color w:val="000000"/>
          <w:sz w:val="24"/>
          <w:szCs w:val="24"/>
          <w:lang w:eastAsia="tr-TR"/>
        </w:rPr>
      </w:pPr>
    </w:p>
    <w:p w14:paraId="3465BB8F" w14:textId="480E9E8F" w:rsidR="007D46E9" w:rsidRDefault="007D46E9" w:rsidP="00957F06">
      <w:pPr>
        <w:numPr>
          <w:ilvl w:val="0"/>
          <w:numId w:val="2"/>
        </w:numPr>
        <w:tabs>
          <w:tab w:val="left" w:pos="993"/>
        </w:tabs>
        <w:autoSpaceDE w:val="0"/>
        <w:autoSpaceDN w:val="0"/>
        <w:adjustRightInd w:val="0"/>
        <w:spacing w:after="0" w:line="240" w:lineRule="auto"/>
        <w:ind w:firstLine="0"/>
        <w:jc w:val="both"/>
        <w:rPr>
          <w:rFonts w:ascii="Times New Roman" w:eastAsia="Times New Roman" w:hAnsi="Times New Roman" w:cs="Times New Roman"/>
          <w:i/>
          <w:color w:val="000000"/>
          <w:sz w:val="24"/>
          <w:szCs w:val="24"/>
          <w:lang w:eastAsia="tr-TR"/>
        </w:rPr>
      </w:pPr>
      <w:r w:rsidRPr="007D46E9">
        <w:rPr>
          <w:rFonts w:ascii="Times New Roman" w:eastAsia="Times New Roman" w:hAnsi="Times New Roman" w:cs="Times New Roman"/>
          <w:i/>
          <w:color w:val="000000"/>
          <w:sz w:val="24"/>
          <w:szCs w:val="24"/>
          <w:lang w:eastAsia="tr-TR"/>
        </w:rPr>
        <w:lastRenderedPageBreak/>
        <w:t>Atlı Makina İnşaat Nakliyat Madencilik Turizm Doğal Enerji Kaynakları Üretim Sanayi Ve Ticaret Anonim Şirketi</w:t>
      </w:r>
    </w:p>
    <w:p w14:paraId="6FB6B65A" w14:textId="77777777" w:rsidR="00047AC4" w:rsidRDefault="00047AC4" w:rsidP="00047AC4">
      <w:pPr>
        <w:pStyle w:val="ListeParagraf"/>
        <w:rPr>
          <w:rFonts w:ascii="Times New Roman" w:eastAsia="Times New Roman" w:hAnsi="Times New Roman" w:cs="Times New Roman"/>
          <w:i/>
          <w:color w:val="000000"/>
          <w:sz w:val="24"/>
          <w:szCs w:val="24"/>
          <w:lang w:eastAsia="tr-TR"/>
        </w:rPr>
      </w:pPr>
    </w:p>
    <w:p w14:paraId="1E70FD6B" w14:textId="4F7E9BA5" w:rsidR="00047AC4" w:rsidRPr="007D46E9" w:rsidRDefault="00047AC4" w:rsidP="00957F06">
      <w:pPr>
        <w:numPr>
          <w:ilvl w:val="0"/>
          <w:numId w:val="2"/>
        </w:numPr>
        <w:tabs>
          <w:tab w:val="left" w:pos="993"/>
        </w:tabs>
        <w:autoSpaceDE w:val="0"/>
        <w:autoSpaceDN w:val="0"/>
        <w:adjustRightInd w:val="0"/>
        <w:spacing w:after="0" w:line="240" w:lineRule="auto"/>
        <w:ind w:firstLine="0"/>
        <w:jc w:val="both"/>
        <w:rPr>
          <w:rFonts w:ascii="Times New Roman" w:eastAsia="Times New Roman" w:hAnsi="Times New Roman" w:cs="Times New Roman"/>
          <w:i/>
          <w:color w:val="000000"/>
          <w:sz w:val="24"/>
          <w:szCs w:val="24"/>
          <w:lang w:eastAsia="tr-TR"/>
        </w:rPr>
      </w:pPr>
      <w:r w:rsidRPr="0056033D">
        <w:rPr>
          <w:rFonts w:ascii="Times New Roman" w:eastAsia="Times New Roman" w:hAnsi="Times New Roman" w:cs="Times New Roman"/>
          <w:i/>
          <w:color w:val="000000"/>
          <w:sz w:val="24"/>
          <w:szCs w:val="24"/>
          <w:lang w:eastAsia="tr-TR"/>
        </w:rPr>
        <w:t>Marsa Turkey B.V. (Merkezi Hollandada) Türkiye Ankara Şubesi</w:t>
      </w:r>
    </w:p>
    <w:p w14:paraId="32718051" w14:textId="660E9FAB" w:rsidR="00027C4C" w:rsidRPr="00027C4C" w:rsidRDefault="003D0050" w:rsidP="007D46E9">
      <w:pPr>
        <w:tabs>
          <w:tab w:val="left" w:pos="993"/>
        </w:tabs>
        <w:autoSpaceDE w:val="0"/>
        <w:autoSpaceDN w:val="0"/>
        <w:adjustRightInd w:val="0"/>
        <w:spacing w:after="0" w:line="360" w:lineRule="auto"/>
        <w:ind w:left="720"/>
        <w:jc w:val="both"/>
        <w:rPr>
          <w:rFonts w:ascii="Times New Roman" w:eastAsia="Times New Roman" w:hAnsi="Times New Roman" w:cs="Times New Roman"/>
          <w:i/>
          <w:color w:val="000000"/>
          <w:sz w:val="24"/>
          <w:szCs w:val="24"/>
          <w:lang w:eastAsia="tr-TR"/>
        </w:rPr>
      </w:pPr>
      <w:r w:rsidRPr="00027C4C">
        <w:rPr>
          <w:rFonts w:ascii="Calibri" w:eastAsia="Times New Roman" w:hAnsi="Calibri" w:cs="Times New Roman"/>
          <w:color w:val="000000"/>
          <w:lang w:eastAsia="tr-TR"/>
        </w:rPr>
        <w:t xml:space="preserve"> </w:t>
      </w:r>
    </w:p>
    <w:p w14:paraId="3D92CCA4" w14:textId="232A2D86" w:rsidR="003D0050" w:rsidRPr="00027C4C" w:rsidRDefault="003D0050" w:rsidP="00027C4C">
      <w:pPr>
        <w:tabs>
          <w:tab w:val="left" w:pos="993"/>
        </w:tabs>
        <w:autoSpaceDE w:val="0"/>
        <w:autoSpaceDN w:val="0"/>
        <w:adjustRightInd w:val="0"/>
        <w:spacing w:after="0" w:line="360" w:lineRule="auto"/>
        <w:ind w:left="720"/>
        <w:jc w:val="both"/>
        <w:rPr>
          <w:rFonts w:ascii="Times New Roman" w:eastAsia="Times New Roman" w:hAnsi="Times New Roman" w:cs="Times New Roman"/>
          <w:i/>
          <w:color w:val="000000"/>
          <w:sz w:val="24"/>
          <w:szCs w:val="24"/>
          <w:lang w:eastAsia="tr-TR"/>
        </w:rPr>
      </w:pPr>
    </w:p>
    <w:p w14:paraId="0E34A03B" w14:textId="77777777" w:rsidR="00C13FE3" w:rsidRPr="00C13FE3" w:rsidRDefault="00C13FE3" w:rsidP="00C13FE3">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eastAsia="tr-TR"/>
        </w:rPr>
      </w:pPr>
      <w:r w:rsidRPr="00C13FE3">
        <w:rPr>
          <w:rFonts w:ascii="Times New Roman" w:eastAsia="Times New Roman" w:hAnsi="Times New Roman" w:cs="Times New Roman"/>
          <w:color w:val="000000"/>
          <w:sz w:val="24"/>
          <w:szCs w:val="24"/>
          <w:lang w:eastAsia="tr-TR"/>
        </w:rPr>
        <w:t>The natural gas produced in 2020 was presented to industrial and commercial establishments, distribution companies, importing companies, wholesale companies and companies holding a compressed natural gas license from the wellhead in the production regions.</w:t>
      </w:r>
    </w:p>
    <w:p w14:paraId="637A2663" w14:textId="13F3B2EE" w:rsidR="003D0050" w:rsidRPr="00E164B2" w:rsidRDefault="00C13FE3" w:rsidP="00C13FE3">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eastAsia="tr-TR"/>
        </w:rPr>
      </w:pPr>
      <w:r w:rsidRPr="00C13FE3">
        <w:rPr>
          <w:rFonts w:ascii="Times New Roman" w:eastAsia="Times New Roman" w:hAnsi="Times New Roman" w:cs="Times New Roman"/>
          <w:color w:val="000000"/>
          <w:sz w:val="24"/>
          <w:szCs w:val="24"/>
          <w:lang w:eastAsia="tr-TR"/>
        </w:rPr>
        <w:t>The total natural gas production amounts realized by the production companies holding wholesale licenses are given in Table 1.1 on a yearly basis.</w:t>
      </w:r>
    </w:p>
    <w:p w14:paraId="601F963B" w14:textId="02355988" w:rsidR="003D0050" w:rsidRDefault="00C13FE3" w:rsidP="003D0050">
      <w:pPr>
        <w:pStyle w:val="Balk5"/>
      </w:pPr>
      <w:bookmarkStart w:id="13" w:name="_Toc75787091"/>
      <w:r w:rsidRPr="00C13FE3">
        <w:t>Table 1.1: Natural Gas Production Amounts for the Years 2010-2020 (Million Sm</w:t>
      </w:r>
      <w:r w:rsidRPr="00C13FE3">
        <w:rPr>
          <w:vertAlign w:val="superscript"/>
        </w:rPr>
        <w:t>3</w:t>
      </w:r>
      <w:r w:rsidRPr="00C13FE3">
        <w:t>)</w:t>
      </w:r>
      <w:bookmarkEnd w:id="13"/>
    </w:p>
    <w:p w14:paraId="2B3A385E" w14:textId="77777777" w:rsidR="009C4A62" w:rsidRPr="009C4A62" w:rsidRDefault="009C4A62" w:rsidP="009C4A62"/>
    <w:tbl>
      <w:tblPr>
        <w:tblW w:w="9580" w:type="dxa"/>
        <w:tblInd w:w="-10" w:type="dxa"/>
        <w:tblCellMar>
          <w:left w:w="70" w:type="dxa"/>
          <w:right w:w="70" w:type="dxa"/>
        </w:tblCellMar>
        <w:tblLook w:val="04A0" w:firstRow="1" w:lastRow="0" w:firstColumn="1" w:lastColumn="0" w:noHBand="0" w:noVBand="1"/>
      </w:tblPr>
      <w:tblGrid>
        <w:gridCol w:w="1206"/>
        <w:gridCol w:w="762"/>
        <w:gridCol w:w="762"/>
        <w:gridCol w:w="762"/>
        <w:gridCol w:w="761"/>
        <w:gridCol w:w="761"/>
        <w:gridCol w:w="761"/>
        <w:gridCol w:w="761"/>
        <w:gridCol w:w="761"/>
        <w:gridCol w:w="761"/>
        <w:gridCol w:w="761"/>
        <w:gridCol w:w="761"/>
      </w:tblGrid>
      <w:tr w:rsidR="00847E0A" w:rsidRPr="00847E0A" w14:paraId="07BB00FE" w14:textId="77777777" w:rsidTr="00847E0A">
        <w:trPr>
          <w:trHeight w:val="308"/>
        </w:trPr>
        <w:tc>
          <w:tcPr>
            <w:tcW w:w="0" w:type="auto"/>
            <w:tcBorders>
              <w:top w:val="single" w:sz="8" w:space="0" w:color="auto"/>
              <w:left w:val="single" w:sz="8" w:space="0" w:color="auto"/>
              <w:bottom w:val="single" w:sz="8" w:space="0" w:color="auto"/>
              <w:right w:val="single" w:sz="8" w:space="0" w:color="auto"/>
            </w:tcBorders>
            <w:shd w:val="clear" w:color="000000" w:fill="FDE4D0"/>
            <w:vAlign w:val="center"/>
            <w:hideMark/>
          </w:tcPr>
          <w:p w14:paraId="1E5BDC4E" w14:textId="79EF4888" w:rsidR="00847E0A" w:rsidRPr="00847E0A" w:rsidRDefault="00C13FE3" w:rsidP="00847E0A">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Years</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451F5129"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2010</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5D796DE8"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2011</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167A3939"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2012</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69F1EE4F"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2013</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01504C28"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2014</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00864CE3"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2015</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3B405657"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2016</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2E3D1D96"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2017</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79A4C3C7"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2018</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40F7A3A7"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2019</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774E08F8" w14:textId="77777777" w:rsidR="00847E0A" w:rsidRPr="00847E0A" w:rsidRDefault="00847E0A" w:rsidP="00847E0A">
            <w:pPr>
              <w:spacing w:after="0" w:line="240" w:lineRule="auto"/>
              <w:jc w:val="center"/>
              <w:rPr>
                <w:rFonts w:ascii="Times New Roman" w:eastAsia="Times New Roman" w:hAnsi="Times New Roman" w:cs="Times New Roman"/>
                <w:b/>
                <w:bCs/>
                <w:color w:val="000000"/>
                <w:sz w:val="24"/>
                <w:szCs w:val="24"/>
                <w:lang w:eastAsia="tr-TR"/>
              </w:rPr>
            </w:pPr>
            <w:r w:rsidRPr="00847E0A">
              <w:rPr>
                <w:rFonts w:ascii="Times New Roman" w:eastAsia="Times New Roman" w:hAnsi="Times New Roman" w:cs="Times New Roman"/>
                <w:b/>
                <w:bCs/>
                <w:color w:val="000000"/>
                <w:sz w:val="24"/>
                <w:szCs w:val="24"/>
                <w:lang w:eastAsia="tr-TR"/>
              </w:rPr>
              <w:t>2020</w:t>
            </w:r>
          </w:p>
        </w:tc>
      </w:tr>
      <w:tr w:rsidR="00847E0A" w:rsidRPr="00847E0A" w14:paraId="014590F3" w14:textId="77777777" w:rsidTr="00847E0A">
        <w:trPr>
          <w:trHeight w:val="308"/>
        </w:trPr>
        <w:tc>
          <w:tcPr>
            <w:tcW w:w="0" w:type="auto"/>
            <w:tcBorders>
              <w:top w:val="nil"/>
              <w:left w:val="single" w:sz="8" w:space="0" w:color="auto"/>
              <w:bottom w:val="single" w:sz="8" w:space="0" w:color="auto"/>
              <w:right w:val="single" w:sz="8" w:space="0" w:color="auto"/>
            </w:tcBorders>
            <w:shd w:val="clear" w:color="000000" w:fill="FBCAA2"/>
            <w:vAlign w:val="center"/>
            <w:hideMark/>
          </w:tcPr>
          <w:p w14:paraId="2C21BD28" w14:textId="3C0AD9DC" w:rsidR="00847E0A" w:rsidRPr="00847E0A" w:rsidRDefault="00C13FE3" w:rsidP="00847E0A">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Amount</w:t>
            </w:r>
          </w:p>
        </w:tc>
        <w:tc>
          <w:tcPr>
            <w:tcW w:w="0" w:type="auto"/>
            <w:tcBorders>
              <w:top w:val="nil"/>
              <w:left w:val="nil"/>
              <w:bottom w:val="single" w:sz="8" w:space="0" w:color="auto"/>
              <w:right w:val="single" w:sz="8" w:space="0" w:color="auto"/>
            </w:tcBorders>
            <w:shd w:val="clear" w:color="000000" w:fill="FBCAA2"/>
            <w:vAlign w:val="center"/>
            <w:hideMark/>
          </w:tcPr>
          <w:p w14:paraId="256279CE"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682</w:t>
            </w:r>
          </w:p>
        </w:tc>
        <w:tc>
          <w:tcPr>
            <w:tcW w:w="0" w:type="auto"/>
            <w:tcBorders>
              <w:top w:val="nil"/>
              <w:left w:val="nil"/>
              <w:bottom w:val="single" w:sz="8" w:space="0" w:color="auto"/>
              <w:right w:val="single" w:sz="8" w:space="0" w:color="auto"/>
            </w:tcBorders>
            <w:shd w:val="clear" w:color="000000" w:fill="FBCAA2"/>
            <w:vAlign w:val="center"/>
            <w:hideMark/>
          </w:tcPr>
          <w:p w14:paraId="4DE7983F"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759</w:t>
            </w:r>
          </w:p>
        </w:tc>
        <w:tc>
          <w:tcPr>
            <w:tcW w:w="0" w:type="auto"/>
            <w:tcBorders>
              <w:top w:val="nil"/>
              <w:left w:val="nil"/>
              <w:bottom w:val="single" w:sz="8" w:space="0" w:color="auto"/>
              <w:right w:val="single" w:sz="8" w:space="0" w:color="auto"/>
            </w:tcBorders>
            <w:shd w:val="clear" w:color="000000" w:fill="FBCAA2"/>
            <w:vAlign w:val="center"/>
            <w:hideMark/>
          </w:tcPr>
          <w:p w14:paraId="48C87C82"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632</w:t>
            </w:r>
          </w:p>
        </w:tc>
        <w:tc>
          <w:tcPr>
            <w:tcW w:w="0" w:type="auto"/>
            <w:tcBorders>
              <w:top w:val="nil"/>
              <w:left w:val="nil"/>
              <w:bottom w:val="single" w:sz="8" w:space="0" w:color="auto"/>
              <w:right w:val="single" w:sz="8" w:space="0" w:color="auto"/>
            </w:tcBorders>
            <w:shd w:val="clear" w:color="000000" w:fill="FBCAA2"/>
            <w:vAlign w:val="center"/>
            <w:hideMark/>
          </w:tcPr>
          <w:p w14:paraId="4E5D55FA"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537</w:t>
            </w:r>
          </w:p>
        </w:tc>
        <w:tc>
          <w:tcPr>
            <w:tcW w:w="0" w:type="auto"/>
            <w:tcBorders>
              <w:top w:val="nil"/>
              <w:left w:val="nil"/>
              <w:bottom w:val="single" w:sz="8" w:space="0" w:color="auto"/>
              <w:right w:val="single" w:sz="8" w:space="0" w:color="auto"/>
            </w:tcBorders>
            <w:shd w:val="clear" w:color="000000" w:fill="FBCAA2"/>
            <w:vAlign w:val="center"/>
            <w:hideMark/>
          </w:tcPr>
          <w:p w14:paraId="6DB82DFC"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479</w:t>
            </w:r>
          </w:p>
        </w:tc>
        <w:tc>
          <w:tcPr>
            <w:tcW w:w="0" w:type="auto"/>
            <w:tcBorders>
              <w:top w:val="nil"/>
              <w:left w:val="nil"/>
              <w:bottom w:val="single" w:sz="8" w:space="0" w:color="auto"/>
              <w:right w:val="single" w:sz="8" w:space="0" w:color="auto"/>
            </w:tcBorders>
            <w:shd w:val="clear" w:color="000000" w:fill="FBCAA2"/>
            <w:vAlign w:val="center"/>
            <w:hideMark/>
          </w:tcPr>
          <w:p w14:paraId="4DC91867"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381</w:t>
            </w:r>
          </w:p>
        </w:tc>
        <w:tc>
          <w:tcPr>
            <w:tcW w:w="0" w:type="auto"/>
            <w:tcBorders>
              <w:top w:val="nil"/>
              <w:left w:val="nil"/>
              <w:bottom w:val="single" w:sz="8" w:space="0" w:color="auto"/>
              <w:right w:val="single" w:sz="8" w:space="0" w:color="auto"/>
            </w:tcBorders>
            <w:shd w:val="clear" w:color="000000" w:fill="FBCAA2"/>
            <w:vAlign w:val="center"/>
            <w:hideMark/>
          </w:tcPr>
          <w:p w14:paraId="36BA0B00"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367</w:t>
            </w:r>
          </w:p>
        </w:tc>
        <w:tc>
          <w:tcPr>
            <w:tcW w:w="0" w:type="auto"/>
            <w:tcBorders>
              <w:top w:val="nil"/>
              <w:left w:val="nil"/>
              <w:bottom w:val="single" w:sz="8" w:space="0" w:color="auto"/>
              <w:right w:val="single" w:sz="8" w:space="0" w:color="auto"/>
            </w:tcBorders>
            <w:shd w:val="clear" w:color="000000" w:fill="FBCAA2"/>
            <w:vAlign w:val="center"/>
            <w:hideMark/>
          </w:tcPr>
          <w:p w14:paraId="1A44C1D7"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354</w:t>
            </w:r>
          </w:p>
        </w:tc>
        <w:tc>
          <w:tcPr>
            <w:tcW w:w="0" w:type="auto"/>
            <w:tcBorders>
              <w:top w:val="nil"/>
              <w:left w:val="nil"/>
              <w:bottom w:val="single" w:sz="8" w:space="0" w:color="auto"/>
              <w:right w:val="single" w:sz="8" w:space="0" w:color="auto"/>
            </w:tcBorders>
            <w:shd w:val="clear" w:color="000000" w:fill="FBCAA2"/>
            <w:vAlign w:val="center"/>
            <w:hideMark/>
          </w:tcPr>
          <w:p w14:paraId="5ACD097B"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428</w:t>
            </w:r>
          </w:p>
        </w:tc>
        <w:tc>
          <w:tcPr>
            <w:tcW w:w="0" w:type="auto"/>
            <w:tcBorders>
              <w:top w:val="nil"/>
              <w:left w:val="nil"/>
              <w:bottom w:val="single" w:sz="8" w:space="0" w:color="auto"/>
              <w:right w:val="single" w:sz="8" w:space="0" w:color="auto"/>
            </w:tcBorders>
            <w:shd w:val="clear" w:color="000000" w:fill="FBCAA2"/>
            <w:vAlign w:val="center"/>
            <w:hideMark/>
          </w:tcPr>
          <w:p w14:paraId="06F18C41"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473</w:t>
            </w:r>
          </w:p>
        </w:tc>
        <w:tc>
          <w:tcPr>
            <w:tcW w:w="0" w:type="auto"/>
            <w:tcBorders>
              <w:top w:val="nil"/>
              <w:left w:val="nil"/>
              <w:bottom w:val="single" w:sz="8" w:space="0" w:color="auto"/>
              <w:right w:val="single" w:sz="8" w:space="0" w:color="auto"/>
            </w:tcBorders>
            <w:shd w:val="clear" w:color="000000" w:fill="FBCAA2"/>
            <w:vAlign w:val="center"/>
            <w:hideMark/>
          </w:tcPr>
          <w:p w14:paraId="7B9E418C" w14:textId="77777777" w:rsidR="00847E0A" w:rsidRPr="00847E0A" w:rsidRDefault="00847E0A" w:rsidP="00847E0A">
            <w:pPr>
              <w:spacing w:after="0" w:line="240" w:lineRule="auto"/>
              <w:jc w:val="center"/>
              <w:rPr>
                <w:rFonts w:ascii="Times New Roman" w:eastAsia="Times New Roman" w:hAnsi="Times New Roman" w:cs="Times New Roman"/>
                <w:color w:val="000000"/>
                <w:sz w:val="24"/>
                <w:szCs w:val="24"/>
                <w:lang w:eastAsia="tr-TR"/>
              </w:rPr>
            </w:pPr>
            <w:r w:rsidRPr="00847E0A">
              <w:rPr>
                <w:rFonts w:ascii="Times New Roman" w:eastAsia="Times New Roman" w:hAnsi="Times New Roman" w:cs="Times New Roman"/>
                <w:color w:val="000000"/>
                <w:sz w:val="24"/>
                <w:szCs w:val="24"/>
                <w:lang w:eastAsia="tr-TR"/>
              </w:rPr>
              <w:t>441</w:t>
            </w:r>
          </w:p>
        </w:tc>
      </w:tr>
    </w:tbl>
    <w:p w14:paraId="52D901DB" w14:textId="6A2900D4" w:rsidR="00847E0A" w:rsidRDefault="00847E0A" w:rsidP="00847E0A"/>
    <w:p w14:paraId="4211AFCA" w14:textId="77777777" w:rsidR="00847E0A" w:rsidRPr="00847E0A" w:rsidRDefault="00847E0A" w:rsidP="00847E0A"/>
    <w:p w14:paraId="75B68853" w14:textId="6EE0EB3E" w:rsidR="003D0050" w:rsidRDefault="003D0050" w:rsidP="003D0050"/>
    <w:p w14:paraId="45AD9771" w14:textId="63F5744B" w:rsidR="00E14644" w:rsidRDefault="00E14644" w:rsidP="003D0050">
      <w:r>
        <w:rPr>
          <w:noProof/>
          <w:lang w:eastAsia="tr-TR"/>
        </w:rPr>
        <w:drawing>
          <wp:inline distT="0" distB="0" distL="0" distR="0" wp14:anchorId="5A7B5648" wp14:editId="7786C89A">
            <wp:extent cx="5939790" cy="3035935"/>
            <wp:effectExtent l="0" t="0" r="3810" b="12065"/>
            <wp:docPr id="20" name="Grafik 20">
              <a:extLst xmlns:a="http://schemas.openxmlformats.org/drawingml/2006/main">
                <a:ext uri="{FF2B5EF4-FFF2-40B4-BE49-F238E27FC236}">
                  <a16:creationId xmlns:a16="http://schemas.microsoft.com/office/drawing/2014/main" id="{00000000-0008-0000-05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A7B8060" w14:textId="324222FE" w:rsidR="00C13FE3" w:rsidRDefault="00C13FE3" w:rsidP="007F5D62">
      <w:pPr>
        <w:pStyle w:val="Balk6"/>
      </w:pPr>
      <w:bookmarkStart w:id="14" w:name="_Toc75765953"/>
      <w:r>
        <w:t>Figure</w:t>
      </w:r>
      <w:r w:rsidRPr="00C13FE3">
        <w:t xml:space="preserve"> 1.1: Natural Gas Production Amounts for the Years 2010-2020 (Million Sm</w:t>
      </w:r>
      <w:r w:rsidRPr="00C13FE3">
        <w:rPr>
          <w:vertAlign w:val="superscript"/>
        </w:rPr>
        <w:t>3</w:t>
      </w:r>
      <w:r w:rsidRPr="00C13FE3">
        <w:t>)</w:t>
      </w:r>
      <w:bookmarkEnd w:id="14"/>
    </w:p>
    <w:p w14:paraId="54C502E6" w14:textId="77777777" w:rsidR="003D0050" w:rsidRDefault="003D0050" w:rsidP="003D0050">
      <w:pPr>
        <w:widowControl w:val="0"/>
        <w:tabs>
          <w:tab w:val="left" w:pos="993"/>
        </w:tabs>
        <w:suppressAutoHyphens/>
        <w:spacing w:after="0" w:line="360" w:lineRule="auto"/>
        <w:jc w:val="both"/>
        <w:rPr>
          <w:rFonts w:ascii="Times New Roman" w:eastAsia="Times New Roman" w:hAnsi="Times New Roman" w:cs="Times New Roman"/>
          <w:color w:val="000000"/>
          <w:sz w:val="24"/>
          <w:szCs w:val="24"/>
          <w:lang w:eastAsia="tr-TR"/>
        </w:rPr>
      </w:pPr>
    </w:p>
    <w:p w14:paraId="6CDA7901" w14:textId="691ECCBA" w:rsidR="00957F06" w:rsidRDefault="00C13FE3" w:rsidP="003D0050">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r w:rsidRPr="00C13FE3">
        <w:rPr>
          <w:rFonts w:ascii="Times New Roman" w:eastAsia="Times New Roman" w:hAnsi="Times New Roman" w:cs="Times New Roman"/>
          <w:color w:val="000000"/>
          <w:sz w:val="24"/>
          <w:szCs w:val="24"/>
          <w:lang w:eastAsia="tr-TR"/>
        </w:rPr>
        <w:lastRenderedPageBreak/>
        <w:t>In 2020, the amount of production realized by the companies holding the wholesale license in question decreased by 6,88% compared to 2019. As seen in Figure 1.2, the amount of production did not change much on a monthly basis between January and December in 2020.</w:t>
      </w:r>
    </w:p>
    <w:p w14:paraId="6B7CC614" w14:textId="3617CAEB" w:rsidR="00957F06" w:rsidRDefault="00E27370" w:rsidP="00E27370">
      <w:pPr>
        <w:widowControl w:val="0"/>
        <w:tabs>
          <w:tab w:val="left" w:pos="993"/>
        </w:tabs>
        <w:suppressAutoHyphens/>
        <w:spacing w:after="0" w:line="360" w:lineRule="auto"/>
        <w:jc w:val="center"/>
        <w:rPr>
          <w:rFonts w:ascii="Times New Roman" w:eastAsia="Times New Roman" w:hAnsi="Times New Roman" w:cs="Times New Roman"/>
          <w:b/>
          <w:color w:val="000000"/>
          <w:sz w:val="24"/>
          <w:szCs w:val="24"/>
          <w:lang w:eastAsia="tr-TR"/>
        </w:rPr>
      </w:pPr>
      <w:r>
        <w:rPr>
          <w:noProof/>
          <w:lang w:eastAsia="tr-TR"/>
        </w:rPr>
        <w:drawing>
          <wp:inline distT="0" distB="0" distL="0" distR="0" wp14:anchorId="49D06A25" wp14:editId="6B049466">
            <wp:extent cx="4572000" cy="2468880"/>
            <wp:effectExtent l="0" t="0" r="0" b="7620"/>
            <wp:docPr id="41" name="Grafik 41">
              <a:extLst xmlns:a="http://schemas.openxmlformats.org/drawingml/2006/main">
                <a:ext uri="{FF2B5EF4-FFF2-40B4-BE49-F238E27FC236}">
                  <a16:creationId xmlns:a16="http://schemas.microsoft.com/office/drawing/2014/main" id="{1A59F274-0336-4111-B4CD-24A9442E0F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10A5FB4" w14:textId="31974C23" w:rsidR="003D0050" w:rsidRDefault="00C13FE3" w:rsidP="00910795">
      <w:pPr>
        <w:pStyle w:val="Balk6"/>
      </w:pPr>
      <w:bookmarkStart w:id="15" w:name="_Toc75765954"/>
      <w:r w:rsidRPr="00C13FE3">
        <w:t>Figure 1.2: 2014-2020 Monthly Natural Gas Production Comparison (Million Sm</w:t>
      </w:r>
      <w:r w:rsidRPr="00C13FE3">
        <w:rPr>
          <w:vertAlign w:val="superscript"/>
        </w:rPr>
        <w:t>3</w:t>
      </w:r>
      <w:r w:rsidRPr="00C13FE3">
        <w:t>)</w:t>
      </w:r>
      <w:bookmarkEnd w:id="15"/>
    </w:p>
    <w:p w14:paraId="1450A652" w14:textId="77777777" w:rsidR="00E27370" w:rsidRPr="00E164B2" w:rsidRDefault="00E27370" w:rsidP="003D0050">
      <w:pPr>
        <w:rPr>
          <w:rFonts w:ascii="Times New Roman" w:hAnsi="Times New Roman" w:cs="Times New Roman"/>
          <w:b/>
          <w:sz w:val="24"/>
          <w:szCs w:val="24"/>
        </w:rPr>
      </w:pPr>
    </w:p>
    <w:p w14:paraId="692780A3" w14:textId="65824424" w:rsidR="003D0050" w:rsidRPr="00995628" w:rsidRDefault="00C13FE3" w:rsidP="007E4A0D">
      <w:pPr>
        <w:pStyle w:val="11ilebalayanlar"/>
      </w:pPr>
      <w:bookmarkStart w:id="16" w:name="_Toc75765914"/>
      <w:r w:rsidRPr="00C13FE3">
        <w:t>1.1. Production Amount by Province</w:t>
      </w:r>
      <w:bookmarkEnd w:id="16"/>
    </w:p>
    <w:p w14:paraId="3C2B18CA" w14:textId="2133AD2A" w:rsidR="003D0050" w:rsidRDefault="00C13FE3" w:rsidP="003D0050">
      <w:pPr>
        <w:jc w:val="both"/>
        <w:rPr>
          <w:rFonts w:ascii="Times New Roman" w:hAnsi="Times New Roman" w:cs="Times New Roman"/>
          <w:sz w:val="24"/>
          <w:szCs w:val="24"/>
        </w:rPr>
      </w:pPr>
      <w:r w:rsidRPr="00C13FE3">
        <w:rPr>
          <w:rFonts w:ascii="Times New Roman" w:hAnsi="Times New Roman" w:cs="Times New Roman"/>
          <w:sz w:val="24"/>
          <w:szCs w:val="24"/>
        </w:rPr>
        <w:t>When we look at the fields where natural gas production is carried out, it is seen that the most production is made in the fields located in Tekirdağ province with a share of 37,14%. It is followed by Istanbul with 37,12% and Kırklareli with 21,40%. The distribution of the production according to the provinces and months where the fields are located is given in Table 1.2.</w:t>
      </w:r>
    </w:p>
    <w:p w14:paraId="01AF81C9" w14:textId="30BE520D" w:rsidR="003D0050" w:rsidRPr="00B41ADB" w:rsidRDefault="00C13FE3" w:rsidP="00910795">
      <w:pPr>
        <w:pStyle w:val="Balk5"/>
      </w:pPr>
      <w:bookmarkStart w:id="17" w:name="_Toc75787092"/>
      <w:r w:rsidRPr="00C13FE3">
        <w:t>Table 1.2: Natural Gas Production by Provinces and Months in 2020 (Million Sm</w:t>
      </w:r>
      <w:r w:rsidRPr="00C13FE3">
        <w:rPr>
          <w:vertAlign w:val="superscript"/>
        </w:rPr>
        <w:t>3</w:t>
      </w:r>
      <w:r w:rsidRPr="00C13FE3">
        <w:t>)</w:t>
      </w:r>
      <w:bookmarkEnd w:id="17"/>
    </w:p>
    <w:tbl>
      <w:tblPr>
        <w:tblW w:w="10909" w:type="dxa"/>
        <w:tblInd w:w="-642" w:type="dxa"/>
        <w:tblCellMar>
          <w:left w:w="70" w:type="dxa"/>
          <w:right w:w="70" w:type="dxa"/>
        </w:tblCellMar>
        <w:tblLook w:val="04A0" w:firstRow="1" w:lastRow="0" w:firstColumn="1" w:lastColumn="0" w:noHBand="0" w:noVBand="1"/>
      </w:tblPr>
      <w:tblGrid>
        <w:gridCol w:w="1839"/>
        <w:gridCol w:w="690"/>
        <w:gridCol w:w="690"/>
        <w:gridCol w:w="690"/>
        <w:gridCol w:w="690"/>
        <w:gridCol w:w="690"/>
        <w:gridCol w:w="690"/>
        <w:gridCol w:w="690"/>
        <w:gridCol w:w="690"/>
        <w:gridCol w:w="690"/>
        <w:gridCol w:w="690"/>
        <w:gridCol w:w="690"/>
        <w:gridCol w:w="690"/>
        <w:gridCol w:w="790"/>
      </w:tblGrid>
      <w:tr w:rsidR="00C13FE3" w:rsidRPr="002A3A94" w14:paraId="09F79C94" w14:textId="77777777" w:rsidTr="00C13FE3">
        <w:trPr>
          <w:trHeight w:val="1347"/>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5CEDAD55" w14:textId="70A11779" w:rsidR="00C13FE3" w:rsidRPr="002A3A94" w:rsidRDefault="00C13FE3" w:rsidP="00C13FE3">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lang w:eastAsia="tr-TR"/>
              </w:rPr>
              <w:t>Provinces/Months</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251F7E1B" w14:textId="15B42FF5" w:rsidR="00C13FE3" w:rsidRPr="002A3A94" w:rsidRDefault="00C13FE3" w:rsidP="00C13FE3">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lang w:eastAsia="tr-TR"/>
              </w:rPr>
              <w:t>January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4359EAF" w14:textId="76678D6B" w:rsidR="00C13FE3" w:rsidRPr="002A3A94" w:rsidRDefault="00C13FE3" w:rsidP="00C13FE3">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lang w:eastAsia="tr-TR"/>
              </w:rPr>
              <w:t>February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8158759" w14:textId="601C72E0" w:rsidR="00C13FE3" w:rsidRPr="002A3A94" w:rsidRDefault="00C13FE3" w:rsidP="00C13FE3">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lang w:eastAsia="tr-TR"/>
              </w:rPr>
              <w:t>March</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CF65120" w14:textId="6342316D" w:rsidR="00C13FE3" w:rsidRPr="002A3A94" w:rsidRDefault="00C13FE3" w:rsidP="00C13FE3">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lang w:eastAsia="tr-TR"/>
              </w:rPr>
              <w:t>April</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209312C4" w14:textId="297A7C76" w:rsidR="00C13FE3" w:rsidRPr="002A3A94" w:rsidRDefault="00C13FE3" w:rsidP="00C13FE3">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lang w:eastAsia="tr-TR"/>
              </w:rPr>
              <w:t>May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543B063" w14:textId="7B7AEB39" w:rsidR="00C13FE3" w:rsidRPr="002A3A94" w:rsidRDefault="00C13FE3" w:rsidP="00C13FE3">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lang w:eastAsia="tr-TR"/>
              </w:rPr>
              <w:t>June</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0D28EDF" w14:textId="2AA336DC" w:rsidR="00C13FE3" w:rsidRPr="002A3A94" w:rsidRDefault="00C13FE3" w:rsidP="00C13FE3">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lang w:eastAsia="tr-TR"/>
              </w:rPr>
              <w:t>July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8BFD0BC" w14:textId="0ADB3D63" w:rsidR="00C13FE3" w:rsidRPr="002A3A94" w:rsidRDefault="00C13FE3" w:rsidP="00C13FE3">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lang w:eastAsia="tr-TR"/>
              </w:rPr>
              <w:t>August</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1B7A054" w14:textId="6EF1129C" w:rsidR="00C13FE3" w:rsidRPr="002A3A94" w:rsidRDefault="00C13FE3" w:rsidP="00C13FE3">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lang w:eastAsia="tr-TR"/>
              </w:rPr>
              <w:t>September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C8E7CCC" w14:textId="5E92E370" w:rsidR="00C13FE3" w:rsidRPr="002A3A94" w:rsidRDefault="00C13FE3" w:rsidP="00C13FE3">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lang w:eastAsia="tr-TR"/>
              </w:rPr>
              <w:t>October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156867C" w14:textId="6C323253" w:rsidR="00C13FE3" w:rsidRPr="002A3A94" w:rsidRDefault="00C13FE3" w:rsidP="00C13FE3">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lang w:eastAsia="tr-TR"/>
              </w:rPr>
              <w:t>November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F721DEF" w14:textId="05B97B5F" w:rsidR="00C13FE3" w:rsidRPr="002A3A94" w:rsidRDefault="00C13FE3" w:rsidP="00C13FE3">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lang w:eastAsia="tr-TR"/>
              </w:rPr>
              <w:t>December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7F34054" w14:textId="2539D4DA" w:rsidR="00C13FE3" w:rsidRPr="002A3A94" w:rsidRDefault="00C13FE3" w:rsidP="00C13FE3">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lang w:eastAsia="tr-TR"/>
              </w:rPr>
              <w:t>Total</w:t>
            </w:r>
          </w:p>
        </w:tc>
      </w:tr>
      <w:tr w:rsidR="002A3A94" w:rsidRPr="002A3A94" w14:paraId="4C806487" w14:textId="77777777" w:rsidTr="00C13FE3">
        <w:trPr>
          <w:trHeight w:val="31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B3E86DF" w14:textId="77777777" w:rsidR="002A3A94" w:rsidRPr="002A3A94" w:rsidRDefault="002A3A94" w:rsidP="002A3A94">
            <w:pPr>
              <w:spacing w:after="0" w:line="240" w:lineRule="auto"/>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8" w:space="0" w:color="auto"/>
              <w:right w:val="single" w:sz="8" w:space="0" w:color="auto"/>
            </w:tcBorders>
            <w:shd w:val="clear" w:color="auto" w:fill="auto"/>
            <w:noWrap/>
            <w:vAlign w:val="center"/>
            <w:hideMark/>
          </w:tcPr>
          <w:p w14:paraId="28C90031"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0,015</w:t>
            </w:r>
          </w:p>
        </w:tc>
        <w:tc>
          <w:tcPr>
            <w:tcW w:w="0" w:type="auto"/>
            <w:tcBorders>
              <w:top w:val="nil"/>
              <w:left w:val="nil"/>
              <w:bottom w:val="single" w:sz="8" w:space="0" w:color="auto"/>
              <w:right w:val="single" w:sz="8" w:space="0" w:color="auto"/>
            </w:tcBorders>
            <w:shd w:val="clear" w:color="auto" w:fill="auto"/>
            <w:noWrap/>
            <w:vAlign w:val="center"/>
            <w:hideMark/>
          </w:tcPr>
          <w:p w14:paraId="42190FEC"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0,021</w:t>
            </w:r>
          </w:p>
        </w:tc>
        <w:tc>
          <w:tcPr>
            <w:tcW w:w="0" w:type="auto"/>
            <w:tcBorders>
              <w:top w:val="nil"/>
              <w:left w:val="nil"/>
              <w:bottom w:val="single" w:sz="8" w:space="0" w:color="auto"/>
              <w:right w:val="single" w:sz="8" w:space="0" w:color="auto"/>
            </w:tcBorders>
            <w:shd w:val="clear" w:color="auto" w:fill="auto"/>
            <w:noWrap/>
            <w:vAlign w:val="center"/>
            <w:hideMark/>
          </w:tcPr>
          <w:p w14:paraId="5684AC72"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0,020</w:t>
            </w:r>
          </w:p>
        </w:tc>
        <w:tc>
          <w:tcPr>
            <w:tcW w:w="0" w:type="auto"/>
            <w:tcBorders>
              <w:top w:val="nil"/>
              <w:left w:val="nil"/>
              <w:bottom w:val="single" w:sz="8" w:space="0" w:color="auto"/>
              <w:right w:val="single" w:sz="8" w:space="0" w:color="auto"/>
            </w:tcBorders>
            <w:shd w:val="clear" w:color="auto" w:fill="auto"/>
            <w:noWrap/>
            <w:vAlign w:val="center"/>
            <w:hideMark/>
          </w:tcPr>
          <w:p w14:paraId="3AD877D7"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0,019</w:t>
            </w:r>
          </w:p>
        </w:tc>
        <w:tc>
          <w:tcPr>
            <w:tcW w:w="0" w:type="auto"/>
            <w:tcBorders>
              <w:top w:val="nil"/>
              <w:left w:val="nil"/>
              <w:bottom w:val="single" w:sz="8" w:space="0" w:color="auto"/>
              <w:right w:val="single" w:sz="8" w:space="0" w:color="auto"/>
            </w:tcBorders>
            <w:shd w:val="clear" w:color="auto" w:fill="auto"/>
            <w:noWrap/>
            <w:vAlign w:val="center"/>
            <w:hideMark/>
          </w:tcPr>
          <w:p w14:paraId="1D7A5890"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0,012</w:t>
            </w:r>
          </w:p>
        </w:tc>
        <w:tc>
          <w:tcPr>
            <w:tcW w:w="0" w:type="auto"/>
            <w:tcBorders>
              <w:top w:val="nil"/>
              <w:left w:val="nil"/>
              <w:bottom w:val="single" w:sz="8" w:space="0" w:color="auto"/>
              <w:right w:val="single" w:sz="8" w:space="0" w:color="auto"/>
            </w:tcBorders>
            <w:shd w:val="clear" w:color="auto" w:fill="auto"/>
            <w:noWrap/>
            <w:vAlign w:val="center"/>
            <w:hideMark/>
          </w:tcPr>
          <w:p w14:paraId="79A43D8A"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0,013</w:t>
            </w:r>
          </w:p>
        </w:tc>
        <w:tc>
          <w:tcPr>
            <w:tcW w:w="0" w:type="auto"/>
            <w:tcBorders>
              <w:top w:val="nil"/>
              <w:left w:val="nil"/>
              <w:bottom w:val="single" w:sz="8" w:space="0" w:color="auto"/>
              <w:right w:val="single" w:sz="8" w:space="0" w:color="auto"/>
            </w:tcBorders>
            <w:shd w:val="clear" w:color="auto" w:fill="auto"/>
            <w:noWrap/>
            <w:vAlign w:val="center"/>
            <w:hideMark/>
          </w:tcPr>
          <w:p w14:paraId="2CD9BDF0"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0,015</w:t>
            </w:r>
          </w:p>
        </w:tc>
        <w:tc>
          <w:tcPr>
            <w:tcW w:w="0" w:type="auto"/>
            <w:tcBorders>
              <w:top w:val="nil"/>
              <w:left w:val="nil"/>
              <w:bottom w:val="single" w:sz="8" w:space="0" w:color="auto"/>
              <w:right w:val="single" w:sz="8" w:space="0" w:color="auto"/>
            </w:tcBorders>
            <w:shd w:val="clear" w:color="auto" w:fill="auto"/>
            <w:noWrap/>
            <w:vAlign w:val="center"/>
            <w:hideMark/>
          </w:tcPr>
          <w:p w14:paraId="38585BC2"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0,012</w:t>
            </w:r>
          </w:p>
        </w:tc>
        <w:tc>
          <w:tcPr>
            <w:tcW w:w="0" w:type="auto"/>
            <w:tcBorders>
              <w:top w:val="nil"/>
              <w:left w:val="nil"/>
              <w:bottom w:val="single" w:sz="8" w:space="0" w:color="auto"/>
              <w:right w:val="single" w:sz="8" w:space="0" w:color="auto"/>
            </w:tcBorders>
            <w:shd w:val="clear" w:color="auto" w:fill="auto"/>
            <w:noWrap/>
            <w:vAlign w:val="center"/>
            <w:hideMark/>
          </w:tcPr>
          <w:p w14:paraId="30C4E477"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0,015</w:t>
            </w:r>
          </w:p>
        </w:tc>
        <w:tc>
          <w:tcPr>
            <w:tcW w:w="0" w:type="auto"/>
            <w:tcBorders>
              <w:top w:val="nil"/>
              <w:left w:val="nil"/>
              <w:bottom w:val="single" w:sz="8" w:space="0" w:color="auto"/>
              <w:right w:val="single" w:sz="8" w:space="0" w:color="auto"/>
            </w:tcBorders>
            <w:shd w:val="clear" w:color="auto" w:fill="auto"/>
            <w:noWrap/>
            <w:vAlign w:val="center"/>
            <w:hideMark/>
          </w:tcPr>
          <w:p w14:paraId="0C7D6B8C"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0,023</w:t>
            </w:r>
          </w:p>
        </w:tc>
        <w:tc>
          <w:tcPr>
            <w:tcW w:w="0" w:type="auto"/>
            <w:tcBorders>
              <w:top w:val="nil"/>
              <w:left w:val="nil"/>
              <w:bottom w:val="single" w:sz="8" w:space="0" w:color="auto"/>
              <w:right w:val="single" w:sz="8" w:space="0" w:color="auto"/>
            </w:tcBorders>
            <w:shd w:val="clear" w:color="auto" w:fill="auto"/>
            <w:noWrap/>
            <w:vAlign w:val="center"/>
            <w:hideMark/>
          </w:tcPr>
          <w:p w14:paraId="429383D2"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0,038</w:t>
            </w:r>
          </w:p>
        </w:tc>
        <w:tc>
          <w:tcPr>
            <w:tcW w:w="0" w:type="auto"/>
            <w:tcBorders>
              <w:top w:val="nil"/>
              <w:left w:val="nil"/>
              <w:bottom w:val="single" w:sz="8" w:space="0" w:color="auto"/>
              <w:right w:val="single" w:sz="8" w:space="0" w:color="auto"/>
            </w:tcBorders>
            <w:shd w:val="clear" w:color="auto" w:fill="auto"/>
            <w:noWrap/>
            <w:vAlign w:val="center"/>
            <w:hideMark/>
          </w:tcPr>
          <w:p w14:paraId="3034DE57"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0,041</w:t>
            </w:r>
          </w:p>
        </w:tc>
        <w:tc>
          <w:tcPr>
            <w:tcW w:w="0" w:type="auto"/>
            <w:tcBorders>
              <w:top w:val="nil"/>
              <w:left w:val="nil"/>
              <w:bottom w:val="single" w:sz="8" w:space="0" w:color="auto"/>
              <w:right w:val="single" w:sz="8" w:space="0" w:color="auto"/>
            </w:tcBorders>
            <w:shd w:val="clear" w:color="auto" w:fill="auto"/>
            <w:noWrap/>
            <w:vAlign w:val="center"/>
            <w:hideMark/>
          </w:tcPr>
          <w:p w14:paraId="77427B48"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0,244</w:t>
            </w:r>
          </w:p>
        </w:tc>
      </w:tr>
      <w:tr w:rsidR="002A3A94" w:rsidRPr="002A3A94" w14:paraId="44ECAA7D" w14:textId="77777777" w:rsidTr="00C13FE3">
        <w:trPr>
          <w:trHeight w:val="31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49D741E" w14:textId="77777777" w:rsidR="002A3A94" w:rsidRPr="002A3A94" w:rsidRDefault="002A3A94" w:rsidP="002A3A94">
            <w:pPr>
              <w:spacing w:after="0" w:line="240" w:lineRule="auto"/>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8" w:space="0" w:color="auto"/>
              <w:right w:val="single" w:sz="8" w:space="0" w:color="auto"/>
            </w:tcBorders>
            <w:shd w:val="clear" w:color="auto" w:fill="auto"/>
            <w:noWrap/>
            <w:vAlign w:val="center"/>
            <w:hideMark/>
          </w:tcPr>
          <w:p w14:paraId="577CA460"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0,809</w:t>
            </w:r>
          </w:p>
        </w:tc>
        <w:tc>
          <w:tcPr>
            <w:tcW w:w="0" w:type="auto"/>
            <w:tcBorders>
              <w:top w:val="nil"/>
              <w:left w:val="nil"/>
              <w:bottom w:val="single" w:sz="8" w:space="0" w:color="auto"/>
              <w:right w:val="single" w:sz="8" w:space="0" w:color="auto"/>
            </w:tcBorders>
            <w:shd w:val="clear" w:color="auto" w:fill="auto"/>
            <w:noWrap/>
            <w:vAlign w:val="center"/>
            <w:hideMark/>
          </w:tcPr>
          <w:p w14:paraId="63BACBEB"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0,615</w:t>
            </w:r>
          </w:p>
        </w:tc>
        <w:tc>
          <w:tcPr>
            <w:tcW w:w="0" w:type="auto"/>
            <w:tcBorders>
              <w:top w:val="nil"/>
              <w:left w:val="nil"/>
              <w:bottom w:val="single" w:sz="8" w:space="0" w:color="auto"/>
              <w:right w:val="single" w:sz="8" w:space="0" w:color="auto"/>
            </w:tcBorders>
            <w:shd w:val="clear" w:color="auto" w:fill="auto"/>
            <w:noWrap/>
            <w:vAlign w:val="center"/>
            <w:hideMark/>
          </w:tcPr>
          <w:p w14:paraId="102DD66F"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0,638</w:t>
            </w:r>
          </w:p>
        </w:tc>
        <w:tc>
          <w:tcPr>
            <w:tcW w:w="0" w:type="auto"/>
            <w:tcBorders>
              <w:top w:val="nil"/>
              <w:left w:val="nil"/>
              <w:bottom w:val="single" w:sz="8" w:space="0" w:color="auto"/>
              <w:right w:val="single" w:sz="8" w:space="0" w:color="auto"/>
            </w:tcBorders>
            <w:shd w:val="clear" w:color="auto" w:fill="auto"/>
            <w:noWrap/>
            <w:vAlign w:val="center"/>
            <w:hideMark/>
          </w:tcPr>
          <w:p w14:paraId="49880E8E"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0,688</w:t>
            </w:r>
          </w:p>
        </w:tc>
        <w:tc>
          <w:tcPr>
            <w:tcW w:w="0" w:type="auto"/>
            <w:tcBorders>
              <w:top w:val="nil"/>
              <w:left w:val="nil"/>
              <w:bottom w:val="single" w:sz="8" w:space="0" w:color="auto"/>
              <w:right w:val="single" w:sz="8" w:space="0" w:color="auto"/>
            </w:tcBorders>
            <w:shd w:val="clear" w:color="auto" w:fill="auto"/>
            <w:noWrap/>
            <w:vAlign w:val="center"/>
            <w:hideMark/>
          </w:tcPr>
          <w:p w14:paraId="03A33A34"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0,409</w:t>
            </w:r>
          </w:p>
        </w:tc>
        <w:tc>
          <w:tcPr>
            <w:tcW w:w="0" w:type="auto"/>
            <w:tcBorders>
              <w:top w:val="nil"/>
              <w:left w:val="nil"/>
              <w:bottom w:val="single" w:sz="8" w:space="0" w:color="auto"/>
              <w:right w:val="single" w:sz="8" w:space="0" w:color="auto"/>
            </w:tcBorders>
            <w:shd w:val="clear" w:color="auto" w:fill="auto"/>
            <w:noWrap/>
            <w:vAlign w:val="center"/>
            <w:hideMark/>
          </w:tcPr>
          <w:p w14:paraId="27FC7D7C"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0,441</w:t>
            </w:r>
          </w:p>
        </w:tc>
        <w:tc>
          <w:tcPr>
            <w:tcW w:w="0" w:type="auto"/>
            <w:tcBorders>
              <w:top w:val="nil"/>
              <w:left w:val="nil"/>
              <w:bottom w:val="single" w:sz="8" w:space="0" w:color="auto"/>
              <w:right w:val="single" w:sz="8" w:space="0" w:color="auto"/>
            </w:tcBorders>
            <w:shd w:val="clear" w:color="auto" w:fill="auto"/>
            <w:noWrap/>
            <w:vAlign w:val="center"/>
            <w:hideMark/>
          </w:tcPr>
          <w:p w14:paraId="1C66D86A"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1,592</w:t>
            </w:r>
          </w:p>
        </w:tc>
        <w:tc>
          <w:tcPr>
            <w:tcW w:w="0" w:type="auto"/>
            <w:tcBorders>
              <w:top w:val="nil"/>
              <w:left w:val="nil"/>
              <w:bottom w:val="single" w:sz="8" w:space="0" w:color="auto"/>
              <w:right w:val="single" w:sz="8" w:space="0" w:color="auto"/>
            </w:tcBorders>
            <w:shd w:val="clear" w:color="auto" w:fill="auto"/>
            <w:noWrap/>
            <w:vAlign w:val="center"/>
            <w:hideMark/>
          </w:tcPr>
          <w:p w14:paraId="3089103C"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1,541</w:t>
            </w:r>
          </w:p>
        </w:tc>
        <w:tc>
          <w:tcPr>
            <w:tcW w:w="0" w:type="auto"/>
            <w:tcBorders>
              <w:top w:val="nil"/>
              <w:left w:val="nil"/>
              <w:bottom w:val="single" w:sz="8" w:space="0" w:color="auto"/>
              <w:right w:val="single" w:sz="8" w:space="0" w:color="auto"/>
            </w:tcBorders>
            <w:shd w:val="clear" w:color="auto" w:fill="auto"/>
            <w:noWrap/>
            <w:vAlign w:val="center"/>
            <w:hideMark/>
          </w:tcPr>
          <w:p w14:paraId="15408A58"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1,117</w:t>
            </w:r>
          </w:p>
        </w:tc>
        <w:tc>
          <w:tcPr>
            <w:tcW w:w="0" w:type="auto"/>
            <w:tcBorders>
              <w:top w:val="nil"/>
              <w:left w:val="nil"/>
              <w:bottom w:val="single" w:sz="8" w:space="0" w:color="auto"/>
              <w:right w:val="single" w:sz="8" w:space="0" w:color="auto"/>
            </w:tcBorders>
            <w:shd w:val="clear" w:color="auto" w:fill="auto"/>
            <w:noWrap/>
            <w:vAlign w:val="center"/>
            <w:hideMark/>
          </w:tcPr>
          <w:p w14:paraId="6807FC73"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0,740</w:t>
            </w:r>
          </w:p>
        </w:tc>
        <w:tc>
          <w:tcPr>
            <w:tcW w:w="0" w:type="auto"/>
            <w:tcBorders>
              <w:top w:val="nil"/>
              <w:left w:val="nil"/>
              <w:bottom w:val="single" w:sz="8" w:space="0" w:color="auto"/>
              <w:right w:val="single" w:sz="8" w:space="0" w:color="auto"/>
            </w:tcBorders>
            <w:shd w:val="clear" w:color="auto" w:fill="auto"/>
            <w:noWrap/>
            <w:vAlign w:val="center"/>
            <w:hideMark/>
          </w:tcPr>
          <w:p w14:paraId="156CC79C"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0,648</w:t>
            </w:r>
          </w:p>
        </w:tc>
        <w:tc>
          <w:tcPr>
            <w:tcW w:w="0" w:type="auto"/>
            <w:tcBorders>
              <w:top w:val="nil"/>
              <w:left w:val="nil"/>
              <w:bottom w:val="single" w:sz="8" w:space="0" w:color="auto"/>
              <w:right w:val="single" w:sz="8" w:space="0" w:color="auto"/>
            </w:tcBorders>
            <w:shd w:val="clear" w:color="auto" w:fill="auto"/>
            <w:noWrap/>
            <w:vAlign w:val="center"/>
            <w:hideMark/>
          </w:tcPr>
          <w:p w14:paraId="09325A81"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0,592</w:t>
            </w:r>
          </w:p>
        </w:tc>
        <w:tc>
          <w:tcPr>
            <w:tcW w:w="0" w:type="auto"/>
            <w:tcBorders>
              <w:top w:val="nil"/>
              <w:left w:val="nil"/>
              <w:bottom w:val="single" w:sz="8" w:space="0" w:color="auto"/>
              <w:right w:val="single" w:sz="8" w:space="0" w:color="auto"/>
            </w:tcBorders>
            <w:shd w:val="clear" w:color="auto" w:fill="auto"/>
            <w:noWrap/>
            <w:vAlign w:val="center"/>
            <w:hideMark/>
          </w:tcPr>
          <w:p w14:paraId="6BC6CE7E"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9,830</w:t>
            </w:r>
          </w:p>
        </w:tc>
      </w:tr>
      <w:tr w:rsidR="002A3A94" w:rsidRPr="002A3A94" w14:paraId="6296DF44" w14:textId="77777777" w:rsidTr="00C13FE3">
        <w:trPr>
          <w:trHeight w:val="31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6555AD8" w14:textId="77777777" w:rsidR="002A3A94" w:rsidRPr="002A3A94" w:rsidRDefault="002A3A94" w:rsidP="002A3A94">
            <w:pPr>
              <w:spacing w:after="0" w:line="240" w:lineRule="auto"/>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DÜZCE</w:t>
            </w:r>
          </w:p>
        </w:tc>
        <w:tc>
          <w:tcPr>
            <w:tcW w:w="0" w:type="auto"/>
            <w:tcBorders>
              <w:top w:val="nil"/>
              <w:left w:val="nil"/>
              <w:bottom w:val="single" w:sz="8" w:space="0" w:color="auto"/>
              <w:right w:val="single" w:sz="8" w:space="0" w:color="auto"/>
            </w:tcBorders>
            <w:shd w:val="clear" w:color="auto" w:fill="auto"/>
            <w:noWrap/>
            <w:vAlign w:val="center"/>
            <w:hideMark/>
          </w:tcPr>
          <w:p w14:paraId="538AFDB7"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0,515</w:t>
            </w:r>
          </w:p>
        </w:tc>
        <w:tc>
          <w:tcPr>
            <w:tcW w:w="0" w:type="auto"/>
            <w:tcBorders>
              <w:top w:val="nil"/>
              <w:left w:val="nil"/>
              <w:bottom w:val="single" w:sz="8" w:space="0" w:color="auto"/>
              <w:right w:val="single" w:sz="8" w:space="0" w:color="auto"/>
            </w:tcBorders>
            <w:shd w:val="clear" w:color="auto" w:fill="auto"/>
            <w:noWrap/>
            <w:vAlign w:val="center"/>
            <w:hideMark/>
          </w:tcPr>
          <w:p w14:paraId="163428E1"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0,574</w:t>
            </w:r>
          </w:p>
        </w:tc>
        <w:tc>
          <w:tcPr>
            <w:tcW w:w="0" w:type="auto"/>
            <w:tcBorders>
              <w:top w:val="nil"/>
              <w:left w:val="nil"/>
              <w:bottom w:val="single" w:sz="8" w:space="0" w:color="auto"/>
              <w:right w:val="single" w:sz="8" w:space="0" w:color="auto"/>
            </w:tcBorders>
            <w:shd w:val="clear" w:color="auto" w:fill="auto"/>
            <w:noWrap/>
            <w:vAlign w:val="center"/>
            <w:hideMark/>
          </w:tcPr>
          <w:p w14:paraId="6A10F995"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0,688</w:t>
            </w:r>
          </w:p>
        </w:tc>
        <w:tc>
          <w:tcPr>
            <w:tcW w:w="0" w:type="auto"/>
            <w:tcBorders>
              <w:top w:val="nil"/>
              <w:left w:val="nil"/>
              <w:bottom w:val="single" w:sz="8" w:space="0" w:color="auto"/>
              <w:right w:val="single" w:sz="8" w:space="0" w:color="auto"/>
            </w:tcBorders>
            <w:shd w:val="clear" w:color="auto" w:fill="auto"/>
            <w:noWrap/>
            <w:vAlign w:val="center"/>
            <w:hideMark/>
          </w:tcPr>
          <w:p w14:paraId="2843ABA9"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1,095</w:t>
            </w:r>
          </w:p>
        </w:tc>
        <w:tc>
          <w:tcPr>
            <w:tcW w:w="0" w:type="auto"/>
            <w:tcBorders>
              <w:top w:val="nil"/>
              <w:left w:val="nil"/>
              <w:bottom w:val="single" w:sz="8" w:space="0" w:color="auto"/>
              <w:right w:val="single" w:sz="8" w:space="0" w:color="auto"/>
            </w:tcBorders>
            <w:shd w:val="clear" w:color="auto" w:fill="auto"/>
            <w:noWrap/>
            <w:vAlign w:val="center"/>
            <w:hideMark/>
          </w:tcPr>
          <w:p w14:paraId="471D46C4"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0,996</w:t>
            </w:r>
          </w:p>
        </w:tc>
        <w:tc>
          <w:tcPr>
            <w:tcW w:w="0" w:type="auto"/>
            <w:tcBorders>
              <w:top w:val="nil"/>
              <w:left w:val="nil"/>
              <w:bottom w:val="single" w:sz="8" w:space="0" w:color="auto"/>
              <w:right w:val="single" w:sz="8" w:space="0" w:color="auto"/>
            </w:tcBorders>
            <w:shd w:val="clear" w:color="auto" w:fill="auto"/>
            <w:noWrap/>
            <w:vAlign w:val="center"/>
            <w:hideMark/>
          </w:tcPr>
          <w:p w14:paraId="493094E9"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0,841</w:t>
            </w:r>
          </w:p>
        </w:tc>
        <w:tc>
          <w:tcPr>
            <w:tcW w:w="0" w:type="auto"/>
            <w:tcBorders>
              <w:top w:val="nil"/>
              <w:left w:val="nil"/>
              <w:bottom w:val="single" w:sz="8" w:space="0" w:color="auto"/>
              <w:right w:val="single" w:sz="8" w:space="0" w:color="auto"/>
            </w:tcBorders>
            <w:shd w:val="clear" w:color="auto" w:fill="auto"/>
            <w:noWrap/>
            <w:vAlign w:val="center"/>
            <w:hideMark/>
          </w:tcPr>
          <w:p w14:paraId="67CD81F6"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0,534</w:t>
            </w:r>
          </w:p>
        </w:tc>
        <w:tc>
          <w:tcPr>
            <w:tcW w:w="0" w:type="auto"/>
            <w:tcBorders>
              <w:top w:val="nil"/>
              <w:left w:val="nil"/>
              <w:bottom w:val="single" w:sz="8" w:space="0" w:color="auto"/>
              <w:right w:val="single" w:sz="8" w:space="0" w:color="auto"/>
            </w:tcBorders>
            <w:shd w:val="clear" w:color="auto" w:fill="auto"/>
            <w:noWrap/>
            <w:vAlign w:val="center"/>
            <w:hideMark/>
          </w:tcPr>
          <w:p w14:paraId="51FFB9F8"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0,561</w:t>
            </w:r>
          </w:p>
        </w:tc>
        <w:tc>
          <w:tcPr>
            <w:tcW w:w="0" w:type="auto"/>
            <w:tcBorders>
              <w:top w:val="nil"/>
              <w:left w:val="nil"/>
              <w:bottom w:val="single" w:sz="8" w:space="0" w:color="auto"/>
              <w:right w:val="single" w:sz="8" w:space="0" w:color="auto"/>
            </w:tcBorders>
            <w:shd w:val="clear" w:color="auto" w:fill="auto"/>
            <w:noWrap/>
            <w:vAlign w:val="center"/>
            <w:hideMark/>
          </w:tcPr>
          <w:p w14:paraId="5A8E45BF"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0,401</w:t>
            </w:r>
          </w:p>
        </w:tc>
        <w:tc>
          <w:tcPr>
            <w:tcW w:w="0" w:type="auto"/>
            <w:tcBorders>
              <w:top w:val="nil"/>
              <w:left w:val="nil"/>
              <w:bottom w:val="single" w:sz="8" w:space="0" w:color="auto"/>
              <w:right w:val="single" w:sz="8" w:space="0" w:color="auto"/>
            </w:tcBorders>
            <w:shd w:val="clear" w:color="auto" w:fill="auto"/>
            <w:noWrap/>
            <w:vAlign w:val="center"/>
            <w:hideMark/>
          </w:tcPr>
          <w:p w14:paraId="1F168462"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0,368</w:t>
            </w:r>
          </w:p>
        </w:tc>
        <w:tc>
          <w:tcPr>
            <w:tcW w:w="0" w:type="auto"/>
            <w:tcBorders>
              <w:top w:val="nil"/>
              <w:left w:val="nil"/>
              <w:bottom w:val="single" w:sz="8" w:space="0" w:color="auto"/>
              <w:right w:val="single" w:sz="8" w:space="0" w:color="auto"/>
            </w:tcBorders>
            <w:shd w:val="clear" w:color="auto" w:fill="auto"/>
            <w:noWrap/>
            <w:vAlign w:val="center"/>
            <w:hideMark/>
          </w:tcPr>
          <w:p w14:paraId="3DE16ED4"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0,410</w:t>
            </w:r>
          </w:p>
        </w:tc>
        <w:tc>
          <w:tcPr>
            <w:tcW w:w="0" w:type="auto"/>
            <w:tcBorders>
              <w:top w:val="nil"/>
              <w:left w:val="nil"/>
              <w:bottom w:val="single" w:sz="8" w:space="0" w:color="auto"/>
              <w:right w:val="single" w:sz="8" w:space="0" w:color="auto"/>
            </w:tcBorders>
            <w:shd w:val="clear" w:color="auto" w:fill="auto"/>
            <w:noWrap/>
            <w:vAlign w:val="center"/>
            <w:hideMark/>
          </w:tcPr>
          <w:p w14:paraId="0C65A2F2"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0,426</w:t>
            </w:r>
          </w:p>
        </w:tc>
        <w:tc>
          <w:tcPr>
            <w:tcW w:w="0" w:type="auto"/>
            <w:tcBorders>
              <w:top w:val="nil"/>
              <w:left w:val="nil"/>
              <w:bottom w:val="single" w:sz="8" w:space="0" w:color="auto"/>
              <w:right w:val="single" w:sz="8" w:space="0" w:color="auto"/>
            </w:tcBorders>
            <w:shd w:val="clear" w:color="auto" w:fill="auto"/>
            <w:noWrap/>
            <w:vAlign w:val="center"/>
            <w:hideMark/>
          </w:tcPr>
          <w:p w14:paraId="3228CEEB"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7,410</w:t>
            </w:r>
          </w:p>
        </w:tc>
      </w:tr>
      <w:tr w:rsidR="002A3A94" w:rsidRPr="002A3A94" w14:paraId="649A5EE7" w14:textId="77777777" w:rsidTr="00C13FE3">
        <w:trPr>
          <w:trHeight w:val="31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0021FF" w14:textId="77777777" w:rsidR="002A3A94" w:rsidRPr="002A3A94" w:rsidRDefault="002A3A94" w:rsidP="002A3A94">
            <w:pPr>
              <w:spacing w:after="0" w:line="240" w:lineRule="auto"/>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EDİRNE</w:t>
            </w:r>
          </w:p>
        </w:tc>
        <w:tc>
          <w:tcPr>
            <w:tcW w:w="0" w:type="auto"/>
            <w:tcBorders>
              <w:top w:val="nil"/>
              <w:left w:val="nil"/>
              <w:bottom w:val="single" w:sz="8" w:space="0" w:color="auto"/>
              <w:right w:val="single" w:sz="8" w:space="0" w:color="auto"/>
            </w:tcBorders>
            <w:shd w:val="clear" w:color="auto" w:fill="auto"/>
            <w:noWrap/>
            <w:vAlign w:val="center"/>
            <w:hideMark/>
          </w:tcPr>
          <w:p w14:paraId="0D251BDE"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0,158</w:t>
            </w:r>
          </w:p>
        </w:tc>
        <w:tc>
          <w:tcPr>
            <w:tcW w:w="0" w:type="auto"/>
            <w:tcBorders>
              <w:top w:val="nil"/>
              <w:left w:val="nil"/>
              <w:bottom w:val="single" w:sz="8" w:space="0" w:color="auto"/>
              <w:right w:val="single" w:sz="8" w:space="0" w:color="auto"/>
            </w:tcBorders>
            <w:shd w:val="clear" w:color="auto" w:fill="auto"/>
            <w:noWrap/>
            <w:vAlign w:val="center"/>
            <w:hideMark/>
          </w:tcPr>
          <w:p w14:paraId="63AABA29"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0,154</w:t>
            </w:r>
          </w:p>
        </w:tc>
        <w:tc>
          <w:tcPr>
            <w:tcW w:w="0" w:type="auto"/>
            <w:tcBorders>
              <w:top w:val="nil"/>
              <w:left w:val="nil"/>
              <w:bottom w:val="single" w:sz="8" w:space="0" w:color="auto"/>
              <w:right w:val="single" w:sz="8" w:space="0" w:color="auto"/>
            </w:tcBorders>
            <w:shd w:val="clear" w:color="auto" w:fill="auto"/>
            <w:noWrap/>
            <w:vAlign w:val="center"/>
            <w:hideMark/>
          </w:tcPr>
          <w:p w14:paraId="27B49EAC"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0,145</w:t>
            </w:r>
          </w:p>
        </w:tc>
        <w:tc>
          <w:tcPr>
            <w:tcW w:w="0" w:type="auto"/>
            <w:tcBorders>
              <w:top w:val="nil"/>
              <w:left w:val="nil"/>
              <w:bottom w:val="single" w:sz="8" w:space="0" w:color="auto"/>
              <w:right w:val="single" w:sz="8" w:space="0" w:color="auto"/>
            </w:tcBorders>
            <w:shd w:val="clear" w:color="auto" w:fill="auto"/>
            <w:noWrap/>
            <w:vAlign w:val="center"/>
            <w:hideMark/>
          </w:tcPr>
          <w:p w14:paraId="5737F5EA"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0,113</w:t>
            </w:r>
          </w:p>
        </w:tc>
        <w:tc>
          <w:tcPr>
            <w:tcW w:w="0" w:type="auto"/>
            <w:tcBorders>
              <w:top w:val="nil"/>
              <w:left w:val="nil"/>
              <w:bottom w:val="single" w:sz="8" w:space="0" w:color="auto"/>
              <w:right w:val="single" w:sz="8" w:space="0" w:color="auto"/>
            </w:tcBorders>
            <w:shd w:val="clear" w:color="auto" w:fill="auto"/>
            <w:noWrap/>
            <w:vAlign w:val="center"/>
            <w:hideMark/>
          </w:tcPr>
          <w:p w14:paraId="18E1EC26"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0,073</w:t>
            </w:r>
          </w:p>
        </w:tc>
        <w:tc>
          <w:tcPr>
            <w:tcW w:w="0" w:type="auto"/>
            <w:tcBorders>
              <w:top w:val="nil"/>
              <w:left w:val="nil"/>
              <w:bottom w:val="single" w:sz="8" w:space="0" w:color="auto"/>
              <w:right w:val="single" w:sz="8" w:space="0" w:color="auto"/>
            </w:tcBorders>
            <w:shd w:val="clear" w:color="auto" w:fill="auto"/>
            <w:noWrap/>
            <w:vAlign w:val="center"/>
            <w:hideMark/>
          </w:tcPr>
          <w:p w14:paraId="2E2D34FD"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0,115</w:t>
            </w:r>
          </w:p>
        </w:tc>
        <w:tc>
          <w:tcPr>
            <w:tcW w:w="0" w:type="auto"/>
            <w:tcBorders>
              <w:top w:val="nil"/>
              <w:left w:val="nil"/>
              <w:bottom w:val="single" w:sz="8" w:space="0" w:color="auto"/>
              <w:right w:val="single" w:sz="8" w:space="0" w:color="auto"/>
            </w:tcBorders>
            <w:shd w:val="clear" w:color="auto" w:fill="auto"/>
            <w:noWrap/>
            <w:vAlign w:val="center"/>
            <w:hideMark/>
          </w:tcPr>
          <w:p w14:paraId="175696D1"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0,094</w:t>
            </w:r>
          </w:p>
        </w:tc>
        <w:tc>
          <w:tcPr>
            <w:tcW w:w="0" w:type="auto"/>
            <w:tcBorders>
              <w:top w:val="nil"/>
              <w:left w:val="nil"/>
              <w:bottom w:val="single" w:sz="8" w:space="0" w:color="auto"/>
              <w:right w:val="single" w:sz="8" w:space="0" w:color="auto"/>
            </w:tcBorders>
            <w:shd w:val="clear" w:color="auto" w:fill="auto"/>
            <w:noWrap/>
            <w:vAlign w:val="center"/>
            <w:hideMark/>
          </w:tcPr>
          <w:p w14:paraId="6FE49FA6"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0,098</w:t>
            </w:r>
          </w:p>
        </w:tc>
        <w:tc>
          <w:tcPr>
            <w:tcW w:w="0" w:type="auto"/>
            <w:tcBorders>
              <w:top w:val="nil"/>
              <w:left w:val="nil"/>
              <w:bottom w:val="single" w:sz="8" w:space="0" w:color="auto"/>
              <w:right w:val="single" w:sz="8" w:space="0" w:color="auto"/>
            </w:tcBorders>
            <w:shd w:val="clear" w:color="auto" w:fill="auto"/>
            <w:noWrap/>
            <w:vAlign w:val="center"/>
            <w:hideMark/>
          </w:tcPr>
          <w:p w14:paraId="30CD8756"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0,111</w:t>
            </w:r>
          </w:p>
        </w:tc>
        <w:tc>
          <w:tcPr>
            <w:tcW w:w="0" w:type="auto"/>
            <w:tcBorders>
              <w:top w:val="nil"/>
              <w:left w:val="nil"/>
              <w:bottom w:val="single" w:sz="8" w:space="0" w:color="auto"/>
              <w:right w:val="single" w:sz="8" w:space="0" w:color="auto"/>
            </w:tcBorders>
            <w:shd w:val="clear" w:color="auto" w:fill="auto"/>
            <w:noWrap/>
            <w:vAlign w:val="center"/>
            <w:hideMark/>
          </w:tcPr>
          <w:p w14:paraId="57CDB499"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0,149</w:t>
            </w:r>
          </w:p>
        </w:tc>
        <w:tc>
          <w:tcPr>
            <w:tcW w:w="0" w:type="auto"/>
            <w:tcBorders>
              <w:top w:val="nil"/>
              <w:left w:val="nil"/>
              <w:bottom w:val="single" w:sz="8" w:space="0" w:color="auto"/>
              <w:right w:val="single" w:sz="8" w:space="0" w:color="auto"/>
            </w:tcBorders>
            <w:shd w:val="clear" w:color="auto" w:fill="auto"/>
            <w:noWrap/>
            <w:vAlign w:val="center"/>
            <w:hideMark/>
          </w:tcPr>
          <w:p w14:paraId="099640EE"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0,186</w:t>
            </w:r>
          </w:p>
        </w:tc>
        <w:tc>
          <w:tcPr>
            <w:tcW w:w="0" w:type="auto"/>
            <w:tcBorders>
              <w:top w:val="nil"/>
              <w:left w:val="nil"/>
              <w:bottom w:val="single" w:sz="8" w:space="0" w:color="auto"/>
              <w:right w:val="single" w:sz="8" w:space="0" w:color="auto"/>
            </w:tcBorders>
            <w:shd w:val="clear" w:color="auto" w:fill="auto"/>
            <w:noWrap/>
            <w:vAlign w:val="center"/>
            <w:hideMark/>
          </w:tcPr>
          <w:p w14:paraId="64459ACA"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0,257</w:t>
            </w:r>
          </w:p>
        </w:tc>
        <w:tc>
          <w:tcPr>
            <w:tcW w:w="0" w:type="auto"/>
            <w:tcBorders>
              <w:top w:val="nil"/>
              <w:left w:val="nil"/>
              <w:bottom w:val="single" w:sz="8" w:space="0" w:color="auto"/>
              <w:right w:val="single" w:sz="8" w:space="0" w:color="auto"/>
            </w:tcBorders>
            <w:shd w:val="clear" w:color="auto" w:fill="auto"/>
            <w:noWrap/>
            <w:vAlign w:val="center"/>
            <w:hideMark/>
          </w:tcPr>
          <w:p w14:paraId="5D50174A"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1,654</w:t>
            </w:r>
          </w:p>
        </w:tc>
      </w:tr>
      <w:tr w:rsidR="002A3A94" w:rsidRPr="002A3A94" w14:paraId="6B456FF2" w14:textId="77777777" w:rsidTr="00C13FE3">
        <w:trPr>
          <w:trHeight w:val="31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37A8C6" w14:textId="77777777" w:rsidR="002A3A94" w:rsidRPr="002A3A94" w:rsidRDefault="002A3A94" w:rsidP="002A3A94">
            <w:pPr>
              <w:spacing w:after="0" w:line="240" w:lineRule="auto"/>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8" w:space="0" w:color="auto"/>
              <w:right w:val="single" w:sz="8" w:space="0" w:color="auto"/>
            </w:tcBorders>
            <w:shd w:val="clear" w:color="auto" w:fill="auto"/>
            <w:noWrap/>
            <w:vAlign w:val="center"/>
            <w:hideMark/>
          </w:tcPr>
          <w:p w14:paraId="1F527A24"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13,853</w:t>
            </w:r>
          </w:p>
        </w:tc>
        <w:tc>
          <w:tcPr>
            <w:tcW w:w="0" w:type="auto"/>
            <w:tcBorders>
              <w:top w:val="nil"/>
              <w:left w:val="nil"/>
              <w:bottom w:val="single" w:sz="8" w:space="0" w:color="auto"/>
              <w:right w:val="single" w:sz="8" w:space="0" w:color="auto"/>
            </w:tcBorders>
            <w:shd w:val="clear" w:color="auto" w:fill="auto"/>
            <w:noWrap/>
            <w:vAlign w:val="center"/>
            <w:hideMark/>
          </w:tcPr>
          <w:p w14:paraId="3A24721F"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12,594</w:t>
            </w:r>
          </w:p>
        </w:tc>
        <w:tc>
          <w:tcPr>
            <w:tcW w:w="0" w:type="auto"/>
            <w:tcBorders>
              <w:top w:val="nil"/>
              <w:left w:val="nil"/>
              <w:bottom w:val="single" w:sz="8" w:space="0" w:color="auto"/>
              <w:right w:val="single" w:sz="8" w:space="0" w:color="auto"/>
            </w:tcBorders>
            <w:shd w:val="clear" w:color="auto" w:fill="auto"/>
            <w:noWrap/>
            <w:vAlign w:val="center"/>
            <w:hideMark/>
          </w:tcPr>
          <w:p w14:paraId="233AEE33"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13,691</w:t>
            </w:r>
          </w:p>
        </w:tc>
        <w:tc>
          <w:tcPr>
            <w:tcW w:w="0" w:type="auto"/>
            <w:tcBorders>
              <w:top w:val="nil"/>
              <w:left w:val="nil"/>
              <w:bottom w:val="single" w:sz="8" w:space="0" w:color="auto"/>
              <w:right w:val="single" w:sz="8" w:space="0" w:color="auto"/>
            </w:tcBorders>
            <w:shd w:val="clear" w:color="auto" w:fill="auto"/>
            <w:noWrap/>
            <w:vAlign w:val="center"/>
            <w:hideMark/>
          </w:tcPr>
          <w:p w14:paraId="26D0D353"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13,860</w:t>
            </w:r>
          </w:p>
        </w:tc>
        <w:tc>
          <w:tcPr>
            <w:tcW w:w="0" w:type="auto"/>
            <w:tcBorders>
              <w:top w:val="nil"/>
              <w:left w:val="nil"/>
              <w:bottom w:val="single" w:sz="8" w:space="0" w:color="auto"/>
              <w:right w:val="single" w:sz="8" w:space="0" w:color="auto"/>
            </w:tcBorders>
            <w:shd w:val="clear" w:color="auto" w:fill="auto"/>
            <w:noWrap/>
            <w:vAlign w:val="center"/>
            <w:hideMark/>
          </w:tcPr>
          <w:p w14:paraId="3447E4DB"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10,915</w:t>
            </w:r>
          </w:p>
        </w:tc>
        <w:tc>
          <w:tcPr>
            <w:tcW w:w="0" w:type="auto"/>
            <w:tcBorders>
              <w:top w:val="nil"/>
              <w:left w:val="nil"/>
              <w:bottom w:val="single" w:sz="8" w:space="0" w:color="auto"/>
              <w:right w:val="single" w:sz="8" w:space="0" w:color="auto"/>
            </w:tcBorders>
            <w:shd w:val="clear" w:color="auto" w:fill="auto"/>
            <w:noWrap/>
            <w:vAlign w:val="center"/>
            <w:hideMark/>
          </w:tcPr>
          <w:p w14:paraId="452366E5"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14,888</w:t>
            </w:r>
          </w:p>
        </w:tc>
        <w:tc>
          <w:tcPr>
            <w:tcW w:w="0" w:type="auto"/>
            <w:tcBorders>
              <w:top w:val="nil"/>
              <w:left w:val="nil"/>
              <w:bottom w:val="single" w:sz="8" w:space="0" w:color="auto"/>
              <w:right w:val="single" w:sz="8" w:space="0" w:color="auto"/>
            </w:tcBorders>
            <w:shd w:val="clear" w:color="auto" w:fill="auto"/>
            <w:noWrap/>
            <w:vAlign w:val="center"/>
            <w:hideMark/>
          </w:tcPr>
          <w:p w14:paraId="7A2F4803"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14,772</w:t>
            </w:r>
          </w:p>
        </w:tc>
        <w:tc>
          <w:tcPr>
            <w:tcW w:w="0" w:type="auto"/>
            <w:tcBorders>
              <w:top w:val="nil"/>
              <w:left w:val="nil"/>
              <w:bottom w:val="single" w:sz="8" w:space="0" w:color="auto"/>
              <w:right w:val="single" w:sz="8" w:space="0" w:color="auto"/>
            </w:tcBorders>
            <w:shd w:val="clear" w:color="auto" w:fill="auto"/>
            <w:noWrap/>
            <w:vAlign w:val="center"/>
            <w:hideMark/>
          </w:tcPr>
          <w:p w14:paraId="02EA9FB8"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15,072</w:t>
            </w:r>
          </w:p>
        </w:tc>
        <w:tc>
          <w:tcPr>
            <w:tcW w:w="0" w:type="auto"/>
            <w:tcBorders>
              <w:top w:val="nil"/>
              <w:left w:val="nil"/>
              <w:bottom w:val="single" w:sz="8" w:space="0" w:color="auto"/>
              <w:right w:val="single" w:sz="8" w:space="0" w:color="auto"/>
            </w:tcBorders>
            <w:shd w:val="clear" w:color="auto" w:fill="auto"/>
            <w:noWrap/>
            <w:vAlign w:val="center"/>
            <w:hideMark/>
          </w:tcPr>
          <w:p w14:paraId="7DFDF66F"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15,282</w:t>
            </w:r>
          </w:p>
        </w:tc>
        <w:tc>
          <w:tcPr>
            <w:tcW w:w="0" w:type="auto"/>
            <w:tcBorders>
              <w:top w:val="nil"/>
              <w:left w:val="nil"/>
              <w:bottom w:val="single" w:sz="8" w:space="0" w:color="auto"/>
              <w:right w:val="single" w:sz="8" w:space="0" w:color="auto"/>
            </w:tcBorders>
            <w:shd w:val="clear" w:color="auto" w:fill="auto"/>
            <w:noWrap/>
            <w:vAlign w:val="center"/>
            <w:hideMark/>
          </w:tcPr>
          <w:p w14:paraId="12E4010E"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14,642</w:t>
            </w:r>
          </w:p>
        </w:tc>
        <w:tc>
          <w:tcPr>
            <w:tcW w:w="0" w:type="auto"/>
            <w:tcBorders>
              <w:top w:val="nil"/>
              <w:left w:val="nil"/>
              <w:bottom w:val="single" w:sz="8" w:space="0" w:color="auto"/>
              <w:right w:val="single" w:sz="8" w:space="0" w:color="auto"/>
            </w:tcBorders>
            <w:shd w:val="clear" w:color="auto" w:fill="auto"/>
            <w:noWrap/>
            <w:vAlign w:val="center"/>
            <w:hideMark/>
          </w:tcPr>
          <w:p w14:paraId="500942E3"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12,501</w:t>
            </w:r>
          </w:p>
        </w:tc>
        <w:tc>
          <w:tcPr>
            <w:tcW w:w="0" w:type="auto"/>
            <w:tcBorders>
              <w:top w:val="nil"/>
              <w:left w:val="nil"/>
              <w:bottom w:val="single" w:sz="8" w:space="0" w:color="auto"/>
              <w:right w:val="single" w:sz="8" w:space="0" w:color="auto"/>
            </w:tcBorders>
            <w:shd w:val="clear" w:color="auto" w:fill="auto"/>
            <w:noWrap/>
            <w:vAlign w:val="center"/>
            <w:hideMark/>
          </w:tcPr>
          <w:p w14:paraId="0E57DF47"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11,741</w:t>
            </w:r>
          </w:p>
        </w:tc>
        <w:tc>
          <w:tcPr>
            <w:tcW w:w="0" w:type="auto"/>
            <w:tcBorders>
              <w:top w:val="nil"/>
              <w:left w:val="nil"/>
              <w:bottom w:val="single" w:sz="8" w:space="0" w:color="auto"/>
              <w:right w:val="single" w:sz="8" w:space="0" w:color="auto"/>
            </w:tcBorders>
            <w:shd w:val="clear" w:color="auto" w:fill="auto"/>
            <w:noWrap/>
            <w:vAlign w:val="center"/>
            <w:hideMark/>
          </w:tcPr>
          <w:p w14:paraId="5C1D4DFB"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163,811</w:t>
            </w:r>
          </w:p>
        </w:tc>
      </w:tr>
      <w:tr w:rsidR="002A3A94" w:rsidRPr="002A3A94" w14:paraId="4889DEF0" w14:textId="77777777" w:rsidTr="00C13FE3">
        <w:trPr>
          <w:trHeight w:val="31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E487FB" w14:textId="77777777" w:rsidR="002A3A94" w:rsidRPr="002A3A94" w:rsidRDefault="002A3A94" w:rsidP="002A3A94">
            <w:pPr>
              <w:spacing w:after="0" w:line="240" w:lineRule="auto"/>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8" w:space="0" w:color="auto"/>
              <w:right w:val="single" w:sz="8" w:space="0" w:color="auto"/>
            </w:tcBorders>
            <w:shd w:val="clear" w:color="auto" w:fill="auto"/>
            <w:noWrap/>
            <w:vAlign w:val="center"/>
            <w:hideMark/>
          </w:tcPr>
          <w:p w14:paraId="174185C6"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9,639</w:t>
            </w:r>
          </w:p>
        </w:tc>
        <w:tc>
          <w:tcPr>
            <w:tcW w:w="0" w:type="auto"/>
            <w:tcBorders>
              <w:top w:val="nil"/>
              <w:left w:val="nil"/>
              <w:bottom w:val="single" w:sz="8" w:space="0" w:color="auto"/>
              <w:right w:val="single" w:sz="8" w:space="0" w:color="auto"/>
            </w:tcBorders>
            <w:shd w:val="clear" w:color="auto" w:fill="auto"/>
            <w:noWrap/>
            <w:vAlign w:val="center"/>
            <w:hideMark/>
          </w:tcPr>
          <w:p w14:paraId="47B5AB63"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9,476</w:t>
            </w:r>
          </w:p>
        </w:tc>
        <w:tc>
          <w:tcPr>
            <w:tcW w:w="0" w:type="auto"/>
            <w:tcBorders>
              <w:top w:val="nil"/>
              <w:left w:val="nil"/>
              <w:bottom w:val="single" w:sz="8" w:space="0" w:color="auto"/>
              <w:right w:val="single" w:sz="8" w:space="0" w:color="auto"/>
            </w:tcBorders>
            <w:shd w:val="clear" w:color="auto" w:fill="auto"/>
            <w:noWrap/>
            <w:vAlign w:val="center"/>
            <w:hideMark/>
          </w:tcPr>
          <w:p w14:paraId="1F7CC01F"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10,303</w:t>
            </w:r>
          </w:p>
        </w:tc>
        <w:tc>
          <w:tcPr>
            <w:tcW w:w="0" w:type="auto"/>
            <w:tcBorders>
              <w:top w:val="nil"/>
              <w:left w:val="nil"/>
              <w:bottom w:val="single" w:sz="8" w:space="0" w:color="auto"/>
              <w:right w:val="single" w:sz="8" w:space="0" w:color="auto"/>
            </w:tcBorders>
            <w:shd w:val="clear" w:color="auto" w:fill="auto"/>
            <w:noWrap/>
            <w:vAlign w:val="center"/>
            <w:hideMark/>
          </w:tcPr>
          <w:p w14:paraId="0FE31FDC"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8,747</w:t>
            </w:r>
          </w:p>
        </w:tc>
        <w:tc>
          <w:tcPr>
            <w:tcW w:w="0" w:type="auto"/>
            <w:tcBorders>
              <w:top w:val="nil"/>
              <w:left w:val="nil"/>
              <w:bottom w:val="single" w:sz="8" w:space="0" w:color="auto"/>
              <w:right w:val="single" w:sz="8" w:space="0" w:color="auto"/>
            </w:tcBorders>
            <w:shd w:val="clear" w:color="auto" w:fill="auto"/>
            <w:noWrap/>
            <w:vAlign w:val="center"/>
            <w:hideMark/>
          </w:tcPr>
          <w:p w14:paraId="1749F00D"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7,858</w:t>
            </w:r>
          </w:p>
        </w:tc>
        <w:tc>
          <w:tcPr>
            <w:tcW w:w="0" w:type="auto"/>
            <w:tcBorders>
              <w:top w:val="nil"/>
              <w:left w:val="nil"/>
              <w:bottom w:val="single" w:sz="8" w:space="0" w:color="auto"/>
              <w:right w:val="single" w:sz="8" w:space="0" w:color="auto"/>
            </w:tcBorders>
            <w:shd w:val="clear" w:color="auto" w:fill="auto"/>
            <w:noWrap/>
            <w:vAlign w:val="center"/>
            <w:hideMark/>
          </w:tcPr>
          <w:p w14:paraId="0A8ACDE3"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8,711</w:t>
            </w:r>
          </w:p>
        </w:tc>
        <w:tc>
          <w:tcPr>
            <w:tcW w:w="0" w:type="auto"/>
            <w:tcBorders>
              <w:top w:val="nil"/>
              <w:left w:val="nil"/>
              <w:bottom w:val="single" w:sz="8" w:space="0" w:color="auto"/>
              <w:right w:val="single" w:sz="8" w:space="0" w:color="auto"/>
            </w:tcBorders>
            <w:shd w:val="clear" w:color="auto" w:fill="auto"/>
            <w:noWrap/>
            <w:vAlign w:val="center"/>
            <w:hideMark/>
          </w:tcPr>
          <w:p w14:paraId="0A09228F"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8,006</w:t>
            </w:r>
          </w:p>
        </w:tc>
        <w:tc>
          <w:tcPr>
            <w:tcW w:w="0" w:type="auto"/>
            <w:tcBorders>
              <w:top w:val="nil"/>
              <w:left w:val="nil"/>
              <w:bottom w:val="single" w:sz="8" w:space="0" w:color="auto"/>
              <w:right w:val="single" w:sz="8" w:space="0" w:color="auto"/>
            </w:tcBorders>
            <w:shd w:val="clear" w:color="auto" w:fill="auto"/>
            <w:noWrap/>
            <w:vAlign w:val="center"/>
            <w:hideMark/>
          </w:tcPr>
          <w:p w14:paraId="1B7F780E"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7,352</w:t>
            </w:r>
          </w:p>
        </w:tc>
        <w:tc>
          <w:tcPr>
            <w:tcW w:w="0" w:type="auto"/>
            <w:tcBorders>
              <w:top w:val="nil"/>
              <w:left w:val="nil"/>
              <w:bottom w:val="single" w:sz="8" w:space="0" w:color="auto"/>
              <w:right w:val="single" w:sz="8" w:space="0" w:color="auto"/>
            </w:tcBorders>
            <w:shd w:val="clear" w:color="auto" w:fill="auto"/>
            <w:noWrap/>
            <w:vAlign w:val="center"/>
            <w:hideMark/>
          </w:tcPr>
          <w:p w14:paraId="042D7C18"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6,783</w:t>
            </w:r>
          </w:p>
        </w:tc>
        <w:tc>
          <w:tcPr>
            <w:tcW w:w="0" w:type="auto"/>
            <w:tcBorders>
              <w:top w:val="nil"/>
              <w:left w:val="nil"/>
              <w:bottom w:val="single" w:sz="8" w:space="0" w:color="auto"/>
              <w:right w:val="single" w:sz="8" w:space="0" w:color="auto"/>
            </w:tcBorders>
            <w:shd w:val="clear" w:color="auto" w:fill="auto"/>
            <w:noWrap/>
            <w:vAlign w:val="center"/>
            <w:hideMark/>
          </w:tcPr>
          <w:p w14:paraId="5FFE5160"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6,559</w:t>
            </w:r>
          </w:p>
        </w:tc>
        <w:tc>
          <w:tcPr>
            <w:tcW w:w="0" w:type="auto"/>
            <w:tcBorders>
              <w:top w:val="nil"/>
              <w:left w:val="nil"/>
              <w:bottom w:val="single" w:sz="8" w:space="0" w:color="auto"/>
              <w:right w:val="single" w:sz="8" w:space="0" w:color="auto"/>
            </w:tcBorders>
            <w:shd w:val="clear" w:color="auto" w:fill="auto"/>
            <w:noWrap/>
            <w:vAlign w:val="center"/>
            <w:hideMark/>
          </w:tcPr>
          <w:p w14:paraId="3A84B39B"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5,751</w:t>
            </w:r>
          </w:p>
        </w:tc>
        <w:tc>
          <w:tcPr>
            <w:tcW w:w="0" w:type="auto"/>
            <w:tcBorders>
              <w:top w:val="nil"/>
              <w:left w:val="nil"/>
              <w:bottom w:val="single" w:sz="8" w:space="0" w:color="auto"/>
              <w:right w:val="single" w:sz="8" w:space="0" w:color="auto"/>
            </w:tcBorders>
            <w:shd w:val="clear" w:color="auto" w:fill="auto"/>
            <w:noWrap/>
            <w:vAlign w:val="center"/>
            <w:hideMark/>
          </w:tcPr>
          <w:p w14:paraId="0FEB1216"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5,258</w:t>
            </w:r>
          </w:p>
        </w:tc>
        <w:tc>
          <w:tcPr>
            <w:tcW w:w="0" w:type="auto"/>
            <w:tcBorders>
              <w:top w:val="nil"/>
              <w:left w:val="nil"/>
              <w:bottom w:val="single" w:sz="8" w:space="0" w:color="auto"/>
              <w:right w:val="single" w:sz="8" w:space="0" w:color="auto"/>
            </w:tcBorders>
            <w:shd w:val="clear" w:color="auto" w:fill="auto"/>
            <w:noWrap/>
            <w:vAlign w:val="center"/>
            <w:hideMark/>
          </w:tcPr>
          <w:p w14:paraId="48218220"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94,441</w:t>
            </w:r>
          </w:p>
        </w:tc>
      </w:tr>
      <w:tr w:rsidR="002A3A94" w:rsidRPr="002A3A94" w14:paraId="2A74265D" w14:textId="77777777" w:rsidTr="00C13FE3">
        <w:trPr>
          <w:trHeight w:val="317"/>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C3A8ACE" w14:textId="77777777" w:rsidR="002A3A94" w:rsidRPr="002A3A94" w:rsidRDefault="002A3A94" w:rsidP="002A3A94">
            <w:pPr>
              <w:spacing w:after="0" w:line="240" w:lineRule="auto"/>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8" w:space="0" w:color="auto"/>
              <w:right w:val="single" w:sz="8" w:space="0" w:color="auto"/>
            </w:tcBorders>
            <w:shd w:val="clear" w:color="auto" w:fill="auto"/>
            <w:noWrap/>
            <w:vAlign w:val="center"/>
            <w:hideMark/>
          </w:tcPr>
          <w:p w14:paraId="1CEBF713"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12,893</w:t>
            </w:r>
          </w:p>
        </w:tc>
        <w:tc>
          <w:tcPr>
            <w:tcW w:w="0" w:type="auto"/>
            <w:tcBorders>
              <w:top w:val="nil"/>
              <w:left w:val="nil"/>
              <w:bottom w:val="single" w:sz="8" w:space="0" w:color="auto"/>
              <w:right w:val="single" w:sz="8" w:space="0" w:color="auto"/>
            </w:tcBorders>
            <w:shd w:val="clear" w:color="auto" w:fill="auto"/>
            <w:noWrap/>
            <w:vAlign w:val="center"/>
            <w:hideMark/>
          </w:tcPr>
          <w:p w14:paraId="23725FA8"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13,558</w:t>
            </w:r>
          </w:p>
        </w:tc>
        <w:tc>
          <w:tcPr>
            <w:tcW w:w="0" w:type="auto"/>
            <w:tcBorders>
              <w:top w:val="nil"/>
              <w:left w:val="nil"/>
              <w:bottom w:val="single" w:sz="8" w:space="0" w:color="auto"/>
              <w:right w:val="single" w:sz="8" w:space="0" w:color="auto"/>
            </w:tcBorders>
            <w:shd w:val="clear" w:color="auto" w:fill="auto"/>
            <w:noWrap/>
            <w:vAlign w:val="center"/>
            <w:hideMark/>
          </w:tcPr>
          <w:p w14:paraId="75CC7C01"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19,083</w:t>
            </w:r>
          </w:p>
        </w:tc>
        <w:tc>
          <w:tcPr>
            <w:tcW w:w="0" w:type="auto"/>
            <w:tcBorders>
              <w:top w:val="nil"/>
              <w:left w:val="nil"/>
              <w:bottom w:val="single" w:sz="8" w:space="0" w:color="auto"/>
              <w:right w:val="single" w:sz="8" w:space="0" w:color="auto"/>
            </w:tcBorders>
            <w:shd w:val="clear" w:color="auto" w:fill="auto"/>
            <w:noWrap/>
            <w:vAlign w:val="center"/>
            <w:hideMark/>
          </w:tcPr>
          <w:p w14:paraId="40BE399C"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16,096</w:t>
            </w:r>
          </w:p>
        </w:tc>
        <w:tc>
          <w:tcPr>
            <w:tcW w:w="0" w:type="auto"/>
            <w:tcBorders>
              <w:top w:val="nil"/>
              <w:left w:val="nil"/>
              <w:bottom w:val="single" w:sz="8" w:space="0" w:color="auto"/>
              <w:right w:val="single" w:sz="8" w:space="0" w:color="auto"/>
            </w:tcBorders>
            <w:shd w:val="clear" w:color="auto" w:fill="auto"/>
            <w:noWrap/>
            <w:vAlign w:val="center"/>
            <w:hideMark/>
          </w:tcPr>
          <w:p w14:paraId="5CB4EA44"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12,153</w:t>
            </w:r>
          </w:p>
        </w:tc>
        <w:tc>
          <w:tcPr>
            <w:tcW w:w="0" w:type="auto"/>
            <w:tcBorders>
              <w:top w:val="nil"/>
              <w:left w:val="nil"/>
              <w:bottom w:val="single" w:sz="8" w:space="0" w:color="auto"/>
              <w:right w:val="single" w:sz="8" w:space="0" w:color="auto"/>
            </w:tcBorders>
            <w:shd w:val="clear" w:color="auto" w:fill="auto"/>
            <w:noWrap/>
            <w:vAlign w:val="center"/>
            <w:hideMark/>
          </w:tcPr>
          <w:p w14:paraId="238C0F51"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14,423</w:t>
            </w:r>
          </w:p>
        </w:tc>
        <w:tc>
          <w:tcPr>
            <w:tcW w:w="0" w:type="auto"/>
            <w:tcBorders>
              <w:top w:val="nil"/>
              <w:left w:val="nil"/>
              <w:bottom w:val="single" w:sz="8" w:space="0" w:color="auto"/>
              <w:right w:val="single" w:sz="8" w:space="0" w:color="auto"/>
            </w:tcBorders>
            <w:shd w:val="clear" w:color="auto" w:fill="auto"/>
            <w:noWrap/>
            <w:vAlign w:val="center"/>
            <w:hideMark/>
          </w:tcPr>
          <w:p w14:paraId="4F345D62"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13,341</w:t>
            </w:r>
          </w:p>
        </w:tc>
        <w:tc>
          <w:tcPr>
            <w:tcW w:w="0" w:type="auto"/>
            <w:tcBorders>
              <w:top w:val="nil"/>
              <w:left w:val="nil"/>
              <w:bottom w:val="single" w:sz="8" w:space="0" w:color="auto"/>
              <w:right w:val="single" w:sz="8" w:space="0" w:color="auto"/>
            </w:tcBorders>
            <w:shd w:val="clear" w:color="auto" w:fill="auto"/>
            <w:noWrap/>
            <w:vAlign w:val="center"/>
            <w:hideMark/>
          </w:tcPr>
          <w:p w14:paraId="26EF52F8"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12,129</w:t>
            </w:r>
          </w:p>
        </w:tc>
        <w:tc>
          <w:tcPr>
            <w:tcW w:w="0" w:type="auto"/>
            <w:tcBorders>
              <w:top w:val="nil"/>
              <w:left w:val="nil"/>
              <w:bottom w:val="single" w:sz="8" w:space="0" w:color="auto"/>
              <w:right w:val="single" w:sz="8" w:space="0" w:color="auto"/>
            </w:tcBorders>
            <w:shd w:val="clear" w:color="auto" w:fill="auto"/>
            <w:noWrap/>
            <w:vAlign w:val="center"/>
            <w:hideMark/>
          </w:tcPr>
          <w:p w14:paraId="464EA9D1"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12,182</w:t>
            </w:r>
          </w:p>
        </w:tc>
        <w:tc>
          <w:tcPr>
            <w:tcW w:w="0" w:type="auto"/>
            <w:tcBorders>
              <w:top w:val="nil"/>
              <w:left w:val="nil"/>
              <w:bottom w:val="single" w:sz="8" w:space="0" w:color="auto"/>
              <w:right w:val="single" w:sz="8" w:space="0" w:color="auto"/>
            </w:tcBorders>
            <w:shd w:val="clear" w:color="auto" w:fill="auto"/>
            <w:noWrap/>
            <w:vAlign w:val="center"/>
            <w:hideMark/>
          </w:tcPr>
          <w:p w14:paraId="52D599D5"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12,768</w:t>
            </w:r>
          </w:p>
        </w:tc>
        <w:tc>
          <w:tcPr>
            <w:tcW w:w="0" w:type="auto"/>
            <w:tcBorders>
              <w:top w:val="nil"/>
              <w:left w:val="nil"/>
              <w:bottom w:val="single" w:sz="8" w:space="0" w:color="auto"/>
              <w:right w:val="single" w:sz="8" w:space="0" w:color="auto"/>
            </w:tcBorders>
            <w:shd w:val="clear" w:color="auto" w:fill="auto"/>
            <w:noWrap/>
            <w:vAlign w:val="center"/>
            <w:hideMark/>
          </w:tcPr>
          <w:p w14:paraId="677B5139"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12,476</w:t>
            </w:r>
          </w:p>
        </w:tc>
        <w:tc>
          <w:tcPr>
            <w:tcW w:w="0" w:type="auto"/>
            <w:tcBorders>
              <w:top w:val="nil"/>
              <w:left w:val="nil"/>
              <w:bottom w:val="single" w:sz="8" w:space="0" w:color="auto"/>
              <w:right w:val="single" w:sz="8" w:space="0" w:color="auto"/>
            </w:tcBorders>
            <w:shd w:val="clear" w:color="auto" w:fill="auto"/>
            <w:noWrap/>
            <w:vAlign w:val="center"/>
            <w:hideMark/>
          </w:tcPr>
          <w:p w14:paraId="00E7F78A"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12,773</w:t>
            </w:r>
          </w:p>
        </w:tc>
        <w:tc>
          <w:tcPr>
            <w:tcW w:w="0" w:type="auto"/>
            <w:tcBorders>
              <w:top w:val="nil"/>
              <w:left w:val="nil"/>
              <w:bottom w:val="single" w:sz="8" w:space="0" w:color="auto"/>
              <w:right w:val="single" w:sz="8" w:space="0" w:color="auto"/>
            </w:tcBorders>
            <w:shd w:val="clear" w:color="auto" w:fill="auto"/>
            <w:noWrap/>
            <w:vAlign w:val="center"/>
            <w:hideMark/>
          </w:tcPr>
          <w:p w14:paraId="5E1017F6" w14:textId="77777777" w:rsidR="002A3A94" w:rsidRPr="002A3A94" w:rsidRDefault="002A3A94" w:rsidP="002A3A94">
            <w:pPr>
              <w:spacing w:after="0" w:line="240" w:lineRule="auto"/>
              <w:jc w:val="center"/>
              <w:rPr>
                <w:rFonts w:ascii="Times New Roman" w:eastAsia="Times New Roman" w:hAnsi="Times New Roman" w:cs="Times New Roman"/>
                <w:color w:val="000000"/>
                <w:sz w:val="20"/>
                <w:szCs w:val="20"/>
                <w:lang w:eastAsia="tr-TR"/>
              </w:rPr>
            </w:pPr>
            <w:r w:rsidRPr="002A3A94">
              <w:rPr>
                <w:rFonts w:ascii="Times New Roman" w:eastAsia="Times New Roman" w:hAnsi="Times New Roman" w:cs="Times New Roman"/>
                <w:color w:val="000000"/>
                <w:sz w:val="20"/>
                <w:szCs w:val="20"/>
                <w:lang w:eastAsia="tr-TR"/>
              </w:rPr>
              <w:t>163,876</w:t>
            </w:r>
          </w:p>
        </w:tc>
      </w:tr>
      <w:tr w:rsidR="002A3A94" w:rsidRPr="002A3A94" w14:paraId="5E7DD977" w14:textId="77777777" w:rsidTr="00C13FE3">
        <w:trPr>
          <w:trHeight w:val="317"/>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44F0959A" w14:textId="7F7B1DF8" w:rsidR="002A3A94" w:rsidRPr="002A3A94" w:rsidRDefault="00C13FE3" w:rsidP="002A3A94">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TOTAL</w:t>
            </w:r>
          </w:p>
        </w:tc>
        <w:tc>
          <w:tcPr>
            <w:tcW w:w="0" w:type="auto"/>
            <w:tcBorders>
              <w:top w:val="nil"/>
              <w:left w:val="nil"/>
              <w:bottom w:val="single" w:sz="8" w:space="0" w:color="auto"/>
              <w:right w:val="single" w:sz="8" w:space="0" w:color="auto"/>
            </w:tcBorders>
            <w:shd w:val="clear" w:color="000000" w:fill="DDEBF7"/>
            <w:noWrap/>
            <w:vAlign w:val="center"/>
            <w:hideMark/>
          </w:tcPr>
          <w:p w14:paraId="5CA80A4A"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37,881</w:t>
            </w:r>
          </w:p>
        </w:tc>
        <w:tc>
          <w:tcPr>
            <w:tcW w:w="0" w:type="auto"/>
            <w:tcBorders>
              <w:top w:val="nil"/>
              <w:left w:val="nil"/>
              <w:bottom w:val="single" w:sz="8" w:space="0" w:color="auto"/>
              <w:right w:val="single" w:sz="8" w:space="0" w:color="auto"/>
            </w:tcBorders>
            <w:shd w:val="clear" w:color="000000" w:fill="DDEBF7"/>
            <w:noWrap/>
            <w:vAlign w:val="center"/>
            <w:hideMark/>
          </w:tcPr>
          <w:p w14:paraId="359F8E74"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36,992</w:t>
            </w:r>
          </w:p>
        </w:tc>
        <w:tc>
          <w:tcPr>
            <w:tcW w:w="0" w:type="auto"/>
            <w:tcBorders>
              <w:top w:val="nil"/>
              <w:left w:val="nil"/>
              <w:bottom w:val="single" w:sz="8" w:space="0" w:color="auto"/>
              <w:right w:val="single" w:sz="8" w:space="0" w:color="auto"/>
            </w:tcBorders>
            <w:shd w:val="clear" w:color="000000" w:fill="DDEBF7"/>
            <w:noWrap/>
            <w:vAlign w:val="center"/>
            <w:hideMark/>
          </w:tcPr>
          <w:p w14:paraId="4528BC40"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44,568</w:t>
            </w:r>
          </w:p>
        </w:tc>
        <w:tc>
          <w:tcPr>
            <w:tcW w:w="0" w:type="auto"/>
            <w:tcBorders>
              <w:top w:val="nil"/>
              <w:left w:val="nil"/>
              <w:bottom w:val="single" w:sz="8" w:space="0" w:color="auto"/>
              <w:right w:val="single" w:sz="8" w:space="0" w:color="auto"/>
            </w:tcBorders>
            <w:shd w:val="clear" w:color="000000" w:fill="DDEBF7"/>
            <w:noWrap/>
            <w:vAlign w:val="center"/>
            <w:hideMark/>
          </w:tcPr>
          <w:p w14:paraId="46CAC15C"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40,618</w:t>
            </w:r>
          </w:p>
        </w:tc>
        <w:tc>
          <w:tcPr>
            <w:tcW w:w="0" w:type="auto"/>
            <w:tcBorders>
              <w:top w:val="nil"/>
              <w:left w:val="nil"/>
              <w:bottom w:val="single" w:sz="8" w:space="0" w:color="auto"/>
              <w:right w:val="single" w:sz="8" w:space="0" w:color="auto"/>
            </w:tcBorders>
            <w:shd w:val="clear" w:color="000000" w:fill="DDEBF7"/>
            <w:noWrap/>
            <w:vAlign w:val="center"/>
            <w:hideMark/>
          </w:tcPr>
          <w:p w14:paraId="6B68C5A7"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32,416</w:t>
            </w:r>
          </w:p>
        </w:tc>
        <w:tc>
          <w:tcPr>
            <w:tcW w:w="0" w:type="auto"/>
            <w:tcBorders>
              <w:top w:val="nil"/>
              <w:left w:val="nil"/>
              <w:bottom w:val="single" w:sz="8" w:space="0" w:color="auto"/>
              <w:right w:val="single" w:sz="8" w:space="0" w:color="auto"/>
            </w:tcBorders>
            <w:shd w:val="clear" w:color="000000" w:fill="DDEBF7"/>
            <w:noWrap/>
            <w:vAlign w:val="center"/>
            <w:hideMark/>
          </w:tcPr>
          <w:p w14:paraId="2D7392B4"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39,432</w:t>
            </w:r>
          </w:p>
        </w:tc>
        <w:tc>
          <w:tcPr>
            <w:tcW w:w="0" w:type="auto"/>
            <w:tcBorders>
              <w:top w:val="nil"/>
              <w:left w:val="nil"/>
              <w:bottom w:val="single" w:sz="8" w:space="0" w:color="auto"/>
              <w:right w:val="single" w:sz="8" w:space="0" w:color="auto"/>
            </w:tcBorders>
            <w:shd w:val="clear" w:color="000000" w:fill="DDEBF7"/>
            <w:noWrap/>
            <w:vAlign w:val="center"/>
            <w:hideMark/>
          </w:tcPr>
          <w:p w14:paraId="45CFC0C2"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38,353</w:t>
            </w:r>
          </w:p>
        </w:tc>
        <w:tc>
          <w:tcPr>
            <w:tcW w:w="0" w:type="auto"/>
            <w:tcBorders>
              <w:top w:val="nil"/>
              <w:left w:val="nil"/>
              <w:bottom w:val="single" w:sz="8" w:space="0" w:color="auto"/>
              <w:right w:val="single" w:sz="8" w:space="0" w:color="auto"/>
            </w:tcBorders>
            <w:shd w:val="clear" w:color="000000" w:fill="DDEBF7"/>
            <w:noWrap/>
            <w:vAlign w:val="center"/>
            <w:hideMark/>
          </w:tcPr>
          <w:p w14:paraId="4E22A340"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36,766</w:t>
            </w:r>
          </w:p>
        </w:tc>
        <w:tc>
          <w:tcPr>
            <w:tcW w:w="0" w:type="auto"/>
            <w:tcBorders>
              <w:top w:val="nil"/>
              <w:left w:val="nil"/>
              <w:bottom w:val="single" w:sz="8" w:space="0" w:color="auto"/>
              <w:right w:val="single" w:sz="8" w:space="0" w:color="auto"/>
            </w:tcBorders>
            <w:shd w:val="clear" w:color="000000" w:fill="DDEBF7"/>
            <w:noWrap/>
            <w:vAlign w:val="center"/>
            <w:hideMark/>
          </w:tcPr>
          <w:p w14:paraId="21DDA0C0"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35,890</w:t>
            </w:r>
          </w:p>
        </w:tc>
        <w:tc>
          <w:tcPr>
            <w:tcW w:w="0" w:type="auto"/>
            <w:tcBorders>
              <w:top w:val="nil"/>
              <w:left w:val="nil"/>
              <w:bottom w:val="single" w:sz="8" w:space="0" w:color="auto"/>
              <w:right w:val="single" w:sz="8" w:space="0" w:color="auto"/>
            </w:tcBorders>
            <w:shd w:val="clear" w:color="000000" w:fill="DDEBF7"/>
            <w:noWrap/>
            <w:vAlign w:val="center"/>
            <w:hideMark/>
          </w:tcPr>
          <w:p w14:paraId="4E6C98B3"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35,250</w:t>
            </w:r>
          </w:p>
        </w:tc>
        <w:tc>
          <w:tcPr>
            <w:tcW w:w="0" w:type="auto"/>
            <w:tcBorders>
              <w:top w:val="nil"/>
              <w:left w:val="nil"/>
              <w:bottom w:val="single" w:sz="8" w:space="0" w:color="auto"/>
              <w:right w:val="single" w:sz="8" w:space="0" w:color="auto"/>
            </w:tcBorders>
            <w:shd w:val="clear" w:color="000000" w:fill="DDEBF7"/>
            <w:noWrap/>
            <w:vAlign w:val="center"/>
            <w:hideMark/>
          </w:tcPr>
          <w:p w14:paraId="372AF8A6"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32,012</w:t>
            </w:r>
          </w:p>
        </w:tc>
        <w:tc>
          <w:tcPr>
            <w:tcW w:w="0" w:type="auto"/>
            <w:tcBorders>
              <w:top w:val="nil"/>
              <w:left w:val="nil"/>
              <w:bottom w:val="single" w:sz="8" w:space="0" w:color="auto"/>
              <w:right w:val="single" w:sz="8" w:space="0" w:color="auto"/>
            </w:tcBorders>
            <w:shd w:val="clear" w:color="000000" w:fill="DDEBF7"/>
            <w:noWrap/>
            <w:vAlign w:val="center"/>
            <w:hideMark/>
          </w:tcPr>
          <w:p w14:paraId="0691C82F"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31,088</w:t>
            </w:r>
          </w:p>
        </w:tc>
        <w:tc>
          <w:tcPr>
            <w:tcW w:w="0" w:type="auto"/>
            <w:tcBorders>
              <w:top w:val="nil"/>
              <w:left w:val="nil"/>
              <w:bottom w:val="single" w:sz="8" w:space="0" w:color="auto"/>
              <w:right w:val="single" w:sz="8" w:space="0" w:color="auto"/>
            </w:tcBorders>
            <w:shd w:val="clear" w:color="000000" w:fill="DDEBF7"/>
            <w:noWrap/>
            <w:vAlign w:val="center"/>
            <w:hideMark/>
          </w:tcPr>
          <w:p w14:paraId="21B95851" w14:textId="77777777" w:rsidR="002A3A94" w:rsidRPr="002A3A94" w:rsidRDefault="002A3A94" w:rsidP="002A3A94">
            <w:pPr>
              <w:spacing w:after="0" w:line="240" w:lineRule="auto"/>
              <w:jc w:val="center"/>
              <w:rPr>
                <w:rFonts w:ascii="Times New Roman" w:eastAsia="Times New Roman" w:hAnsi="Times New Roman" w:cs="Times New Roman"/>
                <w:b/>
                <w:bCs/>
                <w:color w:val="000000"/>
                <w:sz w:val="20"/>
                <w:szCs w:val="20"/>
                <w:lang w:eastAsia="tr-TR"/>
              </w:rPr>
            </w:pPr>
            <w:r w:rsidRPr="002A3A94">
              <w:rPr>
                <w:rFonts w:ascii="Times New Roman" w:eastAsia="Times New Roman" w:hAnsi="Times New Roman" w:cs="Times New Roman"/>
                <w:b/>
                <w:bCs/>
                <w:color w:val="000000"/>
                <w:sz w:val="20"/>
                <w:szCs w:val="20"/>
                <w:lang w:eastAsia="tr-TR"/>
              </w:rPr>
              <w:t>441,266</w:t>
            </w:r>
          </w:p>
        </w:tc>
      </w:tr>
    </w:tbl>
    <w:p w14:paraId="599AB985" w14:textId="77777777" w:rsidR="003D0050" w:rsidRDefault="003D0050" w:rsidP="003D0050"/>
    <w:p w14:paraId="44C34E15" w14:textId="21432207" w:rsidR="004D2543" w:rsidRDefault="001973B8" w:rsidP="003D0050">
      <w:r>
        <w:rPr>
          <w:noProof/>
          <w:lang w:eastAsia="tr-TR"/>
        </w:rPr>
        <w:lastRenderedPageBreak/>
        <w:drawing>
          <wp:inline distT="0" distB="0" distL="0" distR="0" wp14:anchorId="277D3106" wp14:editId="2B33F10B">
            <wp:extent cx="5939790" cy="3055620"/>
            <wp:effectExtent l="0" t="0" r="3810" b="11430"/>
            <wp:docPr id="26" name="Grafik 26">
              <a:extLst xmlns:a="http://schemas.openxmlformats.org/drawingml/2006/main">
                <a:ext uri="{FF2B5EF4-FFF2-40B4-BE49-F238E27FC236}">
                  <a16:creationId xmlns:a16="http://schemas.microsoft.com/office/drawing/2014/main" id="{00000000-0008-0000-06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D9766B6" w14:textId="77777777" w:rsidR="004D2543" w:rsidRPr="0017217E" w:rsidRDefault="004D2543" w:rsidP="003D0050"/>
    <w:p w14:paraId="589E710B" w14:textId="09E9AC62" w:rsidR="00EC4804" w:rsidRDefault="00C13FE3" w:rsidP="00910795">
      <w:pPr>
        <w:pStyle w:val="Balk6"/>
      </w:pPr>
      <w:bookmarkStart w:id="18" w:name="_Toc75765955"/>
      <w:r w:rsidRPr="00C13FE3">
        <w:t>Figure 1.3: Natural Gas Production Rates by Provinces with Production Sites in 2020(%)</w:t>
      </w:r>
      <w:bookmarkEnd w:id="18"/>
    </w:p>
    <w:p w14:paraId="6486D39D" w14:textId="237107BA" w:rsidR="00C13FE3" w:rsidRDefault="00C13FE3" w:rsidP="00EC4804">
      <w:pPr>
        <w:rPr>
          <w:rFonts w:ascii="Times New Roman" w:eastAsia="Times New Roman" w:hAnsi="Times New Roman" w:cs="Times New Roman"/>
          <w:b/>
          <w:bCs/>
          <w:sz w:val="24"/>
        </w:rPr>
      </w:pPr>
    </w:p>
    <w:p w14:paraId="5841F94F" w14:textId="77777777" w:rsidR="00C13FE3" w:rsidRPr="00EC4804" w:rsidRDefault="00C13FE3" w:rsidP="00EC4804"/>
    <w:p w14:paraId="60522AE7" w14:textId="07205292" w:rsidR="003D0050" w:rsidRPr="00E164B2" w:rsidRDefault="00970153" w:rsidP="003D0050">
      <w:pPr>
        <w:pStyle w:val="11ilebalayanlar"/>
      </w:pPr>
      <w:bookmarkStart w:id="19" w:name="_Toc75765915"/>
      <w:r w:rsidRPr="00970153">
        <w:t>1.2. Production Amount by Company</w:t>
      </w:r>
      <w:bookmarkEnd w:id="19"/>
    </w:p>
    <w:p w14:paraId="20105CE4" w14:textId="02B2FB4E" w:rsidR="00970153" w:rsidRDefault="00970153" w:rsidP="0021254C">
      <w:pPr>
        <w:spacing w:line="360" w:lineRule="auto"/>
        <w:jc w:val="both"/>
        <w:rPr>
          <w:b/>
          <w:bCs/>
          <w:iCs/>
          <w:szCs w:val="24"/>
        </w:rPr>
      </w:pPr>
      <w:bookmarkStart w:id="20" w:name="_Toc418324642"/>
      <w:r w:rsidRPr="00294946">
        <w:rPr>
          <w:rFonts w:ascii="Times New Roman" w:hAnsi="Times New Roman" w:cs="Times New Roman"/>
          <w:sz w:val="24"/>
          <w:szCs w:val="24"/>
        </w:rPr>
        <w:t>A significant portion of the natural gas production of 441,27 million Sm3 in 2020 by companies holding wholesale licenses was realized by TPAO, Thrace Basin Natural Gas Corporation, Atlı Makina and Marsa Turkey companies. Production quantities and shares of production companies holding wholesale licenses are shown in Table 1.3 and Figure 1.4.</w:t>
      </w:r>
    </w:p>
    <w:p w14:paraId="0F583151" w14:textId="15BD3DF2" w:rsidR="003D0050" w:rsidRDefault="00970153" w:rsidP="00910795">
      <w:pPr>
        <w:pStyle w:val="Balk5"/>
      </w:pPr>
      <w:bookmarkStart w:id="21" w:name="_Toc75787093"/>
      <w:bookmarkEnd w:id="20"/>
      <w:r w:rsidRPr="00970153">
        <w:t>Table 1.3: Monthly Natural Gas Production Amounts in 2020 (Million Sm</w:t>
      </w:r>
      <w:r w:rsidRPr="00D85DBE">
        <w:rPr>
          <w:vertAlign w:val="superscript"/>
        </w:rPr>
        <w:t>3</w:t>
      </w:r>
      <w:r w:rsidRPr="00970153">
        <w:t>) of  Companies Holding Wholesale License</w:t>
      </w:r>
      <w:bookmarkEnd w:id="21"/>
    </w:p>
    <w:tbl>
      <w:tblPr>
        <w:tblW w:w="10138" w:type="dxa"/>
        <w:tblInd w:w="-5" w:type="dxa"/>
        <w:tblCellMar>
          <w:left w:w="70" w:type="dxa"/>
          <w:right w:w="70" w:type="dxa"/>
        </w:tblCellMar>
        <w:tblLook w:val="04A0" w:firstRow="1" w:lastRow="0" w:firstColumn="1" w:lastColumn="0" w:noHBand="0" w:noVBand="1"/>
      </w:tblPr>
      <w:tblGrid>
        <w:gridCol w:w="1630"/>
        <w:gridCol w:w="643"/>
        <w:gridCol w:w="643"/>
        <w:gridCol w:w="643"/>
        <w:gridCol w:w="643"/>
        <w:gridCol w:w="643"/>
        <w:gridCol w:w="643"/>
        <w:gridCol w:w="662"/>
        <w:gridCol w:w="643"/>
        <w:gridCol w:w="671"/>
        <w:gridCol w:w="643"/>
        <w:gridCol w:w="643"/>
        <w:gridCol w:w="643"/>
        <w:gridCol w:w="745"/>
      </w:tblGrid>
      <w:tr w:rsidR="00D85DBE" w:rsidRPr="00625B39" w14:paraId="585E5C4F" w14:textId="77777777" w:rsidTr="00D85DBE">
        <w:trPr>
          <w:trHeight w:val="1503"/>
        </w:trPr>
        <w:tc>
          <w:tcPr>
            <w:tcW w:w="1630" w:type="dxa"/>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618CB74C" w14:textId="6BA48CEC" w:rsidR="00D85DBE" w:rsidRPr="004D1F11" w:rsidRDefault="00D85DBE" w:rsidP="00D85DBE">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18"/>
                <w:szCs w:val="18"/>
                <w:lang w:eastAsia="tr-TR"/>
              </w:rPr>
              <w:t>Company/Months</w:t>
            </w:r>
          </w:p>
        </w:tc>
        <w:tc>
          <w:tcPr>
            <w:tcW w:w="643"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6E60CD0D" w14:textId="1CDF40C8" w:rsidR="00D85DBE" w:rsidRPr="004D1F11" w:rsidRDefault="00D85DBE" w:rsidP="00D85DBE">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18"/>
                <w:szCs w:val="18"/>
                <w:lang w:eastAsia="tr-TR"/>
              </w:rPr>
              <w:t>January</w:t>
            </w:r>
          </w:p>
        </w:tc>
        <w:tc>
          <w:tcPr>
            <w:tcW w:w="643"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12A761E3" w14:textId="0FB462B9" w:rsidR="00D85DBE" w:rsidRPr="004D1F11" w:rsidRDefault="00D85DBE" w:rsidP="00D85DBE">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18"/>
                <w:szCs w:val="18"/>
                <w:lang w:eastAsia="tr-TR"/>
              </w:rPr>
              <w:t>February</w:t>
            </w:r>
          </w:p>
        </w:tc>
        <w:tc>
          <w:tcPr>
            <w:tcW w:w="643"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3A63062D" w14:textId="15E7EF9F" w:rsidR="00D85DBE" w:rsidRPr="004D1F11" w:rsidRDefault="00D85DBE" w:rsidP="00D85DBE">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18"/>
                <w:szCs w:val="18"/>
                <w:lang w:eastAsia="tr-TR"/>
              </w:rPr>
              <w:t>March</w:t>
            </w:r>
          </w:p>
        </w:tc>
        <w:tc>
          <w:tcPr>
            <w:tcW w:w="643"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03F0B57B" w14:textId="263CE1F1" w:rsidR="00D85DBE" w:rsidRPr="004D1F11" w:rsidRDefault="00D85DBE" w:rsidP="00D85DBE">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18"/>
                <w:szCs w:val="18"/>
                <w:lang w:eastAsia="tr-TR"/>
              </w:rPr>
              <w:t>April</w:t>
            </w:r>
          </w:p>
        </w:tc>
        <w:tc>
          <w:tcPr>
            <w:tcW w:w="643"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446EEDF3" w14:textId="14B05213" w:rsidR="00D85DBE" w:rsidRPr="004D1F11" w:rsidRDefault="00D85DBE" w:rsidP="00D85DBE">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18"/>
                <w:szCs w:val="18"/>
                <w:lang w:eastAsia="tr-TR"/>
              </w:rPr>
              <w:t>May</w:t>
            </w:r>
          </w:p>
        </w:tc>
        <w:tc>
          <w:tcPr>
            <w:tcW w:w="643"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6EAB5AF1" w14:textId="5B212F44" w:rsidR="00D85DBE" w:rsidRPr="004D1F11" w:rsidRDefault="00D85DBE" w:rsidP="00D85DBE">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18"/>
                <w:szCs w:val="18"/>
                <w:lang w:eastAsia="tr-TR"/>
              </w:rPr>
              <w:t xml:space="preserve">June </w:t>
            </w:r>
          </w:p>
        </w:tc>
        <w:tc>
          <w:tcPr>
            <w:tcW w:w="662"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3ECCBD52" w14:textId="7E0794C8" w:rsidR="00D85DBE" w:rsidRPr="004D1F11" w:rsidRDefault="00D85DBE" w:rsidP="00D85DBE">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18"/>
                <w:szCs w:val="18"/>
                <w:lang w:eastAsia="tr-TR"/>
              </w:rPr>
              <w:t>July</w:t>
            </w:r>
          </w:p>
        </w:tc>
        <w:tc>
          <w:tcPr>
            <w:tcW w:w="643"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4F87D0AC" w14:textId="533E50C1" w:rsidR="00D85DBE" w:rsidRPr="004D1F11" w:rsidRDefault="00D85DBE" w:rsidP="00D85DBE">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18"/>
                <w:szCs w:val="18"/>
                <w:lang w:eastAsia="tr-TR"/>
              </w:rPr>
              <w:t>August</w:t>
            </w:r>
          </w:p>
        </w:tc>
        <w:tc>
          <w:tcPr>
            <w:tcW w:w="671"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285D472E" w14:textId="3A1A1D7E" w:rsidR="00D85DBE" w:rsidRPr="004D1F11" w:rsidRDefault="00D85DBE" w:rsidP="00D85DBE">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18"/>
                <w:szCs w:val="18"/>
                <w:lang w:eastAsia="tr-TR"/>
              </w:rPr>
              <w:t>September</w:t>
            </w:r>
          </w:p>
        </w:tc>
        <w:tc>
          <w:tcPr>
            <w:tcW w:w="643"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1D806A62" w14:textId="353A227E" w:rsidR="00D85DBE" w:rsidRPr="004D1F11" w:rsidRDefault="00D85DBE" w:rsidP="00D85DBE">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18"/>
                <w:szCs w:val="18"/>
                <w:lang w:eastAsia="tr-TR"/>
              </w:rPr>
              <w:t>October</w:t>
            </w:r>
          </w:p>
        </w:tc>
        <w:tc>
          <w:tcPr>
            <w:tcW w:w="643"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627DEDB1" w14:textId="3C4EFAB0" w:rsidR="00D85DBE" w:rsidRPr="004D1F11" w:rsidRDefault="00D85DBE" w:rsidP="00D85DBE">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18"/>
                <w:szCs w:val="18"/>
                <w:lang w:eastAsia="tr-TR"/>
              </w:rPr>
              <w:t>November</w:t>
            </w:r>
          </w:p>
        </w:tc>
        <w:tc>
          <w:tcPr>
            <w:tcW w:w="643"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14149311" w14:textId="75E56BF5" w:rsidR="00D85DBE" w:rsidRPr="004D1F11" w:rsidRDefault="00D85DBE" w:rsidP="00D85DBE">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18"/>
                <w:szCs w:val="18"/>
                <w:lang w:eastAsia="tr-TR"/>
              </w:rPr>
              <w:t>December</w:t>
            </w:r>
          </w:p>
        </w:tc>
        <w:tc>
          <w:tcPr>
            <w:tcW w:w="745" w:type="dxa"/>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745ABF00" w14:textId="23AA9E36" w:rsidR="00D85DBE" w:rsidRPr="004D1F11" w:rsidRDefault="00D85DBE" w:rsidP="00D85DBE">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18"/>
                <w:szCs w:val="18"/>
                <w:lang w:eastAsia="tr-TR"/>
              </w:rPr>
              <w:t>TOTAL</w:t>
            </w:r>
          </w:p>
        </w:tc>
      </w:tr>
      <w:tr w:rsidR="004D1F11" w:rsidRPr="00625B39" w14:paraId="197338D6" w14:textId="77777777" w:rsidTr="00D85DBE">
        <w:trPr>
          <w:trHeight w:val="221"/>
        </w:trPr>
        <w:tc>
          <w:tcPr>
            <w:tcW w:w="1630" w:type="dxa"/>
            <w:tcBorders>
              <w:top w:val="nil"/>
              <w:left w:val="single" w:sz="4" w:space="0" w:color="auto"/>
              <w:bottom w:val="single" w:sz="4" w:space="0" w:color="auto"/>
              <w:right w:val="single" w:sz="4" w:space="0" w:color="auto"/>
            </w:tcBorders>
            <w:shd w:val="clear" w:color="auto" w:fill="auto"/>
            <w:noWrap/>
            <w:vAlign w:val="bottom"/>
            <w:hideMark/>
          </w:tcPr>
          <w:p w14:paraId="37081F89"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 xml:space="preserve">AMITY OIL </w:t>
            </w:r>
          </w:p>
        </w:tc>
        <w:tc>
          <w:tcPr>
            <w:tcW w:w="643" w:type="dxa"/>
            <w:tcBorders>
              <w:top w:val="nil"/>
              <w:left w:val="nil"/>
              <w:bottom w:val="single" w:sz="4" w:space="0" w:color="auto"/>
              <w:right w:val="single" w:sz="4" w:space="0" w:color="auto"/>
            </w:tcBorders>
            <w:shd w:val="clear" w:color="auto" w:fill="auto"/>
            <w:noWrap/>
            <w:vAlign w:val="bottom"/>
            <w:hideMark/>
          </w:tcPr>
          <w:p w14:paraId="4DAEA6A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0,04</w:t>
            </w:r>
          </w:p>
        </w:tc>
        <w:tc>
          <w:tcPr>
            <w:tcW w:w="643" w:type="dxa"/>
            <w:tcBorders>
              <w:top w:val="nil"/>
              <w:left w:val="nil"/>
              <w:bottom w:val="single" w:sz="4" w:space="0" w:color="auto"/>
              <w:right w:val="single" w:sz="4" w:space="0" w:color="auto"/>
            </w:tcBorders>
            <w:shd w:val="clear" w:color="auto" w:fill="auto"/>
            <w:noWrap/>
            <w:vAlign w:val="bottom"/>
            <w:hideMark/>
          </w:tcPr>
          <w:p w14:paraId="403B62DA"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0,02</w:t>
            </w:r>
          </w:p>
        </w:tc>
        <w:tc>
          <w:tcPr>
            <w:tcW w:w="643" w:type="dxa"/>
            <w:tcBorders>
              <w:top w:val="nil"/>
              <w:left w:val="nil"/>
              <w:bottom w:val="single" w:sz="4" w:space="0" w:color="auto"/>
              <w:right w:val="single" w:sz="4" w:space="0" w:color="auto"/>
            </w:tcBorders>
            <w:shd w:val="clear" w:color="auto" w:fill="auto"/>
            <w:noWrap/>
            <w:vAlign w:val="bottom"/>
            <w:hideMark/>
          </w:tcPr>
          <w:p w14:paraId="414C2268"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0,02</w:t>
            </w:r>
          </w:p>
        </w:tc>
        <w:tc>
          <w:tcPr>
            <w:tcW w:w="643" w:type="dxa"/>
            <w:tcBorders>
              <w:top w:val="nil"/>
              <w:left w:val="nil"/>
              <w:bottom w:val="single" w:sz="4" w:space="0" w:color="auto"/>
              <w:right w:val="single" w:sz="4" w:space="0" w:color="auto"/>
            </w:tcBorders>
            <w:shd w:val="clear" w:color="auto" w:fill="auto"/>
            <w:noWrap/>
            <w:vAlign w:val="bottom"/>
            <w:hideMark/>
          </w:tcPr>
          <w:p w14:paraId="20D0C82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049A2D06"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0,02</w:t>
            </w:r>
          </w:p>
        </w:tc>
        <w:tc>
          <w:tcPr>
            <w:tcW w:w="643" w:type="dxa"/>
            <w:tcBorders>
              <w:top w:val="nil"/>
              <w:left w:val="nil"/>
              <w:bottom w:val="single" w:sz="4" w:space="0" w:color="auto"/>
              <w:right w:val="single" w:sz="4" w:space="0" w:color="auto"/>
            </w:tcBorders>
            <w:shd w:val="clear" w:color="auto" w:fill="auto"/>
            <w:noWrap/>
            <w:vAlign w:val="bottom"/>
            <w:hideMark/>
          </w:tcPr>
          <w:p w14:paraId="29BDF7E7"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0,01</w:t>
            </w:r>
          </w:p>
        </w:tc>
        <w:tc>
          <w:tcPr>
            <w:tcW w:w="662" w:type="dxa"/>
            <w:tcBorders>
              <w:top w:val="nil"/>
              <w:left w:val="nil"/>
              <w:bottom w:val="single" w:sz="4" w:space="0" w:color="auto"/>
              <w:right w:val="single" w:sz="4" w:space="0" w:color="auto"/>
            </w:tcBorders>
            <w:shd w:val="clear" w:color="auto" w:fill="auto"/>
            <w:noWrap/>
            <w:vAlign w:val="bottom"/>
            <w:hideMark/>
          </w:tcPr>
          <w:p w14:paraId="77DC1FA6"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0,01</w:t>
            </w:r>
          </w:p>
        </w:tc>
        <w:tc>
          <w:tcPr>
            <w:tcW w:w="643" w:type="dxa"/>
            <w:tcBorders>
              <w:top w:val="nil"/>
              <w:left w:val="nil"/>
              <w:bottom w:val="single" w:sz="4" w:space="0" w:color="auto"/>
              <w:right w:val="single" w:sz="4" w:space="0" w:color="auto"/>
            </w:tcBorders>
            <w:shd w:val="clear" w:color="auto" w:fill="auto"/>
            <w:noWrap/>
            <w:vAlign w:val="bottom"/>
            <w:hideMark/>
          </w:tcPr>
          <w:p w14:paraId="52B70F2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0,01</w:t>
            </w:r>
          </w:p>
        </w:tc>
        <w:tc>
          <w:tcPr>
            <w:tcW w:w="671" w:type="dxa"/>
            <w:tcBorders>
              <w:top w:val="nil"/>
              <w:left w:val="nil"/>
              <w:bottom w:val="single" w:sz="4" w:space="0" w:color="auto"/>
              <w:right w:val="single" w:sz="4" w:space="0" w:color="auto"/>
            </w:tcBorders>
            <w:shd w:val="clear" w:color="auto" w:fill="auto"/>
            <w:noWrap/>
            <w:vAlign w:val="bottom"/>
            <w:hideMark/>
          </w:tcPr>
          <w:p w14:paraId="53CC2726"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0,01</w:t>
            </w:r>
          </w:p>
        </w:tc>
        <w:tc>
          <w:tcPr>
            <w:tcW w:w="643" w:type="dxa"/>
            <w:tcBorders>
              <w:top w:val="nil"/>
              <w:left w:val="nil"/>
              <w:bottom w:val="single" w:sz="4" w:space="0" w:color="auto"/>
              <w:right w:val="single" w:sz="4" w:space="0" w:color="auto"/>
            </w:tcBorders>
            <w:shd w:val="clear" w:color="auto" w:fill="auto"/>
            <w:noWrap/>
            <w:vAlign w:val="bottom"/>
            <w:hideMark/>
          </w:tcPr>
          <w:p w14:paraId="5A06C58E"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0,01</w:t>
            </w:r>
          </w:p>
        </w:tc>
        <w:tc>
          <w:tcPr>
            <w:tcW w:w="643" w:type="dxa"/>
            <w:tcBorders>
              <w:top w:val="nil"/>
              <w:left w:val="nil"/>
              <w:bottom w:val="single" w:sz="4" w:space="0" w:color="auto"/>
              <w:right w:val="single" w:sz="4" w:space="0" w:color="auto"/>
            </w:tcBorders>
            <w:shd w:val="clear" w:color="auto" w:fill="auto"/>
            <w:noWrap/>
            <w:vAlign w:val="bottom"/>
            <w:hideMark/>
          </w:tcPr>
          <w:p w14:paraId="50D5AFE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0,01</w:t>
            </w:r>
          </w:p>
        </w:tc>
        <w:tc>
          <w:tcPr>
            <w:tcW w:w="643" w:type="dxa"/>
            <w:tcBorders>
              <w:top w:val="nil"/>
              <w:left w:val="nil"/>
              <w:bottom w:val="single" w:sz="4" w:space="0" w:color="auto"/>
              <w:right w:val="single" w:sz="4" w:space="0" w:color="auto"/>
            </w:tcBorders>
            <w:shd w:val="clear" w:color="auto" w:fill="auto"/>
            <w:noWrap/>
            <w:vAlign w:val="bottom"/>
            <w:hideMark/>
          </w:tcPr>
          <w:p w14:paraId="30C915AB"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745" w:type="dxa"/>
            <w:tcBorders>
              <w:top w:val="nil"/>
              <w:left w:val="nil"/>
              <w:bottom w:val="single" w:sz="4" w:space="0" w:color="auto"/>
              <w:right w:val="single" w:sz="4" w:space="0" w:color="auto"/>
            </w:tcBorders>
            <w:shd w:val="clear" w:color="auto" w:fill="auto"/>
            <w:noWrap/>
            <w:vAlign w:val="bottom"/>
            <w:hideMark/>
          </w:tcPr>
          <w:p w14:paraId="2D510D2D"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0,17</w:t>
            </w:r>
          </w:p>
        </w:tc>
      </w:tr>
      <w:tr w:rsidR="004D1F11" w:rsidRPr="00625B39" w14:paraId="7D5DBCB8" w14:textId="77777777" w:rsidTr="00D85DBE">
        <w:trPr>
          <w:trHeight w:val="221"/>
        </w:trPr>
        <w:tc>
          <w:tcPr>
            <w:tcW w:w="1630" w:type="dxa"/>
            <w:tcBorders>
              <w:top w:val="nil"/>
              <w:left w:val="single" w:sz="4" w:space="0" w:color="auto"/>
              <w:bottom w:val="single" w:sz="4" w:space="0" w:color="auto"/>
              <w:right w:val="single" w:sz="4" w:space="0" w:color="auto"/>
            </w:tcBorders>
            <w:shd w:val="clear" w:color="auto" w:fill="auto"/>
            <w:noWrap/>
            <w:vAlign w:val="bottom"/>
            <w:hideMark/>
          </w:tcPr>
          <w:p w14:paraId="74583A23"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 xml:space="preserve">ATLI MAKİNA </w:t>
            </w:r>
          </w:p>
        </w:tc>
        <w:tc>
          <w:tcPr>
            <w:tcW w:w="643" w:type="dxa"/>
            <w:tcBorders>
              <w:top w:val="nil"/>
              <w:left w:val="nil"/>
              <w:bottom w:val="single" w:sz="4" w:space="0" w:color="auto"/>
              <w:right w:val="single" w:sz="4" w:space="0" w:color="auto"/>
            </w:tcBorders>
            <w:shd w:val="clear" w:color="auto" w:fill="auto"/>
            <w:noWrap/>
            <w:vAlign w:val="bottom"/>
            <w:hideMark/>
          </w:tcPr>
          <w:p w14:paraId="77BB4D18"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67897FA3"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0,07</w:t>
            </w:r>
          </w:p>
        </w:tc>
        <w:tc>
          <w:tcPr>
            <w:tcW w:w="643" w:type="dxa"/>
            <w:tcBorders>
              <w:top w:val="nil"/>
              <w:left w:val="nil"/>
              <w:bottom w:val="single" w:sz="4" w:space="0" w:color="auto"/>
              <w:right w:val="single" w:sz="4" w:space="0" w:color="auto"/>
            </w:tcBorders>
            <w:shd w:val="clear" w:color="auto" w:fill="auto"/>
            <w:noWrap/>
            <w:vAlign w:val="bottom"/>
            <w:hideMark/>
          </w:tcPr>
          <w:p w14:paraId="20F27C0A"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0,78</w:t>
            </w:r>
          </w:p>
        </w:tc>
        <w:tc>
          <w:tcPr>
            <w:tcW w:w="643" w:type="dxa"/>
            <w:tcBorders>
              <w:top w:val="nil"/>
              <w:left w:val="nil"/>
              <w:bottom w:val="single" w:sz="4" w:space="0" w:color="auto"/>
              <w:right w:val="single" w:sz="4" w:space="0" w:color="auto"/>
            </w:tcBorders>
            <w:shd w:val="clear" w:color="auto" w:fill="auto"/>
            <w:noWrap/>
            <w:vAlign w:val="bottom"/>
            <w:hideMark/>
          </w:tcPr>
          <w:p w14:paraId="118D4DB9"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1,03</w:t>
            </w:r>
          </w:p>
        </w:tc>
        <w:tc>
          <w:tcPr>
            <w:tcW w:w="643" w:type="dxa"/>
            <w:tcBorders>
              <w:top w:val="nil"/>
              <w:left w:val="nil"/>
              <w:bottom w:val="single" w:sz="4" w:space="0" w:color="auto"/>
              <w:right w:val="single" w:sz="4" w:space="0" w:color="auto"/>
            </w:tcBorders>
            <w:shd w:val="clear" w:color="auto" w:fill="auto"/>
            <w:noWrap/>
            <w:vAlign w:val="bottom"/>
            <w:hideMark/>
          </w:tcPr>
          <w:p w14:paraId="74EB6D9F"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0,99</w:t>
            </w:r>
          </w:p>
        </w:tc>
        <w:tc>
          <w:tcPr>
            <w:tcW w:w="643" w:type="dxa"/>
            <w:tcBorders>
              <w:top w:val="nil"/>
              <w:left w:val="nil"/>
              <w:bottom w:val="single" w:sz="4" w:space="0" w:color="auto"/>
              <w:right w:val="single" w:sz="4" w:space="0" w:color="auto"/>
            </w:tcBorders>
            <w:shd w:val="clear" w:color="auto" w:fill="auto"/>
            <w:noWrap/>
            <w:vAlign w:val="bottom"/>
            <w:hideMark/>
          </w:tcPr>
          <w:p w14:paraId="06D96E8B"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1,04</w:t>
            </w:r>
          </w:p>
        </w:tc>
        <w:tc>
          <w:tcPr>
            <w:tcW w:w="662" w:type="dxa"/>
            <w:tcBorders>
              <w:top w:val="nil"/>
              <w:left w:val="nil"/>
              <w:bottom w:val="single" w:sz="4" w:space="0" w:color="auto"/>
              <w:right w:val="single" w:sz="4" w:space="0" w:color="auto"/>
            </w:tcBorders>
            <w:shd w:val="clear" w:color="auto" w:fill="auto"/>
            <w:noWrap/>
            <w:vAlign w:val="bottom"/>
            <w:hideMark/>
          </w:tcPr>
          <w:p w14:paraId="5E726EAF"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1,36</w:t>
            </w:r>
          </w:p>
        </w:tc>
        <w:tc>
          <w:tcPr>
            <w:tcW w:w="643" w:type="dxa"/>
            <w:tcBorders>
              <w:top w:val="nil"/>
              <w:left w:val="nil"/>
              <w:bottom w:val="single" w:sz="4" w:space="0" w:color="auto"/>
              <w:right w:val="single" w:sz="4" w:space="0" w:color="auto"/>
            </w:tcBorders>
            <w:shd w:val="clear" w:color="auto" w:fill="auto"/>
            <w:noWrap/>
            <w:vAlign w:val="bottom"/>
            <w:hideMark/>
          </w:tcPr>
          <w:p w14:paraId="670D258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1,45</w:t>
            </w:r>
          </w:p>
        </w:tc>
        <w:tc>
          <w:tcPr>
            <w:tcW w:w="671" w:type="dxa"/>
            <w:tcBorders>
              <w:top w:val="nil"/>
              <w:left w:val="nil"/>
              <w:bottom w:val="single" w:sz="4" w:space="0" w:color="auto"/>
              <w:right w:val="single" w:sz="4" w:space="0" w:color="auto"/>
            </w:tcBorders>
            <w:shd w:val="clear" w:color="auto" w:fill="auto"/>
            <w:noWrap/>
            <w:vAlign w:val="bottom"/>
            <w:hideMark/>
          </w:tcPr>
          <w:p w14:paraId="7E64E8AE"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1,39</w:t>
            </w:r>
          </w:p>
        </w:tc>
        <w:tc>
          <w:tcPr>
            <w:tcW w:w="643" w:type="dxa"/>
            <w:tcBorders>
              <w:top w:val="nil"/>
              <w:left w:val="nil"/>
              <w:bottom w:val="single" w:sz="4" w:space="0" w:color="auto"/>
              <w:right w:val="single" w:sz="4" w:space="0" w:color="auto"/>
            </w:tcBorders>
            <w:shd w:val="clear" w:color="auto" w:fill="auto"/>
            <w:noWrap/>
            <w:vAlign w:val="bottom"/>
            <w:hideMark/>
          </w:tcPr>
          <w:p w14:paraId="003F501A"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1,39</w:t>
            </w:r>
          </w:p>
        </w:tc>
        <w:tc>
          <w:tcPr>
            <w:tcW w:w="643" w:type="dxa"/>
            <w:tcBorders>
              <w:top w:val="nil"/>
              <w:left w:val="nil"/>
              <w:bottom w:val="single" w:sz="4" w:space="0" w:color="auto"/>
              <w:right w:val="single" w:sz="4" w:space="0" w:color="auto"/>
            </w:tcBorders>
            <w:shd w:val="clear" w:color="auto" w:fill="auto"/>
            <w:noWrap/>
            <w:vAlign w:val="bottom"/>
            <w:hideMark/>
          </w:tcPr>
          <w:p w14:paraId="17F0B6B6"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1,47</w:t>
            </w:r>
          </w:p>
        </w:tc>
        <w:tc>
          <w:tcPr>
            <w:tcW w:w="643" w:type="dxa"/>
            <w:tcBorders>
              <w:top w:val="nil"/>
              <w:left w:val="nil"/>
              <w:bottom w:val="single" w:sz="4" w:space="0" w:color="auto"/>
              <w:right w:val="single" w:sz="4" w:space="0" w:color="auto"/>
            </w:tcBorders>
            <w:shd w:val="clear" w:color="auto" w:fill="auto"/>
            <w:noWrap/>
            <w:vAlign w:val="bottom"/>
            <w:hideMark/>
          </w:tcPr>
          <w:p w14:paraId="089E1F9E"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1,28</w:t>
            </w:r>
          </w:p>
        </w:tc>
        <w:tc>
          <w:tcPr>
            <w:tcW w:w="745" w:type="dxa"/>
            <w:tcBorders>
              <w:top w:val="nil"/>
              <w:left w:val="nil"/>
              <w:bottom w:val="single" w:sz="4" w:space="0" w:color="auto"/>
              <w:right w:val="single" w:sz="4" w:space="0" w:color="auto"/>
            </w:tcBorders>
            <w:shd w:val="clear" w:color="auto" w:fill="auto"/>
            <w:noWrap/>
            <w:vAlign w:val="bottom"/>
            <w:hideMark/>
          </w:tcPr>
          <w:p w14:paraId="352F946C"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12,27</w:t>
            </w:r>
          </w:p>
        </w:tc>
      </w:tr>
      <w:tr w:rsidR="004D1F11" w:rsidRPr="00625B39" w14:paraId="460E31EF" w14:textId="77777777" w:rsidTr="00D85DBE">
        <w:trPr>
          <w:trHeight w:val="221"/>
        </w:trPr>
        <w:tc>
          <w:tcPr>
            <w:tcW w:w="1630" w:type="dxa"/>
            <w:tcBorders>
              <w:top w:val="nil"/>
              <w:left w:val="single" w:sz="4" w:space="0" w:color="auto"/>
              <w:bottom w:val="single" w:sz="4" w:space="0" w:color="auto"/>
              <w:right w:val="single" w:sz="4" w:space="0" w:color="auto"/>
            </w:tcBorders>
            <w:shd w:val="clear" w:color="auto" w:fill="auto"/>
            <w:noWrap/>
            <w:vAlign w:val="bottom"/>
            <w:hideMark/>
          </w:tcPr>
          <w:p w14:paraId="101DC7D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CORPORATE RESOURCES</w:t>
            </w:r>
          </w:p>
        </w:tc>
        <w:tc>
          <w:tcPr>
            <w:tcW w:w="643" w:type="dxa"/>
            <w:tcBorders>
              <w:top w:val="nil"/>
              <w:left w:val="nil"/>
              <w:bottom w:val="single" w:sz="4" w:space="0" w:color="auto"/>
              <w:right w:val="single" w:sz="4" w:space="0" w:color="auto"/>
            </w:tcBorders>
            <w:shd w:val="clear" w:color="auto" w:fill="auto"/>
            <w:noWrap/>
            <w:vAlign w:val="bottom"/>
            <w:hideMark/>
          </w:tcPr>
          <w:p w14:paraId="6187893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0,01</w:t>
            </w:r>
          </w:p>
        </w:tc>
        <w:tc>
          <w:tcPr>
            <w:tcW w:w="643" w:type="dxa"/>
            <w:tcBorders>
              <w:top w:val="nil"/>
              <w:left w:val="nil"/>
              <w:bottom w:val="single" w:sz="4" w:space="0" w:color="auto"/>
              <w:right w:val="single" w:sz="4" w:space="0" w:color="auto"/>
            </w:tcBorders>
            <w:shd w:val="clear" w:color="auto" w:fill="auto"/>
            <w:noWrap/>
            <w:vAlign w:val="bottom"/>
            <w:hideMark/>
          </w:tcPr>
          <w:p w14:paraId="27A72F1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53C541DE"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517CBF4F"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39C4157D"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32792371"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62" w:type="dxa"/>
            <w:tcBorders>
              <w:top w:val="nil"/>
              <w:left w:val="nil"/>
              <w:bottom w:val="single" w:sz="4" w:space="0" w:color="auto"/>
              <w:right w:val="single" w:sz="4" w:space="0" w:color="auto"/>
            </w:tcBorders>
            <w:shd w:val="clear" w:color="auto" w:fill="auto"/>
            <w:noWrap/>
            <w:vAlign w:val="bottom"/>
            <w:hideMark/>
          </w:tcPr>
          <w:p w14:paraId="6C518761"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0EC3929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71" w:type="dxa"/>
            <w:tcBorders>
              <w:top w:val="nil"/>
              <w:left w:val="nil"/>
              <w:bottom w:val="single" w:sz="4" w:space="0" w:color="auto"/>
              <w:right w:val="single" w:sz="4" w:space="0" w:color="auto"/>
            </w:tcBorders>
            <w:shd w:val="clear" w:color="auto" w:fill="auto"/>
            <w:noWrap/>
            <w:vAlign w:val="bottom"/>
            <w:hideMark/>
          </w:tcPr>
          <w:p w14:paraId="7FDAA81A"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026FEF13"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1B3368AC"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0,01</w:t>
            </w:r>
          </w:p>
        </w:tc>
        <w:tc>
          <w:tcPr>
            <w:tcW w:w="643" w:type="dxa"/>
            <w:tcBorders>
              <w:top w:val="nil"/>
              <w:left w:val="nil"/>
              <w:bottom w:val="single" w:sz="4" w:space="0" w:color="auto"/>
              <w:right w:val="single" w:sz="4" w:space="0" w:color="auto"/>
            </w:tcBorders>
            <w:shd w:val="clear" w:color="auto" w:fill="auto"/>
            <w:noWrap/>
            <w:vAlign w:val="bottom"/>
            <w:hideMark/>
          </w:tcPr>
          <w:p w14:paraId="1E434DE1"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745" w:type="dxa"/>
            <w:tcBorders>
              <w:top w:val="nil"/>
              <w:left w:val="nil"/>
              <w:bottom w:val="single" w:sz="4" w:space="0" w:color="auto"/>
              <w:right w:val="single" w:sz="4" w:space="0" w:color="auto"/>
            </w:tcBorders>
            <w:shd w:val="clear" w:color="auto" w:fill="auto"/>
            <w:noWrap/>
            <w:vAlign w:val="bottom"/>
            <w:hideMark/>
          </w:tcPr>
          <w:p w14:paraId="170F6E7B"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0,03</w:t>
            </w:r>
          </w:p>
        </w:tc>
      </w:tr>
      <w:tr w:rsidR="004D1F11" w:rsidRPr="00625B39" w14:paraId="0B057670" w14:textId="77777777" w:rsidTr="00D85DBE">
        <w:trPr>
          <w:trHeight w:val="221"/>
        </w:trPr>
        <w:tc>
          <w:tcPr>
            <w:tcW w:w="1630" w:type="dxa"/>
            <w:tcBorders>
              <w:top w:val="nil"/>
              <w:left w:val="single" w:sz="4" w:space="0" w:color="auto"/>
              <w:bottom w:val="single" w:sz="4" w:space="0" w:color="auto"/>
              <w:right w:val="single" w:sz="4" w:space="0" w:color="auto"/>
            </w:tcBorders>
            <w:shd w:val="clear" w:color="auto" w:fill="auto"/>
            <w:noWrap/>
            <w:vAlign w:val="bottom"/>
            <w:hideMark/>
          </w:tcPr>
          <w:p w14:paraId="299E8214"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 xml:space="preserve">MARSA TURKEY </w:t>
            </w:r>
          </w:p>
        </w:tc>
        <w:tc>
          <w:tcPr>
            <w:tcW w:w="643" w:type="dxa"/>
            <w:tcBorders>
              <w:top w:val="nil"/>
              <w:left w:val="nil"/>
              <w:bottom w:val="single" w:sz="4" w:space="0" w:color="auto"/>
              <w:right w:val="single" w:sz="4" w:space="0" w:color="auto"/>
            </w:tcBorders>
            <w:shd w:val="clear" w:color="auto" w:fill="auto"/>
            <w:noWrap/>
            <w:vAlign w:val="bottom"/>
            <w:hideMark/>
          </w:tcPr>
          <w:p w14:paraId="40F11474"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0,81</w:t>
            </w:r>
          </w:p>
        </w:tc>
        <w:tc>
          <w:tcPr>
            <w:tcW w:w="643" w:type="dxa"/>
            <w:tcBorders>
              <w:top w:val="nil"/>
              <w:left w:val="nil"/>
              <w:bottom w:val="single" w:sz="4" w:space="0" w:color="auto"/>
              <w:right w:val="single" w:sz="4" w:space="0" w:color="auto"/>
            </w:tcBorders>
            <w:shd w:val="clear" w:color="auto" w:fill="auto"/>
            <w:noWrap/>
            <w:vAlign w:val="bottom"/>
            <w:hideMark/>
          </w:tcPr>
          <w:p w14:paraId="7BAA8226"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0,61</w:t>
            </w:r>
          </w:p>
        </w:tc>
        <w:tc>
          <w:tcPr>
            <w:tcW w:w="643" w:type="dxa"/>
            <w:tcBorders>
              <w:top w:val="nil"/>
              <w:left w:val="nil"/>
              <w:bottom w:val="single" w:sz="4" w:space="0" w:color="auto"/>
              <w:right w:val="single" w:sz="4" w:space="0" w:color="auto"/>
            </w:tcBorders>
            <w:shd w:val="clear" w:color="auto" w:fill="auto"/>
            <w:noWrap/>
            <w:vAlign w:val="bottom"/>
            <w:hideMark/>
          </w:tcPr>
          <w:p w14:paraId="574FEE1B"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0,64</w:t>
            </w:r>
          </w:p>
        </w:tc>
        <w:tc>
          <w:tcPr>
            <w:tcW w:w="643" w:type="dxa"/>
            <w:tcBorders>
              <w:top w:val="nil"/>
              <w:left w:val="nil"/>
              <w:bottom w:val="single" w:sz="4" w:space="0" w:color="auto"/>
              <w:right w:val="single" w:sz="4" w:space="0" w:color="auto"/>
            </w:tcBorders>
            <w:shd w:val="clear" w:color="auto" w:fill="auto"/>
            <w:noWrap/>
            <w:vAlign w:val="bottom"/>
            <w:hideMark/>
          </w:tcPr>
          <w:p w14:paraId="306E56DA"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0,69</w:t>
            </w:r>
          </w:p>
        </w:tc>
        <w:tc>
          <w:tcPr>
            <w:tcW w:w="643" w:type="dxa"/>
            <w:tcBorders>
              <w:top w:val="nil"/>
              <w:left w:val="nil"/>
              <w:bottom w:val="single" w:sz="4" w:space="0" w:color="auto"/>
              <w:right w:val="single" w:sz="4" w:space="0" w:color="auto"/>
            </w:tcBorders>
            <w:shd w:val="clear" w:color="auto" w:fill="auto"/>
            <w:noWrap/>
            <w:vAlign w:val="bottom"/>
            <w:hideMark/>
          </w:tcPr>
          <w:p w14:paraId="1406C94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0,41</w:t>
            </w:r>
          </w:p>
        </w:tc>
        <w:tc>
          <w:tcPr>
            <w:tcW w:w="643" w:type="dxa"/>
            <w:tcBorders>
              <w:top w:val="nil"/>
              <w:left w:val="nil"/>
              <w:bottom w:val="single" w:sz="4" w:space="0" w:color="auto"/>
              <w:right w:val="single" w:sz="4" w:space="0" w:color="auto"/>
            </w:tcBorders>
            <w:shd w:val="clear" w:color="auto" w:fill="auto"/>
            <w:noWrap/>
            <w:vAlign w:val="bottom"/>
            <w:hideMark/>
          </w:tcPr>
          <w:p w14:paraId="63639735"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0,44</w:t>
            </w:r>
          </w:p>
        </w:tc>
        <w:tc>
          <w:tcPr>
            <w:tcW w:w="662" w:type="dxa"/>
            <w:tcBorders>
              <w:top w:val="nil"/>
              <w:left w:val="nil"/>
              <w:bottom w:val="single" w:sz="4" w:space="0" w:color="auto"/>
              <w:right w:val="single" w:sz="4" w:space="0" w:color="auto"/>
            </w:tcBorders>
            <w:shd w:val="clear" w:color="auto" w:fill="auto"/>
            <w:noWrap/>
            <w:vAlign w:val="bottom"/>
            <w:hideMark/>
          </w:tcPr>
          <w:p w14:paraId="7EACA8DD"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1,59</w:t>
            </w:r>
          </w:p>
        </w:tc>
        <w:tc>
          <w:tcPr>
            <w:tcW w:w="643" w:type="dxa"/>
            <w:tcBorders>
              <w:top w:val="nil"/>
              <w:left w:val="nil"/>
              <w:bottom w:val="single" w:sz="4" w:space="0" w:color="auto"/>
              <w:right w:val="single" w:sz="4" w:space="0" w:color="auto"/>
            </w:tcBorders>
            <w:shd w:val="clear" w:color="auto" w:fill="auto"/>
            <w:noWrap/>
            <w:vAlign w:val="bottom"/>
            <w:hideMark/>
          </w:tcPr>
          <w:p w14:paraId="40D7139B"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1,54</w:t>
            </w:r>
          </w:p>
        </w:tc>
        <w:tc>
          <w:tcPr>
            <w:tcW w:w="671" w:type="dxa"/>
            <w:tcBorders>
              <w:top w:val="nil"/>
              <w:left w:val="nil"/>
              <w:bottom w:val="single" w:sz="4" w:space="0" w:color="auto"/>
              <w:right w:val="single" w:sz="4" w:space="0" w:color="auto"/>
            </w:tcBorders>
            <w:shd w:val="clear" w:color="auto" w:fill="auto"/>
            <w:noWrap/>
            <w:vAlign w:val="bottom"/>
            <w:hideMark/>
          </w:tcPr>
          <w:p w14:paraId="1617FBC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1,12</w:t>
            </w:r>
          </w:p>
        </w:tc>
        <w:tc>
          <w:tcPr>
            <w:tcW w:w="643" w:type="dxa"/>
            <w:tcBorders>
              <w:top w:val="nil"/>
              <w:left w:val="nil"/>
              <w:bottom w:val="single" w:sz="4" w:space="0" w:color="auto"/>
              <w:right w:val="single" w:sz="4" w:space="0" w:color="auto"/>
            </w:tcBorders>
            <w:shd w:val="clear" w:color="auto" w:fill="auto"/>
            <w:noWrap/>
            <w:vAlign w:val="bottom"/>
            <w:hideMark/>
          </w:tcPr>
          <w:p w14:paraId="3121B171"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0,74</w:t>
            </w:r>
          </w:p>
        </w:tc>
        <w:tc>
          <w:tcPr>
            <w:tcW w:w="643" w:type="dxa"/>
            <w:tcBorders>
              <w:top w:val="nil"/>
              <w:left w:val="nil"/>
              <w:bottom w:val="single" w:sz="4" w:space="0" w:color="auto"/>
              <w:right w:val="single" w:sz="4" w:space="0" w:color="auto"/>
            </w:tcBorders>
            <w:shd w:val="clear" w:color="auto" w:fill="auto"/>
            <w:noWrap/>
            <w:vAlign w:val="bottom"/>
            <w:hideMark/>
          </w:tcPr>
          <w:p w14:paraId="74A11AD5"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0,65</w:t>
            </w:r>
          </w:p>
        </w:tc>
        <w:tc>
          <w:tcPr>
            <w:tcW w:w="643" w:type="dxa"/>
            <w:tcBorders>
              <w:top w:val="nil"/>
              <w:left w:val="nil"/>
              <w:bottom w:val="single" w:sz="4" w:space="0" w:color="auto"/>
              <w:right w:val="single" w:sz="4" w:space="0" w:color="auto"/>
            </w:tcBorders>
            <w:shd w:val="clear" w:color="auto" w:fill="auto"/>
            <w:noWrap/>
            <w:vAlign w:val="bottom"/>
            <w:hideMark/>
          </w:tcPr>
          <w:p w14:paraId="638F54F6"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0,59</w:t>
            </w:r>
          </w:p>
        </w:tc>
        <w:tc>
          <w:tcPr>
            <w:tcW w:w="745" w:type="dxa"/>
            <w:tcBorders>
              <w:top w:val="nil"/>
              <w:left w:val="nil"/>
              <w:bottom w:val="single" w:sz="4" w:space="0" w:color="auto"/>
              <w:right w:val="single" w:sz="4" w:space="0" w:color="auto"/>
            </w:tcBorders>
            <w:shd w:val="clear" w:color="auto" w:fill="auto"/>
            <w:noWrap/>
            <w:vAlign w:val="bottom"/>
            <w:hideMark/>
          </w:tcPr>
          <w:p w14:paraId="0CBB5DAD"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9,83</w:t>
            </w:r>
          </w:p>
        </w:tc>
      </w:tr>
      <w:tr w:rsidR="004D1F11" w:rsidRPr="00625B39" w14:paraId="71D3EC7E" w14:textId="77777777" w:rsidTr="00D85DBE">
        <w:trPr>
          <w:trHeight w:val="221"/>
        </w:trPr>
        <w:tc>
          <w:tcPr>
            <w:tcW w:w="1630" w:type="dxa"/>
            <w:tcBorders>
              <w:top w:val="nil"/>
              <w:left w:val="single" w:sz="4" w:space="0" w:color="auto"/>
              <w:bottom w:val="single" w:sz="4" w:space="0" w:color="auto"/>
              <w:right w:val="single" w:sz="4" w:space="0" w:color="auto"/>
            </w:tcBorders>
            <w:shd w:val="clear" w:color="auto" w:fill="auto"/>
            <w:noWrap/>
            <w:vAlign w:val="bottom"/>
            <w:hideMark/>
          </w:tcPr>
          <w:p w14:paraId="6B9D7031"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 xml:space="preserve">PARK PLACE  </w:t>
            </w:r>
          </w:p>
        </w:tc>
        <w:tc>
          <w:tcPr>
            <w:tcW w:w="643" w:type="dxa"/>
            <w:tcBorders>
              <w:top w:val="nil"/>
              <w:left w:val="nil"/>
              <w:bottom w:val="single" w:sz="4" w:space="0" w:color="auto"/>
              <w:right w:val="single" w:sz="4" w:space="0" w:color="auto"/>
            </w:tcBorders>
            <w:shd w:val="clear" w:color="auto" w:fill="auto"/>
            <w:noWrap/>
            <w:vAlign w:val="bottom"/>
            <w:hideMark/>
          </w:tcPr>
          <w:p w14:paraId="11E5E8E9"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0,25</w:t>
            </w:r>
          </w:p>
        </w:tc>
        <w:tc>
          <w:tcPr>
            <w:tcW w:w="643" w:type="dxa"/>
            <w:tcBorders>
              <w:top w:val="nil"/>
              <w:left w:val="nil"/>
              <w:bottom w:val="single" w:sz="4" w:space="0" w:color="auto"/>
              <w:right w:val="single" w:sz="4" w:space="0" w:color="auto"/>
            </w:tcBorders>
            <w:shd w:val="clear" w:color="auto" w:fill="auto"/>
            <w:noWrap/>
            <w:vAlign w:val="bottom"/>
            <w:hideMark/>
          </w:tcPr>
          <w:p w14:paraId="3C24F5B5"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0,28</w:t>
            </w:r>
          </w:p>
        </w:tc>
        <w:tc>
          <w:tcPr>
            <w:tcW w:w="643" w:type="dxa"/>
            <w:tcBorders>
              <w:top w:val="nil"/>
              <w:left w:val="nil"/>
              <w:bottom w:val="single" w:sz="4" w:space="0" w:color="auto"/>
              <w:right w:val="single" w:sz="4" w:space="0" w:color="auto"/>
            </w:tcBorders>
            <w:shd w:val="clear" w:color="auto" w:fill="auto"/>
            <w:noWrap/>
            <w:vAlign w:val="bottom"/>
            <w:hideMark/>
          </w:tcPr>
          <w:p w14:paraId="70F2EA08"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0,34</w:t>
            </w:r>
          </w:p>
        </w:tc>
        <w:tc>
          <w:tcPr>
            <w:tcW w:w="643" w:type="dxa"/>
            <w:tcBorders>
              <w:top w:val="nil"/>
              <w:left w:val="nil"/>
              <w:bottom w:val="single" w:sz="4" w:space="0" w:color="auto"/>
              <w:right w:val="single" w:sz="4" w:space="0" w:color="auto"/>
            </w:tcBorders>
            <w:shd w:val="clear" w:color="auto" w:fill="auto"/>
            <w:noWrap/>
            <w:vAlign w:val="bottom"/>
            <w:hideMark/>
          </w:tcPr>
          <w:p w14:paraId="32092779"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0,54</w:t>
            </w:r>
          </w:p>
        </w:tc>
        <w:tc>
          <w:tcPr>
            <w:tcW w:w="643" w:type="dxa"/>
            <w:tcBorders>
              <w:top w:val="nil"/>
              <w:left w:val="nil"/>
              <w:bottom w:val="single" w:sz="4" w:space="0" w:color="auto"/>
              <w:right w:val="single" w:sz="4" w:space="0" w:color="auto"/>
            </w:tcBorders>
            <w:shd w:val="clear" w:color="auto" w:fill="auto"/>
            <w:noWrap/>
            <w:vAlign w:val="bottom"/>
            <w:hideMark/>
          </w:tcPr>
          <w:p w14:paraId="243C1C75"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0,49</w:t>
            </w:r>
          </w:p>
        </w:tc>
        <w:tc>
          <w:tcPr>
            <w:tcW w:w="643" w:type="dxa"/>
            <w:tcBorders>
              <w:top w:val="nil"/>
              <w:left w:val="nil"/>
              <w:bottom w:val="single" w:sz="4" w:space="0" w:color="auto"/>
              <w:right w:val="single" w:sz="4" w:space="0" w:color="auto"/>
            </w:tcBorders>
            <w:shd w:val="clear" w:color="auto" w:fill="auto"/>
            <w:noWrap/>
            <w:vAlign w:val="bottom"/>
            <w:hideMark/>
          </w:tcPr>
          <w:p w14:paraId="311C83A1"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0,41</w:t>
            </w:r>
          </w:p>
        </w:tc>
        <w:tc>
          <w:tcPr>
            <w:tcW w:w="662" w:type="dxa"/>
            <w:tcBorders>
              <w:top w:val="nil"/>
              <w:left w:val="nil"/>
              <w:bottom w:val="single" w:sz="4" w:space="0" w:color="auto"/>
              <w:right w:val="single" w:sz="4" w:space="0" w:color="auto"/>
            </w:tcBorders>
            <w:shd w:val="clear" w:color="auto" w:fill="auto"/>
            <w:noWrap/>
            <w:vAlign w:val="bottom"/>
            <w:hideMark/>
          </w:tcPr>
          <w:p w14:paraId="2DF28A23"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0,26</w:t>
            </w:r>
          </w:p>
        </w:tc>
        <w:tc>
          <w:tcPr>
            <w:tcW w:w="643" w:type="dxa"/>
            <w:tcBorders>
              <w:top w:val="nil"/>
              <w:left w:val="nil"/>
              <w:bottom w:val="single" w:sz="4" w:space="0" w:color="auto"/>
              <w:right w:val="single" w:sz="4" w:space="0" w:color="auto"/>
            </w:tcBorders>
            <w:shd w:val="clear" w:color="auto" w:fill="auto"/>
            <w:noWrap/>
            <w:vAlign w:val="bottom"/>
            <w:hideMark/>
          </w:tcPr>
          <w:p w14:paraId="4CAA219A"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0,28</w:t>
            </w:r>
          </w:p>
        </w:tc>
        <w:tc>
          <w:tcPr>
            <w:tcW w:w="671" w:type="dxa"/>
            <w:tcBorders>
              <w:top w:val="nil"/>
              <w:left w:val="nil"/>
              <w:bottom w:val="single" w:sz="4" w:space="0" w:color="auto"/>
              <w:right w:val="single" w:sz="4" w:space="0" w:color="auto"/>
            </w:tcBorders>
            <w:shd w:val="clear" w:color="auto" w:fill="auto"/>
            <w:noWrap/>
            <w:vAlign w:val="bottom"/>
            <w:hideMark/>
          </w:tcPr>
          <w:p w14:paraId="35D7F653"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0,20</w:t>
            </w:r>
          </w:p>
        </w:tc>
        <w:tc>
          <w:tcPr>
            <w:tcW w:w="643" w:type="dxa"/>
            <w:tcBorders>
              <w:top w:val="nil"/>
              <w:left w:val="nil"/>
              <w:bottom w:val="single" w:sz="4" w:space="0" w:color="auto"/>
              <w:right w:val="single" w:sz="4" w:space="0" w:color="auto"/>
            </w:tcBorders>
            <w:shd w:val="clear" w:color="auto" w:fill="auto"/>
            <w:noWrap/>
            <w:vAlign w:val="bottom"/>
            <w:hideMark/>
          </w:tcPr>
          <w:p w14:paraId="39119EC7"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0,18</w:t>
            </w:r>
          </w:p>
        </w:tc>
        <w:tc>
          <w:tcPr>
            <w:tcW w:w="643" w:type="dxa"/>
            <w:tcBorders>
              <w:top w:val="nil"/>
              <w:left w:val="nil"/>
              <w:bottom w:val="single" w:sz="4" w:space="0" w:color="auto"/>
              <w:right w:val="single" w:sz="4" w:space="0" w:color="auto"/>
            </w:tcBorders>
            <w:shd w:val="clear" w:color="auto" w:fill="auto"/>
            <w:noWrap/>
            <w:vAlign w:val="bottom"/>
            <w:hideMark/>
          </w:tcPr>
          <w:p w14:paraId="7404FCD9"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0,20</w:t>
            </w:r>
          </w:p>
        </w:tc>
        <w:tc>
          <w:tcPr>
            <w:tcW w:w="643" w:type="dxa"/>
            <w:tcBorders>
              <w:top w:val="nil"/>
              <w:left w:val="nil"/>
              <w:bottom w:val="single" w:sz="4" w:space="0" w:color="auto"/>
              <w:right w:val="single" w:sz="4" w:space="0" w:color="auto"/>
            </w:tcBorders>
            <w:shd w:val="clear" w:color="auto" w:fill="auto"/>
            <w:noWrap/>
            <w:vAlign w:val="bottom"/>
            <w:hideMark/>
          </w:tcPr>
          <w:p w14:paraId="7E6518C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0,21</w:t>
            </w:r>
          </w:p>
        </w:tc>
        <w:tc>
          <w:tcPr>
            <w:tcW w:w="745" w:type="dxa"/>
            <w:tcBorders>
              <w:top w:val="nil"/>
              <w:left w:val="nil"/>
              <w:bottom w:val="single" w:sz="4" w:space="0" w:color="auto"/>
              <w:right w:val="single" w:sz="4" w:space="0" w:color="auto"/>
            </w:tcBorders>
            <w:shd w:val="clear" w:color="auto" w:fill="auto"/>
            <w:noWrap/>
            <w:vAlign w:val="bottom"/>
            <w:hideMark/>
          </w:tcPr>
          <w:p w14:paraId="07736AC6"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3,63</w:t>
            </w:r>
          </w:p>
        </w:tc>
      </w:tr>
      <w:tr w:rsidR="004D1F11" w:rsidRPr="00625B39" w14:paraId="341B3266" w14:textId="77777777" w:rsidTr="00D85DBE">
        <w:trPr>
          <w:trHeight w:val="221"/>
        </w:trPr>
        <w:tc>
          <w:tcPr>
            <w:tcW w:w="1630" w:type="dxa"/>
            <w:tcBorders>
              <w:top w:val="nil"/>
              <w:left w:val="single" w:sz="4" w:space="0" w:color="auto"/>
              <w:bottom w:val="single" w:sz="4" w:space="0" w:color="auto"/>
              <w:right w:val="single" w:sz="4" w:space="0" w:color="auto"/>
            </w:tcBorders>
            <w:shd w:val="clear" w:color="auto" w:fill="auto"/>
            <w:noWrap/>
            <w:vAlign w:val="bottom"/>
            <w:hideMark/>
          </w:tcPr>
          <w:p w14:paraId="6A24915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PETROGAS</w:t>
            </w:r>
          </w:p>
        </w:tc>
        <w:tc>
          <w:tcPr>
            <w:tcW w:w="643" w:type="dxa"/>
            <w:tcBorders>
              <w:top w:val="nil"/>
              <w:left w:val="nil"/>
              <w:bottom w:val="single" w:sz="4" w:space="0" w:color="auto"/>
              <w:right w:val="single" w:sz="4" w:space="0" w:color="auto"/>
            </w:tcBorders>
            <w:shd w:val="clear" w:color="auto" w:fill="auto"/>
            <w:noWrap/>
            <w:vAlign w:val="bottom"/>
            <w:hideMark/>
          </w:tcPr>
          <w:p w14:paraId="17E7878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0,45</w:t>
            </w:r>
          </w:p>
        </w:tc>
        <w:tc>
          <w:tcPr>
            <w:tcW w:w="643" w:type="dxa"/>
            <w:tcBorders>
              <w:top w:val="nil"/>
              <w:left w:val="nil"/>
              <w:bottom w:val="single" w:sz="4" w:space="0" w:color="auto"/>
              <w:right w:val="single" w:sz="4" w:space="0" w:color="auto"/>
            </w:tcBorders>
            <w:shd w:val="clear" w:color="auto" w:fill="auto"/>
            <w:noWrap/>
            <w:vAlign w:val="bottom"/>
            <w:hideMark/>
          </w:tcPr>
          <w:p w14:paraId="2846006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0,48</w:t>
            </w:r>
          </w:p>
        </w:tc>
        <w:tc>
          <w:tcPr>
            <w:tcW w:w="643" w:type="dxa"/>
            <w:tcBorders>
              <w:top w:val="nil"/>
              <w:left w:val="nil"/>
              <w:bottom w:val="single" w:sz="4" w:space="0" w:color="auto"/>
              <w:right w:val="single" w:sz="4" w:space="0" w:color="auto"/>
            </w:tcBorders>
            <w:shd w:val="clear" w:color="auto" w:fill="auto"/>
            <w:noWrap/>
            <w:vAlign w:val="bottom"/>
            <w:hideMark/>
          </w:tcPr>
          <w:p w14:paraId="2089830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0,53</w:t>
            </w:r>
          </w:p>
        </w:tc>
        <w:tc>
          <w:tcPr>
            <w:tcW w:w="643" w:type="dxa"/>
            <w:tcBorders>
              <w:top w:val="nil"/>
              <w:left w:val="nil"/>
              <w:bottom w:val="single" w:sz="4" w:space="0" w:color="auto"/>
              <w:right w:val="single" w:sz="4" w:space="0" w:color="auto"/>
            </w:tcBorders>
            <w:shd w:val="clear" w:color="auto" w:fill="auto"/>
            <w:noWrap/>
            <w:vAlign w:val="bottom"/>
            <w:hideMark/>
          </w:tcPr>
          <w:p w14:paraId="567350D8"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0,49</w:t>
            </w:r>
          </w:p>
        </w:tc>
        <w:tc>
          <w:tcPr>
            <w:tcW w:w="643" w:type="dxa"/>
            <w:tcBorders>
              <w:top w:val="nil"/>
              <w:left w:val="nil"/>
              <w:bottom w:val="single" w:sz="4" w:space="0" w:color="auto"/>
              <w:right w:val="single" w:sz="4" w:space="0" w:color="auto"/>
            </w:tcBorders>
            <w:shd w:val="clear" w:color="auto" w:fill="auto"/>
            <w:noWrap/>
            <w:vAlign w:val="bottom"/>
            <w:hideMark/>
          </w:tcPr>
          <w:p w14:paraId="20F1510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0,45</w:t>
            </w:r>
          </w:p>
        </w:tc>
        <w:tc>
          <w:tcPr>
            <w:tcW w:w="643" w:type="dxa"/>
            <w:tcBorders>
              <w:top w:val="nil"/>
              <w:left w:val="nil"/>
              <w:bottom w:val="single" w:sz="4" w:space="0" w:color="auto"/>
              <w:right w:val="single" w:sz="4" w:space="0" w:color="auto"/>
            </w:tcBorders>
            <w:shd w:val="clear" w:color="auto" w:fill="auto"/>
            <w:noWrap/>
            <w:vAlign w:val="bottom"/>
            <w:hideMark/>
          </w:tcPr>
          <w:p w14:paraId="64BD415E"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0,50</w:t>
            </w:r>
          </w:p>
        </w:tc>
        <w:tc>
          <w:tcPr>
            <w:tcW w:w="662" w:type="dxa"/>
            <w:tcBorders>
              <w:top w:val="nil"/>
              <w:left w:val="nil"/>
              <w:bottom w:val="single" w:sz="4" w:space="0" w:color="auto"/>
              <w:right w:val="single" w:sz="4" w:space="0" w:color="auto"/>
            </w:tcBorders>
            <w:shd w:val="clear" w:color="auto" w:fill="auto"/>
            <w:noWrap/>
            <w:vAlign w:val="bottom"/>
            <w:hideMark/>
          </w:tcPr>
          <w:p w14:paraId="4B81A138"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0,52</w:t>
            </w:r>
          </w:p>
        </w:tc>
        <w:tc>
          <w:tcPr>
            <w:tcW w:w="643" w:type="dxa"/>
            <w:tcBorders>
              <w:top w:val="nil"/>
              <w:left w:val="nil"/>
              <w:bottom w:val="single" w:sz="4" w:space="0" w:color="auto"/>
              <w:right w:val="single" w:sz="4" w:space="0" w:color="auto"/>
            </w:tcBorders>
            <w:shd w:val="clear" w:color="auto" w:fill="auto"/>
            <w:noWrap/>
            <w:vAlign w:val="bottom"/>
            <w:hideMark/>
          </w:tcPr>
          <w:p w14:paraId="4712B4AA"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0,62</w:t>
            </w:r>
          </w:p>
        </w:tc>
        <w:tc>
          <w:tcPr>
            <w:tcW w:w="671" w:type="dxa"/>
            <w:tcBorders>
              <w:top w:val="nil"/>
              <w:left w:val="nil"/>
              <w:bottom w:val="single" w:sz="4" w:space="0" w:color="auto"/>
              <w:right w:val="single" w:sz="4" w:space="0" w:color="auto"/>
            </w:tcBorders>
            <w:shd w:val="clear" w:color="auto" w:fill="auto"/>
            <w:noWrap/>
            <w:vAlign w:val="bottom"/>
            <w:hideMark/>
          </w:tcPr>
          <w:p w14:paraId="33A9B70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0,56</w:t>
            </w:r>
          </w:p>
        </w:tc>
        <w:tc>
          <w:tcPr>
            <w:tcW w:w="643" w:type="dxa"/>
            <w:tcBorders>
              <w:top w:val="nil"/>
              <w:left w:val="nil"/>
              <w:bottom w:val="single" w:sz="4" w:space="0" w:color="auto"/>
              <w:right w:val="single" w:sz="4" w:space="0" w:color="auto"/>
            </w:tcBorders>
            <w:shd w:val="clear" w:color="auto" w:fill="auto"/>
            <w:noWrap/>
            <w:vAlign w:val="bottom"/>
            <w:hideMark/>
          </w:tcPr>
          <w:p w14:paraId="10DE3B4B"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0,57</w:t>
            </w:r>
          </w:p>
        </w:tc>
        <w:tc>
          <w:tcPr>
            <w:tcW w:w="643" w:type="dxa"/>
            <w:tcBorders>
              <w:top w:val="nil"/>
              <w:left w:val="nil"/>
              <w:bottom w:val="single" w:sz="4" w:space="0" w:color="auto"/>
              <w:right w:val="single" w:sz="4" w:space="0" w:color="auto"/>
            </w:tcBorders>
            <w:shd w:val="clear" w:color="auto" w:fill="auto"/>
            <w:noWrap/>
            <w:vAlign w:val="bottom"/>
            <w:hideMark/>
          </w:tcPr>
          <w:p w14:paraId="389559E1"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0,60</w:t>
            </w:r>
          </w:p>
        </w:tc>
        <w:tc>
          <w:tcPr>
            <w:tcW w:w="643" w:type="dxa"/>
            <w:tcBorders>
              <w:top w:val="nil"/>
              <w:left w:val="nil"/>
              <w:bottom w:val="single" w:sz="4" w:space="0" w:color="auto"/>
              <w:right w:val="single" w:sz="4" w:space="0" w:color="auto"/>
            </w:tcBorders>
            <w:shd w:val="clear" w:color="auto" w:fill="auto"/>
            <w:noWrap/>
            <w:vAlign w:val="bottom"/>
            <w:hideMark/>
          </w:tcPr>
          <w:p w14:paraId="54A5D7F7"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0,66</w:t>
            </w:r>
          </w:p>
        </w:tc>
        <w:tc>
          <w:tcPr>
            <w:tcW w:w="745" w:type="dxa"/>
            <w:tcBorders>
              <w:top w:val="nil"/>
              <w:left w:val="nil"/>
              <w:bottom w:val="single" w:sz="4" w:space="0" w:color="auto"/>
              <w:right w:val="single" w:sz="4" w:space="0" w:color="auto"/>
            </w:tcBorders>
            <w:shd w:val="clear" w:color="auto" w:fill="auto"/>
            <w:noWrap/>
            <w:vAlign w:val="bottom"/>
            <w:hideMark/>
          </w:tcPr>
          <w:p w14:paraId="795B06A7"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6,42</w:t>
            </w:r>
          </w:p>
        </w:tc>
      </w:tr>
      <w:tr w:rsidR="004D1F11" w:rsidRPr="00625B39" w14:paraId="39E86BC3" w14:textId="77777777" w:rsidTr="00D85DBE">
        <w:trPr>
          <w:trHeight w:val="221"/>
        </w:trPr>
        <w:tc>
          <w:tcPr>
            <w:tcW w:w="1630" w:type="dxa"/>
            <w:tcBorders>
              <w:top w:val="nil"/>
              <w:left w:val="single" w:sz="4" w:space="0" w:color="auto"/>
              <w:bottom w:val="single" w:sz="4" w:space="0" w:color="auto"/>
              <w:right w:val="single" w:sz="4" w:space="0" w:color="auto"/>
            </w:tcBorders>
            <w:shd w:val="clear" w:color="auto" w:fill="auto"/>
            <w:noWrap/>
            <w:vAlign w:val="bottom"/>
            <w:hideMark/>
          </w:tcPr>
          <w:p w14:paraId="1269451B"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 xml:space="preserve">THRACE BASIN </w:t>
            </w:r>
          </w:p>
        </w:tc>
        <w:tc>
          <w:tcPr>
            <w:tcW w:w="643" w:type="dxa"/>
            <w:tcBorders>
              <w:top w:val="nil"/>
              <w:left w:val="nil"/>
              <w:bottom w:val="single" w:sz="4" w:space="0" w:color="auto"/>
              <w:right w:val="single" w:sz="4" w:space="0" w:color="auto"/>
            </w:tcBorders>
            <w:shd w:val="clear" w:color="auto" w:fill="auto"/>
            <w:noWrap/>
            <w:vAlign w:val="bottom"/>
            <w:hideMark/>
          </w:tcPr>
          <w:p w14:paraId="6B8CCC5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4,48</w:t>
            </w:r>
          </w:p>
        </w:tc>
        <w:tc>
          <w:tcPr>
            <w:tcW w:w="643" w:type="dxa"/>
            <w:tcBorders>
              <w:top w:val="nil"/>
              <w:left w:val="nil"/>
              <w:bottom w:val="single" w:sz="4" w:space="0" w:color="auto"/>
              <w:right w:val="single" w:sz="4" w:space="0" w:color="auto"/>
            </w:tcBorders>
            <w:shd w:val="clear" w:color="auto" w:fill="auto"/>
            <w:noWrap/>
            <w:vAlign w:val="bottom"/>
            <w:hideMark/>
          </w:tcPr>
          <w:p w14:paraId="1386F90C"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4,63</w:t>
            </w:r>
          </w:p>
        </w:tc>
        <w:tc>
          <w:tcPr>
            <w:tcW w:w="643" w:type="dxa"/>
            <w:tcBorders>
              <w:top w:val="nil"/>
              <w:left w:val="nil"/>
              <w:bottom w:val="single" w:sz="4" w:space="0" w:color="auto"/>
              <w:right w:val="single" w:sz="4" w:space="0" w:color="auto"/>
            </w:tcBorders>
            <w:shd w:val="clear" w:color="auto" w:fill="auto"/>
            <w:noWrap/>
            <w:vAlign w:val="bottom"/>
            <w:hideMark/>
          </w:tcPr>
          <w:p w14:paraId="3C0D0F1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4,20</w:t>
            </w:r>
          </w:p>
        </w:tc>
        <w:tc>
          <w:tcPr>
            <w:tcW w:w="643" w:type="dxa"/>
            <w:tcBorders>
              <w:top w:val="nil"/>
              <w:left w:val="nil"/>
              <w:bottom w:val="single" w:sz="4" w:space="0" w:color="auto"/>
              <w:right w:val="single" w:sz="4" w:space="0" w:color="auto"/>
            </w:tcBorders>
            <w:shd w:val="clear" w:color="auto" w:fill="auto"/>
            <w:noWrap/>
            <w:vAlign w:val="bottom"/>
            <w:hideMark/>
          </w:tcPr>
          <w:p w14:paraId="5C079A26"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3,33</w:t>
            </w:r>
          </w:p>
        </w:tc>
        <w:tc>
          <w:tcPr>
            <w:tcW w:w="643" w:type="dxa"/>
            <w:tcBorders>
              <w:top w:val="nil"/>
              <w:left w:val="nil"/>
              <w:bottom w:val="single" w:sz="4" w:space="0" w:color="auto"/>
              <w:right w:val="single" w:sz="4" w:space="0" w:color="auto"/>
            </w:tcBorders>
            <w:shd w:val="clear" w:color="auto" w:fill="auto"/>
            <w:noWrap/>
            <w:vAlign w:val="bottom"/>
            <w:hideMark/>
          </w:tcPr>
          <w:p w14:paraId="2AB18CA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2,77</w:t>
            </w:r>
          </w:p>
        </w:tc>
        <w:tc>
          <w:tcPr>
            <w:tcW w:w="643" w:type="dxa"/>
            <w:tcBorders>
              <w:top w:val="nil"/>
              <w:left w:val="nil"/>
              <w:bottom w:val="single" w:sz="4" w:space="0" w:color="auto"/>
              <w:right w:val="single" w:sz="4" w:space="0" w:color="auto"/>
            </w:tcBorders>
            <w:shd w:val="clear" w:color="auto" w:fill="auto"/>
            <w:noWrap/>
            <w:vAlign w:val="bottom"/>
            <w:hideMark/>
          </w:tcPr>
          <w:p w14:paraId="786CDABF"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4,21</w:t>
            </w:r>
          </w:p>
        </w:tc>
        <w:tc>
          <w:tcPr>
            <w:tcW w:w="662" w:type="dxa"/>
            <w:tcBorders>
              <w:top w:val="nil"/>
              <w:left w:val="nil"/>
              <w:bottom w:val="single" w:sz="4" w:space="0" w:color="auto"/>
              <w:right w:val="single" w:sz="4" w:space="0" w:color="auto"/>
            </w:tcBorders>
            <w:shd w:val="clear" w:color="auto" w:fill="auto"/>
            <w:noWrap/>
            <w:vAlign w:val="bottom"/>
            <w:hideMark/>
          </w:tcPr>
          <w:p w14:paraId="0310BE9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3,76</w:t>
            </w:r>
          </w:p>
        </w:tc>
        <w:tc>
          <w:tcPr>
            <w:tcW w:w="643" w:type="dxa"/>
            <w:tcBorders>
              <w:top w:val="nil"/>
              <w:left w:val="nil"/>
              <w:bottom w:val="single" w:sz="4" w:space="0" w:color="auto"/>
              <w:right w:val="single" w:sz="4" w:space="0" w:color="auto"/>
            </w:tcBorders>
            <w:shd w:val="clear" w:color="auto" w:fill="auto"/>
            <w:noWrap/>
            <w:vAlign w:val="bottom"/>
            <w:hideMark/>
          </w:tcPr>
          <w:p w14:paraId="346B4074"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3,82</w:t>
            </w:r>
          </w:p>
        </w:tc>
        <w:tc>
          <w:tcPr>
            <w:tcW w:w="671" w:type="dxa"/>
            <w:tcBorders>
              <w:top w:val="nil"/>
              <w:left w:val="nil"/>
              <w:bottom w:val="single" w:sz="4" w:space="0" w:color="auto"/>
              <w:right w:val="single" w:sz="4" w:space="0" w:color="auto"/>
            </w:tcBorders>
            <w:shd w:val="clear" w:color="auto" w:fill="auto"/>
            <w:noWrap/>
            <w:vAlign w:val="bottom"/>
            <w:hideMark/>
          </w:tcPr>
          <w:p w14:paraId="11946715"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4,23</w:t>
            </w:r>
          </w:p>
        </w:tc>
        <w:tc>
          <w:tcPr>
            <w:tcW w:w="643" w:type="dxa"/>
            <w:tcBorders>
              <w:top w:val="nil"/>
              <w:left w:val="nil"/>
              <w:bottom w:val="single" w:sz="4" w:space="0" w:color="auto"/>
              <w:right w:val="single" w:sz="4" w:space="0" w:color="auto"/>
            </w:tcBorders>
            <w:shd w:val="clear" w:color="auto" w:fill="auto"/>
            <w:noWrap/>
            <w:vAlign w:val="bottom"/>
            <w:hideMark/>
          </w:tcPr>
          <w:p w14:paraId="054338F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4,25</w:t>
            </w:r>
          </w:p>
        </w:tc>
        <w:tc>
          <w:tcPr>
            <w:tcW w:w="643" w:type="dxa"/>
            <w:tcBorders>
              <w:top w:val="nil"/>
              <w:left w:val="nil"/>
              <w:bottom w:val="single" w:sz="4" w:space="0" w:color="auto"/>
              <w:right w:val="single" w:sz="4" w:space="0" w:color="auto"/>
            </w:tcBorders>
            <w:shd w:val="clear" w:color="auto" w:fill="auto"/>
            <w:noWrap/>
            <w:vAlign w:val="bottom"/>
            <w:hideMark/>
          </w:tcPr>
          <w:p w14:paraId="7EEC44BF"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4,37</w:t>
            </w:r>
          </w:p>
        </w:tc>
        <w:tc>
          <w:tcPr>
            <w:tcW w:w="643" w:type="dxa"/>
            <w:tcBorders>
              <w:top w:val="nil"/>
              <w:left w:val="nil"/>
              <w:bottom w:val="single" w:sz="4" w:space="0" w:color="auto"/>
              <w:right w:val="single" w:sz="4" w:space="0" w:color="auto"/>
            </w:tcBorders>
            <w:shd w:val="clear" w:color="auto" w:fill="auto"/>
            <w:noWrap/>
            <w:vAlign w:val="bottom"/>
            <w:hideMark/>
          </w:tcPr>
          <w:p w14:paraId="4916535D"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4,81</w:t>
            </w:r>
          </w:p>
        </w:tc>
        <w:tc>
          <w:tcPr>
            <w:tcW w:w="745" w:type="dxa"/>
            <w:tcBorders>
              <w:top w:val="nil"/>
              <w:left w:val="nil"/>
              <w:bottom w:val="single" w:sz="4" w:space="0" w:color="auto"/>
              <w:right w:val="single" w:sz="4" w:space="0" w:color="auto"/>
            </w:tcBorders>
            <w:shd w:val="clear" w:color="auto" w:fill="auto"/>
            <w:noWrap/>
            <w:vAlign w:val="bottom"/>
            <w:hideMark/>
          </w:tcPr>
          <w:p w14:paraId="7888F9EA"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48,83</w:t>
            </w:r>
          </w:p>
        </w:tc>
      </w:tr>
      <w:tr w:rsidR="004D1F11" w:rsidRPr="00625B39" w14:paraId="5FAFC9BC" w14:textId="77777777" w:rsidTr="00D85DBE">
        <w:trPr>
          <w:trHeight w:val="221"/>
        </w:trPr>
        <w:tc>
          <w:tcPr>
            <w:tcW w:w="1630" w:type="dxa"/>
            <w:tcBorders>
              <w:top w:val="nil"/>
              <w:left w:val="single" w:sz="4" w:space="0" w:color="auto"/>
              <w:bottom w:val="single" w:sz="4" w:space="0" w:color="auto"/>
              <w:right w:val="single" w:sz="4" w:space="0" w:color="auto"/>
            </w:tcBorders>
            <w:shd w:val="clear" w:color="auto" w:fill="auto"/>
            <w:noWrap/>
            <w:vAlign w:val="bottom"/>
            <w:hideMark/>
          </w:tcPr>
          <w:p w14:paraId="247AE518"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lastRenderedPageBreak/>
              <w:t xml:space="preserve">TRANSATLANTIC EXPLORATION </w:t>
            </w:r>
          </w:p>
        </w:tc>
        <w:tc>
          <w:tcPr>
            <w:tcW w:w="643" w:type="dxa"/>
            <w:tcBorders>
              <w:top w:val="nil"/>
              <w:left w:val="nil"/>
              <w:bottom w:val="single" w:sz="4" w:space="0" w:color="auto"/>
              <w:right w:val="single" w:sz="4" w:space="0" w:color="auto"/>
            </w:tcBorders>
            <w:shd w:val="clear" w:color="auto" w:fill="auto"/>
            <w:noWrap/>
            <w:vAlign w:val="bottom"/>
            <w:hideMark/>
          </w:tcPr>
          <w:p w14:paraId="19B3879D"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0,13</w:t>
            </w:r>
          </w:p>
        </w:tc>
        <w:tc>
          <w:tcPr>
            <w:tcW w:w="643" w:type="dxa"/>
            <w:tcBorders>
              <w:top w:val="nil"/>
              <w:left w:val="nil"/>
              <w:bottom w:val="single" w:sz="4" w:space="0" w:color="auto"/>
              <w:right w:val="single" w:sz="4" w:space="0" w:color="auto"/>
            </w:tcBorders>
            <w:shd w:val="clear" w:color="auto" w:fill="auto"/>
            <w:noWrap/>
            <w:vAlign w:val="bottom"/>
            <w:hideMark/>
          </w:tcPr>
          <w:p w14:paraId="176646DD"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0,10</w:t>
            </w:r>
          </w:p>
        </w:tc>
        <w:tc>
          <w:tcPr>
            <w:tcW w:w="643" w:type="dxa"/>
            <w:tcBorders>
              <w:top w:val="nil"/>
              <w:left w:val="nil"/>
              <w:bottom w:val="single" w:sz="4" w:space="0" w:color="auto"/>
              <w:right w:val="single" w:sz="4" w:space="0" w:color="auto"/>
            </w:tcBorders>
            <w:shd w:val="clear" w:color="auto" w:fill="auto"/>
            <w:noWrap/>
            <w:vAlign w:val="bottom"/>
            <w:hideMark/>
          </w:tcPr>
          <w:p w14:paraId="49B941EF"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0,06</w:t>
            </w:r>
          </w:p>
        </w:tc>
        <w:tc>
          <w:tcPr>
            <w:tcW w:w="643" w:type="dxa"/>
            <w:tcBorders>
              <w:top w:val="nil"/>
              <w:left w:val="nil"/>
              <w:bottom w:val="single" w:sz="4" w:space="0" w:color="auto"/>
              <w:right w:val="single" w:sz="4" w:space="0" w:color="auto"/>
            </w:tcBorders>
            <w:shd w:val="clear" w:color="auto" w:fill="auto"/>
            <w:noWrap/>
            <w:vAlign w:val="bottom"/>
            <w:hideMark/>
          </w:tcPr>
          <w:p w14:paraId="632349C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5BD192CF"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11F9E84B"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62" w:type="dxa"/>
            <w:tcBorders>
              <w:top w:val="nil"/>
              <w:left w:val="nil"/>
              <w:bottom w:val="single" w:sz="4" w:space="0" w:color="auto"/>
              <w:right w:val="single" w:sz="4" w:space="0" w:color="auto"/>
            </w:tcBorders>
            <w:shd w:val="clear" w:color="auto" w:fill="auto"/>
            <w:noWrap/>
            <w:vAlign w:val="bottom"/>
            <w:hideMark/>
          </w:tcPr>
          <w:p w14:paraId="3B513799"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35CEC4D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71" w:type="dxa"/>
            <w:tcBorders>
              <w:top w:val="nil"/>
              <w:left w:val="nil"/>
              <w:bottom w:val="single" w:sz="4" w:space="0" w:color="auto"/>
              <w:right w:val="single" w:sz="4" w:space="0" w:color="auto"/>
            </w:tcBorders>
            <w:shd w:val="clear" w:color="auto" w:fill="auto"/>
            <w:noWrap/>
            <w:vAlign w:val="bottom"/>
            <w:hideMark/>
          </w:tcPr>
          <w:p w14:paraId="586176C4"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2E162C2C"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23A96E33"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643" w:type="dxa"/>
            <w:tcBorders>
              <w:top w:val="nil"/>
              <w:left w:val="nil"/>
              <w:bottom w:val="single" w:sz="4" w:space="0" w:color="auto"/>
              <w:right w:val="single" w:sz="4" w:space="0" w:color="auto"/>
            </w:tcBorders>
            <w:shd w:val="clear" w:color="auto" w:fill="auto"/>
            <w:noWrap/>
            <w:vAlign w:val="bottom"/>
            <w:hideMark/>
          </w:tcPr>
          <w:p w14:paraId="35F568AE"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0,00</w:t>
            </w:r>
          </w:p>
        </w:tc>
        <w:tc>
          <w:tcPr>
            <w:tcW w:w="745" w:type="dxa"/>
            <w:tcBorders>
              <w:top w:val="nil"/>
              <w:left w:val="nil"/>
              <w:bottom w:val="single" w:sz="4" w:space="0" w:color="auto"/>
              <w:right w:val="single" w:sz="4" w:space="0" w:color="auto"/>
            </w:tcBorders>
            <w:shd w:val="clear" w:color="auto" w:fill="auto"/>
            <w:noWrap/>
            <w:vAlign w:val="bottom"/>
            <w:hideMark/>
          </w:tcPr>
          <w:p w14:paraId="22BD9FFF"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0,29</w:t>
            </w:r>
          </w:p>
        </w:tc>
      </w:tr>
      <w:tr w:rsidR="004D1F11" w:rsidRPr="00625B39" w14:paraId="415C78A0" w14:textId="77777777" w:rsidTr="00D85DBE">
        <w:trPr>
          <w:trHeight w:val="221"/>
        </w:trPr>
        <w:tc>
          <w:tcPr>
            <w:tcW w:w="1630" w:type="dxa"/>
            <w:tcBorders>
              <w:top w:val="nil"/>
              <w:left w:val="single" w:sz="4" w:space="0" w:color="auto"/>
              <w:bottom w:val="single" w:sz="4" w:space="0" w:color="auto"/>
              <w:right w:val="single" w:sz="4" w:space="0" w:color="auto"/>
            </w:tcBorders>
            <w:shd w:val="clear" w:color="auto" w:fill="auto"/>
            <w:noWrap/>
            <w:vAlign w:val="bottom"/>
            <w:hideMark/>
          </w:tcPr>
          <w:p w14:paraId="75DB11CD"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TPAO</w:t>
            </w:r>
          </w:p>
        </w:tc>
        <w:tc>
          <w:tcPr>
            <w:tcW w:w="643" w:type="dxa"/>
            <w:tcBorders>
              <w:top w:val="nil"/>
              <w:left w:val="nil"/>
              <w:bottom w:val="single" w:sz="4" w:space="0" w:color="auto"/>
              <w:right w:val="single" w:sz="4" w:space="0" w:color="auto"/>
            </w:tcBorders>
            <w:shd w:val="clear" w:color="auto" w:fill="auto"/>
            <w:noWrap/>
            <w:vAlign w:val="bottom"/>
            <w:hideMark/>
          </w:tcPr>
          <w:p w14:paraId="7046E3E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31,71</w:t>
            </w:r>
          </w:p>
        </w:tc>
        <w:tc>
          <w:tcPr>
            <w:tcW w:w="643" w:type="dxa"/>
            <w:tcBorders>
              <w:top w:val="nil"/>
              <w:left w:val="nil"/>
              <w:bottom w:val="single" w:sz="4" w:space="0" w:color="auto"/>
              <w:right w:val="single" w:sz="4" w:space="0" w:color="auto"/>
            </w:tcBorders>
            <w:shd w:val="clear" w:color="auto" w:fill="auto"/>
            <w:noWrap/>
            <w:vAlign w:val="bottom"/>
            <w:hideMark/>
          </w:tcPr>
          <w:p w14:paraId="6AA0F2B2"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30,79</w:t>
            </w:r>
          </w:p>
        </w:tc>
        <w:tc>
          <w:tcPr>
            <w:tcW w:w="643" w:type="dxa"/>
            <w:tcBorders>
              <w:top w:val="nil"/>
              <w:left w:val="nil"/>
              <w:bottom w:val="single" w:sz="4" w:space="0" w:color="auto"/>
              <w:right w:val="single" w:sz="4" w:space="0" w:color="auto"/>
            </w:tcBorders>
            <w:shd w:val="clear" w:color="auto" w:fill="auto"/>
            <w:noWrap/>
            <w:vAlign w:val="bottom"/>
            <w:hideMark/>
          </w:tcPr>
          <w:p w14:paraId="3B8B8D47"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38,00</w:t>
            </w:r>
          </w:p>
        </w:tc>
        <w:tc>
          <w:tcPr>
            <w:tcW w:w="643" w:type="dxa"/>
            <w:tcBorders>
              <w:top w:val="nil"/>
              <w:left w:val="nil"/>
              <w:bottom w:val="single" w:sz="4" w:space="0" w:color="auto"/>
              <w:right w:val="single" w:sz="4" w:space="0" w:color="auto"/>
            </w:tcBorders>
            <w:shd w:val="clear" w:color="auto" w:fill="auto"/>
            <w:noWrap/>
            <w:vAlign w:val="bottom"/>
            <w:hideMark/>
          </w:tcPr>
          <w:p w14:paraId="73B7A4DF"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34,54</w:t>
            </w:r>
          </w:p>
        </w:tc>
        <w:tc>
          <w:tcPr>
            <w:tcW w:w="643" w:type="dxa"/>
            <w:tcBorders>
              <w:top w:val="nil"/>
              <w:left w:val="nil"/>
              <w:bottom w:val="single" w:sz="4" w:space="0" w:color="auto"/>
              <w:right w:val="single" w:sz="4" w:space="0" w:color="auto"/>
            </w:tcBorders>
            <w:shd w:val="clear" w:color="auto" w:fill="auto"/>
            <w:noWrap/>
            <w:vAlign w:val="bottom"/>
            <w:hideMark/>
          </w:tcPr>
          <w:p w14:paraId="673CF52C"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27,29</w:t>
            </w:r>
          </w:p>
        </w:tc>
        <w:tc>
          <w:tcPr>
            <w:tcW w:w="643" w:type="dxa"/>
            <w:tcBorders>
              <w:top w:val="nil"/>
              <w:left w:val="nil"/>
              <w:bottom w:val="single" w:sz="4" w:space="0" w:color="auto"/>
              <w:right w:val="single" w:sz="4" w:space="0" w:color="auto"/>
            </w:tcBorders>
            <w:shd w:val="clear" w:color="auto" w:fill="auto"/>
            <w:noWrap/>
            <w:vAlign w:val="bottom"/>
            <w:hideMark/>
          </w:tcPr>
          <w:p w14:paraId="2896840F"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32,81</w:t>
            </w:r>
          </w:p>
        </w:tc>
        <w:tc>
          <w:tcPr>
            <w:tcW w:w="662" w:type="dxa"/>
            <w:tcBorders>
              <w:top w:val="nil"/>
              <w:left w:val="nil"/>
              <w:bottom w:val="single" w:sz="4" w:space="0" w:color="auto"/>
              <w:right w:val="single" w:sz="4" w:space="0" w:color="auto"/>
            </w:tcBorders>
            <w:shd w:val="clear" w:color="auto" w:fill="auto"/>
            <w:noWrap/>
            <w:vAlign w:val="bottom"/>
            <w:hideMark/>
          </w:tcPr>
          <w:p w14:paraId="3154FC95"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30,84</w:t>
            </w:r>
          </w:p>
        </w:tc>
        <w:tc>
          <w:tcPr>
            <w:tcW w:w="643" w:type="dxa"/>
            <w:tcBorders>
              <w:top w:val="nil"/>
              <w:left w:val="nil"/>
              <w:bottom w:val="single" w:sz="4" w:space="0" w:color="auto"/>
              <w:right w:val="single" w:sz="4" w:space="0" w:color="auto"/>
            </w:tcBorders>
            <w:shd w:val="clear" w:color="auto" w:fill="auto"/>
            <w:noWrap/>
            <w:vAlign w:val="bottom"/>
            <w:hideMark/>
          </w:tcPr>
          <w:p w14:paraId="246A9E65"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29,06</w:t>
            </w:r>
          </w:p>
        </w:tc>
        <w:tc>
          <w:tcPr>
            <w:tcW w:w="671" w:type="dxa"/>
            <w:tcBorders>
              <w:top w:val="nil"/>
              <w:left w:val="nil"/>
              <w:bottom w:val="single" w:sz="4" w:space="0" w:color="auto"/>
              <w:right w:val="single" w:sz="4" w:space="0" w:color="auto"/>
            </w:tcBorders>
            <w:shd w:val="clear" w:color="auto" w:fill="auto"/>
            <w:noWrap/>
            <w:vAlign w:val="bottom"/>
            <w:hideMark/>
          </w:tcPr>
          <w:p w14:paraId="294B605C"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28,39</w:t>
            </w:r>
          </w:p>
        </w:tc>
        <w:tc>
          <w:tcPr>
            <w:tcW w:w="643" w:type="dxa"/>
            <w:tcBorders>
              <w:top w:val="nil"/>
              <w:left w:val="nil"/>
              <w:bottom w:val="single" w:sz="4" w:space="0" w:color="auto"/>
              <w:right w:val="single" w:sz="4" w:space="0" w:color="auto"/>
            </w:tcBorders>
            <w:shd w:val="clear" w:color="auto" w:fill="auto"/>
            <w:noWrap/>
            <w:vAlign w:val="bottom"/>
            <w:hideMark/>
          </w:tcPr>
          <w:p w14:paraId="4BBC70D4"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28,11</w:t>
            </w:r>
          </w:p>
        </w:tc>
        <w:tc>
          <w:tcPr>
            <w:tcW w:w="643" w:type="dxa"/>
            <w:tcBorders>
              <w:top w:val="nil"/>
              <w:left w:val="nil"/>
              <w:bottom w:val="single" w:sz="4" w:space="0" w:color="auto"/>
              <w:right w:val="single" w:sz="4" w:space="0" w:color="auto"/>
            </w:tcBorders>
            <w:shd w:val="clear" w:color="auto" w:fill="auto"/>
            <w:noWrap/>
            <w:vAlign w:val="bottom"/>
            <w:hideMark/>
          </w:tcPr>
          <w:p w14:paraId="174152D4"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24,71</w:t>
            </w:r>
          </w:p>
        </w:tc>
        <w:tc>
          <w:tcPr>
            <w:tcW w:w="643" w:type="dxa"/>
            <w:tcBorders>
              <w:top w:val="nil"/>
              <w:left w:val="nil"/>
              <w:bottom w:val="single" w:sz="4" w:space="0" w:color="auto"/>
              <w:right w:val="single" w:sz="4" w:space="0" w:color="auto"/>
            </w:tcBorders>
            <w:shd w:val="clear" w:color="auto" w:fill="auto"/>
            <w:noWrap/>
            <w:vAlign w:val="bottom"/>
            <w:hideMark/>
          </w:tcPr>
          <w:p w14:paraId="40135260"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23,54</w:t>
            </w:r>
          </w:p>
        </w:tc>
        <w:tc>
          <w:tcPr>
            <w:tcW w:w="745" w:type="dxa"/>
            <w:tcBorders>
              <w:top w:val="nil"/>
              <w:left w:val="nil"/>
              <w:bottom w:val="single" w:sz="4" w:space="0" w:color="auto"/>
              <w:right w:val="single" w:sz="4" w:space="0" w:color="auto"/>
            </w:tcBorders>
            <w:shd w:val="clear" w:color="auto" w:fill="auto"/>
            <w:noWrap/>
            <w:vAlign w:val="bottom"/>
            <w:hideMark/>
          </w:tcPr>
          <w:p w14:paraId="404C1207" w14:textId="77777777" w:rsidR="004D1F11" w:rsidRPr="004D1F11" w:rsidRDefault="004D1F11" w:rsidP="004D1F11">
            <w:pPr>
              <w:spacing w:after="0" w:line="240" w:lineRule="auto"/>
              <w:rPr>
                <w:rFonts w:ascii="Times New Roman" w:eastAsia="Times New Roman" w:hAnsi="Times New Roman" w:cs="Times New Roman"/>
                <w:color w:val="000000"/>
                <w:sz w:val="18"/>
                <w:szCs w:val="18"/>
                <w:lang w:eastAsia="tr-TR"/>
              </w:rPr>
            </w:pPr>
            <w:r w:rsidRPr="004D1F11">
              <w:rPr>
                <w:rFonts w:ascii="Times New Roman" w:eastAsia="Times New Roman" w:hAnsi="Times New Roman" w:cs="Times New Roman"/>
                <w:color w:val="000000"/>
                <w:sz w:val="18"/>
                <w:szCs w:val="18"/>
                <w:lang w:eastAsia="tr-TR"/>
              </w:rPr>
              <w:t>359,80</w:t>
            </w:r>
          </w:p>
        </w:tc>
      </w:tr>
      <w:tr w:rsidR="004D1F11" w:rsidRPr="00625B39" w14:paraId="05ADE419" w14:textId="77777777" w:rsidTr="00D85DBE">
        <w:trPr>
          <w:trHeight w:val="221"/>
        </w:trPr>
        <w:tc>
          <w:tcPr>
            <w:tcW w:w="1630" w:type="dxa"/>
            <w:tcBorders>
              <w:top w:val="nil"/>
              <w:left w:val="single" w:sz="4" w:space="0" w:color="auto"/>
              <w:bottom w:val="single" w:sz="4" w:space="0" w:color="auto"/>
              <w:right w:val="single" w:sz="4" w:space="0" w:color="auto"/>
            </w:tcBorders>
            <w:shd w:val="clear" w:color="auto" w:fill="auto"/>
            <w:noWrap/>
            <w:vAlign w:val="bottom"/>
            <w:hideMark/>
          </w:tcPr>
          <w:p w14:paraId="138C630D" w14:textId="5F18F17D" w:rsidR="004D1F11" w:rsidRPr="004D1F11" w:rsidRDefault="00D85DBE" w:rsidP="004D1F11">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TOTAL</w:t>
            </w:r>
          </w:p>
        </w:tc>
        <w:tc>
          <w:tcPr>
            <w:tcW w:w="643" w:type="dxa"/>
            <w:tcBorders>
              <w:top w:val="nil"/>
              <w:left w:val="nil"/>
              <w:bottom w:val="single" w:sz="4" w:space="0" w:color="auto"/>
              <w:right w:val="single" w:sz="4" w:space="0" w:color="auto"/>
            </w:tcBorders>
            <w:shd w:val="clear" w:color="auto" w:fill="auto"/>
            <w:noWrap/>
            <w:vAlign w:val="bottom"/>
            <w:hideMark/>
          </w:tcPr>
          <w:p w14:paraId="0BC0A3CC"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37,88</w:t>
            </w:r>
          </w:p>
        </w:tc>
        <w:tc>
          <w:tcPr>
            <w:tcW w:w="643" w:type="dxa"/>
            <w:tcBorders>
              <w:top w:val="nil"/>
              <w:left w:val="nil"/>
              <w:bottom w:val="single" w:sz="4" w:space="0" w:color="auto"/>
              <w:right w:val="single" w:sz="4" w:space="0" w:color="auto"/>
            </w:tcBorders>
            <w:shd w:val="clear" w:color="auto" w:fill="auto"/>
            <w:noWrap/>
            <w:vAlign w:val="bottom"/>
            <w:hideMark/>
          </w:tcPr>
          <w:p w14:paraId="785873D1"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36,99</w:t>
            </w:r>
          </w:p>
        </w:tc>
        <w:tc>
          <w:tcPr>
            <w:tcW w:w="643" w:type="dxa"/>
            <w:tcBorders>
              <w:top w:val="nil"/>
              <w:left w:val="nil"/>
              <w:bottom w:val="single" w:sz="4" w:space="0" w:color="auto"/>
              <w:right w:val="single" w:sz="4" w:space="0" w:color="auto"/>
            </w:tcBorders>
            <w:shd w:val="clear" w:color="auto" w:fill="auto"/>
            <w:noWrap/>
            <w:vAlign w:val="bottom"/>
            <w:hideMark/>
          </w:tcPr>
          <w:p w14:paraId="7460074B"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44,57</w:t>
            </w:r>
          </w:p>
        </w:tc>
        <w:tc>
          <w:tcPr>
            <w:tcW w:w="643" w:type="dxa"/>
            <w:tcBorders>
              <w:top w:val="nil"/>
              <w:left w:val="nil"/>
              <w:bottom w:val="single" w:sz="4" w:space="0" w:color="auto"/>
              <w:right w:val="single" w:sz="4" w:space="0" w:color="auto"/>
            </w:tcBorders>
            <w:shd w:val="clear" w:color="auto" w:fill="auto"/>
            <w:noWrap/>
            <w:vAlign w:val="bottom"/>
            <w:hideMark/>
          </w:tcPr>
          <w:p w14:paraId="2304B784"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40,62</w:t>
            </w:r>
          </w:p>
        </w:tc>
        <w:tc>
          <w:tcPr>
            <w:tcW w:w="643" w:type="dxa"/>
            <w:tcBorders>
              <w:top w:val="nil"/>
              <w:left w:val="nil"/>
              <w:bottom w:val="single" w:sz="4" w:space="0" w:color="auto"/>
              <w:right w:val="single" w:sz="4" w:space="0" w:color="auto"/>
            </w:tcBorders>
            <w:shd w:val="clear" w:color="auto" w:fill="auto"/>
            <w:noWrap/>
            <w:vAlign w:val="bottom"/>
            <w:hideMark/>
          </w:tcPr>
          <w:p w14:paraId="070112C1"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32,42</w:t>
            </w:r>
          </w:p>
        </w:tc>
        <w:tc>
          <w:tcPr>
            <w:tcW w:w="643" w:type="dxa"/>
            <w:tcBorders>
              <w:top w:val="nil"/>
              <w:left w:val="nil"/>
              <w:bottom w:val="single" w:sz="4" w:space="0" w:color="auto"/>
              <w:right w:val="single" w:sz="4" w:space="0" w:color="auto"/>
            </w:tcBorders>
            <w:shd w:val="clear" w:color="auto" w:fill="auto"/>
            <w:noWrap/>
            <w:vAlign w:val="bottom"/>
            <w:hideMark/>
          </w:tcPr>
          <w:p w14:paraId="4F393ABF"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39,43</w:t>
            </w:r>
          </w:p>
        </w:tc>
        <w:tc>
          <w:tcPr>
            <w:tcW w:w="662" w:type="dxa"/>
            <w:tcBorders>
              <w:top w:val="nil"/>
              <w:left w:val="nil"/>
              <w:bottom w:val="single" w:sz="4" w:space="0" w:color="auto"/>
              <w:right w:val="single" w:sz="4" w:space="0" w:color="auto"/>
            </w:tcBorders>
            <w:shd w:val="clear" w:color="auto" w:fill="auto"/>
            <w:noWrap/>
            <w:vAlign w:val="bottom"/>
            <w:hideMark/>
          </w:tcPr>
          <w:p w14:paraId="618F99E9"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38,35</w:t>
            </w:r>
          </w:p>
        </w:tc>
        <w:tc>
          <w:tcPr>
            <w:tcW w:w="643" w:type="dxa"/>
            <w:tcBorders>
              <w:top w:val="nil"/>
              <w:left w:val="nil"/>
              <w:bottom w:val="single" w:sz="4" w:space="0" w:color="auto"/>
              <w:right w:val="single" w:sz="4" w:space="0" w:color="auto"/>
            </w:tcBorders>
            <w:shd w:val="clear" w:color="auto" w:fill="auto"/>
            <w:noWrap/>
            <w:vAlign w:val="bottom"/>
            <w:hideMark/>
          </w:tcPr>
          <w:p w14:paraId="5D106865"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36,77</w:t>
            </w:r>
          </w:p>
        </w:tc>
        <w:tc>
          <w:tcPr>
            <w:tcW w:w="671" w:type="dxa"/>
            <w:tcBorders>
              <w:top w:val="nil"/>
              <w:left w:val="nil"/>
              <w:bottom w:val="single" w:sz="4" w:space="0" w:color="auto"/>
              <w:right w:val="single" w:sz="4" w:space="0" w:color="auto"/>
            </w:tcBorders>
            <w:shd w:val="clear" w:color="auto" w:fill="auto"/>
            <w:noWrap/>
            <w:vAlign w:val="bottom"/>
            <w:hideMark/>
          </w:tcPr>
          <w:p w14:paraId="5981C1FB"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35,89</w:t>
            </w:r>
          </w:p>
        </w:tc>
        <w:tc>
          <w:tcPr>
            <w:tcW w:w="643" w:type="dxa"/>
            <w:tcBorders>
              <w:top w:val="nil"/>
              <w:left w:val="nil"/>
              <w:bottom w:val="single" w:sz="4" w:space="0" w:color="auto"/>
              <w:right w:val="single" w:sz="4" w:space="0" w:color="auto"/>
            </w:tcBorders>
            <w:shd w:val="clear" w:color="auto" w:fill="auto"/>
            <w:noWrap/>
            <w:vAlign w:val="bottom"/>
            <w:hideMark/>
          </w:tcPr>
          <w:p w14:paraId="61FBAB79"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35,25</w:t>
            </w:r>
          </w:p>
        </w:tc>
        <w:tc>
          <w:tcPr>
            <w:tcW w:w="643" w:type="dxa"/>
            <w:tcBorders>
              <w:top w:val="nil"/>
              <w:left w:val="nil"/>
              <w:bottom w:val="single" w:sz="4" w:space="0" w:color="auto"/>
              <w:right w:val="single" w:sz="4" w:space="0" w:color="auto"/>
            </w:tcBorders>
            <w:shd w:val="clear" w:color="auto" w:fill="auto"/>
            <w:noWrap/>
            <w:vAlign w:val="bottom"/>
            <w:hideMark/>
          </w:tcPr>
          <w:p w14:paraId="0EEE3360"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32,01</w:t>
            </w:r>
          </w:p>
        </w:tc>
        <w:tc>
          <w:tcPr>
            <w:tcW w:w="643" w:type="dxa"/>
            <w:tcBorders>
              <w:top w:val="nil"/>
              <w:left w:val="nil"/>
              <w:bottom w:val="single" w:sz="4" w:space="0" w:color="auto"/>
              <w:right w:val="single" w:sz="4" w:space="0" w:color="auto"/>
            </w:tcBorders>
            <w:shd w:val="clear" w:color="auto" w:fill="auto"/>
            <w:noWrap/>
            <w:vAlign w:val="bottom"/>
            <w:hideMark/>
          </w:tcPr>
          <w:p w14:paraId="6335AB5C"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31,09</w:t>
            </w:r>
          </w:p>
        </w:tc>
        <w:tc>
          <w:tcPr>
            <w:tcW w:w="745" w:type="dxa"/>
            <w:tcBorders>
              <w:top w:val="nil"/>
              <w:left w:val="nil"/>
              <w:bottom w:val="single" w:sz="4" w:space="0" w:color="auto"/>
              <w:right w:val="single" w:sz="4" w:space="0" w:color="auto"/>
            </w:tcBorders>
            <w:shd w:val="clear" w:color="auto" w:fill="auto"/>
            <w:noWrap/>
            <w:vAlign w:val="bottom"/>
            <w:hideMark/>
          </w:tcPr>
          <w:p w14:paraId="1CFBDF30" w14:textId="77777777" w:rsidR="004D1F11" w:rsidRPr="004D1F11" w:rsidRDefault="004D1F11" w:rsidP="004D1F11">
            <w:pPr>
              <w:spacing w:after="0" w:line="240" w:lineRule="auto"/>
              <w:rPr>
                <w:rFonts w:ascii="Times New Roman" w:eastAsia="Times New Roman" w:hAnsi="Times New Roman" w:cs="Times New Roman"/>
                <w:b/>
                <w:bCs/>
                <w:color w:val="000000"/>
                <w:lang w:eastAsia="tr-TR"/>
              </w:rPr>
            </w:pPr>
            <w:r w:rsidRPr="004D1F11">
              <w:rPr>
                <w:rFonts w:ascii="Times New Roman" w:eastAsia="Times New Roman" w:hAnsi="Times New Roman" w:cs="Times New Roman"/>
                <w:b/>
                <w:bCs/>
                <w:color w:val="000000"/>
                <w:lang w:eastAsia="tr-TR"/>
              </w:rPr>
              <w:t>441,27</w:t>
            </w:r>
          </w:p>
        </w:tc>
      </w:tr>
    </w:tbl>
    <w:p w14:paraId="370FE033" w14:textId="7718C4BD" w:rsidR="004D1F11" w:rsidRDefault="004D1F11" w:rsidP="003D0050"/>
    <w:p w14:paraId="7F8D675F" w14:textId="73621A33" w:rsidR="00B62B56" w:rsidRDefault="008903B3" w:rsidP="003D0050">
      <w:r>
        <w:rPr>
          <w:noProof/>
          <w:lang w:eastAsia="tr-TR"/>
        </w:rPr>
        <w:drawing>
          <wp:inline distT="0" distB="0" distL="0" distR="0" wp14:anchorId="1593FB03" wp14:editId="65D606EF">
            <wp:extent cx="5939790" cy="2988751"/>
            <wp:effectExtent l="0" t="0" r="3810" b="2540"/>
            <wp:docPr id="27" name="Grafik 27">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52D716F" w14:textId="35951333" w:rsidR="003D0050" w:rsidRDefault="003D0050" w:rsidP="003D0050"/>
    <w:p w14:paraId="263CA907" w14:textId="69CA587C" w:rsidR="003D0050" w:rsidRDefault="00EF6450" w:rsidP="00910795">
      <w:pPr>
        <w:pStyle w:val="Balk6"/>
      </w:pPr>
      <w:bookmarkStart w:id="22" w:name="_Toc75765956"/>
      <w:r w:rsidRPr="00EF6450">
        <w:t>Figure 1.4: Monthly Natural Gas Production Shares of Companies Holding Wholesale Licenses in 2020 (%)</w:t>
      </w:r>
      <w:bookmarkEnd w:id="22"/>
    </w:p>
    <w:p w14:paraId="12B18E27" w14:textId="77777777" w:rsidR="0021254C" w:rsidRPr="0021254C" w:rsidRDefault="0021254C" w:rsidP="0021254C"/>
    <w:p w14:paraId="58DFA345" w14:textId="31C7DDC7" w:rsidR="004D2543" w:rsidRDefault="004D2543" w:rsidP="003D0050">
      <w:r>
        <w:rPr>
          <w:noProof/>
          <w:lang w:eastAsia="tr-TR"/>
        </w:rPr>
        <w:drawing>
          <wp:inline distT="0" distB="0" distL="0" distR="0" wp14:anchorId="5B93D716" wp14:editId="4178F7B2">
            <wp:extent cx="5972175" cy="3017520"/>
            <wp:effectExtent l="0" t="0" r="9525" b="7620"/>
            <wp:docPr id="8" name="Grafik 8">
              <a:extLst xmlns:a="http://schemas.openxmlformats.org/drawingml/2006/main">
                <a:ext uri="{FF2B5EF4-FFF2-40B4-BE49-F238E27FC236}">
                  <a16:creationId xmlns:a16="http://schemas.microsoft.com/office/drawing/2014/main" id="{00000000-0008-0000-03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71B5A58" w14:textId="13331ECA" w:rsidR="003D0050" w:rsidRDefault="00EF6450" w:rsidP="00910795">
      <w:pPr>
        <w:pStyle w:val="Balk6"/>
      </w:pPr>
      <w:bookmarkStart w:id="23" w:name="_Toc75765957"/>
      <w:r w:rsidRPr="00EF6450">
        <w:lastRenderedPageBreak/>
        <w:t>Figure 1.5: Production Shares of Companies Holding Wholesale Licenses Producing Natural Gas in 2020 (%)</w:t>
      </w:r>
      <w:bookmarkEnd w:id="23"/>
    </w:p>
    <w:p w14:paraId="20D3B87B" w14:textId="6FD66A43" w:rsidR="003D0050" w:rsidRDefault="00EF6450" w:rsidP="003D0050">
      <w:pPr>
        <w:tabs>
          <w:tab w:val="left" w:pos="993"/>
        </w:tabs>
        <w:spacing w:after="0" w:line="360" w:lineRule="auto"/>
        <w:ind w:right="11"/>
        <w:contextualSpacing/>
        <w:jc w:val="both"/>
        <w:rPr>
          <w:rFonts w:ascii="Times New Roman" w:eastAsia="Times New Roman" w:hAnsi="Times New Roman" w:cs="Times New Roman"/>
          <w:sz w:val="24"/>
          <w:szCs w:val="24"/>
        </w:rPr>
      </w:pPr>
      <w:r w:rsidRPr="00EF6450">
        <w:rPr>
          <w:rFonts w:ascii="Times New Roman" w:eastAsia="Times New Roman" w:hAnsi="Times New Roman" w:cs="Times New Roman"/>
          <w:sz w:val="24"/>
          <w:szCs w:val="24"/>
        </w:rPr>
        <w:t>Apart from the 441,27 million Sm</w:t>
      </w:r>
      <w:r w:rsidRPr="00EF6450">
        <w:rPr>
          <w:rFonts w:ascii="Times New Roman" w:eastAsia="Times New Roman" w:hAnsi="Times New Roman" w:cs="Times New Roman"/>
          <w:sz w:val="24"/>
          <w:szCs w:val="24"/>
          <w:vertAlign w:val="superscript"/>
        </w:rPr>
        <w:t>3</w:t>
      </w:r>
      <w:r w:rsidRPr="00EF6450">
        <w:rPr>
          <w:rFonts w:ascii="Times New Roman" w:eastAsia="Times New Roman" w:hAnsi="Times New Roman" w:cs="Times New Roman"/>
          <w:sz w:val="24"/>
          <w:szCs w:val="24"/>
        </w:rPr>
        <w:t xml:space="preserve"> gas they produced in 2020, these companies purchased 19,57 million Sm</w:t>
      </w:r>
      <w:r w:rsidRPr="00EF6450">
        <w:rPr>
          <w:rFonts w:ascii="Times New Roman" w:eastAsia="Times New Roman" w:hAnsi="Times New Roman" w:cs="Times New Roman"/>
          <w:sz w:val="24"/>
          <w:szCs w:val="24"/>
          <w:vertAlign w:val="superscript"/>
        </w:rPr>
        <w:t xml:space="preserve">3 </w:t>
      </w:r>
      <w:r w:rsidRPr="00EF6450">
        <w:rPr>
          <w:rFonts w:ascii="Times New Roman" w:eastAsia="Times New Roman" w:hAnsi="Times New Roman" w:cs="Times New Roman"/>
          <w:sz w:val="24"/>
          <w:szCs w:val="24"/>
        </w:rPr>
        <w:t>natural gas from each other and sold 460.84 million Sm</w:t>
      </w:r>
      <w:r w:rsidRPr="00EF6450">
        <w:rPr>
          <w:rFonts w:ascii="Times New Roman" w:eastAsia="Times New Roman" w:hAnsi="Times New Roman" w:cs="Times New Roman"/>
          <w:sz w:val="24"/>
          <w:szCs w:val="24"/>
          <w:vertAlign w:val="superscript"/>
        </w:rPr>
        <w:t>3</w:t>
      </w:r>
      <w:r w:rsidRPr="00EF6450">
        <w:rPr>
          <w:rFonts w:ascii="Times New Roman" w:eastAsia="Times New Roman" w:hAnsi="Times New Roman" w:cs="Times New Roman"/>
          <w:sz w:val="24"/>
          <w:szCs w:val="24"/>
        </w:rPr>
        <w:t xml:space="preserve"> natural gas in total 42,78% of the gas they sell consists of sales to final consumers. The customer shares to which the companies holding wholesale licenses make sales are shown in Figure 1.6.</w:t>
      </w:r>
    </w:p>
    <w:p w14:paraId="0FB778FD" w14:textId="77777777" w:rsidR="00EF6450" w:rsidRDefault="00EF6450" w:rsidP="003D0050">
      <w:pPr>
        <w:tabs>
          <w:tab w:val="left" w:pos="993"/>
        </w:tabs>
        <w:spacing w:after="0" w:line="360" w:lineRule="auto"/>
        <w:ind w:right="11"/>
        <w:contextualSpacing/>
        <w:jc w:val="both"/>
        <w:rPr>
          <w:rFonts w:ascii="Times New Roman" w:eastAsia="Times New Roman" w:hAnsi="Times New Roman" w:cs="Times New Roman"/>
          <w:color w:val="FF0000"/>
          <w:sz w:val="24"/>
          <w:szCs w:val="24"/>
        </w:rPr>
      </w:pPr>
    </w:p>
    <w:p w14:paraId="08223827" w14:textId="2BBAC97E" w:rsidR="00C26E01" w:rsidRDefault="00F00E3B" w:rsidP="0059078E">
      <w:pPr>
        <w:tabs>
          <w:tab w:val="left" w:pos="993"/>
        </w:tabs>
        <w:spacing w:after="0" w:line="360" w:lineRule="auto"/>
        <w:ind w:right="11"/>
        <w:contextualSpacing/>
        <w:jc w:val="center"/>
        <w:rPr>
          <w:rFonts w:ascii="Times New Roman" w:eastAsia="Times New Roman" w:hAnsi="Times New Roman" w:cs="Times New Roman"/>
          <w:color w:val="FF0000"/>
          <w:sz w:val="24"/>
          <w:szCs w:val="24"/>
        </w:rPr>
      </w:pPr>
      <w:r>
        <w:rPr>
          <w:noProof/>
          <w:lang w:eastAsia="tr-TR"/>
        </w:rPr>
        <w:drawing>
          <wp:inline distT="0" distB="0" distL="0" distR="0" wp14:anchorId="55E03094" wp14:editId="326863D3">
            <wp:extent cx="5543550" cy="3048000"/>
            <wp:effectExtent l="0" t="0" r="0" b="0"/>
            <wp:docPr id="35" name="Grafik 35">
              <a:extLst xmlns:a="http://schemas.openxmlformats.org/drawingml/2006/main">
                <a:ext uri="{FF2B5EF4-FFF2-40B4-BE49-F238E27FC236}">
                  <a16:creationId xmlns:a16="http://schemas.microsoft.com/office/drawing/2014/main" id="{00000000-0008-0000-07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BA24F70" w14:textId="2E305ED8" w:rsidR="003D0050" w:rsidRPr="00E164B2" w:rsidRDefault="005501A3" w:rsidP="00910795">
      <w:pPr>
        <w:pStyle w:val="Balk6"/>
        <w:rPr>
          <w:szCs w:val="24"/>
        </w:rPr>
        <w:sectPr w:rsidR="003D0050" w:rsidRPr="00E164B2" w:rsidSect="009F7088">
          <w:footerReference w:type="default" r:id="rId20"/>
          <w:pgSz w:w="11906" w:h="16838"/>
          <w:pgMar w:top="1701" w:right="1418" w:bottom="1985" w:left="1134" w:header="425" w:footer="567" w:gutter="0"/>
          <w:pgNumType w:start="1"/>
          <w:cols w:space="708"/>
          <w:docGrid w:linePitch="360"/>
        </w:sectPr>
      </w:pPr>
      <w:bookmarkStart w:id="24" w:name="_Toc75765958"/>
      <w:r w:rsidRPr="005501A3">
        <w:t>Figure 1.6: Shares of Customers to which Companies Holding Wholesale Licenses Producing Production in 2020(%)</w:t>
      </w:r>
      <w:bookmarkEnd w:id="24"/>
    </w:p>
    <w:p w14:paraId="3CCE487D" w14:textId="5BF15CCF" w:rsidR="003D0050" w:rsidRDefault="003D0050" w:rsidP="002E74DD">
      <w:pPr>
        <w:pStyle w:val="AnaBalklar"/>
      </w:pPr>
      <w:bookmarkStart w:id="25" w:name="_Toc75765916"/>
      <w:bookmarkStart w:id="26" w:name="_Toc417917626"/>
      <w:r>
        <w:lastRenderedPageBreak/>
        <w:t>2.</w:t>
      </w:r>
      <w:r w:rsidR="008F0CC1" w:rsidRPr="008F0CC1">
        <w:t xml:space="preserve"> </w:t>
      </w:r>
      <w:r w:rsidR="00E8551F">
        <w:t xml:space="preserve">Foreign </w:t>
      </w:r>
      <w:r w:rsidR="008F0CC1" w:rsidRPr="008F0CC1">
        <w:t xml:space="preserve">Natural Gas Trade </w:t>
      </w:r>
      <w:bookmarkEnd w:id="25"/>
    </w:p>
    <w:p w14:paraId="50BFC438" w14:textId="77777777" w:rsidR="003D0050" w:rsidRPr="00981C2A" w:rsidRDefault="003D0050" w:rsidP="003D0050"/>
    <w:p w14:paraId="67D765E4" w14:textId="522A9118" w:rsidR="003D0050" w:rsidRDefault="003D0050" w:rsidP="003D0050">
      <w:pPr>
        <w:pStyle w:val="11ilebalayanlar"/>
      </w:pPr>
      <w:bookmarkStart w:id="27" w:name="_Toc75765917"/>
      <w:bookmarkEnd w:id="26"/>
      <w:r w:rsidRPr="00E164B2">
        <w:t xml:space="preserve">2.1 </w:t>
      </w:r>
      <w:r w:rsidR="008F0CC1">
        <w:t>I</w:t>
      </w:r>
      <w:r w:rsidR="00754738">
        <w:t>mports</w:t>
      </w:r>
      <w:bookmarkEnd w:id="27"/>
    </w:p>
    <w:p w14:paraId="2FEA76D1" w14:textId="77777777" w:rsidR="008F0CC1" w:rsidRPr="002E74DD" w:rsidRDefault="008F0CC1" w:rsidP="002E74DD">
      <w:pPr>
        <w:jc w:val="both"/>
        <w:rPr>
          <w:rFonts w:ascii="Times New Roman" w:eastAsia="Times New Roman" w:hAnsi="Times New Roman" w:cs="Times New Roman"/>
          <w:sz w:val="24"/>
          <w:szCs w:val="24"/>
        </w:rPr>
      </w:pPr>
      <w:bookmarkStart w:id="28" w:name="_Toc417917627"/>
      <w:r w:rsidRPr="002E74DD">
        <w:rPr>
          <w:rFonts w:ascii="Times New Roman" w:eastAsia="Times New Roman" w:hAnsi="Times New Roman" w:cs="Times New Roman"/>
          <w:sz w:val="24"/>
          <w:szCs w:val="24"/>
        </w:rPr>
        <w:t>Natural gas, which was started to be used in the 1970s and whose usage rate and areas are increasing due to the advantages it has in parallel with the increase in energy demand, has made natural gas imports compulsory for Turkey, as the domestic reserves and production amounts remain at very limited levels in order to meet the current and potential use.</w:t>
      </w:r>
    </w:p>
    <w:p w14:paraId="643F10B5" w14:textId="6D89A0B1" w:rsidR="003D0050" w:rsidRPr="00E164B2" w:rsidRDefault="003D0050" w:rsidP="00410E61">
      <w:pPr>
        <w:pStyle w:val="Dzey2Balk"/>
      </w:pPr>
      <w:bookmarkStart w:id="29" w:name="_Toc75765918"/>
      <w:r w:rsidRPr="00E164B2">
        <w:t xml:space="preserve">2.1.1 </w:t>
      </w:r>
      <w:bookmarkEnd w:id="28"/>
      <w:r w:rsidR="008F0CC1" w:rsidRPr="008F0CC1">
        <w:t>Import by Pipelines</w:t>
      </w:r>
      <w:bookmarkEnd w:id="29"/>
    </w:p>
    <w:p w14:paraId="33C7DA04" w14:textId="6C481582" w:rsidR="00097DAC" w:rsidRPr="00410E61" w:rsidRDefault="00097DAC" w:rsidP="00410E61">
      <w:pPr>
        <w:jc w:val="both"/>
        <w:rPr>
          <w:rFonts w:ascii="Times New Roman" w:eastAsia="Times New Roman" w:hAnsi="Times New Roman" w:cs="Times New Roman"/>
          <w:sz w:val="24"/>
          <w:szCs w:val="24"/>
        </w:rPr>
      </w:pPr>
      <w:bookmarkStart w:id="30" w:name="_Toc417917628"/>
      <w:r w:rsidRPr="00410E61">
        <w:rPr>
          <w:rFonts w:ascii="Times New Roman" w:eastAsia="Times New Roman" w:hAnsi="Times New Roman" w:cs="Times New Roman"/>
          <w:sz w:val="24"/>
          <w:szCs w:val="24"/>
        </w:rPr>
        <w:t>Following the first purchase agreement of 6 billion m3 (plateau) per year signed with Russia in 1986, natural gas purchases from Russia (Additional West Line), Iran and Russia (Blue Stream Line) were started, respectively, within the scope of other purchase agreements signed in order to meet the increasing consumption amount. Within the scope of the purchase agreement signed on 12.03.2001, natural gas purchases from Azerbaijan have also started since 2007. Thus, as of the current situation, Turkey imports natural gas through pipelines within the scope of long-term natural gas purchase agreements from 3 different countries.</w:t>
      </w:r>
    </w:p>
    <w:p w14:paraId="1AB8C35D" w14:textId="77777777" w:rsidR="00097DAC" w:rsidRDefault="00097DAC" w:rsidP="00410E61">
      <w:pPr>
        <w:pStyle w:val="Dzey2Balk"/>
        <w:rPr>
          <w:lang w:val="en-US"/>
        </w:rPr>
      </w:pPr>
      <w:bookmarkStart w:id="31" w:name="_Toc9511989"/>
      <w:bookmarkStart w:id="32" w:name="_Toc47706086"/>
      <w:bookmarkStart w:id="33" w:name="_Toc75765919"/>
      <w:bookmarkEnd w:id="30"/>
      <w:r>
        <w:rPr>
          <w:lang w:val="en-US"/>
        </w:rPr>
        <w:t>2.1.2 Liquefied Natural Gas (LNG) and Spot LNG Import</w:t>
      </w:r>
      <w:bookmarkEnd w:id="31"/>
      <w:bookmarkEnd w:id="32"/>
      <w:bookmarkEnd w:id="33"/>
    </w:p>
    <w:p w14:paraId="2039D493" w14:textId="659CDF9F" w:rsidR="00097DAC" w:rsidRDefault="00097DAC" w:rsidP="003D0050">
      <w:pPr>
        <w:jc w:val="both"/>
        <w:rPr>
          <w:rFonts w:ascii="Times New Roman" w:eastAsia="Times New Roman" w:hAnsi="Times New Roman" w:cs="Times New Roman"/>
          <w:sz w:val="24"/>
          <w:szCs w:val="24"/>
        </w:rPr>
      </w:pPr>
      <w:r w:rsidRPr="00097DAC">
        <w:rPr>
          <w:rFonts w:ascii="Times New Roman" w:eastAsia="Times New Roman" w:hAnsi="Times New Roman" w:cs="Times New Roman"/>
          <w:sz w:val="24"/>
          <w:szCs w:val="24"/>
        </w:rPr>
        <w:t>In cases where the transmission of natural gas through pipelines is not technically or economically feasible, natural gas is cooled down to -162</w:t>
      </w:r>
      <w:r w:rsidRPr="00097DAC">
        <w:rPr>
          <w:rFonts w:ascii="Times New Roman" w:eastAsia="Times New Roman" w:hAnsi="Times New Roman" w:cs="Times New Roman"/>
          <w:sz w:val="24"/>
          <w:szCs w:val="24"/>
          <w:vertAlign w:val="superscript"/>
        </w:rPr>
        <w:t>o</w:t>
      </w:r>
      <w:r w:rsidRPr="00097DAC">
        <w:rPr>
          <w:rFonts w:ascii="Times New Roman" w:eastAsia="Times New Roman" w:hAnsi="Times New Roman" w:cs="Times New Roman"/>
          <w:sz w:val="24"/>
          <w:szCs w:val="24"/>
        </w:rPr>
        <w:t xml:space="preserve"> C and liquefied, and liquefied natural gas (LNG), whose volume is reduced up to 600 times, is transported by specially manufactured tanker</w:t>
      </w:r>
      <w:r>
        <w:rPr>
          <w:rFonts w:ascii="Times New Roman" w:eastAsia="Times New Roman" w:hAnsi="Times New Roman" w:cs="Times New Roman"/>
          <w:sz w:val="24"/>
          <w:szCs w:val="24"/>
        </w:rPr>
        <w:t>.</w:t>
      </w:r>
    </w:p>
    <w:p w14:paraId="0A7E20EF" w14:textId="77777777" w:rsidR="00145B47" w:rsidRDefault="00145B47" w:rsidP="003D0050">
      <w:pPr>
        <w:jc w:val="both"/>
        <w:rPr>
          <w:rFonts w:ascii="Times New Roman" w:eastAsia="Times New Roman" w:hAnsi="Times New Roman" w:cs="Times New Roman"/>
          <w:sz w:val="24"/>
          <w:szCs w:val="24"/>
        </w:rPr>
      </w:pPr>
      <w:r w:rsidRPr="00145B47">
        <w:rPr>
          <w:rFonts w:ascii="Times New Roman" w:eastAsia="Times New Roman" w:hAnsi="Times New Roman" w:cs="Times New Roman"/>
          <w:sz w:val="24"/>
          <w:szCs w:val="24"/>
        </w:rPr>
        <w:t>In order to increase supply security and flexibility in supply by diversifying supply sources, LNG has started to be purchased from Algeria since 1994 within the scope of the purchase agreement signed by BOTAŞ in 1988, and from Nigeria since 1999 within the scope of the purchase agreement signed in 1995.</w:t>
      </w:r>
    </w:p>
    <w:p w14:paraId="39F67F6E" w14:textId="77777777" w:rsidR="00145B47" w:rsidRDefault="00145B47" w:rsidP="003D0050">
      <w:pPr>
        <w:tabs>
          <w:tab w:val="left" w:pos="993"/>
        </w:tabs>
        <w:autoSpaceDE w:val="0"/>
        <w:autoSpaceDN w:val="0"/>
        <w:adjustRightInd w:val="0"/>
        <w:spacing w:line="240" w:lineRule="auto"/>
        <w:jc w:val="both"/>
        <w:rPr>
          <w:rFonts w:ascii="Times New Roman" w:eastAsia="Times New Roman" w:hAnsi="Times New Roman" w:cs="Times New Roman"/>
          <w:sz w:val="24"/>
          <w:szCs w:val="24"/>
        </w:rPr>
      </w:pPr>
      <w:r w:rsidRPr="00145B47">
        <w:rPr>
          <w:rFonts w:ascii="Times New Roman" w:eastAsia="Times New Roman" w:hAnsi="Times New Roman" w:cs="Times New Roman"/>
          <w:sz w:val="24"/>
          <w:szCs w:val="24"/>
        </w:rPr>
        <w:t>After the natural gas crisis between Russia and Ukraine in 2006, the decrease in the natural gas coming from the West Line, Iran's cutting off the natural gas it exports in winter months due to technical problems and the reasons that it could not meet its domestic consumption, the supply of natural gas from the pipelines of Turkey, which does not have sufficient storage capacity, caused distress. Due to reasons and technical reasons arising from suppliers and transit countries, we have been faced with situations where natural gas supply is below the daily gas contract values, especially in winter, and thus there are difficulties in maintaining the daily supply-demand balance. On the other hand, with the 'Law on the Amendment of the Electricity Market Law and Some Laws' dated 09.07.2008 and numbered 5784, LNG imports were released for BOTAŞ and other market participants, and spot LNG import activity, which had not been regulated by the Law before, was regulated. In addition, it is possible to import from more than one country within the scope of a single import (spot LNG) license to be obtained.</w:t>
      </w:r>
    </w:p>
    <w:p w14:paraId="729E5006" w14:textId="7F00B687" w:rsidR="00145B47" w:rsidRDefault="00145B47" w:rsidP="00AD12D4">
      <w:pPr>
        <w:jc w:val="both"/>
        <w:rPr>
          <w:rFonts w:ascii="Times New Roman" w:eastAsia="Times New Roman" w:hAnsi="Times New Roman" w:cs="Times New Roman"/>
          <w:sz w:val="24"/>
          <w:szCs w:val="24"/>
        </w:rPr>
      </w:pPr>
      <w:r w:rsidRPr="00145B47">
        <w:rPr>
          <w:rFonts w:ascii="Times New Roman" w:eastAsia="Times New Roman" w:hAnsi="Times New Roman" w:cs="Times New Roman"/>
          <w:sz w:val="24"/>
          <w:szCs w:val="24"/>
        </w:rPr>
        <w:t>There are four LNG terminals in operation, established to store, gasify and transfer LNG from the spot market with LNG purchased from Algeria and Nigeria under long-term contracts. One of them is the Marmara Ereğlisi LNG Terminal, owned and operated by BOTAŞ, which was put into operation in 1994, and the other is Ege Gaz A.Ş. Ege Gaz A.Ş., which was established in Aliağa in 2001 and started to be used in 2006. The</w:t>
      </w:r>
      <w:r w:rsidR="000653F5">
        <w:rPr>
          <w:rFonts w:ascii="Times New Roman" w:eastAsia="Times New Roman" w:hAnsi="Times New Roman" w:cs="Times New Roman"/>
          <w:sz w:val="24"/>
          <w:szCs w:val="24"/>
        </w:rPr>
        <w:t xml:space="preserve"> </w:t>
      </w:r>
      <w:r w:rsidRPr="00145B47">
        <w:rPr>
          <w:rFonts w:ascii="Times New Roman" w:eastAsia="Times New Roman" w:hAnsi="Times New Roman" w:cs="Times New Roman"/>
          <w:sz w:val="24"/>
          <w:szCs w:val="24"/>
        </w:rPr>
        <w:t xml:space="preserve">other one, Turkey's first FSRU* terminal, which </w:t>
      </w:r>
      <w:r w:rsidRPr="00145B47">
        <w:rPr>
          <w:rFonts w:ascii="Times New Roman" w:eastAsia="Times New Roman" w:hAnsi="Times New Roman" w:cs="Times New Roman"/>
          <w:sz w:val="24"/>
          <w:szCs w:val="24"/>
        </w:rPr>
        <w:lastRenderedPageBreak/>
        <w:t xml:space="preserve">became operational in 2016, is the Floating LNG Terminal (FSRU) owned by </w:t>
      </w:r>
      <w:r w:rsidR="000653F5" w:rsidRPr="000653F5">
        <w:rPr>
          <w:rFonts w:ascii="Times New Roman" w:eastAsia="Times New Roman" w:hAnsi="Times New Roman" w:cs="Times New Roman"/>
          <w:sz w:val="24"/>
          <w:szCs w:val="24"/>
        </w:rPr>
        <w:t>Etki Liman İşletmeleri Doğal Gaz İthalat ve Ticaret A.Ş.</w:t>
      </w:r>
      <w:r w:rsidR="000653F5">
        <w:rPr>
          <w:rFonts w:ascii="Times New Roman" w:eastAsia="Times New Roman" w:hAnsi="Times New Roman" w:cs="Times New Roman"/>
          <w:sz w:val="24"/>
          <w:szCs w:val="24"/>
        </w:rPr>
        <w:t xml:space="preserve"> </w:t>
      </w:r>
      <w:r w:rsidRPr="00145B47">
        <w:rPr>
          <w:rFonts w:ascii="Times New Roman" w:eastAsia="Times New Roman" w:hAnsi="Times New Roman" w:cs="Times New Roman"/>
          <w:sz w:val="24"/>
          <w:szCs w:val="24"/>
        </w:rPr>
        <w:t>The last one is the Hatay Dörtyol LNG (FSRU) facility, which was licensed in 2017.</w:t>
      </w:r>
    </w:p>
    <w:p w14:paraId="732CC3EE" w14:textId="7764D723" w:rsidR="00AD12D4" w:rsidRPr="003C56C8" w:rsidRDefault="00AD12D4" w:rsidP="00AD12D4">
      <w:pPr>
        <w:jc w:val="both"/>
        <w:rPr>
          <w:rFonts w:ascii="Times New Roman" w:eastAsia="Times New Roman" w:hAnsi="Times New Roman" w:cs="Times New Roman"/>
          <w:i/>
          <w:sz w:val="16"/>
          <w:szCs w:val="24"/>
        </w:rPr>
      </w:pPr>
      <w:r w:rsidRPr="003C56C8">
        <w:rPr>
          <w:rFonts w:ascii="Times New Roman" w:eastAsia="Times New Roman" w:hAnsi="Times New Roman" w:cs="Times New Roman"/>
          <w:i/>
          <w:sz w:val="16"/>
          <w:szCs w:val="24"/>
        </w:rPr>
        <w:t>*Floating storage and regasification units</w:t>
      </w:r>
    </w:p>
    <w:p w14:paraId="32E4CAC6" w14:textId="77777777" w:rsidR="00A26F22" w:rsidRDefault="00A26F22" w:rsidP="00410E61">
      <w:pPr>
        <w:pStyle w:val="Dzey2Balk"/>
      </w:pPr>
      <w:bookmarkStart w:id="34" w:name="_Toc47706087"/>
      <w:bookmarkStart w:id="35" w:name="_Toc75765920"/>
      <w:r>
        <w:t>2.1.3 Spot Import</w:t>
      </w:r>
      <w:bookmarkEnd w:id="34"/>
      <w:bookmarkEnd w:id="35"/>
    </w:p>
    <w:p w14:paraId="73BED2AA" w14:textId="2B0D9E22" w:rsidR="0037249C" w:rsidRDefault="0037249C" w:rsidP="0037249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amendment made in the temporary article second of the 4646 numbered natural gas market law with the law on the amendment of the tax laws and the decree in some legal provisions, which came into force by published dated 27/03/2018 and numbered 30373. In this context, clause 8 of the 19th article of the regulation is obliged to obtain an import (Spot) license by the legal entities that will perform the activities of importing spot liquefied natural gas (LNG), spot pipe gas and compressed natural gas (CNG). Companies that will perform spot liquefied natural gas (LNG), spot pipe gas and compressed natural gas (CNG) import activities receive a single import (Spot) license for the import connections subject to these activities.CNG obtained from abroad within the scope of the Import (Spot) license can be offered to other license holders and consumers. Import (Spot) license holders can carry out their CNG activities domestically by obtaining their respective CNG licenses or by purchasing services from legal entities holding these licenses.  The application method for spot pipe gas imports and the application method for CNG imports are determined by the procedures and principles to be issued by the Board.Import (Spot) license holders are obliged to submit the amount, source (company / country that is the seller party) and delivery point information regarding the import activity they carry out to the Authority within the scope of the Energy Market Notification Regulation published dated 27/5/2014 and numbered 29012. ” has been changed to.</w:t>
      </w:r>
    </w:p>
    <w:p w14:paraId="79E35F51" w14:textId="77777777" w:rsidR="0037249C" w:rsidRDefault="0037249C" w:rsidP="0037249C">
      <w:pPr>
        <w:rPr>
          <w:rFonts w:ascii="Times New Roman" w:eastAsia="Times New Roman" w:hAnsi="Times New Roman" w:cs="Times New Roman"/>
          <w:sz w:val="24"/>
          <w:szCs w:val="24"/>
        </w:rPr>
      </w:pPr>
      <w:r>
        <w:rPr>
          <w:rFonts w:ascii="Times New Roman" w:eastAsia="Times New Roman" w:hAnsi="Times New Roman" w:cs="Times New Roman"/>
          <w:sz w:val="24"/>
          <w:szCs w:val="24"/>
        </w:rPr>
        <w:t>Thus, with a single import (Spot) license to be obtained from the Authority, spot liquefied natural gas (LNG), spot pipe gas and compressed natural gas (CNG) import activities were enabled.</w:t>
      </w:r>
    </w:p>
    <w:p w14:paraId="2EB2980C" w14:textId="0E0C2465" w:rsidR="00414C14" w:rsidRDefault="00414C14" w:rsidP="00F83FD4">
      <w:pPr>
        <w:jc w:val="both"/>
        <w:rPr>
          <w:rFonts w:ascii="Times New Roman" w:eastAsia="Times New Roman" w:hAnsi="Times New Roman" w:cs="Times New Roman"/>
          <w:sz w:val="24"/>
          <w:szCs w:val="24"/>
        </w:rPr>
      </w:pPr>
      <w:r w:rsidRPr="00414C14">
        <w:rPr>
          <w:rFonts w:ascii="Times New Roman" w:eastAsia="Times New Roman" w:hAnsi="Times New Roman" w:cs="Times New Roman"/>
          <w:sz w:val="24"/>
          <w:szCs w:val="24"/>
        </w:rPr>
        <w:t>In order to ensure that the annual, quarterly and monthly capacity to be allocated for spot pipe gas import activities at an import entr</w:t>
      </w:r>
      <w:r w:rsidR="00B23490">
        <w:rPr>
          <w:rFonts w:ascii="Times New Roman" w:eastAsia="Times New Roman" w:hAnsi="Times New Roman" w:cs="Times New Roman"/>
          <w:sz w:val="24"/>
          <w:szCs w:val="24"/>
        </w:rPr>
        <w:t>ance</w:t>
      </w:r>
      <w:r w:rsidRPr="00414C14">
        <w:rPr>
          <w:rFonts w:ascii="Times New Roman" w:eastAsia="Times New Roman" w:hAnsi="Times New Roman" w:cs="Times New Roman"/>
          <w:sz w:val="24"/>
          <w:szCs w:val="24"/>
        </w:rPr>
        <w:t xml:space="preserve"> point is distributed among the bidders on equal and objective terms; In accordance with the aforementioned Procedures and Principles, the daily amount that can be imported as spot is calculated over the Maximum Removable Capacity information reported for each import entr</w:t>
      </w:r>
      <w:r w:rsidR="00B23490">
        <w:rPr>
          <w:rFonts w:ascii="Times New Roman" w:eastAsia="Times New Roman" w:hAnsi="Times New Roman" w:cs="Times New Roman"/>
          <w:sz w:val="24"/>
          <w:szCs w:val="24"/>
        </w:rPr>
        <w:t>ance</w:t>
      </w:r>
      <w:r w:rsidRPr="00414C14">
        <w:rPr>
          <w:rFonts w:ascii="Times New Roman" w:eastAsia="Times New Roman" w:hAnsi="Times New Roman" w:cs="Times New Roman"/>
          <w:sz w:val="24"/>
          <w:szCs w:val="24"/>
        </w:rPr>
        <w:t xml:space="preserve"> point by the transmission company, and these amounts are announced with the Request Calls made by our Institution.</w:t>
      </w:r>
      <w:r>
        <w:rPr>
          <w:rFonts w:ascii="Times New Roman" w:eastAsia="Times New Roman" w:hAnsi="Times New Roman" w:cs="Times New Roman"/>
          <w:sz w:val="24"/>
          <w:szCs w:val="24"/>
        </w:rPr>
        <w:t xml:space="preserve"> </w:t>
      </w:r>
      <w:r w:rsidRPr="00414C14">
        <w:rPr>
          <w:rFonts w:ascii="Times New Roman" w:eastAsia="Times New Roman" w:hAnsi="Times New Roman" w:cs="Times New Roman"/>
          <w:sz w:val="24"/>
          <w:szCs w:val="24"/>
        </w:rPr>
        <w:t>Claims/Competitions to be held in order to be entitled to reserve the capacity allocated for spot pipe gas imports, according to the schedule and procedure specified in the Call for Requests, are held on the electronic platform established and operated by our Agency.</w:t>
      </w:r>
    </w:p>
    <w:p w14:paraId="6B186E7B" w14:textId="77777777" w:rsidR="00414C14" w:rsidRPr="00414C14" w:rsidRDefault="00414C14" w:rsidP="00414C14">
      <w:pPr>
        <w:jc w:val="both"/>
        <w:rPr>
          <w:rFonts w:ascii="Times New Roman" w:eastAsia="Times New Roman" w:hAnsi="Times New Roman" w:cs="Times New Roman"/>
          <w:sz w:val="24"/>
          <w:szCs w:val="24"/>
        </w:rPr>
      </w:pPr>
      <w:r w:rsidRPr="00414C14">
        <w:rPr>
          <w:rFonts w:ascii="Times New Roman" w:eastAsia="Times New Roman" w:hAnsi="Times New Roman" w:cs="Times New Roman"/>
          <w:sz w:val="24"/>
          <w:szCs w:val="24"/>
        </w:rPr>
        <w:t>In this context, within the framework of the Procedures and Principles Regarding the Determination of the Import Quantity of Spot Pipe Gas and the Application Method, the demand calls for the 2020 gas year and the distribution of capacity products are as follows:</w:t>
      </w:r>
    </w:p>
    <w:p w14:paraId="0F588B58" w14:textId="45F87578" w:rsidR="009B21AD" w:rsidRPr="00AD12D4" w:rsidRDefault="009B21AD" w:rsidP="009B21AD">
      <w:pPr>
        <w:pStyle w:val="ListeParagraf"/>
        <w:numPr>
          <w:ilvl w:val="0"/>
          <w:numId w:val="20"/>
        </w:numPr>
        <w:spacing w:line="276" w:lineRule="auto"/>
        <w:jc w:val="both"/>
        <w:rPr>
          <w:rFonts w:ascii="Times New Roman" w:eastAsia="Times New Roman" w:hAnsi="Times New Roman" w:cs="Times New Roman"/>
          <w:sz w:val="24"/>
          <w:szCs w:val="24"/>
        </w:rPr>
      </w:pPr>
      <w:r w:rsidRPr="009B21AD">
        <w:rPr>
          <w:rFonts w:ascii="Times New Roman" w:eastAsia="Times New Roman" w:hAnsi="Times New Roman" w:cs="Times New Roman"/>
          <w:sz w:val="24"/>
          <w:szCs w:val="24"/>
        </w:rPr>
        <w:t xml:space="preserve">The first call for demand for spot pipe gas activity in the gas year 2020 was announced on 12/12/2019. First Quarter and January demand call before 2020 Gas Year (A1), 2020 Gas Year Second Quarter (Q2) and April (A4), May (A5), June (A6), 2020 Gas Year Third </w:t>
      </w:r>
      <w:r w:rsidRPr="009B21AD">
        <w:rPr>
          <w:rFonts w:ascii="Times New Roman" w:eastAsia="Times New Roman" w:hAnsi="Times New Roman" w:cs="Times New Roman"/>
          <w:sz w:val="24"/>
          <w:szCs w:val="24"/>
        </w:rPr>
        <w:lastRenderedPageBreak/>
        <w:t>Quarter (Q3) and July (A7), August (A8), 2020 Gas Year Fourth Quarter (Q4) and October (A10), November (A11) calls for requests were not received.</w:t>
      </w:r>
    </w:p>
    <w:p w14:paraId="796885F3" w14:textId="77777777" w:rsidR="009B21AD" w:rsidRDefault="009B21AD" w:rsidP="009B21AD">
      <w:pPr>
        <w:pStyle w:val="ListeParagraf"/>
        <w:numPr>
          <w:ilvl w:val="0"/>
          <w:numId w:val="19"/>
        </w:numPr>
        <w:spacing w:line="276" w:lineRule="auto"/>
        <w:jc w:val="both"/>
        <w:rPr>
          <w:rFonts w:ascii="Times New Roman" w:eastAsia="Times New Roman" w:hAnsi="Times New Roman" w:cs="Times New Roman"/>
          <w:sz w:val="24"/>
          <w:szCs w:val="24"/>
        </w:rPr>
      </w:pPr>
      <w:r w:rsidRPr="009B21AD">
        <w:rPr>
          <w:rFonts w:ascii="Times New Roman" w:eastAsia="Times New Roman" w:hAnsi="Times New Roman" w:cs="Times New Roman"/>
          <w:sz w:val="24"/>
          <w:szCs w:val="24"/>
        </w:rPr>
        <w:t>Application was made for the February (A2) and March (A3) request calls for gas year 2020, but due to the lack of quantity notification, no bidder was entitled to reserve capacity for the said months.</w:t>
      </w:r>
    </w:p>
    <w:p w14:paraId="20EF49E6" w14:textId="3A5E7736" w:rsidR="009B21AD" w:rsidRPr="009B21AD" w:rsidRDefault="009B21AD" w:rsidP="009B21AD">
      <w:pPr>
        <w:pStyle w:val="ListeParagraf"/>
        <w:numPr>
          <w:ilvl w:val="0"/>
          <w:numId w:val="19"/>
        </w:numPr>
        <w:tabs>
          <w:tab w:val="left" w:pos="993"/>
        </w:tabs>
        <w:spacing w:before="120" w:after="120" w:line="276" w:lineRule="auto"/>
        <w:jc w:val="both"/>
        <w:rPr>
          <w:rFonts w:ascii="Times New Roman" w:eastAsia="Times New Roman" w:hAnsi="Times New Roman" w:cs="Times New Roman"/>
          <w:sz w:val="24"/>
          <w:szCs w:val="24"/>
        </w:rPr>
      </w:pPr>
      <w:r w:rsidRPr="009B21AD">
        <w:rPr>
          <w:rFonts w:ascii="Times New Roman" w:eastAsia="Times New Roman" w:hAnsi="Times New Roman" w:cs="Times New Roman"/>
          <w:sz w:val="24"/>
          <w:szCs w:val="24"/>
        </w:rPr>
        <w:t>The gas year of 2020 in order to carry out spot pipe gas import activities, for September (A9) Bosphorus Gaz Corporation A.Ş. and for December (A12) Engie Enerji Ticaret ve Pazarlama A.Ş. has gained the right to reserve capacity and imports to our country with spot pipe gas via Malkoçlar Entr</w:t>
      </w:r>
      <w:r w:rsidR="00B23490">
        <w:rPr>
          <w:rFonts w:ascii="Times New Roman" w:eastAsia="Times New Roman" w:hAnsi="Times New Roman" w:cs="Times New Roman"/>
          <w:sz w:val="24"/>
          <w:szCs w:val="24"/>
        </w:rPr>
        <w:t>ance</w:t>
      </w:r>
      <w:r w:rsidRPr="009B21AD">
        <w:rPr>
          <w:rFonts w:ascii="Times New Roman" w:eastAsia="Times New Roman" w:hAnsi="Times New Roman" w:cs="Times New Roman"/>
          <w:sz w:val="24"/>
          <w:szCs w:val="24"/>
        </w:rPr>
        <w:t xml:space="preserve"> Point.</w:t>
      </w:r>
    </w:p>
    <w:p w14:paraId="0B195DD1" w14:textId="6D0CD90A" w:rsidR="00C67069" w:rsidRDefault="00C67069" w:rsidP="00410E61">
      <w:pPr>
        <w:pStyle w:val="Dzey2Balk"/>
      </w:pPr>
      <w:bookmarkStart w:id="36" w:name="_Toc75765921"/>
      <w:r w:rsidRPr="00C67069">
        <w:t>2.1.4 Natural Gas Import Data</w:t>
      </w:r>
      <w:bookmarkEnd w:id="36"/>
    </w:p>
    <w:p w14:paraId="343D1A8A" w14:textId="77777777" w:rsidR="00C67069" w:rsidRPr="00294946" w:rsidRDefault="00C67069" w:rsidP="00294946">
      <w:pPr>
        <w:jc w:val="both"/>
        <w:rPr>
          <w:rFonts w:ascii="Times New Roman" w:eastAsia="Times New Roman" w:hAnsi="Times New Roman" w:cs="Times New Roman"/>
          <w:sz w:val="24"/>
          <w:szCs w:val="24"/>
        </w:rPr>
      </w:pPr>
      <w:r w:rsidRPr="00294946">
        <w:rPr>
          <w:rFonts w:ascii="Times New Roman" w:eastAsia="Times New Roman" w:hAnsi="Times New Roman" w:cs="Times New Roman"/>
          <w:sz w:val="24"/>
          <w:szCs w:val="24"/>
        </w:rPr>
        <w:t>Import amounts and shares between 2010 and 2020 are given in Table 2.1 on the basis of source country.</w:t>
      </w:r>
    </w:p>
    <w:p w14:paraId="477D2731" w14:textId="42B2033F" w:rsidR="003D0050" w:rsidRDefault="00C67069" w:rsidP="00BD110D">
      <w:pPr>
        <w:pStyle w:val="Balk5"/>
      </w:pPr>
      <w:bookmarkStart w:id="37" w:name="_Toc75787094"/>
      <w:r w:rsidRPr="00C67069">
        <w:t>Table 2.1</w:t>
      </w:r>
      <w:r w:rsidR="00BD110D" w:rsidRPr="00BD110D">
        <w:rPr>
          <w:b w:val="0"/>
          <w:bCs w:val="0"/>
        </w:rPr>
        <w:t xml:space="preserve"> </w:t>
      </w:r>
      <w:r w:rsidR="00BD110D" w:rsidRPr="00BD110D">
        <w:t>Amount of Imported Natural Gas by Source Country between 20</w:t>
      </w:r>
      <w:r w:rsidR="00BD110D">
        <w:t>10</w:t>
      </w:r>
      <w:r w:rsidR="00BD110D" w:rsidRPr="00BD110D">
        <w:t>-20</w:t>
      </w:r>
      <w:r w:rsidR="00BD110D">
        <w:t>20</w:t>
      </w:r>
      <w:r w:rsidR="00BD110D" w:rsidRPr="00BD110D">
        <w:t xml:space="preserve"> (Million Sm</w:t>
      </w:r>
      <w:r w:rsidR="00BD110D" w:rsidRPr="00BD110D">
        <w:rPr>
          <w:vertAlign w:val="superscript"/>
        </w:rPr>
        <w:t>3</w:t>
      </w:r>
      <w:r w:rsidR="00BD110D" w:rsidRPr="00BD110D">
        <w:t>)</w:t>
      </w:r>
      <w:bookmarkEnd w:id="37"/>
    </w:p>
    <w:tbl>
      <w:tblPr>
        <w:tblW w:w="9730" w:type="dxa"/>
        <w:tblInd w:w="-10" w:type="dxa"/>
        <w:tblCellMar>
          <w:left w:w="70" w:type="dxa"/>
          <w:right w:w="70" w:type="dxa"/>
        </w:tblCellMar>
        <w:tblLook w:val="04A0" w:firstRow="1" w:lastRow="0" w:firstColumn="1" w:lastColumn="0" w:noHBand="0" w:noVBand="1"/>
      </w:tblPr>
      <w:tblGrid>
        <w:gridCol w:w="761"/>
        <w:gridCol w:w="656"/>
        <w:gridCol w:w="521"/>
        <w:gridCol w:w="655"/>
        <w:gridCol w:w="520"/>
        <w:gridCol w:w="655"/>
        <w:gridCol w:w="520"/>
        <w:gridCol w:w="655"/>
        <w:gridCol w:w="714"/>
        <w:gridCol w:w="655"/>
        <w:gridCol w:w="714"/>
        <w:gridCol w:w="655"/>
        <w:gridCol w:w="773"/>
        <w:gridCol w:w="655"/>
        <w:gridCol w:w="621"/>
      </w:tblGrid>
      <w:tr w:rsidR="00C67069" w:rsidRPr="00166484" w14:paraId="34C60070" w14:textId="77777777" w:rsidTr="001C1EF8">
        <w:trPr>
          <w:trHeight w:val="576"/>
        </w:trPr>
        <w:tc>
          <w:tcPr>
            <w:tcW w:w="761" w:type="dxa"/>
            <w:tcBorders>
              <w:top w:val="nil"/>
              <w:left w:val="single" w:sz="8" w:space="0" w:color="F9B074"/>
              <w:bottom w:val="single" w:sz="8" w:space="0" w:color="F9B074"/>
              <w:right w:val="single" w:sz="8" w:space="0" w:color="F9B074"/>
            </w:tcBorders>
            <w:shd w:val="clear" w:color="000000" w:fill="FDE4D0"/>
            <w:vAlign w:val="center"/>
            <w:hideMark/>
          </w:tcPr>
          <w:p w14:paraId="2079C9A2" w14:textId="714BB0BE"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Countries</w:t>
            </w:r>
          </w:p>
        </w:tc>
        <w:tc>
          <w:tcPr>
            <w:tcW w:w="1177" w:type="dxa"/>
            <w:gridSpan w:val="2"/>
            <w:tcBorders>
              <w:top w:val="nil"/>
              <w:left w:val="nil"/>
              <w:bottom w:val="single" w:sz="8" w:space="0" w:color="F9B074"/>
              <w:right w:val="single" w:sz="8" w:space="0" w:color="F9B074"/>
            </w:tcBorders>
            <w:shd w:val="clear" w:color="000000" w:fill="FDE4D0"/>
            <w:vAlign w:val="center"/>
            <w:hideMark/>
          </w:tcPr>
          <w:p w14:paraId="7B39123E" w14:textId="420D1AC6"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Russia</w:t>
            </w:r>
          </w:p>
        </w:tc>
        <w:tc>
          <w:tcPr>
            <w:tcW w:w="1175" w:type="dxa"/>
            <w:gridSpan w:val="2"/>
            <w:tcBorders>
              <w:top w:val="nil"/>
              <w:left w:val="nil"/>
              <w:bottom w:val="single" w:sz="8" w:space="0" w:color="F9B074"/>
              <w:right w:val="single" w:sz="8" w:space="0" w:color="F9B074"/>
            </w:tcBorders>
            <w:shd w:val="clear" w:color="000000" w:fill="FDE4D0"/>
            <w:vAlign w:val="center"/>
            <w:hideMark/>
          </w:tcPr>
          <w:p w14:paraId="577DDA88" w14:textId="34F0739B"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Iran</w:t>
            </w:r>
          </w:p>
        </w:tc>
        <w:tc>
          <w:tcPr>
            <w:tcW w:w="1175" w:type="dxa"/>
            <w:gridSpan w:val="2"/>
            <w:tcBorders>
              <w:top w:val="nil"/>
              <w:left w:val="nil"/>
              <w:bottom w:val="single" w:sz="8" w:space="0" w:color="F9B074"/>
              <w:right w:val="single" w:sz="8" w:space="0" w:color="F9B074"/>
            </w:tcBorders>
            <w:shd w:val="clear" w:color="000000" w:fill="FDE4D0"/>
            <w:vAlign w:val="center"/>
            <w:hideMark/>
          </w:tcPr>
          <w:p w14:paraId="12357B56" w14:textId="33222623"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Azerbaijan</w:t>
            </w:r>
          </w:p>
        </w:tc>
        <w:tc>
          <w:tcPr>
            <w:tcW w:w="1369" w:type="dxa"/>
            <w:gridSpan w:val="2"/>
            <w:tcBorders>
              <w:top w:val="nil"/>
              <w:left w:val="nil"/>
              <w:bottom w:val="single" w:sz="8" w:space="0" w:color="F9B074"/>
              <w:right w:val="single" w:sz="8" w:space="0" w:color="F9B074"/>
            </w:tcBorders>
            <w:shd w:val="clear" w:color="000000" w:fill="FDE4D0"/>
            <w:vAlign w:val="center"/>
            <w:hideMark/>
          </w:tcPr>
          <w:p w14:paraId="28C9433F" w14:textId="52349485"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Algeria</w:t>
            </w:r>
          </w:p>
        </w:tc>
        <w:tc>
          <w:tcPr>
            <w:tcW w:w="1369" w:type="dxa"/>
            <w:gridSpan w:val="2"/>
            <w:tcBorders>
              <w:top w:val="nil"/>
              <w:left w:val="nil"/>
              <w:bottom w:val="single" w:sz="8" w:space="0" w:color="F9B074"/>
              <w:right w:val="single" w:sz="8" w:space="0" w:color="F9B074"/>
            </w:tcBorders>
            <w:shd w:val="clear" w:color="000000" w:fill="FDE4D0"/>
            <w:vAlign w:val="center"/>
            <w:hideMark/>
          </w:tcPr>
          <w:p w14:paraId="4C2599C8" w14:textId="1F960568"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Nigeria</w:t>
            </w:r>
          </w:p>
        </w:tc>
        <w:tc>
          <w:tcPr>
            <w:tcW w:w="1428" w:type="dxa"/>
            <w:gridSpan w:val="2"/>
            <w:tcBorders>
              <w:top w:val="nil"/>
              <w:left w:val="nil"/>
              <w:bottom w:val="single" w:sz="8" w:space="0" w:color="F9B074"/>
              <w:right w:val="single" w:sz="8" w:space="0" w:color="F9B074"/>
            </w:tcBorders>
            <w:shd w:val="clear" w:color="000000" w:fill="FDE4D0"/>
            <w:vAlign w:val="center"/>
            <w:hideMark/>
          </w:tcPr>
          <w:p w14:paraId="59897BF3" w14:textId="750F3535"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Other**</w:t>
            </w:r>
          </w:p>
        </w:tc>
        <w:tc>
          <w:tcPr>
            <w:tcW w:w="655" w:type="dxa"/>
            <w:tcBorders>
              <w:top w:val="nil"/>
              <w:left w:val="nil"/>
              <w:bottom w:val="single" w:sz="8" w:space="0" w:color="F9B074"/>
              <w:right w:val="nil"/>
            </w:tcBorders>
            <w:shd w:val="clear" w:color="000000" w:fill="FDE4D0"/>
            <w:vAlign w:val="center"/>
            <w:hideMark/>
          </w:tcPr>
          <w:p w14:paraId="0A650182" w14:textId="3C1B7E0B" w:rsidR="00C67069" w:rsidRPr="00C67069" w:rsidRDefault="00C67069" w:rsidP="00C67069">
            <w:pPr>
              <w:spacing w:after="0" w:line="240" w:lineRule="auto"/>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Total</w:t>
            </w:r>
          </w:p>
        </w:tc>
        <w:tc>
          <w:tcPr>
            <w:tcW w:w="621" w:type="dxa"/>
            <w:vMerge w:val="restart"/>
            <w:tcBorders>
              <w:top w:val="nil"/>
              <w:left w:val="nil"/>
              <w:bottom w:val="single" w:sz="8" w:space="0" w:color="F9B074"/>
              <w:right w:val="single" w:sz="8" w:space="0" w:color="F9B074"/>
            </w:tcBorders>
            <w:shd w:val="clear" w:color="000000" w:fill="FBCAA2"/>
            <w:vAlign w:val="center"/>
            <w:hideMark/>
          </w:tcPr>
          <w:p w14:paraId="5FF77EBD" w14:textId="15FB1383"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Change (%)</w:t>
            </w:r>
          </w:p>
        </w:tc>
      </w:tr>
      <w:tr w:rsidR="00C67069" w:rsidRPr="00166484" w14:paraId="4A0B9F66" w14:textId="77777777" w:rsidTr="001C1EF8">
        <w:trPr>
          <w:trHeight w:val="576"/>
        </w:trPr>
        <w:tc>
          <w:tcPr>
            <w:tcW w:w="761" w:type="dxa"/>
            <w:tcBorders>
              <w:top w:val="nil"/>
              <w:left w:val="single" w:sz="8" w:space="0" w:color="F9B074"/>
              <w:bottom w:val="single" w:sz="8" w:space="0" w:color="F9B074"/>
              <w:right w:val="single" w:sz="8" w:space="0" w:color="F9B074"/>
            </w:tcBorders>
            <w:shd w:val="clear" w:color="000000" w:fill="FBCAA2"/>
            <w:vAlign w:val="center"/>
            <w:hideMark/>
          </w:tcPr>
          <w:p w14:paraId="2B0B921E" w14:textId="0FAF1580" w:rsidR="00C67069" w:rsidRPr="00166484" w:rsidRDefault="00C67069" w:rsidP="00C67069">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Years</w:t>
            </w:r>
          </w:p>
        </w:tc>
        <w:tc>
          <w:tcPr>
            <w:tcW w:w="656" w:type="dxa"/>
            <w:tcBorders>
              <w:top w:val="nil"/>
              <w:left w:val="nil"/>
              <w:bottom w:val="single" w:sz="8" w:space="0" w:color="F9B074"/>
              <w:right w:val="single" w:sz="8" w:space="0" w:color="F9B074"/>
            </w:tcBorders>
            <w:shd w:val="clear" w:color="000000" w:fill="FBCAA2"/>
            <w:vAlign w:val="center"/>
            <w:hideMark/>
          </w:tcPr>
          <w:p w14:paraId="75F16309" w14:textId="1400B7A9"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Amount</w:t>
            </w:r>
          </w:p>
        </w:tc>
        <w:tc>
          <w:tcPr>
            <w:tcW w:w="520" w:type="dxa"/>
            <w:tcBorders>
              <w:top w:val="nil"/>
              <w:left w:val="nil"/>
              <w:bottom w:val="single" w:sz="8" w:space="0" w:color="F9B074"/>
              <w:right w:val="single" w:sz="8" w:space="0" w:color="F9B074"/>
            </w:tcBorders>
            <w:shd w:val="clear" w:color="000000" w:fill="FBCAA2"/>
            <w:noWrap/>
            <w:vAlign w:val="center"/>
            <w:hideMark/>
          </w:tcPr>
          <w:p w14:paraId="48713DD1" w14:textId="651970D1"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Share (%)</w:t>
            </w:r>
          </w:p>
        </w:tc>
        <w:tc>
          <w:tcPr>
            <w:tcW w:w="655" w:type="dxa"/>
            <w:tcBorders>
              <w:top w:val="nil"/>
              <w:left w:val="nil"/>
              <w:bottom w:val="single" w:sz="8" w:space="0" w:color="F9B074"/>
              <w:right w:val="single" w:sz="8" w:space="0" w:color="F9B074"/>
            </w:tcBorders>
            <w:shd w:val="clear" w:color="000000" w:fill="FDE4D0"/>
            <w:vAlign w:val="center"/>
            <w:hideMark/>
          </w:tcPr>
          <w:p w14:paraId="3B5D43FB" w14:textId="4185BCC5"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Amount</w:t>
            </w:r>
          </w:p>
        </w:tc>
        <w:tc>
          <w:tcPr>
            <w:tcW w:w="519" w:type="dxa"/>
            <w:tcBorders>
              <w:top w:val="nil"/>
              <w:left w:val="nil"/>
              <w:bottom w:val="single" w:sz="8" w:space="0" w:color="F9B074"/>
              <w:right w:val="single" w:sz="8" w:space="0" w:color="F9B074"/>
            </w:tcBorders>
            <w:shd w:val="clear" w:color="000000" w:fill="FDE4D0"/>
            <w:noWrap/>
            <w:vAlign w:val="center"/>
            <w:hideMark/>
          </w:tcPr>
          <w:p w14:paraId="0405D1D9" w14:textId="37C32B4C"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Share (%)</w:t>
            </w:r>
          </w:p>
        </w:tc>
        <w:tc>
          <w:tcPr>
            <w:tcW w:w="655" w:type="dxa"/>
            <w:tcBorders>
              <w:top w:val="nil"/>
              <w:left w:val="nil"/>
              <w:bottom w:val="single" w:sz="8" w:space="0" w:color="F9B074"/>
              <w:right w:val="single" w:sz="8" w:space="0" w:color="F9B074"/>
            </w:tcBorders>
            <w:shd w:val="clear" w:color="000000" w:fill="FBCAA2"/>
            <w:vAlign w:val="center"/>
            <w:hideMark/>
          </w:tcPr>
          <w:p w14:paraId="6E502741" w14:textId="7CAE9F35"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Amount</w:t>
            </w:r>
          </w:p>
        </w:tc>
        <w:tc>
          <w:tcPr>
            <w:tcW w:w="519" w:type="dxa"/>
            <w:tcBorders>
              <w:top w:val="nil"/>
              <w:left w:val="nil"/>
              <w:bottom w:val="single" w:sz="8" w:space="0" w:color="F9B074"/>
              <w:right w:val="single" w:sz="8" w:space="0" w:color="F9B074"/>
            </w:tcBorders>
            <w:shd w:val="clear" w:color="000000" w:fill="FBCAA2"/>
            <w:noWrap/>
            <w:vAlign w:val="center"/>
            <w:hideMark/>
          </w:tcPr>
          <w:p w14:paraId="13FED603" w14:textId="0108E6B8"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Share (%)</w:t>
            </w:r>
          </w:p>
        </w:tc>
        <w:tc>
          <w:tcPr>
            <w:tcW w:w="655" w:type="dxa"/>
            <w:tcBorders>
              <w:top w:val="nil"/>
              <w:left w:val="nil"/>
              <w:bottom w:val="single" w:sz="8" w:space="0" w:color="F9B074"/>
              <w:right w:val="single" w:sz="8" w:space="0" w:color="F9B074"/>
            </w:tcBorders>
            <w:shd w:val="clear" w:color="000000" w:fill="FDE4D0"/>
            <w:vAlign w:val="center"/>
            <w:hideMark/>
          </w:tcPr>
          <w:p w14:paraId="3264EC0F" w14:textId="6CB898AE"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Amount</w:t>
            </w:r>
          </w:p>
        </w:tc>
        <w:tc>
          <w:tcPr>
            <w:tcW w:w="714" w:type="dxa"/>
            <w:tcBorders>
              <w:top w:val="nil"/>
              <w:left w:val="nil"/>
              <w:bottom w:val="single" w:sz="8" w:space="0" w:color="F9B074"/>
              <w:right w:val="single" w:sz="8" w:space="0" w:color="F9B074"/>
            </w:tcBorders>
            <w:shd w:val="clear" w:color="000000" w:fill="FDE4D0"/>
            <w:noWrap/>
            <w:vAlign w:val="center"/>
            <w:hideMark/>
          </w:tcPr>
          <w:p w14:paraId="64C0D36A" w14:textId="4DE125F3"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Share (%)</w:t>
            </w:r>
          </w:p>
        </w:tc>
        <w:tc>
          <w:tcPr>
            <w:tcW w:w="655" w:type="dxa"/>
            <w:tcBorders>
              <w:top w:val="nil"/>
              <w:left w:val="nil"/>
              <w:bottom w:val="single" w:sz="8" w:space="0" w:color="F9B074"/>
              <w:right w:val="single" w:sz="8" w:space="0" w:color="F9B074"/>
            </w:tcBorders>
            <w:shd w:val="clear" w:color="000000" w:fill="FBCAA2"/>
            <w:vAlign w:val="center"/>
            <w:hideMark/>
          </w:tcPr>
          <w:p w14:paraId="547B6CC9" w14:textId="46C12A8A"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Amount</w:t>
            </w:r>
          </w:p>
        </w:tc>
        <w:tc>
          <w:tcPr>
            <w:tcW w:w="714" w:type="dxa"/>
            <w:tcBorders>
              <w:top w:val="nil"/>
              <w:left w:val="nil"/>
              <w:bottom w:val="single" w:sz="8" w:space="0" w:color="F9B074"/>
              <w:right w:val="single" w:sz="8" w:space="0" w:color="F9B074"/>
            </w:tcBorders>
            <w:shd w:val="clear" w:color="000000" w:fill="FBCAA2"/>
            <w:noWrap/>
            <w:vAlign w:val="center"/>
            <w:hideMark/>
          </w:tcPr>
          <w:p w14:paraId="1E094EB6" w14:textId="727D4B73"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Share (%)</w:t>
            </w:r>
          </w:p>
        </w:tc>
        <w:tc>
          <w:tcPr>
            <w:tcW w:w="655" w:type="dxa"/>
            <w:tcBorders>
              <w:top w:val="nil"/>
              <w:left w:val="nil"/>
              <w:bottom w:val="single" w:sz="8" w:space="0" w:color="F9B074"/>
              <w:right w:val="single" w:sz="8" w:space="0" w:color="F9B074"/>
            </w:tcBorders>
            <w:shd w:val="clear" w:color="000000" w:fill="FDE4D0"/>
            <w:vAlign w:val="center"/>
            <w:hideMark/>
          </w:tcPr>
          <w:p w14:paraId="661D60F9" w14:textId="4BAEC0EE"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Amount</w:t>
            </w:r>
          </w:p>
        </w:tc>
        <w:tc>
          <w:tcPr>
            <w:tcW w:w="772" w:type="dxa"/>
            <w:tcBorders>
              <w:top w:val="nil"/>
              <w:left w:val="nil"/>
              <w:bottom w:val="single" w:sz="8" w:space="0" w:color="F9B074"/>
              <w:right w:val="single" w:sz="8" w:space="0" w:color="F9B074"/>
            </w:tcBorders>
            <w:shd w:val="clear" w:color="000000" w:fill="FDE4D0"/>
            <w:noWrap/>
            <w:vAlign w:val="center"/>
            <w:hideMark/>
          </w:tcPr>
          <w:p w14:paraId="101E2DE4" w14:textId="603F2464"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Share (%)</w:t>
            </w:r>
          </w:p>
        </w:tc>
        <w:tc>
          <w:tcPr>
            <w:tcW w:w="655" w:type="dxa"/>
            <w:tcBorders>
              <w:top w:val="nil"/>
              <w:left w:val="nil"/>
              <w:bottom w:val="single" w:sz="8" w:space="0" w:color="F9B074"/>
              <w:right w:val="single" w:sz="8" w:space="0" w:color="F9B074"/>
            </w:tcBorders>
            <w:shd w:val="clear" w:color="000000" w:fill="FBCAA2"/>
            <w:vAlign w:val="center"/>
            <w:hideMark/>
          </w:tcPr>
          <w:p w14:paraId="70D339D9" w14:textId="24CCFABF" w:rsidR="00C67069" w:rsidRPr="00C67069" w:rsidRDefault="00C67069" w:rsidP="00C67069">
            <w:pPr>
              <w:spacing w:after="0" w:line="240" w:lineRule="auto"/>
              <w:jc w:val="center"/>
              <w:rPr>
                <w:rFonts w:ascii="Times New Roman" w:eastAsia="Times New Roman" w:hAnsi="Times New Roman" w:cs="Times New Roman"/>
                <w:b/>
                <w:bCs/>
                <w:color w:val="000000"/>
                <w:sz w:val="14"/>
                <w:szCs w:val="14"/>
                <w:lang w:eastAsia="tr-TR"/>
              </w:rPr>
            </w:pPr>
            <w:r w:rsidRPr="00C67069">
              <w:rPr>
                <w:rFonts w:ascii="Times New Roman" w:eastAsia="Times New Roman" w:hAnsi="Times New Roman" w:cs="Times New Roman"/>
                <w:b/>
                <w:bCs/>
                <w:color w:val="000000"/>
                <w:sz w:val="14"/>
                <w:szCs w:val="14"/>
                <w:lang w:eastAsia="tr-TR"/>
              </w:rPr>
              <w:t>Amount</w:t>
            </w:r>
          </w:p>
        </w:tc>
        <w:tc>
          <w:tcPr>
            <w:tcW w:w="621" w:type="dxa"/>
            <w:vMerge/>
            <w:tcBorders>
              <w:top w:val="nil"/>
              <w:left w:val="nil"/>
              <w:bottom w:val="single" w:sz="8" w:space="0" w:color="F9B074"/>
              <w:right w:val="single" w:sz="8" w:space="0" w:color="F9B074"/>
            </w:tcBorders>
            <w:vAlign w:val="center"/>
            <w:hideMark/>
          </w:tcPr>
          <w:p w14:paraId="725F389C" w14:textId="77777777" w:rsidR="00C67069" w:rsidRPr="00166484" w:rsidRDefault="00C67069" w:rsidP="00C67069">
            <w:pPr>
              <w:spacing w:after="0" w:line="240" w:lineRule="auto"/>
              <w:rPr>
                <w:rFonts w:ascii="Times New Roman" w:eastAsia="Times New Roman" w:hAnsi="Times New Roman" w:cs="Times New Roman"/>
                <w:b/>
                <w:bCs/>
                <w:color w:val="000000"/>
                <w:sz w:val="16"/>
                <w:szCs w:val="16"/>
                <w:lang w:eastAsia="tr-TR"/>
              </w:rPr>
            </w:pPr>
          </w:p>
        </w:tc>
      </w:tr>
      <w:tr w:rsidR="00C67069" w:rsidRPr="00166484" w14:paraId="79337FFB" w14:textId="77777777" w:rsidTr="001C1EF8">
        <w:trPr>
          <w:trHeight w:val="511"/>
        </w:trPr>
        <w:tc>
          <w:tcPr>
            <w:tcW w:w="761" w:type="dxa"/>
            <w:tcBorders>
              <w:top w:val="nil"/>
              <w:left w:val="single" w:sz="8" w:space="0" w:color="F9B074"/>
              <w:bottom w:val="single" w:sz="8" w:space="0" w:color="F9B074"/>
              <w:right w:val="single" w:sz="8" w:space="0" w:color="F9B074"/>
            </w:tcBorders>
            <w:shd w:val="clear" w:color="000000" w:fill="FDE4D0"/>
            <w:vAlign w:val="center"/>
            <w:hideMark/>
          </w:tcPr>
          <w:p w14:paraId="1B0456D6"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2010</w:t>
            </w:r>
          </w:p>
        </w:tc>
        <w:tc>
          <w:tcPr>
            <w:tcW w:w="656" w:type="dxa"/>
            <w:tcBorders>
              <w:top w:val="nil"/>
              <w:left w:val="nil"/>
              <w:bottom w:val="single" w:sz="8" w:space="0" w:color="F9B074"/>
              <w:right w:val="single" w:sz="8" w:space="0" w:color="F9B074"/>
            </w:tcBorders>
            <w:shd w:val="clear" w:color="000000" w:fill="FDE4D0"/>
            <w:vAlign w:val="center"/>
            <w:hideMark/>
          </w:tcPr>
          <w:p w14:paraId="10840E16"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17.576</w:t>
            </w:r>
          </w:p>
        </w:tc>
        <w:tc>
          <w:tcPr>
            <w:tcW w:w="520" w:type="dxa"/>
            <w:tcBorders>
              <w:top w:val="nil"/>
              <w:left w:val="nil"/>
              <w:bottom w:val="single" w:sz="8" w:space="0" w:color="F9B074"/>
              <w:right w:val="single" w:sz="8" w:space="0" w:color="F9B074"/>
            </w:tcBorders>
            <w:shd w:val="clear" w:color="000000" w:fill="FDE4D0"/>
            <w:vAlign w:val="center"/>
            <w:hideMark/>
          </w:tcPr>
          <w:p w14:paraId="351D1A44"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46,21</w:t>
            </w:r>
          </w:p>
        </w:tc>
        <w:tc>
          <w:tcPr>
            <w:tcW w:w="655" w:type="dxa"/>
            <w:tcBorders>
              <w:top w:val="nil"/>
              <w:left w:val="nil"/>
              <w:bottom w:val="single" w:sz="8" w:space="0" w:color="F9B074"/>
              <w:right w:val="single" w:sz="8" w:space="0" w:color="F9B074"/>
            </w:tcBorders>
            <w:shd w:val="clear" w:color="000000" w:fill="FDE4D0"/>
            <w:vAlign w:val="center"/>
            <w:hideMark/>
          </w:tcPr>
          <w:p w14:paraId="388565FD"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7.765</w:t>
            </w:r>
          </w:p>
        </w:tc>
        <w:tc>
          <w:tcPr>
            <w:tcW w:w="519" w:type="dxa"/>
            <w:tcBorders>
              <w:top w:val="nil"/>
              <w:left w:val="nil"/>
              <w:bottom w:val="single" w:sz="8" w:space="0" w:color="F9B074"/>
              <w:right w:val="single" w:sz="8" w:space="0" w:color="F9B074"/>
            </w:tcBorders>
            <w:shd w:val="clear" w:color="000000" w:fill="FDE4D0"/>
            <w:vAlign w:val="center"/>
            <w:hideMark/>
          </w:tcPr>
          <w:p w14:paraId="70A67918"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20,41</w:t>
            </w:r>
          </w:p>
        </w:tc>
        <w:tc>
          <w:tcPr>
            <w:tcW w:w="655" w:type="dxa"/>
            <w:tcBorders>
              <w:top w:val="nil"/>
              <w:left w:val="nil"/>
              <w:bottom w:val="single" w:sz="8" w:space="0" w:color="F9B074"/>
              <w:right w:val="single" w:sz="8" w:space="0" w:color="F9B074"/>
            </w:tcBorders>
            <w:shd w:val="clear" w:color="000000" w:fill="FDE4D0"/>
            <w:vAlign w:val="center"/>
            <w:hideMark/>
          </w:tcPr>
          <w:p w14:paraId="3D8073EC"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4.521</w:t>
            </w:r>
          </w:p>
        </w:tc>
        <w:tc>
          <w:tcPr>
            <w:tcW w:w="519" w:type="dxa"/>
            <w:tcBorders>
              <w:top w:val="nil"/>
              <w:left w:val="nil"/>
              <w:bottom w:val="single" w:sz="8" w:space="0" w:color="F9B074"/>
              <w:right w:val="single" w:sz="8" w:space="0" w:color="F9B074"/>
            </w:tcBorders>
            <w:shd w:val="clear" w:color="000000" w:fill="FDE4D0"/>
            <w:vAlign w:val="center"/>
            <w:hideMark/>
          </w:tcPr>
          <w:p w14:paraId="03EBF549"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11,89</w:t>
            </w:r>
          </w:p>
        </w:tc>
        <w:tc>
          <w:tcPr>
            <w:tcW w:w="655" w:type="dxa"/>
            <w:tcBorders>
              <w:top w:val="nil"/>
              <w:left w:val="nil"/>
              <w:bottom w:val="single" w:sz="8" w:space="0" w:color="F9B074"/>
              <w:right w:val="single" w:sz="8" w:space="0" w:color="F9B074"/>
            </w:tcBorders>
            <w:shd w:val="clear" w:color="000000" w:fill="FDE4D0"/>
            <w:vAlign w:val="center"/>
            <w:hideMark/>
          </w:tcPr>
          <w:p w14:paraId="0E2DAF1D"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3.906</w:t>
            </w:r>
          </w:p>
        </w:tc>
        <w:tc>
          <w:tcPr>
            <w:tcW w:w="714" w:type="dxa"/>
            <w:tcBorders>
              <w:top w:val="nil"/>
              <w:left w:val="nil"/>
              <w:bottom w:val="single" w:sz="8" w:space="0" w:color="F9B074"/>
              <w:right w:val="single" w:sz="8" w:space="0" w:color="F9B074"/>
            </w:tcBorders>
            <w:shd w:val="clear" w:color="000000" w:fill="FDE4D0"/>
            <w:vAlign w:val="center"/>
            <w:hideMark/>
          </w:tcPr>
          <w:p w14:paraId="09A3AADA"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10,27</w:t>
            </w:r>
          </w:p>
        </w:tc>
        <w:tc>
          <w:tcPr>
            <w:tcW w:w="655" w:type="dxa"/>
            <w:tcBorders>
              <w:top w:val="nil"/>
              <w:left w:val="nil"/>
              <w:bottom w:val="single" w:sz="8" w:space="0" w:color="F9B074"/>
              <w:right w:val="single" w:sz="8" w:space="0" w:color="F9B074"/>
            </w:tcBorders>
            <w:shd w:val="clear" w:color="000000" w:fill="FDE4D0"/>
            <w:vAlign w:val="center"/>
            <w:hideMark/>
          </w:tcPr>
          <w:p w14:paraId="66DE335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1.189</w:t>
            </w:r>
          </w:p>
        </w:tc>
        <w:tc>
          <w:tcPr>
            <w:tcW w:w="714" w:type="dxa"/>
            <w:tcBorders>
              <w:top w:val="nil"/>
              <w:left w:val="nil"/>
              <w:bottom w:val="single" w:sz="8" w:space="0" w:color="F9B074"/>
              <w:right w:val="single" w:sz="8" w:space="0" w:color="F9B074"/>
            </w:tcBorders>
            <w:shd w:val="clear" w:color="000000" w:fill="FDE4D0"/>
            <w:vAlign w:val="center"/>
            <w:hideMark/>
          </w:tcPr>
          <w:p w14:paraId="7563F7F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3,13</w:t>
            </w:r>
          </w:p>
        </w:tc>
        <w:tc>
          <w:tcPr>
            <w:tcW w:w="655" w:type="dxa"/>
            <w:tcBorders>
              <w:top w:val="nil"/>
              <w:left w:val="nil"/>
              <w:bottom w:val="single" w:sz="8" w:space="0" w:color="F9B074"/>
              <w:right w:val="single" w:sz="8" w:space="0" w:color="F9B074"/>
            </w:tcBorders>
            <w:shd w:val="clear" w:color="000000" w:fill="FDE4D0"/>
            <w:vAlign w:val="center"/>
            <w:hideMark/>
          </w:tcPr>
          <w:p w14:paraId="172C2EB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3.079</w:t>
            </w:r>
          </w:p>
        </w:tc>
        <w:tc>
          <w:tcPr>
            <w:tcW w:w="772" w:type="dxa"/>
            <w:tcBorders>
              <w:top w:val="nil"/>
              <w:left w:val="nil"/>
              <w:bottom w:val="single" w:sz="8" w:space="0" w:color="F9B074"/>
              <w:right w:val="single" w:sz="8" w:space="0" w:color="F9B074"/>
            </w:tcBorders>
            <w:shd w:val="clear" w:color="000000" w:fill="FDE4D0"/>
            <w:vAlign w:val="center"/>
            <w:hideMark/>
          </w:tcPr>
          <w:p w14:paraId="1508419A"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8,09</w:t>
            </w:r>
          </w:p>
        </w:tc>
        <w:tc>
          <w:tcPr>
            <w:tcW w:w="655" w:type="dxa"/>
            <w:tcBorders>
              <w:top w:val="nil"/>
              <w:left w:val="nil"/>
              <w:bottom w:val="single" w:sz="8" w:space="0" w:color="F9B074"/>
              <w:right w:val="single" w:sz="8" w:space="0" w:color="F9B074"/>
            </w:tcBorders>
            <w:shd w:val="clear" w:color="000000" w:fill="FDE4D0"/>
            <w:vAlign w:val="center"/>
            <w:hideMark/>
          </w:tcPr>
          <w:p w14:paraId="78C969BD"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38.036</w:t>
            </w:r>
          </w:p>
        </w:tc>
        <w:tc>
          <w:tcPr>
            <w:tcW w:w="621" w:type="dxa"/>
            <w:tcBorders>
              <w:top w:val="nil"/>
              <w:left w:val="nil"/>
              <w:bottom w:val="single" w:sz="8" w:space="0" w:color="F9B074"/>
              <w:right w:val="single" w:sz="8" w:space="0" w:color="F9B074"/>
            </w:tcBorders>
            <w:shd w:val="clear" w:color="000000" w:fill="FDE4D0"/>
            <w:vAlign w:val="center"/>
            <w:hideMark/>
          </w:tcPr>
          <w:p w14:paraId="61EA6BB9"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6,08</w:t>
            </w:r>
          </w:p>
        </w:tc>
      </w:tr>
      <w:tr w:rsidR="00C67069" w:rsidRPr="00166484" w14:paraId="51CE2FF5" w14:textId="77777777" w:rsidTr="001C1EF8">
        <w:trPr>
          <w:trHeight w:val="511"/>
        </w:trPr>
        <w:tc>
          <w:tcPr>
            <w:tcW w:w="761" w:type="dxa"/>
            <w:tcBorders>
              <w:top w:val="nil"/>
              <w:left w:val="single" w:sz="8" w:space="0" w:color="F9B074"/>
              <w:bottom w:val="single" w:sz="8" w:space="0" w:color="F9B074"/>
              <w:right w:val="single" w:sz="8" w:space="0" w:color="F9B074"/>
            </w:tcBorders>
            <w:shd w:val="clear" w:color="000000" w:fill="FBCAA2"/>
            <w:vAlign w:val="center"/>
            <w:hideMark/>
          </w:tcPr>
          <w:p w14:paraId="47C1AFFA"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2011</w:t>
            </w:r>
          </w:p>
        </w:tc>
        <w:tc>
          <w:tcPr>
            <w:tcW w:w="656" w:type="dxa"/>
            <w:tcBorders>
              <w:top w:val="nil"/>
              <w:left w:val="nil"/>
              <w:bottom w:val="single" w:sz="8" w:space="0" w:color="F9B074"/>
              <w:right w:val="single" w:sz="8" w:space="0" w:color="F9B074"/>
            </w:tcBorders>
            <w:shd w:val="clear" w:color="000000" w:fill="FBCAA2"/>
            <w:vAlign w:val="center"/>
            <w:hideMark/>
          </w:tcPr>
          <w:p w14:paraId="6C88E3F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25.406</w:t>
            </w:r>
          </w:p>
        </w:tc>
        <w:tc>
          <w:tcPr>
            <w:tcW w:w="520" w:type="dxa"/>
            <w:tcBorders>
              <w:top w:val="nil"/>
              <w:left w:val="nil"/>
              <w:bottom w:val="single" w:sz="8" w:space="0" w:color="F9B074"/>
              <w:right w:val="single" w:sz="8" w:space="0" w:color="F9B074"/>
            </w:tcBorders>
            <w:shd w:val="clear" w:color="000000" w:fill="FBCAA2"/>
            <w:vAlign w:val="center"/>
            <w:hideMark/>
          </w:tcPr>
          <w:p w14:paraId="5A9E1B8C"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57,91</w:t>
            </w:r>
          </w:p>
        </w:tc>
        <w:tc>
          <w:tcPr>
            <w:tcW w:w="655" w:type="dxa"/>
            <w:tcBorders>
              <w:top w:val="nil"/>
              <w:left w:val="nil"/>
              <w:bottom w:val="single" w:sz="8" w:space="0" w:color="F9B074"/>
              <w:right w:val="single" w:sz="8" w:space="0" w:color="F9B074"/>
            </w:tcBorders>
            <w:shd w:val="clear" w:color="000000" w:fill="FBCAA2"/>
            <w:vAlign w:val="center"/>
            <w:hideMark/>
          </w:tcPr>
          <w:p w14:paraId="7E93B946"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8.190</w:t>
            </w:r>
          </w:p>
        </w:tc>
        <w:tc>
          <w:tcPr>
            <w:tcW w:w="519" w:type="dxa"/>
            <w:tcBorders>
              <w:top w:val="nil"/>
              <w:left w:val="nil"/>
              <w:bottom w:val="single" w:sz="8" w:space="0" w:color="F9B074"/>
              <w:right w:val="single" w:sz="8" w:space="0" w:color="F9B074"/>
            </w:tcBorders>
            <w:shd w:val="clear" w:color="000000" w:fill="FBCAA2"/>
            <w:vAlign w:val="center"/>
            <w:hideMark/>
          </w:tcPr>
          <w:p w14:paraId="0437B67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18,67</w:t>
            </w:r>
          </w:p>
        </w:tc>
        <w:tc>
          <w:tcPr>
            <w:tcW w:w="655" w:type="dxa"/>
            <w:tcBorders>
              <w:top w:val="nil"/>
              <w:left w:val="nil"/>
              <w:bottom w:val="single" w:sz="8" w:space="0" w:color="F9B074"/>
              <w:right w:val="single" w:sz="8" w:space="0" w:color="F9B074"/>
            </w:tcBorders>
            <w:shd w:val="clear" w:color="000000" w:fill="FBCAA2"/>
            <w:vAlign w:val="center"/>
            <w:hideMark/>
          </w:tcPr>
          <w:p w14:paraId="685F5C1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3.806</w:t>
            </w:r>
          </w:p>
        </w:tc>
        <w:tc>
          <w:tcPr>
            <w:tcW w:w="519" w:type="dxa"/>
            <w:tcBorders>
              <w:top w:val="nil"/>
              <w:left w:val="nil"/>
              <w:bottom w:val="single" w:sz="8" w:space="0" w:color="F9B074"/>
              <w:right w:val="single" w:sz="8" w:space="0" w:color="F9B074"/>
            </w:tcBorders>
            <w:shd w:val="clear" w:color="000000" w:fill="FBCAA2"/>
            <w:vAlign w:val="center"/>
            <w:hideMark/>
          </w:tcPr>
          <w:p w14:paraId="2D5C403C"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8,67</w:t>
            </w:r>
          </w:p>
        </w:tc>
        <w:tc>
          <w:tcPr>
            <w:tcW w:w="655" w:type="dxa"/>
            <w:tcBorders>
              <w:top w:val="nil"/>
              <w:left w:val="nil"/>
              <w:bottom w:val="single" w:sz="8" w:space="0" w:color="F9B074"/>
              <w:right w:val="single" w:sz="8" w:space="0" w:color="F9B074"/>
            </w:tcBorders>
            <w:shd w:val="clear" w:color="000000" w:fill="FBCAA2"/>
            <w:vAlign w:val="center"/>
            <w:hideMark/>
          </w:tcPr>
          <w:p w14:paraId="471916E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4.156</w:t>
            </w:r>
          </w:p>
        </w:tc>
        <w:tc>
          <w:tcPr>
            <w:tcW w:w="714" w:type="dxa"/>
            <w:tcBorders>
              <w:top w:val="nil"/>
              <w:left w:val="nil"/>
              <w:bottom w:val="single" w:sz="8" w:space="0" w:color="F9B074"/>
              <w:right w:val="single" w:sz="8" w:space="0" w:color="F9B074"/>
            </w:tcBorders>
            <w:shd w:val="clear" w:color="000000" w:fill="FBCAA2"/>
            <w:vAlign w:val="center"/>
            <w:hideMark/>
          </w:tcPr>
          <w:p w14:paraId="288FDB2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9,47</w:t>
            </w:r>
          </w:p>
        </w:tc>
        <w:tc>
          <w:tcPr>
            <w:tcW w:w="655" w:type="dxa"/>
            <w:tcBorders>
              <w:top w:val="nil"/>
              <w:left w:val="nil"/>
              <w:bottom w:val="single" w:sz="8" w:space="0" w:color="F9B074"/>
              <w:right w:val="single" w:sz="8" w:space="0" w:color="F9B074"/>
            </w:tcBorders>
            <w:shd w:val="clear" w:color="000000" w:fill="FBCAA2"/>
            <w:vAlign w:val="center"/>
            <w:hideMark/>
          </w:tcPr>
          <w:p w14:paraId="31D84FF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1.248</w:t>
            </w:r>
          </w:p>
        </w:tc>
        <w:tc>
          <w:tcPr>
            <w:tcW w:w="714" w:type="dxa"/>
            <w:tcBorders>
              <w:top w:val="nil"/>
              <w:left w:val="nil"/>
              <w:bottom w:val="single" w:sz="8" w:space="0" w:color="F9B074"/>
              <w:right w:val="single" w:sz="8" w:space="0" w:color="F9B074"/>
            </w:tcBorders>
            <w:shd w:val="clear" w:color="000000" w:fill="FBCAA2"/>
            <w:vAlign w:val="center"/>
            <w:hideMark/>
          </w:tcPr>
          <w:p w14:paraId="527FE7C1"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2,84</w:t>
            </w:r>
          </w:p>
        </w:tc>
        <w:tc>
          <w:tcPr>
            <w:tcW w:w="655" w:type="dxa"/>
            <w:tcBorders>
              <w:top w:val="nil"/>
              <w:left w:val="nil"/>
              <w:bottom w:val="single" w:sz="8" w:space="0" w:color="F9B074"/>
              <w:right w:val="single" w:sz="8" w:space="0" w:color="F9B074"/>
            </w:tcBorders>
            <w:shd w:val="clear" w:color="000000" w:fill="FBCAA2"/>
            <w:vAlign w:val="center"/>
            <w:hideMark/>
          </w:tcPr>
          <w:p w14:paraId="0FEAC616"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1.069</w:t>
            </w:r>
          </w:p>
        </w:tc>
        <w:tc>
          <w:tcPr>
            <w:tcW w:w="772" w:type="dxa"/>
            <w:tcBorders>
              <w:top w:val="nil"/>
              <w:left w:val="nil"/>
              <w:bottom w:val="single" w:sz="8" w:space="0" w:color="F9B074"/>
              <w:right w:val="single" w:sz="8" w:space="0" w:color="F9B074"/>
            </w:tcBorders>
            <w:shd w:val="clear" w:color="000000" w:fill="FBCAA2"/>
            <w:vAlign w:val="center"/>
            <w:hideMark/>
          </w:tcPr>
          <w:p w14:paraId="3CBDEDD8"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2,44</w:t>
            </w:r>
          </w:p>
        </w:tc>
        <w:tc>
          <w:tcPr>
            <w:tcW w:w="655" w:type="dxa"/>
            <w:tcBorders>
              <w:top w:val="nil"/>
              <w:left w:val="nil"/>
              <w:bottom w:val="single" w:sz="8" w:space="0" w:color="F9B074"/>
              <w:right w:val="single" w:sz="8" w:space="0" w:color="F9B074"/>
            </w:tcBorders>
            <w:shd w:val="clear" w:color="000000" w:fill="FBCAA2"/>
            <w:vAlign w:val="center"/>
            <w:hideMark/>
          </w:tcPr>
          <w:p w14:paraId="5D5A459E"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43.874</w:t>
            </w:r>
          </w:p>
        </w:tc>
        <w:tc>
          <w:tcPr>
            <w:tcW w:w="621" w:type="dxa"/>
            <w:tcBorders>
              <w:top w:val="nil"/>
              <w:left w:val="nil"/>
              <w:bottom w:val="single" w:sz="8" w:space="0" w:color="F9B074"/>
              <w:right w:val="single" w:sz="8" w:space="0" w:color="F9B074"/>
            </w:tcBorders>
            <w:shd w:val="clear" w:color="000000" w:fill="FBCAA2"/>
            <w:vAlign w:val="center"/>
            <w:hideMark/>
          </w:tcPr>
          <w:p w14:paraId="6B2DA98B"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15,35</w:t>
            </w:r>
          </w:p>
        </w:tc>
      </w:tr>
      <w:tr w:rsidR="00C67069" w:rsidRPr="00166484" w14:paraId="65244935" w14:textId="77777777" w:rsidTr="001C1EF8">
        <w:trPr>
          <w:trHeight w:val="511"/>
        </w:trPr>
        <w:tc>
          <w:tcPr>
            <w:tcW w:w="761" w:type="dxa"/>
            <w:tcBorders>
              <w:top w:val="nil"/>
              <w:left w:val="single" w:sz="8" w:space="0" w:color="F9B074"/>
              <w:bottom w:val="single" w:sz="8" w:space="0" w:color="F9B074"/>
              <w:right w:val="single" w:sz="8" w:space="0" w:color="F9B074"/>
            </w:tcBorders>
            <w:shd w:val="clear" w:color="000000" w:fill="FDE4D0"/>
            <w:vAlign w:val="center"/>
            <w:hideMark/>
          </w:tcPr>
          <w:p w14:paraId="6E12AA96"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2012</w:t>
            </w:r>
          </w:p>
        </w:tc>
        <w:tc>
          <w:tcPr>
            <w:tcW w:w="656" w:type="dxa"/>
            <w:tcBorders>
              <w:top w:val="nil"/>
              <w:left w:val="nil"/>
              <w:bottom w:val="single" w:sz="8" w:space="0" w:color="F9B074"/>
              <w:right w:val="single" w:sz="8" w:space="0" w:color="F9B074"/>
            </w:tcBorders>
            <w:shd w:val="clear" w:color="000000" w:fill="FDE4D0"/>
            <w:vAlign w:val="center"/>
            <w:hideMark/>
          </w:tcPr>
          <w:p w14:paraId="5D271B8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26.491</w:t>
            </w:r>
          </w:p>
        </w:tc>
        <w:tc>
          <w:tcPr>
            <w:tcW w:w="520" w:type="dxa"/>
            <w:tcBorders>
              <w:top w:val="nil"/>
              <w:left w:val="nil"/>
              <w:bottom w:val="single" w:sz="8" w:space="0" w:color="F9B074"/>
              <w:right w:val="single" w:sz="8" w:space="0" w:color="F9B074"/>
            </w:tcBorders>
            <w:shd w:val="clear" w:color="000000" w:fill="FDE4D0"/>
            <w:vAlign w:val="center"/>
            <w:hideMark/>
          </w:tcPr>
          <w:p w14:paraId="4056E3A1"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57,69</w:t>
            </w:r>
          </w:p>
        </w:tc>
        <w:tc>
          <w:tcPr>
            <w:tcW w:w="655" w:type="dxa"/>
            <w:tcBorders>
              <w:top w:val="nil"/>
              <w:left w:val="nil"/>
              <w:bottom w:val="single" w:sz="8" w:space="0" w:color="F9B074"/>
              <w:right w:val="single" w:sz="8" w:space="0" w:color="F9B074"/>
            </w:tcBorders>
            <w:shd w:val="clear" w:color="000000" w:fill="FDE4D0"/>
            <w:vAlign w:val="center"/>
            <w:hideMark/>
          </w:tcPr>
          <w:p w14:paraId="60676111"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8.215</w:t>
            </w:r>
          </w:p>
        </w:tc>
        <w:tc>
          <w:tcPr>
            <w:tcW w:w="519" w:type="dxa"/>
            <w:tcBorders>
              <w:top w:val="nil"/>
              <w:left w:val="nil"/>
              <w:bottom w:val="single" w:sz="8" w:space="0" w:color="F9B074"/>
              <w:right w:val="single" w:sz="8" w:space="0" w:color="F9B074"/>
            </w:tcBorders>
            <w:shd w:val="clear" w:color="000000" w:fill="FDE4D0"/>
            <w:vAlign w:val="center"/>
            <w:hideMark/>
          </w:tcPr>
          <w:p w14:paraId="7903B13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17,89</w:t>
            </w:r>
          </w:p>
        </w:tc>
        <w:tc>
          <w:tcPr>
            <w:tcW w:w="655" w:type="dxa"/>
            <w:tcBorders>
              <w:top w:val="nil"/>
              <w:left w:val="nil"/>
              <w:bottom w:val="single" w:sz="8" w:space="0" w:color="F9B074"/>
              <w:right w:val="single" w:sz="8" w:space="0" w:color="F9B074"/>
            </w:tcBorders>
            <w:shd w:val="clear" w:color="000000" w:fill="FDE4D0"/>
            <w:vAlign w:val="center"/>
            <w:hideMark/>
          </w:tcPr>
          <w:p w14:paraId="1DB3C98E"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3.354</w:t>
            </w:r>
          </w:p>
        </w:tc>
        <w:tc>
          <w:tcPr>
            <w:tcW w:w="519" w:type="dxa"/>
            <w:tcBorders>
              <w:top w:val="nil"/>
              <w:left w:val="nil"/>
              <w:bottom w:val="single" w:sz="8" w:space="0" w:color="F9B074"/>
              <w:right w:val="single" w:sz="8" w:space="0" w:color="F9B074"/>
            </w:tcBorders>
            <w:shd w:val="clear" w:color="000000" w:fill="FDE4D0"/>
            <w:vAlign w:val="center"/>
            <w:hideMark/>
          </w:tcPr>
          <w:p w14:paraId="1548163E"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7,3</w:t>
            </w:r>
          </w:p>
        </w:tc>
        <w:tc>
          <w:tcPr>
            <w:tcW w:w="655" w:type="dxa"/>
            <w:tcBorders>
              <w:top w:val="nil"/>
              <w:left w:val="nil"/>
              <w:bottom w:val="single" w:sz="8" w:space="0" w:color="F9B074"/>
              <w:right w:val="single" w:sz="8" w:space="0" w:color="F9B074"/>
            </w:tcBorders>
            <w:shd w:val="clear" w:color="000000" w:fill="FDE4D0"/>
            <w:vAlign w:val="center"/>
            <w:hideMark/>
          </w:tcPr>
          <w:p w14:paraId="098A113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4.076</w:t>
            </w:r>
          </w:p>
        </w:tc>
        <w:tc>
          <w:tcPr>
            <w:tcW w:w="714" w:type="dxa"/>
            <w:tcBorders>
              <w:top w:val="nil"/>
              <w:left w:val="nil"/>
              <w:bottom w:val="single" w:sz="8" w:space="0" w:color="F9B074"/>
              <w:right w:val="single" w:sz="8" w:space="0" w:color="F9B074"/>
            </w:tcBorders>
            <w:shd w:val="clear" w:color="000000" w:fill="FDE4D0"/>
            <w:vAlign w:val="center"/>
            <w:hideMark/>
          </w:tcPr>
          <w:p w14:paraId="10C2D91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8,88</w:t>
            </w:r>
          </w:p>
        </w:tc>
        <w:tc>
          <w:tcPr>
            <w:tcW w:w="655" w:type="dxa"/>
            <w:tcBorders>
              <w:top w:val="nil"/>
              <w:left w:val="nil"/>
              <w:bottom w:val="single" w:sz="8" w:space="0" w:color="F9B074"/>
              <w:right w:val="single" w:sz="8" w:space="0" w:color="F9B074"/>
            </w:tcBorders>
            <w:shd w:val="clear" w:color="000000" w:fill="FDE4D0"/>
            <w:vAlign w:val="center"/>
            <w:hideMark/>
          </w:tcPr>
          <w:p w14:paraId="1E0E77E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1.322</w:t>
            </w:r>
          </w:p>
        </w:tc>
        <w:tc>
          <w:tcPr>
            <w:tcW w:w="714" w:type="dxa"/>
            <w:tcBorders>
              <w:top w:val="nil"/>
              <w:left w:val="nil"/>
              <w:bottom w:val="single" w:sz="8" w:space="0" w:color="F9B074"/>
              <w:right w:val="single" w:sz="8" w:space="0" w:color="F9B074"/>
            </w:tcBorders>
            <w:shd w:val="clear" w:color="000000" w:fill="FDE4D0"/>
            <w:vAlign w:val="center"/>
            <w:hideMark/>
          </w:tcPr>
          <w:p w14:paraId="2C1BD0FC"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2,88</w:t>
            </w:r>
          </w:p>
        </w:tc>
        <w:tc>
          <w:tcPr>
            <w:tcW w:w="655" w:type="dxa"/>
            <w:tcBorders>
              <w:top w:val="nil"/>
              <w:left w:val="nil"/>
              <w:bottom w:val="single" w:sz="8" w:space="0" w:color="F9B074"/>
              <w:right w:val="single" w:sz="8" w:space="0" w:color="F9B074"/>
            </w:tcBorders>
            <w:shd w:val="clear" w:color="000000" w:fill="FDE4D0"/>
            <w:vAlign w:val="center"/>
            <w:hideMark/>
          </w:tcPr>
          <w:p w14:paraId="422D202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2.464</w:t>
            </w:r>
          </w:p>
        </w:tc>
        <w:tc>
          <w:tcPr>
            <w:tcW w:w="772" w:type="dxa"/>
            <w:tcBorders>
              <w:top w:val="nil"/>
              <w:left w:val="nil"/>
              <w:bottom w:val="single" w:sz="8" w:space="0" w:color="F9B074"/>
              <w:right w:val="single" w:sz="8" w:space="0" w:color="F9B074"/>
            </w:tcBorders>
            <w:shd w:val="clear" w:color="000000" w:fill="FDE4D0"/>
            <w:vAlign w:val="center"/>
            <w:hideMark/>
          </w:tcPr>
          <w:p w14:paraId="58363787"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5,37</w:t>
            </w:r>
          </w:p>
        </w:tc>
        <w:tc>
          <w:tcPr>
            <w:tcW w:w="655" w:type="dxa"/>
            <w:tcBorders>
              <w:top w:val="nil"/>
              <w:left w:val="nil"/>
              <w:bottom w:val="single" w:sz="8" w:space="0" w:color="F9B074"/>
              <w:right w:val="single" w:sz="8" w:space="0" w:color="F9B074"/>
            </w:tcBorders>
            <w:shd w:val="clear" w:color="000000" w:fill="FDE4D0"/>
            <w:vAlign w:val="center"/>
            <w:hideMark/>
          </w:tcPr>
          <w:p w14:paraId="32FD0FF5"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45.922</w:t>
            </w:r>
          </w:p>
        </w:tc>
        <w:tc>
          <w:tcPr>
            <w:tcW w:w="621" w:type="dxa"/>
            <w:tcBorders>
              <w:top w:val="nil"/>
              <w:left w:val="nil"/>
              <w:bottom w:val="single" w:sz="8" w:space="0" w:color="F9B074"/>
              <w:right w:val="single" w:sz="8" w:space="0" w:color="F9B074"/>
            </w:tcBorders>
            <w:shd w:val="clear" w:color="000000" w:fill="FDE4D0"/>
            <w:vAlign w:val="center"/>
            <w:hideMark/>
          </w:tcPr>
          <w:p w14:paraId="315A02A5"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4,67</w:t>
            </w:r>
          </w:p>
        </w:tc>
      </w:tr>
      <w:tr w:rsidR="00C67069" w:rsidRPr="00166484" w14:paraId="023C66FD" w14:textId="77777777" w:rsidTr="001C1EF8">
        <w:trPr>
          <w:trHeight w:val="511"/>
        </w:trPr>
        <w:tc>
          <w:tcPr>
            <w:tcW w:w="761" w:type="dxa"/>
            <w:tcBorders>
              <w:top w:val="nil"/>
              <w:left w:val="single" w:sz="8" w:space="0" w:color="F9B074"/>
              <w:bottom w:val="single" w:sz="8" w:space="0" w:color="F9B074"/>
              <w:right w:val="single" w:sz="8" w:space="0" w:color="F9B074"/>
            </w:tcBorders>
            <w:shd w:val="clear" w:color="000000" w:fill="FBCAA2"/>
            <w:vAlign w:val="center"/>
            <w:hideMark/>
          </w:tcPr>
          <w:p w14:paraId="3C196B38"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2013</w:t>
            </w:r>
          </w:p>
        </w:tc>
        <w:tc>
          <w:tcPr>
            <w:tcW w:w="656" w:type="dxa"/>
            <w:tcBorders>
              <w:top w:val="nil"/>
              <w:left w:val="nil"/>
              <w:bottom w:val="single" w:sz="8" w:space="0" w:color="F9B074"/>
              <w:right w:val="single" w:sz="8" w:space="0" w:color="F9B074"/>
            </w:tcBorders>
            <w:shd w:val="clear" w:color="000000" w:fill="FBCAA2"/>
            <w:vAlign w:val="center"/>
            <w:hideMark/>
          </w:tcPr>
          <w:p w14:paraId="36330B9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26.212</w:t>
            </w:r>
          </w:p>
        </w:tc>
        <w:tc>
          <w:tcPr>
            <w:tcW w:w="520" w:type="dxa"/>
            <w:tcBorders>
              <w:top w:val="nil"/>
              <w:left w:val="nil"/>
              <w:bottom w:val="single" w:sz="8" w:space="0" w:color="F9B074"/>
              <w:right w:val="single" w:sz="8" w:space="0" w:color="F9B074"/>
            </w:tcBorders>
            <w:shd w:val="clear" w:color="000000" w:fill="FBCAA2"/>
            <w:vAlign w:val="center"/>
            <w:hideMark/>
          </w:tcPr>
          <w:p w14:paraId="5F4FE42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57,9</w:t>
            </w:r>
          </w:p>
        </w:tc>
        <w:tc>
          <w:tcPr>
            <w:tcW w:w="655" w:type="dxa"/>
            <w:tcBorders>
              <w:top w:val="nil"/>
              <w:left w:val="nil"/>
              <w:bottom w:val="single" w:sz="8" w:space="0" w:color="F9B074"/>
              <w:right w:val="single" w:sz="8" w:space="0" w:color="F9B074"/>
            </w:tcBorders>
            <w:shd w:val="clear" w:color="000000" w:fill="FBCAA2"/>
            <w:vAlign w:val="center"/>
            <w:hideMark/>
          </w:tcPr>
          <w:p w14:paraId="16EFF579"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8.730</w:t>
            </w:r>
          </w:p>
        </w:tc>
        <w:tc>
          <w:tcPr>
            <w:tcW w:w="519" w:type="dxa"/>
            <w:tcBorders>
              <w:top w:val="nil"/>
              <w:left w:val="nil"/>
              <w:bottom w:val="single" w:sz="8" w:space="0" w:color="F9B074"/>
              <w:right w:val="single" w:sz="8" w:space="0" w:color="F9B074"/>
            </w:tcBorders>
            <w:shd w:val="clear" w:color="000000" w:fill="FBCAA2"/>
            <w:vAlign w:val="center"/>
            <w:hideMark/>
          </w:tcPr>
          <w:p w14:paraId="0EA8E5D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19,28</w:t>
            </w:r>
          </w:p>
        </w:tc>
        <w:tc>
          <w:tcPr>
            <w:tcW w:w="655" w:type="dxa"/>
            <w:tcBorders>
              <w:top w:val="nil"/>
              <w:left w:val="nil"/>
              <w:bottom w:val="single" w:sz="8" w:space="0" w:color="F9B074"/>
              <w:right w:val="single" w:sz="8" w:space="0" w:color="F9B074"/>
            </w:tcBorders>
            <w:shd w:val="clear" w:color="000000" w:fill="FBCAA2"/>
            <w:vAlign w:val="center"/>
            <w:hideMark/>
          </w:tcPr>
          <w:p w14:paraId="0087575C"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4.245</w:t>
            </w:r>
          </w:p>
        </w:tc>
        <w:tc>
          <w:tcPr>
            <w:tcW w:w="519" w:type="dxa"/>
            <w:tcBorders>
              <w:top w:val="nil"/>
              <w:left w:val="nil"/>
              <w:bottom w:val="single" w:sz="8" w:space="0" w:color="F9B074"/>
              <w:right w:val="single" w:sz="8" w:space="0" w:color="F9B074"/>
            </w:tcBorders>
            <w:shd w:val="clear" w:color="000000" w:fill="FBCAA2"/>
            <w:vAlign w:val="center"/>
            <w:hideMark/>
          </w:tcPr>
          <w:p w14:paraId="632F128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9,38</w:t>
            </w:r>
          </w:p>
        </w:tc>
        <w:tc>
          <w:tcPr>
            <w:tcW w:w="655" w:type="dxa"/>
            <w:tcBorders>
              <w:top w:val="nil"/>
              <w:left w:val="nil"/>
              <w:bottom w:val="single" w:sz="8" w:space="0" w:color="F9B074"/>
              <w:right w:val="single" w:sz="8" w:space="0" w:color="F9B074"/>
            </w:tcBorders>
            <w:shd w:val="clear" w:color="000000" w:fill="FBCAA2"/>
            <w:vAlign w:val="center"/>
            <w:hideMark/>
          </w:tcPr>
          <w:p w14:paraId="1FE5AD8B"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3.917</w:t>
            </w:r>
          </w:p>
        </w:tc>
        <w:tc>
          <w:tcPr>
            <w:tcW w:w="714" w:type="dxa"/>
            <w:tcBorders>
              <w:top w:val="nil"/>
              <w:left w:val="nil"/>
              <w:bottom w:val="single" w:sz="8" w:space="0" w:color="F9B074"/>
              <w:right w:val="single" w:sz="8" w:space="0" w:color="F9B074"/>
            </w:tcBorders>
            <w:shd w:val="clear" w:color="000000" w:fill="FBCAA2"/>
            <w:vAlign w:val="center"/>
            <w:hideMark/>
          </w:tcPr>
          <w:p w14:paraId="493F61CC"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8,65</w:t>
            </w:r>
          </w:p>
        </w:tc>
        <w:tc>
          <w:tcPr>
            <w:tcW w:w="655" w:type="dxa"/>
            <w:tcBorders>
              <w:top w:val="nil"/>
              <w:left w:val="nil"/>
              <w:bottom w:val="single" w:sz="8" w:space="0" w:color="F9B074"/>
              <w:right w:val="single" w:sz="8" w:space="0" w:color="F9B074"/>
            </w:tcBorders>
            <w:shd w:val="clear" w:color="000000" w:fill="FBCAA2"/>
            <w:vAlign w:val="center"/>
            <w:hideMark/>
          </w:tcPr>
          <w:p w14:paraId="1F97A0B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1.274</w:t>
            </w:r>
          </w:p>
        </w:tc>
        <w:tc>
          <w:tcPr>
            <w:tcW w:w="714" w:type="dxa"/>
            <w:tcBorders>
              <w:top w:val="nil"/>
              <w:left w:val="nil"/>
              <w:bottom w:val="single" w:sz="8" w:space="0" w:color="F9B074"/>
              <w:right w:val="single" w:sz="8" w:space="0" w:color="F9B074"/>
            </w:tcBorders>
            <w:shd w:val="clear" w:color="000000" w:fill="FBCAA2"/>
            <w:vAlign w:val="center"/>
            <w:hideMark/>
          </w:tcPr>
          <w:p w14:paraId="16FD122E"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2,81</w:t>
            </w:r>
          </w:p>
        </w:tc>
        <w:tc>
          <w:tcPr>
            <w:tcW w:w="655" w:type="dxa"/>
            <w:tcBorders>
              <w:top w:val="nil"/>
              <w:left w:val="nil"/>
              <w:bottom w:val="single" w:sz="8" w:space="0" w:color="F9B074"/>
              <w:right w:val="single" w:sz="8" w:space="0" w:color="F9B074"/>
            </w:tcBorders>
            <w:shd w:val="clear" w:color="000000" w:fill="FBCAA2"/>
            <w:vAlign w:val="center"/>
            <w:hideMark/>
          </w:tcPr>
          <w:p w14:paraId="05AF1AB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892</w:t>
            </w:r>
          </w:p>
        </w:tc>
        <w:tc>
          <w:tcPr>
            <w:tcW w:w="772" w:type="dxa"/>
            <w:tcBorders>
              <w:top w:val="nil"/>
              <w:left w:val="nil"/>
              <w:bottom w:val="single" w:sz="8" w:space="0" w:color="F9B074"/>
              <w:right w:val="single" w:sz="8" w:space="0" w:color="F9B074"/>
            </w:tcBorders>
            <w:shd w:val="clear" w:color="000000" w:fill="FBCAA2"/>
            <w:vAlign w:val="center"/>
            <w:hideMark/>
          </w:tcPr>
          <w:p w14:paraId="299FEA0B"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1,97</w:t>
            </w:r>
          </w:p>
        </w:tc>
        <w:tc>
          <w:tcPr>
            <w:tcW w:w="655" w:type="dxa"/>
            <w:tcBorders>
              <w:top w:val="nil"/>
              <w:left w:val="nil"/>
              <w:bottom w:val="single" w:sz="8" w:space="0" w:color="F9B074"/>
              <w:right w:val="single" w:sz="8" w:space="0" w:color="F9B074"/>
            </w:tcBorders>
            <w:shd w:val="clear" w:color="000000" w:fill="FBCAA2"/>
            <w:vAlign w:val="center"/>
            <w:hideMark/>
          </w:tcPr>
          <w:p w14:paraId="76E2777E"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45.269</w:t>
            </w:r>
          </w:p>
        </w:tc>
        <w:tc>
          <w:tcPr>
            <w:tcW w:w="621" w:type="dxa"/>
            <w:tcBorders>
              <w:top w:val="nil"/>
              <w:left w:val="nil"/>
              <w:bottom w:val="single" w:sz="8" w:space="0" w:color="F9B074"/>
              <w:right w:val="single" w:sz="8" w:space="0" w:color="F9B074"/>
            </w:tcBorders>
            <w:shd w:val="clear" w:color="000000" w:fill="FBCAA2"/>
            <w:vAlign w:val="center"/>
            <w:hideMark/>
          </w:tcPr>
          <w:p w14:paraId="690F1242"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-1,42</w:t>
            </w:r>
          </w:p>
        </w:tc>
      </w:tr>
      <w:tr w:rsidR="00C67069" w:rsidRPr="00166484" w14:paraId="0EC05CD7" w14:textId="77777777" w:rsidTr="001C1EF8">
        <w:trPr>
          <w:trHeight w:val="511"/>
        </w:trPr>
        <w:tc>
          <w:tcPr>
            <w:tcW w:w="761" w:type="dxa"/>
            <w:tcBorders>
              <w:top w:val="nil"/>
              <w:left w:val="single" w:sz="8" w:space="0" w:color="F9B074"/>
              <w:bottom w:val="single" w:sz="8" w:space="0" w:color="F9B074"/>
              <w:right w:val="single" w:sz="8" w:space="0" w:color="F9B074"/>
            </w:tcBorders>
            <w:shd w:val="clear" w:color="000000" w:fill="FDE4D0"/>
            <w:vAlign w:val="center"/>
            <w:hideMark/>
          </w:tcPr>
          <w:p w14:paraId="6247B8CC"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2014</w:t>
            </w:r>
          </w:p>
        </w:tc>
        <w:tc>
          <w:tcPr>
            <w:tcW w:w="656" w:type="dxa"/>
            <w:tcBorders>
              <w:top w:val="nil"/>
              <w:left w:val="nil"/>
              <w:bottom w:val="single" w:sz="8" w:space="0" w:color="F9B074"/>
              <w:right w:val="single" w:sz="8" w:space="0" w:color="F9B074"/>
            </w:tcBorders>
            <w:shd w:val="clear" w:color="000000" w:fill="FDE4D0"/>
            <w:vAlign w:val="center"/>
            <w:hideMark/>
          </w:tcPr>
          <w:p w14:paraId="74894F7D"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26.975</w:t>
            </w:r>
          </w:p>
        </w:tc>
        <w:tc>
          <w:tcPr>
            <w:tcW w:w="520" w:type="dxa"/>
            <w:tcBorders>
              <w:top w:val="nil"/>
              <w:left w:val="nil"/>
              <w:bottom w:val="single" w:sz="8" w:space="0" w:color="F9B074"/>
              <w:right w:val="single" w:sz="8" w:space="0" w:color="F9B074"/>
            </w:tcBorders>
            <w:shd w:val="clear" w:color="000000" w:fill="FDE4D0"/>
            <w:vAlign w:val="center"/>
            <w:hideMark/>
          </w:tcPr>
          <w:p w14:paraId="52BB5609"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54,76</w:t>
            </w:r>
          </w:p>
        </w:tc>
        <w:tc>
          <w:tcPr>
            <w:tcW w:w="655" w:type="dxa"/>
            <w:tcBorders>
              <w:top w:val="nil"/>
              <w:left w:val="nil"/>
              <w:bottom w:val="single" w:sz="8" w:space="0" w:color="F9B074"/>
              <w:right w:val="single" w:sz="8" w:space="0" w:color="F9B074"/>
            </w:tcBorders>
            <w:shd w:val="clear" w:color="000000" w:fill="FDE4D0"/>
            <w:vAlign w:val="center"/>
            <w:hideMark/>
          </w:tcPr>
          <w:p w14:paraId="77E0793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8.932</w:t>
            </w:r>
          </w:p>
        </w:tc>
        <w:tc>
          <w:tcPr>
            <w:tcW w:w="519" w:type="dxa"/>
            <w:tcBorders>
              <w:top w:val="nil"/>
              <w:left w:val="nil"/>
              <w:bottom w:val="single" w:sz="8" w:space="0" w:color="F9B074"/>
              <w:right w:val="single" w:sz="8" w:space="0" w:color="F9B074"/>
            </w:tcBorders>
            <w:shd w:val="clear" w:color="000000" w:fill="FDE4D0"/>
            <w:vAlign w:val="center"/>
            <w:hideMark/>
          </w:tcPr>
          <w:p w14:paraId="799682E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18,13</w:t>
            </w:r>
          </w:p>
        </w:tc>
        <w:tc>
          <w:tcPr>
            <w:tcW w:w="655" w:type="dxa"/>
            <w:tcBorders>
              <w:top w:val="nil"/>
              <w:left w:val="nil"/>
              <w:bottom w:val="single" w:sz="8" w:space="0" w:color="F9B074"/>
              <w:right w:val="single" w:sz="8" w:space="0" w:color="F9B074"/>
            </w:tcBorders>
            <w:shd w:val="clear" w:color="000000" w:fill="FDE4D0"/>
            <w:vAlign w:val="center"/>
            <w:hideMark/>
          </w:tcPr>
          <w:p w14:paraId="1E27B434"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6.074</w:t>
            </w:r>
          </w:p>
        </w:tc>
        <w:tc>
          <w:tcPr>
            <w:tcW w:w="519" w:type="dxa"/>
            <w:tcBorders>
              <w:top w:val="nil"/>
              <w:left w:val="nil"/>
              <w:bottom w:val="single" w:sz="8" w:space="0" w:color="F9B074"/>
              <w:right w:val="single" w:sz="8" w:space="0" w:color="F9B074"/>
            </w:tcBorders>
            <w:shd w:val="clear" w:color="000000" w:fill="FDE4D0"/>
            <w:vAlign w:val="center"/>
            <w:hideMark/>
          </w:tcPr>
          <w:p w14:paraId="7438E6DC"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12,33</w:t>
            </w:r>
          </w:p>
        </w:tc>
        <w:tc>
          <w:tcPr>
            <w:tcW w:w="655" w:type="dxa"/>
            <w:tcBorders>
              <w:top w:val="nil"/>
              <w:left w:val="nil"/>
              <w:bottom w:val="single" w:sz="8" w:space="0" w:color="F9B074"/>
              <w:right w:val="single" w:sz="8" w:space="0" w:color="F9B074"/>
            </w:tcBorders>
            <w:shd w:val="clear" w:color="000000" w:fill="FDE4D0"/>
            <w:vAlign w:val="center"/>
            <w:hideMark/>
          </w:tcPr>
          <w:p w14:paraId="45FD7A1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4.179</w:t>
            </w:r>
          </w:p>
        </w:tc>
        <w:tc>
          <w:tcPr>
            <w:tcW w:w="714" w:type="dxa"/>
            <w:tcBorders>
              <w:top w:val="nil"/>
              <w:left w:val="nil"/>
              <w:bottom w:val="single" w:sz="8" w:space="0" w:color="F9B074"/>
              <w:right w:val="single" w:sz="8" w:space="0" w:color="F9B074"/>
            </w:tcBorders>
            <w:shd w:val="clear" w:color="000000" w:fill="FDE4D0"/>
            <w:vAlign w:val="center"/>
            <w:hideMark/>
          </w:tcPr>
          <w:p w14:paraId="2840804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8,48</w:t>
            </w:r>
          </w:p>
        </w:tc>
        <w:tc>
          <w:tcPr>
            <w:tcW w:w="655" w:type="dxa"/>
            <w:tcBorders>
              <w:top w:val="nil"/>
              <w:left w:val="nil"/>
              <w:bottom w:val="single" w:sz="8" w:space="0" w:color="F9B074"/>
              <w:right w:val="single" w:sz="8" w:space="0" w:color="F9B074"/>
            </w:tcBorders>
            <w:shd w:val="clear" w:color="000000" w:fill="FDE4D0"/>
            <w:vAlign w:val="center"/>
            <w:hideMark/>
          </w:tcPr>
          <w:p w14:paraId="4D85A358"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1.414</w:t>
            </w:r>
          </w:p>
        </w:tc>
        <w:tc>
          <w:tcPr>
            <w:tcW w:w="714" w:type="dxa"/>
            <w:tcBorders>
              <w:top w:val="nil"/>
              <w:left w:val="nil"/>
              <w:bottom w:val="single" w:sz="8" w:space="0" w:color="F9B074"/>
              <w:right w:val="single" w:sz="8" w:space="0" w:color="F9B074"/>
            </w:tcBorders>
            <w:shd w:val="clear" w:color="000000" w:fill="FDE4D0"/>
            <w:vAlign w:val="center"/>
            <w:hideMark/>
          </w:tcPr>
          <w:p w14:paraId="1AD83D5D"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2,87</w:t>
            </w:r>
          </w:p>
        </w:tc>
        <w:tc>
          <w:tcPr>
            <w:tcW w:w="655" w:type="dxa"/>
            <w:tcBorders>
              <w:top w:val="nil"/>
              <w:left w:val="nil"/>
              <w:bottom w:val="single" w:sz="8" w:space="0" w:color="F9B074"/>
              <w:right w:val="single" w:sz="8" w:space="0" w:color="F9B074"/>
            </w:tcBorders>
            <w:shd w:val="clear" w:color="000000" w:fill="FDE4D0"/>
            <w:vAlign w:val="center"/>
            <w:hideMark/>
          </w:tcPr>
          <w:p w14:paraId="74B6DCD1"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1.689</w:t>
            </w:r>
          </w:p>
        </w:tc>
        <w:tc>
          <w:tcPr>
            <w:tcW w:w="772" w:type="dxa"/>
            <w:tcBorders>
              <w:top w:val="nil"/>
              <w:left w:val="nil"/>
              <w:bottom w:val="single" w:sz="8" w:space="0" w:color="F9B074"/>
              <w:right w:val="single" w:sz="8" w:space="0" w:color="F9B074"/>
            </w:tcBorders>
            <w:shd w:val="clear" w:color="000000" w:fill="FDE4D0"/>
            <w:vAlign w:val="center"/>
            <w:hideMark/>
          </w:tcPr>
          <w:p w14:paraId="26423B6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3,43</w:t>
            </w:r>
          </w:p>
        </w:tc>
        <w:tc>
          <w:tcPr>
            <w:tcW w:w="655" w:type="dxa"/>
            <w:tcBorders>
              <w:top w:val="nil"/>
              <w:left w:val="nil"/>
              <w:bottom w:val="single" w:sz="8" w:space="0" w:color="F9B074"/>
              <w:right w:val="single" w:sz="8" w:space="0" w:color="F9B074"/>
            </w:tcBorders>
            <w:shd w:val="clear" w:color="000000" w:fill="FDE4D0"/>
            <w:vAlign w:val="center"/>
            <w:hideMark/>
          </w:tcPr>
          <w:p w14:paraId="55EECE64"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49.262</w:t>
            </w:r>
          </w:p>
        </w:tc>
        <w:tc>
          <w:tcPr>
            <w:tcW w:w="621" w:type="dxa"/>
            <w:tcBorders>
              <w:top w:val="nil"/>
              <w:left w:val="nil"/>
              <w:bottom w:val="single" w:sz="8" w:space="0" w:color="F9B074"/>
              <w:right w:val="single" w:sz="8" w:space="0" w:color="F9B074"/>
            </w:tcBorders>
            <w:shd w:val="clear" w:color="000000" w:fill="FDE4D0"/>
            <w:vAlign w:val="center"/>
            <w:hideMark/>
          </w:tcPr>
          <w:p w14:paraId="4570AD97"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8,82</w:t>
            </w:r>
          </w:p>
        </w:tc>
      </w:tr>
      <w:tr w:rsidR="00C67069" w:rsidRPr="00166484" w14:paraId="5C56897B" w14:textId="77777777" w:rsidTr="001C1EF8">
        <w:trPr>
          <w:trHeight w:val="511"/>
        </w:trPr>
        <w:tc>
          <w:tcPr>
            <w:tcW w:w="761" w:type="dxa"/>
            <w:tcBorders>
              <w:top w:val="nil"/>
              <w:left w:val="single" w:sz="8" w:space="0" w:color="F9B074"/>
              <w:bottom w:val="single" w:sz="8" w:space="0" w:color="F9B074"/>
              <w:right w:val="single" w:sz="8" w:space="0" w:color="F9B074"/>
            </w:tcBorders>
            <w:shd w:val="clear" w:color="000000" w:fill="FBCAA2"/>
            <w:vAlign w:val="center"/>
            <w:hideMark/>
          </w:tcPr>
          <w:p w14:paraId="04B65590"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2015</w:t>
            </w:r>
          </w:p>
        </w:tc>
        <w:tc>
          <w:tcPr>
            <w:tcW w:w="656" w:type="dxa"/>
            <w:tcBorders>
              <w:top w:val="nil"/>
              <w:left w:val="nil"/>
              <w:bottom w:val="single" w:sz="8" w:space="0" w:color="F9B074"/>
              <w:right w:val="single" w:sz="8" w:space="0" w:color="F9B074"/>
            </w:tcBorders>
            <w:shd w:val="clear" w:color="000000" w:fill="FBCAA2"/>
            <w:vAlign w:val="center"/>
            <w:hideMark/>
          </w:tcPr>
          <w:p w14:paraId="61FD244A"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26.783</w:t>
            </w:r>
          </w:p>
        </w:tc>
        <w:tc>
          <w:tcPr>
            <w:tcW w:w="520" w:type="dxa"/>
            <w:tcBorders>
              <w:top w:val="nil"/>
              <w:left w:val="nil"/>
              <w:bottom w:val="single" w:sz="8" w:space="0" w:color="F9B074"/>
              <w:right w:val="single" w:sz="8" w:space="0" w:color="F9B074"/>
            </w:tcBorders>
            <w:shd w:val="clear" w:color="000000" w:fill="FBCAA2"/>
            <w:vAlign w:val="center"/>
            <w:hideMark/>
          </w:tcPr>
          <w:p w14:paraId="476626D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55,31</w:t>
            </w:r>
          </w:p>
        </w:tc>
        <w:tc>
          <w:tcPr>
            <w:tcW w:w="655" w:type="dxa"/>
            <w:tcBorders>
              <w:top w:val="nil"/>
              <w:left w:val="nil"/>
              <w:bottom w:val="single" w:sz="8" w:space="0" w:color="F9B074"/>
              <w:right w:val="single" w:sz="8" w:space="0" w:color="F9B074"/>
            </w:tcBorders>
            <w:shd w:val="clear" w:color="000000" w:fill="FBCAA2"/>
            <w:vAlign w:val="center"/>
            <w:hideMark/>
          </w:tcPr>
          <w:p w14:paraId="34EBE409"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7.826</w:t>
            </w:r>
          </w:p>
        </w:tc>
        <w:tc>
          <w:tcPr>
            <w:tcW w:w="519" w:type="dxa"/>
            <w:tcBorders>
              <w:top w:val="nil"/>
              <w:left w:val="nil"/>
              <w:bottom w:val="single" w:sz="8" w:space="0" w:color="F9B074"/>
              <w:right w:val="single" w:sz="8" w:space="0" w:color="F9B074"/>
            </w:tcBorders>
            <w:shd w:val="clear" w:color="000000" w:fill="FBCAA2"/>
            <w:vAlign w:val="center"/>
            <w:hideMark/>
          </w:tcPr>
          <w:p w14:paraId="58980B61"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16,16</w:t>
            </w:r>
          </w:p>
        </w:tc>
        <w:tc>
          <w:tcPr>
            <w:tcW w:w="655" w:type="dxa"/>
            <w:tcBorders>
              <w:top w:val="nil"/>
              <w:left w:val="nil"/>
              <w:bottom w:val="single" w:sz="8" w:space="0" w:color="F9B074"/>
              <w:right w:val="single" w:sz="8" w:space="0" w:color="F9B074"/>
            </w:tcBorders>
            <w:shd w:val="clear" w:color="000000" w:fill="FBCAA2"/>
            <w:vAlign w:val="center"/>
            <w:hideMark/>
          </w:tcPr>
          <w:p w14:paraId="5BF96779"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6.169</w:t>
            </w:r>
          </w:p>
        </w:tc>
        <w:tc>
          <w:tcPr>
            <w:tcW w:w="519" w:type="dxa"/>
            <w:tcBorders>
              <w:top w:val="nil"/>
              <w:left w:val="nil"/>
              <w:bottom w:val="single" w:sz="8" w:space="0" w:color="F9B074"/>
              <w:right w:val="single" w:sz="8" w:space="0" w:color="F9B074"/>
            </w:tcBorders>
            <w:shd w:val="clear" w:color="000000" w:fill="FBCAA2"/>
            <w:vAlign w:val="center"/>
            <w:hideMark/>
          </w:tcPr>
          <w:p w14:paraId="0A0361A1"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12,74</w:t>
            </w:r>
          </w:p>
        </w:tc>
        <w:tc>
          <w:tcPr>
            <w:tcW w:w="655" w:type="dxa"/>
            <w:tcBorders>
              <w:top w:val="nil"/>
              <w:left w:val="nil"/>
              <w:bottom w:val="single" w:sz="8" w:space="0" w:color="F9B074"/>
              <w:right w:val="single" w:sz="8" w:space="0" w:color="F9B074"/>
            </w:tcBorders>
            <w:shd w:val="clear" w:color="000000" w:fill="FBCAA2"/>
            <w:vAlign w:val="center"/>
            <w:hideMark/>
          </w:tcPr>
          <w:p w14:paraId="3EC51AB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3.916</w:t>
            </w:r>
          </w:p>
        </w:tc>
        <w:tc>
          <w:tcPr>
            <w:tcW w:w="714" w:type="dxa"/>
            <w:tcBorders>
              <w:top w:val="nil"/>
              <w:left w:val="nil"/>
              <w:bottom w:val="single" w:sz="8" w:space="0" w:color="F9B074"/>
              <w:right w:val="single" w:sz="8" w:space="0" w:color="F9B074"/>
            </w:tcBorders>
            <w:shd w:val="clear" w:color="000000" w:fill="FBCAA2"/>
            <w:vAlign w:val="center"/>
            <w:hideMark/>
          </w:tcPr>
          <w:p w14:paraId="2A9E5497"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8,09</w:t>
            </w:r>
          </w:p>
        </w:tc>
        <w:tc>
          <w:tcPr>
            <w:tcW w:w="655" w:type="dxa"/>
            <w:tcBorders>
              <w:top w:val="nil"/>
              <w:left w:val="nil"/>
              <w:bottom w:val="single" w:sz="8" w:space="0" w:color="F9B074"/>
              <w:right w:val="single" w:sz="8" w:space="0" w:color="F9B074"/>
            </w:tcBorders>
            <w:shd w:val="clear" w:color="000000" w:fill="FBCAA2"/>
            <w:vAlign w:val="center"/>
            <w:hideMark/>
          </w:tcPr>
          <w:p w14:paraId="171FFF99"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1.240</w:t>
            </w:r>
          </w:p>
        </w:tc>
        <w:tc>
          <w:tcPr>
            <w:tcW w:w="714" w:type="dxa"/>
            <w:tcBorders>
              <w:top w:val="nil"/>
              <w:left w:val="nil"/>
              <w:bottom w:val="single" w:sz="8" w:space="0" w:color="F9B074"/>
              <w:right w:val="single" w:sz="8" w:space="0" w:color="F9B074"/>
            </w:tcBorders>
            <w:shd w:val="clear" w:color="000000" w:fill="FBCAA2"/>
            <w:vAlign w:val="center"/>
            <w:hideMark/>
          </w:tcPr>
          <w:p w14:paraId="419D42C9"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2,56</w:t>
            </w:r>
          </w:p>
        </w:tc>
        <w:tc>
          <w:tcPr>
            <w:tcW w:w="655" w:type="dxa"/>
            <w:tcBorders>
              <w:top w:val="nil"/>
              <w:left w:val="nil"/>
              <w:bottom w:val="single" w:sz="8" w:space="0" w:color="F9B074"/>
              <w:right w:val="single" w:sz="8" w:space="0" w:color="F9B074"/>
            </w:tcBorders>
            <w:shd w:val="clear" w:color="000000" w:fill="FBCAA2"/>
            <w:vAlign w:val="center"/>
            <w:hideMark/>
          </w:tcPr>
          <w:p w14:paraId="4917E752"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2.493</w:t>
            </w:r>
          </w:p>
        </w:tc>
        <w:tc>
          <w:tcPr>
            <w:tcW w:w="772" w:type="dxa"/>
            <w:tcBorders>
              <w:top w:val="nil"/>
              <w:left w:val="nil"/>
              <w:bottom w:val="single" w:sz="8" w:space="0" w:color="F9B074"/>
              <w:right w:val="single" w:sz="8" w:space="0" w:color="F9B074"/>
            </w:tcBorders>
            <w:shd w:val="clear" w:color="000000" w:fill="FBCAA2"/>
            <w:vAlign w:val="center"/>
            <w:hideMark/>
          </w:tcPr>
          <w:p w14:paraId="3512078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5,15</w:t>
            </w:r>
          </w:p>
        </w:tc>
        <w:tc>
          <w:tcPr>
            <w:tcW w:w="655" w:type="dxa"/>
            <w:tcBorders>
              <w:top w:val="nil"/>
              <w:left w:val="nil"/>
              <w:bottom w:val="single" w:sz="8" w:space="0" w:color="F9B074"/>
              <w:right w:val="single" w:sz="8" w:space="0" w:color="F9B074"/>
            </w:tcBorders>
            <w:shd w:val="clear" w:color="000000" w:fill="FBCAA2"/>
            <w:vAlign w:val="center"/>
            <w:hideMark/>
          </w:tcPr>
          <w:p w14:paraId="0FB6F473"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48.427</w:t>
            </w:r>
          </w:p>
        </w:tc>
        <w:tc>
          <w:tcPr>
            <w:tcW w:w="621" w:type="dxa"/>
            <w:tcBorders>
              <w:top w:val="nil"/>
              <w:left w:val="nil"/>
              <w:bottom w:val="single" w:sz="8" w:space="0" w:color="F9B074"/>
              <w:right w:val="single" w:sz="8" w:space="0" w:color="F9B074"/>
            </w:tcBorders>
            <w:shd w:val="clear" w:color="000000" w:fill="FBCAA2"/>
            <w:vAlign w:val="center"/>
            <w:hideMark/>
          </w:tcPr>
          <w:p w14:paraId="78CC9AAB"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-1,7</w:t>
            </w:r>
          </w:p>
        </w:tc>
      </w:tr>
      <w:tr w:rsidR="00C67069" w:rsidRPr="00166484" w14:paraId="33183BF9" w14:textId="77777777" w:rsidTr="001C1EF8">
        <w:trPr>
          <w:trHeight w:val="511"/>
        </w:trPr>
        <w:tc>
          <w:tcPr>
            <w:tcW w:w="761" w:type="dxa"/>
            <w:tcBorders>
              <w:top w:val="nil"/>
              <w:left w:val="single" w:sz="8" w:space="0" w:color="F9B074"/>
              <w:bottom w:val="single" w:sz="8" w:space="0" w:color="F9B074"/>
              <w:right w:val="single" w:sz="8" w:space="0" w:color="F9B074"/>
            </w:tcBorders>
            <w:shd w:val="clear" w:color="000000" w:fill="FDE4D0"/>
            <w:vAlign w:val="center"/>
            <w:hideMark/>
          </w:tcPr>
          <w:p w14:paraId="7EE51B28"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2016</w:t>
            </w:r>
          </w:p>
        </w:tc>
        <w:tc>
          <w:tcPr>
            <w:tcW w:w="656" w:type="dxa"/>
            <w:tcBorders>
              <w:top w:val="nil"/>
              <w:left w:val="nil"/>
              <w:bottom w:val="single" w:sz="8" w:space="0" w:color="F9B074"/>
              <w:right w:val="single" w:sz="8" w:space="0" w:color="F9B074"/>
            </w:tcBorders>
            <w:shd w:val="clear" w:color="000000" w:fill="FDE4D0"/>
            <w:vAlign w:val="center"/>
            <w:hideMark/>
          </w:tcPr>
          <w:p w14:paraId="364FC7D1"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24.540</w:t>
            </w:r>
          </w:p>
        </w:tc>
        <w:tc>
          <w:tcPr>
            <w:tcW w:w="520" w:type="dxa"/>
            <w:tcBorders>
              <w:top w:val="nil"/>
              <w:left w:val="nil"/>
              <w:bottom w:val="single" w:sz="8" w:space="0" w:color="F9B074"/>
              <w:right w:val="single" w:sz="8" w:space="0" w:color="F9B074"/>
            </w:tcBorders>
            <w:shd w:val="clear" w:color="000000" w:fill="FDE4D0"/>
            <w:vAlign w:val="center"/>
            <w:hideMark/>
          </w:tcPr>
          <w:p w14:paraId="2DB1613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52,94</w:t>
            </w:r>
          </w:p>
        </w:tc>
        <w:tc>
          <w:tcPr>
            <w:tcW w:w="655" w:type="dxa"/>
            <w:tcBorders>
              <w:top w:val="nil"/>
              <w:left w:val="nil"/>
              <w:bottom w:val="single" w:sz="8" w:space="0" w:color="F9B074"/>
              <w:right w:val="single" w:sz="8" w:space="0" w:color="F9B074"/>
            </w:tcBorders>
            <w:shd w:val="clear" w:color="000000" w:fill="FDE4D0"/>
            <w:vAlign w:val="center"/>
            <w:hideMark/>
          </w:tcPr>
          <w:p w14:paraId="08EA342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7.705</w:t>
            </w:r>
          </w:p>
        </w:tc>
        <w:tc>
          <w:tcPr>
            <w:tcW w:w="519" w:type="dxa"/>
            <w:tcBorders>
              <w:top w:val="nil"/>
              <w:left w:val="nil"/>
              <w:bottom w:val="single" w:sz="8" w:space="0" w:color="F9B074"/>
              <w:right w:val="single" w:sz="8" w:space="0" w:color="F9B074"/>
            </w:tcBorders>
            <w:shd w:val="clear" w:color="000000" w:fill="FDE4D0"/>
            <w:vAlign w:val="center"/>
            <w:hideMark/>
          </w:tcPr>
          <w:p w14:paraId="1BDE6042"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16,62</w:t>
            </w:r>
          </w:p>
        </w:tc>
        <w:tc>
          <w:tcPr>
            <w:tcW w:w="655" w:type="dxa"/>
            <w:tcBorders>
              <w:top w:val="nil"/>
              <w:left w:val="nil"/>
              <w:bottom w:val="single" w:sz="8" w:space="0" w:color="F9B074"/>
              <w:right w:val="single" w:sz="8" w:space="0" w:color="F9B074"/>
            </w:tcBorders>
            <w:shd w:val="clear" w:color="000000" w:fill="FDE4D0"/>
            <w:vAlign w:val="center"/>
            <w:hideMark/>
          </w:tcPr>
          <w:p w14:paraId="3D1F7308"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6.480</w:t>
            </w:r>
          </w:p>
        </w:tc>
        <w:tc>
          <w:tcPr>
            <w:tcW w:w="519" w:type="dxa"/>
            <w:tcBorders>
              <w:top w:val="nil"/>
              <w:left w:val="nil"/>
              <w:bottom w:val="single" w:sz="8" w:space="0" w:color="F9B074"/>
              <w:right w:val="single" w:sz="8" w:space="0" w:color="F9B074"/>
            </w:tcBorders>
            <w:shd w:val="clear" w:color="000000" w:fill="FDE4D0"/>
            <w:vAlign w:val="center"/>
            <w:hideMark/>
          </w:tcPr>
          <w:p w14:paraId="7A8CD67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13,98</w:t>
            </w:r>
          </w:p>
        </w:tc>
        <w:tc>
          <w:tcPr>
            <w:tcW w:w="655" w:type="dxa"/>
            <w:tcBorders>
              <w:top w:val="nil"/>
              <w:left w:val="nil"/>
              <w:bottom w:val="single" w:sz="8" w:space="0" w:color="F9B074"/>
              <w:right w:val="single" w:sz="8" w:space="0" w:color="F9B074"/>
            </w:tcBorders>
            <w:shd w:val="clear" w:color="000000" w:fill="FDE4D0"/>
            <w:vAlign w:val="center"/>
            <w:hideMark/>
          </w:tcPr>
          <w:p w14:paraId="080B9368"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4.284</w:t>
            </w:r>
          </w:p>
        </w:tc>
        <w:tc>
          <w:tcPr>
            <w:tcW w:w="714" w:type="dxa"/>
            <w:tcBorders>
              <w:top w:val="nil"/>
              <w:left w:val="nil"/>
              <w:bottom w:val="single" w:sz="8" w:space="0" w:color="F9B074"/>
              <w:right w:val="single" w:sz="8" w:space="0" w:color="F9B074"/>
            </w:tcBorders>
            <w:shd w:val="clear" w:color="000000" w:fill="FDE4D0"/>
            <w:vAlign w:val="center"/>
            <w:hideMark/>
          </w:tcPr>
          <w:p w14:paraId="3F22B50E"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9,24</w:t>
            </w:r>
          </w:p>
        </w:tc>
        <w:tc>
          <w:tcPr>
            <w:tcW w:w="655" w:type="dxa"/>
            <w:tcBorders>
              <w:top w:val="nil"/>
              <w:left w:val="nil"/>
              <w:bottom w:val="single" w:sz="8" w:space="0" w:color="F9B074"/>
              <w:right w:val="single" w:sz="8" w:space="0" w:color="F9B074"/>
            </w:tcBorders>
            <w:shd w:val="clear" w:color="000000" w:fill="FDE4D0"/>
            <w:vAlign w:val="center"/>
            <w:hideMark/>
          </w:tcPr>
          <w:p w14:paraId="31889D5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1.220</w:t>
            </w:r>
          </w:p>
        </w:tc>
        <w:tc>
          <w:tcPr>
            <w:tcW w:w="714" w:type="dxa"/>
            <w:tcBorders>
              <w:top w:val="nil"/>
              <w:left w:val="nil"/>
              <w:bottom w:val="single" w:sz="8" w:space="0" w:color="F9B074"/>
              <w:right w:val="single" w:sz="8" w:space="0" w:color="F9B074"/>
            </w:tcBorders>
            <w:shd w:val="clear" w:color="000000" w:fill="FDE4D0"/>
            <w:vAlign w:val="center"/>
            <w:hideMark/>
          </w:tcPr>
          <w:p w14:paraId="610A23B2"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2,63</w:t>
            </w:r>
          </w:p>
        </w:tc>
        <w:tc>
          <w:tcPr>
            <w:tcW w:w="655" w:type="dxa"/>
            <w:tcBorders>
              <w:top w:val="nil"/>
              <w:left w:val="nil"/>
              <w:bottom w:val="single" w:sz="8" w:space="0" w:color="F9B074"/>
              <w:right w:val="single" w:sz="8" w:space="0" w:color="F9B074"/>
            </w:tcBorders>
            <w:shd w:val="clear" w:color="000000" w:fill="FDE4D0"/>
            <w:vAlign w:val="center"/>
            <w:hideMark/>
          </w:tcPr>
          <w:p w14:paraId="5D0849DD"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2.124</w:t>
            </w:r>
          </w:p>
        </w:tc>
        <w:tc>
          <w:tcPr>
            <w:tcW w:w="772" w:type="dxa"/>
            <w:tcBorders>
              <w:top w:val="nil"/>
              <w:left w:val="nil"/>
              <w:bottom w:val="single" w:sz="8" w:space="0" w:color="F9B074"/>
              <w:right w:val="single" w:sz="8" w:space="0" w:color="F9B074"/>
            </w:tcBorders>
            <w:shd w:val="clear" w:color="000000" w:fill="FDE4D0"/>
            <w:vAlign w:val="center"/>
            <w:hideMark/>
          </w:tcPr>
          <w:p w14:paraId="22069A3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4,58</w:t>
            </w:r>
          </w:p>
        </w:tc>
        <w:tc>
          <w:tcPr>
            <w:tcW w:w="655" w:type="dxa"/>
            <w:tcBorders>
              <w:top w:val="nil"/>
              <w:left w:val="nil"/>
              <w:bottom w:val="single" w:sz="8" w:space="0" w:color="F9B074"/>
              <w:right w:val="single" w:sz="8" w:space="0" w:color="F9B074"/>
            </w:tcBorders>
            <w:shd w:val="clear" w:color="000000" w:fill="FDE4D0"/>
            <w:vAlign w:val="center"/>
            <w:hideMark/>
          </w:tcPr>
          <w:p w14:paraId="7256541E"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46.352</w:t>
            </w:r>
          </w:p>
        </w:tc>
        <w:tc>
          <w:tcPr>
            <w:tcW w:w="621" w:type="dxa"/>
            <w:tcBorders>
              <w:top w:val="nil"/>
              <w:left w:val="nil"/>
              <w:bottom w:val="single" w:sz="8" w:space="0" w:color="F9B074"/>
              <w:right w:val="single" w:sz="8" w:space="0" w:color="F9B074"/>
            </w:tcBorders>
            <w:shd w:val="clear" w:color="000000" w:fill="FDE4D0"/>
            <w:vAlign w:val="center"/>
            <w:hideMark/>
          </w:tcPr>
          <w:p w14:paraId="74E5E893"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-4,28</w:t>
            </w:r>
          </w:p>
        </w:tc>
      </w:tr>
      <w:tr w:rsidR="00C67069" w:rsidRPr="00166484" w14:paraId="3D050F9E" w14:textId="77777777" w:rsidTr="001C1EF8">
        <w:trPr>
          <w:trHeight w:val="511"/>
        </w:trPr>
        <w:tc>
          <w:tcPr>
            <w:tcW w:w="761" w:type="dxa"/>
            <w:tcBorders>
              <w:top w:val="nil"/>
              <w:left w:val="single" w:sz="8" w:space="0" w:color="F9B074"/>
              <w:bottom w:val="single" w:sz="8" w:space="0" w:color="F9B074"/>
              <w:right w:val="single" w:sz="8" w:space="0" w:color="F9B074"/>
            </w:tcBorders>
            <w:shd w:val="clear" w:color="000000" w:fill="FBCAA2"/>
            <w:vAlign w:val="center"/>
            <w:hideMark/>
          </w:tcPr>
          <w:p w14:paraId="43C1A0F0"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2017</w:t>
            </w:r>
          </w:p>
        </w:tc>
        <w:tc>
          <w:tcPr>
            <w:tcW w:w="656" w:type="dxa"/>
            <w:tcBorders>
              <w:top w:val="nil"/>
              <w:left w:val="nil"/>
              <w:bottom w:val="single" w:sz="8" w:space="0" w:color="F9B074"/>
              <w:right w:val="single" w:sz="8" w:space="0" w:color="F9B074"/>
            </w:tcBorders>
            <w:shd w:val="clear" w:color="000000" w:fill="FBCAA2"/>
            <w:vAlign w:val="center"/>
            <w:hideMark/>
          </w:tcPr>
          <w:p w14:paraId="7647FD16"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28.690</w:t>
            </w:r>
          </w:p>
        </w:tc>
        <w:tc>
          <w:tcPr>
            <w:tcW w:w="520" w:type="dxa"/>
            <w:tcBorders>
              <w:top w:val="nil"/>
              <w:left w:val="nil"/>
              <w:bottom w:val="single" w:sz="8" w:space="0" w:color="F9B074"/>
              <w:right w:val="single" w:sz="8" w:space="0" w:color="F9B074"/>
            </w:tcBorders>
            <w:shd w:val="clear" w:color="000000" w:fill="FBCAA2"/>
            <w:vAlign w:val="center"/>
            <w:hideMark/>
          </w:tcPr>
          <w:p w14:paraId="42C5366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51,93</w:t>
            </w:r>
          </w:p>
        </w:tc>
        <w:tc>
          <w:tcPr>
            <w:tcW w:w="655" w:type="dxa"/>
            <w:tcBorders>
              <w:top w:val="nil"/>
              <w:left w:val="nil"/>
              <w:bottom w:val="single" w:sz="8" w:space="0" w:color="F9B074"/>
              <w:right w:val="single" w:sz="8" w:space="0" w:color="F9B074"/>
            </w:tcBorders>
            <w:shd w:val="clear" w:color="000000" w:fill="FBCAA2"/>
            <w:vAlign w:val="center"/>
            <w:hideMark/>
          </w:tcPr>
          <w:p w14:paraId="22C48ED8"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9.251</w:t>
            </w:r>
          </w:p>
        </w:tc>
        <w:tc>
          <w:tcPr>
            <w:tcW w:w="519" w:type="dxa"/>
            <w:tcBorders>
              <w:top w:val="nil"/>
              <w:left w:val="nil"/>
              <w:bottom w:val="single" w:sz="8" w:space="0" w:color="F9B074"/>
              <w:right w:val="single" w:sz="8" w:space="0" w:color="F9B074"/>
            </w:tcBorders>
            <w:shd w:val="clear" w:color="000000" w:fill="FBCAA2"/>
            <w:vAlign w:val="center"/>
            <w:hideMark/>
          </w:tcPr>
          <w:p w14:paraId="69A8B94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16,74</w:t>
            </w:r>
          </w:p>
        </w:tc>
        <w:tc>
          <w:tcPr>
            <w:tcW w:w="655" w:type="dxa"/>
            <w:tcBorders>
              <w:top w:val="nil"/>
              <w:left w:val="nil"/>
              <w:bottom w:val="single" w:sz="8" w:space="0" w:color="F9B074"/>
              <w:right w:val="single" w:sz="8" w:space="0" w:color="F9B074"/>
            </w:tcBorders>
            <w:shd w:val="clear" w:color="000000" w:fill="FBCAA2"/>
            <w:vAlign w:val="center"/>
            <w:hideMark/>
          </w:tcPr>
          <w:p w14:paraId="08D7C2B7"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6.544</w:t>
            </w:r>
          </w:p>
        </w:tc>
        <w:tc>
          <w:tcPr>
            <w:tcW w:w="519" w:type="dxa"/>
            <w:tcBorders>
              <w:top w:val="nil"/>
              <w:left w:val="nil"/>
              <w:bottom w:val="single" w:sz="8" w:space="0" w:color="F9B074"/>
              <w:right w:val="single" w:sz="8" w:space="0" w:color="F9B074"/>
            </w:tcBorders>
            <w:shd w:val="clear" w:color="000000" w:fill="FBCAA2"/>
            <w:vAlign w:val="center"/>
            <w:hideMark/>
          </w:tcPr>
          <w:p w14:paraId="5855A0A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11,85</w:t>
            </w:r>
          </w:p>
        </w:tc>
        <w:tc>
          <w:tcPr>
            <w:tcW w:w="655" w:type="dxa"/>
            <w:tcBorders>
              <w:top w:val="nil"/>
              <w:left w:val="nil"/>
              <w:bottom w:val="single" w:sz="8" w:space="0" w:color="F9B074"/>
              <w:right w:val="single" w:sz="8" w:space="0" w:color="F9B074"/>
            </w:tcBorders>
            <w:shd w:val="clear" w:color="000000" w:fill="FBCAA2"/>
            <w:vAlign w:val="center"/>
            <w:hideMark/>
          </w:tcPr>
          <w:p w14:paraId="67FFF22A"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4.617</w:t>
            </w:r>
          </w:p>
        </w:tc>
        <w:tc>
          <w:tcPr>
            <w:tcW w:w="714" w:type="dxa"/>
            <w:tcBorders>
              <w:top w:val="nil"/>
              <w:left w:val="nil"/>
              <w:bottom w:val="single" w:sz="8" w:space="0" w:color="F9B074"/>
              <w:right w:val="single" w:sz="8" w:space="0" w:color="F9B074"/>
            </w:tcBorders>
            <w:shd w:val="clear" w:color="000000" w:fill="FBCAA2"/>
            <w:vAlign w:val="center"/>
            <w:hideMark/>
          </w:tcPr>
          <w:p w14:paraId="60FA1F81"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8,36</w:t>
            </w:r>
          </w:p>
        </w:tc>
        <w:tc>
          <w:tcPr>
            <w:tcW w:w="655" w:type="dxa"/>
            <w:tcBorders>
              <w:top w:val="nil"/>
              <w:left w:val="nil"/>
              <w:bottom w:val="single" w:sz="8" w:space="0" w:color="F9B074"/>
              <w:right w:val="single" w:sz="8" w:space="0" w:color="F9B074"/>
            </w:tcBorders>
            <w:shd w:val="clear" w:color="000000" w:fill="FBCAA2"/>
            <w:vAlign w:val="center"/>
            <w:hideMark/>
          </w:tcPr>
          <w:p w14:paraId="7697876E"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1.344</w:t>
            </w:r>
          </w:p>
        </w:tc>
        <w:tc>
          <w:tcPr>
            <w:tcW w:w="714" w:type="dxa"/>
            <w:tcBorders>
              <w:top w:val="nil"/>
              <w:left w:val="nil"/>
              <w:bottom w:val="single" w:sz="8" w:space="0" w:color="F9B074"/>
              <w:right w:val="single" w:sz="8" w:space="0" w:color="F9B074"/>
            </w:tcBorders>
            <w:shd w:val="clear" w:color="000000" w:fill="FBCAA2"/>
            <w:vAlign w:val="center"/>
            <w:hideMark/>
          </w:tcPr>
          <w:p w14:paraId="2E33728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2,43</w:t>
            </w:r>
          </w:p>
        </w:tc>
        <w:tc>
          <w:tcPr>
            <w:tcW w:w="655" w:type="dxa"/>
            <w:tcBorders>
              <w:top w:val="nil"/>
              <w:left w:val="nil"/>
              <w:bottom w:val="single" w:sz="8" w:space="0" w:color="F9B074"/>
              <w:right w:val="single" w:sz="8" w:space="0" w:color="F9B074"/>
            </w:tcBorders>
            <w:shd w:val="clear" w:color="000000" w:fill="FBCAA2"/>
            <w:vAlign w:val="center"/>
            <w:hideMark/>
          </w:tcPr>
          <w:p w14:paraId="06BEAB8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4.804</w:t>
            </w:r>
          </w:p>
        </w:tc>
        <w:tc>
          <w:tcPr>
            <w:tcW w:w="772" w:type="dxa"/>
            <w:tcBorders>
              <w:top w:val="nil"/>
              <w:left w:val="nil"/>
              <w:bottom w:val="single" w:sz="8" w:space="0" w:color="F9B074"/>
              <w:right w:val="single" w:sz="8" w:space="0" w:color="F9B074"/>
            </w:tcBorders>
            <w:shd w:val="clear" w:color="000000" w:fill="FBCAA2"/>
            <w:vAlign w:val="center"/>
            <w:hideMark/>
          </w:tcPr>
          <w:p w14:paraId="5BC5EEEB"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8,7</w:t>
            </w:r>
          </w:p>
        </w:tc>
        <w:tc>
          <w:tcPr>
            <w:tcW w:w="655" w:type="dxa"/>
            <w:tcBorders>
              <w:top w:val="nil"/>
              <w:left w:val="nil"/>
              <w:bottom w:val="single" w:sz="8" w:space="0" w:color="F9B074"/>
              <w:right w:val="single" w:sz="8" w:space="0" w:color="F9B074"/>
            </w:tcBorders>
            <w:shd w:val="clear" w:color="000000" w:fill="FBCAA2"/>
            <w:vAlign w:val="center"/>
            <w:hideMark/>
          </w:tcPr>
          <w:p w14:paraId="536B87A9"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55.250</w:t>
            </w:r>
          </w:p>
        </w:tc>
        <w:tc>
          <w:tcPr>
            <w:tcW w:w="621" w:type="dxa"/>
            <w:tcBorders>
              <w:top w:val="nil"/>
              <w:left w:val="nil"/>
              <w:bottom w:val="single" w:sz="8" w:space="0" w:color="F9B074"/>
              <w:right w:val="single" w:sz="8" w:space="0" w:color="F9B074"/>
            </w:tcBorders>
            <w:shd w:val="clear" w:color="000000" w:fill="FBCAA2"/>
            <w:vAlign w:val="center"/>
            <w:hideMark/>
          </w:tcPr>
          <w:p w14:paraId="5F403383"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19,2</w:t>
            </w:r>
          </w:p>
        </w:tc>
      </w:tr>
      <w:tr w:rsidR="00C67069" w:rsidRPr="00166484" w14:paraId="68DA30A7" w14:textId="77777777" w:rsidTr="001C1EF8">
        <w:trPr>
          <w:trHeight w:val="511"/>
        </w:trPr>
        <w:tc>
          <w:tcPr>
            <w:tcW w:w="761" w:type="dxa"/>
            <w:tcBorders>
              <w:top w:val="nil"/>
              <w:left w:val="single" w:sz="8" w:space="0" w:color="F9B074"/>
              <w:bottom w:val="single" w:sz="8" w:space="0" w:color="F9B074"/>
              <w:right w:val="single" w:sz="8" w:space="0" w:color="F9B074"/>
            </w:tcBorders>
            <w:shd w:val="clear" w:color="000000" w:fill="FDE4D0"/>
            <w:vAlign w:val="center"/>
            <w:hideMark/>
          </w:tcPr>
          <w:p w14:paraId="0634F0E0"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2018</w:t>
            </w:r>
          </w:p>
        </w:tc>
        <w:tc>
          <w:tcPr>
            <w:tcW w:w="656" w:type="dxa"/>
            <w:tcBorders>
              <w:top w:val="nil"/>
              <w:left w:val="nil"/>
              <w:bottom w:val="single" w:sz="8" w:space="0" w:color="F9B074"/>
              <w:right w:val="single" w:sz="8" w:space="0" w:color="F9B074"/>
            </w:tcBorders>
            <w:shd w:val="clear" w:color="000000" w:fill="FDE4D0"/>
            <w:vAlign w:val="center"/>
            <w:hideMark/>
          </w:tcPr>
          <w:p w14:paraId="3809780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23.642</w:t>
            </w:r>
          </w:p>
        </w:tc>
        <w:tc>
          <w:tcPr>
            <w:tcW w:w="520" w:type="dxa"/>
            <w:tcBorders>
              <w:top w:val="nil"/>
              <w:left w:val="nil"/>
              <w:bottom w:val="single" w:sz="8" w:space="0" w:color="F9B074"/>
              <w:right w:val="single" w:sz="8" w:space="0" w:color="F9B074"/>
            </w:tcBorders>
            <w:shd w:val="clear" w:color="000000" w:fill="FDE4D0"/>
            <w:vAlign w:val="center"/>
            <w:hideMark/>
          </w:tcPr>
          <w:p w14:paraId="5E4D5B6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47,02</w:t>
            </w:r>
          </w:p>
        </w:tc>
        <w:tc>
          <w:tcPr>
            <w:tcW w:w="655" w:type="dxa"/>
            <w:tcBorders>
              <w:top w:val="nil"/>
              <w:left w:val="nil"/>
              <w:bottom w:val="single" w:sz="8" w:space="0" w:color="F9B074"/>
              <w:right w:val="single" w:sz="8" w:space="0" w:color="F9B074"/>
            </w:tcBorders>
            <w:shd w:val="clear" w:color="000000" w:fill="FDE4D0"/>
            <w:vAlign w:val="center"/>
            <w:hideMark/>
          </w:tcPr>
          <w:p w14:paraId="58B99D72"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7.863</w:t>
            </w:r>
          </w:p>
        </w:tc>
        <w:tc>
          <w:tcPr>
            <w:tcW w:w="519" w:type="dxa"/>
            <w:tcBorders>
              <w:top w:val="nil"/>
              <w:left w:val="nil"/>
              <w:bottom w:val="single" w:sz="8" w:space="0" w:color="F9B074"/>
              <w:right w:val="single" w:sz="8" w:space="0" w:color="F9B074"/>
            </w:tcBorders>
            <w:shd w:val="clear" w:color="000000" w:fill="FDE4D0"/>
            <w:vAlign w:val="center"/>
            <w:hideMark/>
          </w:tcPr>
          <w:p w14:paraId="63D9FC5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15,64</w:t>
            </w:r>
          </w:p>
        </w:tc>
        <w:tc>
          <w:tcPr>
            <w:tcW w:w="655" w:type="dxa"/>
            <w:tcBorders>
              <w:top w:val="nil"/>
              <w:left w:val="nil"/>
              <w:bottom w:val="single" w:sz="8" w:space="0" w:color="F9B074"/>
              <w:right w:val="single" w:sz="8" w:space="0" w:color="F9B074"/>
            </w:tcBorders>
            <w:shd w:val="clear" w:color="000000" w:fill="FDE4D0"/>
            <w:vAlign w:val="center"/>
            <w:hideMark/>
          </w:tcPr>
          <w:p w14:paraId="3CB3C02C"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7.527</w:t>
            </w:r>
          </w:p>
        </w:tc>
        <w:tc>
          <w:tcPr>
            <w:tcW w:w="519" w:type="dxa"/>
            <w:tcBorders>
              <w:top w:val="nil"/>
              <w:left w:val="nil"/>
              <w:bottom w:val="single" w:sz="8" w:space="0" w:color="F9B074"/>
              <w:right w:val="single" w:sz="8" w:space="0" w:color="F9B074"/>
            </w:tcBorders>
            <w:shd w:val="clear" w:color="000000" w:fill="FDE4D0"/>
            <w:vAlign w:val="center"/>
            <w:hideMark/>
          </w:tcPr>
          <w:p w14:paraId="56E034E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14,97</w:t>
            </w:r>
          </w:p>
        </w:tc>
        <w:tc>
          <w:tcPr>
            <w:tcW w:w="655" w:type="dxa"/>
            <w:tcBorders>
              <w:top w:val="nil"/>
              <w:left w:val="nil"/>
              <w:bottom w:val="single" w:sz="8" w:space="0" w:color="F9B074"/>
              <w:right w:val="single" w:sz="8" w:space="0" w:color="F9B074"/>
            </w:tcBorders>
            <w:shd w:val="clear" w:color="000000" w:fill="FDE4D0"/>
            <w:vAlign w:val="center"/>
            <w:hideMark/>
          </w:tcPr>
          <w:p w14:paraId="725A180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4.521</w:t>
            </w:r>
          </w:p>
        </w:tc>
        <w:tc>
          <w:tcPr>
            <w:tcW w:w="714" w:type="dxa"/>
            <w:tcBorders>
              <w:top w:val="nil"/>
              <w:left w:val="nil"/>
              <w:bottom w:val="single" w:sz="8" w:space="0" w:color="F9B074"/>
              <w:right w:val="single" w:sz="8" w:space="0" w:color="F9B074"/>
            </w:tcBorders>
            <w:shd w:val="clear" w:color="000000" w:fill="FDE4D0"/>
            <w:vAlign w:val="center"/>
            <w:hideMark/>
          </w:tcPr>
          <w:p w14:paraId="0558681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8,99</w:t>
            </w:r>
          </w:p>
        </w:tc>
        <w:tc>
          <w:tcPr>
            <w:tcW w:w="655" w:type="dxa"/>
            <w:tcBorders>
              <w:top w:val="nil"/>
              <w:left w:val="nil"/>
              <w:bottom w:val="single" w:sz="8" w:space="0" w:color="F9B074"/>
              <w:right w:val="single" w:sz="8" w:space="0" w:color="F9B074"/>
            </w:tcBorders>
            <w:shd w:val="clear" w:color="000000" w:fill="FDE4D0"/>
            <w:vAlign w:val="center"/>
            <w:hideMark/>
          </w:tcPr>
          <w:p w14:paraId="2B9CE53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1.668</w:t>
            </w:r>
          </w:p>
        </w:tc>
        <w:tc>
          <w:tcPr>
            <w:tcW w:w="714" w:type="dxa"/>
            <w:tcBorders>
              <w:top w:val="nil"/>
              <w:left w:val="nil"/>
              <w:bottom w:val="single" w:sz="8" w:space="0" w:color="F9B074"/>
              <w:right w:val="single" w:sz="8" w:space="0" w:color="F9B074"/>
            </w:tcBorders>
            <w:shd w:val="clear" w:color="000000" w:fill="FDE4D0"/>
            <w:vAlign w:val="center"/>
            <w:hideMark/>
          </w:tcPr>
          <w:p w14:paraId="3D111ED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3,32</w:t>
            </w:r>
          </w:p>
        </w:tc>
        <w:tc>
          <w:tcPr>
            <w:tcW w:w="655" w:type="dxa"/>
            <w:tcBorders>
              <w:top w:val="nil"/>
              <w:left w:val="nil"/>
              <w:bottom w:val="single" w:sz="8" w:space="0" w:color="F9B074"/>
              <w:right w:val="single" w:sz="8" w:space="0" w:color="F9B074"/>
            </w:tcBorders>
            <w:shd w:val="clear" w:color="000000" w:fill="FDE4D0"/>
            <w:vAlign w:val="center"/>
            <w:hideMark/>
          </w:tcPr>
          <w:p w14:paraId="54D8944A"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5.061</w:t>
            </w:r>
          </w:p>
        </w:tc>
        <w:tc>
          <w:tcPr>
            <w:tcW w:w="772" w:type="dxa"/>
            <w:tcBorders>
              <w:top w:val="nil"/>
              <w:left w:val="nil"/>
              <w:bottom w:val="single" w:sz="8" w:space="0" w:color="F9B074"/>
              <w:right w:val="single" w:sz="8" w:space="0" w:color="F9B074"/>
            </w:tcBorders>
            <w:shd w:val="clear" w:color="000000" w:fill="FDE4D0"/>
            <w:vAlign w:val="center"/>
            <w:hideMark/>
          </w:tcPr>
          <w:p w14:paraId="13BDBC98"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10,21</w:t>
            </w:r>
          </w:p>
        </w:tc>
        <w:tc>
          <w:tcPr>
            <w:tcW w:w="655" w:type="dxa"/>
            <w:tcBorders>
              <w:top w:val="nil"/>
              <w:left w:val="nil"/>
              <w:bottom w:val="single" w:sz="8" w:space="0" w:color="F9B074"/>
              <w:right w:val="single" w:sz="8" w:space="0" w:color="F9B074"/>
            </w:tcBorders>
            <w:shd w:val="clear" w:color="000000" w:fill="FDE4D0"/>
            <w:vAlign w:val="center"/>
            <w:hideMark/>
          </w:tcPr>
          <w:p w14:paraId="70F8C14C"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50.282</w:t>
            </w:r>
          </w:p>
        </w:tc>
        <w:tc>
          <w:tcPr>
            <w:tcW w:w="621" w:type="dxa"/>
            <w:tcBorders>
              <w:top w:val="nil"/>
              <w:left w:val="nil"/>
              <w:bottom w:val="single" w:sz="8" w:space="0" w:color="F9B074"/>
              <w:right w:val="single" w:sz="8" w:space="0" w:color="F9B074"/>
            </w:tcBorders>
            <w:shd w:val="clear" w:color="000000" w:fill="FDE4D0"/>
            <w:vAlign w:val="center"/>
            <w:hideMark/>
          </w:tcPr>
          <w:p w14:paraId="121C75A7"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-8,99</w:t>
            </w:r>
          </w:p>
        </w:tc>
      </w:tr>
      <w:tr w:rsidR="00C67069" w:rsidRPr="00166484" w14:paraId="6A85D42B" w14:textId="77777777" w:rsidTr="001C1EF8">
        <w:trPr>
          <w:trHeight w:val="511"/>
        </w:trPr>
        <w:tc>
          <w:tcPr>
            <w:tcW w:w="761" w:type="dxa"/>
            <w:tcBorders>
              <w:top w:val="nil"/>
              <w:left w:val="single" w:sz="8" w:space="0" w:color="F9B074"/>
              <w:bottom w:val="single" w:sz="8" w:space="0" w:color="F9B074"/>
              <w:right w:val="single" w:sz="8" w:space="0" w:color="F9B074"/>
            </w:tcBorders>
            <w:shd w:val="clear" w:color="000000" w:fill="FDE4D0"/>
            <w:vAlign w:val="center"/>
            <w:hideMark/>
          </w:tcPr>
          <w:p w14:paraId="15895E39"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2019</w:t>
            </w:r>
          </w:p>
        </w:tc>
        <w:tc>
          <w:tcPr>
            <w:tcW w:w="656" w:type="dxa"/>
            <w:tcBorders>
              <w:top w:val="nil"/>
              <w:left w:val="nil"/>
              <w:bottom w:val="single" w:sz="8" w:space="0" w:color="F9B074"/>
              <w:right w:val="single" w:sz="8" w:space="0" w:color="F9B074"/>
            </w:tcBorders>
            <w:shd w:val="clear" w:color="000000" w:fill="FDE4D0"/>
            <w:vAlign w:val="center"/>
            <w:hideMark/>
          </w:tcPr>
          <w:p w14:paraId="51F0653B"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15.196</w:t>
            </w:r>
          </w:p>
        </w:tc>
        <w:tc>
          <w:tcPr>
            <w:tcW w:w="520" w:type="dxa"/>
            <w:tcBorders>
              <w:top w:val="nil"/>
              <w:left w:val="nil"/>
              <w:bottom w:val="single" w:sz="8" w:space="0" w:color="F9B074"/>
              <w:right w:val="single" w:sz="8" w:space="0" w:color="F9B074"/>
            </w:tcBorders>
            <w:shd w:val="clear" w:color="000000" w:fill="FDE4D0"/>
            <w:vAlign w:val="center"/>
            <w:hideMark/>
          </w:tcPr>
          <w:p w14:paraId="0E686EF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33,61</w:t>
            </w:r>
          </w:p>
        </w:tc>
        <w:tc>
          <w:tcPr>
            <w:tcW w:w="655" w:type="dxa"/>
            <w:tcBorders>
              <w:top w:val="nil"/>
              <w:left w:val="nil"/>
              <w:bottom w:val="single" w:sz="8" w:space="0" w:color="F9B074"/>
              <w:right w:val="single" w:sz="8" w:space="0" w:color="F9B074"/>
            </w:tcBorders>
            <w:shd w:val="clear" w:color="000000" w:fill="FDE4D0"/>
            <w:vAlign w:val="center"/>
            <w:hideMark/>
          </w:tcPr>
          <w:p w14:paraId="5774B33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7.736</w:t>
            </w:r>
          </w:p>
        </w:tc>
        <w:tc>
          <w:tcPr>
            <w:tcW w:w="519" w:type="dxa"/>
            <w:tcBorders>
              <w:top w:val="nil"/>
              <w:left w:val="nil"/>
              <w:bottom w:val="single" w:sz="8" w:space="0" w:color="F9B074"/>
              <w:right w:val="single" w:sz="8" w:space="0" w:color="F9B074"/>
            </w:tcBorders>
            <w:shd w:val="clear" w:color="000000" w:fill="FDE4D0"/>
            <w:vAlign w:val="center"/>
            <w:hideMark/>
          </w:tcPr>
          <w:p w14:paraId="330D4B5C"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17,11</w:t>
            </w:r>
          </w:p>
        </w:tc>
        <w:tc>
          <w:tcPr>
            <w:tcW w:w="655" w:type="dxa"/>
            <w:tcBorders>
              <w:top w:val="nil"/>
              <w:left w:val="nil"/>
              <w:bottom w:val="single" w:sz="8" w:space="0" w:color="F9B074"/>
              <w:right w:val="single" w:sz="8" w:space="0" w:color="F9B074"/>
            </w:tcBorders>
            <w:shd w:val="clear" w:color="000000" w:fill="FDE4D0"/>
            <w:vAlign w:val="center"/>
            <w:hideMark/>
          </w:tcPr>
          <w:p w14:paraId="2010C93D"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9.585</w:t>
            </w:r>
          </w:p>
        </w:tc>
        <w:tc>
          <w:tcPr>
            <w:tcW w:w="519" w:type="dxa"/>
            <w:tcBorders>
              <w:top w:val="nil"/>
              <w:left w:val="nil"/>
              <w:bottom w:val="single" w:sz="8" w:space="0" w:color="F9B074"/>
              <w:right w:val="single" w:sz="8" w:space="0" w:color="F9B074"/>
            </w:tcBorders>
            <w:shd w:val="clear" w:color="000000" w:fill="FDE4D0"/>
            <w:vAlign w:val="center"/>
            <w:hideMark/>
          </w:tcPr>
          <w:p w14:paraId="3F04E13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21,2</w:t>
            </w:r>
          </w:p>
        </w:tc>
        <w:tc>
          <w:tcPr>
            <w:tcW w:w="655" w:type="dxa"/>
            <w:tcBorders>
              <w:top w:val="nil"/>
              <w:left w:val="nil"/>
              <w:bottom w:val="single" w:sz="8" w:space="0" w:color="F9B074"/>
              <w:right w:val="single" w:sz="8" w:space="0" w:color="F9B074"/>
            </w:tcBorders>
            <w:shd w:val="clear" w:color="000000" w:fill="FDE4D0"/>
            <w:vAlign w:val="center"/>
            <w:hideMark/>
          </w:tcPr>
          <w:p w14:paraId="39408300"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5.678</w:t>
            </w:r>
          </w:p>
        </w:tc>
        <w:tc>
          <w:tcPr>
            <w:tcW w:w="714" w:type="dxa"/>
            <w:tcBorders>
              <w:top w:val="nil"/>
              <w:left w:val="nil"/>
              <w:bottom w:val="single" w:sz="8" w:space="0" w:color="F9B074"/>
              <w:right w:val="single" w:sz="8" w:space="0" w:color="F9B074"/>
            </w:tcBorders>
            <w:shd w:val="clear" w:color="000000" w:fill="FDE4D0"/>
            <w:vAlign w:val="center"/>
            <w:hideMark/>
          </w:tcPr>
          <w:p w14:paraId="7AEE5B2E"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12,56</w:t>
            </w:r>
          </w:p>
        </w:tc>
        <w:tc>
          <w:tcPr>
            <w:tcW w:w="655" w:type="dxa"/>
            <w:tcBorders>
              <w:top w:val="nil"/>
              <w:left w:val="nil"/>
              <w:bottom w:val="single" w:sz="8" w:space="0" w:color="F9B074"/>
              <w:right w:val="single" w:sz="8" w:space="0" w:color="F9B074"/>
            </w:tcBorders>
            <w:shd w:val="clear" w:color="000000" w:fill="FDE4D0"/>
            <w:vAlign w:val="center"/>
            <w:hideMark/>
          </w:tcPr>
          <w:p w14:paraId="252CFF28"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1.756</w:t>
            </w:r>
          </w:p>
        </w:tc>
        <w:tc>
          <w:tcPr>
            <w:tcW w:w="714" w:type="dxa"/>
            <w:tcBorders>
              <w:top w:val="nil"/>
              <w:left w:val="nil"/>
              <w:bottom w:val="single" w:sz="8" w:space="0" w:color="F9B074"/>
              <w:right w:val="single" w:sz="8" w:space="0" w:color="F9B074"/>
            </w:tcBorders>
            <w:shd w:val="clear" w:color="000000" w:fill="FDE4D0"/>
            <w:vAlign w:val="center"/>
            <w:hideMark/>
          </w:tcPr>
          <w:p w14:paraId="4A45565B"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3,88</w:t>
            </w:r>
          </w:p>
        </w:tc>
        <w:tc>
          <w:tcPr>
            <w:tcW w:w="655" w:type="dxa"/>
            <w:tcBorders>
              <w:top w:val="nil"/>
              <w:left w:val="nil"/>
              <w:bottom w:val="single" w:sz="8" w:space="0" w:color="F9B074"/>
              <w:right w:val="single" w:sz="8" w:space="0" w:color="F9B074"/>
            </w:tcBorders>
            <w:shd w:val="clear" w:color="000000" w:fill="FDE4D0"/>
            <w:vAlign w:val="center"/>
            <w:hideMark/>
          </w:tcPr>
          <w:p w14:paraId="610EBD12"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5.260</w:t>
            </w:r>
          </w:p>
        </w:tc>
        <w:tc>
          <w:tcPr>
            <w:tcW w:w="772" w:type="dxa"/>
            <w:tcBorders>
              <w:top w:val="nil"/>
              <w:left w:val="nil"/>
              <w:bottom w:val="single" w:sz="8" w:space="0" w:color="F9B074"/>
              <w:right w:val="single" w:sz="8" w:space="0" w:color="F9B074"/>
            </w:tcBorders>
            <w:shd w:val="clear" w:color="000000" w:fill="FDE4D0"/>
            <w:vAlign w:val="center"/>
            <w:hideMark/>
          </w:tcPr>
          <w:p w14:paraId="0D78377B"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11,63</w:t>
            </w:r>
          </w:p>
        </w:tc>
        <w:tc>
          <w:tcPr>
            <w:tcW w:w="655" w:type="dxa"/>
            <w:tcBorders>
              <w:top w:val="nil"/>
              <w:left w:val="nil"/>
              <w:bottom w:val="single" w:sz="8" w:space="0" w:color="F9B074"/>
              <w:right w:val="single" w:sz="8" w:space="0" w:color="F9B074"/>
            </w:tcBorders>
            <w:shd w:val="clear" w:color="000000" w:fill="FDE4D0"/>
            <w:vAlign w:val="center"/>
            <w:hideMark/>
          </w:tcPr>
          <w:p w14:paraId="57F5184A"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45.211</w:t>
            </w:r>
          </w:p>
        </w:tc>
        <w:tc>
          <w:tcPr>
            <w:tcW w:w="621" w:type="dxa"/>
            <w:tcBorders>
              <w:top w:val="nil"/>
              <w:left w:val="nil"/>
              <w:bottom w:val="single" w:sz="8" w:space="0" w:color="F9B074"/>
              <w:right w:val="single" w:sz="8" w:space="0" w:color="F9B074"/>
            </w:tcBorders>
            <w:shd w:val="clear" w:color="000000" w:fill="FDE4D0"/>
            <w:vAlign w:val="center"/>
            <w:hideMark/>
          </w:tcPr>
          <w:p w14:paraId="70B1A7F8"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-10,08</w:t>
            </w:r>
          </w:p>
        </w:tc>
      </w:tr>
      <w:tr w:rsidR="00C67069" w:rsidRPr="00166484" w14:paraId="0CD2DAD0" w14:textId="77777777" w:rsidTr="001C1EF8">
        <w:trPr>
          <w:trHeight w:val="511"/>
        </w:trPr>
        <w:tc>
          <w:tcPr>
            <w:tcW w:w="761" w:type="dxa"/>
            <w:tcBorders>
              <w:top w:val="nil"/>
              <w:left w:val="single" w:sz="8" w:space="0" w:color="F9B074"/>
              <w:bottom w:val="single" w:sz="8" w:space="0" w:color="F9B074"/>
              <w:right w:val="single" w:sz="8" w:space="0" w:color="F9B074"/>
            </w:tcBorders>
            <w:shd w:val="clear" w:color="000000" w:fill="FDE4D0"/>
            <w:vAlign w:val="center"/>
            <w:hideMark/>
          </w:tcPr>
          <w:p w14:paraId="2B297839"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2020</w:t>
            </w:r>
          </w:p>
        </w:tc>
        <w:tc>
          <w:tcPr>
            <w:tcW w:w="656" w:type="dxa"/>
            <w:tcBorders>
              <w:top w:val="nil"/>
              <w:left w:val="nil"/>
              <w:bottom w:val="single" w:sz="8" w:space="0" w:color="F9B074"/>
              <w:right w:val="single" w:sz="8" w:space="0" w:color="F9B074"/>
            </w:tcBorders>
            <w:shd w:val="clear" w:color="000000" w:fill="FDE4D0"/>
            <w:vAlign w:val="center"/>
            <w:hideMark/>
          </w:tcPr>
          <w:p w14:paraId="70F5ED2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16.166</w:t>
            </w:r>
          </w:p>
        </w:tc>
        <w:tc>
          <w:tcPr>
            <w:tcW w:w="520" w:type="dxa"/>
            <w:tcBorders>
              <w:top w:val="nil"/>
              <w:left w:val="nil"/>
              <w:bottom w:val="single" w:sz="8" w:space="0" w:color="F9B074"/>
              <w:right w:val="single" w:sz="8" w:space="0" w:color="F9B074"/>
            </w:tcBorders>
            <w:shd w:val="clear" w:color="000000" w:fill="FDE4D0"/>
            <w:vAlign w:val="center"/>
            <w:hideMark/>
          </w:tcPr>
          <w:p w14:paraId="2599130C"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33,59</w:t>
            </w:r>
          </w:p>
        </w:tc>
        <w:tc>
          <w:tcPr>
            <w:tcW w:w="655" w:type="dxa"/>
            <w:tcBorders>
              <w:top w:val="nil"/>
              <w:left w:val="nil"/>
              <w:bottom w:val="single" w:sz="8" w:space="0" w:color="F9B074"/>
              <w:right w:val="single" w:sz="8" w:space="0" w:color="F9B074"/>
            </w:tcBorders>
            <w:shd w:val="clear" w:color="000000" w:fill="FDE4D0"/>
            <w:vAlign w:val="center"/>
            <w:hideMark/>
          </w:tcPr>
          <w:p w14:paraId="7C7C6748"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5.321</w:t>
            </w:r>
          </w:p>
        </w:tc>
        <w:tc>
          <w:tcPr>
            <w:tcW w:w="519" w:type="dxa"/>
            <w:tcBorders>
              <w:top w:val="nil"/>
              <w:left w:val="nil"/>
              <w:bottom w:val="single" w:sz="8" w:space="0" w:color="F9B074"/>
              <w:right w:val="single" w:sz="8" w:space="0" w:color="F9B074"/>
            </w:tcBorders>
            <w:shd w:val="clear" w:color="000000" w:fill="FDE4D0"/>
            <w:vAlign w:val="center"/>
            <w:hideMark/>
          </w:tcPr>
          <w:p w14:paraId="4B9330A3"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11,06</w:t>
            </w:r>
          </w:p>
        </w:tc>
        <w:tc>
          <w:tcPr>
            <w:tcW w:w="655" w:type="dxa"/>
            <w:tcBorders>
              <w:top w:val="nil"/>
              <w:left w:val="nil"/>
              <w:bottom w:val="single" w:sz="8" w:space="0" w:color="F9B074"/>
              <w:right w:val="single" w:sz="8" w:space="0" w:color="F9B074"/>
            </w:tcBorders>
            <w:shd w:val="clear" w:color="000000" w:fill="FDE4D0"/>
            <w:vAlign w:val="center"/>
            <w:hideMark/>
          </w:tcPr>
          <w:p w14:paraId="68BDC43D"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11.548</w:t>
            </w:r>
          </w:p>
        </w:tc>
        <w:tc>
          <w:tcPr>
            <w:tcW w:w="519" w:type="dxa"/>
            <w:tcBorders>
              <w:top w:val="nil"/>
              <w:left w:val="nil"/>
              <w:bottom w:val="single" w:sz="8" w:space="0" w:color="F9B074"/>
              <w:right w:val="single" w:sz="8" w:space="0" w:color="F9B074"/>
            </w:tcBorders>
            <w:shd w:val="clear" w:color="000000" w:fill="FDE4D0"/>
            <w:vAlign w:val="center"/>
            <w:hideMark/>
          </w:tcPr>
          <w:p w14:paraId="531E4EF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24,00</w:t>
            </w:r>
          </w:p>
        </w:tc>
        <w:tc>
          <w:tcPr>
            <w:tcW w:w="655" w:type="dxa"/>
            <w:tcBorders>
              <w:top w:val="nil"/>
              <w:left w:val="nil"/>
              <w:bottom w:val="single" w:sz="8" w:space="0" w:color="F9B074"/>
              <w:right w:val="single" w:sz="8" w:space="0" w:color="F9B074"/>
            </w:tcBorders>
            <w:shd w:val="clear" w:color="000000" w:fill="FDE4D0"/>
            <w:vAlign w:val="center"/>
            <w:hideMark/>
          </w:tcPr>
          <w:p w14:paraId="4CC9699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5.573</w:t>
            </w:r>
          </w:p>
        </w:tc>
        <w:tc>
          <w:tcPr>
            <w:tcW w:w="714" w:type="dxa"/>
            <w:tcBorders>
              <w:top w:val="nil"/>
              <w:left w:val="nil"/>
              <w:bottom w:val="single" w:sz="8" w:space="0" w:color="F9B074"/>
              <w:right w:val="single" w:sz="8" w:space="0" w:color="F9B074"/>
            </w:tcBorders>
            <w:shd w:val="clear" w:color="000000" w:fill="FDE4D0"/>
            <w:vAlign w:val="center"/>
            <w:hideMark/>
          </w:tcPr>
          <w:p w14:paraId="65E5E28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11,58</w:t>
            </w:r>
          </w:p>
        </w:tc>
        <w:tc>
          <w:tcPr>
            <w:tcW w:w="655" w:type="dxa"/>
            <w:tcBorders>
              <w:top w:val="nil"/>
              <w:left w:val="nil"/>
              <w:bottom w:val="single" w:sz="8" w:space="0" w:color="F9B074"/>
              <w:right w:val="single" w:sz="8" w:space="0" w:color="F9B074"/>
            </w:tcBorders>
            <w:shd w:val="clear" w:color="000000" w:fill="FDE4D0"/>
            <w:vAlign w:val="center"/>
            <w:hideMark/>
          </w:tcPr>
          <w:p w14:paraId="3F317412"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1.358</w:t>
            </w:r>
          </w:p>
        </w:tc>
        <w:tc>
          <w:tcPr>
            <w:tcW w:w="714" w:type="dxa"/>
            <w:tcBorders>
              <w:top w:val="nil"/>
              <w:left w:val="nil"/>
              <w:bottom w:val="single" w:sz="8" w:space="0" w:color="F9B074"/>
              <w:right w:val="single" w:sz="8" w:space="0" w:color="F9B074"/>
            </w:tcBorders>
            <w:shd w:val="clear" w:color="000000" w:fill="FDE4D0"/>
            <w:vAlign w:val="center"/>
            <w:hideMark/>
          </w:tcPr>
          <w:p w14:paraId="673EB47F"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2,82</w:t>
            </w:r>
          </w:p>
        </w:tc>
        <w:tc>
          <w:tcPr>
            <w:tcW w:w="655" w:type="dxa"/>
            <w:tcBorders>
              <w:top w:val="nil"/>
              <w:left w:val="nil"/>
              <w:bottom w:val="single" w:sz="8" w:space="0" w:color="F9B074"/>
              <w:right w:val="single" w:sz="8" w:space="0" w:color="F9B074"/>
            </w:tcBorders>
            <w:shd w:val="clear" w:color="000000" w:fill="FDE4D0"/>
            <w:vAlign w:val="center"/>
            <w:hideMark/>
          </w:tcPr>
          <w:p w14:paraId="6B9F63CB"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8.159</w:t>
            </w:r>
          </w:p>
        </w:tc>
        <w:tc>
          <w:tcPr>
            <w:tcW w:w="772" w:type="dxa"/>
            <w:tcBorders>
              <w:top w:val="nil"/>
              <w:left w:val="nil"/>
              <w:bottom w:val="single" w:sz="8" w:space="0" w:color="F9B074"/>
              <w:right w:val="single" w:sz="8" w:space="0" w:color="F9B074"/>
            </w:tcBorders>
            <w:shd w:val="clear" w:color="000000" w:fill="FDE4D0"/>
            <w:vAlign w:val="center"/>
            <w:hideMark/>
          </w:tcPr>
          <w:p w14:paraId="5CC46605" w14:textId="77777777" w:rsidR="00166484" w:rsidRPr="00166484" w:rsidRDefault="00166484" w:rsidP="00166484">
            <w:pPr>
              <w:spacing w:after="0" w:line="240" w:lineRule="auto"/>
              <w:jc w:val="center"/>
              <w:rPr>
                <w:rFonts w:ascii="Times New Roman" w:eastAsia="Times New Roman" w:hAnsi="Times New Roman" w:cs="Times New Roman"/>
                <w:color w:val="000000"/>
                <w:sz w:val="16"/>
                <w:szCs w:val="16"/>
                <w:lang w:eastAsia="tr-TR"/>
              </w:rPr>
            </w:pPr>
            <w:r w:rsidRPr="00166484">
              <w:rPr>
                <w:rFonts w:ascii="Times New Roman" w:eastAsia="Times New Roman" w:hAnsi="Times New Roman" w:cs="Times New Roman"/>
                <w:color w:val="000000"/>
                <w:sz w:val="16"/>
                <w:szCs w:val="16"/>
                <w:lang w:eastAsia="tr-TR"/>
              </w:rPr>
              <w:t>16,95</w:t>
            </w:r>
          </w:p>
        </w:tc>
        <w:tc>
          <w:tcPr>
            <w:tcW w:w="655" w:type="dxa"/>
            <w:tcBorders>
              <w:top w:val="nil"/>
              <w:left w:val="nil"/>
              <w:bottom w:val="single" w:sz="8" w:space="0" w:color="F9B074"/>
              <w:right w:val="single" w:sz="8" w:space="0" w:color="F9B074"/>
            </w:tcBorders>
            <w:shd w:val="clear" w:color="000000" w:fill="FDE4D0"/>
            <w:vAlign w:val="center"/>
            <w:hideMark/>
          </w:tcPr>
          <w:p w14:paraId="758AB0A5"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48.126</w:t>
            </w:r>
          </w:p>
        </w:tc>
        <w:tc>
          <w:tcPr>
            <w:tcW w:w="621" w:type="dxa"/>
            <w:tcBorders>
              <w:top w:val="nil"/>
              <w:left w:val="nil"/>
              <w:bottom w:val="single" w:sz="8" w:space="0" w:color="F9B074"/>
              <w:right w:val="single" w:sz="8" w:space="0" w:color="F9B074"/>
            </w:tcBorders>
            <w:shd w:val="clear" w:color="000000" w:fill="FDE4D0"/>
            <w:vAlign w:val="center"/>
            <w:hideMark/>
          </w:tcPr>
          <w:p w14:paraId="64A79A2F" w14:textId="77777777" w:rsidR="00166484" w:rsidRPr="00166484" w:rsidRDefault="00166484" w:rsidP="00166484">
            <w:pPr>
              <w:spacing w:after="0" w:line="240" w:lineRule="auto"/>
              <w:jc w:val="center"/>
              <w:rPr>
                <w:rFonts w:ascii="Times New Roman" w:eastAsia="Times New Roman" w:hAnsi="Times New Roman" w:cs="Times New Roman"/>
                <w:b/>
                <w:bCs/>
                <w:color w:val="000000"/>
                <w:sz w:val="16"/>
                <w:szCs w:val="16"/>
                <w:lang w:eastAsia="tr-TR"/>
              </w:rPr>
            </w:pPr>
            <w:r w:rsidRPr="00166484">
              <w:rPr>
                <w:rFonts w:ascii="Times New Roman" w:eastAsia="Times New Roman" w:hAnsi="Times New Roman" w:cs="Times New Roman"/>
                <w:b/>
                <w:bCs/>
                <w:color w:val="000000"/>
                <w:sz w:val="16"/>
                <w:szCs w:val="16"/>
                <w:lang w:eastAsia="tr-TR"/>
              </w:rPr>
              <w:t>6,45</w:t>
            </w:r>
          </w:p>
        </w:tc>
      </w:tr>
    </w:tbl>
    <w:p w14:paraId="4441E586" w14:textId="36D2A7D9" w:rsidR="003D0050" w:rsidRPr="00BF38EB" w:rsidRDefault="003D0050" w:rsidP="003D0050">
      <w:pPr>
        <w:rPr>
          <w:rFonts w:ascii="Times New Roman" w:hAnsi="Times New Roman" w:cs="Times New Roman"/>
          <w:sz w:val="16"/>
          <w:szCs w:val="16"/>
        </w:rPr>
      </w:pPr>
      <w:r w:rsidRPr="00BF38EB">
        <w:rPr>
          <w:rFonts w:ascii="Times New Roman" w:hAnsi="Times New Roman" w:cs="Times New Roman"/>
          <w:sz w:val="16"/>
          <w:szCs w:val="16"/>
        </w:rPr>
        <w:t>*</w:t>
      </w:r>
      <w:r w:rsidR="00182162">
        <w:rPr>
          <w:rFonts w:ascii="Times New Roman" w:hAnsi="Times New Roman" w:cs="Times New Roman"/>
          <w:sz w:val="16"/>
          <w:szCs w:val="16"/>
        </w:rPr>
        <w:t>*</w:t>
      </w:r>
      <w:r w:rsidRPr="00BF38EB">
        <w:rPr>
          <w:rFonts w:ascii="Times New Roman" w:hAnsi="Times New Roman" w:cs="Times New Roman"/>
          <w:sz w:val="16"/>
          <w:szCs w:val="16"/>
        </w:rPr>
        <w:t xml:space="preserve"> </w:t>
      </w:r>
      <w:r w:rsidR="00C67069" w:rsidRPr="00C67069">
        <w:rPr>
          <w:rFonts w:ascii="Times New Roman" w:hAnsi="Times New Roman" w:cs="Times New Roman"/>
          <w:sz w:val="16"/>
          <w:szCs w:val="16"/>
        </w:rPr>
        <w:t>It represents the countries where Spot LNG imports are made until 2020 and the countries where spot LNG/pipe</w:t>
      </w:r>
      <w:r w:rsidR="00910795">
        <w:rPr>
          <w:rFonts w:ascii="Times New Roman" w:hAnsi="Times New Roman" w:cs="Times New Roman"/>
          <w:sz w:val="16"/>
          <w:szCs w:val="16"/>
        </w:rPr>
        <w:t>line</w:t>
      </w:r>
      <w:r w:rsidR="00C67069" w:rsidRPr="00C67069">
        <w:rPr>
          <w:rFonts w:ascii="Times New Roman" w:hAnsi="Times New Roman" w:cs="Times New Roman"/>
          <w:sz w:val="16"/>
          <w:szCs w:val="16"/>
        </w:rPr>
        <w:t xml:space="preserve"> gas imports are made in 2020.</w:t>
      </w:r>
    </w:p>
    <w:p w14:paraId="522A891E" w14:textId="358AE2E4" w:rsidR="003D0050" w:rsidRDefault="005D4C04" w:rsidP="005D4C04">
      <w:pPr>
        <w:jc w:val="both"/>
        <w:rPr>
          <w:rFonts w:ascii="Times New Roman" w:eastAsia="Times New Roman" w:hAnsi="Times New Roman" w:cs="Times New Roman"/>
          <w:sz w:val="24"/>
          <w:szCs w:val="24"/>
          <w:lang w:eastAsia="tr-TR"/>
        </w:rPr>
      </w:pPr>
      <w:r w:rsidRPr="005D4C04">
        <w:rPr>
          <w:rFonts w:ascii="Times New Roman" w:eastAsia="Times New Roman" w:hAnsi="Times New Roman" w:cs="Times New Roman"/>
          <w:sz w:val="24"/>
          <w:szCs w:val="24"/>
          <w:lang w:eastAsia="tr-TR"/>
        </w:rPr>
        <w:t>As seen in Table 2.1</w:t>
      </w:r>
      <w:r w:rsidR="00BD110D">
        <w:rPr>
          <w:rFonts w:ascii="Times New Roman" w:eastAsia="Times New Roman" w:hAnsi="Times New Roman" w:cs="Times New Roman"/>
          <w:sz w:val="24"/>
          <w:szCs w:val="24"/>
          <w:lang w:eastAsia="tr-TR"/>
        </w:rPr>
        <w:t xml:space="preserve">; </w:t>
      </w:r>
      <w:r w:rsidR="00BD110D">
        <w:rPr>
          <w:rFonts w:ascii="Times New Roman" w:hAnsi="Times New Roman" w:cs="Times New Roman"/>
          <w:sz w:val="24"/>
          <w:szCs w:val="24"/>
        </w:rPr>
        <w:t>Turkey is dependent on imports mainly for the gas coming from Russia</w:t>
      </w:r>
    </w:p>
    <w:p w14:paraId="339593AC" w14:textId="6C3A0883" w:rsidR="006F44F4" w:rsidRDefault="006F44F4" w:rsidP="006F44F4">
      <w:pPr>
        <w:jc w:val="center"/>
        <w:rPr>
          <w:rFonts w:ascii="Times New Roman" w:hAnsi="Times New Roman" w:cs="Times New Roman"/>
          <w:i/>
          <w:sz w:val="18"/>
          <w:szCs w:val="18"/>
        </w:rPr>
      </w:pPr>
      <w:r>
        <w:rPr>
          <w:noProof/>
          <w:lang w:eastAsia="tr-TR"/>
        </w:rPr>
        <w:lastRenderedPageBreak/>
        <w:drawing>
          <wp:inline distT="0" distB="0" distL="0" distR="0" wp14:anchorId="09656F32" wp14:editId="1B199324">
            <wp:extent cx="4800600" cy="2819400"/>
            <wp:effectExtent l="0" t="0" r="0" b="0"/>
            <wp:docPr id="5" name="Grafik 5">
              <a:extLst xmlns:a="http://schemas.openxmlformats.org/drawingml/2006/main">
                <a:ext uri="{FF2B5EF4-FFF2-40B4-BE49-F238E27FC236}">
                  <a16:creationId xmlns:a16="http://schemas.microsoft.com/office/drawing/2014/main" id="{4224F473-B51A-40E6-9A24-B3CD0FDE4C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4DB1EF0" w14:textId="0D8CC6A8" w:rsidR="003D0050" w:rsidRPr="009736A5" w:rsidRDefault="003D0050" w:rsidP="003D0050">
      <w:pPr>
        <w:rPr>
          <w:rFonts w:ascii="Times New Roman" w:hAnsi="Times New Roman" w:cs="Times New Roman"/>
          <w:i/>
          <w:sz w:val="18"/>
          <w:szCs w:val="18"/>
        </w:rPr>
      </w:pPr>
      <w:r w:rsidRPr="009736A5">
        <w:rPr>
          <w:rFonts w:ascii="Times New Roman" w:hAnsi="Times New Roman" w:cs="Times New Roman"/>
          <w:i/>
          <w:sz w:val="18"/>
          <w:szCs w:val="18"/>
        </w:rPr>
        <w:t xml:space="preserve">* </w:t>
      </w:r>
      <w:r w:rsidR="005D4C04" w:rsidRPr="005D4C04">
        <w:rPr>
          <w:rFonts w:ascii="Times New Roman" w:hAnsi="Times New Roman" w:cs="Times New Roman"/>
          <w:i/>
          <w:sz w:val="18"/>
          <w:szCs w:val="18"/>
        </w:rPr>
        <w:t>Represents the countries where spot imports are made.</w:t>
      </w:r>
    </w:p>
    <w:p w14:paraId="2CB23EF3" w14:textId="071BD1B0" w:rsidR="00AD12D4" w:rsidRDefault="005D4C04" w:rsidP="00910795">
      <w:pPr>
        <w:pStyle w:val="Balk6"/>
      </w:pPr>
      <w:bookmarkStart w:id="38" w:name="_Toc75765959"/>
      <w:r w:rsidRPr="005D4C04">
        <w:t>Figure 2.1: Turkey's Natural Gas Imports by Source Countries in 2020(%)</w:t>
      </w:r>
      <w:bookmarkEnd w:id="38"/>
    </w:p>
    <w:p w14:paraId="514807FB" w14:textId="77777777" w:rsidR="00880055" w:rsidRPr="00880055" w:rsidRDefault="00880055" w:rsidP="00880055"/>
    <w:p w14:paraId="70CD4419" w14:textId="57FD1155" w:rsidR="006F44F4" w:rsidRDefault="00544DFA" w:rsidP="003D0050">
      <w:r>
        <w:rPr>
          <w:noProof/>
          <w:lang w:eastAsia="tr-TR"/>
        </w:rPr>
        <w:drawing>
          <wp:inline distT="0" distB="0" distL="0" distR="0" wp14:anchorId="228EC692" wp14:editId="7118675C">
            <wp:extent cx="5939790" cy="2794000"/>
            <wp:effectExtent l="0" t="0" r="3810" b="6350"/>
            <wp:docPr id="4" name="Grafik 4">
              <a:extLst xmlns:a="http://schemas.openxmlformats.org/drawingml/2006/main">
                <a:ext uri="{FF2B5EF4-FFF2-40B4-BE49-F238E27FC236}">
                  <a16:creationId xmlns:a16="http://schemas.microsoft.com/office/drawing/2014/main" id="{0AA8E283-0A8E-451A-9EC3-BE367362654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D5BB0BC" w14:textId="77777777" w:rsidR="000037E1" w:rsidRPr="002D42FF" w:rsidRDefault="00D31EBB" w:rsidP="000037E1">
      <w:pPr>
        <w:rPr>
          <w:rFonts w:ascii="Times New Roman" w:hAnsi="Times New Roman" w:cs="Times New Roman"/>
          <w:i/>
          <w:iCs/>
          <w:sz w:val="16"/>
          <w:szCs w:val="16"/>
        </w:rPr>
      </w:pPr>
      <w:r w:rsidRPr="00BF38EB">
        <w:rPr>
          <w:rFonts w:ascii="Times New Roman" w:hAnsi="Times New Roman" w:cs="Times New Roman"/>
          <w:sz w:val="16"/>
          <w:szCs w:val="16"/>
        </w:rPr>
        <w:t>*</w:t>
      </w:r>
      <w:r>
        <w:rPr>
          <w:rFonts w:ascii="Times New Roman" w:hAnsi="Times New Roman" w:cs="Times New Roman"/>
          <w:sz w:val="16"/>
          <w:szCs w:val="16"/>
        </w:rPr>
        <w:t>*</w:t>
      </w:r>
      <w:r w:rsidRPr="00BF38EB">
        <w:rPr>
          <w:rFonts w:ascii="Times New Roman" w:hAnsi="Times New Roman" w:cs="Times New Roman"/>
          <w:sz w:val="16"/>
          <w:szCs w:val="16"/>
        </w:rPr>
        <w:t xml:space="preserve"> </w:t>
      </w:r>
      <w:r w:rsidR="000037E1" w:rsidRPr="002D42FF">
        <w:rPr>
          <w:rFonts w:ascii="Times New Roman" w:hAnsi="Times New Roman" w:cs="Times New Roman"/>
          <w:i/>
          <w:iCs/>
          <w:sz w:val="16"/>
          <w:szCs w:val="16"/>
        </w:rPr>
        <w:t>It represents the countries where Spot LNG imports are made until 2020, and the countries where spot LNG/pipe gas imports are made in 2020.</w:t>
      </w:r>
    </w:p>
    <w:p w14:paraId="1A9797BD" w14:textId="77777777" w:rsidR="006644D0" w:rsidRPr="006644D0" w:rsidRDefault="006644D0" w:rsidP="00910795">
      <w:pPr>
        <w:pStyle w:val="Balk6"/>
      </w:pPr>
      <w:bookmarkStart w:id="39" w:name="_Toc75765960"/>
      <w:r w:rsidRPr="006644D0">
        <w:t>Figure 2.2: Change in Shares of Import Resources for the Years 2010-2020(%)</w:t>
      </w:r>
      <w:bookmarkEnd w:id="39"/>
    </w:p>
    <w:p w14:paraId="3288E90F" w14:textId="77777777" w:rsidR="00880055" w:rsidRDefault="00880055" w:rsidP="00294946">
      <w:pPr>
        <w:jc w:val="both"/>
        <w:rPr>
          <w:rFonts w:ascii="Times New Roman" w:eastAsia="Times New Roman" w:hAnsi="Times New Roman" w:cs="Times New Roman"/>
          <w:sz w:val="24"/>
          <w:szCs w:val="24"/>
        </w:rPr>
      </w:pPr>
    </w:p>
    <w:p w14:paraId="0D833C08" w14:textId="5367071E" w:rsidR="001E2C4C" w:rsidRPr="00294946" w:rsidRDefault="001E2C4C" w:rsidP="00294946">
      <w:pPr>
        <w:jc w:val="both"/>
        <w:rPr>
          <w:rFonts w:ascii="Times New Roman" w:eastAsia="Times New Roman" w:hAnsi="Times New Roman" w:cs="Times New Roman"/>
          <w:sz w:val="24"/>
          <w:szCs w:val="24"/>
        </w:rPr>
      </w:pPr>
      <w:r w:rsidRPr="00294946">
        <w:rPr>
          <w:rFonts w:ascii="Times New Roman" w:eastAsia="Times New Roman" w:hAnsi="Times New Roman" w:cs="Times New Roman"/>
          <w:sz w:val="24"/>
          <w:szCs w:val="24"/>
        </w:rPr>
        <w:t>Import amounts of companies that imported natural gas between 2013 and 2020 are shown in Table 2.2, according to the type of natural gas. Although the amount of pipe gas imported in 2020 increased compared to the amount of pipe gas imported in 2019, the ratio of LNG imports in total imports continued to increase.</w:t>
      </w:r>
    </w:p>
    <w:p w14:paraId="659C0FBC" w14:textId="51DDE110" w:rsidR="001E2C4C" w:rsidRPr="001E2C4C" w:rsidRDefault="001E2C4C" w:rsidP="001E2C4C">
      <w:pPr>
        <w:pStyle w:val="Balk5"/>
        <w:jc w:val="center"/>
      </w:pPr>
      <w:bookmarkStart w:id="40" w:name="_Toc494808758"/>
      <w:bookmarkStart w:id="41" w:name="_Toc520881331"/>
      <w:bookmarkStart w:id="42" w:name="_Toc9414502"/>
      <w:bookmarkStart w:id="43" w:name="_Toc9504648"/>
      <w:bookmarkStart w:id="44" w:name="_Toc9511994"/>
      <w:bookmarkStart w:id="45" w:name="_Toc47706129"/>
      <w:bookmarkStart w:id="46" w:name="_Toc75787095"/>
      <w:r w:rsidRPr="001E2C4C">
        <w:lastRenderedPageBreak/>
        <w:t>Table 2.2: Import Quantities of Natural Gas Imported by Companies (Million Sm</w:t>
      </w:r>
      <w:r w:rsidRPr="00BD110D">
        <w:rPr>
          <w:vertAlign w:val="superscript"/>
        </w:rPr>
        <w:t>3</w:t>
      </w:r>
      <w:r w:rsidRPr="001E2C4C">
        <w:t>) and Shares (%) Between 2013-20</w:t>
      </w:r>
      <w:bookmarkEnd w:id="40"/>
      <w:bookmarkEnd w:id="41"/>
      <w:bookmarkEnd w:id="42"/>
      <w:bookmarkEnd w:id="43"/>
      <w:bookmarkEnd w:id="44"/>
      <w:bookmarkEnd w:id="45"/>
      <w:r w:rsidRPr="001E2C4C">
        <w:t>20</w:t>
      </w:r>
      <w:bookmarkEnd w:id="46"/>
    </w:p>
    <w:tbl>
      <w:tblPr>
        <w:tblW w:w="9110" w:type="dxa"/>
        <w:tblInd w:w="-10" w:type="dxa"/>
        <w:tblCellMar>
          <w:left w:w="70" w:type="dxa"/>
          <w:right w:w="70" w:type="dxa"/>
        </w:tblCellMar>
        <w:tblLook w:val="04A0" w:firstRow="1" w:lastRow="0" w:firstColumn="1" w:lastColumn="0" w:noHBand="0" w:noVBand="1"/>
      </w:tblPr>
      <w:tblGrid>
        <w:gridCol w:w="1496"/>
        <w:gridCol w:w="1470"/>
        <w:gridCol w:w="1602"/>
        <w:gridCol w:w="1470"/>
        <w:gridCol w:w="1602"/>
        <w:gridCol w:w="1470"/>
      </w:tblGrid>
      <w:tr w:rsidR="001E2C4C" w:rsidRPr="005C5D68" w14:paraId="47DB0122" w14:textId="77777777" w:rsidTr="005C5D68">
        <w:trPr>
          <w:trHeight w:val="352"/>
        </w:trPr>
        <w:tc>
          <w:tcPr>
            <w:tcW w:w="0" w:type="auto"/>
            <w:tcBorders>
              <w:top w:val="single" w:sz="8" w:space="0" w:color="auto"/>
              <w:left w:val="single" w:sz="8" w:space="0" w:color="auto"/>
              <w:bottom w:val="single" w:sz="8" w:space="0" w:color="auto"/>
              <w:right w:val="single" w:sz="8" w:space="0" w:color="auto"/>
            </w:tcBorders>
            <w:shd w:val="clear" w:color="000000" w:fill="F7CAAC"/>
            <w:noWrap/>
            <w:vAlign w:val="center"/>
            <w:hideMark/>
          </w:tcPr>
          <w:p w14:paraId="0D6F104E" w14:textId="02609228" w:rsidR="001E2C4C" w:rsidRPr="005C5D68" w:rsidRDefault="001E2C4C" w:rsidP="001E2C4C">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Gas Type</w:t>
            </w:r>
          </w:p>
        </w:tc>
        <w:tc>
          <w:tcPr>
            <w:tcW w:w="0" w:type="auto"/>
            <w:gridSpan w:val="2"/>
            <w:tcBorders>
              <w:top w:val="single" w:sz="8" w:space="0" w:color="auto"/>
              <w:left w:val="nil"/>
              <w:bottom w:val="single" w:sz="8" w:space="0" w:color="auto"/>
              <w:right w:val="single" w:sz="8" w:space="0" w:color="000000"/>
            </w:tcBorders>
            <w:shd w:val="clear" w:color="000000" w:fill="F8CBAD"/>
            <w:noWrap/>
            <w:vAlign w:val="center"/>
            <w:hideMark/>
          </w:tcPr>
          <w:p w14:paraId="78D1408C" w14:textId="4DC6B713" w:rsidR="001E2C4C" w:rsidRPr="005C5D68" w:rsidRDefault="001E2C4C" w:rsidP="001E2C4C">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Pipeline Gas</w:t>
            </w:r>
          </w:p>
        </w:tc>
        <w:tc>
          <w:tcPr>
            <w:tcW w:w="0" w:type="auto"/>
            <w:gridSpan w:val="2"/>
            <w:tcBorders>
              <w:top w:val="single" w:sz="8" w:space="0" w:color="auto"/>
              <w:left w:val="nil"/>
              <w:bottom w:val="single" w:sz="8" w:space="0" w:color="auto"/>
              <w:right w:val="single" w:sz="8" w:space="0" w:color="000000"/>
            </w:tcBorders>
            <w:shd w:val="clear" w:color="000000" w:fill="F7CAAC"/>
            <w:noWrap/>
            <w:vAlign w:val="center"/>
            <w:hideMark/>
          </w:tcPr>
          <w:p w14:paraId="0EA62E41" w14:textId="14133C11" w:rsidR="001E2C4C" w:rsidRPr="005C5D68" w:rsidRDefault="001E2C4C" w:rsidP="001E2C4C">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LNG</w:t>
            </w:r>
          </w:p>
        </w:tc>
        <w:tc>
          <w:tcPr>
            <w:tcW w:w="0" w:type="auto"/>
            <w:tcBorders>
              <w:top w:val="single" w:sz="8" w:space="0" w:color="auto"/>
              <w:left w:val="nil"/>
              <w:bottom w:val="single" w:sz="8" w:space="0" w:color="auto"/>
              <w:right w:val="single" w:sz="8" w:space="0" w:color="auto"/>
            </w:tcBorders>
            <w:shd w:val="clear" w:color="000000" w:fill="F8CBAD"/>
            <w:noWrap/>
            <w:vAlign w:val="center"/>
            <w:hideMark/>
          </w:tcPr>
          <w:p w14:paraId="18491C9A" w14:textId="712D0C46" w:rsidR="001E2C4C" w:rsidRPr="005C5D68" w:rsidRDefault="001E2C4C" w:rsidP="001E2C4C">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TOTAL</w:t>
            </w:r>
          </w:p>
        </w:tc>
      </w:tr>
      <w:tr w:rsidR="001E2C4C" w:rsidRPr="005C5D68" w14:paraId="7D856664" w14:textId="77777777" w:rsidTr="005C5D68">
        <w:trPr>
          <w:trHeight w:val="352"/>
        </w:trPr>
        <w:tc>
          <w:tcPr>
            <w:tcW w:w="0" w:type="auto"/>
            <w:tcBorders>
              <w:top w:val="nil"/>
              <w:left w:val="single" w:sz="8" w:space="0" w:color="auto"/>
              <w:bottom w:val="single" w:sz="8" w:space="0" w:color="auto"/>
              <w:right w:val="single" w:sz="8" w:space="0" w:color="auto"/>
            </w:tcBorders>
            <w:shd w:val="clear" w:color="000000" w:fill="F8CBAD"/>
            <w:noWrap/>
            <w:vAlign w:val="center"/>
            <w:hideMark/>
          </w:tcPr>
          <w:p w14:paraId="37C7503E" w14:textId="61C7AD7E" w:rsidR="001E2C4C" w:rsidRPr="005C5D68" w:rsidRDefault="001E2C4C" w:rsidP="001E2C4C">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Year</w:t>
            </w:r>
          </w:p>
        </w:tc>
        <w:tc>
          <w:tcPr>
            <w:tcW w:w="0" w:type="auto"/>
            <w:tcBorders>
              <w:top w:val="nil"/>
              <w:left w:val="nil"/>
              <w:bottom w:val="single" w:sz="8" w:space="0" w:color="auto"/>
              <w:right w:val="single" w:sz="8" w:space="0" w:color="auto"/>
            </w:tcBorders>
            <w:shd w:val="clear" w:color="000000" w:fill="F7CAAC"/>
            <w:noWrap/>
            <w:vAlign w:val="center"/>
            <w:hideMark/>
          </w:tcPr>
          <w:p w14:paraId="745E1AA9" w14:textId="6FD3125C" w:rsidR="001E2C4C" w:rsidRPr="005C5D68" w:rsidRDefault="001E2C4C" w:rsidP="001E2C4C">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Amount</w:t>
            </w:r>
          </w:p>
        </w:tc>
        <w:tc>
          <w:tcPr>
            <w:tcW w:w="0" w:type="auto"/>
            <w:tcBorders>
              <w:top w:val="nil"/>
              <w:left w:val="nil"/>
              <w:bottom w:val="single" w:sz="8" w:space="0" w:color="auto"/>
              <w:right w:val="single" w:sz="8" w:space="0" w:color="auto"/>
            </w:tcBorders>
            <w:shd w:val="clear" w:color="000000" w:fill="F8CBAD"/>
            <w:noWrap/>
            <w:vAlign w:val="center"/>
            <w:hideMark/>
          </w:tcPr>
          <w:p w14:paraId="5931B1D1" w14:textId="793DDAF6" w:rsidR="001E2C4C" w:rsidRPr="005C5D68" w:rsidRDefault="001E2C4C" w:rsidP="001E2C4C">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Share (%)</w:t>
            </w:r>
          </w:p>
        </w:tc>
        <w:tc>
          <w:tcPr>
            <w:tcW w:w="0" w:type="auto"/>
            <w:tcBorders>
              <w:top w:val="nil"/>
              <w:left w:val="nil"/>
              <w:bottom w:val="single" w:sz="8" w:space="0" w:color="auto"/>
              <w:right w:val="single" w:sz="8" w:space="0" w:color="auto"/>
            </w:tcBorders>
            <w:shd w:val="clear" w:color="000000" w:fill="F7CAAC"/>
            <w:noWrap/>
            <w:vAlign w:val="center"/>
            <w:hideMark/>
          </w:tcPr>
          <w:p w14:paraId="627F7278" w14:textId="618528C2" w:rsidR="001E2C4C" w:rsidRPr="005C5D68" w:rsidRDefault="001E2C4C" w:rsidP="001E2C4C">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Amount</w:t>
            </w:r>
          </w:p>
        </w:tc>
        <w:tc>
          <w:tcPr>
            <w:tcW w:w="0" w:type="auto"/>
            <w:tcBorders>
              <w:top w:val="nil"/>
              <w:left w:val="nil"/>
              <w:bottom w:val="single" w:sz="8" w:space="0" w:color="auto"/>
              <w:right w:val="single" w:sz="8" w:space="0" w:color="auto"/>
            </w:tcBorders>
            <w:shd w:val="clear" w:color="000000" w:fill="F8CBAD"/>
            <w:noWrap/>
            <w:vAlign w:val="center"/>
            <w:hideMark/>
          </w:tcPr>
          <w:p w14:paraId="4E5753BD" w14:textId="6B02B280" w:rsidR="001E2C4C" w:rsidRPr="005C5D68" w:rsidRDefault="001E2C4C" w:rsidP="001E2C4C">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Share (%)</w:t>
            </w:r>
          </w:p>
        </w:tc>
        <w:tc>
          <w:tcPr>
            <w:tcW w:w="0" w:type="auto"/>
            <w:tcBorders>
              <w:top w:val="nil"/>
              <w:left w:val="nil"/>
              <w:bottom w:val="single" w:sz="8" w:space="0" w:color="auto"/>
              <w:right w:val="single" w:sz="8" w:space="0" w:color="auto"/>
            </w:tcBorders>
            <w:shd w:val="clear" w:color="000000" w:fill="F7CAAC"/>
            <w:noWrap/>
            <w:vAlign w:val="center"/>
            <w:hideMark/>
          </w:tcPr>
          <w:p w14:paraId="073453F4" w14:textId="0A62C387" w:rsidR="001E2C4C" w:rsidRPr="005C5D68" w:rsidRDefault="001E2C4C" w:rsidP="001E2C4C">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Amount</w:t>
            </w:r>
          </w:p>
        </w:tc>
      </w:tr>
      <w:tr w:rsidR="005C5D68" w:rsidRPr="005C5D68" w14:paraId="72FF1BDD" w14:textId="77777777" w:rsidTr="005C5D68">
        <w:trPr>
          <w:trHeight w:val="352"/>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01B617B9"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2013</w:t>
            </w:r>
          </w:p>
        </w:tc>
        <w:tc>
          <w:tcPr>
            <w:tcW w:w="0" w:type="auto"/>
            <w:tcBorders>
              <w:top w:val="nil"/>
              <w:left w:val="nil"/>
              <w:bottom w:val="single" w:sz="8" w:space="0" w:color="auto"/>
              <w:right w:val="single" w:sz="8" w:space="0" w:color="auto"/>
            </w:tcBorders>
            <w:shd w:val="clear" w:color="000000" w:fill="FBE4D5"/>
            <w:noWrap/>
            <w:vAlign w:val="center"/>
            <w:hideMark/>
          </w:tcPr>
          <w:p w14:paraId="41B8BE64"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39.419,44</w:t>
            </w:r>
          </w:p>
        </w:tc>
        <w:tc>
          <w:tcPr>
            <w:tcW w:w="0" w:type="auto"/>
            <w:tcBorders>
              <w:top w:val="nil"/>
              <w:left w:val="nil"/>
              <w:bottom w:val="single" w:sz="8" w:space="0" w:color="auto"/>
              <w:right w:val="single" w:sz="8" w:space="0" w:color="auto"/>
            </w:tcBorders>
            <w:shd w:val="clear" w:color="000000" w:fill="FBE4D5"/>
            <w:noWrap/>
            <w:vAlign w:val="center"/>
            <w:hideMark/>
          </w:tcPr>
          <w:p w14:paraId="676CE648"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87,08</w:t>
            </w:r>
          </w:p>
        </w:tc>
        <w:tc>
          <w:tcPr>
            <w:tcW w:w="0" w:type="auto"/>
            <w:tcBorders>
              <w:top w:val="nil"/>
              <w:left w:val="nil"/>
              <w:bottom w:val="single" w:sz="8" w:space="0" w:color="auto"/>
              <w:right w:val="single" w:sz="8" w:space="0" w:color="auto"/>
            </w:tcBorders>
            <w:shd w:val="clear" w:color="000000" w:fill="FBE4D5"/>
            <w:noWrap/>
            <w:vAlign w:val="center"/>
            <w:hideMark/>
          </w:tcPr>
          <w:p w14:paraId="57CB54D6"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5.849,54</w:t>
            </w:r>
          </w:p>
        </w:tc>
        <w:tc>
          <w:tcPr>
            <w:tcW w:w="0" w:type="auto"/>
            <w:tcBorders>
              <w:top w:val="nil"/>
              <w:left w:val="nil"/>
              <w:bottom w:val="single" w:sz="8" w:space="0" w:color="auto"/>
              <w:right w:val="single" w:sz="8" w:space="0" w:color="auto"/>
            </w:tcBorders>
            <w:shd w:val="clear" w:color="000000" w:fill="FBE4D5"/>
            <w:noWrap/>
            <w:vAlign w:val="center"/>
            <w:hideMark/>
          </w:tcPr>
          <w:p w14:paraId="2E82792C"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12,92</w:t>
            </w:r>
          </w:p>
        </w:tc>
        <w:tc>
          <w:tcPr>
            <w:tcW w:w="0" w:type="auto"/>
            <w:tcBorders>
              <w:top w:val="nil"/>
              <w:left w:val="nil"/>
              <w:bottom w:val="single" w:sz="8" w:space="0" w:color="auto"/>
              <w:right w:val="single" w:sz="8" w:space="0" w:color="auto"/>
            </w:tcBorders>
            <w:shd w:val="clear" w:color="000000" w:fill="FBE4D5"/>
            <w:noWrap/>
            <w:vAlign w:val="center"/>
            <w:hideMark/>
          </w:tcPr>
          <w:p w14:paraId="5E6F683F"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45.268,98</w:t>
            </w:r>
          </w:p>
        </w:tc>
      </w:tr>
      <w:tr w:rsidR="005C5D68" w:rsidRPr="005C5D68" w14:paraId="6C1C8548" w14:textId="77777777" w:rsidTr="005C5D68">
        <w:trPr>
          <w:trHeight w:val="352"/>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3FDCEB77"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2014</w:t>
            </w:r>
          </w:p>
        </w:tc>
        <w:tc>
          <w:tcPr>
            <w:tcW w:w="0" w:type="auto"/>
            <w:tcBorders>
              <w:top w:val="nil"/>
              <w:left w:val="nil"/>
              <w:bottom w:val="single" w:sz="8" w:space="0" w:color="auto"/>
              <w:right w:val="single" w:sz="8" w:space="0" w:color="auto"/>
            </w:tcBorders>
            <w:shd w:val="clear" w:color="000000" w:fill="FBE4D5"/>
            <w:noWrap/>
            <w:vAlign w:val="center"/>
            <w:hideMark/>
          </w:tcPr>
          <w:p w14:paraId="19420994"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41.981,41</w:t>
            </w:r>
          </w:p>
        </w:tc>
        <w:tc>
          <w:tcPr>
            <w:tcW w:w="0" w:type="auto"/>
            <w:tcBorders>
              <w:top w:val="nil"/>
              <w:left w:val="nil"/>
              <w:bottom w:val="single" w:sz="8" w:space="0" w:color="auto"/>
              <w:right w:val="single" w:sz="8" w:space="0" w:color="auto"/>
            </w:tcBorders>
            <w:shd w:val="clear" w:color="000000" w:fill="FBE4D5"/>
            <w:noWrap/>
            <w:vAlign w:val="center"/>
            <w:hideMark/>
          </w:tcPr>
          <w:p w14:paraId="157621F9"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85,22</w:t>
            </w:r>
          </w:p>
        </w:tc>
        <w:tc>
          <w:tcPr>
            <w:tcW w:w="0" w:type="auto"/>
            <w:tcBorders>
              <w:top w:val="nil"/>
              <w:left w:val="nil"/>
              <w:bottom w:val="single" w:sz="8" w:space="0" w:color="auto"/>
              <w:right w:val="single" w:sz="8" w:space="0" w:color="auto"/>
            </w:tcBorders>
            <w:shd w:val="clear" w:color="000000" w:fill="FBE4D5"/>
            <w:noWrap/>
            <w:vAlign w:val="center"/>
            <w:hideMark/>
          </w:tcPr>
          <w:p w14:paraId="70021190"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7.280,87</w:t>
            </w:r>
          </w:p>
        </w:tc>
        <w:tc>
          <w:tcPr>
            <w:tcW w:w="0" w:type="auto"/>
            <w:tcBorders>
              <w:top w:val="nil"/>
              <w:left w:val="nil"/>
              <w:bottom w:val="single" w:sz="8" w:space="0" w:color="auto"/>
              <w:right w:val="single" w:sz="8" w:space="0" w:color="auto"/>
            </w:tcBorders>
            <w:shd w:val="clear" w:color="000000" w:fill="FBE4D5"/>
            <w:noWrap/>
            <w:vAlign w:val="center"/>
            <w:hideMark/>
          </w:tcPr>
          <w:p w14:paraId="1A68C5CA"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14,78</w:t>
            </w:r>
          </w:p>
        </w:tc>
        <w:tc>
          <w:tcPr>
            <w:tcW w:w="0" w:type="auto"/>
            <w:tcBorders>
              <w:top w:val="nil"/>
              <w:left w:val="nil"/>
              <w:bottom w:val="single" w:sz="8" w:space="0" w:color="auto"/>
              <w:right w:val="single" w:sz="8" w:space="0" w:color="auto"/>
            </w:tcBorders>
            <w:shd w:val="clear" w:color="000000" w:fill="FBE4D5"/>
            <w:noWrap/>
            <w:vAlign w:val="center"/>
            <w:hideMark/>
          </w:tcPr>
          <w:p w14:paraId="40788F41"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49.262,28</w:t>
            </w:r>
          </w:p>
        </w:tc>
      </w:tr>
      <w:tr w:rsidR="005C5D68" w:rsidRPr="005C5D68" w14:paraId="6233BBF3" w14:textId="77777777" w:rsidTr="005C5D68">
        <w:trPr>
          <w:trHeight w:val="352"/>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1D31FEBD"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2015</w:t>
            </w:r>
          </w:p>
        </w:tc>
        <w:tc>
          <w:tcPr>
            <w:tcW w:w="0" w:type="auto"/>
            <w:tcBorders>
              <w:top w:val="nil"/>
              <w:left w:val="nil"/>
              <w:bottom w:val="single" w:sz="8" w:space="0" w:color="auto"/>
              <w:right w:val="single" w:sz="8" w:space="0" w:color="auto"/>
            </w:tcBorders>
            <w:shd w:val="clear" w:color="000000" w:fill="FBE4D5"/>
            <w:noWrap/>
            <w:vAlign w:val="center"/>
            <w:hideMark/>
          </w:tcPr>
          <w:p w14:paraId="22065B93"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40.778,11</w:t>
            </w:r>
          </w:p>
        </w:tc>
        <w:tc>
          <w:tcPr>
            <w:tcW w:w="0" w:type="auto"/>
            <w:tcBorders>
              <w:top w:val="nil"/>
              <w:left w:val="nil"/>
              <w:bottom w:val="single" w:sz="8" w:space="0" w:color="auto"/>
              <w:right w:val="single" w:sz="8" w:space="0" w:color="auto"/>
            </w:tcBorders>
            <w:shd w:val="clear" w:color="000000" w:fill="FBE4D5"/>
            <w:noWrap/>
            <w:vAlign w:val="center"/>
            <w:hideMark/>
          </w:tcPr>
          <w:p w14:paraId="68F3D1BE"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84,21</w:t>
            </w:r>
          </w:p>
        </w:tc>
        <w:tc>
          <w:tcPr>
            <w:tcW w:w="0" w:type="auto"/>
            <w:tcBorders>
              <w:top w:val="nil"/>
              <w:left w:val="nil"/>
              <w:bottom w:val="single" w:sz="8" w:space="0" w:color="auto"/>
              <w:right w:val="single" w:sz="8" w:space="0" w:color="auto"/>
            </w:tcBorders>
            <w:shd w:val="clear" w:color="000000" w:fill="FBE4D5"/>
            <w:noWrap/>
            <w:vAlign w:val="center"/>
            <w:hideMark/>
          </w:tcPr>
          <w:p w14:paraId="6CC260D4"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7.648,96</w:t>
            </w:r>
          </w:p>
        </w:tc>
        <w:tc>
          <w:tcPr>
            <w:tcW w:w="0" w:type="auto"/>
            <w:tcBorders>
              <w:top w:val="nil"/>
              <w:left w:val="nil"/>
              <w:bottom w:val="single" w:sz="8" w:space="0" w:color="auto"/>
              <w:right w:val="single" w:sz="8" w:space="0" w:color="auto"/>
            </w:tcBorders>
            <w:shd w:val="clear" w:color="000000" w:fill="FBE4D5"/>
            <w:noWrap/>
            <w:vAlign w:val="center"/>
            <w:hideMark/>
          </w:tcPr>
          <w:p w14:paraId="78099A0D"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15,79</w:t>
            </w:r>
          </w:p>
        </w:tc>
        <w:tc>
          <w:tcPr>
            <w:tcW w:w="0" w:type="auto"/>
            <w:tcBorders>
              <w:top w:val="nil"/>
              <w:left w:val="nil"/>
              <w:bottom w:val="single" w:sz="8" w:space="0" w:color="auto"/>
              <w:right w:val="single" w:sz="8" w:space="0" w:color="auto"/>
            </w:tcBorders>
            <w:shd w:val="clear" w:color="000000" w:fill="FBE4D5"/>
            <w:noWrap/>
            <w:vAlign w:val="center"/>
            <w:hideMark/>
          </w:tcPr>
          <w:p w14:paraId="2367DA70"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48.427,08</w:t>
            </w:r>
          </w:p>
        </w:tc>
      </w:tr>
      <w:tr w:rsidR="005C5D68" w:rsidRPr="005C5D68" w14:paraId="23D18E13" w14:textId="77777777" w:rsidTr="005C5D68">
        <w:trPr>
          <w:trHeight w:val="352"/>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75BE3B21"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2016</w:t>
            </w:r>
          </w:p>
        </w:tc>
        <w:tc>
          <w:tcPr>
            <w:tcW w:w="0" w:type="auto"/>
            <w:tcBorders>
              <w:top w:val="nil"/>
              <w:left w:val="nil"/>
              <w:bottom w:val="single" w:sz="8" w:space="0" w:color="auto"/>
              <w:right w:val="single" w:sz="8" w:space="0" w:color="auto"/>
            </w:tcBorders>
            <w:shd w:val="clear" w:color="000000" w:fill="FBE4D5"/>
            <w:noWrap/>
            <w:vAlign w:val="center"/>
            <w:hideMark/>
          </w:tcPr>
          <w:p w14:paraId="1DEF69BC"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38.724,48</w:t>
            </w:r>
          </w:p>
        </w:tc>
        <w:tc>
          <w:tcPr>
            <w:tcW w:w="0" w:type="auto"/>
            <w:tcBorders>
              <w:top w:val="nil"/>
              <w:left w:val="nil"/>
              <w:bottom w:val="single" w:sz="8" w:space="0" w:color="auto"/>
              <w:right w:val="single" w:sz="8" w:space="0" w:color="auto"/>
            </w:tcBorders>
            <w:shd w:val="clear" w:color="000000" w:fill="FBE4D5"/>
            <w:noWrap/>
            <w:vAlign w:val="center"/>
            <w:hideMark/>
          </w:tcPr>
          <w:p w14:paraId="04B817CF"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83,54</w:t>
            </w:r>
          </w:p>
        </w:tc>
        <w:tc>
          <w:tcPr>
            <w:tcW w:w="0" w:type="auto"/>
            <w:tcBorders>
              <w:top w:val="nil"/>
              <w:left w:val="nil"/>
              <w:bottom w:val="single" w:sz="8" w:space="0" w:color="auto"/>
              <w:right w:val="single" w:sz="8" w:space="0" w:color="auto"/>
            </w:tcBorders>
            <w:shd w:val="clear" w:color="000000" w:fill="FBE4D5"/>
            <w:noWrap/>
            <w:vAlign w:val="center"/>
            <w:hideMark/>
          </w:tcPr>
          <w:p w14:paraId="257610C1"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7.627,68</w:t>
            </w:r>
          </w:p>
        </w:tc>
        <w:tc>
          <w:tcPr>
            <w:tcW w:w="0" w:type="auto"/>
            <w:tcBorders>
              <w:top w:val="nil"/>
              <w:left w:val="nil"/>
              <w:bottom w:val="single" w:sz="8" w:space="0" w:color="auto"/>
              <w:right w:val="single" w:sz="8" w:space="0" w:color="auto"/>
            </w:tcBorders>
            <w:shd w:val="clear" w:color="000000" w:fill="FBE4D5"/>
            <w:noWrap/>
            <w:vAlign w:val="center"/>
            <w:hideMark/>
          </w:tcPr>
          <w:p w14:paraId="3D6D8A90"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16,46</w:t>
            </w:r>
          </w:p>
        </w:tc>
        <w:tc>
          <w:tcPr>
            <w:tcW w:w="0" w:type="auto"/>
            <w:tcBorders>
              <w:top w:val="nil"/>
              <w:left w:val="nil"/>
              <w:bottom w:val="single" w:sz="8" w:space="0" w:color="auto"/>
              <w:right w:val="single" w:sz="8" w:space="0" w:color="auto"/>
            </w:tcBorders>
            <w:shd w:val="clear" w:color="000000" w:fill="FBE4D5"/>
            <w:noWrap/>
            <w:vAlign w:val="center"/>
            <w:hideMark/>
          </w:tcPr>
          <w:p w14:paraId="2E6996F9"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46.352,17</w:t>
            </w:r>
          </w:p>
        </w:tc>
      </w:tr>
      <w:tr w:rsidR="005C5D68" w:rsidRPr="005C5D68" w14:paraId="2FA4048E" w14:textId="77777777" w:rsidTr="005C5D68">
        <w:trPr>
          <w:trHeight w:val="352"/>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39442A8C"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2017</w:t>
            </w:r>
          </w:p>
        </w:tc>
        <w:tc>
          <w:tcPr>
            <w:tcW w:w="0" w:type="auto"/>
            <w:tcBorders>
              <w:top w:val="nil"/>
              <w:left w:val="nil"/>
              <w:bottom w:val="single" w:sz="8" w:space="0" w:color="auto"/>
              <w:right w:val="single" w:sz="8" w:space="0" w:color="auto"/>
            </w:tcBorders>
            <w:shd w:val="clear" w:color="000000" w:fill="FBE4D5"/>
            <w:noWrap/>
            <w:vAlign w:val="center"/>
            <w:hideMark/>
          </w:tcPr>
          <w:p w14:paraId="072106D1"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44.484,67</w:t>
            </w:r>
          </w:p>
        </w:tc>
        <w:tc>
          <w:tcPr>
            <w:tcW w:w="0" w:type="auto"/>
            <w:tcBorders>
              <w:top w:val="nil"/>
              <w:left w:val="nil"/>
              <w:bottom w:val="single" w:sz="8" w:space="0" w:color="auto"/>
              <w:right w:val="single" w:sz="8" w:space="0" w:color="auto"/>
            </w:tcBorders>
            <w:shd w:val="clear" w:color="000000" w:fill="FBE4D5"/>
            <w:noWrap/>
            <w:vAlign w:val="center"/>
            <w:hideMark/>
          </w:tcPr>
          <w:p w14:paraId="190F3E1E"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80,52</w:t>
            </w:r>
          </w:p>
        </w:tc>
        <w:tc>
          <w:tcPr>
            <w:tcW w:w="0" w:type="auto"/>
            <w:tcBorders>
              <w:top w:val="nil"/>
              <w:left w:val="nil"/>
              <w:bottom w:val="single" w:sz="8" w:space="0" w:color="auto"/>
              <w:right w:val="single" w:sz="8" w:space="0" w:color="auto"/>
            </w:tcBorders>
            <w:shd w:val="clear" w:color="000000" w:fill="FBE4D5"/>
            <w:noWrap/>
            <w:vAlign w:val="center"/>
            <w:hideMark/>
          </w:tcPr>
          <w:p w14:paraId="78CED598"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10.765,28</w:t>
            </w:r>
          </w:p>
        </w:tc>
        <w:tc>
          <w:tcPr>
            <w:tcW w:w="0" w:type="auto"/>
            <w:tcBorders>
              <w:top w:val="nil"/>
              <w:left w:val="nil"/>
              <w:bottom w:val="single" w:sz="8" w:space="0" w:color="auto"/>
              <w:right w:val="single" w:sz="8" w:space="0" w:color="auto"/>
            </w:tcBorders>
            <w:shd w:val="clear" w:color="000000" w:fill="FBE4D5"/>
            <w:noWrap/>
            <w:vAlign w:val="center"/>
            <w:hideMark/>
          </w:tcPr>
          <w:p w14:paraId="31E51A1C"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19,48</w:t>
            </w:r>
          </w:p>
        </w:tc>
        <w:tc>
          <w:tcPr>
            <w:tcW w:w="0" w:type="auto"/>
            <w:tcBorders>
              <w:top w:val="nil"/>
              <w:left w:val="nil"/>
              <w:bottom w:val="single" w:sz="8" w:space="0" w:color="auto"/>
              <w:right w:val="single" w:sz="8" w:space="0" w:color="auto"/>
            </w:tcBorders>
            <w:shd w:val="clear" w:color="000000" w:fill="FBE4D5"/>
            <w:noWrap/>
            <w:vAlign w:val="center"/>
            <w:hideMark/>
          </w:tcPr>
          <w:p w14:paraId="3D27819C"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55.249,95</w:t>
            </w:r>
          </w:p>
        </w:tc>
      </w:tr>
      <w:tr w:rsidR="005C5D68" w:rsidRPr="005C5D68" w14:paraId="5BC4AB9E" w14:textId="77777777" w:rsidTr="005C5D68">
        <w:trPr>
          <w:trHeight w:val="352"/>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424F8EFB"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2018</w:t>
            </w:r>
          </w:p>
        </w:tc>
        <w:tc>
          <w:tcPr>
            <w:tcW w:w="0" w:type="auto"/>
            <w:tcBorders>
              <w:top w:val="nil"/>
              <w:left w:val="nil"/>
              <w:bottom w:val="single" w:sz="8" w:space="0" w:color="auto"/>
              <w:right w:val="single" w:sz="8" w:space="0" w:color="auto"/>
            </w:tcBorders>
            <w:shd w:val="clear" w:color="000000" w:fill="FBE4D5"/>
            <w:noWrap/>
            <w:vAlign w:val="center"/>
            <w:hideMark/>
          </w:tcPr>
          <w:p w14:paraId="012D1365"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39.032,13</w:t>
            </w:r>
          </w:p>
        </w:tc>
        <w:tc>
          <w:tcPr>
            <w:tcW w:w="0" w:type="auto"/>
            <w:tcBorders>
              <w:top w:val="nil"/>
              <w:left w:val="nil"/>
              <w:bottom w:val="single" w:sz="8" w:space="0" w:color="auto"/>
              <w:right w:val="single" w:sz="8" w:space="0" w:color="auto"/>
            </w:tcBorders>
            <w:shd w:val="clear" w:color="000000" w:fill="FBE4D5"/>
            <w:noWrap/>
            <w:vAlign w:val="center"/>
            <w:hideMark/>
          </w:tcPr>
          <w:p w14:paraId="394DC5DC"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77,63</w:t>
            </w:r>
          </w:p>
        </w:tc>
        <w:tc>
          <w:tcPr>
            <w:tcW w:w="0" w:type="auto"/>
            <w:tcBorders>
              <w:top w:val="nil"/>
              <w:left w:val="nil"/>
              <w:bottom w:val="single" w:sz="8" w:space="0" w:color="auto"/>
              <w:right w:val="single" w:sz="8" w:space="0" w:color="auto"/>
            </w:tcBorders>
            <w:shd w:val="clear" w:color="000000" w:fill="FBE4D5"/>
            <w:noWrap/>
            <w:vAlign w:val="center"/>
            <w:hideMark/>
          </w:tcPr>
          <w:p w14:paraId="77AC5D4A"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11.249,92</w:t>
            </w:r>
          </w:p>
        </w:tc>
        <w:tc>
          <w:tcPr>
            <w:tcW w:w="0" w:type="auto"/>
            <w:tcBorders>
              <w:top w:val="nil"/>
              <w:left w:val="nil"/>
              <w:bottom w:val="single" w:sz="8" w:space="0" w:color="auto"/>
              <w:right w:val="single" w:sz="8" w:space="0" w:color="auto"/>
            </w:tcBorders>
            <w:shd w:val="clear" w:color="000000" w:fill="FBE4D5"/>
            <w:noWrap/>
            <w:vAlign w:val="center"/>
            <w:hideMark/>
          </w:tcPr>
          <w:p w14:paraId="2A83D96B"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22,37</w:t>
            </w:r>
          </w:p>
        </w:tc>
        <w:tc>
          <w:tcPr>
            <w:tcW w:w="0" w:type="auto"/>
            <w:tcBorders>
              <w:top w:val="nil"/>
              <w:left w:val="nil"/>
              <w:bottom w:val="single" w:sz="8" w:space="0" w:color="auto"/>
              <w:right w:val="single" w:sz="8" w:space="0" w:color="auto"/>
            </w:tcBorders>
            <w:shd w:val="clear" w:color="000000" w:fill="FBE4D5"/>
            <w:noWrap/>
            <w:vAlign w:val="center"/>
            <w:hideMark/>
          </w:tcPr>
          <w:p w14:paraId="1F38A954"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50.282,05</w:t>
            </w:r>
          </w:p>
        </w:tc>
      </w:tr>
      <w:tr w:rsidR="005C5D68" w:rsidRPr="005C5D68" w14:paraId="0E5184B5" w14:textId="77777777" w:rsidTr="005C5D68">
        <w:trPr>
          <w:trHeight w:val="352"/>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22F8BDC4"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2019</w:t>
            </w:r>
          </w:p>
        </w:tc>
        <w:tc>
          <w:tcPr>
            <w:tcW w:w="0" w:type="auto"/>
            <w:tcBorders>
              <w:top w:val="nil"/>
              <w:left w:val="nil"/>
              <w:bottom w:val="single" w:sz="8" w:space="0" w:color="auto"/>
              <w:right w:val="single" w:sz="8" w:space="0" w:color="auto"/>
            </w:tcBorders>
            <w:shd w:val="clear" w:color="000000" w:fill="FBE4D5"/>
            <w:noWrap/>
            <w:vAlign w:val="center"/>
            <w:hideMark/>
          </w:tcPr>
          <w:p w14:paraId="3B94DB39"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32.517,40</w:t>
            </w:r>
          </w:p>
        </w:tc>
        <w:tc>
          <w:tcPr>
            <w:tcW w:w="0" w:type="auto"/>
            <w:tcBorders>
              <w:top w:val="nil"/>
              <w:left w:val="nil"/>
              <w:bottom w:val="single" w:sz="8" w:space="0" w:color="auto"/>
              <w:right w:val="single" w:sz="8" w:space="0" w:color="auto"/>
            </w:tcBorders>
            <w:shd w:val="clear" w:color="000000" w:fill="FBE4D5"/>
            <w:noWrap/>
            <w:vAlign w:val="center"/>
            <w:hideMark/>
          </w:tcPr>
          <w:p w14:paraId="58AAFD6F"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71,92</w:t>
            </w:r>
          </w:p>
        </w:tc>
        <w:tc>
          <w:tcPr>
            <w:tcW w:w="0" w:type="auto"/>
            <w:tcBorders>
              <w:top w:val="nil"/>
              <w:left w:val="nil"/>
              <w:bottom w:val="single" w:sz="8" w:space="0" w:color="auto"/>
              <w:right w:val="single" w:sz="8" w:space="0" w:color="auto"/>
            </w:tcBorders>
            <w:shd w:val="clear" w:color="000000" w:fill="FBE4D5"/>
            <w:noWrap/>
            <w:vAlign w:val="center"/>
            <w:hideMark/>
          </w:tcPr>
          <w:p w14:paraId="32C98276"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12.694,07</w:t>
            </w:r>
          </w:p>
        </w:tc>
        <w:tc>
          <w:tcPr>
            <w:tcW w:w="0" w:type="auto"/>
            <w:tcBorders>
              <w:top w:val="nil"/>
              <w:left w:val="nil"/>
              <w:bottom w:val="single" w:sz="8" w:space="0" w:color="auto"/>
              <w:right w:val="single" w:sz="8" w:space="0" w:color="auto"/>
            </w:tcBorders>
            <w:shd w:val="clear" w:color="000000" w:fill="FBE4D5"/>
            <w:noWrap/>
            <w:vAlign w:val="center"/>
            <w:hideMark/>
          </w:tcPr>
          <w:p w14:paraId="779EBB5C"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28,08</w:t>
            </w:r>
          </w:p>
        </w:tc>
        <w:tc>
          <w:tcPr>
            <w:tcW w:w="0" w:type="auto"/>
            <w:tcBorders>
              <w:top w:val="nil"/>
              <w:left w:val="nil"/>
              <w:bottom w:val="single" w:sz="8" w:space="0" w:color="auto"/>
              <w:right w:val="single" w:sz="8" w:space="0" w:color="auto"/>
            </w:tcBorders>
            <w:shd w:val="clear" w:color="000000" w:fill="FBE4D5"/>
            <w:noWrap/>
            <w:vAlign w:val="center"/>
            <w:hideMark/>
          </w:tcPr>
          <w:p w14:paraId="1F86B81A"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45.211,47</w:t>
            </w:r>
          </w:p>
        </w:tc>
      </w:tr>
      <w:tr w:rsidR="005C5D68" w:rsidRPr="005C5D68" w14:paraId="52A19877" w14:textId="77777777" w:rsidTr="005C5D68">
        <w:trPr>
          <w:trHeight w:val="352"/>
        </w:trPr>
        <w:tc>
          <w:tcPr>
            <w:tcW w:w="0" w:type="auto"/>
            <w:tcBorders>
              <w:top w:val="nil"/>
              <w:left w:val="single" w:sz="8" w:space="0" w:color="auto"/>
              <w:bottom w:val="single" w:sz="8" w:space="0" w:color="auto"/>
              <w:right w:val="single" w:sz="8" w:space="0" w:color="auto"/>
            </w:tcBorders>
            <w:shd w:val="clear" w:color="000000" w:fill="F7CAAC"/>
            <w:noWrap/>
            <w:vAlign w:val="center"/>
            <w:hideMark/>
          </w:tcPr>
          <w:p w14:paraId="685CBD43" w14:textId="77777777" w:rsidR="005C5D68" w:rsidRPr="005C5D68" w:rsidRDefault="005C5D68" w:rsidP="005C5D68">
            <w:pPr>
              <w:spacing w:after="0" w:line="240" w:lineRule="auto"/>
              <w:jc w:val="center"/>
              <w:rPr>
                <w:rFonts w:ascii="Times New Roman" w:eastAsia="Times New Roman" w:hAnsi="Times New Roman" w:cs="Times New Roman"/>
                <w:b/>
                <w:bCs/>
                <w:color w:val="000000"/>
                <w:lang w:eastAsia="tr-TR"/>
              </w:rPr>
            </w:pPr>
            <w:r w:rsidRPr="005C5D68">
              <w:rPr>
                <w:rFonts w:ascii="Times New Roman" w:eastAsia="Times New Roman" w:hAnsi="Times New Roman" w:cs="Times New Roman"/>
                <w:b/>
                <w:bCs/>
                <w:color w:val="000000"/>
                <w:lang w:eastAsia="tr-TR"/>
              </w:rPr>
              <w:t>2020</w:t>
            </w:r>
          </w:p>
        </w:tc>
        <w:tc>
          <w:tcPr>
            <w:tcW w:w="0" w:type="auto"/>
            <w:tcBorders>
              <w:top w:val="nil"/>
              <w:left w:val="nil"/>
              <w:bottom w:val="single" w:sz="8" w:space="0" w:color="auto"/>
              <w:right w:val="single" w:sz="8" w:space="0" w:color="auto"/>
            </w:tcBorders>
            <w:shd w:val="clear" w:color="000000" w:fill="FBE4D5"/>
            <w:noWrap/>
            <w:vAlign w:val="center"/>
            <w:hideMark/>
          </w:tcPr>
          <w:p w14:paraId="48D5A54E"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33.047,16</w:t>
            </w:r>
          </w:p>
        </w:tc>
        <w:tc>
          <w:tcPr>
            <w:tcW w:w="0" w:type="auto"/>
            <w:tcBorders>
              <w:top w:val="nil"/>
              <w:left w:val="nil"/>
              <w:bottom w:val="single" w:sz="8" w:space="0" w:color="auto"/>
              <w:right w:val="single" w:sz="8" w:space="0" w:color="auto"/>
            </w:tcBorders>
            <w:shd w:val="clear" w:color="000000" w:fill="FBE4D5"/>
            <w:noWrap/>
            <w:vAlign w:val="center"/>
            <w:hideMark/>
          </w:tcPr>
          <w:p w14:paraId="473385BD"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68,67</w:t>
            </w:r>
          </w:p>
        </w:tc>
        <w:tc>
          <w:tcPr>
            <w:tcW w:w="0" w:type="auto"/>
            <w:tcBorders>
              <w:top w:val="nil"/>
              <w:left w:val="nil"/>
              <w:bottom w:val="single" w:sz="8" w:space="0" w:color="auto"/>
              <w:right w:val="single" w:sz="8" w:space="0" w:color="auto"/>
            </w:tcBorders>
            <w:shd w:val="clear" w:color="000000" w:fill="FBE4D5"/>
            <w:noWrap/>
            <w:vAlign w:val="center"/>
            <w:hideMark/>
          </w:tcPr>
          <w:p w14:paraId="1E9E8CC9"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15.078,35</w:t>
            </w:r>
          </w:p>
        </w:tc>
        <w:tc>
          <w:tcPr>
            <w:tcW w:w="0" w:type="auto"/>
            <w:tcBorders>
              <w:top w:val="nil"/>
              <w:left w:val="nil"/>
              <w:bottom w:val="single" w:sz="8" w:space="0" w:color="auto"/>
              <w:right w:val="single" w:sz="8" w:space="0" w:color="auto"/>
            </w:tcBorders>
            <w:shd w:val="clear" w:color="000000" w:fill="FBE4D5"/>
            <w:noWrap/>
            <w:vAlign w:val="center"/>
            <w:hideMark/>
          </w:tcPr>
          <w:p w14:paraId="438BCECA" w14:textId="77777777" w:rsidR="005C5D68" w:rsidRPr="005C5D68" w:rsidRDefault="005C5D68" w:rsidP="005C5D68">
            <w:pPr>
              <w:spacing w:after="0" w:line="240" w:lineRule="auto"/>
              <w:jc w:val="center"/>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31,33</w:t>
            </w:r>
          </w:p>
        </w:tc>
        <w:tc>
          <w:tcPr>
            <w:tcW w:w="0" w:type="auto"/>
            <w:tcBorders>
              <w:top w:val="nil"/>
              <w:left w:val="nil"/>
              <w:bottom w:val="single" w:sz="8" w:space="0" w:color="auto"/>
              <w:right w:val="single" w:sz="8" w:space="0" w:color="auto"/>
            </w:tcBorders>
            <w:shd w:val="clear" w:color="000000" w:fill="FBE4D5"/>
            <w:noWrap/>
            <w:vAlign w:val="center"/>
            <w:hideMark/>
          </w:tcPr>
          <w:p w14:paraId="6588F811" w14:textId="77777777" w:rsidR="005C5D68" w:rsidRPr="005C5D68" w:rsidRDefault="005C5D68" w:rsidP="00617ECE">
            <w:pPr>
              <w:spacing w:after="0" w:line="240" w:lineRule="auto"/>
              <w:jc w:val="right"/>
              <w:rPr>
                <w:rFonts w:ascii="Times New Roman" w:eastAsia="Times New Roman" w:hAnsi="Times New Roman" w:cs="Times New Roman"/>
                <w:color w:val="000000"/>
                <w:lang w:eastAsia="tr-TR"/>
              </w:rPr>
            </w:pPr>
            <w:r w:rsidRPr="005C5D68">
              <w:rPr>
                <w:rFonts w:ascii="Times New Roman" w:eastAsia="Times New Roman" w:hAnsi="Times New Roman" w:cs="Times New Roman"/>
                <w:color w:val="000000"/>
                <w:lang w:eastAsia="tr-TR"/>
              </w:rPr>
              <w:t>48.125,51</w:t>
            </w:r>
          </w:p>
        </w:tc>
      </w:tr>
    </w:tbl>
    <w:p w14:paraId="52DE3097" w14:textId="77777777" w:rsidR="00240ECF" w:rsidRDefault="00240ECF" w:rsidP="003D0050">
      <w:pPr>
        <w:tabs>
          <w:tab w:val="left" w:pos="993"/>
        </w:tabs>
        <w:autoSpaceDE w:val="0"/>
        <w:autoSpaceDN w:val="0"/>
        <w:adjustRightInd w:val="0"/>
        <w:spacing w:before="120" w:after="120" w:line="360" w:lineRule="auto"/>
        <w:jc w:val="both"/>
        <w:rPr>
          <w:rFonts w:ascii="Times New Roman" w:hAnsi="Times New Roman" w:cs="Times New Roman"/>
          <w:sz w:val="24"/>
          <w:szCs w:val="24"/>
        </w:rPr>
      </w:pPr>
    </w:p>
    <w:p w14:paraId="238AC182" w14:textId="011094BC" w:rsidR="00BD110D" w:rsidRDefault="00BD110D" w:rsidP="00BD110D">
      <w:pPr>
        <w:pStyle w:val="Balk5"/>
        <w:ind w:left="0" w:firstLine="0"/>
        <w:rPr>
          <w:b w:val="0"/>
          <w:bCs w:val="0"/>
          <w:iCs w:val="0"/>
          <w:szCs w:val="24"/>
        </w:rPr>
      </w:pPr>
      <w:bookmarkStart w:id="47" w:name="_Toc75787096"/>
      <w:bookmarkStart w:id="48" w:name="_Toc494808759"/>
      <w:bookmarkStart w:id="49" w:name="_Toc520881332"/>
      <w:bookmarkStart w:id="50" w:name="_Toc9414503"/>
      <w:bookmarkStart w:id="51" w:name="_Toc9504649"/>
      <w:bookmarkStart w:id="52" w:name="_Toc9511995"/>
      <w:bookmarkStart w:id="53" w:name="_Toc47706130"/>
      <w:r w:rsidRPr="00BD110D">
        <w:rPr>
          <w:b w:val="0"/>
          <w:bCs w:val="0"/>
          <w:iCs w:val="0"/>
          <w:szCs w:val="24"/>
        </w:rPr>
        <w:t>The amount of natural gas import by companies in 20</w:t>
      </w:r>
      <w:r w:rsidR="00DA4C16">
        <w:rPr>
          <w:b w:val="0"/>
          <w:bCs w:val="0"/>
          <w:iCs w:val="0"/>
          <w:szCs w:val="24"/>
        </w:rPr>
        <w:t>20</w:t>
      </w:r>
      <w:r w:rsidRPr="00BD110D">
        <w:rPr>
          <w:b w:val="0"/>
          <w:bCs w:val="0"/>
          <w:iCs w:val="0"/>
          <w:szCs w:val="24"/>
        </w:rPr>
        <w:t xml:space="preserve"> is shown in Table 2.3. BOTAŞ imported</w:t>
      </w:r>
      <w:r>
        <w:rPr>
          <w:b w:val="0"/>
          <w:bCs w:val="0"/>
          <w:iCs w:val="0"/>
          <w:szCs w:val="24"/>
        </w:rPr>
        <w:t xml:space="preserve"> </w:t>
      </w:r>
      <w:r w:rsidRPr="00BD110D">
        <w:rPr>
          <w:b w:val="0"/>
          <w:bCs w:val="0"/>
          <w:iCs w:val="0"/>
          <w:szCs w:val="24"/>
        </w:rPr>
        <w:t>90,84% of the total amount (pipeline gas and LNG totally) in 2020.</w:t>
      </w:r>
      <w:bookmarkEnd w:id="47"/>
    </w:p>
    <w:p w14:paraId="27800404" w14:textId="3C9E64B8" w:rsidR="003D0050" w:rsidRDefault="001E2C4C" w:rsidP="001E2C4C">
      <w:pPr>
        <w:pStyle w:val="Balk5"/>
      </w:pPr>
      <w:bookmarkStart w:id="54" w:name="_Toc75787097"/>
      <w:r w:rsidRPr="001E2C4C">
        <w:t>Table 2.3:  Import Amounts by the Companies in 20</w:t>
      </w:r>
      <w:r>
        <w:t>20</w:t>
      </w:r>
      <w:r w:rsidRPr="001E2C4C">
        <w:t xml:space="preserve"> (Million Sm</w:t>
      </w:r>
      <w:r w:rsidRPr="00BD110D">
        <w:rPr>
          <w:vertAlign w:val="superscript"/>
        </w:rPr>
        <w:t>3</w:t>
      </w:r>
      <w:r w:rsidRPr="001E2C4C">
        <w:t>)</w:t>
      </w:r>
      <w:bookmarkEnd w:id="48"/>
      <w:bookmarkEnd w:id="49"/>
      <w:bookmarkEnd w:id="50"/>
      <w:bookmarkEnd w:id="51"/>
      <w:bookmarkEnd w:id="52"/>
      <w:bookmarkEnd w:id="53"/>
      <w:bookmarkEnd w:id="54"/>
    </w:p>
    <w:tbl>
      <w:tblPr>
        <w:tblW w:w="9240" w:type="dxa"/>
        <w:tblInd w:w="-10" w:type="dxa"/>
        <w:tblCellMar>
          <w:left w:w="70" w:type="dxa"/>
          <w:right w:w="70" w:type="dxa"/>
        </w:tblCellMar>
        <w:tblLook w:val="04A0" w:firstRow="1" w:lastRow="0" w:firstColumn="1" w:lastColumn="0" w:noHBand="0" w:noVBand="1"/>
      </w:tblPr>
      <w:tblGrid>
        <w:gridCol w:w="5820"/>
        <w:gridCol w:w="1800"/>
        <w:gridCol w:w="1620"/>
      </w:tblGrid>
      <w:tr w:rsidR="001E2C4C" w:rsidRPr="0081757F" w14:paraId="15182BB2" w14:textId="77777777" w:rsidTr="0081757F">
        <w:trPr>
          <w:trHeight w:val="315"/>
        </w:trPr>
        <w:tc>
          <w:tcPr>
            <w:tcW w:w="582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5249EDCC" w14:textId="688E5936" w:rsidR="001E2C4C" w:rsidRPr="0081757F" w:rsidRDefault="001E2C4C" w:rsidP="001E2C4C">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Company Name</w:t>
            </w:r>
          </w:p>
        </w:tc>
        <w:tc>
          <w:tcPr>
            <w:tcW w:w="1800" w:type="dxa"/>
            <w:tcBorders>
              <w:top w:val="single" w:sz="8" w:space="0" w:color="auto"/>
              <w:left w:val="nil"/>
              <w:bottom w:val="single" w:sz="8" w:space="0" w:color="auto"/>
              <w:right w:val="single" w:sz="8" w:space="0" w:color="auto"/>
            </w:tcBorders>
            <w:shd w:val="clear" w:color="000000" w:fill="DDEBF7"/>
            <w:noWrap/>
            <w:vAlign w:val="center"/>
            <w:hideMark/>
          </w:tcPr>
          <w:p w14:paraId="793482EC" w14:textId="25EFD18C" w:rsidR="001E2C4C" w:rsidRPr="0081757F" w:rsidRDefault="001E2C4C" w:rsidP="001E2C4C">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Amount</w:t>
            </w:r>
          </w:p>
        </w:tc>
        <w:tc>
          <w:tcPr>
            <w:tcW w:w="1620" w:type="dxa"/>
            <w:tcBorders>
              <w:top w:val="single" w:sz="8" w:space="0" w:color="auto"/>
              <w:left w:val="nil"/>
              <w:bottom w:val="single" w:sz="8" w:space="0" w:color="auto"/>
              <w:right w:val="single" w:sz="8" w:space="0" w:color="auto"/>
            </w:tcBorders>
            <w:shd w:val="clear" w:color="000000" w:fill="DDEBF7"/>
            <w:noWrap/>
            <w:vAlign w:val="center"/>
            <w:hideMark/>
          </w:tcPr>
          <w:p w14:paraId="6E8F9370" w14:textId="3CD8D75F" w:rsidR="001E2C4C" w:rsidRPr="0081757F" w:rsidRDefault="001E2C4C" w:rsidP="001E2C4C">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Share (%)</w:t>
            </w:r>
          </w:p>
        </w:tc>
      </w:tr>
      <w:tr w:rsidR="0081757F" w:rsidRPr="0081757F" w14:paraId="72F55760" w14:textId="77777777" w:rsidTr="0081757F">
        <w:trPr>
          <w:trHeight w:val="315"/>
        </w:trPr>
        <w:tc>
          <w:tcPr>
            <w:tcW w:w="5820" w:type="dxa"/>
            <w:tcBorders>
              <w:top w:val="nil"/>
              <w:left w:val="single" w:sz="8" w:space="0" w:color="auto"/>
              <w:bottom w:val="single" w:sz="8" w:space="0" w:color="auto"/>
              <w:right w:val="single" w:sz="8" w:space="0" w:color="auto"/>
            </w:tcBorders>
            <w:shd w:val="clear" w:color="auto" w:fill="auto"/>
            <w:noWrap/>
            <w:vAlign w:val="bottom"/>
            <w:hideMark/>
          </w:tcPr>
          <w:p w14:paraId="5B5116D1" w14:textId="77777777" w:rsidR="0081757F" w:rsidRPr="0081757F" w:rsidRDefault="0081757F" w:rsidP="0081757F">
            <w:pPr>
              <w:spacing w:after="0" w:line="240" w:lineRule="auto"/>
              <w:rPr>
                <w:rFonts w:ascii="Times New Roman" w:eastAsia="Times New Roman" w:hAnsi="Times New Roman" w:cs="Times New Roman"/>
                <w:color w:val="000000"/>
                <w:sz w:val="20"/>
                <w:szCs w:val="20"/>
                <w:lang w:eastAsia="tr-TR"/>
              </w:rPr>
            </w:pPr>
            <w:r w:rsidRPr="0081757F">
              <w:rPr>
                <w:rFonts w:ascii="Times New Roman" w:eastAsia="Times New Roman" w:hAnsi="Times New Roman" w:cs="Times New Roman"/>
                <w:color w:val="000000"/>
                <w:sz w:val="20"/>
                <w:szCs w:val="20"/>
                <w:lang w:eastAsia="tr-TR"/>
              </w:rPr>
              <w:t>BOTAŞ (BORU HATLARI İLE PETROL TAŞIMA ANONİM ŞİRKETİ)</w:t>
            </w:r>
          </w:p>
        </w:tc>
        <w:tc>
          <w:tcPr>
            <w:tcW w:w="1800" w:type="dxa"/>
            <w:tcBorders>
              <w:top w:val="nil"/>
              <w:left w:val="nil"/>
              <w:bottom w:val="single" w:sz="8" w:space="0" w:color="auto"/>
              <w:right w:val="single" w:sz="8" w:space="0" w:color="auto"/>
            </w:tcBorders>
            <w:shd w:val="clear" w:color="auto" w:fill="auto"/>
            <w:noWrap/>
            <w:vAlign w:val="center"/>
            <w:hideMark/>
          </w:tcPr>
          <w:p w14:paraId="50E530E2" w14:textId="4577E792" w:rsidR="0081757F" w:rsidRPr="00F7140C" w:rsidRDefault="0081757F" w:rsidP="00D467BF">
            <w:pPr>
              <w:spacing w:after="0" w:line="240" w:lineRule="auto"/>
              <w:jc w:val="right"/>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 xml:space="preserve">43.717,45    </w:t>
            </w:r>
          </w:p>
        </w:tc>
        <w:tc>
          <w:tcPr>
            <w:tcW w:w="1620" w:type="dxa"/>
            <w:tcBorders>
              <w:top w:val="nil"/>
              <w:left w:val="nil"/>
              <w:bottom w:val="single" w:sz="8" w:space="0" w:color="auto"/>
              <w:right w:val="single" w:sz="8" w:space="0" w:color="auto"/>
            </w:tcBorders>
            <w:shd w:val="clear" w:color="auto" w:fill="auto"/>
            <w:noWrap/>
            <w:vAlign w:val="center"/>
            <w:hideMark/>
          </w:tcPr>
          <w:p w14:paraId="03912998" w14:textId="77777777" w:rsidR="0081757F" w:rsidRPr="00F7140C" w:rsidRDefault="0081757F" w:rsidP="0081757F">
            <w:pPr>
              <w:spacing w:after="0" w:line="240" w:lineRule="auto"/>
              <w:jc w:val="center"/>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90,84</w:t>
            </w:r>
          </w:p>
        </w:tc>
      </w:tr>
      <w:tr w:rsidR="0081757F" w:rsidRPr="0081757F" w14:paraId="41F114F3" w14:textId="77777777" w:rsidTr="0081757F">
        <w:trPr>
          <w:trHeight w:val="315"/>
        </w:trPr>
        <w:tc>
          <w:tcPr>
            <w:tcW w:w="5820" w:type="dxa"/>
            <w:tcBorders>
              <w:top w:val="nil"/>
              <w:left w:val="single" w:sz="8" w:space="0" w:color="auto"/>
              <w:bottom w:val="single" w:sz="8" w:space="0" w:color="auto"/>
              <w:right w:val="single" w:sz="8" w:space="0" w:color="auto"/>
            </w:tcBorders>
            <w:shd w:val="clear" w:color="auto" w:fill="auto"/>
            <w:noWrap/>
            <w:vAlign w:val="bottom"/>
            <w:hideMark/>
          </w:tcPr>
          <w:p w14:paraId="4925EFB1" w14:textId="77777777" w:rsidR="0081757F" w:rsidRPr="0081757F" w:rsidRDefault="0081757F" w:rsidP="0081757F">
            <w:pPr>
              <w:spacing w:after="0" w:line="240" w:lineRule="auto"/>
              <w:rPr>
                <w:rFonts w:ascii="Times New Roman" w:eastAsia="Times New Roman" w:hAnsi="Times New Roman" w:cs="Times New Roman"/>
                <w:color w:val="000000"/>
                <w:sz w:val="20"/>
                <w:szCs w:val="20"/>
                <w:lang w:eastAsia="tr-TR"/>
              </w:rPr>
            </w:pPr>
            <w:r w:rsidRPr="0081757F">
              <w:rPr>
                <w:rFonts w:ascii="Times New Roman" w:eastAsia="Times New Roman" w:hAnsi="Times New Roman" w:cs="Times New Roman"/>
                <w:color w:val="000000"/>
                <w:sz w:val="20"/>
                <w:szCs w:val="20"/>
                <w:lang w:eastAsia="tr-TR"/>
              </w:rPr>
              <w:t>BOSPHORUS GAZ CORPORATİON ANONİM ŞİRKETİ</w:t>
            </w:r>
          </w:p>
        </w:tc>
        <w:tc>
          <w:tcPr>
            <w:tcW w:w="1800" w:type="dxa"/>
            <w:tcBorders>
              <w:top w:val="nil"/>
              <w:left w:val="nil"/>
              <w:bottom w:val="single" w:sz="8" w:space="0" w:color="auto"/>
              <w:right w:val="single" w:sz="8" w:space="0" w:color="auto"/>
            </w:tcBorders>
            <w:shd w:val="clear" w:color="auto" w:fill="auto"/>
            <w:noWrap/>
            <w:vAlign w:val="center"/>
            <w:hideMark/>
          </w:tcPr>
          <w:p w14:paraId="4F692FD8" w14:textId="61443439" w:rsidR="0081757F" w:rsidRPr="00F7140C" w:rsidRDefault="0081757F" w:rsidP="00D467BF">
            <w:pPr>
              <w:spacing w:after="0" w:line="240" w:lineRule="auto"/>
              <w:jc w:val="right"/>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 xml:space="preserve">2.289,38    </w:t>
            </w:r>
          </w:p>
        </w:tc>
        <w:tc>
          <w:tcPr>
            <w:tcW w:w="1620" w:type="dxa"/>
            <w:tcBorders>
              <w:top w:val="nil"/>
              <w:left w:val="nil"/>
              <w:bottom w:val="single" w:sz="8" w:space="0" w:color="auto"/>
              <w:right w:val="single" w:sz="8" w:space="0" w:color="auto"/>
            </w:tcBorders>
            <w:shd w:val="clear" w:color="auto" w:fill="auto"/>
            <w:noWrap/>
            <w:vAlign w:val="center"/>
            <w:hideMark/>
          </w:tcPr>
          <w:p w14:paraId="115D4372" w14:textId="77777777" w:rsidR="0081757F" w:rsidRPr="00F7140C" w:rsidRDefault="0081757F" w:rsidP="0081757F">
            <w:pPr>
              <w:spacing w:after="0" w:line="240" w:lineRule="auto"/>
              <w:jc w:val="center"/>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4,76</w:t>
            </w:r>
          </w:p>
        </w:tc>
      </w:tr>
      <w:tr w:rsidR="0081757F" w:rsidRPr="0081757F" w14:paraId="00C9401E" w14:textId="77777777" w:rsidTr="0081757F">
        <w:trPr>
          <w:trHeight w:val="315"/>
        </w:trPr>
        <w:tc>
          <w:tcPr>
            <w:tcW w:w="5820" w:type="dxa"/>
            <w:tcBorders>
              <w:top w:val="nil"/>
              <w:left w:val="single" w:sz="8" w:space="0" w:color="auto"/>
              <w:bottom w:val="single" w:sz="8" w:space="0" w:color="auto"/>
              <w:right w:val="single" w:sz="8" w:space="0" w:color="auto"/>
            </w:tcBorders>
            <w:shd w:val="clear" w:color="auto" w:fill="auto"/>
            <w:noWrap/>
            <w:vAlign w:val="bottom"/>
            <w:hideMark/>
          </w:tcPr>
          <w:p w14:paraId="58BD9261" w14:textId="77777777" w:rsidR="0081757F" w:rsidRPr="0081757F" w:rsidRDefault="0081757F" w:rsidP="0081757F">
            <w:pPr>
              <w:spacing w:after="0" w:line="240" w:lineRule="auto"/>
              <w:rPr>
                <w:rFonts w:ascii="Times New Roman" w:eastAsia="Times New Roman" w:hAnsi="Times New Roman" w:cs="Times New Roman"/>
                <w:color w:val="000000"/>
                <w:sz w:val="20"/>
                <w:szCs w:val="20"/>
                <w:lang w:eastAsia="tr-TR"/>
              </w:rPr>
            </w:pPr>
            <w:r w:rsidRPr="0081757F">
              <w:rPr>
                <w:rFonts w:ascii="Times New Roman" w:eastAsia="Times New Roman" w:hAnsi="Times New Roman" w:cs="Times New Roman"/>
                <w:color w:val="000000"/>
                <w:sz w:val="20"/>
                <w:szCs w:val="20"/>
                <w:lang w:eastAsia="tr-TR"/>
              </w:rPr>
              <w:t>AKFEL GAZ SANAYİ VE TİCARET ANONİM ŞİRKETİ</w:t>
            </w:r>
          </w:p>
        </w:tc>
        <w:tc>
          <w:tcPr>
            <w:tcW w:w="1800" w:type="dxa"/>
            <w:tcBorders>
              <w:top w:val="nil"/>
              <w:left w:val="nil"/>
              <w:bottom w:val="single" w:sz="8" w:space="0" w:color="auto"/>
              <w:right w:val="single" w:sz="8" w:space="0" w:color="auto"/>
            </w:tcBorders>
            <w:shd w:val="clear" w:color="auto" w:fill="auto"/>
            <w:noWrap/>
            <w:vAlign w:val="center"/>
            <w:hideMark/>
          </w:tcPr>
          <w:p w14:paraId="7BA586D9" w14:textId="5F134339" w:rsidR="0081757F" w:rsidRPr="00F7140C" w:rsidRDefault="0081757F" w:rsidP="00D467BF">
            <w:pPr>
              <w:spacing w:after="0" w:line="240" w:lineRule="auto"/>
              <w:jc w:val="right"/>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 xml:space="preserve">1.411,62    </w:t>
            </w:r>
          </w:p>
        </w:tc>
        <w:tc>
          <w:tcPr>
            <w:tcW w:w="1620" w:type="dxa"/>
            <w:tcBorders>
              <w:top w:val="nil"/>
              <w:left w:val="nil"/>
              <w:bottom w:val="single" w:sz="8" w:space="0" w:color="auto"/>
              <w:right w:val="single" w:sz="8" w:space="0" w:color="auto"/>
            </w:tcBorders>
            <w:shd w:val="clear" w:color="auto" w:fill="auto"/>
            <w:noWrap/>
            <w:vAlign w:val="center"/>
            <w:hideMark/>
          </w:tcPr>
          <w:p w14:paraId="18333D74" w14:textId="77777777" w:rsidR="0081757F" w:rsidRPr="00F7140C" w:rsidRDefault="0081757F" w:rsidP="0081757F">
            <w:pPr>
              <w:spacing w:after="0" w:line="240" w:lineRule="auto"/>
              <w:jc w:val="center"/>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2,93</w:t>
            </w:r>
          </w:p>
        </w:tc>
      </w:tr>
      <w:tr w:rsidR="0081757F" w:rsidRPr="0081757F" w14:paraId="35DA9F5C" w14:textId="77777777" w:rsidTr="0081757F">
        <w:trPr>
          <w:trHeight w:val="315"/>
        </w:trPr>
        <w:tc>
          <w:tcPr>
            <w:tcW w:w="5820" w:type="dxa"/>
            <w:tcBorders>
              <w:top w:val="nil"/>
              <w:left w:val="single" w:sz="8" w:space="0" w:color="auto"/>
              <w:bottom w:val="single" w:sz="8" w:space="0" w:color="auto"/>
              <w:right w:val="single" w:sz="8" w:space="0" w:color="auto"/>
            </w:tcBorders>
            <w:shd w:val="clear" w:color="auto" w:fill="auto"/>
            <w:noWrap/>
            <w:vAlign w:val="bottom"/>
            <w:hideMark/>
          </w:tcPr>
          <w:p w14:paraId="43AD827C" w14:textId="77777777" w:rsidR="0081757F" w:rsidRPr="0081757F" w:rsidRDefault="0081757F" w:rsidP="0081757F">
            <w:pPr>
              <w:spacing w:after="0" w:line="240" w:lineRule="auto"/>
              <w:rPr>
                <w:rFonts w:ascii="Times New Roman" w:eastAsia="Times New Roman" w:hAnsi="Times New Roman" w:cs="Times New Roman"/>
                <w:color w:val="000000"/>
                <w:sz w:val="20"/>
                <w:szCs w:val="20"/>
                <w:lang w:eastAsia="tr-TR"/>
              </w:rPr>
            </w:pPr>
            <w:r w:rsidRPr="0081757F">
              <w:rPr>
                <w:rFonts w:ascii="Times New Roman" w:eastAsia="Times New Roman" w:hAnsi="Times New Roman" w:cs="Times New Roman"/>
                <w:color w:val="000000"/>
                <w:sz w:val="20"/>
                <w:szCs w:val="20"/>
                <w:lang w:eastAsia="tr-TR"/>
              </w:rPr>
              <w:t>EGE GAZ ANONİM ŞİRKETİ</w:t>
            </w:r>
          </w:p>
        </w:tc>
        <w:tc>
          <w:tcPr>
            <w:tcW w:w="1800" w:type="dxa"/>
            <w:tcBorders>
              <w:top w:val="nil"/>
              <w:left w:val="nil"/>
              <w:bottom w:val="single" w:sz="8" w:space="0" w:color="auto"/>
              <w:right w:val="single" w:sz="8" w:space="0" w:color="auto"/>
            </w:tcBorders>
            <w:shd w:val="clear" w:color="auto" w:fill="auto"/>
            <w:noWrap/>
            <w:vAlign w:val="center"/>
            <w:hideMark/>
          </w:tcPr>
          <w:p w14:paraId="7273A2BD" w14:textId="34AACC54" w:rsidR="0081757F" w:rsidRPr="00F7140C" w:rsidRDefault="0081757F" w:rsidP="00D467BF">
            <w:pPr>
              <w:spacing w:after="0" w:line="240" w:lineRule="auto"/>
              <w:jc w:val="right"/>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 xml:space="preserve">265,78    </w:t>
            </w:r>
          </w:p>
        </w:tc>
        <w:tc>
          <w:tcPr>
            <w:tcW w:w="1620" w:type="dxa"/>
            <w:tcBorders>
              <w:top w:val="nil"/>
              <w:left w:val="nil"/>
              <w:bottom w:val="single" w:sz="8" w:space="0" w:color="auto"/>
              <w:right w:val="single" w:sz="8" w:space="0" w:color="auto"/>
            </w:tcBorders>
            <w:shd w:val="clear" w:color="auto" w:fill="auto"/>
            <w:noWrap/>
            <w:vAlign w:val="center"/>
            <w:hideMark/>
          </w:tcPr>
          <w:p w14:paraId="59373434" w14:textId="77777777" w:rsidR="0081757F" w:rsidRPr="00F7140C" w:rsidRDefault="0081757F" w:rsidP="0081757F">
            <w:pPr>
              <w:spacing w:after="0" w:line="240" w:lineRule="auto"/>
              <w:jc w:val="center"/>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0,55</w:t>
            </w:r>
          </w:p>
        </w:tc>
      </w:tr>
      <w:tr w:rsidR="0081757F" w:rsidRPr="0081757F" w14:paraId="535F3DCD" w14:textId="77777777" w:rsidTr="0081757F">
        <w:trPr>
          <w:trHeight w:val="315"/>
        </w:trPr>
        <w:tc>
          <w:tcPr>
            <w:tcW w:w="5820" w:type="dxa"/>
            <w:tcBorders>
              <w:top w:val="nil"/>
              <w:left w:val="single" w:sz="8" w:space="0" w:color="auto"/>
              <w:bottom w:val="single" w:sz="8" w:space="0" w:color="auto"/>
              <w:right w:val="single" w:sz="8" w:space="0" w:color="auto"/>
            </w:tcBorders>
            <w:shd w:val="clear" w:color="auto" w:fill="auto"/>
            <w:noWrap/>
            <w:vAlign w:val="bottom"/>
            <w:hideMark/>
          </w:tcPr>
          <w:p w14:paraId="1F20588D" w14:textId="77777777" w:rsidR="0081757F" w:rsidRPr="0081757F" w:rsidRDefault="0081757F" w:rsidP="0081757F">
            <w:pPr>
              <w:spacing w:after="0" w:line="240" w:lineRule="auto"/>
              <w:rPr>
                <w:rFonts w:ascii="Times New Roman" w:eastAsia="Times New Roman" w:hAnsi="Times New Roman" w:cs="Times New Roman"/>
                <w:color w:val="000000"/>
                <w:sz w:val="20"/>
                <w:szCs w:val="20"/>
                <w:lang w:eastAsia="tr-TR"/>
              </w:rPr>
            </w:pPr>
            <w:r w:rsidRPr="0081757F">
              <w:rPr>
                <w:rFonts w:ascii="Times New Roman" w:eastAsia="Times New Roman" w:hAnsi="Times New Roman" w:cs="Times New Roman"/>
                <w:color w:val="000000"/>
                <w:sz w:val="20"/>
                <w:szCs w:val="20"/>
                <w:lang w:eastAsia="tr-TR"/>
              </w:rPr>
              <w:t>SHELL ENERJİ ANONİM ŞİRKETİ</w:t>
            </w:r>
          </w:p>
        </w:tc>
        <w:tc>
          <w:tcPr>
            <w:tcW w:w="1800" w:type="dxa"/>
            <w:tcBorders>
              <w:top w:val="nil"/>
              <w:left w:val="nil"/>
              <w:bottom w:val="single" w:sz="8" w:space="0" w:color="auto"/>
              <w:right w:val="single" w:sz="8" w:space="0" w:color="auto"/>
            </w:tcBorders>
            <w:shd w:val="clear" w:color="auto" w:fill="auto"/>
            <w:noWrap/>
            <w:vAlign w:val="center"/>
            <w:hideMark/>
          </w:tcPr>
          <w:p w14:paraId="36F1E1AE" w14:textId="02311ADE" w:rsidR="0081757F" w:rsidRPr="00F7140C" w:rsidRDefault="0081757F" w:rsidP="00D467BF">
            <w:pPr>
              <w:spacing w:after="0" w:line="240" w:lineRule="auto"/>
              <w:jc w:val="right"/>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 xml:space="preserve">213,16    </w:t>
            </w:r>
          </w:p>
        </w:tc>
        <w:tc>
          <w:tcPr>
            <w:tcW w:w="1620" w:type="dxa"/>
            <w:tcBorders>
              <w:top w:val="nil"/>
              <w:left w:val="nil"/>
              <w:bottom w:val="single" w:sz="8" w:space="0" w:color="auto"/>
              <w:right w:val="single" w:sz="8" w:space="0" w:color="auto"/>
            </w:tcBorders>
            <w:shd w:val="clear" w:color="auto" w:fill="auto"/>
            <w:noWrap/>
            <w:vAlign w:val="center"/>
            <w:hideMark/>
          </w:tcPr>
          <w:p w14:paraId="786B9C7C" w14:textId="77777777" w:rsidR="0081757F" w:rsidRPr="00F7140C" w:rsidRDefault="0081757F" w:rsidP="0081757F">
            <w:pPr>
              <w:spacing w:after="0" w:line="240" w:lineRule="auto"/>
              <w:jc w:val="center"/>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0,44</w:t>
            </w:r>
          </w:p>
        </w:tc>
      </w:tr>
      <w:tr w:rsidR="0081757F" w:rsidRPr="0081757F" w14:paraId="1EBEF12E" w14:textId="77777777" w:rsidTr="0081757F">
        <w:trPr>
          <w:trHeight w:val="315"/>
        </w:trPr>
        <w:tc>
          <w:tcPr>
            <w:tcW w:w="5820" w:type="dxa"/>
            <w:tcBorders>
              <w:top w:val="nil"/>
              <w:left w:val="single" w:sz="8" w:space="0" w:color="auto"/>
              <w:bottom w:val="single" w:sz="8" w:space="0" w:color="auto"/>
              <w:right w:val="single" w:sz="8" w:space="0" w:color="auto"/>
            </w:tcBorders>
            <w:shd w:val="clear" w:color="auto" w:fill="auto"/>
            <w:noWrap/>
            <w:vAlign w:val="bottom"/>
            <w:hideMark/>
          </w:tcPr>
          <w:p w14:paraId="07D2CBF3" w14:textId="77777777" w:rsidR="0081757F" w:rsidRPr="0081757F" w:rsidRDefault="0081757F" w:rsidP="0081757F">
            <w:pPr>
              <w:spacing w:after="0" w:line="240" w:lineRule="auto"/>
              <w:rPr>
                <w:rFonts w:ascii="Times New Roman" w:eastAsia="Times New Roman" w:hAnsi="Times New Roman" w:cs="Times New Roman"/>
                <w:color w:val="000000"/>
                <w:sz w:val="20"/>
                <w:szCs w:val="20"/>
                <w:lang w:eastAsia="tr-TR"/>
              </w:rPr>
            </w:pPr>
            <w:r w:rsidRPr="0081757F">
              <w:rPr>
                <w:rFonts w:ascii="Times New Roman" w:eastAsia="Times New Roman" w:hAnsi="Times New Roman" w:cs="Times New Roman"/>
                <w:color w:val="000000"/>
                <w:sz w:val="20"/>
                <w:szCs w:val="20"/>
                <w:lang w:eastAsia="tr-TR"/>
              </w:rPr>
              <w:t>KİBAR ENERJİ ANONİM ŞİRKETİ</w:t>
            </w:r>
          </w:p>
        </w:tc>
        <w:tc>
          <w:tcPr>
            <w:tcW w:w="1800" w:type="dxa"/>
            <w:tcBorders>
              <w:top w:val="nil"/>
              <w:left w:val="nil"/>
              <w:bottom w:val="single" w:sz="8" w:space="0" w:color="auto"/>
              <w:right w:val="single" w:sz="8" w:space="0" w:color="auto"/>
            </w:tcBorders>
            <w:shd w:val="clear" w:color="auto" w:fill="auto"/>
            <w:noWrap/>
            <w:vAlign w:val="center"/>
            <w:hideMark/>
          </w:tcPr>
          <w:p w14:paraId="3CE6E106" w14:textId="7FA9C4DF" w:rsidR="0081757F" w:rsidRPr="00F7140C" w:rsidRDefault="0081757F" w:rsidP="00D467BF">
            <w:pPr>
              <w:spacing w:after="0" w:line="240" w:lineRule="auto"/>
              <w:jc w:val="right"/>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 xml:space="preserve">128,14    </w:t>
            </w:r>
          </w:p>
        </w:tc>
        <w:tc>
          <w:tcPr>
            <w:tcW w:w="1620" w:type="dxa"/>
            <w:tcBorders>
              <w:top w:val="nil"/>
              <w:left w:val="nil"/>
              <w:bottom w:val="single" w:sz="8" w:space="0" w:color="auto"/>
              <w:right w:val="single" w:sz="8" w:space="0" w:color="auto"/>
            </w:tcBorders>
            <w:shd w:val="clear" w:color="auto" w:fill="auto"/>
            <w:noWrap/>
            <w:vAlign w:val="center"/>
            <w:hideMark/>
          </w:tcPr>
          <w:p w14:paraId="0053826B" w14:textId="77777777" w:rsidR="0081757F" w:rsidRPr="00F7140C" w:rsidRDefault="0081757F" w:rsidP="0081757F">
            <w:pPr>
              <w:spacing w:after="0" w:line="240" w:lineRule="auto"/>
              <w:jc w:val="center"/>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0,27</w:t>
            </w:r>
          </w:p>
        </w:tc>
      </w:tr>
      <w:tr w:rsidR="0081757F" w:rsidRPr="0081757F" w14:paraId="4A6E9AE8" w14:textId="77777777" w:rsidTr="0081757F">
        <w:trPr>
          <w:trHeight w:val="315"/>
        </w:trPr>
        <w:tc>
          <w:tcPr>
            <w:tcW w:w="5820" w:type="dxa"/>
            <w:tcBorders>
              <w:top w:val="nil"/>
              <w:left w:val="single" w:sz="8" w:space="0" w:color="auto"/>
              <w:bottom w:val="single" w:sz="8" w:space="0" w:color="auto"/>
              <w:right w:val="single" w:sz="8" w:space="0" w:color="auto"/>
            </w:tcBorders>
            <w:shd w:val="clear" w:color="auto" w:fill="auto"/>
            <w:noWrap/>
            <w:vAlign w:val="bottom"/>
            <w:hideMark/>
          </w:tcPr>
          <w:p w14:paraId="1E372EEE" w14:textId="77777777" w:rsidR="0081757F" w:rsidRPr="0081757F" w:rsidRDefault="0081757F" w:rsidP="0081757F">
            <w:pPr>
              <w:spacing w:after="0" w:line="240" w:lineRule="auto"/>
              <w:rPr>
                <w:rFonts w:ascii="Times New Roman" w:eastAsia="Times New Roman" w:hAnsi="Times New Roman" w:cs="Times New Roman"/>
                <w:color w:val="000000"/>
                <w:sz w:val="20"/>
                <w:szCs w:val="20"/>
                <w:lang w:eastAsia="tr-TR"/>
              </w:rPr>
            </w:pPr>
            <w:r w:rsidRPr="0081757F">
              <w:rPr>
                <w:rFonts w:ascii="Times New Roman" w:eastAsia="Times New Roman" w:hAnsi="Times New Roman" w:cs="Times New Roman"/>
                <w:color w:val="000000"/>
                <w:sz w:val="20"/>
                <w:szCs w:val="20"/>
                <w:lang w:eastAsia="tr-TR"/>
              </w:rPr>
              <w:t>AVRASYA GAZ ANONİM ŞİRKETİ</w:t>
            </w:r>
          </w:p>
        </w:tc>
        <w:tc>
          <w:tcPr>
            <w:tcW w:w="1800" w:type="dxa"/>
            <w:tcBorders>
              <w:top w:val="nil"/>
              <w:left w:val="nil"/>
              <w:bottom w:val="single" w:sz="8" w:space="0" w:color="auto"/>
              <w:right w:val="single" w:sz="8" w:space="0" w:color="auto"/>
            </w:tcBorders>
            <w:shd w:val="clear" w:color="auto" w:fill="auto"/>
            <w:noWrap/>
            <w:vAlign w:val="center"/>
            <w:hideMark/>
          </w:tcPr>
          <w:p w14:paraId="461031AF" w14:textId="24B4B941" w:rsidR="0081757F" w:rsidRPr="00F7140C" w:rsidRDefault="0081757F" w:rsidP="00D467BF">
            <w:pPr>
              <w:spacing w:after="0" w:line="240" w:lineRule="auto"/>
              <w:jc w:val="right"/>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 xml:space="preserve">99,27    </w:t>
            </w:r>
          </w:p>
        </w:tc>
        <w:tc>
          <w:tcPr>
            <w:tcW w:w="1620" w:type="dxa"/>
            <w:tcBorders>
              <w:top w:val="nil"/>
              <w:left w:val="nil"/>
              <w:bottom w:val="single" w:sz="8" w:space="0" w:color="auto"/>
              <w:right w:val="single" w:sz="8" w:space="0" w:color="auto"/>
            </w:tcBorders>
            <w:shd w:val="clear" w:color="auto" w:fill="auto"/>
            <w:noWrap/>
            <w:vAlign w:val="center"/>
            <w:hideMark/>
          </w:tcPr>
          <w:p w14:paraId="764EDC84" w14:textId="77777777" w:rsidR="0081757F" w:rsidRPr="00F7140C" w:rsidRDefault="0081757F" w:rsidP="0081757F">
            <w:pPr>
              <w:spacing w:after="0" w:line="240" w:lineRule="auto"/>
              <w:jc w:val="center"/>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0,21</w:t>
            </w:r>
          </w:p>
        </w:tc>
      </w:tr>
      <w:tr w:rsidR="0081757F" w:rsidRPr="0081757F" w14:paraId="150E9869" w14:textId="77777777" w:rsidTr="0081757F">
        <w:trPr>
          <w:trHeight w:val="315"/>
        </w:trPr>
        <w:tc>
          <w:tcPr>
            <w:tcW w:w="5820" w:type="dxa"/>
            <w:tcBorders>
              <w:top w:val="nil"/>
              <w:left w:val="single" w:sz="8" w:space="0" w:color="auto"/>
              <w:bottom w:val="single" w:sz="8" w:space="0" w:color="auto"/>
              <w:right w:val="single" w:sz="8" w:space="0" w:color="auto"/>
            </w:tcBorders>
            <w:shd w:val="clear" w:color="auto" w:fill="auto"/>
            <w:noWrap/>
            <w:vAlign w:val="bottom"/>
            <w:hideMark/>
          </w:tcPr>
          <w:p w14:paraId="10397FF0" w14:textId="77777777" w:rsidR="0081757F" w:rsidRPr="0081757F" w:rsidRDefault="0081757F" w:rsidP="0081757F">
            <w:pPr>
              <w:spacing w:after="0" w:line="240" w:lineRule="auto"/>
              <w:rPr>
                <w:rFonts w:ascii="Times New Roman" w:eastAsia="Times New Roman" w:hAnsi="Times New Roman" w:cs="Times New Roman"/>
                <w:color w:val="000000"/>
                <w:sz w:val="20"/>
                <w:szCs w:val="20"/>
                <w:lang w:eastAsia="tr-TR"/>
              </w:rPr>
            </w:pPr>
            <w:r w:rsidRPr="0081757F">
              <w:rPr>
                <w:rFonts w:ascii="Times New Roman" w:eastAsia="Times New Roman" w:hAnsi="Times New Roman" w:cs="Times New Roman"/>
                <w:color w:val="000000"/>
                <w:sz w:val="20"/>
                <w:szCs w:val="20"/>
                <w:lang w:eastAsia="tr-TR"/>
              </w:rPr>
              <w:t>ENGİE ENERJİ TİCARET VE PAZARLAMA ANONİM ŞİRKETİ</w:t>
            </w:r>
          </w:p>
        </w:tc>
        <w:tc>
          <w:tcPr>
            <w:tcW w:w="1800" w:type="dxa"/>
            <w:tcBorders>
              <w:top w:val="nil"/>
              <w:left w:val="nil"/>
              <w:bottom w:val="single" w:sz="8" w:space="0" w:color="auto"/>
              <w:right w:val="single" w:sz="8" w:space="0" w:color="auto"/>
            </w:tcBorders>
            <w:shd w:val="clear" w:color="auto" w:fill="auto"/>
            <w:noWrap/>
            <w:vAlign w:val="center"/>
            <w:hideMark/>
          </w:tcPr>
          <w:p w14:paraId="08EDE2DF" w14:textId="78DC3C07" w:rsidR="0081757F" w:rsidRPr="00F7140C" w:rsidRDefault="0081757F" w:rsidP="00D467BF">
            <w:pPr>
              <w:spacing w:after="0" w:line="240" w:lineRule="auto"/>
              <w:jc w:val="right"/>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 xml:space="preserve">0,71    </w:t>
            </w:r>
          </w:p>
        </w:tc>
        <w:tc>
          <w:tcPr>
            <w:tcW w:w="1620" w:type="dxa"/>
            <w:tcBorders>
              <w:top w:val="nil"/>
              <w:left w:val="nil"/>
              <w:bottom w:val="single" w:sz="8" w:space="0" w:color="auto"/>
              <w:right w:val="single" w:sz="8" w:space="0" w:color="auto"/>
            </w:tcBorders>
            <w:shd w:val="clear" w:color="auto" w:fill="auto"/>
            <w:noWrap/>
            <w:vAlign w:val="center"/>
            <w:hideMark/>
          </w:tcPr>
          <w:p w14:paraId="29253FD5" w14:textId="77777777" w:rsidR="0081757F" w:rsidRPr="00F7140C" w:rsidRDefault="0081757F" w:rsidP="0081757F">
            <w:pPr>
              <w:spacing w:after="0" w:line="240" w:lineRule="auto"/>
              <w:jc w:val="center"/>
              <w:rPr>
                <w:rFonts w:ascii="Times New Roman" w:eastAsia="Times New Roman" w:hAnsi="Times New Roman" w:cs="Times New Roman"/>
                <w:color w:val="000000"/>
                <w:sz w:val="20"/>
                <w:szCs w:val="20"/>
                <w:lang w:eastAsia="tr-TR"/>
              </w:rPr>
            </w:pPr>
            <w:r w:rsidRPr="00F7140C">
              <w:rPr>
                <w:rFonts w:ascii="Times New Roman" w:eastAsia="Times New Roman" w:hAnsi="Times New Roman" w:cs="Times New Roman"/>
                <w:color w:val="000000"/>
                <w:sz w:val="20"/>
                <w:szCs w:val="20"/>
                <w:lang w:eastAsia="tr-TR"/>
              </w:rPr>
              <w:t>0,0015</w:t>
            </w:r>
          </w:p>
        </w:tc>
      </w:tr>
      <w:tr w:rsidR="0081757F" w:rsidRPr="0081757F" w14:paraId="236E694D" w14:textId="77777777" w:rsidTr="0081757F">
        <w:trPr>
          <w:trHeight w:val="315"/>
        </w:trPr>
        <w:tc>
          <w:tcPr>
            <w:tcW w:w="5820" w:type="dxa"/>
            <w:tcBorders>
              <w:top w:val="nil"/>
              <w:left w:val="single" w:sz="8" w:space="0" w:color="auto"/>
              <w:bottom w:val="single" w:sz="8" w:space="0" w:color="auto"/>
              <w:right w:val="single" w:sz="8" w:space="0" w:color="auto"/>
            </w:tcBorders>
            <w:shd w:val="clear" w:color="000000" w:fill="DDEBF7"/>
            <w:noWrap/>
            <w:vAlign w:val="center"/>
            <w:hideMark/>
          </w:tcPr>
          <w:p w14:paraId="6BF9B94D" w14:textId="5ACD66FE" w:rsidR="0081757F" w:rsidRPr="0081757F" w:rsidRDefault="0081757F" w:rsidP="0081757F">
            <w:pPr>
              <w:spacing w:after="0" w:line="240" w:lineRule="auto"/>
              <w:rPr>
                <w:rFonts w:ascii="Times New Roman" w:eastAsia="Times New Roman" w:hAnsi="Times New Roman" w:cs="Times New Roman"/>
                <w:b/>
                <w:bCs/>
                <w:color w:val="000000"/>
                <w:sz w:val="20"/>
                <w:szCs w:val="20"/>
                <w:lang w:eastAsia="tr-TR"/>
              </w:rPr>
            </w:pPr>
            <w:r w:rsidRPr="0081757F">
              <w:rPr>
                <w:rFonts w:ascii="Times New Roman" w:eastAsia="Times New Roman" w:hAnsi="Times New Roman" w:cs="Times New Roman"/>
                <w:b/>
                <w:bCs/>
                <w:color w:val="000000"/>
                <w:sz w:val="20"/>
                <w:szCs w:val="20"/>
                <w:lang w:eastAsia="tr-TR"/>
              </w:rPr>
              <w:t>Gen</w:t>
            </w:r>
            <w:r w:rsidR="001E2C4C">
              <w:rPr>
                <w:rFonts w:ascii="Times New Roman" w:eastAsia="Times New Roman" w:hAnsi="Times New Roman" w:cs="Times New Roman"/>
                <w:b/>
                <w:bCs/>
                <w:color w:val="000000"/>
                <w:sz w:val="20"/>
                <w:szCs w:val="20"/>
                <w:lang w:eastAsia="tr-TR"/>
              </w:rPr>
              <w:t xml:space="preserve">eral Total </w:t>
            </w:r>
          </w:p>
        </w:tc>
        <w:tc>
          <w:tcPr>
            <w:tcW w:w="1800" w:type="dxa"/>
            <w:tcBorders>
              <w:top w:val="nil"/>
              <w:left w:val="nil"/>
              <w:bottom w:val="single" w:sz="8" w:space="0" w:color="auto"/>
              <w:right w:val="single" w:sz="8" w:space="0" w:color="auto"/>
            </w:tcBorders>
            <w:shd w:val="clear" w:color="000000" w:fill="DEEAF6"/>
            <w:noWrap/>
            <w:vAlign w:val="center"/>
            <w:hideMark/>
          </w:tcPr>
          <w:p w14:paraId="6646B1E9" w14:textId="77777777" w:rsidR="0081757F" w:rsidRPr="00F7140C" w:rsidRDefault="0081757F" w:rsidP="0081757F">
            <w:pPr>
              <w:spacing w:after="0" w:line="240" w:lineRule="auto"/>
              <w:jc w:val="right"/>
              <w:rPr>
                <w:rFonts w:ascii="Times New Roman" w:eastAsia="Times New Roman" w:hAnsi="Times New Roman" w:cs="Times New Roman"/>
                <w:b/>
                <w:bCs/>
                <w:color w:val="000000"/>
                <w:sz w:val="20"/>
                <w:szCs w:val="20"/>
                <w:lang w:eastAsia="tr-TR"/>
              </w:rPr>
            </w:pPr>
            <w:r w:rsidRPr="00F7140C">
              <w:rPr>
                <w:rFonts w:ascii="Times New Roman" w:eastAsia="Times New Roman" w:hAnsi="Times New Roman" w:cs="Times New Roman"/>
                <w:b/>
                <w:bCs/>
                <w:color w:val="000000"/>
                <w:sz w:val="20"/>
                <w:szCs w:val="20"/>
                <w:lang w:eastAsia="tr-TR"/>
              </w:rPr>
              <w:t>48.125,51</w:t>
            </w:r>
          </w:p>
        </w:tc>
        <w:tc>
          <w:tcPr>
            <w:tcW w:w="1620" w:type="dxa"/>
            <w:tcBorders>
              <w:top w:val="nil"/>
              <w:left w:val="nil"/>
              <w:bottom w:val="single" w:sz="8" w:space="0" w:color="auto"/>
              <w:right w:val="single" w:sz="8" w:space="0" w:color="auto"/>
            </w:tcBorders>
            <w:shd w:val="clear" w:color="000000" w:fill="DEEAF6"/>
            <w:noWrap/>
            <w:vAlign w:val="center"/>
            <w:hideMark/>
          </w:tcPr>
          <w:p w14:paraId="41242A0F" w14:textId="77777777" w:rsidR="0081757F" w:rsidRPr="00F7140C" w:rsidRDefault="0081757F" w:rsidP="0081757F">
            <w:pPr>
              <w:spacing w:after="0" w:line="240" w:lineRule="auto"/>
              <w:jc w:val="center"/>
              <w:rPr>
                <w:rFonts w:ascii="Times New Roman" w:eastAsia="Times New Roman" w:hAnsi="Times New Roman" w:cs="Times New Roman"/>
                <w:b/>
                <w:bCs/>
                <w:color w:val="000000"/>
                <w:sz w:val="20"/>
                <w:szCs w:val="20"/>
                <w:lang w:eastAsia="tr-TR"/>
              </w:rPr>
            </w:pPr>
            <w:r w:rsidRPr="00F7140C">
              <w:rPr>
                <w:rFonts w:ascii="Times New Roman" w:eastAsia="Times New Roman" w:hAnsi="Times New Roman" w:cs="Times New Roman"/>
                <w:b/>
                <w:bCs/>
                <w:color w:val="000000"/>
                <w:sz w:val="20"/>
                <w:szCs w:val="20"/>
                <w:lang w:eastAsia="tr-TR"/>
              </w:rPr>
              <w:t>100,00</w:t>
            </w:r>
          </w:p>
        </w:tc>
      </w:tr>
    </w:tbl>
    <w:p w14:paraId="6898222C" w14:textId="7EB065F2" w:rsidR="0081757F" w:rsidRPr="0081757F" w:rsidRDefault="0081757F" w:rsidP="0081757F"/>
    <w:p w14:paraId="7526D2AF" w14:textId="0D2FFA21" w:rsidR="003D0050" w:rsidRDefault="00D467BF" w:rsidP="003D0050">
      <w:r>
        <w:rPr>
          <w:noProof/>
          <w:lang w:eastAsia="tr-TR"/>
        </w:rPr>
        <w:lastRenderedPageBreak/>
        <w:drawing>
          <wp:inline distT="0" distB="0" distL="0" distR="0" wp14:anchorId="049B8D1F" wp14:editId="26171AA9">
            <wp:extent cx="5934075" cy="3208020"/>
            <wp:effectExtent l="0" t="0" r="9525" b="11430"/>
            <wp:docPr id="29" name="Grafik 29">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4B25117" w14:textId="6DD837CA" w:rsidR="001E2C4C" w:rsidRPr="001E2C4C" w:rsidRDefault="001E2C4C" w:rsidP="001E2C4C">
      <w:pPr>
        <w:pStyle w:val="Balk6"/>
      </w:pPr>
      <w:bookmarkStart w:id="55" w:name="_Toc494808890"/>
      <w:bookmarkStart w:id="56" w:name="_Toc520881461"/>
      <w:bookmarkStart w:id="57" w:name="_Toc9414504"/>
      <w:bookmarkStart w:id="58" w:name="_Toc9504938"/>
      <w:bookmarkStart w:id="59" w:name="_Toc9511996"/>
      <w:bookmarkStart w:id="60" w:name="_Toc47705629"/>
      <w:bookmarkStart w:id="61" w:name="_Toc75765961"/>
      <w:r w:rsidRPr="001E2C4C">
        <w:t>Figure 2.3: Share of Companies in Natural Gas Import in 20</w:t>
      </w:r>
      <w:bookmarkEnd w:id="55"/>
      <w:bookmarkEnd w:id="56"/>
      <w:bookmarkEnd w:id="57"/>
      <w:bookmarkEnd w:id="58"/>
      <w:bookmarkEnd w:id="59"/>
      <w:bookmarkEnd w:id="60"/>
      <w:r>
        <w:t>20</w:t>
      </w:r>
      <w:bookmarkEnd w:id="61"/>
    </w:p>
    <w:p w14:paraId="23A3868E" w14:textId="77777777" w:rsidR="003D0050" w:rsidRPr="00E164B2" w:rsidRDefault="003D0050" w:rsidP="003D0050">
      <w:pPr>
        <w:rPr>
          <w:rFonts w:ascii="Times New Roman" w:hAnsi="Times New Roman" w:cs="Times New Roman"/>
          <w:sz w:val="24"/>
          <w:szCs w:val="24"/>
        </w:rPr>
      </w:pPr>
    </w:p>
    <w:p w14:paraId="4DDEFF27" w14:textId="2B1E44B4" w:rsidR="003D0050" w:rsidRDefault="002270DA" w:rsidP="003D0050">
      <w:pPr>
        <w:tabs>
          <w:tab w:val="left" w:pos="993"/>
        </w:tabs>
        <w:spacing w:after="0" w:line="360" w:lineRule="auto"/>
        <w:jc w:val="both"/>
        <w:rPr>
          <w:rFonts w:ascii="Times New Roman" w:eastAsia="Times New Roman" w:hAnsi="Times New Roman" w:cs="Times New Roman"/>
          <w:color w:val="000000"/>
          <w:sz w:val="24"/>
          <w:szCs w:val="24"/>
          <w:lang w:eastAsia="tr-TR"/>
        </w:rPr>
      </w:pPr>
      <w:r w:rsidRPr="002270DA">
        <w:rPr>
          <w:rFonts w:ascii="Times New Roman" w:eastAsia="Times New Roman" w:hAnsi="Times New Roman" w:cs="Times New Roman"/>
          <w:color w:val="000000"/>
          <w:sz w:val="24"/>
          <w:szCs w:val="24"/>
          <w:lang w:eastAsia="tr-TR"/>
        </w:rPr>
        <w:t>Except for BOTAŞ, Bosphorus Gaz and Akfel Gaz, only these three companies are shown in Figure 2.3 since the shares of companies importing natural gas were below 1% in 2020. The comparison of import amounts in 2020 in terms of entr</w:t>
      </w:r>
      <w:r w:rsidR="00B23490">
        <w:rPr>
          <w:rFonts w:ascii="Times New Roman" w:eastAsia="Times New Roman" w:hAnsi="Times New Roman" w:cs="Times New Roman"/>
          <w:color w:val="000000"/>
          <w:sz w:val="24"/>
          <w:szCs w:val="24"/>
          <w:lang w:eastAsia="tr-TR"/>
        </w:rPr>
        <w:t>ance</w:t>
      </w:r>
      <w:r w:rsidRPr="002270DA">
        <w:rPr>
          <w:rFonts w:ascii="Times New Roman" w:eastAsia="Times New Roman" w:hAnsi="Times New Roman" w:cs="Times New Roman"/>
          <w:color w:val="000000"/>
          <w:sz w:val="24"/>
          <w:szCs w:val="24"/>
          <w:lang w:eastAsia="tr-TR"/>
        </w:rPr>
        <w:t xml:space="preserve"> points to the national grid is given in Table 2.4. </w:t>
      </w:r>
      <w:r w:rsidRPr="00B23490">
        <w:rPr>
          <w:rFonts w:ascii="Times New Roman" w:eastAsia="Times New Roman" w:hAnsi="Times New Roman" w:cs="Times New Roman"/>
          <w:color w:val="000000"/>
          <w:sz w:val="24"/>
          <w:szCs w:val="24"/>
          <w:lang w:eastAsia="tr-TR"/>
        </w:rPr>
        <w:t>Accordingly, the entr</w:t>
      </w:r>
      <w:r w:rsidR="00B23490">
        <w:rPr>
          <w:rFonts w:ascii="Times New Roman" w:eastAsia="Times New Roman" w:hAnsi="Times New Roman" w:cs="Times New Roman"/>
          <w:color w:val="000000"/>
          <w:sz w:val="24"/>
          <w:szCs w:val="24"/>
          <w:lang w:eastAsia="tr-TR"/>
        </w:rPr>
        <w:t>ance</w:t>
      </w:r>
      <w:r w:rsidRPr="00B23490">
        <w:rPr>
          <w:rFonts w:ascii="Times New Roman" w:eastAsia="Times New Roman" w:hAnsi="Times New Roman" w:cs="Times New Roman"/>
          <w:color w:val="000000"/>
          <w:sz w:val="24"/>
          <w:szCs w:val="24"/>
          <w:lang w:eastAsia="tr-TR"/>
        </w:rPr>
        <w:t xml:space="preserve"> points of natural gas imported from the Russian Federation rank first with a share of 33</w:t>
      </w:r>
      <w:r w:rsidR="0071270B" w:rsidRPr="00B23490">
        <w:rPr>
          <w:rFonts w:ascii="Times New Roman" w:eastAsia="Times New Roman" w:hAnsi="Times New Roman" w:cs="Times New Roman"/>
          <w:color w:val="000000"/>
          <w:sz w:val="24"/>
          <w:szCs w:val="24"/>
          <w:lang w:eastAsia="tr-TR"/>
        </w:rPr>
        <w:t>,</w:t>
      </w:r>
      <w:r w:rsidRPr="00B23490">
        <w:rPr>
          <w:rFonts w:ascii="Times New Roman" w:eastAsia="Times New Roman" w:hAnsi="Times New Roman" w:cs="Times New Roman"/>
          <w:color w:val="000000"/>
          <w:sz w:val="24"/>
          <w:szCs w:val="24"/>
          <w:lang w:eastAsia="tr-TR"/>
        </w:rPr>
        <w:t>62% but decreased compared to 2019.</w:t>
      </w:r>
    </w:p>
    <w:p w14:paraId="500C5537" w14:textId="57C9C346" w:rsidR="002270DA" w:rsidRPr="002270DA" w:rsidRDefault="002270DA" w:rsidP="002270DA">
      <w:pPr>
        <w:pStyle w:val="Balk5"/>
      </w:pPr>
      <w:bookmarkStart w:id="62" w:name="_Toc9414505"/>
      <w:bookmarkStart w:id="63" w:name="_Toc9504650"/>
      <w:bookmarkStart w:id="64" w:name="_Toc9511997"/>
      <w:bookmarkStart w:id="65" w:name="_Toc47706131"/>
      <w:bookmarkStart w:id="66" w:name="_Toc75787098"/>
      <w:r w:rsidRPr="002270DA">
        <w:t>Table 2.4: Comparison of Imported Natural Gas</w:t>
      </w:r>
      <w:r w:rsidR="00910795">
        <w:t xml:space="preserve"> By </w:t>
      </w:r>
      <w:r w:rsidR="00CB6386">
        <w:t>E</w:t>
      </w:r>
      <w:r w:rsidR="00CB6386" w:rsidRPr="003F7FAA">
        <w:t>ntrance</w:t>
      </w:r>
      <w:r w:rsidRPr="002270DA">
        <w:t xml:space="preserve"> Point in 2020 (Million Sm</w:t>
      </w:r>
      <w:r w:rsidRPr="002270DA">
        <w:rPr>
          <w:vertAlign w:val="superscript"/>
        </w:rPr>
        <w:t>3</w:t>
      </w:r>
      <w:r w:rsidRPr="002270DA">
        <w:t>)</w:t>
      </w:r>
      <w:bookmarkEnd w:id="62"/>
      <w:bookmarkEnd w:id="63"/>
      <w:bookmarkEnd w:id="64"/>
      <w:bookmarkEnd w:id="65"/>
      <w:bookmarkEnd w:id="66"/>
    </w:p>
    <w:tbl>
      <w:tblPr>
        <w:tblW w:w="8186" w:type="dxa"/>
        <w:jc w:val="center"/>
        <w:tblCellMar>
          <w:left w:w="70" w:type="dxa"/>
          <w:right w:w="70" w:type="dxa"/>
        </w:tblCellMar>
        <w:tblLook w:val="04A0" w:firstRow="1" w:lastRow="0" w:firstColumn="1" w:lastColumn="0" w:noHBand="0" w:noVBand="1"/>
      </w:tblPr>
      <w:tblGrid>
        <w:gridCol w:w="4240"/>
        <w:gridCol w:w="1973"/>
        <w:gridCol w:w="1973"/>
      </w:tblGrid>
      <w:tr w:rsidR="002270DA" w:rsidRPr="00B2034A" w14:paraId="5CC75632" w14:textId="77777777" w:rsidTr="00B71299">
        <w:trPr>
          <w:trHeight w:val="425"/>
          <w:jc w:val="center"/>
        </w:trPr>
        <w:tc>
          <w:tcPr>
            <w:tcW w:w="424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67D8210" w14:textId="7C9F7A59" w:rsidR="002270DA" w:rsidRPr="00B2034A" w:rsidRDefault="002270DA" w:rsidP="002270DA">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Entr</w:t>
            </w:r>
            <w:r w:rsidR="00B23490">
              <w:rPr>
                <w:rFonts w:ascii="Times New Roman" w:eastAsia="Times New Roman" w:hAnsi="Times New Roman" w:cs="Times New Roman"/>
                <w:b/>
                <w:bCs/>
                <w:color w:val="000000"/>
                <w:sz w:val="20"/>
                <w:szCs w:val="20"/>
                <w:lang w:eastAsia="tr-TR"/>
              </w:rPr>
              <w:t>ance</w:t>
            </w:r>
            <w:r>
              <w:rPr>
                <w:rFonts w:ascii="Times New Roman" w:eastAsia="Times New Roman" w:hAnsi="Times New Roman" w:cs="Times New Roman"/>
                <w:b/>
                <w:bCs/>
                <w:color w:val="000000"/>
                <w:sz w:val="20"/>
                <w:szCs w:val="20"/>
                <w:lang w:eastAsia="tr-TR"/>
              </w:rPr>
              <w:t xml:space="preserve"> Points</w:t>
            </w:r>
          </w:p>
        </w:tc>
        <w:tc>
          <w:tcPr>
            <w:tcW w:w="1973" w:type="dxa"/>
            <w:tcBorders>
              <w:top w:val="single" w:sz="8" w:space="0" w:color="auto"/>
              <w:left w:val="nil"/>
              <w:bottom w:val="single" w:sz="8" w:space="0" w:color="auto"/>
              <w:right w:val="single" w:sz="8" w:space="0" w:color="auto"/>
            </w:tcBorders>
            <w:shd w:val="clear" w:color="000000" w:fill="DDEBF7"/>
            <w:vAlign w:val="center"/>
            <w:hideMark/>
          </w:tcPr>
          <w:p w14:paraId="57F37408" w14:textId="7E3DA03B" w:rsidR="002270DA" w:rsidRPr="00B2034A" w:rsidRDefault="002270DA" w:rsidP="002270DA">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Amount of Imported Natural Gas</w:t>
            </w:r>
          </w:p>
        </w:tc>
        <w:tc>
          <w:tcPr>
            <w:tcW w:w="1973" w:type="dxa"/>
            <w:tcBorders>
              <w:top w:val="single" w:sz="8" w:space="0" w:color="auto"/>
              <w:left w:val="nil"/>
              <w:bottom w:val="single" w:sz="8" w:space="0" w:color="auto"/>
              <w:right w:val="single" w:sz="8" w:space="0" w:color="auto"/>
            </w:tcBorders>
            <w:shd w:val="clear" w:color="000000" w:fill="DDEBF7"/>
            <w:noWrap/>
            <w:vAlign w:val="center"/>
            <w:hideMark/>
          </w:tcPr>
          <w:p w14:paraId="31B7370A" w14:textId="2B6D31F7" w:rsidR="002270DA" w:rsidRPr="00B2034A" w:rsidRDefault="002270DA" w:rsidP="002270DA">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Share (%)</w:t>
            </w:r>
          </w:p>
        </w:tc>
      </w:tr>
      <w:tr w:rsidR="009217B6" w:rsidRPr="00B2034A" w14:paraId="4E204DF8" w14:textId="77777777" w:rsidTr="007F5D62">
        <w:trPr>
          <w:trHeight w:val="243"/>
          <w:jc w:val="center"/>
        </w:trPr>
        <w:tc>
          <w:tcPr>
            <w:tcW w:w="4240" w:type="dxa"/>
            <w:tcBorders>
              <w:top w:val="single" w:sz="4" w:space="0" w:color="auto"/>
              <w:left w:val="single" w:sz="4" w:space="0" w:color="auto"/>
              <w:bottom w:val="single" w:sz="4" w:space="0" w:color="auto"/>
              <w:right w:val="single" w:sz="4" w:space="0" w:color="auto"/>
            </w:tcBorders>
            <w:shd w:val="clear" w:color="auto" w:fill="auto"/>
            <w:noWrap/>
            <w:hideMark/>
          </w:tcPr>
          <w:p w14:paraId="664294A7" w14:textId="5E489B7C" w:rsidR="009217B6" w:rsidRPr="00B2034A" w:rsidRDefault="009217B6" w:rsidP="009217B6">
            <w:pPr>
              <w:spacing w:after="0" w:line="240" w:lineRule="auto"/>
              <w:rPr>
                <w:rFonts w:ascii="Times New Roman" w:eastAsia="Times New Roman" w:hAnsi="Times New Roman" w:cs="Times New Roman"/>
                <w:color w:val="000000"/>
                <w:lang w:eastAsia="tr-TR"/>
              </w:rPr>
            </w:pPr>
            <w:r w:rsidRPr="003F7FAA">
              <w:t xml:space="preserve">DURUSU </w:t>
            </w:r>
            <w:r w:rsidR="00DA4C16" w:rsidRPr="003F7FAA">
              <w:t xml:space="preserve">ENTRANCE </w:t>
            </w:r>
            <w:r w:rsidRPr="003F7FAA">
              <w:t>POINT</w:t>
            </w:r>
          </w:p>
        </w:tc>
        <w:tc>
          <w:tcPr>
            <w:tcW w:w="1973" w:type="dxa"/>
            <w:tcBorders>
              <w:top w:val="single" w:sz="4" w:space="0" w:color="auto"/>
              <w:left w:val="nil"/>
              <w:bottom w:val="single" w:sz="4" w:space="0" w:color="auto"/>
              <w:right w:val="single" w:sz="4" w:space="0" w:color="auto"/>
            </w:tcBorders>
            <w:shd w:val="clear" w:color="auto" w:fill="auto"/>
            <w:noWrap/>
            <w:vAlign w:val="center"/>
            <w:hideMark/>
          </w:tcPr>
          <w:p w14:paraId="234DB85D" w14:textId="77777777" w:rsidR="009217B6" w:rsidRPr="00B2034A" w:rsidRDefault="009217B6" w:rsidP="009217B6">
            <w:pPr>
              <w:spacing w:after="0" w:line="240" w:lineRule="auto"/>
              <w:jc w:val="right"/>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8.601,37</w:t>
            </w:r>
          </w:p>
        </w:tc>
        <w:tc>
          <w:tcPr>
            <w:tcW w:w="1973" w:type="dxa"/>
            <w:tcBorders>
              <w:top w:val="single" w:sz="4" w:space="0" w:color="auto"/>
              <w:left w:val="nil"/>
              <w:bottom w:val="single" w:sz="4" w:space="0" w:color="auto"/>
              <w:right w:val="single" w:sz="4" w:space="0" w:color="auto"/>
            </w:tcBorders>
            <w:shd w:val="clear" w:color="auto" w:fill="auto"/>
            <w:noWrap/>
            <w:vAlign w:val="center"/>
            <w:hideMark/>
          </w:tcPr>
          <w:p w14:paraId="77A69EA0" w14:textId="77777777" w:rsidR="009217B6" w:rsidRPr="00B2034A" w:rsidRDefault="009217B6" w:rsidP="009217B6">
            <w:pPr>
              <w:spacing w:after="0" w:line="240" w:lineRule="auto"/>
              <w:jc w:val="center"/>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17,87</w:t>
            </w:r>
          </w:p>
        </w:tc>
      </w:tr>
      <w:tr w:rsidR="009217B6" w:rsidRPr="00B2034A" w14:paraId="32AF4247" w14:textId="77777777" w:rsidTr="007F5D62">
        <w:trPr>
          <w:trHeight w:val="243"/>
          <w:jc w:val="center"/>
        </w:trPr>
        <w:tc>
          <w:tcPr>
            <w:tcW w:w="4240" w:type="dxa"/>
            <w:tcBorders>
              <w:top w:val="nil"/>
              <w:left w:val="single" w:sz="4" w:space="0" w:color="auto"/>
              <w:bottom w:val="single" w:sz="4" w:space="0" w:color="auto"/>
              <w:right w:val="single" w:sz="4" w:space="0" w:color="auto"/>
            </w:tcBorders>
            <w:shd w:val="clear" w:color="auto" w:fill="auto"/>
            <w:noWrap/>
            <w:hideMark/>
          </w:tcPr>
          <w:p w14:paraId="485C0806" w14:textId="0D7759BA" w:rsidR="009217B6" w:rsidRPr="00B2034A" w:rsidRDefault="009217B6" w:rsidP="009217B6">
            <w:pPr>
              <w:spacing w:after="0" w:line="240" w:lineRule="auto"/>
              <w:rPr>
                <w:rFonts w:ascii="Times New Roman" w:eastAsia="Times New Roman" w:hAnsi="Times New Roman" w:cs="Times New Roman"/>
                <w:color w:val="000000"/>
                <w:lang w:eastAsia="tr-TR"/>
              </w:rPr>
            </w:pPr>
            <w:r w:rsidRPr="003F7FAA">
              <w:t>KIYIKÖY ENTRANCE POINT</w:t>
            </w:r>
          </w:p>
        </w:tc>
        <w:tc>
          <w:tcPr>
            <w:tcW w:w="1973" w:type="dxa"/>
            <w:tcBorders>
              <w:top w:val="nil"/>
              <w:left w:val="nil"/>
              <w:bottom w:val="single" w:sz="4" w:space="0" w:color="auto"/>
              <w:right w:val="single" w:sz="4" w:space="0" w:color="auto"/>
            </w:tcBorders>
            <w:shd w:val="clear" w:color="auto" w:fill="auto"/>
            <w:noWrap/>
            <w:vAlign w:val="center"/>
            <w:hideMark/>
          </w:tcPr>
          <w:p w14:paraId="0DAC9B5C" w14:textId="77777777" w:rsidR="009217B6" w:rsidRPr="00B2034A" w:rsidRDefault="009217B6" w:rsidP="009217B6">
            <w:pPr>
              <w:spacing w:after="0" w:line="240" w:lineRule="auto"/>
              <w:jc w:val="right"/>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7.487,53</w:t>
            </w:r>
          </w:p>
        </w:tc>
        <w:tc>
          <w:tcPr>
            <w:tcW w:w="1973" w:type="dxa"/>
            <w:tcBorders>
              <w:top w:val="nil"/>
              <w:left w:val="nil"/>
              <w:bottom w:val="single" w:sz="4" w:space="0" w:color="auto"/>
              <w:right w:val="single" w:sz="4" w:space="0" w:color="auto"/>
            </w:tcBorders>
            <w:shd w:val="clear" w:color="auto" w:fill="auto"/>
            <w:noWrap/>
            <w:vAlign w:val="center"/>
            <w:hideMark/>
          </w:tcPr>
          <w:p w14:paraId="31D0CF58" w14:textId="77777777" w:rsidR="009217B6" w:rsidRPr="00B2034A" w:rsidRDefault="009217B6" w:rsidP="009217B6">
            <w:pPr>
              <w:spacing w:after="0" w:line="240" w:lineRule="auto"/>
              <w:jc w:val="center"/>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15,56</w:t>
            </w:r>
          </w:p>
        </w:tc>
      </w:tr>
      <w:tr w:rsidR="009217B6" w:rsidRPr="00B2034A" w14:paraId="5019A6A1" w14:textId="77777777" w:rsidTr="007F5D62">
        <w:trPr>
          <w:trHeight w:val="243"/>
          <w:jc w:val="center"/>
        </w:trPr>
        <w:tc>
          <w:tcPr>
            <w:tcW w:w="4240" w:type="dxa"/>
            <w:tcBorders>
              <w:top w:val="nil"/>
              <w:left w:val="single" w:sz="4" w:space="0" w:color="auto"/>
              <w:bottom w:val="single" w:sz="4" w:space="0" w:color="auto"/>
              <w:right w:val="single" w:sz="4" w:space="0" w:color="auto"/>
            </w:tcBorders>
            <w:shd w:val="clear" w:color="auto" w:fill="auto"/>
            <w:noWrap/>
            <w:hideMark/>
          </w:tcPr>
          <w:p w14:paraId="088E796F" w14:textId="69891AAA" w:rsidR="009217B6" w:rsidRPr="00B2034A" w:rsidRDefault="009217B6" w:rsidP="009217B6">
            <w:pPr>
              <w:spacing w:after="0" w:line="240" w:lineRule="auto"/>
              <w:rPr>
                <w:rFonts w:ascii="Times New Roman" w:eastAsia="Times New Roman" w:hAnsi="Times New Roman" w:cs="Times New Roman"/>
                <w:color w:val="000000"/>
                <w:lang w:eastAsia="tr-TR"/>
              </w:rPr>
            </w:pPr>
            <w:r w:rsidRPr="003F7FAA">
              <w:t xml:space="preserve">TÜRKGÖZÜ </w:t>
            </w:r>
            <w:r w:rsidR="00DA4C16" w:rsidRPr="003F7FAA">
              <w:t>ENTRANCE</w:t>
            </w:r>
            <w:r w:rsidRPr="003F7FAA">
              <w:t xml:space="preserve"> POINT</w:t>
            </w:r>
          </w:p>
        </w:tc>
        <w:tc>
          <w:tcPr>
            <w:tcW w:w="1973" w:type="dxa"/>
            <w:tcBorders>
              <w:top w:val="nil"/>
              <w:left w:val="nil"/>
              <w:bottom w:val="single" w:sz="4" w:space="0" w:color="auto"/>
              <w:right w:val="single" w:sz="4" w:space="0" w:color="auto"/>
            </w:tcBorders>
            <w:shd w:val="clear" w:color="auto" w:fill="auto"/>
            <w:noWrap/>
            <w:vAlign w:val="center"/>
            <w:hideMark/>
          </w:tcPr>
          <w:p w14:paraId="5CD5506B" w14:textId="77777777" w:rsidR="009217B6" w:rsidRPr="00B2034A" w:rsidRDefault="009217B6" w:rsidP="009217B6">
            <w:pPr>
              <w:spacing w:after="0" w:line="240" w:lineRule="auto"/>
              <w:jc w:val="right"/>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6.636,02</w:t>
            </w:r>
          </w:p>
        </w:tc>
        <w:tc>
          <w:tcPr>
            <w:tcW w:w="1973" w:type="dxa"/>
            <w:tcBorders>
              <w:top w:val="nil"/>
              <w:left w:val="nil"/>
              <w:bottom w:val="single" w:sz="4" w:space="0" w:color="auto"/>
              <w:right w:val="single" w:sz="4" w:space="0" w:color="auto"/>
            </w:tcBorders>
            <w:shd w:val="clear" w:color="auto" w:fill="auto"/>
            <w:noWrap/>
            <w:vAlign w:val="center"/>
            <w:hideMark/>
          </w:tcPr>
          <w:p w14:paraId="7E7B0271" w14:textId="77777777" w:rsidR="009217B6" w:rsidRPr="00B2034A" w:rsidRDefault="009217B6" w:rsidP="009217B6">
            <w:pPr>
              <w:spacing w:after="0" w:line="240" w:lineRule="auto"/>
              <w:jc w:val="center"/>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13,79</w:t>
            </w:r>
          </w:p>
        </w:tc>
      </w:tr>
      <w:tr w:rsidR="009217B6" w:rsidRPr="00B2034A" w14:paraId="510348DA" w14:textId="77777777" w:rsidTr="007F5D62">
        <w:trPr>
          <w:trHeight w:val="243"/>
          <w:jc w:val="center"/>
        </w:trPr>
        <w:tc>
          <w:tcPr>
            <w:tcW w:w="4240" w:type="dxa"/>
            <w:tcBorders>
              <w:top w:val="nil"/>
              <w:left w:val="single" w:sz="4" w:space="0" w:color="auto"/>
              <w:bottom w:val="single" w:sz="4" w:space="0" w:color="auto"/>
              <w:right w:val="single" w:sz="4" w:space="0" w:color="auto"/>
            </w:tcBorders>
            <w:shd w:val="clear" w:color="auto" w:fill="auto"/>
            <w:noWrap/>
            <w:hideMark/>
          </w:tcPr>
          <w:p w14:paraId="031A58D1" w14:textId="0EB28D2A" w:rsidR="009217B6" w:rsidRPr="00B2034A" w:rsidRDefault="009217B6" w:rsidP="009217B6">
            <w:pPr>
              <w:spacing w:after="0" w:line="240" w:lineRule="auto"/>
              <w:rPr>
                <w:rFonts w:ascii="Times New Roman" w:eastAsia="Times New Roman" w:hAnsi="Times New Roman" w:cs="Times New Roman"/>
                <w:color w:val="000000"/>
                <w:lang w:eastAsia="tr-TR"/>
              </w:rPr>
            </w:pPr>
            <w:r w:rsidRPr="003F7FAA">
              <w:t>MARMARA EREĞLİSİ LNG TERMINAL</w:t>
            </w:r>
          </w:p>
        </w:tc>
        <w:tc>
          <w:tcPr>
            <w:tcW w:w="1973" w:type="dxa"/>
            <w:tcBorders>
              <w:top w:val="nil"/>
              <w:left w:val="nil"/>
              <w:bottom w:val="single" w:sz="4" w:space="0" w:color="auto"/>
              <w:right w:val="single" w:sz="4" w:space="0" w:color="auto"/>
            </w:tcBorders>
            <w:shd w:val="clear" w:color="auto" w:fill="auto"/>
            <w:noWrap/>
            <w:vAlign w:val="center"/>
            <w:hideMark/>
          </w:tcPr>
          <w:p w14:paraId="24CDF3BD" w14:textId="77777777" w:rsidR="009217B6" w:rsidRPr="00B2034A" w:rsidRDefault="009217B6" w:rsidP="009217B6">
            <w:pPr>
              <w:spacing w:after="0" w:line="240" w:lineRule="auto"/>
              <w:jc w:val="right"/>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6.582,62</w:t>
            </w:r>
          </w:p>
        </w:tc>
        <w:tc>
          <w:tcPr>
            <w:tcW w:w="1973" w:type="dxa"/>
            <w:tcBorders>
              <w:top w:val="nil"/>
              <w:left w:val="nil"/>
              <w:bottom w:val="single" w:sz="4" w:space="0" w:color="auto"/>
              <w:right w:val="single" w:sz="4" w:space="0" w:color="auto"/>
            </w:tcBorders>
            <w:shd w:val="clear" w:color="auto" w:fill="auto"/>
            <w:noWrap/>
            <w:vAlign w:val="center"/>
            <w:hideMark/>
          </w:tcPr>
          <w:p w14:paraId="0C0C5AC7" w14:textId="77777777" w:rsidR="009217B6" w:rsidRPr="00B2034A" w:rsidRDefault="009217B6" w:rsidP="009217B6">
            <w:pPr>
              <w:spacing w:after="0" w:line="240" w:lineRule="auto"/>
              <w:jc w:val="center"/>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13,68</w:t>
            </w:r>
          </w:p>
        </w:tc>
      </w:tr>
      <w:tr w:rsidR="009217B6" w:rsidRPr="00B2034A" w14:paraId="49C4E9A9" w14:textId="77777777" w:rsidTr="007F5D62">
        <w:trPr>
          <w:trHeight w:val="243"/>
          <w:jc w:val="center"/>
        </w:trPr>
        <w:tc>
          <w:tcPr>
            <w:tcW w:w="4240" w:type="dxa"/>
            <w:tcBorders>
              <w:top w:val="nil"/>
              <w:left w:val="single" w:sz="4" w:space="0" w:color="auto"/>
              <w:bottom w:val="single" w:sz="4" w:space="0" w:color="auto"/>
              <w:right w:val="single" w:sz="4" w:space="0" w:color="auto"/>
            </w:tcBorders>
            <w:shd w:val="clear" w:color="auto" w:fill="auto"/>
            <w:noWrap/>
            <w:hideMark/>
          </w:tcPr>
          <w:p w14:paraId="060EB4C1" w14:textId="54689DCF" w:rsidR="009217B6" w:rsidRPr="00B2034A" w:rsidRDefault="009217B6" w:rsidP="009217B6">
            <w:pPr>
              <w:spacing w:after="0" w:line="240" w:lineRule="auto"/>
              <w:rPr>
                <w:rFonts w:ascii="Times New Roman" w:eastAsia="Times New Roman" w:hAnsi="Times New Roman" w:cs="Times New Roman"/>
                <w:color w:val="000000"/>
                <w:lang w:eastAsia="tr-TR"/>
              </w:rPr>
            </w:pPr>
            <w:r w:rsidRPr="003F7FAA">
              <w:t>GÜRBULAK ENTRANCE POINT</w:t>
            </w:r>
          </w:p>
        </w:tc>
        <w:tc>
          <w:tcPr>
            <w:tcW w:w="1973" w:type="dxa"/>
            <w:tcBorders>
              <w:top w:val="nil"/>
              <w:left w:val="nil"/>
              <w:bottom w:val="single" w:sz="4" w:space="0" w:color="auto"/>
              <w:right w:val="single" w:sz="4" w:space="0" w:color="auto"/>
            </w:tcBorders>
            <w:shd w:val="clear" w:color="auto" w:fill="auto"/>
            <w:noWrap/>
            <w:vAlign w:val="center"/>
            <w:hideMark/>
          </w:tcPr>
          <w:p w14:paraId="7D39169E" w14:textId="77777777" w:rsidR="009217B6" w:rsidRPr="00B2034A" w:rsidRDefault="009217B6" w:rsidP="009217B6">
            <w:pPr>
              <w:spacing w:after="0" w:line="240" w:lineRule="auto"/>
              <w:jc w:val="right"/>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5.321,03</w:t>
            </w:r>
          </w:p>
        </w:tc>
        <w:tc>
          <w:tcPr>
            <w:tcW w:w="1973" w:type="dxa"/>
            <w:tcBorders>
              <w:top w:val="nil"/>
              <w:left w:val="nil"/>
              <w:bottom w:val="single" w:sz="4" w:space="0" w:color="auto"/>
              <w:right w:val="single" w:sz="4" w:space="0" w:color="auto"/>
            </w:tcBorders>
            <w:shd w:val="clear" w:color="auto" w:fill="auto"/>
            <w:noWrap/>
            <w:vAlign w:val="center"/>
            <w:hideMark/>
          </w:tcPr>
          <w:p w14:paraId="1225A8AF" w14:textId="77777777" w:rsidR="009217B6" w:rsidRPr="00B2034A" w:rsidRDefault="009217B6" w:rsidP="009217B6">
            <w:pPr>
              <w:spacing w:after="0" w:line="240" w:lineRule="auto"/>
              <w:jc w:val="center"/>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11,06</w:t>
            </w:r>
          </w:p>
        </w:tc>
      </w:tr>
      <w:tr w:rsidR="009217B6" w:rsidRPr="00B2034A" w14:paraId="0958B93A" w14:textId="77777777" w:rsidTr="007F5D62">
        <w:trPr>
          <w:trHeight w:val="243"/>
          <w:jc w:val="center"/>
        </w:trPr>
        <w:tc>
          <w:tcPr>
            <w:tcW w:w="4240" w:type="dxa"/>
            <w:tcBorders>
              <w:top w:val="nil"/>
              <w:left w:val="single" w:sz="4" w:space="0" w:color="auto"/>
              <w:bottom w:val="single" w:sz="4" w:space="0" w:color="auto"/>
              <w:right w:val="single" w:sz="4" w:space="0" w:color="auto"/>
            </w:tcBorders>
            <w:shd w:val="clear" w:color="auto" w:fill="auto"/>
            <w:noWrap/>
            <w:hideMark/>
          </w:tcPr>
          <w:p w14:paraId="2244D90E" w14:textId="249CFCDB" w:rsidR="009217B6" w:rsidRPr="00B2034A" w:rsidRDefault="009217B6" w:rsidP="009217B6">
            <w:pPr>
              <w:spacing w:after="0" w:line="240" w:lineRule="auto"/>
              <w:rPr>
                <w:rFonts w:ascii="Times New Roman" w:eastAsia="Times New Roman" w:hAnsi="Times New Roman" w:cs="Times New Roman"/>
                <w:color w:val="000000"/>
                <w:lang w:eastAsia="tr-TR"/>
              </w:rPr>
            </w:pPr>
            <w:r w:rsidRPr="003F7FAA">
              <w:t>TANAP SEYITGAZI/TRAKYA</w:t>
            </w:r>
          </w:p>
        </w:tc>
        <w:tc>
          <w:tcPr>
            <w:tcW w:w="1973" w:type="dxa"/>
            <w:tcBorders>
              <w:top w:val="nil"/>
              <w:left w:val="nil"/>
              <w:bottom w:val="single" w:sz="4" w:space="0" w:color="auto"/>
              <w:right w:val="single" w:sz="4" w:space="0" w:color="auto"/>
            </w:tcBorders>
            <w:shd w:val="clear" w:color="auto" w:fill="auto"/>
            <w:noWrap/>
            <w:vAlign w:val="center"/>
            <w:hideMark/>
          </w:tcPr>
          <w:p w14:paraId="4647ADB3" w14:textId="77777777" w:rsidR="009217B6" w:rsidRPr="00B2034A" w:rsidRDefault="009217B6" w:rsidP="009217B6">
            <w:pPr>
              <w:spacing w:after="0" w:line="240" w:lineRule="auto"/>
              <w:jc w:val="right"/>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4.911,97</w:t>
            </w:r>
          </w:p>
        </w:tc>
        <w:tc>
          <w:tcPr>
            <w:tcW w:w="1973" w:type="dxa"/>
            <w:tcBorders>
              <w:top w:val="nil"/>
              <w:left w:val="nil"/>
              <w:bottom w:val="single" w:sz="4" w:space="0" w:color="auto"/>
              <w:right w:val="single" w:sz="4" w:space="0" w:color="auto"/>
            </w:tcBorders>
            <w:shd w:val="clear" w:color="auto" w:fill="auto"/>
            <w:noWrap/>
            <w:vAlign w:val="center"/>
            <w:hideMark/>
          </w:tcPr>
          <w:p w14:paraId="46DF8E09" w14:textId="77777777" w:rsidR="009217B6" w:rsidRPr="00B2034A" w:rsidRDefault="009217B6" w:rsidP="009217B6">
            <w:pPr>
              <w:spacing w:after="0" w:line="240" w:lineRule="auto"/>
              <w:jc w:val="center"/>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10,21</w:t>
            </w:r>
          </w:p>
        </w:tc>
      </w:tr>
      <w:tr w:rsidR="009217B6" w:rsidRPr="00B2034A" w14:paraId="4F086854" w14:textId="77777777" w:rsidTr="007F5D62">
        <w:trPr>
          <w:trHeight w:val="243"/>
          <w:jc w:val="center"/>
        </w:trPr>
        <w:tc>
          <w:tcPr>
            <w:tcW w:w="4240" w:type="dxa"/>
            <w:tcBorders>
              <w:top w:val="nil"/>
              <w:left w:val="single" w:sz="4" w:space="0" w:color="auto"/>
              <w:bottom w:val="single" w:sz="4" w:space="0" w:color="auto"/>
              <w:right w:val="single" w:sz="4" w:space="0" w:color="auto"/>
            </w:tcBorders>
            <w:shd w:val="clear" w:color="auto" w:fill="auto"/>
            <w:noWrap/>
            <w:hideMark/>
          </w:tcPr>
          <w:p w14:paraId="2BC6A443" w14:textId="67AE8067" w:rsidR="009217B6" w:rsidRPr="00B2034A" w:rsidRDefault="009217B6" w:rsidP="009217B6">
            <w:pPr>
              <w:spacing w:after="0" w:line="240" w:lineRule="auto"/>
              <w:rPr>
                <w:rFonts w:ascii="Times New Roman" w:eastAsia="Times New Roman" w:hAnsi="Times New Roman" w:cs="Times New Roman"/>
                <w:color w:val="000000"/>
                <w:lang w:eastAsia="tr-TR"/>
              </w:rPr>
            </w:pPr>
            <w:r w:rsidRPr="003F7FAA">
              <w:t>EGEGAZ ALIAĞA LNG TERMINAL</w:t>
            </w:r>
          </w:p>
        </w:tc>
        <w:tc>
          <w:tcPr>
            <w:tcW w:w="1973" w:type="dxa"/>
            <w:tcBorders>
              <w:top w:val="nil"/>
              <w:left w:val="nil"/>
              <w:bottom w:val="single" w:sz="4" w:space="0" w:color="auto"/>
              <w:right w:val="single" w:sz="4" w:space="0" w:color="auto"/>
            </w:tcBorders>
            <w:shd w:val="clear" w:color="auto" w:fill="auto"/>
            <w:noWrap/>
            <w:vAlign w:val="center"/>
            <w:hideMark/>
          </w:tcPr>
          <w:p w14:paraId="7E986F09" w14:textId="77777777" w:rsidR="009217B6" w:rsidRPr="00B2034A" w:rsidRDefault="009217B6" w:rsidP="009217B6">
            <w:pPr>
              <w:spacing w:after="0" w:line="240" w:lineRule="auto"/>
              <w:jc w:val="right"/>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4.179,28</w:t>
            </w:r>
          </w:p>
        </w:tc>
        <w:tc>
          <w:tcPr>
            <w:tcW w:w="1973" w:type="dxa"/>
            <w:tcBorders>
              <w:top w:val="nil"/>
              <w:left w:val="nil"/>
              <w:bottom w:val="single" w:sz="4" w:space="0" w:color="auto"/>
              <w:right w:val="single" w:sz="4" w:space="0" w:color="auto"/>
            </w:tcBorders>
            <w:shd w:val="clear" w:color="auto" w:fill="auto"/>
            <w:noWrap/>
            <w:vAlign w:val="center"/>
            <w:hideMark/>
          </w:tcPr>
          <w:p w14:paraId="38E89E29" w14:textId="77777777" w:rsidR="009217B6" w:rsidRPr="00B2034A" w:rsidRDefault="009217B6" w:rsidP="009217B6">
            <w:pPr>
              <w:spacing w:after="0" w:line="240" w:lineRule="auto"/>
              <w:jc w:val="center"/>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8,68</w:t>
            </w:r>
          </w:p>
        </w:tc>
      </w:tr>
      <w:tr w:rsidR="009217B6" w:rsidRPr="00B2034A" w14:paraId="5A5E91E5" w14:textId="77777777" w:rsidTr="007F5D62">
        <w:trPr>
          <w:trHeight w:val="243"/>
          <w:jc w:val="center"/>
        </w:trPr>
        <w:tc>
          <w:tcPr>
            <w:tcW w:w="4240" w:type="dxa"/>
            <w:tcBorders>
              <w:top w:val="nil"/>
              <w:left w:val="single" w:sz="4" w:space="0" w:color="auto"/>
              <w:bottom w:val="single" w:sz="4" w:space="0" w:color="auto"/>
              <w:right w:val="single" w:sz="4" w:space="0" w:color="auto"/>
            </w:tcBorders>
            <w:shd w:val="clear" w:color="auto" w:fill="auto"/>
            <w:noWrap/>
            <w:hideMark/>
          </w:tcPr>
          <w:p w14:paraId="10974BC4" w14:textId="66399DAD" w:rsidR="009217B6" w:rsidRPr="00B2034A" w:rsidRDefault="009217B6" w:rsidP="009217B6">
            <w:pPr>
              <w:spacing w:after="0" w:line="240" w:lineRule="auto"/>
              <w:rPr>
                <w:rFonts w:ascii="Times New Roman" w:eastAsia="Times New Roman" w:hAnsi="Times New Roman" w:cs="Times New Roman"/>
                <w:color w:val="000000"/>
                <w:lang w:eastAsia="tr-TR"/>
              </w:rPr>
            </w:pPr>
            <w:r w:rsidRPr="003F7FAA">
              <w:t>ETKİ LNG TERMINAL</w:t>
            </w:r>
          </w:p>
        </w:tc>
        <w:tc>
          <w:tcPr>
            <w:tcW w:w="1973" w:type="dxa"/>
            <w:tcBorders>
              <w:top w:val="nil"/>
              <w:left w:val="nil"/>
              <w:bottom w:val="single" w:sz="4" w:space="0" w:color="auto"/>
              <w:right w:val="single" w:sz="4" w:space="0" w:color="auto"/>
            </w:tcBorders>
            <w:shd w:val="clear" w:color="auto" w:fill="auto"/>
            <w:noWrap/>
            <w:vAlign w:val="center"/>
            <w:hideMark/>
          </w:tcPr>
          <w:p w14:paraId="17424B3D" w14:textId="77777777" w:rsidR="009217B6" w:rsidRPr="00B2034A" w:rsidRDefault="009217B6" w:rsidP="009217B6">
            <w:pPr>
              <w:spacing w:after="0" w:line="240" w:lineRule="auto"/>
              <w:jc w:val="right"/>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3.007,77</w:t>
            </w:r>
          </w:p>
        </w:tc>
        <w:tc>
          <w:tcPr>
            <w:tcW w:w="1973" w:type="dxa"/>
            <w:tcBorders>
              <w:top w:val="nil"/>
              <w:left w:val="nil"/>
              <w:bottom w:val="single" w:sz="4" w:space="0" w:color="auto"/>
              <w:right w:val="single" w:sz="4" w:space="0" w:color="auto"/>
            </w:tcBorders>
            <w:shd w:val="clear" w:color="auto" w:fill="auto"/>
            <w:noWrap/>
            <w:vAlign w:val="center"/>
            <w:hideMark/>
          </w:tcPr>
          <w:p w14:paraId="654D1D01" w14:textId="77777777" w:rsidR="009217B6" w:rsidRPr="00B2034A" w:rsidRDefault="009217B6" w:rsidP="009217B6">
            <w:pPr>
              <w:spacing w:after="0" w:line="240" w:lineRule="auto"/>
              <w:jc w:val="center"/>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6,25</w:t>
            </w:r>
          </w:p>
        </w:tc>
      </w:tr>
      <w:tr w:rsidR="009217B6" w:rsidRPr="00B2034A" w14:paraId="121AB4E7" w14:textId="77777777" w:rsidTr="007F5D62">
        <w:trPr>
          <w:trHeight w:val="243"/>
          <w:jc w:val="center"/>
        </w:trPr>
        <w:tc>
          <w:tcPr>
            <w:tcW w:w="4240" w:type="dxa"/>
            <w:tcBorders>
              <w:top w:val="nil"/>
              <w:left w:val="single" w:sz="4" w:space="0" w:color="auto"/>
              <w:bottom w:val="single" w:sz="4" w:space="0" w:color="auto"/>
              <w:right w:val="single" w:sz="4" w:space="0" w:color="auto"/>
            </w:tcBorders>
            <w:shd w:val="clear" w:color="auto" w:fill="auto"/>
            <w:noWrap/>
            <w:hideMark/>
          </w:tcPr>
          <w:p w14:paraId="790FD28F" w14:textId="2E18E74F" w:rsidR="009217B6" w:rsidRPr="00B2034A" w:rsidRDefault="009217B6" w:rsidP="009217B6">
            <w:pPr>
              <w:spacing w:after="0" w:line="240" w:lineRule="auto"/>
              <w:rPr>
                <w:rFonts w:ascii="Times New Roman" w:eastAsia="Times New Roman" w:hAnsi="Times New Roman" w:cs="Times New Roman"/>
                <w:color w:val="000000"/>
                <w:lang w:eastAsia="tr-TR"/>
              </w:rPr>
            </w:pPr>
            <w:r w:rsidRPr="003F7FAA">
              <w:t>DÖRTYOL FSRU TERMINAL</w:t>
            </w:r>
          </w:p>
        </w:tc>
        <w:tc>
          <w:tcPr>
            <w:tcW w:w="1973" w:type="dxa"/>
            <w:tcBorders>
              <w:top w:val="nil"/>
              <w:left w:val="nil"/>
              <w:bottom w:val="single" w:sz="4" w:space="0" w:color="auto"/>
              <w:right w:val="single" w:sz="4" w:space="0" w:color="auto"/>
            </w:tcBorders>
            <w:shd w:val="clear" w:color="auto" w:fill="auto"/>
            <w:noWrap/>
            <w:vAlign w:val="center"/>
            <w:hideMark/>
          </w:tcPr>
          <w:p w14:paraId="6F0DA604" w14:textId="77777777" w:rsidR="009217B6" w:rsidRPr="00B2034A" w:rsidRDefault="009217B6" w:rsidP="009217B6">
            <w:pPr>
              <w:spacing w:after="0" w:line="240" w:lineRule="auto"/>
              <w:jc w:val="right"/>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1.308,68</w:t>
            </w:r>
          </w:p>
        </w:tc>
        <w:tc>
          <w:tcPr>
            <w:tcW w:w="1973" w:type="dxa"/>
            <w:tcBorders>
              <w:top w:val="nil"/>
              <w:left w:val="nil"/>
              <w:bottom w:val="single" w:sz="4" w:space="0" w:color="auto"/>
              <w:right w:val="single" w:sz="4" w:space="0" w:color="auto"/>
            </w:tcBorders>
            <w:shd w:val="clear" w:color="auto" w:fill="auto"/>
            <w:noWrap/>
            <w:vAlign w:val="center"/>
            <w:hideMark/>
          </w:tcPr>
          <w:p w14:paraId="79A6E135" w14:textId="77777777" w:rsidR="009217B6" w:rsidRPr="00B2034A" w:rsidRDefault="009217B6" w:rsidP="009217B6">
            <w:pPr>
              <w:spacing w:after="0" w:line="240" w:lineRule="auto"/>
              <w:jc w:val="center"/>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2,72</w:t>
            </w:r>
          </w:p>
        </w:tc>
      </w:tr>
      <w:tr w:rsidR="009217B6" w:rsidRPr="00B2034A" w14:paraId="62C27927" w14:textId="77777777" w:rsidTr="007F5D62">
        <w:trPr>
          <w:trHeight w:val="243"/>
          <w:jc w:val="center"/>
        </w:trPr>
        <w:tc>
          <w:tcPr>
            <w:tcW w:w="4240" w:type="dxa"/>
            <w:tcBorders>
              <w:top w:val="nil"/>
              <w:left w:val="single" w:sz="4" w:space="0" w:color="auto"/>
              <w:bottom w:val="single" w:sz="4" w:space="0" w:color="auto"/>
              <w:right w:val="single" w:sz="4" w:space="0" w:color="auto"/>
            </w:tcBorders>
            <w:shd w:val="clear" w:color="auto" w:fill="auto"/>
            <w:noWrap/>
            <w:hideMark/>
          </w:tcPr>
          <w:p w14:paraId="259AC521" w14:textId="0AB94A27" w:rsidR="009217B6" w:rsidRPr="00B2034A" w:rsidRDefault="009217B6" w:rsidP="009217B6">
            <w:pPr>
              <w:spacing w:after="0" w:line="240" w:lineRule="auto"/>
              <w:rPr>
                <w:rFonts w:ascii="Times New Roman" w:eastAsia="Times New Roman" w:hAnsi="Times New Roman" w:cs="Times New Roman"/>
                <w:color w:val="000000"/>
                <w:lang w:eastAsia="tr-TR"/>
              </w:rPr>
            </w:pPr>
            <w:r w:rsidRPr="003F7FAA">
              <w:t>MALKOÇLAR ENTRANCE POINT</w:t>
            </w:r>
          </w:p>
        </w:tc>
        <w:tc>
          <w:tcPr>
            <w:tcW w:w="1973" w:type="dxa"/>
            <w:tcBorders>
              <w:top w:val="nil"/>
              <w:left w:val="nil"/>
              <w:bottom w:val="single" w:sz="4" w:space="0" w:color="auto"/>
              <w:right w:val="single" w:sz="4" w:space="0" w:color="auto"/>
            </w:tcBorders>
            <w:shd w:val="clear" w:color="auto" w:fill="auto"/>
            <w:noWrap/>
            <w:vAlign w:val="center"/>
            <w:hideMark/>
          </w:tcPr>
          <w:p w14:paraId="3D895A35" w14:textId="77777777" w:rsidR="009217B6" w:rsidRPr="00B2034A" w:rsidRDefault="009217B6" w:rsidP="009217B6">
            <w:pPr>
              <w:spacing w:after="0" w:line="240" w:lineRule="auto"/>
              <w:jc w:val="right"/>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89,25</w:t>
            </w:r>
          </w:p>
        </w:tc>
        <w:tc>
          <w:tcPr>
            <w:tcW w:w="1973" w:type="dxa"/>
            <w:tcBorders>
              <w:top w:val="nil"/>
              <w:left w:val="nil"/>
              <w:bottom w:val="single" w:sz="4" w:space="0" w:color="auto"/>
              <w:right w:val="single" w:sz="4" w:space="0" w:color="auto"/>
            </w:tcBorders>
            <w:shd w:val="clear" w:color="auto" w:fill="auto"/>
            <w:noWrap/>
            <w:vAlign w:val="center"/>
            <w:hideMark/>
          </w:tcPr>
          <w:p w14:paraId="59566736" w14:textId="77777777" w:rsidR="009217B6" w:rsidRPr="00B2034A" w:rsidRDefault="009217B6" w:rsidP="009217B6">
            <w:pPr>
              <w:spacing w:after="0" w:line="240" w:lineRule="auto"/>
              <w:jc w:val="center"/>
              <w:rPr>
                <w:rFonts w:ascii="Times New Roman" w:eastAsia="Times New Roman" w:hAnsi="Times New Roman" w:cs="Times New Roman"/>
                <w:color w:val="000000"/>
                <w:lang w:eastAsia="tr-TR"/>
              </w:rPr>
            </w:pPr>
            <w:r w:rsidRPr="00B2034A">
              <w:rPr>
                <w:rFonts w:ascii="Times New Roman" w:eastAsia="Times New Roman" w:hAnsi="Times New Roman" w:cs="Times New Roman"/>
                <w:color w:val="000000"/>
                <w:lang w:eastAsia="tr-TR"/>
              </w:rPr>
              <w:t>0,19</w:t>
            </w:r>
          </w:p>
        </w:tc>
      </w:tr>
      <w:tr w:rsidR="00B2034A" w:rsidRPr="00B2034A" w14:paraId="1FF7138C" w14:textId="77777777" w:rsidTr="00B71299">
        <w:trPr>
          <w:trHeight w:val="243"/>
          <w:jc w:val="center"/>
        </w:trPr>
        <w:tc>
          <w:tcPr>
            <w:tcW w:w="4240" w:type="dxa"/>
            <w:tcBorders>
              <w:top w:val="nil"/>
              <w:left w:val="single" w:sz="4" w:space="0" w:color="auto"/>
              <w:bottom w:val="single" w:sz="4" w:space="0" w:color="auto"/>
              <w:right w:val="single" w:sz="4" w:space="0" w:color="auto"/>
            </w:tcBorders>
            <w:shd w:val="clear" w:color="auto" w:fill="auto"/>
            <w:noWrap/>
            <w:vAlign w:val="bottom"/>
            <w:hideMark/>
          </w:tcPr>
          <w:p w14:paraId="59AEB4A5" w14:textId="1832D2F7" w:rsidR="00B2034A" w:rsidRPr="00B2034A" w:rsidRDefault="00B2034A" w:rsidP="00B2034A">
            <w:pPr>
              <w:spacing w:after="0" w:line="240" w:lineRule="auto"/>
              <w:rPr>
                <w:rFonts w:ascii="Times New Roman" w:eastAsia="Times New Roman" w:hAnsi="Times New Roman" w:cs="Times New Roman"/>
                <w:b/>
                <w:bCs/>
                <w:color w:val="000000"/>
                <w:lang w:eastAsia="tr-TR"/>
              </w:rPr>
            </w:pPr>
            <w:r w:rsidRPr="00B2034A">
              <w:rPr>
                <w:rFonts w:ascii="Times New Roman" w:eastAsia="Times New Roman" w:hAnsi="Times New Roman" w:cs="Times New Roman"/>
                <w:b/>
                <w:bCs/>
                <w:color w:val="000000"/>
                <w:lang w:eastAsia="tr-TR"/>
              </w:rPr>
              <w:t>Gen</w:t>
            </w:r>
            <w:r w:rsidR="002270DA">
              <w:rPr>
                <w:rFonts w:ascii="Times New Roman" w:eastAsia="Times New Roman" w:hAnsi="Times New Roman" w:cs="Times New Roman"/>
                <w:b/>
                <w:bCs/>
                <w:color w:val="000000"/>
                <w:lang w:eastAsia="tr-TR"/>
              </w:rPr>
              <w:t>eral Total</w:t>
            </w:r>
          </w:p>
        </w:tc>
        <w:tc>
          <w:tcPr>
            <w:tcW w:w="1973" w:type="dxa"/>
            <w:tcBorders>
              <w:top w:val="nil"/>
              <w:left w:val="nil"/>
              <w:bottom w:val="single" w:sz="4" w:space="0" w:color="auto"/>
              <w:right w:val="single" w:sz="4" w:space="0" w:color="auto"/>
            </w:tcBorders>
            <w:shd w:val="clear" w:color="auto" w:fill="auto"/>
            <w:noWrap/>
            <w:vAlign w:val="center"/>
            <w:hideMark/>
          </w:tcPr>
          <w:p w14:paraId="1E54F1DD" w14:textId="77777777" w:rsidR="00B2034A" w:rsidRPr="00B2034A" w:rsidRDefault="00B2034A" w:rsidP="00617ECE">
            <w:pPr>
              <w:spacing w:after="0" w:line="240" w:lineRule="auto"/>
              <w:jc w:val="right"/>
              <w:rPr>
                <w:rFonts w:ascii="Times New Roman" w:eastAsia="Times New Roman" w:hAnsi="Times New Roman" w:cs="Times New Roman"/>
                <w:b/>
                <w:bCs/>
                <w:color w:val="000000"/>
                <w:lang w:eastAsia="tr-TR"/>
              </w:rPr>
            </w:pPr>
            <w:r w:rsidRPr="00B2034A">
              <w:rPr>
                <w:rFonts w:ascii="Times New Roman" w:eastAsia="Times New Roman" w:hAnsi="Times New Roman" w:cs="Times New Roman"/>
                <w:b/>
                <w:bCs/>
                <w:color w:val="000000"/>
                <w:lang w:eastAsia="tr-TR"/>
              </w:rPr>
              <w:t>48.125,51</w:t>
            </w:r>
          </w:p>
        </w:tc>
        <w:tc>
          <w:tcPr>
            <w:tcW w:w="1973" w:type="dxa"/>
            <w:tcBorders>
              <w:top w:val="nil"/>
              <w:left w:val="nil"/>
              <w:bottom w:val="single" w:sz="4" w:space="0" w:color="auto"/>
              <w:right w:val="single" w:sz="4" w:space="0" w:color="auto"/>
            </w:tcBorders>
            <w:shd w:val="clear" w:color="auto" w:fill="auto"/>
            <w:noWrap/>
            <w:vAlign w:val="center"/>
            <w:hideMark/>
          </w:tcPr>
          <w:p w14:paraId="3BCF6F8C" w14:textId="77777777" w:rsidR="00B2034A" w:rsidRPr="00B2034A" w:rsidRDefault="00B2034A" w:rsidP="00B2034A">
            <w:pPr>
              <w:spacing w:after="0" w:line="240" w:lineRule="auto"/>
              <w:jc w:val="center"/>
              <w:rPr>
                <w:rFonts w:ascii="Times New Roman" w:eastAsia="Times New Roman" w:hAnsi="Times New Roman" w:cs="Times New Roman"/>
                <w:b/>
                <w:bCs/>
                <w:color w:val="000000"/>
                <w:lang w:eastAsia="tr-TR"/>
              </w:rPr>
            </w:pPr>
            <w:r w:rsidRPr="00B2034A">
              <w:rPr>
                <w:rFonts w:ascii="Times New Roman" w:eastAsia="Times New Roman" w:hAnsi="Times New Roman" w:cs="Times New Roman"/>
                <w:b/>
                <w:bCs/>
                <w:color w:val="000000"/>
                <w:lang w:eastAsia="tr-TR"/>
              </w:rPr>
              <w:t>100,00</w:t>
            </w:r>
          </w:p>
        </w:tc>
      </w:tr>
    </w:tbl>
    <w:p w14:paraId="3744E710" w14:textId="77777777" w:rsidR="00FC1B43" w:rsidRDefault="00FC1B43" w:rsidP="00FC1B43">
      <w:pPr>
        <w:tabs>
          <w:tab w:val="left" w:pos="993"/>
        </w:tabs>
        <w:spacing w:after="0" w:line="360" w:lineRule="auto"/>
        <w:jc w:val="both"/>
        <w:rPr>
          <w:rFonts w:ascii="Times New Roman" w:eastAsia="Times New Roman" w:hAnsi="Times New Roman" w:cs="Times New Roman"/>
          <w:color w:val="000000"/>
          <w:sz w:val="24"/>
          <w:szCs w:val="24"/>
          <w:lang w:eastAsia="tr-TR"/>
        </w:rPr>
      </w:pPr>
      <w:bookmarkStart w:id="67" w:name="_Toc418324643"/>
    </w:p>
    <w:p w14:paraId="14B67A43" w14:textId="712511E8" w:rsidR="00BD110D" w:rsidRDefault="00BD110D" w:rsidP="00BD110D">
      <w:pPr>
        <w:pStyle w:val="Balk5"/>
        <w:ind w:left="0" w:firstLine="0"/>
        <w:rPr>
          <w:b w:val="0"/>
          <w:bCs w:val="0"/>
          <w:iCs w:val="0"/>
          <w:color w:val="000000"/>
          <w:szCs w:val="24"/>
          <w:lang w:eastAsia="tr-TR"/>
        </w:rPr>
      </w:pPr>
      <w:bookmarkStart w:id="68" w:name="_Toc75787099"/>
      <w:bookmarkStart w:id="69" w:name="_Toc520881334"/>
      <w:bookmarkStart w:id="70" w:name="_Toc9414506"/>
      <w:bookmarkStart w:id="71" w:name="_Toc9504651"/>
      <w:bookmarkStart w:id="72" w:name="_Toc9511998"/>
      <w:bookmarkStart w:id="73" w:name="_Toc47706132"/>
      <w:r w:rsidRPr="00BD110D">
        <w:rPr>
          <w:b w:val="0"/>
          <w:bCs w:val="0"/>
          <w:iCs w:val="0"/>
          <w:color w:val="000000"/>
          <w:szCs w:val="24"/>
          <w:lang w:eastAsia="tr-TR"/>
        </w:rPr>
        <w:lastRenderedPageBreak/>
        <w:t>In 2020, natural gas imports  increased by 6,45% compared to 2019. Table 2.5 and Figure 2.4 show</w:t>
      </w:r>
      <w:r>
        <w:rPr>
          <w:b w:val="0"/>
          <w:bCs w:val="0"/>
          <w:iCs w:val="0"/>
          <w:color w:val="000000"/>
          <w:szCs w:val="24"/>
          <w:lang w:eastAsia="tr-TR"/>
        </w:rPr>
        <w:t xml:space="preserve"> </w:t>
      </w:r>
      <w:r w:rsidRPr="00BD110D">
        <w:rPr>
          <w:b w:val="0"/>
          <w:bCs w:val="0"/>
          <w:iCs w:val="0"/>
          <w:color w:val="000000"/>
          <w:szCs w:val="24"/>
          <w:lang w:eastAsia="tr-TR"/>
        </w:rPr>
        <w:t>the monthly comparative data.</w:t>
      </w:r>
      <w:bookmarkEnd w:id="68"/>
    </w:p>
    <w:p w14:paraId="3BC9D23E" w14:textId="7A9FE0C8" w:rsidR="003D0050" w:rsidRPr="006503B2" w:rsidRDefault="006503B2" w:rsidP="006503B2">
      <w:pPr>
        <w:pStyle w:val="Balk5"/>
      </w:pPr>
      <w:bookmarkStart w:id="74" w:name="_Toc75787100"/>
      <w:r w:rsidRPr="006503B2">
        <w:t xml:space="preserve">Table 2.5: Monthly Comparison of Imported Natural Gas </w:t>
      </w:r>
      <w:r w:rsidR="00904F49">
        <w:t>B</w:t>
      </w:r>
      <w:r w:rsidRPr="006503B2">
        <w:t>etween 2015-2020 (Million Sm</w:t>
      </w:r>
      <w:r w:rsidRPr="00BD110D">
        <w:rPr>
          <w:vertAlign w:val="superscript"/>
        </w:rPr>
        <w:t>3</w:t>
      </w:r>
      <w:r w:rsidRPr="006503B2">
        <w:t>)</w:t>
      </w:r>
      <w:bookmarkEnd w:id="67"/>
      <w:bookmarkEnd w:id="69"/>
      <w:bookmarkEnd w:id="70"/>
      <w:bookmarkEnd w:id="71"/>
      <w:bookmarkEnd w:id="72"/>
      <w:bookmarkEnd w:id="73"/>
      <w:bookmarkEnd w:id="74"/>
    </w:p>
    <w:tbl>
      <w:tblPr>
        <w:tblW w:w="7078" w:type="dxa"/>
        <w:jc w:val="center"/>
        <w:tblCellMar>
          <w:left w:w="70" w:type="dxa"/>
          <w:right w:w="70" w:type="dxa"/>
        </w:tblCellMar>
        <w:tblLook w:val="04A0" w:firstRow="1" w:lastRow="0" w:firstColumn="1" w:lastColumn="0" w:noHBand="0" w:noVBand="1"/>
      </w:tblPr>
      <w:tblGrid>
        <w:gridCol w:w="1240"/>
        <w:gridCol w:w="960"/>
        <w:gridCol w:w="960"/>
        <w:gridCol w:w="960"/>
        <w:gridCol w:w="960"/>
        <w:gridCol w:w="1006"/>
        <w:gridCol w:w="992"/>
      </w:tblGrid>
      <w:tr w:rsidR="00FA28A8" w:rsidRPr="00FA28A8" w14:paraId="50788817" w14:textId="77777777" w:rsidTr="00617ECE">
        <w:trPr>
          <w:trHeight w:val="315"/>
          <w:jc w:val="center"/>
        </w:trPr>
        <w:tc>
          <w:tcPr>
            <w:tcW w:w="124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E73B80E" w14:textId="77777777" w:rsidR="00FA28A8" w:rsidRPr="00FA28A8" w:rsidRDefault="00FA28A8" w:rsidP="00FA28A8">
            <w:pPr>
              <w:spacing w:after="0" w:line="240" w:lineRule="auto"/>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 </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6868F602"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2015</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1DB28D8F"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2016</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65ED70D4"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2017</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610E5299"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2018</w:t>
            </w:r>
          </w:p>
        </w:tc>
        <w:tc>
          <w:tcPr>
            <w:tcW w:w="1006" w:type="dxa"/>
            <w:tcBorders>
              <w:top w:val="single" w:sz="8" w:space="0" w:color="auto"/>
              <w:left w:val="nil"/>
              <w:bottom w:val="single" w:sz="8" w:space="0" w:color="auto"/>
              <w:right w:val="single" w:sz="8" w:space="0" w:color="auto"/>
            </w:tcBorders>
            <w:shd w:val="clear" w:color="000000" w:fill="DDEBF7"/>
            <w:noWrap/>
            <w:vAlign w:val="center"/>
            <w:hideMark/>
          </w:tcPr>
          <w:p w14:paraId="7D83B2C3"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2019</w:t>
            </w:r>
          </w:p>
        </w:tc>
        <w:tc>
          <w:tcPr>
            <w:tcW w:w="992" w:type="dxa"/>
            <w:tcBorders>
              <w:top w:val="single" w:sz="8" w:space="0" w:color="auto"/>
              <w:left w:val="nil"/>
              <w:bottom w:val="single" w:sz="8" w:space="0" w:color="auto"/>
              <w:right w:val="single" w:sz="8" w:space="0" w:color="auto"/>
            </w:tcBorders>
            <w:shd w:val="clear" w:color="000000" w:fill="DDEBF7"/>
            <w:noWrap/>
            <w:vAlign w:val="center"/>
            <w:hideMark/>
          </w:tcPr>
          <w:p w14:paraId="406DD45B" w14:textId="77777777" w:rsidR="00FA28A8" w:rsidRPr="00FA28A8" w:rsidRDefault="00FA28A8" w:rsidP="00FA28A8">
            <w:pPr>
              <w:spacing w:after="0" w:line="240" w:lineRule="auto"/>
              <w:jc w:val="center"/>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2020</w:t>
            </w:r>
          </w:p>
        </w:tc>
      </w:tr>
      <w:tr w:rsidR="006503B2" w:rsidRPr="00FA28A8" w14:paraId="036211AB"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3B09BCD0" w14:textId="444BA9AF" w:rsidR="006503B2" w:rsidRPr="00FA28A8" w:rsidRDefault="006503B2" w:rsidP="006503B2">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January</w:t>
            </w:r>
          </w:p>
        </w:tc>
        <w:tc>
          <w:tcPr>
            <w:tcW w:w="960" w:type="dxa"/>
            <w:tcBorders>
              <w:top w:val="nil"/>
              <w:left w:val="nil"/>
              <w:bottom w:val="single" w:sz="8" w:space="0" w:color="auto"/>
              <w:right w:val="single" w:sz="8" w:space="0" w:color="auto"/>
            </w:tcBorders>
            <w:shd w:val="clear" w:color="auto" w:fill="auto"/>
            <w:noWrap/>
            <w:vAlign w:val="center"/>
            <w:hideMark/>
          </w:tcPr>
          <w:p w14:paraId="7F9D44F6"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4.997,80</w:t>
            </w:r>
          </w:p>
        </w:tc>
        <w:tc>
          <w:tcPr>
            <w:tcW w:w="960" w:type="dxa"/>
            <w:tcBorders>
              <w:top w:val="nil"/>
              <w:left w:val="nil"/>
              <w:bottom w:val="single" w:sz="8" w:space="0" w:color="auto"/>
              <w:right w:val="single" w:sz="8" w:space="0" w:color="auto"/>
            </w:tcBorders>
            <w:shd w:val="clear" w:color="auto" w:fill="auto"/>
            <w:noWrap/>
            <w:vAlign w:val="center"/>
            <w:hideMark/>
          </w:tcPr>
          <w:p w14:paraId="4F6B838F"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5.392,94</w:t>
            </w:r>
          </w:p>
        </w:tc>
        <w:tc>
          <w:tcPr>
            <w:tcW w:w="960" w:type="dxa"/>
            <w:tcBorders>
              <w:top w:val="nil"/>
              <w:left w:val="nil"/>
              <w:bottom w:val="single" w:sz="8" w:space="0" w:color="auto"/>
              <w:right w:val="single" w:sz="8" w:space="0" w:color="auto"/>
            </w:tcBorders>
            <w:shd w:val="clear" w:color="auto" w:fill="auto"/>
            <w:noWrap/>
            <w:vAlign w:val="center"/>
            <w:hideMark/>
          </w:tcPr>
          <w:p w14:paraId="6AA2D7E4"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5.914,34</w:t>
            </w:r>
          </w:p>
        </w:tc>
        <w:tc>
          <w:tcPr>
            <w:tcW w:w="960" w:type="dxa"/>
            <w:tcBorders>
              <w:top w:val="nil"/>
              <w:left w:val="nil"/>
              <w:bottom w:val="single" w:sz="8" w:space="0" w:color="auto"/>
              <w:right w:val="single" w:sz="8" w:space="0" w:color="auto"/>
            </w:tcBorders>
            <w:shd w:val="clear" w:color="auto" w:fill="auto"/>
            <w:noWrap/>
            <w:vAlign w:val="center"/>
            <w:hideMark/>
          </w:tcPr>
          <w:p w14:paraId="044148F5"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6.216,51</w:t>
            </w:r>
          </w:p>
        </w:tc>
        <w:tc>
          <w:tcPr>
            <w:tcW w:w="1006" w:type="dxa"/>
            <w:tcBorders>
              <w:top w:val="nil"/>
              <w:left w:val="nil"/>
              <w:bottom w:val="single" w:sz="8" w:space="0" w:color="auto"/>
              <w:right w:val="single" w:sz="8" w:space="0" w:color="auto"/>
            </w:tcBorders>
            <w:shd w:val="clear" w:color="auto" w:fill="auto"/>
            <w:noWrap/>
            <w:vAlign w:val="center"/>
            <w:hideMark/>
          </w:tcPr>
          <w:p w14:paraId="57988D89"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5.810,12</w:t>
            </w:r>
          </w:p>
        </w:tc>
        <w:tc>
          <w:tcPr>
            <w:tcW w:w="992" w:type="dxa"/>
            <w:tcBorders>
              <w:top w:val="nil"/>
              <w:left w:val="nil"/>
              <w:bottom w:val="single" w:sz="8" w:space="0" w:color="auto"/>
              <w:right w:val="single" w:sz="8" w:space="0" w:color="auto"/>
            </w:tcBorders>
            <w:shd w:val="clear" w:color="auto" w:fill="auto"/>
            <w:noWrap/>
            <w:vAlign w:val="center"/>
            <w:hideMark/>
          </w:tcPr>
          <w:p w14:paraId="127A92E5"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5.988,78</w:t>
            </w:r>
          </w:p>
        </w:tc>
      </w:tr>
      <w:tr w:rsidR="006503B2" w:rsidRPr="00FA28A8" w14:paraId="680D2DE1"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644C829E" w14:textId="566D1644" w:rsidR="006503B2" w:rsidRPr="00FA28A8" w:rsidRDefault="006503B2" w:rsidP="006503B2">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February</w:t>
            </w:r>
          </w:p>
        </w:tc>
        <w:tc>
          <w:tcPr>
            <w:tcW w:w="960" w:type="dxa"/>
            <w:tcBorders>
              <w:top w:val="nil"/>
              <w:left w:val="nil"/>
              <w:bottom w:val="single" w:sz="8" w:space="0" w:color="auto"/>
              <w:right w:val="single" w:sz="8" w:space="0" w:color="auto"/>
            </w:tcBorders>
            <w:shd w:val="clear" w:color="auto" w:fill="auto"/>
            <w:noWrap/>
            <w:vAlign w:val="center"/>
            <w:hideMark/>
          </w:tcPr>
          <w:p w14:paraId="663BDBC3"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4.634,50</w:t>
            </w:r>
          </w:p>
        </w:tc>
        <w:tc>
          <w:tcPr>
            <w:tcW w:w="960" w:type="dxa"/>
            <w:tcBorders>
              <w:top w:val="nil"/>
              <w:left w:val="nil"/>
              <w:bottom w:val="single" w:sz="8" w:space="0" w:color="auto"/>
              <w:right w:val="single" w:sz="8" w:space="0" w:color="auto"/>
            </w:tcBorders>
            <w:shd w:val="clear" w:color="auto" w:fill="auto"/>
            <w:noWrap/>
            <w:vAlign w:val="center"/>
            <w:hideMark/>
          </w:tcPr>
          <w:p w14:paraId="216AA50E"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3.964,11</w:t>
            </w:r>
          </w:p>
        </w:tc>
        <w:tc>
          <w:tcPr>
            <w:tcW w:w="960" w:type="dxa"/>
            <w:tcBorders>
              <w:top w:val="nil"/>
              <w:left w:val="nil"/>
              <w:bottom w:val="single" w:sz="8" w:space="0" w:color="auto"/>
              <w:right w:val="single" w:sz="8" w:space="0" w:color="auto"/>
            </w:tcBorders>
            <w:shd w:val="clear" w:color="auto" w:fill="auto"/>
            <w:noWrap/>
            <w:vAlign w:val="center"/>
            <w:hideMark/>
          </w:tcPr>
          <w:p w14:paraId="134ABC11"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5.252,73</w:t>
            </w:r>
          </w:p>
        </w:tc>
        <w:tc>
          <w:tcPr>
            <w:tcW w:w="960" w:type="dxa"/>
            <w:tcBorders>
              <w:top w:val="nil"/>
              <w:left w:val="nil"/>
              <w:bottom w:val="single" w:sz="8" w:space="0" w:color="auto"/>
              <w:right w:val="single" w:sz="8" w:space="0" w:color="auto"/>
            </w:tcBorders>
            <w:shd w:val="clear" w:color="auto" w:fill="auto"/>
            <w:noWrap/>
            <w:vAlign w:val="center"/>
            <w:hideMark/>
          </w:tcPr>
          <w:p w14:paraId="351D9192"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5.403,56</w:t>
            </w:r>
          </w:p>
        </w:tc>
        <w:tc>
          <w:tcPr>
            <w:tcW w:w="1006" w:type="dxa"/>
            <w:tcBorders>
              <w:top w:val="nil"/>
              <w:left w:val="nil"/>
              <w:bottom w:val="single" w:sz="8" w:space="0" w:color="auto"/>
              <w:right w:val="single" w:sz="8" w:space="0" w:color="auto"/>
            </w:tcBorders>
            <w:shd w:val="clear" w:color="auto" w:fill="auto"/>
            <w:noWrap/>
            <w:vAlign w:val="center"/>
            <w:hideMark/>
          </w:tcPr>
          <w:p w14:paraId="4A666D1F"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4.275,92</w:t>
            </w:r>
          </w:p>
        </w:tc>
        <w:tc>
          <w:tcPr>
            <w:tcW w:w="992" w:type="dxa"/>
            <w:tcBorders>
              <w:top w:val="nil"/>
              <w:left w:val="nil"/>
              <w:bottom w:val="single" w:sz="8" w:space="0" w:color="auto"/>
              <w:right w:val="single" w:sz="8" w:space="0" w:color="auto"/>
            </w:tcBorders>
            <w:shd w:val="clear" w:color="auto" w:fill="auto"/>
            <w:noWrap/>
            <w:vAlign w:val="center"/>
            <w:hideMark/>
          </w:tcPr>
          <w:p w14:paraId="56752B5B"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5.261,40</w:t>
            </w:r>
          </w:p>
        </w:tc>
      </w:tr>
      <w:tr w:rsidR="006503B2" w:rsidRPr="00FA28A8" w14:paraId="552D1FC1"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5CA5F930" w14:textId="2EFCF5DB" w:rsidR="006503B2" w:rsidRPr="00FA28A8" w:rsidRDefault="006503B2" w:rsidP="006503B2">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March</w:t>
            </w:r>
          </w:p>
        </w:tc>
        <w:tc>
          <w:tcPr>
            <w:tcW w:w="960" w:type="dxa"/>
            <w:tcBorders>
              <w:top w:val="nil"/>
              <w:left w:val="nil"/>
              <w:bottom w:val="single" w:sz="8" w:space="0" w:color="auto"/>
              <w:right w:val="single" w:sz="8" w:space="0" w:color="auto"/>
            </w:tcBorders>
            <w:shd w:val="clear" w:color="auto" w:fill="auto"/>
            <w:noWrap/>
            <w:vAlign w:val="center"/>
            <w:hideMark/>
          </w:tcPr>
          <w:p w14:paraId="66558838"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4.277,50</w:t>
            </w:r>
          </w:p>
        </w:tc>
        <w:tc>
          <w:tcPr>
            <w:tcW w:w="960" w:type="dxa"/>
            <w:tcBorders>
              <w:top w:val="nil"/>
              <w:left w:val="nil"/>
              <w:bottom w:val="single" w:sz="8" w:space="0" w:color="auto"/>
              <w:right w:val="single" w:sz="8" w:space="0" w:color="auto"/>
            </w:tcBorders>
            <w:shd w:val="clear" w:color="auto" w:fill="auto"/>
            <w:noWrap/>
            <w:vAlign w:val="center"/>
            <w:hideMark/>
          </w:tcPr>
          <w:p w14:paraId="7A57A7C1"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3.812,55</w:t>
            </w:r>
          </w:p>
        </w:tc>
        <w:tc>
          <w:tcPr>
            <w:tcW w:w="960" w:type="dxa"/>
            <w:tcBorders>
              <w:top w:val="nil"/>
              <w:left w:val="nil"/>
              <w:bottom w:val="single" w:sz="8" w:space="0" w:color="auto"/>
              <w:right w:val="single" w:sz="8" w:space="0" w:color="auto"/>
            </w:tcBorders>
            <w:shd w:val="clear" w:color="auto" w:fill="auto"/>
            <w:noWrap/>
            <w:vAlign w:val="center"/>
            <w:hideMark/>
          </w:tcPr>
          <w:p w14:paraId="0FCB8809"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5.081,27</w:t>
            </w:r>
          </w:p>
        </w:tc>
        <w:tc>
          <w:tcPr>
            <w:tcW w:w="960" w:type="dxa"/>
            <w:tcBorders>
              <w:top w:val="nil"/>
              <w:left w:val="nil"/>
              <w:bottom w:val="single" w:sz="8" w:space="0" w:color="auto"/>
              <w:right w:val="single" w:sz="8" w:space="0" w:color="auto"/>
            </w:tcBorders>
            <w:shd w:val="clear" w:color="auto" w:fill="auto"/>
            <w:noWrap/>
            <w:vAlign w:val="center"/>
            <w:hideMark/>
          </w:tcPr>
          <w:p w14:paraId="0E2E6A8F"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4.725,37</w:t>
            </w:r>
          </w:p>
        </w:tc>
        <w:tc>
          <w:tcPr>
            <w:tcW w:w="1006" w:type="dxa"/>
            <w:tcBorders>
              <w:top w:val="nil"/>
              <w:left w:val="nil"/>
              <w:bottom w:val="single" w:sz="8" w:space="0" w:color="auto"/>
              <w:right w:val="single" w:sz="8" w:space="0" w:color="auto"/>
            </w:tcBorders>
            <w:shd w:val="clear" w:color="auto" w:fill="auto"/>
            <w:noWrap/>
            <w:vAlign w:val="center"/>
            <w:hideMark/>
          </w:tcPr>
          <w:p w14:paraId="25BAA6A6"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4.296,13</w:t>
            </w:r>
          </w:p>
        </w:tc>
        <w:tc>
          <w:tcPr>
            <w:tcW w:w="992" w:type="dxa"/>
            <w:tcBorders>
              <w:top w:val="nil"/>
              <w:left w:val="nil"/>
              <w:bottom w:val="single" w:sz="8" w:space="0" w:color="auto"/>
              <w:right w:val="single" w:sz="8" w:space="0" w:color="auto"/>
            </w:tcBorders>
            <w:shd w:val="clear" w:color="auto" w:fill="auto"/>
            <w:noWrap/>
            <w:vAlign w:val="center"/>
            <w:hideMark/>
          </w:tcPr>
          <w:p w14:paraId="0497F8B6"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3.940,99</w:t>
            </w:r>
          </w:p>
        </w:tc>
      </w:tr>
      <w:tr w:rsidR="006503B2" w:rsidRPr="00FA28A8" w14:paraId="0F49942E"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3F280D73" w14:textId="3161E470" w:rsidR="006503B2" w:rsidRPr="00FA28A8" w:rsidRDefault="006503B2" w:rsidP="006503B2">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April</w:t>
            </w:r>
          </w:p>
        </w:tc>
        <w:tc>
          <w:tcPr>
            <w:tcW w:w="960" w:type="dxa"/>
            <w:tcBorders>
              <w:top w:val="nil"/>
              <w:left w:val="nil"/>
              <w:bottom w:val="single" w:sz="8" w:space="0" w:color="auto"/>
              <w:right w:val="single" w:sz="8" w:space="0" w:color="auto"/>
            </w:tcBorders>
            <w:shd w:val="clear" w:color="auto" w:fill="auto"/>
            <w:noWrap/>
            <w:vAlign w:val="center"/>
            <w:hideMark/>
          </w:tcPr>
          <w:p w14:paraId="7E98C28D"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3.572,83</w:t>
            </w:r>
          </w:p>
        </w:tc>
        <w:tc>
          <w:tcPr>
            <w:tcW w:w="960" w:type="dxa"/>
            <w:tcBorders>
              <w:top w:val="nil"/>
              <w:left w:val="nil"/>
              <w:bottom w:val="single" w:sz="8" w:space="0" w:color="auto"/>
              <w:right w:val="single" w:sz="8" w:space="0" w:color="auto"/>
            </w:tcBorders>
            <w:shd w:val="clear" w:color="auto" w:fill="auto"/>
            <w:noWrap/>
            <w:vAlign w:val="center"/>
            <w:hideMark/>
          </w:tcPr>
          <w:p w14:paraId="456C89E4"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3.553,46</w:t>
            </w:r>
          </w:p>
        </w:tc>
        <w:tc>
          <w:tcPr>
            <w:tcW w:w="960" w:type="dxa"/>
            <w:tcBorders>
              <w:top w:val="nil"/>
              <w:left w:val="nil"/>
              <w:bottom w:val="single" w:sz="8" w:space="0" w:color="auto"/>
              <w:right w:val="single" w:sz="8" w:space="0" w:color="auto"/>
            </w:tcBorders>
            <w:shd w:val="clear" w:color="auto" w:fill="auto"/>
            <w:noWrap/>
            <w:vAlign w:val="center"/>
            <w:hideMark/>
          </w:tcPr>
          <w:p w14:paraId="6FF2D49B"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4.250,26</w:t>
            </w:r>
          </w:p>
        </w:tc>
        <w:tc>
          <w:tcPr>
            <w:tcW w:w="960" w:type="dxa"/>
            <w:tcBorders>
              <w:top w:val="nil"/>
              <w:left w:val="nil"/>
              <w:bottom w:val="single" w:sz="8" w:space="0" w:color="auto"/>
              <w:right w:val="single" w:sz="8" w:space="0" w:color="auto"/>
            </w:tcBorders>
            <w:shd w:val="clear" w:color="auto" w:fill="auto"/>
            <w:noWrap/>
            <w:vAlign w:val="center"/>
            <w:hideMark/>
          </w:tcPr>
          <w:p w14:paraId="51D323E9"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3.670,11</w:t>
            </w:r>
          </w:p>
        </w:tc>
        <w:tc>
          <w:tcPr>
            <w:tcW w:w="1006" w:type="dxa"/>
            <w:tcBorders>
              <w:top w:val="nil"/>
              <w:left w:val="nil"/>
              <w:bottom w:val="single" w:sz="8" w:space="0" w:color="auto"/>
              <w:right w:val="single" w:sz="8" w:space="0" w:color="auto"/>
            </w:tcBorders>
            <w:shd w:val="clear" w:color="auto" w:fill="auto"/>
            <w:noWrap/>
            <w:vAlign w:val="center"/>
            <w:hideMark/>
          </w:tcPr>
          <w:p w14:paraId="2C15872D"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3.550,34</w:t>
            </w:r>
          </w:p>
        </w:tc>
        <w:tc>
          <w:tcPr>
            <w:tcW w:w="992" w:type="dxa"/>
            <w:tcBorders>
              <w:top w:val="nil"/>
              <w:left w:val="nil"/>
              <w:bottom w:val="single" w:sz="8" w:space="0" w:color="auto"/>
              <w:right w:val="single" w:sz="8" w:space="0" w:color="auto"/>
            </w:tcBorders>
            <w:shd w:val="clear" w:color="auto" w:fill="auto"/>
            <w:noWrap/>
            <w:vAlign w:val="center"/>
            <w:hideMark/>
          </w:tcPr>
          <w:p w14:paraId="50EF818B"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2.633,97</w:t>
            </w:r>
          </w:p>
        </w:tc>
      </w:tr>
      <w:tr w:rsidR="006503B2" w:rsidRPr="00FA28A8" w14:paraId="31E031DC"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14C664A8" w14:textId="7E891418" w:rsidR="006503B2" w:rsidRPr="00FA28A8" w:rsidRDefault="006503B2" w:rsidP="006503B2">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May</w:t>
            </w:r>
          </w:p>
        </w:tc>
        <w:tc>
          <w:tcPr>
            <w:tcW w:w="960" w:type="dxa"/>
            <w:tcBorders>
              <w:top w:val="nil"/>
              <w:left w:val="nil"/>
              <w:bottom w:val="single" w:sz="8" w:space="0" w:color="auto"/>
              <w:right w:val="single" w:sz="8" w:space="0" w:color="auto"/>
            </w:tcBorders>
            <w:shd w:val="clear" w:color="auto" w:fill="auto"/>
            <w:noWrap/>
            <w:vAlign w:val="center"/>
            <w:hideMark/>
          </w:tcPr>
          <w:p w14:paraId="1A104080"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3.332,88</w:t>
            </w:r>
          </w:p>
        </w:tc>
        <w:tc>
          <w:tcPr>
            <w:tcW w:w="960" w:type="dxa"/>
            <w:tcBorders>
              <w:top w:val="nil"/>
              <w:left w:val="nil"/>
              <w:bottom w:val="single" w:sz="8" w:space="0" w:color="auto"/>
              <w:right w:val="single" w:sz="8" w:space="0" w:color="auto"/>
            </w:tcBorders>
            <w:shd w:val="clear" w:color="auto" w:fill="auto"/>
            <w:noWrap/>
            <w:vAlign w:val="center"/>
            <w:hideMark/>
          </w:tcPr>
          <w:p w14:paraId="7C871C34"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3.215,71</w:t>
            </w:r>
          </w:p>
        </w:tc>
        <w:tc>
          <w:tcPr>
            <w:tcW w:w="960" w:type="dxa"/>
            <w:tcBorders>
              <w:top w:val="nil"/>
              <w:left w:val="nil"/>
              <w:bottom w:val="single" w:sz="8" w:space="0" w:color="auto"/>
              <w:right w:val="single" w:sz="8" w:space="0" w:color="auto"/>
            </w:tcBorders>
            <w:shd w:val="clear" w:color="auto" w:fill="auto"/>
            <w:noWrap/>
            <w:vAlign w:val="center"/>
            <w:hideMark/>
          </w:tcPr>
          <w:p w14:paraId="6651EF73"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3.727,77</w:t>
            </w:r>
          </w:p>
        </w:tc>
        <w:tc>
          <w:tcPr>
            <w:tcW w:w="960" w:type="dxa"/>
            <w:tcBorders>
              <w:top w:val="nil"/>
              <w:left w:val="nil"/>
              <w:bottom w:val="single" w:sz="8" w:space="0" w:color="auto"/>
              <w:right w:val="single" w:sz="8" w:space="0" w:color="auto"/>
            </w:tcBorders>
            <w:shd w:val="clear" w:color="auto" w:fill="auto"/>
            <w:noWrap/>
            <w:vAlign w:val="center"/>
            <w:hideMark/>
          </w:tcPr>
          <w:p w14:paraId="705BF2A7"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3.008,82</w:t>
            </w:r>
          </w:p>
        </w:tc>
        <w:tc>
          <w:tcPr>
            <w:tcW w:w="1006" w:type="dxa"/>
            <w:tcBorders>
              <w:top w:val="nil"/>
              <w:left w:val="nil"/>
              <w:bottom w:val="single" w:sz="8" w:space="0" w:color="auto"/>
              <w:right w:val="single" w:sz="8" w:space="0" w:color="auto"/>
            </w:tcBorders>
            <w:shd w:val="clear" w:color="auto" w:fill="auto"/>
            <w:noWrap/>
            <w:vAlign w:val="center"/>
            <w:hideMark/>
          </w:tcPr>
          <w:p w14:paraId="1278F5BE"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2.681,12</w:t>
            </w:r>
          </w:p>
        </w:tc>
        <w:tc>
          <w:tcPr>
            <w:tcW w:w="992" w:type="dxa"/>
            <w:tcBorders>
              <w:top w:val="nil"/>
              <w:left w:val="nil"/>
              <w:bottom w:val="single" w:sz="8" w:space="0" w:color="auto"/>
              <w:right w:val="single" w:sz="8" w:space="0" w:color="auto"/>
            </w:tcBorders>
            <w:shd w:val="clear" w:color="auto" w:fill="auto"/>
            <w:noWrap/>
            <w:vAlign w:val="center"/>
            <w:hideMark/>
          </w:tcPr>
          <w:p w14:paraId="45784447"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2.667,41</w:t>
            </w:r>
          </w:p>
        </w:tc>
      </w:tr>
      <w:tr w:rsidR="006503B2" w:rsidRPr="00FA28A8" w14:paraId="23C964F8"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00E58524" w14:textId="6242C36D" w:rsidR="006503B2" w:rsidRPr="00FA28A8" w:rsidRDefault="006503B2" w:rsidP="006503B2">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June</w:t>
            </w:r>
          </w:p>
        </w:tc>
        <w:tc>
          <w:tcPr>
            <w:tcW w:w="960" w:type="dxa"/>
            <w:tcBorders>
              <w:top w:val="nil"/>
              <w:left w:val="nil"/>
              <w:bottom w:val="single" w:sz="8" w:space="0" w:color="auto"/>
              <w:right w:val="single" w:sz="8" w:space="0" w:color="auto"/>
            </w:tcBorders>
            <w:shd w:val="clear" w:color="auto" w:fill="auto"/>
            <w:noWrap/>
            <w:vAlign w:val="center"/>
            <w:hideMark/>
          </w:tcPr>
          <w:p w14:paraId="00315CBF"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3.201,40</w:t>
            </w:r>
          </w:p>
        </w:tc>
        <w:tc>
          <w:tcPr>
            <w:tcW w:w="960" w:type="dxa"/>
            <w:tcBorders>
              <w:top w:val="nil"/>
              <w:left w:val="nil"/>
              <w:bottom w:val="single" w:sz="8" w:space="0" w:color="auto"/>
              <w:right w:val="single" w:sz="8" w:space="0" w:color="auto"/>
            </w:tcBorders>
            <w:shd w:val="clear" w:color="auto" w:fill="auto"/>
            <w:noWrap/>
            <w:vAlign w:val="center"/>
            <w:hideMark/>
          </w:tcPr>
          <w:p w14:paraId="00BFB461"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3.173,14</w:t>
            </w:r>
          </w:p>
        </w:tc>
        <w:tc>
          <w:tcPr>
            <w:tcW w:w="960" w:type="dxa"/>
            <w:tcBorders>
              <w:top w:val="nil"/>
              <w:left w:val="nil"/>
              <w:bottom w:val="single" w:sz="8" w:space="0" w:color="auto"/>
              <w:right w:val="single" w:sz="8" w:space="0" w:color="auto"/>
            </w:tcBorders>
            <w:shd w:val="clear" w:color="auto" w:fill="auto"/>
            <w:noWrap/>
            <w:vAlign w:val="center"/>
            <w:hideMark/>
          </w:tcPr>
          <w:p w14:paraId="55779390"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3.609,89</w:t>
            </w:r>
          </w:p>
        </w:tc>
        <w:tc>
          <w:tcPr>
            <w:tcW w:w="960" w:type="dxa"/>
            <w:tcBorders>
              <w:top w:val="nil"/>
              <w:left w:val="nil"/>
              <w:bottom w:val="single" w:sz="8" w:space="0" w:color="auto"/>
              <w:right w:val="single" w:sz="8" w:space="0" w:color="auto"/>
            </w:tcBorders>
            <w:shd w:val="clear" w:color="auto" w:fill="auto"/>
            <w:noWrap/>
            <w:vAlign w:val="center"/>
            <w:hideMark/>
          </w:tcPr>
          <w:p w14:paraId="6764D0BA"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2.928,63</w:t>
            </w:r>
          </w:p>
        </w:tc>
        <w:tc>
          <w:tcPr>
            <w:tcW w:w="1006" w:type="dxa"/>
            <w:tcBorders>
              <w:top w:val="nil"/>
              <w:left w:val="nil"/>
              <w:bottom w:val="single" w:sz="8" w:space="0" w:color="auto"/>
              <w:right w:val="single" w:sz="8" w:space="0" w:color="auto"/>
            </w:tcBorders>
            <w:shd w:val="clear" w:color="auto" w:fill="auto"/>
            <w:noWrap/>
            <w:vAlign w:val="center"/>
            <w:hideMark/>
          </w:tcPr>
          <w:p w14:paraId="21A85B78"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2.677,71</w:t>
            </w:r>
          </w:p>
        </w:tc>
        <w:tc>
          <w:tcPr>
            <w:tcW w:w="992" w:type="dxa"/>
            <w:tcBorders>
              <w:top w:val="nil"/>
              <w:left w:val="nil"/>
              <w:bottom w:val="single" w:sz="8" w:space="0" w:color="auto"/>
              <w:right w:val="single" w:sz="8" w:space="0" w:color="auto"/>
            </w:tcBorders>
            <w:shd w:val="clear" w:color="auto" w:fill="auto"/>
            <w:noWrap/>
            <w:vAlign w:val="center"/>
            <w:hideMark/>
          </w:tcPr>
          <w:p w14:paraId="52C9D3A6"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1.990,91</w:t>
            </w:r>
          </w:p>
        </w:tc>
      </w:tr>
      <w:tr w:rsidR="006503B2" w:rsidRPr="00FA28A8" w14:paraId="6DA8634D"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00333386" w14:textId="382D7BB0" w:rsidR="006503B2" w:rsidRPr="00FA28A8" w:rsidRDefault="006503B2" w:rsidP="006503B2">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July</w:t>
            </w:r>
          </w:p>
        </w:tc>
        <w:tc>
          <w:tcPr>
            <w:tcW w:w="960" w:type="dxa"/>
            <w:tcBorders>
              <w:top w:val="nil"/>
              <w:left w:val="nil"/>
              <w:bottom w:val="single" w:sz="8" w:space="0" w:color="auto"/>
              <w:right w:val="single" w:sz="8" w:space="0" w:color="auto"/>
            </w:tcBorders>
            <w:shd w:val="clear" w:color="auto" w:fill="auto"/>
            <w:noWrap/>
            <w:vAlign w:val="center"/>
            <w:hideMark/>
          </w:tcPr>
          <w:p w14:paraId="474C3C59"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3.325,49</w:t>
            </w:r>
          </w:p>
        </w:tc>
        <w:tc>
          <w:tcPr>
            <w:tcW w:w="960" w:type="dxa"/>
            <w:tcBorders>
              <w:top w:val="nil"/>
              <w:left w:val="nil"/>
              <w:bottom w:val="single" w:sz="8" w:space="0" w:color="auto"/>
              <w:right w:val="single" w:sz="8" w:space="0" w:color="auto"/>
            </w:tcBorders>
            <w:shd w:val="clear" w:color="auto" w:fill="auto"/>
            <w:noWrap/>
            <w:vAlign w:val="center"/>
            <w:hideMark/>
          </w:tcPr>
          <w:p w14:paraId="52B403AA"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3.220,08</w:t>
            </w:r>
          </w:p>
        </w:tc>
        <w:tc>
          <w:tcPr>
            <w:tcW w:w="960" w:type="dxa"/>
            <w:tcBorders>
              <w:top w:val="nil"/>
              <w:left w:val="nil"/>
              <w:bottom w:val="single" w:sz="8" w:space="0" w:color="auto"/>
              <w:right w:val="single" w:sz="8" w:space="0" w:color="auto"/>
            </w:tcBorders>
            <w:shd w:val="clear" w:color="auto" w:fill="auto"/>
            <w:noWrap/>
            <w:vAlign w:val="center"/>
            <w:hideMark/>
          </w:tcPr>
          <w:p w14:paraId="5EFD771C"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4.135,45</w:t>
            </w:r>
          </w:p>
        </w:tc>
        <w:tc>
          <w:tcPr>
            <w:tcW w:w="960" w:type="dxa"/>
            <w:tcBorders>
              <w:top w:val="nil"/>
              <w:left w:val="nil"/>
              <w:bottom w:val="single" w:sz="8" w:space="0" w:color="auto"/>
              <w:right w:val="single" w:sz="8" w:space="0" w:color="auto"/>
            </w:tcBorders>
            <w:shd w:val="clear" w:color="auto" w:fill="auto"/>
            <w:noWrap/>
            <w:vAlign w:val="center"/>
            <w:hideMark/>
          </w:tcPr>
          <w:p w14:paraId="3CCF4BA8"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3.635,41</w:t>
            </w:r>
          </w:p>
        </w:tc>
        <w:tc>
          <w:tcPr>
            <w:tcW w:w="1006" w:type="dxa"/>
            <w:tcBorders>
              <w:top w:val="nil"/>
              <w:left w:val="nil"/>
              <w:bottom w:val="single" w:sz="8" w:space="0" w:color="auto"/>
              <w:right w:val="single" w:sz="8" w:space="0" w:color="auto"/>
            </w:tcBorders>
            <w:shd w:val="clear" w:color="auto" w:fill="auto"/>
            <w:noWrap/>
            <w:vAlign w:val="center"/>
            <w:hideMark/>
          </w:tcPr>
          <w:p w14:paraId="779647BE"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3.257,54</w:t>
            </w:r>
          </w:p>
        </w:tc>
        <w:tc>
          <w:tcPr>
            <w:tcW w:w="992" w:type="dxa"/>
            <w:tcBorders>
              <w:top w:val="nil"/>
              <w:left w:val="nil"/>
              <w:bottom w:val="single" w:sz="8" w:space="0" w:color="auto"/>
              <w:right w:val="single" w:sz="8" w:space="0" w:color="auto"/>
            </w:tcBorders>
            <w:shd w:val="clear" w:color="auto" w:fill="auto"/>
            <w:noWrap/>
            <w:vAlign w:val="center"/>
            <w:hideMark/>
          </w:tcPr>
          <w:p w14:paraId="5B4B2A73"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3.109,89</w:t>
            </w:r>
          </w:p>
        </w:tc>
      </w:tr>
      <w:tr w:rsidR="006503B2" w:rsidRPr="00FA28A8" w14:paraId="1DF0FA78"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6FF685E5" w14:textId="3C4B8FA9" w:rsidR="006503B2" w:rsidRPr="00FA28A8" w:rsidRDefault="006503B2" w:rsidP="006503B2">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August</w:t>
            </w:r>
          </w:p>
        </w:tc>
        <w:tc>
          <w:tcPr>
            <w:tcW w:w="960" w:type="dxa"/>
            <w:tcBorders>
              <w:top w:val="nil"/>
              <w:left w:val="nil"/>
              <w:bottom w:val="single" w:sz="8" w:space="0" w:color="auto"/>
              <w:right w:val="single" w:sz="8" w:space="0" w:color="auto"/>
            </w:tcBorders>
            <w:shd w:val="clear" w:color="auto" w:fill="auto"/>
            <w:noWrap/>
            <w:vAlign w:val="center"/>
            <w:hideMark/>
          </w:tcPr>
          <w:p w14:paraId="5F7B8505"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3.741,33</w:t>
            </w:r>
          </w:p>
        </w:tc>
        <w:tc>
          <w:tcPr>
            <w:tcW w:w="960" w:type="dxa"/>
            <w:tcBorders>
              <w:top w:val="nil"/>
              <w:left w:val="nil"/>
              <w:bottom w:val="single" w:sz="8" w:space="0" w:color="auto"/>
              <w:right w:val="single" w:sz="8" w:space="0" w:color="auto"/>
            </w:tcBorders>
            <w:shd w:val="clear" w:color="auto" w:fill="auto"/>
            <w:noWrap/>
            <w:vAlign w:val="center"/>
            <w:hideMark/>
          </w:tcPr>
          <w:p w14:paraId="20AB0123"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3.627,20</w:t>
            </w:r>
          </w:p>
        </w:tc>
        <w:tc>
          <w:tcPr>
            <w:tcW w:w="960" w:type="dxa"/>
            <w:tcBorders>
              <w:top w:val="nil"/>
              <w:left w:val="nil"/>
              <w:bottom w:val="single" w:sz="8" w:space="0" w:color="auto"/>
              <w:right w:val="single" w:sz="8" w:space="0" w:color="auto"/>
            </w:tcBorders>
            <w:shd w:val="clear" w:color="auto" w:fill="auto"/>
            <w:noWrap/>
            <w:vAlign w:val="center"/>
            <w:hideMark/>
          </w:tcPr>
          <w:p w14:paraId="5B5759E7"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4.015,73</w:t>
            </w:r>
          </w:p>
        </w:tc>
        <w:tc>
          <w:tcPr>
            <w:tcW w:w="960" w:type="dxa"/>
            <w:tcBorders>
              <w:top w:val="nil"/>
              <w:left w:val="nil"/>
              <w:bottom w:val="single" w:sz="8" w:space="0" w:color="auto"/>
              <w:right w:val="single" w:sz="8" w:space="0" w:color="auto"/>
            </w:tcBorders>
            <w:shd w:val="clear" w:color="auto" w:fill="auto"/>
            <w:noWrap/>
            <w:vAlign w:val="center"/>
            <w:hideMark/>
          </w:tcPr>
          <w:p w14:paraId="4120E9FB"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3.034,61</w:t>
            </w:r>
          </w:p>
        </w:tc>
        <w:tc>
          <w:tcPr>
            <w:tcW w:w="1006" w:type="dxa"/>
            <w:tcBorders>
              <w:top w:val="nil"/>
              <w:left w:val="nil"/>
              <w:bottom w:val="single" w:sz="8" w:space="0" w:color="auto"/>
              <w:right w:val="single" w:sz="8" w:space="0" w:color="auto"/>
            </w:tcBorders>
            <w:shd w:val="clear" w:color="auto" w:fill="auto"/>
            <w:noWrap/>
            <w:vAlign w:val="center"/>
            <w:hideMark/>
          </w:tcPr>
          <w:p w14:paraId="26BD0DB7"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3.148,09</w:t>
            </w:r>
          </w:p>
        </w:tc>
        <w:tc>
          <w:tcPr>
            <w:tcW w:w="992" w:type="dxa"/>
            <w:tcBorders>
              <w:top w:val="nil"/>
              <w:left w:val="nil"/>
              <w:bottom w:val="single" w:sz="8" w:space="0" w:color="auto"/>
              <w:right w:val="single" w:sz="8" w:space="0" w:color="auto"/>
            </w:tcBorders>
            <w:shd w:val="clear" w:color="auto" w:fill="auto"/>
            <w:noWrap/>
            <w:vAlign w:val="center"/>
            <w:hideMark/>
          </w:tcPr>
          <w:p w14:paraId="3DC3DC8E"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3.354,75</w:t>
            </w:r>
          </w:p>
        </w:tc>
      </w:tr>
      <w:tr w:rsidR="006503B2" w:rsidRPr="00FA28A8" w14:paraId="76AEEA7E"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40C5A0FD" w14:textId="7171C785" w:rsidR="006503B2" w:rsidRPr="00FA28A8" w:rsidRDefault="006503B2" w:rsidP="006503B2">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September</w:t>
            </w:r>
          </w:p>
        </w:tc>
        <w:tc>
          <w:tcPr>
            <w:tcW w:w="960" w:type="dxa"/>
            <w:tcBorders>
              <w:top w:val="nil"/>
              <w:left w:val="nil"/>
              <w:bottom w:val="single" w:sz="8" w:space="0" w:color="auto"/>
              <w:right w:val="single" w:sz="8" w:space="0" w:color="auto"/>
            </w:tcBorders>
            <w:shd w:val="clear" w:color="auto" w:fill="auto"/>
            <w:noWrap/>
            <w:vAlign w:val="center"/>
            <w:hideMark/>
          </w:tcPr>
          <w:p w14:paraId="78BDEA1D"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3.684,66</w:t>
            </w:r>
          </w:p>
        </w:tc>
        <w:tc>
          <w:tcPr>
            <w:tcW w:w="960" w:type="dxa"/>
            <w:tcBorders>
              <w:top w:val="nil"/>
              <w:left w:val="nil"/>
              <w:bottom w:val="single" w:sz="8" w:space="0" w:color="auto"/>
              <w:right w:val="single" w:sz="8" w:space="0" w:color="auto"/>
            </w:tcBorders>
            <w:shd w:val="clear" w:color="auto" w:fill="auto"/>
            <w:noWrap/>
            <w:vAlign w:val="center"/>
            <w:hideMark/>
          </w:tcPr>
          <w:p w14:paraId="28CB636E"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3.007,63</w:t>
            </w:r>
          </w:p>
        </w:tc>
        <w:tc>
          <w:tcPr>
            <w:tcW w:w="960" w:type="dxa"/>
            <w:tcBorders>
              <w:top w:val="nil"/>
              <w:left w:val="nil"/>
              <w:bottom w:val="single" w:sz="8" w:space="0" w:color="auto"/>
              <w:right w:val="single" w:sz="8" w:space="0" w:color="auto"/>
            </w:tcBorders>
            <w:shd w:val="clear" w:color="auto" w:fill="auto"/>
            <w:noWrap/>
            <w:vAlign w:val="center"/>
            <w:hideMark/>
          </w:tcPr>
          <w:p w14:paraId="1DB24768"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3.680,77</w:t>
            </w:r>
          </w:p>
        </w:tc>
        <w:tc>
          <w:tcPr>
            <w:tcW w:w="960" w:type="dxa"/>
            <w:tcBorders>
              <w:top w:val="nil"/>
              <w:left w:val="nil"/>
              <w:bottom w:val="single" w:sz="8" w:space="0" w:color="auto"/>
              <w:right w:val="single" w:sz="8" w:space="0" w:color="auto"/>
            </w:tcBorders>
            <w:shd w:val="clear" w:color="auto" w:fill="auto"/>
            <w:noWrap/>
            <w:vAlign w:val="center"/>
            <w:hideMark/>
          </w:tcPr>
          <w:p w14:paraId="5B6A2F74"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3.281,47</w:t>
            </w:r>
          </w:p>
        </w:tc>
        <w:tc>
          <w:tcPr>
            <w:tcW w:w="1006" w:type="dxa"/>
            <w:tcBorders>
              <w:top w:val="nil"/>
              <w:left w:val="nil"/>
              <w:bottom w:val="single" w:sz="8" w:space="0" w:color="auto"/>
              <w:right w:val="single" w:sz="8" w:space="0" w:color="auto"/>
            </w:tcBorders>
            <w:shd w:val="clear" w:color="auto" w:fill="auto"/>
            <w:noWrap/>
            <w:vAlign w:val="center"/>
            <w:hideMark/>
          </w:tcPr>
          <w:p w14:paraId="13AB6AB5"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3.038,46</w:t>
            </w:r>
          </w:p>
        </w:tc>
        <w:tc>
          <w:tcPr>
            <w:tcW w:w="992" w:type="dxa"/>
            <w:tcBorders>
              <w:top w:val="nil"/>
              <w:left w:val="nil"/>
              <w:bottom w:val="single" w:sz="8" w:space="0" w:color="auto"/>
              <w:right w:val="single" w:sz="8" w:space="0" w:color="auto"/>
            </w:tcBorders>
            <w:shd w:val="clear" w:color="auto" w:fill="auto"/>
            <w:noWrap/>
            <w:vAlign w:val="center"/>
            <w:hideMark/>
          </w:tcPr>
          <w:p w14:paraId="32295502"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3.723,07</w:t>
            </w:r>
          </w:p>
        </w:tc>
      </w:tr>
      <w:tr w:rsidR="006503B2" w:rsidRPr="00FA28A8" w14:paraId="7D9365A4"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2F66C987" w14:textId="647D7721" w:rsidR="006503B2" w:rsidRPr="00FA28A8" w:rsidRDefault="006503B2" w:rsidP="006503B2">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October</w:t>
            </w:r>
          </w:p>
        </w:tc>
        <w:tc>
          <w:tcPr>
            <w:tcW w:w="960" w:type="dxa"/>
            <w:tcBorders>
              <w:top w:val="nil"/>
              <w:left w:val="nil"/>
              <w:bottom w:val="single" w:sz="8" w:space="0" w:color="auto"/>
              <w:right w:val="single" w:sz="8" w:space="0" w:color="auto"/>
            </w:tcBorders>
            <w:shd w:val="clear" w:color="auto" w:fill="auto"/>
            <w:noWrap/>
            <w:vAlign w:val="center"/>
            <w:hideMark/>
          </w:tcPr>
          <w:p w14:paraId="154E0D4C"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3.745,98</w:t>
            </w:r>
          </w:p>
        </w:tc>
        <w:tc>
          <w:tcPr>
            <w:tcW w:w="960" w:type="dxa"/>
            <w:tcBorders>
              <w:top w:val="nil"/>
              <w:left w:val="nil"/>
              <w:bottom w:val="single" w:sz="8" w:space="0" w:color="auto"/>
              <w:right w:val="single" w:sz="8" w:space="0" w:color="auto"/>
            </w:tcBorders>
            <w:shd w:val="clear" w:color="auto" w:fill="auto"/>
            <w:noWrap/>
            <w:vAlign w:val="center"/>
            <w:hideMark/>
          </w:tcPr>
          <w:p w14:paraId="6E60DA7F"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3.456,31</w:t>
            </w:r>
          </w:p>
        </w:tc>
        <w:tc>
          <w:tcPr>
            <w:tcW w:w="960" w:type="dxa"/>
            <w:tcBorders>
              <w:top w:val="nil"/>
              <w:left w:val="nil"/>
              <w:bottom w:val="single" w:sz="8" w:space="0" w:color="auto"/>
              <w:right w:val="single" w:sz="8" w:space="0" w:color="auto"/>
            </w:tcBorders>
            <w:shd w:val="clear" w:color="auto" w:fill="auto"/>
            <w:noWrap/>
            <w:vAlign w:val="center"/>
            <w:hideMark/>
          </w:tcPr>
          <w:p w14:paraId="14AB3BB1"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4.137,10</w:t>
            </w:r>
          </w:p>
        </w:tc>
        <w:tc>
          <w:tcPr>
            <w:tcW w:w="960" w:type="dxa"/>
            <w:tcBorders>
              <w:top w:val="nil"/>
              <w:left w:val="nil"/>
              <w:bottom w:val="single" w:sz="8" w:space="0" w:color="auto"/>
              <w:right w:val="single" w:sz="8" w:space="0" w:color="auto"/>
            </w:tcBorders>
            <w:shd w:val="clear" w:color="auto" w:fill="auto"/>
            <w:noWrap/>
            <w:vAlign w:val="center"/>
            <w:hideMark/>
          </w:tcPr>
          <w:p w14:paraId="081DAB07"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3.629,31</w:t>
            </w:r>
          </w:p>
        </w:tc>
        <w:tc>
          <w:tcPr>
            <w:tcW w:w="1006" w:type="dxa"/>
            <w:tcBorders>
              <w:top w:val="nil"/>
              <w:left w:val="nil"/>
              <w:bottom w:val="single" w:sz="8" w:space="0" w:color="auto"/>
              <w:right w:val="single" w:sz="8" w:space="0" w:color="auto"/>
            </w:tcBorders>
            <w:shd w:val="clear" w:color="auto" w:fill="auto"/>
            <w:noWrap/>
            <w:vAlign w:val="center"/>
            <w:hideMark/>
          </w:tcPr>
          <w:p w14:paraId="7536E815"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3.158,89</w:t>
            </w:r>
          </w:p>
        </w:tc>
        <w:tc>
          <w:tcPr>
            <w:tcW w:w="992" w:type="dxa"/>
            <w:tcBorders>
              <w:top w:val="nil"/>
              <w:left w:val="nil"/>
              <w:bottom w:val="single" w:sz="8" w:space="0" w:color="auto"/>
              <w:right w:val="single" w:sz="8" w:space="0" w:color="auto"/>
            </w:tcBorders>
            <w:shd w:val="clear" w:color="auto" w:fill="auto"/>
            <w:noWrap/>
            <w:vAlign w:val="center"/>
            <w:hideMark/>
          </w:tcPr>
          <w:p w14:paraId="567264D7"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4.041,28</w:t>
            </w:r>
          </w:p>
        </w:tc>
      </w:tr>
      <w:tr w:rsidR="006503B2" w:rsidRPr="00FA28A8" w14:paraId="199CDA9C"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1AAF471B" w14:textId="6A3EA9D8" w:rsidR="006503B2" w:rsidRPr="00FA28A8" w:rsidRDefault="006503B2" w:rsidP="006503B2">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November</w:t>
            </w:r>
          </w:p>
        </w:tc>
        <w:tc>
          <w:tcPr>
            <w:tcW w:w="960" w:type="dxa"/>
            <w:tcBorders>
              <w:top w:val="nil"/>
              <w:left w:val="nil"/>
              <w:bottom w:val="single" w:sz="8" w:space="0" w:color="auto"/>
              <w:right w:val="single" w:sz="8" w:space="0" w:color="auto"/>
            </w:tcBorders>
            <w:shd w:val="clear" w:color="auto" w:fill="auto"/>
            <w:noWrap/>
            <w:vAlign w:val="center"/>
            <w:hideMark/>
          </w:tcPr>
          <w:p w14:paraId="51479A78"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4.571,50</w:t>
            </w:r>
          </w:p>
        </w:tc>
        <w:tc>
          <w:tcPr>
            <w:tcW w:w="960" w:type="dxa"/>
            <w:tcBorders>
              <w:top w:val="nil"/>
              <w:left w:val="nil"/>
              <w:bottom w:val="single" w:sz="8" w:space="0" w:color="auto"/>
              <w:right w:val="single" w:sz="8" w:space="0" w:color="auto"/>
            </w:tcBorders>
            <w:shd w:val="clear" w:color="auto" w:fill="auto"/>
            <w:noWrap/>
            <w:vAlign w:val="center"/>
            <w:hideMark/>
          </w:tcPr>
          <w:p w14:paraId="42FDC842"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4.354,71</w:t>
            </w:r>
          </w:p>
        </w:tc>
        <w:tc>
          <w:tcPr>
            <w:tcW w:w="960" w:type="dxa"/>
            <w:tcBorders>
              <w:top w:val="nil"/>
              <w:left w:val="nil"/>
              <w:bottom w:val="single" w:sz="8" w:space="0" w:color="auto"/>
              <w:right w:val="single" w:sz="8" w:space="0" w:color="auto"/>
            </w:tcBorders>
            <w:shd w:val="clear" w:color="auto" w:fill="auto"/>
            <w:noWrap/>
            <w:vAlign w:val="center"/>
            <w:hideMark/>
          </w:tcPr>
          <w:p w14:paraId="1CF85D93"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5.448,85</w:t>
            </w:r>
          </w:p>
        </w:tc>
        <w:tc>
          <w:tcPr>
            <w:tcW w:w="960" w:type="dxa"/>
            <w:tcBorders>
              <w:top w:val="nil"/>
              <w:left w:val="nil"/>
              <w:bottom w:val="single" w:sz="8" w:space="0" w:color="auto"/>
              <w:right w:val="single" w:sz="8" w:space="0" w:color="auto"/>
            </w:tcBorders>
            <w:shd w:val="clear" w:color="auto" w:fill="auto"/>
            <w:noWrap/>
            <w:vAlign w:val="center"/>
            <w:hideMark/>
          </w:tcPr>
          <w:p w14:paraId="7F2AA2D2"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4.695,69</w:t>
            </w:r>
          </w:p>
        </w:tc>
        <w:tc>
          <w:tcPr>
            <w:tcW w:w="1006" w:type="dxa"/>
            <w:tcBorders>
              <w:top w:val="nil"/>
              <w:left w:val="nil"/>
              <w:bottom w:val="single" w:sz="8" w:space="0" w:color="auto"/>
              <w:right w:val="single" w:sz="8" w:space="0" w:color="auto"/>
            </w:tcBorders>
            <w:shd w:val="clear" w:color="auto" w:fill="auto"/>
            <w:noWrap/>
            <w:vAlign w:val="center"/>
            <w:hideMark/>
          </w:tcPr>
          <w:p w14:paraId="21B54B00"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3.900,97</w:t>
            </w:r>
          </w:p>
        </w:tc>
        <w:tc>
          <w:tcPr>
            <w:tcW w:w="992" w:type="dxa"/>
            <w:tcBorders>
              <w:top w:val="nil"/>
              <w:left w:val="nil"/>
              <w:bottom w:val="single" w:sz="8" w:space="0" w:color="auto"/>
              <w:right w:val="single" w:sz="8" w:space="0" w:color="auto"/>
            </w:tcBorders>
            <w:shd w:val="clear" w:color="auto" w:fill="auto"/>
            <w:noWrap/>
            <w:vAlign w:val="center"/>
            <w:hideMark/>
          </w:tcPr>
          <w:p w14:paraId="430B0A74"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5.153,04</w:t>
            </w:r>
          </w:p>
        </w:tc>
      </w:tr>
      <w:tr w:rsidR="006503B2" w:rsidRPr="00FA28A8" w14:paraId="2DECC261"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317B5DAD" w14:textId="767189FF" w:rsidR="006503B2" w:rsidRPr="00FA28A8" w:rsidRDefault="006503B2" w:rsidP="006503B2">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December</w:t>
            </w:r>
          </w:p>
        </w:tc>
        <w:tc>
          <w:tcPr>
            <w:tcW w:w="960" w:type="dxa"/>
            <w:tcBorders>
              <w:top w:val="nil"/>
              <w:left w:val="nil"/>
              <w:bottom w:val="single" w:sz="8" w:space="0" w:color="auto"/>
              <w:right w:val="single" w:sz="8" w:space="0" w:color="auto"/>
            </w:tcBorders>
            <w:shd w:val="clear" w:color="auto" w:fill="auto"/>
            <w:noWrap/>
            <w:vAlign w:val="center"/>
            <w:hideMark/>
          </w:tcPr>
          <w:p w14:paraId="64C588DE"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5.341,20</w:t>
            </w:r>
          </w:p>
        </w:tc>
        <w:tc>
          <w:tcPr>
            <w:tcW w:w="960" w:type="dxa"/>
            <w:tcBorders>
              <w:top w:val="nil"/>
              <w:left w:val="nil"/>
              <w:bottom w:val="single" w:sz="8" w:space="0" w:color="auto"/>
              <w:right w:val="single" w:sz="8" w:space="0" w:color="auto"/>
            </w:tcBorders>
            <w:shd w:val="clear" w:color="auto" w:fill="auto"/>
            <w:noWrap/>
            <w:vAlign w:val="center"/>
            <w:hideMark/>
          </w:tcPr>
          <w:p w14:paraId="09209062"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5.574,35</w:t>
            </w:r>
          </w:p>
        </w:tc>
        <w:tc>
          <w:tcPr>
            <w:tcW w:w="960" w:type="dxa"/>
            <w:tcBorders>
              <w:top w:val="nil"/>
              <w:left w:val="nil"/>
              <w:bottom w:val="single" w:sz="8" w:space="0" w:color="auto"/>
              <w:right w:val="single" w:sz="8" w:space="0" w:color="auto"/>
            </w:tcBorders>
            <w:shd w:val="clear" w:color="auto" w:fill="auto"/>
            <w:noWrap/>
            <w:vAlign w:val="center"/>
            <w:hideMark/>
          </w:tcPr>
          <w:p w14:paraId="414FAA03"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5.995,79</w:t>
            </w:r>
          </w:p>
        </w:tc>
        <w:tc>
          <w:tcPr>
            <w:tcW w:w="960" w:type="dxa"/>
            <w:tcBorders>
              <w:top w:val="nil"/>
              <w:left w:val="nil"/>
              <w:bottom w:val="single" w:sz="8" w:space="0" w:color="auto"/>
              <w:right w:val="single" w:sz="8" w:space="0" w:color="auto"/>
            </w:tcBorders>
            <w:shd w:val="clear" w:color="auto" w:fill="auto"/>
            <w:noWrap/>
            <w:vAlign w:val="center"/>
            <w:hideMark/>
          </w:tcPr>
          <w:p w14:paraId="283A0796"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6.052,56</w:t>
            </w:r>
          </w:p>
        </w:tc>
        <w:tc>
          <w:tcPr>
            <w:tcW w:w="1006" w:type="dxa"/>
            <w:tcBorders>
              <w:top w:val="nil"/>
              <w:left w:val="nil"/>
              <w:bottom w:val="single" w:sz="8" w:space="0" w:color="auto"/>
              <w:right w:val="single" w:sz="8" w:space="0" w:color="auto"/>
            </w:tcBorders>
            <w:shd w:val="clear" w:color="auto" w:fill="auto"/>
            <w:noWrap/>
            <w:vAlign w:val="center"/>
            <w:hideMark/>
          </w:tcPr>
          <w:p w14:paraId="5541DECE"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5.416,19</w:t>
            </w:r>
          </w:p>
        </w:tc>
        <w:tc>
          <w:tcPr>
            <w:tcW w:w="992" w:type="dxa"/>
            <w:tcBorders>
              <w:top w:val="nil"/>
              <w:left w:val="nil"/>
              <w:bottom w:val="single" w:sz="8" w:space="0" w:color="auto"/>
              <w:right w:val="single" w:sz="8" w:space="0" w:color="auto"/>
            </w:tcBorders>
            <w:shd w:val="clear" w:color="auto" w:fill="auto"/>
            <w:noWrap/>
            <w:vAlign w:val="center"/>
            <w:hideMark/>
          </w:tcPr>
          <w:p w14:paraId="5B0D7274" w14:textId="77777777" w:rsidR="006503B2" w:rsidRPr="00FA28A8" w:rsidRDefault="006503B2" w:rsidP="006503B2">
            <w:pPr>
              <w:spacing w:after="0" w:line="240" w:lineRule="auto"/>
              <w:jc w:val="right"/>
              <w:rPr>
                <w:rFonts w:ascii="Times New Roman" w:eastAsia="Times New Roman" w:hAnsi="Times New Roman" w:cs="Times New Roman"/>
                <w:color w:val="000000"/>
                <w:sz w:val="18"/>
                <w:szCs w:val="18"/>
                <w:lang w:eastAsia="tr-TR"/>
              </w:rPr>
            </w:pPr>
            <w:r w:rsidRPr="00FA28A8">
              <w:rPr>
                <w:rFonts w:ascii="Times New Roman" w:eastAsia="Times New Roman" w:hAnsi="Times New Roman" w:cs="Times New Roman"/>
                <w:color w:val="000000"/>
                <w:sz w:val="18"/>
                <w:szCs w:val="18"/>
                <w:lang w:eastAsia="tr-TR"/>
              </w:rPr>
              <w:t>6.260,00</w:t>
            </w:r>
          </w:p>
        </w:tc>
      </w:tr>
      <w:tr w:rsidR="006503B2" w:rsidRPr="00FA28A8" w14:paraId="26B624A9" w14:textId="77777777" w:rsidTr="00617ECE">
        <w:trPr>
          <w:trHeight w:val="315"/>
          <w:jc w:val="center"/>
        </w:trPr>
        <w:tc>
          <w:tcPr>
            <w:tcW w:w="1240" w:type="dxa"/>
            <w:tcBorders>
              <w:top w:val="nil"/>
              <w:left w:val="single" w:sz="8" w:space="0" w:color="auto"/>
              <w:bottom w:val="single" w:sz="8" w:space="0" w:color="auto"/>
              <w:right w:val="single" w:sz="8" w:space="0" w:color="auto"/>
            </w:tcBorders>
            <w:shd w:val="clear" w:color="000000" w:fill="DDEBF7"/>
            <w:noWrap/>
            <w:vAlign w:val="center"/>
            <w:hideMark/>
          </w:tcPr>
          <w:p w14:paraId="6EE9CED7" w14:textId="1E4EED3E" w:rsidR="006503B2" w:rsidRPr="00FA28A8" w:rsidRDefault="006503B2" w:rsidP="006503B2">
            <w:pPr>
              <w:spacing w:after="0" w:line="240" w:lineRule="auto"/>
              <w:jc w:val="center"/>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Total</w:t>
            </w:r>
          </w:p>
        </w:tc>
        <w:tc>
          <w:tcPr>
            <w:tcW w:w="960" w:type="dxa"/>
            <w:tcBorders>
              <w:top w:val="nil"/>
              <w:left w:val="nil"/>
              <w:bottom w:val="single" w:sz="8" w:space="0" w:color="auto"/>
              <w:right w:val="single" w:sz="8" w:space="0" w:color="auto"/>
            </w:tcBorders>
            <w:shd w:val="clear" w:color="auto" w:fill="auto"/>
            <w:noWrap/>
            <w:vAlign w:val="center"/>
            <w:hideMark/>
          </w:tcPr>
          <w:p w14:paraId="1AB0F283" w14:textId="77777777" w:rsidR="006503B2" w:rsidRPr="00FA28A8" w:rsidRDefault="006503B2" w:rsidP="006503B2">
            <w:pPr>
              <w:spacing w:after="0" w:line="240" w:lineRule="auto"/>
              <w:jc w:val="right"/>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48.427,07</w:t>
            </w:r>
          </w:p>
        </w:tc>
        <w:tc>
          <w:tcPr>
            <w:tcW w:w="960" w:type="dxa"/>
            <w:tcBorders>
              <w:top w:val="nil"/>
              <w:left w:val="nil"/>
              <w:bottom w:val="single" w:sz="8" w:space="0" w:color="auto"/>
              <w:right w:val="single" w:sz="8" w:space="0" w:color="auto"/>
            </w:tcBorders>
            <w:shd w:val="clear" w:color="auto" w:fill="auto"/>
            <w:noWrap/>
            <w:vAlign w:val="center"/>
            <w:hideMark/>
          </w:tcPr>
          <w:p w14:paraId="11544E5B" w14:textId="77777777" w:rsidR="006503B2" w:rsidRPr="00FA28A8" w:rsidRDefault="006503B2" w:rsidP="006503B2">
            <w:pPr>
              <w:spacing w:after="0" w:line="240" w:lineRule="auto"/>
              <w:jc w:val="right"/>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46.352,17</w:t>
            </w:r>
          </w:p>
        </w:tc>
        <w:tc>
          <w:tcPr>
            <w:tcW w:w="960" w:type="dxa"/>
            <w:tcBorders>
              <w:top w:val="nil"/>
              <w:left w:val="nil"/>
              <w:bottom w:val="single" w:sz="8" w:space="0" w:color="auto"/>
              <w:right w:val="single" w:sz="8" w:space="0" w:color="auto"/>
            </w:tcBorders>
            <w:shd w:val="clear" w:color="auto" w:fill="auto"/>
            <w:noWrap/>
            <w:vAlign w:val="center"/>
            <w:hideMark/>
          </w:tcPr>
          <w:p w14:paraId="6A4EA676" w14:textId="77777777" w:rsidR="006503B2" w:rsidRPr="00FA28A8" w:rsidRDefault="006503B2" w:rsidP="006503B2">
            <w:pPr>
              <w:spacing w:after="0" w:line="240" w:lineRule="auto"/>
              <w:jc w:val="right"/>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55.249,95</w:t>
            </w:r>
          </w:p>
        </w:tc>
        <w:tc>
          <w:tcPr>
            <w:tcW w:w="960" w:type="dxa"/>
            <w:tcBorders>
              <w:top w:val="nil"/>
              <w:left w:val="nil"/>
              <w:bottom w:val="single" w:sz="8" w:space="0" w:color="auto"/>
              <w:right w:val="single" w:sz="8" w:space="0" w:color="auto"/>
            </w:tcBorders>
            <w:shd w:val="clear" w:color="auto" w:fill="auto"/>
            <w:noWrap/>
            <w:vAlign w:val="center"/>
            <w:hideMark/>
          </w:tcPr>
          <w:p w14:paraId="6654FFEA" w14:textId="77777777" w:rsidR="006503B2" w:rsidRPr="00FA28A8" w:rsidRDefault="006503B2" w:rsidP="006503B2">
            <w:pPr>
              <w:spacing w:after="0" w:line="240" w:lineRule="auto"/>
              <w:jc w:val="right"/>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50.282,05</w:t>
            </w:r>
          </w:p>
        </w:tc>
        <w:tc>
          <w:tcPr>
            <w:tcW w:w="1006" w:type="dxa"/>
            <w:tcBorders>
              <w:top w:val="nil"/>
              <w:left w:val="nil"/>
              <w:bottom w:val="single" w:sz="8" w:space="0" w:color="auto"/>
              <w:right w:val="single" w:sz="8" w:space="0" w:color="auto"/>
            </w:tcBorders>
            <w:shd w:val="clear" w:color="auto" w:fill="auto"/>
            <w:noWrap/>
            <w:vAlign w:val="center"/>
            <w:hideMark/>
          </w:tcPr>
          <w:p w14:paraId="65EAA84B" w14:textId="77777777" w:rsidR="006503B2" w:rsidRPr="00FA28A8" w:rsidRDefault="006503B2" w:rsidP="006503B2">
            <w:pPr>
              <w:spacing w:after="0" w:line="240" w:lineRule="auto"/>
              <w:jc w:val="right"/>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45.211,47</w:t>
            </w:r>
          </w:p>
        </w:tc>
        <w:tc>
          <w:tcPr>
            <w:tcW w:w="992" w:type="dxa"/>
            <w:tcBorders>
              <w:top w:val="nil"/>
              <w:left w:val="nil"/>
              <w:bottom w:val="single" w:sz="8" w:space="0" w:color="auto"/>
              <w:right w:val="single" w:sz="8" w:space="0" w:color="auto"/>
            </w:tcBorders>
            <w:shd w:val="clear" w:color="auto" w:fill="auto"/>
            <w:noWrap/>
            <w:vAlign w:val="center"/>
            <w:hideMark/>
          </w:tcPr>
          <w:p w14:paraId="764741D9" w14:textId="77777777" w:rsidR="006503B2" w:rsidRPr="00FA28A8" w:rsidRDefault="006503B2" w:rsidP="006503B2">
            <w:pPr>
              <w:spacing w:after="0" w:line="240" w:lineRule="auto"/>
              <w:jc w:val="right"/>
              <w:rPr>
                <w:rFonts w:ascii="Times New Roman" w:eastAsia="Times New Roman" w:hAnsi="Times New Roman" w:cs="Times New Roman"/>
                <w:b/>
                <w:bCs/>
                <w:color w:val="000000"/>
                <w:sz w:val="18"/>
                <w:szCs w:val="18"/>
                <w:lang w:eastAsia="tr-TR"/>
              </w:rPr>
            </w:pPr>
            <w:r w:rsidRPr="00FA28A8">
              <w:rPr>
                <w:rFonts w:ascii="Times New Roman" w:eastAsia="Times New Roman" w:hAnsi="Times New Roman" w:cs="Times New Roman"/>
                <w:b/>
                <w:bCs/>
                <w:color w:val="000000"/>
                <w:sz w:val="18"/>
                <w:szCs w:val="18"/>
                <w:lang w:eastAsia="tr-TR"/>
              </w:rPr>
              <w:t>48.125,51</w:t>
            </w:r>
          </w:p>
        </w:tc>
      </w:tr>
    </w:tbl>
    <w:p w14:paraId="5BEE77FD" w14:textId="667E0557" w:rsidR="00FA28A8" w:rsidRDefault="00FA28A8" w:rsidP="00FA28A8"/>
    <w:p w14:paraId="7F42E19F" w14:textId="77777777" w:rsidR="003D0050" w:rsidRDefault="003D0050" w:rsidP="003D0050"/>
    <w:p w14:paraId="43D69310" w14:textId="77777777" w:rsidR="003D0050" w:rsidRDefault="003D0050" w:rsidP="003D0050"/>
    <w:p w14:paraId="24D337FF" w14:textId="77777777" w:rsidR="003D0050" w:rsidRDefault="003D0050" w:rsidP="003D0050"/>
    <w:p w14:paraId="451A5C83" w14:textId="3C65F356" w:rsidR="00FA02A5" w:rsidRDefault="00544DFA" w:rsidP="00617ECE">
      <w:pPr>
        <w:jc w:val="center"/>
      </w:pPr>
      <w:r w:rsidRPr="00544DFA">
        <w:rPr>
          <w:noProof/>
          <w:lang w:eastAsia="tr-TR"/>
        </w:rPr>
        <w:drawing>
          <wp:inline distT="0" distB="0" distL="0" distR="0" wp14:anchorId="2E3501AF" wp14:editId="4E8093B5">
            <wp:extent cx="5562600" cy="2788920"/>
            <wp:effectExtent l="0" t="0" r="0"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563378" cy="2789310"/>
                    </a:xfrm>
                    <a:prstGeom prst="rect">
                      <a:avLst/>
                    </a:prstGeom>
                  </pic:spPr>
                </pic:pic>
              </a:graphicData>
            </a:graphic>
          </wp:inline>
        </w:drawing>
      </w:r>
    </w:p>
    <w:p w14:paraId="5C38CA4D" w14:textId="77777777" w:rsidR="006503B2" w:rsidRDefault="006503B2" w:rsidP="00FC1B43">
      <w:pPr>
        <w:pStyle w:val="Balk6"/>
      </w:pPr>
      <w:bookmarkStart w:id="75" w:name="_Toc75765962"/>
      <w:bookmarkStart w:id="76" w:name="_Toc356294921"/>
      <w:bookmarkStart w:id="77" w:name="_Toc393772470"/>
      <w:r w:rsidRPr="006503B2">
        <w:t>Figure 2.4: Comparison of Monthly Import Quantities for 2015-2020 (Million Sm</w:t>
      </w:r>
      <w:r w:rsidRPr="006503B2">
        <w:rPr>
          <w:vertAlign w:val="superscript"/>
        </w:rPr>
        <w:t>3</w:t>
      </w:r>
      <w:r w:rsidRPr="006503B2">
        <w:t>)</w:t>
      </w:r>
      <w:bookmarkEnd w:id="75"/>
    </w:p>
    <w:bookmarkEnd w:id="76"/>
    <w:bookmarkEnd w:id="77"/>
    <w:p w14:paraId="23788023" w14:textId="77777777" w:rsidR="00FC1B43" w:rsidRDefault="00FC1B43" w:rsidP="0071270B">
      <w:pPr>
        <w:widowControl w:val="0"/>
        <w:tabs>
          <w:tab w:val="left" w:pos="993"/>
        </w:tabs>
        <w:suppressAutoHyphens/>
        <w:spacing w:after="0" w:line="276" w:lineRule="auto"/>
        <w:jc w:val="both"/>
        <w:rPr>
          <w:rFonts w:ascii="Times New Roman" w:eastAsiaTheme="majorEastAsia" w:hAnsi="Times New Roman" w:cs="Times New Roman"/>
          <w:sz w:val="24"/>
          <w:szCs w:val="24"/>
          <w:lang w:eastAsia="tr-TR"/>
        </w:rPr>
      </w:pPr>
    </w:p>
    <w:p w14:paraId="32D6E65B" w14:textId="77777777" w:rsidR="00BD110D" w:rsidRDefault="00BD110D" w:rsidP="0071270B">
      <w:pPr>
        <w:widowControl w:val="0"/>
        <w:tabs>
          <w:tab w:val="left" w:pos="993"/>
        </w:tabs>
        <w:suppressAutoHyphens/>
        <w:spacing w:after="0" w:line="276" w:lineRule="auto"/>
        <w:jc w:val="both"/>
        <w:rPr>
          <w:rFonts w:ascii="Times New Roman" w:eastAsiaTheme="majorEastAsia" w:hAnsi="Times New Roman" w:cs="Times New Roman"/>
          <w:sz w:val="24"/>
          <w:szCs w:val="24"/>
          <w:lang w:eastAsia="tr-TR"/>
        </w:rPr>
      </w:pPr>
      <w:r w:rsidRPr="00BD110D">
        <w:rPr>
          <w:rFonts w:ascii="Times New Roman" w:eastAsiaTheme="majorEastAsia" w:hAnsi="Times New Roman" w:cs="Times New Roman"/>
          <w:sz w:val="24"/>
          <w:szCs w:val="24"/>
          <w:lang w:eastAsia="tr-TR"/>
        </w:rPr>
        <w:lastRenderedPageBreak/>
        <w:t>As seen in Figure 2.5, in 2020 15.078,35  million Sm</w:t>
      </w:r>
      <w:r w:rsidRPr="00BD110D">
        <w:rPr>
          <w:rFonts w:ascii="Times New Roman" w:eastAsiaTheme="majorEastAsia" w:hAnsi="Times New Roman" w:cs="Times New Roman"/>
          <w:sz w:val="24"/>
          <w:szCs w:val="24"/>
          <w:vertAlign w:val="superscript"/>
          <w:lang w:eastAsia="tr-TR"/>
        </w:rPr>
        <w:t>3</w:t>
      </w:r>
      <w:r w:rsidRPr="00BD110D">
        <w:rPr>
          <w:rFonts w:ascii="Times New Roman" w:eastAsiaTheme="majorEastAsia" w:hAnsi="Times New Roman" w:cs="Times New Roman"/>
          <w:sz w:val="24"/>
          <w:szCs w:val="24"/>
          <w:lang w:eastAsia="tr-TR"/>
        </w:rPr>
        <w:t xml:space="preserve"> LNG (Long Term and Spot) was imported and this amount was 31,33% % of total import</w:t>
      </w:r>
      <w:r w:rsidR="0071270B" w:rsidRPr="0071270B">
        <w:rPr>
          <w:rFonts w:ascii="Times New Roman" w:eastAsiaTheme="majorEastAsia" w:hAnsi="Times New Roman" w:cs="Times New Roman"/>
          <w:sz w:val="24"/>
          <w:szCs w:val="24"/>
          <w:lang w:eastAsia="tr-TR"/>
        </w:rPr>
        <w:t>.</w:t>
      </w:r>
    </w:p>
    <w:p w14:paraId="31FD10E9" w14:textId="05DE0E4A" w:rsidR="00AF322B" w:rsidRDefault="00AF322B" w:rsidP="0071270B">
      <w:pPr>
        <w:widowControl w:val="0"/>
        <w:tabs>
          <w:tab w:val="left" w:pos="993"/>
        </w:tabs>
        <w:suppressAutoHyphens/>
        <w:spacing w:after="0" w:line="276" w:lineRule="auto"/>
        <w:jc w:val="both"/>
        <w:rPr>
          <w:rFonts w:ascii="Times New Roman" w:eastAsiaTheme="majorEastAsia" w:hAnsi="Times New Roman" w:cs="Times New Roman"/>
          <w:sz w:val="24"/>
          <w:szCs w:val="24"/>
          <w:lang w:eastAsia="tr-TR"/>
        </w:rPr>
      </w:pPr>
      <w:r>
        <w:rPr>
          <w:noProof/>
          <w:lang w:eastAsia="tr-TR"/>
        </w:rPr>
        <w:drawing>
          <wp:inline distT="0" distB="0" distL="0" distR="0" wp14:anchorId="0A4235F1" wp14:editId="3A9B8D0B">
            <wp:extent cx="5657850" cy="2598420"/>
            <wp:effectExtent l="57150" t="57150" r="38100" b="49530"/>
            <wp:docPr id="24" name="Grafik 24">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CB11011" w14:textId="7AB4AB4B" w:rsidR="003D0050" w:rsidRDefault="006503B2" w:rsidP="00FC1B43">
      <w:pPr>
        <w:pStyle w:val="Balk6"/>
        <w:rPr>
          <w:rFonts w:eastAsiaTheme="majorEastAsia"/>
          <w:szCs w:val="24"/>
          <w:lang w:eastAsia="tr-TR"/>
        </w:rPr>
      </w:pPr>
      <w:bookmarkStart w:id="78" w:name="_Toc75765963"/>
      <w:r w:rsidRPr="006503B2">
        <w:t>Figure 2.5: Pipe</w:t>
      </w:r>
      <w:r w:rsidR="00952C45">
        <w:t>line</w:t>
      </w:r>
      <w:r w:rsidRPr="006503B2">
        <w:t xml:space="preserve"> Gas-LNG in Total Imports in 2020(%)</w:t>
      </w:r>
      <w:bookmarkEnd w:id="78"/>
    </w:p>
    <w:p w14:paraId="2FC2599B" w14:textId="059F4E4D" w:rsidR="003D0050" w:rsidRDefault="003D0050" w:rsidP="003D0050">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14:paraId="4B8B898F" w14:textId="77777777" w:rsidR="00617ECE" w:rsidRDefault="00617ECE" w:rsidP="003D0050">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14:paraId="3C2D1A99" w14:textId="77777777" w:rsidR="003C1194" w:rsidRDefault="003C1194" w:rsidP="003C1194">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r w:rsidRPr="003C1194">
        <w:rPr>
          <w:rFonts w:ascii="Times New Roman" w:eastAsiaTheme="majorEastAsia" w:hAnsi="Times New Roman" w:cs="Times New Roman"/>
          <w:sz w:val="24"/>
          <w:szCs w:val="24"/>
          <w:lang w:eastAsia="tr-TR"/>
        </w:rPr>
        <w:t xml:space="preserve">While 83,05% of natural gas imported in 2020 was as part of long term import license, 16,95% was spot LNG. </w:t>
      </w:r>
    </w:p>
    <w:p w14:paraId="2F890180" w14:textId="18D8471E" w:rsidR="00554A95" w:rsidRPr="0015058F" w:rsidRDefault="00554A95" w:rsidP="00617ECE">
      <w:pPr>
        <w:widowControl w:val="0"/>
        <w:tabs>
          <w:tab w:val="left" w:pos="993"/>
        </w:tabs>
        <w:suppressAutoHyphens/>
        <w:spacing w:after="0" w:line="360" w:lineRule="auto"/>
        <w:jc w:val="center"/>
        <w:rPr>
          <w:rFonts w:ascii="Times New Roman" w:eastAsiaTheme="majorEastAsia" w:hAnsi="Times New Roman" w:cs="Times New Roman"/>
          <w:sz w:val="24"/>
          <w:szCs w:val="24"/>
          <w:lang w:eastAsia="tr-TR"/>
        </w:rPr>
      </w:pPr>
      <w:r>
        <w:rPr>
          <w:noProof/>
          <w:lang w:eastAsia="tr-TR"/>
        </w:rPr>
        <w:drawing>
          <wp:inline distT="0" distB="0" distL="0" distR="0" wp14:anchorId="3573207F" wp14:editId="15B3064C">
            <wp:extent cx="4667250" cy="2788920"/>
            <wp:effectExtent l="38100" t="0" r="0" b="11430"/>
            <wp:docPr id="30" name="Grafik 30">
              <a:extLst xmlns:a="http://schemas.openxmlformats.org/drawingml/2006/main">
                <a:ext uri="{FF2B5EF4-FFF2-40B4-BE49-F238E27FC236}">
                  <a16:creationId xmlns:a16="http://schemas.microsoft.com/office/drawing/2014/main" id="{8B949D24-17AC-488A-B122-358F27D814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C1A66B1" w14:textId="6673B511" w:rsidR="0023674E" w:rsidRPr="0023674E" w:rsidRDefault="0023674E" w:rsidP="0023674E">
      <w:pPr>
        <w:pStyle w:val="Balk6"/>
      </w:pPr>
      <w:bookmarkStart w:id="79" w:name="_Toc520881464"/>
      <w:bookmarkStart w:id="80" w:name="_Toc494808893"/>
      <w:bookmarkStart w:id="81" w:name="_Toc47705632"/>
      <w:bookmarkStart w:id="82" w:name="_Toc75765964"/>
      <w:r w:rsidRPr="0023674E">
        <w:t xml:space="preserve">Figure 2.6: </w:t>
      </w:r>
      <w:r w:rsidRPr="0023674E">
        <w:rPr>
          <w:rStyle w:val="GrafikChar"/>
          <w:b/>
          <w:bCs w:val="0"/>
        </w:rPr>
        <w:t>Share of</w:t>
      </w:r>
      <w:r w:rsidRPr="0023674E">
        <w:t xml:space="preserve"> Natural Gas Imported by Long Term Import License and Spot LNG in 2020(%)</w:t>
      </w:r>
      <w:bookmarkEnd w:id="79"/>
      <w:bookmarkEnd w:id="80"/>
      <w:bookmarkEnd w:id="81"/>
      <w:bookmarkEnd w:id="82"/>
    </w:p>
    <w:p w14:paraId="372640A5" w14:textId="77777777" w:rsidR="003D0050" w:rsidRDefault="003D0050" w:rsidP="00E80E03">
      <w:pPr>
        <w:tabs>
          <w:tab w:val="left" w:pos="993"/>
        </w:tabs>
        <w:spacing w:after="0" w:line="360" w:lineRule="auto"/>
        <w:rPr>
          <w:rFonts w:ascii="Times New Roman" w:eastAsia="Times New Roman" w:hAnsi="Times New Roman" w:cs="Times New Roman"/>
          <w:sz w:val="24"/>
          <w:szCs w:val="24"/>
          <w:lang w:eastAsia="tr-TR"/>
        </w:rPr>
      </w:pPr>
    </w:p>
    <w:p w14:paraId="5DF3A59E" w14:textId="187B1AE5" w:rsidR="00BB4CC0" w:rsidRDefault="0023674E" w:rsidP="003D0050">
      <w:pPr>
        <w:tabs>
          <w:tab w:val="left" w:pos="993"/>
        </w:tabs>
        <w:spacing w:after="0" w:line="360" w:lineRule="auto"/>
        <w:jc w:val="both"/>
        <w:rPr>
          <w:rFonts w:ascii="Times New Roman" w:eastAsia="Times New Roman" w:hAnsi="Times New Roman" w:cs="Times New Roman"/>
          <w:sz w:val="24"/>
          <w:szCs w:val="24"/>
          <w:lang w:eastAsia="tr-TR"/>
        </w:rPr>
      </w:pPr>
      <w:r w:rsidRPr="0023674E">
        <w:rPr>
          <w:rFonts w:ascii="Times New Roman" w:eastAsia="Times New Roman" w:hAnsi="Times New Roman" w:cs="Times New Roman"/>
          <w:sz w:val="24"/>
          <w:szCs w:val="24"/>
          <w:lang w:eastAsia="tr-TR"/>
        </w:rPr>
        <w:lastRenderedPageBreak/>
        <w:t>Companies with long</w:t>
      </w:r>
      <w:r w:rsidR="003C1194">
        <w:rPr>
          <w:rFonts w:ascii="Times New Roman" w:eastAsia="Times New Roman" w:hAnsi="Times New Roman" w:cs="Times New Roman"/>
          <w:sz w:val="24"/>
          <w:szCs w:val="24"/>
          <w:lang w:eastAsia="tr-TR"/>
        </w:rPr>
        <w:t xml:space="preserve"> </w:t>
      </w:r>
      <w:r w:rsidRPr="0023674E">
        <w:rPr>
          <w:rFonts w:ascii="Times New Roman" w:eastAsia="Times New Roman" w:hAnsi="Times New Roman" w:cs="Times New Roman"/>
          <w:sz w:val="24"/>
          <w:szCs w:val="24"/>
          <w:lang w:eastAsia="tr-TR"/>
        </w:rPr>
        <w:t>term import licenses imported most of their natural gas from Russia, followed by Azerbaijan.</w:t>
      </w:r>
    </w:p>
    <w:p w14:paraId="6AEDDFD8" w14:textId="42B13F34" w:rsidR="0023674E" w:rsidRDefault="0023674E" w:rsidP="003D0050">
      <w:pPr>
        <w:tabs>
          <w:tab w:val="left" w:pos="993"/>
        </w:tabs>
        <w:spacing w:after="0" w:line="360" w:lineRule="auto"/>
        <w:jc w:val="both"/>
        <w:rPr>
          <w:rFonts w:ascii="Times New Roman" w:eastAsia="Times New Roman" w:hAnsi="Times New Roman" w:cs="Times New Roman"/>
          <w:sz w:val="24"/>
          <w:szCs w:val="24"/>
          <w:lang w:eastAsia="tr-TR"/>
        </w:rPr>
      </w:pPr>
    </w:p>
    <w:p w14:paraId="520E9DD1" w14:textId="2A0C967C" w:rsidR="003D0050" w:rsidRDefault="00BB4CC0" w:rsidP="00617ECE">
      <w:pPr>
        <w:tabs>
          <w:tab w:val="left" w:pos="993"/>
        </w:tabs>
        <w:spacing w:after="0" w:line="360" w:lineRule="auto"/>
        <w:jc w:val="center"/>
        <w:rPr>
          <w:rFonts w:ascii="Times New Roman" w:eastAsia="Times New Roman" w:hAnsi="Times New Roman" w:cs="Times New Roman"/>
          <w:sz w:val="24"/>
          <w:szCs w:val="24"/>
          <w:lang w:eastAsia="tr-TR"/>
        </w:rPr>
      </w:pPr>
      <w:r>
        <w:rPr>
          <w:noProof/>
          <w:lang w:eastAsia="tr-TR"/>
        </w:rPr>
        <w:drawing>
          <wp:inline distT="0" distB="0" distL="0" distR="0" wp14:anchorId="4C22E526" wp14:editId="08019DFD">
            <wp:extent cx="5543550" cy="2202180"/>
            <wp:effectExtent l="0" t="0" r="0" b="7620"/>
            <wp:docPr id="32" name="Grafik 32">
              <a:extLst xmlns:a="http://schemas.openxmlformats.org/drawingml/2006/main">
                <a:ext uri="{FF2B5EF4-FFF2-40B4-BE49-F238E27FC236}">
                  <a16:creationId xmlns:a16="http://schemas.microsoft.com/office/drawing/2014/main" id="{3EA0C675-2C90-4452-A9F3-0484D43EAB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EA4C87D" w14:textId="2FCEABDA" w:rsidR="00704CD2" w:rsidRPr="00704CD2" w:rsidRDefault="00704CD2" w:rsidP="00704CD2">
      <w:pPr>
        <w:pStyle w:val="Balk6"/>
      </w:pPr>
      <w:bookmarkStart w:id="83" w:name="_Toc494808894"/>
      <w:bookmarkStart w:id="84" w:name="_Toc520881465"/>
      <w:bookmarkStart w:id="85" w:name="_Toc9414510"/>
      <w:bookmarkStart w:id="86" w:name="_Toc9504942"/>
      <w:bookmarkStart w:id="87" w:name="_Toc9512002"/>
      <w:bookmarkStart w:id="88" w:name="_Toc47705633"/>
      <w:bookmarkStart w:id="89" w:name="_Toc75765965"/>
      <w:r w:rsidRPr="00704CD2">
        <w:t>Figure 2.7: Amount of Imported Natural Gas by Long Term Licensed Companies by Source Countries in 2020(%)</w:t>
      </w:r>
      <w:bookmarkEnd w:id="83"/>
      <w:bookmarkEnd w:id="84"/>
      <w:bookmarkEnd w:id="85"/>
      <w:bookmarkEnd w:id="86"/>
      <w:bookmarkEnd w:id="87"/>
      <w:bookmarkEnd w:id="88"/>
      <w:bookmarkEnd w:id="89"/>
    </w:p>
    <w:p w14:paraId="62A3D8C1" w14:textId="77777777" w:rsidR="003D0050" w:rsidRDefault="003D0050" w:rsidP="003D0050">
      <w:pPr>
        <w:pStyle w:val="AralkYok"/>
        <w:rPr>
          <w:rFonts w:cs="Times New Roman"/>
          <w:b w:val="0"/>
          <w:lang w:eastAsia="tr-TR"/>
        </w:rPr>
      </w:pPr>
    </w:p>
    <w:p w14:paraId="3D809A8A" w14:textId="77777777" w:rsidR="003C1194" w:rsidRDefault="003C1194" w:rsidP="00704CD2">
      <w:pPr>
        <w:pStyle w:val="Balk5"/>
        <w:rPr>
          <w:b w:val="0"/>
          <w:bCs w:val="0"/>
          <w:iCs w:val="0"/>
          <w:szCs w:val="24"/>
          <w:lang w:eastAsia="tr-TR"/>
        </w:rPr>
      </w:pPr>
      <w:bookmarkStart w:id="90" w:name="_Toc75787101"/>
      <w:bookmarkStart w:id="91" w:name="_Toc9414511"/>
      <w:bookmarkStart w:id="92" w:name="_Toc9504652"/>
      <w:bookmarkStart w:id="93" w:name="_Toc9512003"/>
      <w:bookmarkStart w:id="94" w:name="_Toc47706133"/>
      <w:r w:rsidRPr="003C1194">
        <w:rPr>
          <w:b w:val="0"/>
          <w:bCs w:val="0"/>
          <w:iCs w:val="0"/>
          <w:szCs w:val="24"/>
          <w:lang w:eastAsia="tr-TR"/>
        </w:rPr>
        <w:t>As seen at Table 2.6, spot LNG was imported in 12 months of 2020.</w:t>
      </w:r>
      <w:bookmarkEnd w:id="90"/>
    </w:p>
    <w:p w14:paraId="3EEEFD58" w14:textId="6029C53D" w:rsidR="003D0050" w:rsidRPr="00704CD2" w:rsidRDefault="00704CD2" w:rsidP="00704CD2">
      <w:pPr>
        <w:pStyle w:val="Balk5"/>
      </w:pPr>
      <w:bookmarkStart w:id="95" w:name="_Toc75787102"/>
      <w:r w:rsidRPr="00704CD2">
        <w:t>Table 2.6: Monthly Data of Long Term Import and Spot LNG Import in 2020 (Million Sm</w:t>
      </w:r>
      <w:r w:rsidRPr="00704CD2">
        <w:rPr>
          <w:vertAlign w:val="superscript"/>
        </w:rPr>
        <w:t>3</w:t>
      </w:r>
      <w:r w:rsidRPr="00704CD2">
        <w:t>)</w:t>
      </w:r>
      <w:bookmarkEnd w:id="91"/>
      <w:bookmarkEnd w:id="92"/>
      <w:bookmarkEnd w:id="93"/>
      <w:bookmarkEnd w:id="94"/>
      <w:bookmarkEnd w:id="95"/>
    </w:p>
    <w:p w14:paraId="153791A3" w14:textId="0FDACF7E" w:rsidR="00A93A60" w:rsidRDefault="00A93A60" w:rsidP="00A93A60"/>
    <w:tbl>
      <w:tblPr>
        <w:tblW w:w="9516" w:type="dxa"/>
        <w:tblCellMar>
          <w:left w:w="70" w:type="dxa"/>
          <w:right w:w="70" w:type="dxa"/>
        </w:tblCellMar>
        <w:tblLook w:val="04A0" w:firstRow="1" w:lastRow="0" w:firstColumn="1" w:lastColumn="0" w:noHBand="0" w:noVBand="1"/>
      </w:tblPr>
      <w:tblGrid>
        <w:gridCol w:w="1144"/>
        <w:gridCol w:w="680"/>
        <w:gridCol w:w="680"/>
        <w:gridCol w:w="680"/>
        <w:gridCol w:w="680"/>
        <w:gridCol w:w="680"/>
        <w:gridCol w:w="680"/>
        <w:gridCol w:w="661"/>
        <w:gridCol w:w="560"/>
        <w:gridCol w:w="694"/>
        <w:gridCol w:w="560"/>
        <w:gridCol w:w="680"/>
        <w:gridCol w:w="680"/>
        <w:gridCol w:w="740"/>
      </w:tblGrid>
      <w:tr w:rsidR="00795A7B" w:rsidRPr="00A93A60" w14:paraId="4E69718E" w14:textId="77777777" w:rsidTr="00795A7B">
        <w:trPr>
          <w:trHeight w:val="429"/>
        </w:trPr>
        <w:tc>
          <w:tcPr>
            <w:tcW w:w="0" w:type="auto"/>
            <w:tcBorders>
              <w:top w:val="nil"/>
              <w:left w:val="nil"/>
              <w:bottom w:val="nil"/>
              <w:right w:val="nil"/>
            </w:tcBorders>
            <w:shd w:val="clear" w:color="auto" w:fill="auto"/>
            <w:noWrap/>
            <w:vAlign w:val="bottom"/>
            <w:hideMark/>
          </w:tcPr>
          <w:p w14:paraId="46030BE6" w14:textId="77777777" w:rsidR="00704CD2" w:rsidRPr="00A93A60" w:rsidRDefault="00704CD2" w:rsidP="00704CD2">
            <w:pPr>
              <w:spacing w:after="0" w:line="240" w:lineRule="auto"/>
              <w:rPr>
                <w:rFonts w:ascii="Times New Roman" w:eastAsia="Times New Roman" w:hAnsi="Times New Roman" w:cs="Times New Roman"/>
                <w:sz w:val="14"/>
                <w:szCs w:val="14"/>
                <w:lang w:eastAsia="tr-TR"/>
              </w:rPr>
            </w:pPr>
          </w:p>
        </w:tc>
        <w:tc>
          <w:tcPr>
            <w:tcW w:w="0" w:type="auto"/>
            <w:tcBorders>
              <w:top w:val="single" w:sz="8" w:space="0" w:color="auto"/>
              <w:left w:val="single" w:sz="8" w:space="0" w:color="auto"/>
              <w:bottom w:val="single" w:sz="8" w:space="0" w:color="auto"/>
              <w:right w:val="single" w:sz="4" w:space="0" w:color="auto"/>
            </w:tcBorders>
            <w:shd w:val="clear" w:color="000000" w:fill="DDEBF7"/>
            <w:noWrap/>
            <w:vAlign w:val="center"/>
            <w:hideMark/>
          </w:tcPr>
          <w:p w14:paraId="7DEC569C" w14:textId="318CE3D2" w:rsidR="00704CD2" w:rsidRPr="00795A7B" w:rsidRDefault="00704CD2" w:rsidP="00704CD2">
            <w:pPr>
              <w:spacing w:after="0" w:line="240" w:lineRule="auto"/>
              <w:jc w:val="center"/>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January</w:t>
            </w:r>
          </w:p>
        </w:tc>
        <w:tc>
          <w:tcPr>
            <w:tcW w:w="0" w:type="auto"/>
            <w:tcBorders>
              <w:top w:val="single" w:sz="8" w:space="0" w:color="auto"/>
              <w:left w:val="nil"/>
              <w:bottom w:val="single" w:sz="8" w:space="0" w:color="auto"/>
              <w:right w:val="single" w:sz="4" w:space="0" w:color="auto"/>
            </w:tcBorders>
            <w:shd w:val="clear" w:color="000000" w:fill="DDEBF7"/>
            <w:noWrap/>
            <w:vAlign w:val="center"/>
            <w:hideMark/>
          </w:tcPr>
          <w:p w14:paraId="6EC399A0" w14:textId="573F00A4" w:rsidR="00704CD2" w:rsidRPr="00795A7B" w:rsidRDefault="00704CD2" w:rsidP="00704CD2">
            <w:pPr>
              <w:spacing w:after="0" w:line="240" w:lineRule="auto"/>
              <w:jc w:val="center"/>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February </w:t>
            </w:r>
          </w:p>
        </w:tc>
        <w:tc>
          <w:tcPr>
            <w:tcW w:w="0" w:type="auto"/>
            <w:tcBorders>
              <w:top w:val="single" w:sz="8" w:space="0" w:color="auto"/>
              <w:left w:val="nil"/>
              <w:bottom w:val="single" w:sz="8" w:space="0" w:color="auto"/>
              <w:right w:val="single" w:sz="4" w:space="0" w:color="auto"/>
            </w:tcBorders>
            <w:shd w:val="clear" w:color="000000" w:fill="DDEBF7"/>
            <w:noWrap/>
            <w:vAlign w:val="center"/>
            <w:hideMark/>
          </w:tcPr>
          <w:p w14:paraId="60E9922C" w14:textId="0B3D5DD2" w:rsidR="00704CD2" w:rsidRPr="00795A7B" w:rsidRDefault="00704CD2" w:rsidP="00704CD2">
            <w:pPr>
              <w:spacing w:after="0" w:line="240" w:lineRule="auto"/>
              <w:jc w:val="center"/>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March</w:t>
            </w:r>
          </w:p>
        </w:tc>
        <w:tc>
          <w:tcPr>
            <w:tcW w:w="0" w:type="auto"/>
            <w:tcBorders>
              <w:top w:val="single" w:sz="8" w:space="0" w:color="auto"/>
              <w:left w:val="nil"/>
              <w:bottom w:val="single" w:sz="8" w:space="0" w:color="auto"/>
              <w:right w:val="single" w:sz="4" w:space="0" w:color="auto"/>
            </w:tcBorders>
            <w:shd w:val="clear" w:color="000000" w:fill="DDEBF7"/>
            <w:noWrap/>
            <w:vAlign w:val="center"/>
            <w:hideMark/>
          </w:tcPr>
          <w:p w14:paraId="7B999658" w14:textId="0C1898C2" w:rsidR="00704CD2" w:rsidRPr="00795A7B" w:rsidRDefault="00704CD2" w:rsidP="00704CD2">
            <w:pPr>
              <w:spacing w:after="0" w:line="240" w:lineRule="auto"/>
              <w:jc w:val="center"/>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April</w:t>
            </w:r>
          </w:p>
        </w:tc>
        <w:tc>
          <w:tcPr>
            <w:tcW w:w="0" w:type="auto"/>
            <w:tcBorders>
              <w:top w:val="single" w:sz="8" w:space="0" w:color="auto"/>
              <w:left w:val="nil"/>
              <w:bottom w:val="single" w:sz="8" w:space="0" w:color="auto"/>
              <w:right w:val="single" w:sz="4" w:space="0" w:color="auto"/>
            </w:tcBorders>
            <w:shd w:val="clear" w:color="000000" w:fill="DDEBF7"/>
            <w:noWrap/>
            <w:vAlign w:val="center"/>
            <w:hideMark/>
          </w:tcPr>
          <w:p w14:paraId="4E29B18B" w14:textId="3D59BD59" w:rsidR="00704CD2" w:rsidRPr="00795A7B" w:rsidRDefault="00704CD2" w:rsidP="00704CD2">
            <w:pPr>
              <w:spacing w:after="0" w:line="240" w:lineRule="auto"/>
              <w:jc w:val="center"/>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May</w:t>
            </w:r>
          </w:p>
        </w:tc>
        <w:tc>
          <w:tcPr>
            <w:tcW w:w="0" w:type="auto"/>
            <w:tcBorders>
              <w:top w:val="single" w:sz="8" w:space="0" w:color="auto"/>
              <w:left w:val="nil"/>
              <w:bottom w:val="single" w:sz="8" w:space="0" w:color="auto"/>
              <w:right w:val="single" w:sz="4" w:space="0" w:color="auto"/>
            </w:tcBorders>
            <w:shd w:val="clear" w:color="000000" w:fill="DDEBF7"/>
            <w:noWrap/>
            <w:vAlign w:val="center"/>
            <w:hideMark/>
          </w:tcPr>
          <w:p w14:paraId="308CF9D6" w14:textId="422EA744" w:rsidR="00704CD2" w:rsidRPr="00795A7B" w:rsidRDefault="00704CD2" w:rsidP="00704CD2">
            <w:pPr>
              <w:spacing w:after="0" w:line="240" w:lineRule="auto"/>
              <w:jc w:val="center"/>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June</w:t>
            </w:r>
          </w:p>
        </w:tc>
        <w:tc>
          <w:tcPr>
            <w:tcW w:w="661" w:type="dxa"/>
            <w:tcBorders>
              <w:top w:val="single" w:sz="8" w:space="0" w:color="auto"/>
              <w:left w:val="nil"/>
              <w:bottom w:val="single" w:sz="8" w:space="0" w:color="auto"/>
              <w:right w:val="single" w:sz="4" w:space="0" w:color="auto"/>
            </w:tcBorders>
            <w:shd w:val="clear" w:color="000000" w:fill="DDEBF7"/>
            <w:noWrap/>
            <w:vAlign w:val="center"/>
            <w:hideMark/>
          </w:tcPr>
          <w:p w14:paraId="2B596681" w14:textId="5D4A79CA" w:rsidR="00704CD2" w:rsidRPr="00795A7B" w:rsidRDefault="00704CD2" w:rsidP="00704CD2">
            <w:pPr>
              <w:spacing w:after="0" w:line="240" w:lineRule="auto"/>
              <w:jc w:val="center"/>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July</w:t>
            </w:r>
          </w:p>
        </w:tc>
        <w:tc>
          <w:tcPr>
            <w:tcW w:w="559" w:type="dxa"/>
            <w:tcBorders>
              <w:top w:val="single" w:sz="8" w:space="0" w:color="auto"/>
              <w:left w:val="nil"/>
              <w:bottom w:val="single" w:sz="8" w:space="0" w:color="auto"/>
              <w:right w:val="single" w:sz="4" w:space="0" w:color="auto"/>
            </w:tcBorders>
            <w:shd w:val="clear" w:color="000000" w:fill="DDEBF7"/>
            <w:noWrap/>
            <w:vAlign w:val="center"/>
            <w:hideMark/>
          </w:tcPr>
          <w:p w14:paraId="1FBE1B96" w14:textId="64C8421D" w:rsidR="00704CD2" w:rsidRPr="00795A7B" w:rsidRDefault="00704CD2" w:rsidP="00704CD2">
            <w:pPr>
              <w:spacing w:after="0" w:line="240" w:lineRule="auto"/>
              <w:jc w:val="center"/>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August</w:t>
            </w:r>
          </w:p>
        </w:tc>
        <w:tc>
          <w:tcPr>
            <w:tcW w:w="650" w:type="dxa"/>
            <w:tcBorders>
              <w:top w:val="single" w:sz="8" w:space="0" w:color="auto"/>
              <w:left w:val="nil"/>
              <w:bottom w:val="single" w:sz="8" w:space="0" w:color="auto"/>
              <w:right w:val="single" w:sz="4" w:space="0" w:color="auto"/>
            </w:tcBorders>
            <w:shd w:val="clear" w:color="000000" w:fill="DDEBF7"/>
            <w:noWrap/>
            <w:vAlign w:val="center"/>
            <w:hideMark/>
          </w:tcPr>
          <w:p w14:paraId="5B351039" w14:textId="3AA17829" w:rsidR="00704CD2" w:rsidRPr="00795A7B" w:rsidRDefault="00704CD2" w:rsidP="00704CD2">
            <w:pPr>
              <w:spacing w:after="0" w:line="240" w:lineRule="auto"/>
              <w:jc w:val="center"/>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September</w:t>
            </w:r>
          </w:p>
        </w:tc>
        <w:tc>
          <w:tcPr>
            <w:tcW w:w="559" w:type="dxa"/>
            <w:tcBorders>
              <w:top w:val="single" w:sz="8" w:space="0" w:color="auto"/>
              <w:left w:val="nil"/>
              <w:bottom w:val="single" w:sz="8" w:space="0" w:color="auto"/>
              <w:right w:val="single" w:sz="4" w:space="0" w:color="auto"/>
            </w:tcBorders>
            <w:shd w:val="clear" w:color="000000" w:fill="DDEBF7"/>
            <w:noWrap/>
            <w:vAlign w:val="center"/>
            <w:hideMark/>
          </w:tcPr>
          <w:p w14:paraId="1DBC4688" w14:textId="0A0871A0" w:rsidR="00704CD2" w:rsidRPr="00795A7B" w:rsidRDefault="00704CD2" w:rsidP="00704CD2">
            <w:pPr>
              <w:spacing w:after="0" w:line="240" w:lineRule="auto"/>
              <w:jc w:val="center"/>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October</w:t>
            </w:r>
          </w:p>
        </w:tc>
        <w:tc>
          <w:tcPr>
            <w:tcW w:w="0" w:type="auto"/>
            <w:tcBorders>
              <w:top w:val="single" w:sz="8" w:space="0" w:color="auto"/>
              <w:left w:val="nil"/>
              <w:bottom w:val="single" w:sz="8" w:space="0" w:color="auto"/>
              <w:right w:val="single" w:sz="4" w:space="0" w:color="auto"/>
            </w:tcBorders>
            <w:shd w:val="clear" w:color="000000" w:fill="DDEBF7"/>
            <w:noWrap/>
            <w:vAlign w:val="center"/>
            <w:hideMark/>
          </w:tcPr>
          <w:p w14:paraId="5AEA917E" w14:textId="56771D7E" w:rsidR="00704CD2" w:rsidRPr="00795A7B" w:rsidRDefault="00704CD2" w:rsidP="00704CD2">
            <w:pPr>
              <w:spacing w:after="0" w:line="240" w:lineRule="auto"/>
              <w:jc w:val="center"/>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November</w:t>
            </w:r>
          </w:p>
        </w:tc>
        <w:tc>
          <w:tcPr>
            <w:tcW w:w="0" w:type="auto"/>
            <w:tcBorders>
              <w:top w:val="single" w:sz="8" w:space="0" w:color="auto"/>
              <w:left w:val="nil"/>
              <w:bottom w:val="single" w:sz="8" w:space="0" w:color="auto"/>
              <w:right w:val="single" w:sz="4" w:space="0" w:color="auto"/>
            </w:tcBorders>
            <w:shd w:val="clear" w:color="000000" w:fill="DDEBF7"/>
            <w:noWrap/>
            <w:vAlign w:val="center"/>
            <w:hideMark/>
          </w:tcPr>
          <w:p w14:paraId="73DC708D" w14:textId="24058508" w:rsidR="00704CD2" w:rsidRPr="00795A7B" w:rsidRDefault="00704CD2" w:rsidP="00704CD2">
            <w:pPr>
              <w:spacing w:after="0" w:line="240" w:lineRule="auto"/>
              <w:jc w:val="center"/>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December</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AD6D2FF" w14:textId="676F77FB" w:rsidR="00704CD2" w:rsidRPr="00795A7B" w:rsidRDefault="0010262D" w:rsidP="00704CD2">
            <w:pPr>
              <w:spacing w:after="0" w:line="240" w:lineRule="auto"/>
              <w:jc w:val="center"/>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Total</w:t>
            </w:r>
          </w:p>
        </w:tc>
      </w:tr>
      <w:tr w:rsidR="00795A7B" w:rsidRPr="00645E64" w14:paraId="5530CEB1" w14:textId="77777777" w:rsidTr="00795A7B">
        <w:trPr>
          <w:trHeight w:val="408"/>
        </w:trPr>
        <w:tc>
          <w:tcPr>
            <w:tcW w:w="0" w:type="auto"/>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E36243C" w14:textId="770C9707" w:rsidR="00A93A60" w:rsidRPr="00645E64" w:rsidRDefault="00704CD2" w:rsidP="00A93A60">
            <w:pPr>
              <w:spacing w:after="0" w:line="240" w:lineRule="auto"/>
              <w:rPr>
                <w:rFonts w:ascii="Times New Roman" w:eastAsia="Times New Roman" w:hAnsi="Times New Roman" w:cs="Times New Roman"/>
                <w:color w:val="000000"/>
                <w:sz w:val="14"/>
                <w:szCs w:val="14"/>
                <w:lang w:eastAsia="tr-TR"/>
              </w:rPr>
            </w:pPr>
            <w:r w:rsidRPr="00704CD2">
              <w:rPr>
                <w:rFonts w:ascii="Times New Roman" w:eastAsia="Times New Roman" w:hAnsi="Times New Roman" w:cs="Times New Roman"/>
                <w:color w:val="000000"/>
                <w:sz w:val="14"/>
                <w:szCs w:val="14"/>
                <w:lang w:eastAsia="tr-TR"/>
              </w:rPr>
              <w:t>Spot Pipe</w:t>
            </w:r>
            <w:r w:rsidR="003C1194">
              <w:rPr>
                <w:rFonts w:ascii="Times New Roman" w:eastAsia="Times New Roman" w:hAnsi="Times New Roman" w:cs="Times New Roman"/>
                <w:color w:val="000000"/>
                <w:sz w:val="14"/>
                <w:szCs w:val="14"/>
                <w:lang w:eastAsia="tr-TR"/>
              </w:rPr>
              <w:t>line</w:t>
            </w:r>
            <w:r w:rsidRPr="00704CD2">
              <w:rPr>
                <w:rFonts w:ascii="Times New Roman" w:eastAsia="Times New Roman" w:hAnsi="Times New Roman" w:cs="Times New Roman"/>
                <w:color w:val="000000"/>
                <w:sz w:val="14"/>
                <w:szCs w:val="14"/>
                <w:lang w:eastAsia="tr-TR"/>
              </w:rPr>
              <w:t xml:space="preserve"> Gas</w:t>
            </w:r>
          </w:p>
        </w:tc>
        <w:tc>
          <w:tcPr>
            <w:tcW w:w="0" w:type="auto"/>
            <w:tcBorders>
              <w:top w:val="nil"/>
              <w:left w:val="nil"/>
              <w:bottom w:val="single" w:sz="4" w:space="0" w:color="auto"/>
              <w:right w:val="single" w:sz="4" w:space="0" w:color="auto"/>
            </w:tcBorders>
            <w:shd w:val="clear" w:color="auto" w:fill="auto"/>
            <w:noWrap/>
            <w:vAlign w:val="bottom"/>
            <w:hideMark/>
          </w:tcPr>
          <w:p w14:paraId="3E18EEDC" w14:textId="6594ADF9" w:rsidR="00A93A60" w:rsidRPr="00795A7B" w:rsidRDefault="00A93A60" w:rsidP="00645E64">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14:paraId="5D903853" w14:textId="097D8FB4" w:rsidR="00A93A60" w:rsidRPr="00795A7B" w:rsidRDefault="00A93A60" w:rsidP="00645E64">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14:paraId="00CDB028" w14:textId="34B4E8E6" w:rsidR="00A93A60" w:rsidRPr="00795A7B" w:rsidRDefault="00A93A60" w:rsidP="00645E64">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14:paraId="6DEBA680" w14:textId="06E194B1" w:rsidR="00A93A60" w:rsidRPr="00795A7B" w:rsidRDefault="00A93A60" w:rsidP="00645E64">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14:paraId="045F70A5" w14:textId="281C2EA6" w:rsidR="00A93A60" w:rsidRPr="00795A7B" w:rsidRDefault="00A93A60" w:rsidP="00645E64">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14:paraId="5C71176C" w14:textId="2BEF95DA" w:rsidR="00A93A60" w:rsidRPr="00795A7B" w:rsidRDefault="00A93A60" w:rsidP="00645E64">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w:t>
            </w:r>
          </w:p>
        </w:tc>
        <w:tc>
          <w:tcPr>
            <w:tcW w:w="661" w:type="dxa"/>
            <w:tcBorders>
              <w:top w:val="nil"/>
              <w:left w:val="nil"/>
              <w:bottom w:val="single" w:sz="4" w:space="0" w:color="auto"/>
              <w:right w:val="single" w:sz="4" w:space="0" w:color="auto"/>
            </w:tcBorders>
            <w:shd w:val="clear" w:color="auto" w:fill="auto"/>
            <w:noWrap/>
            <w:vAlign w:val="bottom"/>
            <w:hideMark/>
          </w:tcPr>
          <w:p w14:paraId="799C6DE3" w14:textId="4672A474" w:rsidR="00A93A60" w:rsidRPr="00795A7B" w:rsidRDefault="00A93A60" w:rsidP="00645E64">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w:t>
            </w:r>
          </w:p>
        </w:tc>
        <w:tc>
          <w:tcPr>
            <w:tcW w:w="559" w:type="dxa"/>
            <w:tcBorders>
              <w:top w:val="nil"/>
              <w:left w:val="nil"/>
              <w:bottom w:val="single" w:sz="4" w:space="0" w:color="auto"/>
              <w:right w:val="single" w:sz="4" w:space="0" w:color="auto"/>
            </w:tcBorders>
            <w:shd w:val="clear" w:color="auto" w:fill="auto"/>
            <w:noWrap/>
            <w:vAlign w:val="bottom"/>
            <w:hideMark/>
          </w:tcPr>
          <w:p w14:paraId="01308DA3" w14:textId="3E6E9FBB" w:rsidR="00A93A60" w:rsidRPr="00795A7B" w:rsidRDefault="00A93A60" w:rsidP="00645E64">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w:t>
            </w:r>
          </w:p>
        </w:tc>
        <w:tc>
          <w:tcPr>
            <w:tcW w:w="650" w:type="dxa"/>
            <w:tcBorders>
              <w:top w:val="nil"/>
              <w:left w:val="nil"/>
              <w:bottom w:val="single" w:sz="4" w:space="0" w:color="auto"/>
              <w:right w:val="single" w:sz="4" w:space="0" w:color="auto"/>
            </w:tcBorders>
            <w:shd w:val="clear" w:color="auto" w:fill="auto"/>
            <w:noWrap/>
            <w:vAlign w:val="bottom"/>
            <w:hideMark/>
          </w:tcPr>
          <w:p w14:paraId="3EB6568B" w14:textId="5A3904AA" w:rsidR="00A93A60" w:rsidRPr="00795A7B" w:rsidRDefault="00A93A60" w:rsidP="00645E64">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11,34</w:t>
            </w:r>
          </w:p>
        </w:tc>
        <w:tc>
          <w:tcPr>
            <w:tcW w:w="559" w:type="dxa"/>
            <w:tcBorders>
              <w:top w:val="nil"/>
              <w:left w:val="nil"/>
              <w:bottom w:val="single" w:sz="4" w:space="0" w:color="auto"/>
              <w:right w:val="single" w:sz="4" w:space="0" w:color="auto"/>
            </w:tcBorders>
            <w:shd w:val="clear" w:color="auto" w:fill="auto"/>
            <w:noWrap/>
            <w:vAlign w:val="bottom"/>
            <w:hideMark/>
          </w:tcPr>
          <w:p w14:paraId="7422F267" w14:textId="122B74FE" w:rsidR="00A93A60" w:rsidRPr="00795A7B" w:rsidRDefault="00A93A60" w:rsidP="00645E64">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14:paraId="7BBA51E6" w14:textId="69C1A8C2" w:rsidR="00A93A60" w:rsidRPr="00795A7B" w:rsidRDefault="00A93A60" w:rsidP="00645E64">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w:t>
            </w:r>
          </w:p>
        </w:tc>
        <w:tc>
          <w:tcPr>
            <w:tcW w:w="0" w:type="auto"/>
            <w:tcBorders>
              <w:top w:val="nil"/>
              <w:left w:val="nil"/>
              <w:bottom w:val="single" w:sz="4" w:space="0" w:color="auto"/>
              <w:right w:val="single" w:sz="4" w:space="0" w:color="auto"/>
            </w:tcBorders>
            <w:shd w:val="clear" w:color="auto" w:fill="auto"/>
            <w:noWrap/>
            <w:vAlign w:val="bottom"/>
            <w:hideMark/>
          </w:tcPr>
          <w:p w14:paraId="35E4E7C1" w14:textId="4573FDFB" w:rsidR="00A93A60" w:rsidRPr="00795A7B" w:rsidRDefault="00A93A60" w:rsidP="00645E64">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0,71</w:t>
            </w:r>
          </w:p>
        </w:tc>
        <w:tc>
          <w:tcPr>
            <w:tcW w:w="0" w:type="auto"/>
            <w:tcBorders>
              <w:top w:val="nil"/>
              <w:left w:val="nil"/>
              <w:bottom w:val="single" w:sz="4" w:space="0" w:color="auto"/>
              <w:right w:val="single" w:sz="8" w:space="0" w:color="auto"/>
            </w:tcBorders>
            <w:shd w:val="clear" w:color="auto" w:fill="auto"/>
            <w:noWrap/>
            <w:vAlign w:val="bottom"/>
            <w:hideMark/>
          </w:tcPr>
          <w:p w14:paraId="299BB30D" w14:textId="0DE3686B" w:rsidR="00A93A60" w:rsidRPr="00795A7B" w:rsidRDefault="00617ECE" w:rsidP="00645E64">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1</w:t>
            </w:r>
            <w:r w:rsidR="00A93A60" w:rsidRPr="00795A7B">
              <w:rPr>
                <w:rFonts w:ascii="Times New Roman" w:eastAsia="Times New Roman" w:hAnsi="Times New Roman" w:cs="Times New Roman"/>
                <w:color w:val="000000"/>
                <w:sz w:val="12"/>
                <w:szCs w:val="12"/>
                <w:lang w:eastAsia="tr-TR"/>
              </w:rPr>
              <w:t>2,04</w:t>
            </w:r>
          </w:p>
        </w:tc>
      </w:tr>
      <w:tr w:rsidR="00795A7B" w:rsidRPr="00A93A60" w14:paraId="3FA5BF4B" w14:textId="77777777" w:rsidTr="00795A7B">
        <w:trPr>
          <w:trHeight w:val="408"/>
        </w:trPr>
        <w:tc>
          <w:tcPr>
            <w:tcW w:w="0" w:type="auto"/>
            <w:tcBorders>
              <w:top w:val="nil"/>
              <w:left w:val="single" w:sz="8" w:space="0" w:color="auto"/>
              <w:bottom w:val="single" w:sz="4" w:space="0" w:color="auto"/>
              <w:right w:val="single" w:sz="8" w:space="0" w:color="auto"/>
            </w:tcBorders>
            <w:shd w:val="clear" w:color="auto" w:fill="auto"/>
            <w:noWrap/>
            <w:vAlign w:val="center"/>
            <w:hideMark/>
          </w:tcPr>
          <w:p w14:paraId="4C763564" w14:textId="77777777"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 xml:space="preserve">Spot LNG </w:t>
            </w:r>
          </w:p>
        </w:tc>
        <w:tc>
          <w:tcPr>
            <w:tcW w:w="0" w:type="auto"/>
            <w:tcBorders>
              <w:top w:val="nil"/>
              <w:left w:val="nil"/>
              <w:bottom w:val="single" w:sz="4" w:space="0" w:color="auto"/>
              <w:right w:val="single" w:sz="4" w:space="0" w:color="auto"/>
            </w:tcBorders>
            <w:shd w:val="clear" w:color="auto" w:fill="auto"/>
            <w:noWrap/>
            <w:vAlign w:val="bottom"/>
            <w:hideMark/>
          </w:tcPr>
          <w:p w14:paraId="6DEB160A"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1.066,25    </w:t>
            </w:r>
          </w:p>
        </w:tc>
        <w:tc>
          <w:tcPr>
            <w:tcW w:w="0" w:type="auto"/>
            <w:tcBorders>
              <w:top w:val="nil"/>
              <w:left w:val="nil"/>
              <w:bottom w:val="single" w:sz="4" w:space="0" w:color="auto"/>
              <w:right w:val="single" w:sz="4" w:space="0" w:color="auto"/>
            </w:tcBorders>
            <w:shd w:val="clear" w:color="auto" w:fill="auto"/>
            <w:noWrap/>
            <w:vAlign w:val="bottom"/>
            <w:hideMark/>
          </w:tcPr>
          <w:p w14:paraId="6EB9803B"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1.710,32    </w:t>
            </w:r>
          </w:p>
        </w:tc>
        <w:tc>
          <w:tcPr>
            <w:tcW w:w="0" w:type="auto"/>
            <w:tcBorders>
              <w:top w:val="nil"/>
              <w:left w:val="nil"/>
              <w:bottom w:val="single" w:sz="4" w:space="0" w:color="auto"/>
              <w:right w:val="single" w:sz="4" w:space="0" w:color="auto"/>
            </w:tcBorders>
            <w:shd w:val="clear" w:color="auto" w:fill="auto"/>
            <w:noWrap/>
            <w:vAlign w:val="bottom"/>
            <w:hideMark/>
          </w:tcPr>
          <w:p w14:paraId="5D794859"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1.345,13    </w:t>
            </w:r>
          </w:p>
        </w:tc>
        <w:tc>
          <w:tcPr>
            <w:tcW w:w="0" w:type="auto"/>
            <w:tcBorders>
              <w:top w:val="nil"/>
              <w:left w:val="nil"/>
              <w:bottom w:val="single" w:sz="4" w:space="0" w:color="auto"/>
              <w:right w:val="single" w:sz="4" w:space="0" w:color="auto"/>
            </w:tcBorders>
            <w:shd w:val="clear" w:color="auto" w:fill="auto"/>
            <w:noWrap/>
            <w:vAlign w:val="bottom"/>
            <w:hideMark/>
          </w:tcPr>
          <w:p w14:paraId="10D97459"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894,99    </w:t>
            </w:r>
          </w:p>
        </w:tc>
        <w:tc>
          <w:tcPr>
            <w:tcW w:w="0" w:type="auto"/>
            <w:tcBorders>
              <w:top w:val="nil"/>
              <w:left w:val="nil"/>
              <w:bottom w:val="single" w:sz="4" w:space="0" w:color="auto"/>
              <w:right w:val="single" w:sz="4" w:space="0" w:color="auto"/>
            </w:tcBorders>
            <w:shd w:val="clear" w:color="auto" w:fill="auto"/>
            <w:noWrap/>
            <w:vAlign w:val="bottom"/>
            <w:hideMark/>
          </w:tcPr>
          <w:p w14:paraId="01513109"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1.163,92    </w:t>
            </w:r>
          </w:p>
        </w:tc>
        <w:tc>
          <w:tcPr>
            <w:tcW w:w="0" w:type="auto"/>
            <w:tcBorders>
              <w:top w:val="nil"/>
              <w:left w:val="nil"/>
              <w:bottom w:val="single" w:sz="4" w:space="0" w:color="auto"/>
              <w:right w:val="single" w:sz="4" w:space="0" w:color="auto"/>
            </w:tcBorders>
            <w:shd w:val="clear" w:color="auto" w:fill="auto"/>
            <w:noWrap/>
            <w:vAlign w:val="bottom"/>
            <w:hideMark/>
          </w:tcPr>
          <w:p w14:paraId="22D2CA50"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448,38    </w:t>
            </w:r>
          </w:p>
        </w:tc>
        <w:tc>
          <w:tcPr>
            <w:tcW w:w="661" w:type="dxa"/>
            <w:tcBorders>
              <w:top w:val="nil"/>
              <w:left w:val="nil"/>
              <w:bottom w:val="single" w:sz="4" w:space="0" w:color="auto"/>
              <w:right w:val="single" w:sz="4" w:space="0" w:color="auto"/>
            </w:tcBorders>
            <w:shd w:val="clear" w:color="auto" w:fill="auto"/>
            <w:noWrap/>
            <w:vAlign w:val="bottom"/>
            <w:hideMark/>
          </w:tcPr>
          <w:p w14:paraId="0BA820B4"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120,82    </w:t>
            </w:r>
          </w:p>
        </w:tc>
        <w:tc>
          <w:tcPr>
            <w:tcW w:w="559" w:type="dxa"/>
            <w:tcBorders>
              <w:top w:val="nil"/>
              <w:left w:val="nil"/>
              <w:bottom w:val="single" w:sz="4" w:space="0" w:color="auto"/>
              <w:right w:val="single" w:sz="4" w:space="0" w:color="auto"/>
            </w:tcBorders>
            <w:shd w:val="clear" w:color="auto" w:fill="auto"/>
            <w:noWrap/>
            <w:vAlign w:val="bottom"/>
            <w:hideMark/>
          </w:tcPr>
          <w:p w14:paraId="4BFB5CDD"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223,49    </w:t>
            </w:r>
          </w:p>
        </w:tc>
        <w:tc>
          <w:tcPr>
            <w:tcW w:w="650" w:type="dxa"/>
            <w:tcBorders>
              <w:top w:val="nil"/>
              <w:left w:val="nil"/>
              <w:bottom w:val="single" w:sz="4" w:space="0" w:color="auto"/>
              <w:right w:val="single" w:sz="4" w:space="0" w:color="auto"/>
            </w:tcBorders>
            <w:shd w:val="clear" w:color="auto" w:fill="auto"/>
            <w:noWrap/>
            <w:vAlign w:val="bottom"/>
            <w:hideMark/>
          </w:tcPr>
          <w:p w14:paraId="052666B7"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208,70    </w:t>
            </w:r>
          </w:p>
        </w:tc>
        <w:tc>
          <w:tcPr>
            <w:tcW w:w="559" w:type="dxa"/>
            <w:tcBorders>
              <w:top w:val="nil"/>
              <w:left w:val="nil"/>
              <w:bottom w:val="single" w:sz="4" w:space="0" w:color="auto"/>
              <w:right w:val="single" w:sz="4" w:space="0" w:color="auto"/>
            </w:tcBorders>
            <w:shd w:val="clear" w:color="auto" w:fill="auto"/>
            <w:noWrap/>
            <w:vAlign w:val="bottom"/>
            <w:hideMark/>
          </w:tcPr>
          <w:p w14:paraId="2D3F1CCD"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98,81    </w:t>
            </w:r>
          </w:p>
        </w:tc>
        <w:tc>
          <w:tcPr>
            <w:tcW w:w="0" w:type="auto"/>
            <w:tcBorders>
              <w:top w:val="nil"/>
              <w:left w:val="nil"/>
              <w:bottom w:val="single" w:sz="4" w:space="0" w:color="auto"/>
              <w:right w:val="single" w:sz="4" w:space="0" w:color="auto"/>
            </w:tcBorders>
            <w:shd w:val="clear" w:color="auto" w:fill="auto"/>
            <w:noWrap/>
            <w:vAlign w:val="bottom"/>
            <w:hideMark/>
          </w:tcPr>
          <w:p w14:paraId="69409F4A"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132,90    </w:t>
            </w:r>
          </w:p>
        </w:tc>
        <w:tc>
          <w:tcPr>
            <w:tcW w:w="0" w:type="auto"/>
            <w:tcBorders>
              <w:top w:val="nil"/>
              <w:left w:val="nil"/>
              <w:bottom w:val="single" w:sz="4" w:space="0" w:color="auto"/>
              <w:right w:val="single" w:sz="4" w:space="0" w:color="auto"/>
            </w:tcBorders>
            <w:shd w:val="clear" w:color="auto" w:fill="auto"/>
            <w:noWrap/>
            <w:vAlign w:val="bottom"/>
            <w:hideMark/>
          </w:tcPr>
          <w:p w14:paraId="6F2BCA46"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733,70    </w:t>
            </w:r>
          </w:p>
        </w:tc>
        <w:tc>
          <w:tcPr>
            <w:tcW w:w="0" w:type="auto"/>
            <w:tcBorders>
              <w:top w:val="nil"/>
              <w:left w:val="nil"/>
              <w:bottom w:val="single" w:sz="4" w:space="0" w:color="auto"/>
              <w:right w:val="single" w:sz="8" w:space="0" w:color="auto"/>
            </w:tcBorders>
            <w:shd w:val="clear" w:color="auto" w:fill="auto"/>
            <w:noWrap/>
            <w:vAlign w:val="bottom"/>
            <w:hideMark/>
          </w:tcPr>
          <w:p w14:paraId="7DFBCAF3"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8.147,41    </w:t>
            </w:r>
          </w:p>
        </w:tc>
      </w:tr>
      <w:tr w:rsidR="00795A7B" w:rsidRPr="00A93A60" w14:paraId="3D483629" w14:textId="77777777" w:rsidTr="00795A7B">
        <w:trPr>
          <w:trHeight w:val="408"/>
        </w:trPr>
        <w:tc>
          <w:tcPr>
            <w:tcW w:w="0" w:type="auto"/>
            <w:tcBorders>
              <w:top w:val="nil"/>
              <w:left w:val="single" w:sz="8" w:space="0" w:color="auto"/>
              <w:bottom w:val="single" w:sz="4" w:space="0" w:color="auto"/>
              <w:right w:val="single" w:sz="8" w:space="0" w:color="auto"/>
            </w:tcBorders>
            <w:shd w:val="clear" w:color="auto" w:fill="auto"/>
            <w:noWrap/>
            <w:vAlign w:val="bottom"/>
            <w:hideMark/>
          </w:tcPr>
          <w:p w14:paraId="54A87331" w14:textId="704F1CE7" w:rsidR="00A93A60" w:rsidRPr="00A93A60" w:rsidRDefault="00A93A60" w:rsidP="00A93A60">
            <w:pPr>
              <w:spacing w:after="0" w:line="240" w:lineRule="auto"/>
              <w:rPr>
                <w:rFonts w:ascii="Times New Roman" w:eastAsia="Times New Roman" w:hAnsi="Times New Roman" w:cs="Times New Roman"/>
                <w:b/>
                <w:bCs/>
                <w:color w:val="000000"/>
                <w:sz w:val="14"/>
                <w:szCs w:val="14"/>
                <w:lang w:eastAsia="tr-TR"/>
              </w:rPr>
            </w:pPr>
            <w:r w:rsidRPr="00A93A60">
              <w:rPr>
                <w:rFonts w:ascii="Times New Roman" w:eastAsia="Times New Roman" w:hAnsi="Times New Roman" w:cs="Times New Roman"/>
                <w:b/>
                <w:bCs/>
                <w:color w:val="000000"/>
                <w:sz w:val="14"/>
                <w:szCs w:val="14"/>
                <w:lang w:eastAsia="tr-TR"/>
              </w:rPr>
              <w:t xml:space="preserve">Spot </w:t>
            </w:r>
            <w:r w:rsidR="00704CD2">
              <w:rPr>
                <w:rFonts w:ascii="Times New Roman" w:eastAsia="Times New Roman" w:hAnsi="Times New Roman" w:cs="Times New Roman"/>
                <w:b/>
                <w:bCs/>
                <w:color w:val="000000"/>
                <w:sz w:val="14"/>
                <w:szCs w:val="14"/>
                <w:lang w:eastAsia="tr-TR"/>
              </w:rPr>
              <w:t>Total</w:t>
            </w:r>
          </w:p>
        </w:tc>
        <w:tc>
          <w:tcPr>
            <w:tcW w:w="0" w:type="auto"/>
            <w:tcBorders>
              <w:top w:val="nil"/>
              <w:left w:val="nil"/>
              <w:bottom w:val="single" w:sz="4" w:space="0" w:color="auto"/>
              <w:right w:val="single" w:sz="4" w:space="0" w:color="auto"/>
            </w:tcBorders>
            <w:shd w:val="clear" w:color="auto" w:fill="auto"/>
            <w:noWrap/>
            <w:vAlign w:val="bottom"/>
            <w:hideMark/>
          </w:tcPr>
          <w:p w14:paraId="5D57FB8F"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1.066,25    </w:t>
            </w:r>
          </w:p>
        </w:tc>
        <w:tc>
          <w:tcPr>
            <w:tcW w:w="0" w:type="auto"/>
            <w:tcBorders>
              <w:top w:val="nil"/>
              <w:left w:val="nil"/>
              <w:bottom w:val="single" w:sz="4" w:space="0" w:color="auto"/>
              <w:right w:val="single" w:sz="4" w:space="0" w:color="auto"/>
            </w:tcBorders>
            <w:shd w:val="clear" w:color="auto" w:fill="auto"/>
            <w:noWrap/>
            <w:vAlign w:val="bottom"/>
            <w:hideMark/>
          </w:tcPr>
          <w:p w14:paraId="135A9836"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1.710,32    </w:t>
            </w:r>
          </w:p>
        </w:tc>
        <w:tc>
          <w:tcPr>
            <w:tcW w:w="0" w:type="auto"/>
            <w:tcBorders>
              <w:top w:val="nil"/>
              <w:left w:val="nil"/>
              <w:bottom w:val="single" w:sz="4" w:space="0" w:color="auto"/>
              <w:right w:val="single" w:sz="4" w:space="0" w:color="auto"/>
            </w:tcBorders>
            <w:shd w:val="clear" w:color="auto" w:fill="auto"/>
            <w:noWrap/>
            <w:vAlign w:val="bottom"/>
            <w:hideMark/>
          </w:tcPr>
          <w:p w14:paraId="158DFB61"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1.345,13    </w:t>
            </w:r>
          </w:p>
        </w:tc>
        <w:tc>
          <w:tcPr>
            <w:tcW w:w="0" w:type="auto"/>
            <w:tcBorders>
              <w:top w:val="nil"/>
              <w:left w:val="nil"/>
              <w:bottom w:val="single" w:sz="4" w:space="0" w:color="auto"/>
              <w:right w:val="single" w:sz="4" w:space="0" w:color="auto"/>
            </w:tcBorders>
            <w:shd w:val="clear" w:color="auto" w:fill="auto"/>
            <w:noWrap/>
            <w:vAlign w:val="bottom"/>
            <w:hideMark/>
          </w:tcPr>
          <w:p w14:paraId="02F16EB7"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894,99    </w:t>
            </w:r>
          </w:p>
        </w:tc>
        <w:tc>
          <w:tcPr>
            <w:tcW w:w="0" w:type="auto"/>
            <w:tcBorders>
              <w:top w:val="nil"/>
              <w:left w:val="nil"/>
              <w:bottom w:val="single" w:sz="4" w:space="0" w:color="auto"/>
              <w:right w:val="single" w:sz="4" w:space="0" w:color="auto"/>
            </w:tcBorders>
            <w:shd w:val="clear" w:color="auto" w:fill="auto"/>
            <w:noWrap/>
            <w:vAlign w:val="bottom"/>
            <w:hideMark/>
          </w:tcPr>
          <w:p w14:paraId="033117FC"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1.163,92    </w:t>
            </w:r>
          </w:p>
        </w:tc>
        <w:tc>
          <w:tcPr>
            <w:tcW w:w="0" w:type="auto"/>
            <w:tcBorders>
              <w:top w:val="nil"/>
              <w:left w:val="nil"/>
              <w:bottom w:val="single" w:sz="4" w:space="0" w:color="auto"/>
              <w:right w:val="single" w:sz="4" w:space="0" w:color="auto"/>
            </w:tcBorders>
            <w:shd w:val="clear" w:color="auto" w:fill="auto"/>
            <w:noWrap/>
            <w:vAlign w:val="bottom"/>
            <w:hideMark/>
          </w:tcPr>
          <w:p w14:paraId="0D71C631"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448,38    </w:t>
            </w:r>
          </w:p>
        </w:tc>
        <w:tc>
          <w:tcPr>
            <w:tcW w:w="661" w:type="dxa"/>
            <w:tcBorders>
              <w:top w:val="nil"/>
              <w:left w:val="nil"/>
              <w:bottom w:val="single" w:sz="4" w:space="0" w:color="auto"/>
              <w:right w:val="single" w:sz="4" w:space="0" w:color="auto"/>
            </w:tcBorders>
            <w:shd w:val="clear" w:color="auto" w:fill="auto"/>
            <w:noWrap/>
            <w:vAlign w:val="bottom"/>
            <w:hideMark/>
          </w:tcPr>
          <w:p w14:paraId="60CCED48"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120,82    </w:t>
            </w:r>
          </w:p>
        </w:tc>
        <w:tc>
          <w:tcPr>
            <w:tcW w:w="559" w:type="dxa"/>
            <w:tcBorders>
              <w:top w:val="nil"/>
              <w:left w:val="nil"/>
              <w:bottom w:val="single" w:sz="4" w:space="0" w:color="auto"/>
              <w:right w:val="single" w:sz="4" w:space="0" w:color="auto"/>
            </w:tcBorders>
            <w:shd w:val="clear" w:color="auto" w:fill="auto"/>
            <w:noWrap/>
            <w:vAlign w:val="bottom"/>
            <w:hideMark/>
          </w:tcPr>
          <w:p w14:paraId="30B7D12C"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223,49    </w:t>
            </w:r>
          </w:p>
        </w:tc>
        <w:tc>
          <w:tcPr>
            <w:tcW w:w="650" w:type="dxa"/>
            <w:tcBorders>
              <w:top w:val="nil"/>
              <w:left w:val="nil"/>
              <w:bottom w:val="single" w:sz="4" w:space="0" w:color="auto"/>
              <w:right w:val="single" w:sz="4" w:space="0" w:color="auto"/>
            </w:tcBorders>
            <w:shd w:val="clear" w:color="auto" w:fill="auto"/>
            <w:noWrap/>
            <w:vAlign w:val="bottom"/>
            <w:hideMark/>
          </w:tcPr>
          <w:p w14:paraId="16E04979"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220,04    </w:t>
            </w:r>
          </w:p>
        </w:tc>
        <w:tc>
          <w:tcPr>
            <w:tcW w:w="559" w:type="dxa"/>
            <w:tcBorders>
              <w:top w:val="nil"/>
              <w:left w:val="nil"/>
              <w:bottom w:val="single" w:sz="4" w:space="0" w:color="auto"/>
              <w:right w:val="single" w:sz="4" w:space="0" w:color="auto"/>
            </w:tcBorders>
            <w:shd w:val="clear" w:color="auto" w:fill="auto"/>
            <w:noWrap/>
            <w:vAlign w:val="bottom"/>
            <w:hideMark/>
          </w:tcPr>
          <w:p w14:paraId="356F5B2F"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98,81    </w:t>
            </w:r>
          </w:p>
        </w:tc>
        <w:tc>
          <w:tcPr>
            <w:tcW w:w="0" w:type="auto"/>
            <w:tcBorders>
              <w:top w:val="nil"/>
              <w:left w:val="nil"/>
              <w:bottom w:val="single" w:sz="4" w:space="0" w:color="auto"/>
              <w:right w:val="single" w:sz="4" w:space="0" w:color="auto"/>
            </w:tcBorders>
            <w:shd w:val="clear" w:color="auto" w:fill="auto"/>
            <w:noWrap/>
            <w:vAlign w:val="bottom"/>
            <w:hideMark/>
          </w:tcPr>
          <w:p w14:paraId="0C09E4B5"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132,90    </w:t>
            </w:r>
          </w:p>
        </w:tc>
        <w:tc>
          <w:tcPr>
            <w:tcW w:w="0" w:type="auto"/>
            <w:tcBorders>
              <w:top w:val="nil"/>
              <w:left w:val="nil"/>
              <w:bottom w:val="single" w:sz="4" w:space="0" w:color="auto"/>
              <w:right w:val="single" w:sz="4" w:space="0" w:color="auto"/>
            </w:tcBorders>
            <w:shd w:val="clear" w:color="auto" w:fill="auto"/>
            <w:noWrap/>
            <w:vAlign w:val="bottom"/>
            <w:hideMark/>
          </w:tcPr>
          <w:p w14:paraId="7297A3EE"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734,41    </w:t>
            </w:r>
          </w:p>
        </w:tc>
        <w:tc>
          <w:tcPr>
            <w:tcW w:w="0" w:type="auto"/>
            <w:tcBorders>
              <w:top w:val="nil"/>
              <w:left w:val="nil"/>
              <w:bottom w:val="single" w:sz="4" w:space="0" w:color="auto"/>
              <w:right w:val="single" w:sz="8" w:space="0" w:color="auto"/>
            </w:tcBorders>
            <w:shd w:val="clear" w:color="auto" w:fill="auto"/>
            <w:noWrap/>
            <w:vAlign w:val="bottom"/>
            <w:hideMark/>
          </w:tcPr>
          <w:p w14:paraId="3E78D9CC"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8.159,45    </w:t>
            </w:r>
          </w:p>
        </w:tc>
      </w:tr>
      <w:tr w:rsidR="00795A7B" w:rsidRPr="00A93A60" w14:paraId="74C4275F" w14:textId="77777777" w:rsidTr="00795A7B">
        <w:trPr>
          <w:trHeight w:val="614"/>
        </w:trPr>
        <w:tc>
          <w:tcPr>
            <w:tcW w:w="0" w:type="auto"/>
            <w:tcBorders>
              <w:top w:val="nil"/>
              <w:left w:val="single" w:sz="8" w:space="0" w:color="auto"/>
              <w:bottom w:val="single" w:sz="4" w:space="0" w:color="auto"/>
              <w:right w:val="single" w:sz="8" w:space="0" w:color="auto"/>
            </w:tcBorders>
            <w:shd w:val="clear" w:color="auto" w:fill="auto"/>
            <w:vAlign w:val="center"/>
            <w:hideMark/>
          </w:tcPr>
          <w:p w14:paraId="16528E93" w14:textId="0C913707" w:rsidR="00A93A60" w:rsidRPr="00A93A60" w:rsidRDefault="00704CD2" w:rsidP="00A93A60">
            <w:pPr>
              <w:spacing w:after="0" w:line="240" w:lineRule="auto"/>
              <w:rPr>
                <w:rFonts w:ascii="Times New Roman" w:eastAsia="Times New Roman" w:hAnsi="Times New Roman" w:cs="Times New Roman"/>
                <w:color w:val="000000"/>
                <w:sz w:val="14"/>
                <w:szCs w:val="14"/>
                <w:lang w:eastAsia="tr-TR"/>
              </w:rPr>
            </w:pPr>
            <w:r w:rsidRPr="00704CD2">
              <w:rPr>
                <w:rFonts w:ascii="Times New Roman" w:eastAsia="Times New Roman" w:hAnsi="Times New Roman" w:cs="Times New Roman"/>
                <w:color w:val="000000"/>
                <w:sz w:val="14"/>
                <w:szCs w:val="14"/>
                <w:lang w:eastAsia="tr-TR"/>
              </w:rPr>
              <w:t>Pipe</w:t>
            </w:r>
            <w:r w:rsidR="003C1194">
              <w:rPr>
                <w:rFonts w:ascii="Times New Roman" w:eastAsia="Times New Roman" w:hAnsi="Times New Roman" w:cs="Times New Roman"/>
                <w:color w:val="000000"/>
                <w:sz w:val="14"/>
                <w:szCs w:val="14"/>
                <w:lang w:eastAsia="tr-TR"/>
              </w:rPr>
              <w:t>line</w:t>
            </w:r>
            <w:r w:rsidRPr="00704CD2">
              <w:rPr>
                <w:rFonts w:ascii="Times New Roman" w:eastAsia="Times New Roman" w:hAnsi="Times New Roman" w:cs="Times New Roman"/>
                <w:color w:val="000000"/>
                <w:sz w:val="14"/>
                <w:szCs w:val="14"/>
                <w:lang w:eastAsia="tr-TR"/>
              </w:rPr>
              <w:t xml:space="preserve"> Gas (Long Term)</w:t>
            </w:r>
          </w:p>
        </w:tc>
        <w:tc>
          <w:tcPr>
            <w:tcW w:w="0" w:type="auto"/>
            <w:tcBorders>
              <w:top w:val="nil"/>
              <w:left w:val="nil"/>
              <w:bottom w:val="single" w:sz="4" w:space="0" w:color="auto"/>
              <w:right w:val="single" w:sz="4" w:space="0" w:color="auto"/>
            </w:tcBorders>
            <w:shd w:val="clear" w:color="auto" w:fill="auto"/>
            <w:noWrap/>
            <w:vAlign w:val="bottom"/>
            <w:hideMark/>
          </w:tcPr>
          <w:p w14:paraId="78346268"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3.859,44    </w:t>
            </w:r>
          </w:p>
        </w:tc>
        <w:tc>
          <w:tcPr>
            <w:tcW w:w="0" w:type="auto"/>
            <w:tcBorders>
              <w:top w:val="nil"/>
              <w:left w:val="nil"/>
              <w:bottom w:val="single" w:sz="4" w:space="0" w:color="auto"/>
              <w:right w:val="single" w:sz="4" w:space="0" w:color="auto"/>
            </w:tcBorders>
            <w:shd w:val="clear" w:color="auto" w:fill="auto"/>
            <w:noWrap/>
            <w:vAlign w:val="bottom"/>
            <w:hideMark/>
          </w:tcPr>
          <w:p w14:paraId="0CB03B27"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2.739,06    </w:t>
            </w:r>
          </w:p>
        </w:tc>
        <w:tc>
          <w:tcPr>
            <w:tcW w:w="0" w:type="auto"/>
            <w:tcBorders>
              <w:top w:val="nil"/>
              <w:left w:val="nil"/>
              <w:bottom w:val="single" w:sz="4" w:space="0" w:color="auto"/>
              <w:right w:val="single" w:sz="4" w:space="0" w:color="auto"/>
            </w:tcBorders>
            <w:shd w:val="clear" w:color="auto" w:fill="auto"/>
            <w:noWrap/>
            <w:vAlign w:val="bottom"/>
            <w:hideMark/>
          </w:tcPr>
          <w:p w14:paraId="5FD9F4F3"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1.871,78    </w:t>
            </w:r>
          </w:p>
        </w:tc>
        <w:tc>
          <w:tcPr>
            <w:tcW w:w="0" w:type="auto"/>
            <w:tcBorders>
              <w:top w:val="nil"/>
              <w:left w:val="nil"/>
              <w:bottom w:val="single" w:sz="4" w:space="0" w:color="auto"/>
              <w:right w:val="single" w:sz="4" w:space="0" w:color="auto"/>
            </w:tcBorders>
            <w:shd w:val="clear" w:color="auto" w:fill="auto"/>
            <w:noWrap/>
            <w:vAlign w:val="bottom"/>
            <w:hideMark/>
          </w:tcPr>
          <w:p w14:paraId="4796E771"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1.386,91    </w:t>
            </w:r>
          </w:p>
        </w:tc>
        <w:tc>
          <w:tcPr>
            <w:tcW w:w="0" w:type="auto"/>
            <w:tcBorders>
              <w:top w:val="nil"/>
              <w:left w:val="nil"/>
              <w:bottom w:val="single" w:sz="4" w:space="0" w:color="auto"/>
              <w:right w:val="single" w:sz="4" w:space="0" w:color="auto"/>
            </w:tcBorders>
            <w:shd w:val="clear" w:color="auto" w:fill="auto"/>
            <w:noWrap/>
            <w:vAlign w:val="bottom"/>
            <w:hideMark/>
          </w:tcPr>
          <w:p w14:paraId="0339B9BD"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1.221,53    </w:t>
            </w:r>
          </w:p>
        </w:tc>
        <w:tc>
          <w:tcPr>
            <w:tcW w:w="0" w:type="auto"/>
            <w:tcBorders>
              <w:top w:val="nil"/>
              <w:left w:val="nil"/>
              <w:bottom w:val="single" w:sz="4" w:space="0" w:color="auto"/>
              <w:right w:val="single" w:sz="4" w:space="0" w:color="auto"/>
            </w:tcBorders>
            <w:shd w:val="clear" w:color="auto" w:fill="auto"/>
            <w:noWrap/>
            <w:vAlign w:val="bottom"/>
            <w:hideMark/>
          </w:tcPr>
          <w:p w14:paraId="58973969"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1.074,14    </w:t>
            </w:r>
          </w:p>
        </w:tc>
        <w:tc>
          <w:tcPr>
            <w:tcW w:w="661" w:type="dxa"/>
            <w:tcBorders>
              <w:top w:val="nil"/>
              <w:left w:val="nil"/>
              <w:bottom w:val="single" w:sz="4" w:space="0" w:color="auto"/>
              <w:right w:val="single" w:sz="4" w:space="0" w:color="auto"/>
            </w:tcBorders>
            <w:shd w:val="clear" w:color="auto" w:fill="auto"/>
            <w:noWrap/>
            <w:vAlign w:val="bottom"/>
            <w:hideMark/>
          </w:tcPr>
          <w:p w14:paraId="3C82625D"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2.601,42    </w:t>
            </w:r>
          </w:p>
        </w:tc>
        <w:tc>
          <w:tcPr>
            <w:tcW w:w="559" w:type="dxa"/>
            <w:tcBorders>
              <w:top w:val="nil"/>
              <w:left w:val="nil"/>
              <w:bottom w:val="single" w:sz="4" w:space="0" w:color="auto"/>
              <w:right w:val="single" w:sz="4" w:space="0" w:color="auto"/>
            </w:tcBorders>
            <w:shd w:val="clear" w:color="auto" w:fill="auto"/>
            <w:noWrap/>
            <w:vAlign w:val="bottom"/>
            <w:hideMark/>
          </w:tcPr>
          <w:p w14:paraId="710465DF"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2.762,84    </w:t>
            </w:r>
          </w:p>
        </w:tc>
        <w:tc>
          <w:tcPr>
            <w:tcW w:w="650" w:type="dxa"/>
            <w:tcBorders>
              <w:top w:val="nil"/>
              <w:left w:val="nil"/>
              <w:bottom w:val="single" w:sz="4" w:space="0" w:color="auto"/>
              <w:right w:val="single" w:sz="4" w:space="0" w:color="auto"/>
            </w:tcBorders>
            <w:shd w:val="clear" w:color="auto" w:fill="auto"/>
            <w:noWrap/>
            <w:vAlign w:val="bottom"/>
            <w:hideMark/>
          </w:tcPr>
          <w:p w14:paraId="50C4FEEB"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3.112,67    </w:t>
            </w:r>
          </w:p>
        </w:tc>
        <w:tc>
          <w:tcPr>
            <w:tcW w:w="559" w:type="dxa"/>
            <w:tcBorders>
              <w:top w:val="nil"/>
              <w:left w:val="nil"/>
              <w:bottom w:val="single" w:sz="4" w:space="0" w:color="auto"/>
              <w:right w:val="single" w:sz="4" w:space="0" w:color="auto"/>
            </w:tcBorders>
            <w:shd w:val="clear" w:color="auto" w:fill="auto"/>
            <w:noWrap/>
            <w:vAlign w:val="bottom"/>
            <w:hideMark/>
          </w:tcPr>
          <w:p w14:paraId="30744E38"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3.245,83    </w:t>
            </w:r>
          </w:p>
        </w:tc>
        <w:tc>
          <w:tcPr>
            <w:tcW w:w="0" w:type="auto"/>
            <w:tcBorders>
              <w:top w:val="nil"/>
              <w:left w:val="nil"/>
              <w:bottom w:val="single" w:sz="4" w:space="0" w:color="auto"/>
              <w:right w:val="single" w:sz="4" w:space="0" w:color="auto"/>
            </w:tcBorders>
            <w:shd w:val="clear" w:color="auto" w:fill="auto"/>
            <w:noWrap/>
            <w:vAlign w:val="bottom"/>
            <w:hideMark/>
          </w:tcPr>
          <w:p w14:paraId="78E993CE"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4.290,61    </w:t>
            </w:r>
          </w:p>
        </w:tc>
        <w:tc>
          <w:tcPr>
            <w:tcW w:w="0" w:type="auto"/>
            <w:tcBorders>
              <w:top w:val="nil"/>
              <w:left w:val="nil"/>
              <w:bottom w:val="single" w:sz="4" w:space="0" w:color="auto"/>
              <w:right w:val="single" w:sz="4" w:space="0" w:color="auto"/>
            </w:tcBorders>
            <w:shd w:val="clear" w:color="auto" w:fill="auto"/>
            <w:noWrap/>
            <w:vAlign w:val="bottom"/>
            <w:hideMark/>
          </w:tcPr>
          <w:p w14:paraId="33D84165"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4.868,89    </w:t>
            </w:r>
          </w:p>
        </w:tc>
        <w:tc>
          <w:tcPr>
            <w:tcW w:w="0" w:type="auto"/>
            <w:tcBorders>
              <w:top w:val="nil"/>
              <w:left w:val="nil"/>
              <w:bottom w:val="single" w:sz="4" w:space="0" w:color="auto"/>
              <w:right w:val="single" w:sz="8" w:space="0" w:color="auto"/>
            </w:tcBorders>
            <w:shd w:val="clear" w:color="auto" w:fill="auto"/>
            <w:noWrap/>
            <w:vAlign w:val="bottom"/>
            <w:hideMark/>
          </w:tcPr>
          <w:p w14:paraId="0A518767"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33.035,11    </w:t>
            </w:r>
          </w:p>
        </w:tc>
      </w:tr>
      <w:tr w:rsidR="00795A7B" w:rsidRPr="00A93A60" w14:paraId="5E2BE46C" w14:textId="77777777" w:rsidTr="00795A7B">
        <w:trPr>
          <w:trHeight w:val="614"/>
        </w:trPr>
        <w:tc>
          <w:tcPr>
            <w:tcW w:w="0" w:type="auto"/>
            <w:tcBorders>
              <w:top w:val="nil"/>
              <w:left w:val="single" w:sz="8" w:space="0" w:color="auto"/>
              <w:bottom w:val="single" w:sz="4" w:space="0" w:color="auto"/>
              <w:right w:val="single" w:sz="8" w:space="0" w:color="auto"/>
            </w:tcBorders>
            <w:shd w:val="clear" w:color="auto" w:fill="auto"/>
            <w:vAlign w:val="center"/>
            <w:hideMark/>
          </w:tcPr>
          <w:p w14:paraId="2427671E" w14:textId="6CDF699F" w:rsidR="00A93A60" w:rsidRPr="00A93A60" w:rsidRDefault="00A93A60" w:rsidP="00A93A60">
            <w:pPr>
              <w:spacing w:after="0" w:line="240" w:lineRule="auto"/>
              <w:rPr>
                <w:rFonts w:ascii="Times New Roman" w:eastAsia="Times New Roman" w:hAnsi="Times New Roman" w:cs="Times New Roman"/>
                <w:color w:val="000000"/>
                <w:sz w:val="14"/>
                <w:szCs w:val="14"/>
                <w:lang w:eastAsia="tr-TR"/>
              </w:rPr>
            </w:pPr>
            <w:r w:rsidRPr="00A93A60">
              <w:rPr>
                <w:rFonts w:ascii="Times New Roman" w:eastAsia="Times New Roman" w:hAnsi="Times New Roman" w:cs="Times New Roman"/>
                <w:color w:val="000000"/>
                <w:sz w:val="14"/>
                <w:szCs w:val="14"/>
                <w:lang w:eastAsia="tr-TR"/>
              </w:rPr>
              <w:t>LNG  (</w:t>
            </w:r>
            <w:r w:rsidR="00704CD2">
              <w:rPr>
                <w:rFonts w:ascii="Times New Roman" w:eastAsia="Times New Roman" w:hAnsi="Times New Roman" w:cs="Times New Roman"/>
                <w:color w:val="000000"/>
                <w:sz w:val="14"/>
                <w:szCs w:val="14"/>
                <w:lang w:eastAsia="tr-TR"/>
              </w:rPr>
              <w:t>Long Term)</w:t>
            </w:r>
          </w:p>
        </w:tc>
        <w:tc>
          <w:tcPr>
            <w:tcW w:w="0" w:type="auto"/>
            <w:tcBorders>
              <w:top w:val="nil"/>
              <w:left w:val="nil"/>
              <w:bottom w:val="single" w:sz="4" w:space="0" w:color="auto"/>
              <w:right w:val="single" w:sz="4" w:space="0" w:color="auto"/>
            </w:tcBorders>
            <w:shd w:val="clear" w:color="auto" w:fill="auto"/>
            <w:noWrap/>
            <w:vAlign w:val="bottom"/>
            <w:hideMark/>
          </w:tcPr>
          <w:p w14:paraId="16ABAA44"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1.063,08    </w:t>
            </w:r>
          </w:p>
        </w:tc>
        <w:tc>
          <w:tcPr>
            <w:tcW w:w="0" w:type="auto"/>
            <w:tcBorders>
              <w:top w:val="nil"/>
              <w:left w:val="nil"/>
              <w:bottom w:val="single" w:sz="4" w:space="0" w:color="auto"/>
              <w:right w:val="single" w:sz="4" w:space="0" w:color="auto"/>
            </w:tcBorders>
            <w:shd w:val="clear" w:color="auto" w:fill="auto"/>
            <w:noWrap/>
            <w:vAlign w:val="bottom"/>
            <w:hideMark/>
          </w:tcPr>
          <w:p w14:paraId="52AFA74D"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812,03    </w:t>
            </w:r>
          </w:p>
        </w:tc>
        <w:tc>
          <w:tcPr>
            <w:tcW w:w="0" w:type="auto"/>
            <w:tcBorders>
              <w:top w:val="nil"/>
              <w:left w:val="nil"/>
              <w:bottom w:val="single" w:sz="4" w:space="0" w:color="auto"/>
              <w:right w:val="single" w:sz="4" w:space="0" w:color="auto"/>
            </w:tcBorders>
            <w:shd w:val="clear" w:color="auto" w:fill="auto"/>
            <w:noWrap/>
            <w:vAlign w:val="bottom"/>
            <w:hideMark/>
          </w:tcPr>
          <w:p w14:paraId="37B22272"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724,09    </w:t>
            </w:r>
          </w:p>
        </w:tc>
        <w:tc>
          <w:tcPr>
            <w:tcW w:w="0" w:type="auto"/>
            <w:tcBorders>
              <w:top w:val="nil"/>
              <w:left w:val="nil"/>
              <w:bottom w:val="single" w:sz="4" w:space="0" w:color="auto"/>
              <w:right w:val="single" w:sz="4" w:space="0" w:color="auto"/>
            </w:tcBorders>
            <w:shd w:val="clear" w:color="auto" w:fill="auto"/>
            <w:noWrap/>
            <w:vAlign w:val="bottom"/>
            <w:hideMark/>
          </w:tcPr>
          <w:p w14:paraId="47E0315A"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352,08    </w:t>
            </w:r>
          </w:p>
        </w:tc>
        <w:tc>
          <w:tcPr>
            <w:tcW w:w="0" w:type="auto"/>
            <w:tcBorders>
              <w:top w:val="nil"/>
              <w:left w:val="nil"/>
              <w:bottom w:val="single" w:sz="4" w:space="0" w:color="auto"/>
              <w:right w:val="single" w:sz="4" w:space="0" w:color="auto"/>
            </w:tcBorders>
            <w:shd w:val="clear" w:color="auto" w:fill="auto"/>
            <w:noWrap/>
            <w:vAlign w:val="bottom"/>
            <w:hideMark/>
          </w:tcPr>
          <w:p w14:paraId="7ED21D89"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281,96    </w:t>
            </w:r>
          </w:p>
        </w:tc>
        <w:tc>
          <w:tcPr>
            <w:tcW w:w="0" w:type="auto"/>
            <w:tcBorders>
              <w:top w:val="nil"/>
              <w:left w:val="nil"/>
              <w:bottom w:val="single" w:sz="4" w:space="0" w:color="auto"/>
              <w:right w:val="single" w:sz="4" w:space="0" w:color="auto"/>
            </w:tcBorders>
            <w:shd w:val="clear" w:color="auto" w:fill="auto"/>
            <w:noWrap/>
            <w:vAlign w:val="bottom"/>
            <w:hideMark/>
          </w:tcPr>
          <w:p w14:paraId="5DC41AC9"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468,39    </w:t>
            </w:r>
          </w:p>
        </w:tc>
        <w:tc>
          <w:tcPr>
            <w:tcW w:w="661" w:type="dxa"/>
            <w:tcBorders>
              <w:top w:val="nil"/>
              <w:left w:val="nil"/>
              <w:bottom w:val="single" w:sz="4" w:space="0" w:color="auto"/>
              <w:right w:val="single" w:sz="4" w:space="0" w:color="auto"/>
            </w:tcBorders>
            <w:shd w:val="clear" w:color="auto" w:fill="auto"/>
            <w:noWrap/>
            <w:vAlign w:val="bottom"/>
            <w:hideMark/>
          </w:tcPr>
          <w:p w14:paraId="47448156"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387,65    </w:t>
            </w:r>
          </w:p>
        </w:tc>
        <w:tc>
          <w:tcPr>
            <w:tcW w:w="559" w:type="dxa"/>
            <w:tcBorders>
              <w:top w:val="nil"/>
              <w:left w:val="nil"/>
              <w:bottom w:val="single" w:sz="4" w:space="0" w:color="auto"/>
              <w:right w:val="single" w:sz="4" w:space="0" w:color="auto"/>
            </w:tcBorders>
            <w:shd w:val="clear" w:color="auto" w:fill="auto"/>
            <w:noWrap/>
            <w:vAlign w:val="bottom"/>
            <w:hideMark/>
          </w:tcPr>
          <w:p w14:paraId="2A22A4CC"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368,41    </w:t>
            </w:r>
          </w:p>
        </w:tc>
        <w:tc>
          <w:tcPr>
            <w:tcW w:w="650" w:type="dxa"/>
            <w:tcBorders>
              <w:top w:val="nil"/>
              <w:left w:val="nil"/>
              <w:bottom w:val="single" w:sz="4" w:space="0" w:color="auto"/>
              <w:right w:val="single" w:sz="4" w:space="0" w:color="auto"/>
            </w:tcBorders>
            <w:shd w:val="clear" w:color="auto" w:fill="auto"/>
            <w:noWrap/>
            <w:vAlign w:val="bottom"/>
            <w:hideMark/>
          </w:tcPr>
          <w:p w14:paraId="0E18F6CF"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390,37    </w:t>
            </w:r>
          </w:p>
        </w:tc>
        <w:tc>
          <w:tcPr>
            <w:tcW w:w="559" w:type="dxa"/>
            <w:tcBorders>
              <w:top w:val="nil"/>
              <w:left w:val="nil"/>
              <w:bottom w:val="single" w:sz="4" w:space="0" w:color="auto"/>
              <w:right w:val="single" w:sz="4" w:space="0" w:color="auto"/>
            </w:tcBorders>
            <w:shd w:val="clear" w:color="auto" w:fill="auto"/>
            <w:noWrap/>
            <w:vAlign w:val="bottom"/>
            <w:hideMark/>
          </w:tcPr>
          <w:p w14:paraId="6EC12EB9"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696,64    </w:t>
            </w:r>
          </w:p>
        </w:tc>
        <w:tc>
          <w:tcPr>
            <w:tcW w:w="0" w:type="auto"/>
            <w:tcBorders>
              <w:top w:val="nil"/>
              <w:left w:val="nil"/>
              <w:bottom w:val="single" w:sz="4" w:space="0" w:color="auto"/>
              <w:right w:val="single" w:sz="4" w:space="0" w:color="auto"/>
            </w:tcBorders>
            <w:shd w:val="clear" w:color="auto" w:fill="auto"/>
            <w:noWrap/>
            <w:vAlign w:val="bottom"/>
            <w:hideMark/>
          </w:tcPr>
          <w:p w14:paraId="042A7303"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729,54    </w:t>
            </w:r>
          </w:p>
        </w:tc>
        <w:tc>
          <w:tcPr>
            <w:tcW w:w="0" w:type="auto"/>
            <w:tcBorders>
              <w:top w:val="nil"/>
              <w:left w:val="nil"/>
              <w:bottom w:val="single" w:sz="4" w:space="0" w:color="auto"/>
              <w:right w:val="single" w:sz="4" w:space="0" w:color="auto"/>
            </w:tcBorders>
            <w:shd w:val="clear" w:color="auto" w:fill="auto"/>
            <w:noWrap/>
            <w:vAlign w:val="bottom"/>
            <w:hideMark/>
          </w:tcPr>
          <w:p w14:paraId="6B8ADAAE"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656,70    </w:t>
            </w:r>
          </w:p>
        </w:tc>
        <w:tc>
          <w:tcPr>
            <w:tcW w:w="0" w:type="auto"/>
            <w:tcBorders>
              <w:top w:val="nil"/>
              <w:left w:val="nil"/>
              <w:bottom w:val="single" w:sz="4" w:space="0" w:color="auto"/>
              <w:right w:val="single" w:sz="8" w:space="0" w:color="auto"/>
            </w:tcBorders>
            <w:shd w:val="clear" w:color="auto" w:fill="auto"/>
            <w:noWrap/>
            <w:vAlign w:val="bottom"/>
            <w:hideMark/>
          </w:tcPr>
          <w:p w14:paraId="48F445F0" w14:textId="77777777" w:rsidR="00A93A60" w:rsidRPr="00795A7B" w:rsidRDefault="00A93A60" w:rsidP="00A93A60">
            <w:pPr>
              <w:spacing w:after="0" w:line="240" w:lineRule="auto"/>
              <w:rPr>
                <w:rFonts w:ascii="Times New Roman" w:eastAsia="Times New Roman" w:hAnsi="Times New Roman" w:cs="Times New Roman"/>
                <w:color w:val="000000"/>
                <w:sz w:val="12"/>
                <w:szCs w:val="12"/>
                <w:lang w:eastAsia="tr-TR"/>
              </w:rPr>
            </w:pPr>
            <w:r w:rsidRPr="00795A7B">
              <w:rPr>
                <w:rFonts w:ascii="Times New Roman" w:eastAsia="Times New Roman" w:hAnsi="Times New Roman" w:cs="Times New Roman"/>
                <w:color w:val="000000"/>
                <w:sz w:val="12"/>
                <w:szCs w:val="12"/>
                <w:lang w:eastAsia="tr-TR"/>
              </w:rPr>
              <w:t xml:space="preserve">      6.930,94    </w:t>
            </w:r>
          </w:p>
        </w:tc>
      </w:tr>
      <w:tr w:rsidR="00795A7B" w:rsidRPr="00A93A60" w14:paraId="05E1316A" w14:textId="77777777" w:rsidTr="00795A7B">
        <w:trPr>
          <w:trHeight w:val="614"/>
        </w:trPr>
        <w:tc>
          <w:tcPr>
            <w:tcW w:w="0" w:type="auto"/>
            <w:tcBorders>
              <w:top w:val="nil"/>
              <w:left w:val="single" w:sz="8" w:space="0" w:color="auto"/>
              <w:bottom w:val="single" w:sz="4" w:space="0" w:color="auto"/>
              <w:right w:val="single" w:sz="8" w:space="0" w:color="auto"/>
            </w:tcBorders>
            <w:shd w:val="clear" w:color="auto" w:fill="auto"/>
            <w:vAlign w:val="bottom"/>
            <w:hideMark/>
          </w:tcPr>
          <w:p w14:paraId="54E6F413" w14:textId="00F9500A" w:rsidR="00A93A60" w:rsidRPr="00A93A60" w:rsidRDefault="00704CD2" w:rsidP="00A93A60">
            <w:pPr>
              <w:spacing w:after="0" w:line="240" w:lineRule="auto"/>
              <w:rPr>
                <w:rFonts w:ascii="Times New Roman" w:eastAsia="Times New Roman" w:hAnsi="Times New Roman" w:cs="Times New Roman"/>
                <w:b/>
                <w:bCs/>
                <w:color w:val="000000"/>
                <w:sz w:val="14"/>
                <w:szCs w:val="14"/>
                <w:lang w:eastAsia="tr-TR"/>
              </w:rPr>
            </w:pPr>
            <w:r w:rsidRPr="00704CD2">
              <w:rPr>
                <w:rFonts w:ascii="Times New Roman" w:eastAsia="Times New Roman" w:hAnsi="Times New Roman" w:cs="Times New Roman"/>
                <w:b/>
                <w:bCs/>
                <w:color w:val="000000"/>
                <w:sz w:val="14"/>
                <w:szCs w:val="14"/>
                <w:lang w:eastAsia="tr-TR"/>
              </w:rPr>
              <w:t>Long Term Total</w:t>
            </w:r>
          </w:p>
        </w:tc>
        <w:tc>
          <w:tcPr>
            <w:tcW w:w="0" w:type="auto"/>
            <w:tcBorders>
              <w:top w:val="nil"/>
              <w:left w:val="nil"/>
              <w:bottom w:val="single" w:sz="4" w:space="0" w:color="auto"/>
              <w:right w:val="single" w:sz="4" w:space="0" w:color="auto"/>
            </w:tcBorders>
            <w:shd w:val="clear" w:color="auto" w:fill="auto"/>
            <w:noWrap/>
            <w:vAlign w:val="bottom"/>
            <w:hideMark/>
          </w:tcPr>
          <w:p w14:paraId="3B2E6BDF"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4.922,52    </w:t>
            </w:r>
          </w:p>
        </w:tc>
        <w:tc>
          <w:tcPr>
            <w:tcW w:w="0" w:type="auto"/>
            <w:tcBorders>
              <w:top w:val="nil"/>
              <w:left w:val="nil"/>
              <w:bottom w:val="single" w:sz="4" w:space="0" w:color="auto"/>
              <w:right w:val="single" w:sz="4" w:space="0" w:color="auto"/>
            </w:tcBorders>
            <w:shd w:val="clear" w:color="auto" w:fill="auto"/>
            <w:noWrap/>
            <w:vAlign w:val="bottom"/>
            <w:hideMark/>
          </w:tcPr>
          <w:p w14:paraId="7EED2439"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3.551,09    </w:t>
            </w:r>
          </w:p>
        </w:tc>
        <w:tc>
          <w:tcPr>
            <w:tcW w:w="0" w:type="auto"/>
            <w:tcBorders>
              <w:top w:val="nil"/>
              <w:left w:val="nil"/>
              <w:bottom w:val="single" w:sz="4" w:space="0" w:color="auto"/>
              <w:right w:val="single" w:sz="4" w:space="0" w:color="auto"/>
            </w:tcBorders>
            <w:shd w:val="clear" w:color="auto" w:fill="auto"/>
            <w:noWrap/>
            <w:vAlign w:val="bottom"/>
            <w:hideMark/>
          </w:tcPr>
          <w:p w14:paraId="6A939338"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2.595,87    </w:t>
            </w:r>
          </w:p>
        </w:tc>
        <w:tc>
          <w:tcPr>
            <w:tcW w:w="0" w:type="auto"/>
            <w:tcBorders>
              <w:top w:val="nil"/>
              <w:left w:val="nil"/>
              <w:bottom w:val="single" w:sz="4" w:space="0" w:color="auto"/>
              <w:right w:val="single" w:sz="4" w:space="0" w:color="auto"/>
            </w:tcBorders>
            <w:shd w:val="clear" w:color="auto" w:fill="auto"/>
            <w:noWrap/>
            <w:vAlign w:val="bottom"/>
            <w:hideMark/>
          </w:tcPr>
          <w:p w14:paraId="3A83B691"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1.738,99    </w:t>
            </w:r>
          </w:p>
        </w:tc>
        <w:tc>
          <w:tcPr>
            <w:tcW w:w="0" w:type="auto"/>
            <w:tcBorders>
              <w:top w:val="nil"/>
              <w:left w:val="nil"/>
              <w:bottom w:val="single" w:sz="4" w:space="0" w:color="auto"/>
              <w:right w:val="single" w:sz="4" w:space="0" w:color="auto"/>
            </w:tcBorders>
            <w:shd w:val="clear" w:color="auto" w:fill="auto"/>
            <w:noWrap/>
            <w:vAlign w:val="bottom"/>
            <w:hideMark/>
          </w:tcPr>
          <w:p w14:paraId="69FFAFBD"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1.503,50    </w:t>
            </w:r>
          </w:p>
        </w:tc>
        <w:tc>
          <w:tcPr>
            <w:tcW w:w="0" w:type="auto"/>
            <w:tcBorders>
              <w:top w:val="nil"/>
              <w:left w:val="nil"/>
              <w:bottom w:val="single" w:sz="4" w:space="0" w:color="auto"/>
              <w:right w:val="single" w:sz="4" w:space="0" w:color="auto"/>
            </w:tcBorders>
            <w:shd w:val="clear" w:color="auto" w:fill="auto"/>
            <w:noWrap/>
            <w:vAlign w:val="bottom"/>
            <w:hideMark/>
          </w:tcPr>
          <w:p w14:paraId="1105E86A"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1.542,53    </w:t>
            </w:r>
          </w:p>
        </w:tc>
        <w:tc>
          <w:tcPr>
            <w:tcW w:w="661" w:type="dxa"/>
            <w:tcBorders>
              <w:top w:val="nil"/>
              <w:left w:val="nil"/>
              <w:bottom w:val="single" w:sz="4" w:space="0" w:color="auto"/>
              <w:right w:val="single" w:sz="4" w:space="0" w:color="auto"/>
            </w:tcBorders>
            <w:shd w:val="clear" w:color="auto" w:fill="auto"/>
            <w:noWrap/>
            <w:vAlign w:val="bottom"/>
            <w:hideMark/>
          </w:tcPr>
          <w:p w14:paraId="2AB1DC90"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2.989,07    </w:t>
            </w:r>
          </w:p>
        </w:tc>
        <w:tc>
          <w:tcPr>
            <w:tcW w:w="559" w:type="dxa"/>
            <w:tcBorders>
              <w:top w:val="nil"/>
              <w:left w:val="nil"/>
              <w:bottom w:val="single" w:sz="4" w:space="0" w:color="auto"/>
              <w:right w:val="single" w:sz="4" w:space="0" w:color="auto"/>
            </w:tcBorders>
            <w:shd w:val="clear" w:color="auto" w:fill="auto"/>
            <w:noWrap/>
            <w:vAlign w:val="bottom"/>
            <w:hideMark/>
          </w:tcPr>
          <w:p w14:paraId="046740AE"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3.131,26    </w:t>
            </w:r>
          </w:p>
        </w:tc>
        <w:tc>
          <w:tcPr>
            <w:tcW w:w="650" w:type="dxa"/>
            <w:tcBorders>
              <w:top w:val="nil"/>
              <w:left w:val="nil"/>
              <w:bottom w:val="single" w:sz="4" w:space="0" w:color="auto"/>
              <w:right w:val="single" w:sz="4" w:space="0" w:color="auto"/>
            </w:tcBorders>
            <w:shd w:val="clear" w:color="auto" w:fill="auto"/>
            <w:noWrap/>
            <w:vAlign w:val="bottom"/>
            <w:hideMark/>
          </w:tcPr>
          <w:p w14:paraId="082907D0"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3.503,03    </w:t>
            </w:r>
          </w:p>
        </w:tc>
        <w:tc>
          <w:tcPr>
            <w:tcW w:w="559" w:type="dxa"/>
            <w:tcBorders>
              <w:top w:val="nil"/>
              <w:left w:val="nil"/>
              <w:bottom w:val="single" w:sz="4" w:space="0" w:color="auto"/>
              <w:right w:val="single" w:sz="4" w:space="0" w:color="auto"/>
            </w:tcBorders>
            <w:shd w:val="clear" w:color="auto" w:fill="auto"/>
            <w:noWrap/>
            <w:vAlign w:val="bottom"/>
            <w:hideMark/>
          </w:tcPr>
          <w:p w14:paraId="291D7DAC"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3.942,47    </w:t>
            </w:r>
          </w:p>
        </w:tc>
        <w:tc>
          <w:tcPr>
            <w:tcW w:w="0" w:type="auto"/>
            <w:tcBorders>
              <w:top w:val="nil"/>
              <w:left w:val="nil"/>
              <w:bottom w:val="single" w:sz="4" w:space="0" w:color="auto"/>
              <w:right w:val="single" w:sz="4" w:space="0" w:color="auto"/>
            </w:tcBorders>
            <w:shd w:val="clear" w:color="auto" w:fill="auto"/>
            <w:noWrap/>
            <w:vAlign w:val="bottom"/>
            <w:hideMark/>
          </w:tcPr>
          <w:p w14:paraId="6B6AF16B"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5.020,14    </w:t>
            </w:r>
          </w:p>
        </w:tc>
        <w:tc>
          <w:tcPr>
            <w:tcW w:w="0" w:type="auto"/>
            <w:tcBorders>
              <w:top w:val="nil"/>
              <w:left w:val="nil"/>
              <w:bottom w:val="single" w:sz="4" w:space="0" w:color="auto"/>
              <w:right w:val="single" w:sz="4" w:space="0" w:color="auto"/>
            </w:tcBorders>
            <w:shd w:val="clear" w:color="auto" w:fill="auto"/>
            <w:noWrap/>
            <w:vAlign w:val="bottom"/>
            <w:hideMark/>
          </w:tcPr>
          <w:p w14:paraId="00BC9015"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5.525,59    </w:t>
            </w:r>
          </w:p>
        </w:tc>
        <w:tc>
          <w:tcPr>
            <w:tcW w:w="0" w:type="auto"/>
            <w:tcBorders>
              <w:top w:val="nil"/>
              <w:left w:val="nil"/>
              <w:bottom w:val="single" w:sz="4" w:space="0" w:color="auto"/>
              <w:right w:val="single" w:sz="8" w:space="0" w:color="auto"/>
            </w:tcBorders>
            <w:shd w:val="clear" w:color="auto" w:fill="auto"/>
            <w:noWrap/>
            <w:vAlign w:val="bottom"/>
            <w:hideMark/>
          </w:tcPr>
          <w:p w14:paraId="5CF032FE"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39.966,06    </w:t>
            </w:r>
          </w:p>
        </w:tc>
      </w:tr>
      <w:tr w:rsidR="00795A7B" w:rsidRPr="00A93A60" w14:paraId="5B7EA695" w14:textId="77777777" w:rsidTr="00795A7B">
        <w:trPr>
          <w:trHeight w:val="429"/>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14:paraId="2B31671B" w14:textId="11D23214" w:rsidR="00A93A60" w:rsidRPr="00A93A60" w:rsidRDefault="00704CD2" w:rsidP="00A93A60">
            <w:pPr>
              <w:spacing w:after="0" w:line="240" w:lineRule="auto"/>
              <w:rPr>
                <w:rFonts w:ascii="Times New Roman" w:eastAsia="Times New Roman" w:hAnsi="Times New Roman" w:cs="Times New Roman"/>
                <w:b/>
                <w:bCs/>
                <w:color w:val="000000"/>
                <w:sz w:val="14"/>
                <w:szCs w:val="14"/>
                <w:lang w:eastAsia="tr-TR"/>
              </w:rPr>
            </w:pPr>
            <w:r w:rsidRPr="00704CD2">
              <w:rPr>
                <w:rFonts w:ascii="Times New Roman" w:eastAsia="Times New Roman" w:hAnsi="Times New Roman" w:cs="Times New Roman"/>
                <w:b/>
                <w:bCs/>
                <w:color w:val="000000"/>
                <w:sz w:val="14"/>
                <w:szCs w:val="14"/>
                <w:lang w:eastAsia="tr-TR"/>
              </w:rPr>
              <w:t>Import Total</w:t>
            </w:r>
          </w:p>
        </w:tc>
        <w:tc>
          <w:tcPr>
            <w:tcW w:w="0" w:type="auto"/>
            <w:tcBorders>
              <w:top w:val="nil"/>
              <w:left w:val="nil"/>
              <w:bottom w:val="single" w:sz="8" w:space="0" w:color="auto"/>
              <w:right w:val="single" w:sz="4" w:space="0" w:color="auto"/>
            </w:tcBorders>
            <w:shd w:val="clear" w:color="auto" w:fill="auto"/>
            <w:noWrap/>
            <w:vAlign w:val="bottom"/>
            <w:hideMark/>
          </w:tcPr>
          <w:p w14:paraId="214D481C"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5.988,78    </w:t>
            </w:r>
          </w:p>
        </w:tc>
        <w:tc>
          <w:tcPr>
            <w:tcW w:w="0" w:type="auto"/>
            <w:tcBorders>
              <w:top w:val="nil"/>
              <w:left w:val="nil"/>
              <w:bottom w:val="single" w:sz="8" w:space="0" w:color="auto"/>
              <w:right w:val="single" w:sz="4" w:space="0" w:color="auto"/>
            </w:tcBorders>
            <w:shd w:val="clear" w:color="auto" w:fill="auto"/>
            <w:noWrap/>
            <w:vAlign w:val="bottom"/>
            <w:hideMark/>
          </w:tcPr>
          <w:p w14:paraId="2CD410B9"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5.261,40    </w:t>
            </w:r>
          </w:p>
        </w:tc>
        <w:tc>
          <w:tcPr>
            <w:tcW w:w="0" w:type="auto"/>
            <w:tcBorders>
              <w:top w:val="nil"/>
              <w:left w:val="nil"/>
              <w:bottom w:val="single" w:sz="8" w:space="0" w:color="auto"/>
              <w:right w:val="single" w:sz="4" w:space="0" w:color="auto"/>
            </w:tcBorders>
            <w:shd w:val="clear" w:color="auto" w:fill="auto"/>
            <w:noWrap/>
            <w:vAlign w:val="bottom"/>
            <w:hideMark/>
          </w:tcPr>
          <w:p w14:paraId="5E9245AC"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3.940,99    </w:t>
            </w:r>
          </w:p>
        </w:tc>
        <w:tc>
          <w:tcPr>
            <w:tcW w:w="0" w:type="auto"/>
            <w:tcBorders>
              <w:top w:val="nil"/>
              <w:left w:val="nil"/>
              <w:bottom w:val="single" w:sz="8" w:space="0" w:color="auto"/>
              <w:right w:val="single" w:sz="4" w:space="0" w:color="auto"/>
            </w:tcBorders>
            <w:shd w:val="clear" w:color="auto" w:fill="auto"/>
            <w:noWrap/>
            <w:vAlign w:val="bottom"/>
            <w:hideMark/>
          </w:tcPr>
          <w:p w14:paraId="2C87C7BA"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2.633,97    </w:t>
            </w:r>
          </w:p>
        </w:tc>
        <w:tc>
          <w:tcPr>
            <w:tcW w:w="0" w:type="auto"/>
            <w:tcBorders>
              <w:top w:val="nil"/>
              <w:left w:val="nil"/>
              <w:bottom w:val="single" w:sz="8" w:space="0" w:color="auto"/>
              <w:right w:val="single" w:sz="4" w:space="0" w:color="auto"/>
            </w:tcBorders>
            <w:shd w:val="clear" w:color="auto" w:fill="auto"/>
            <w:noWrap/>
            <w:vAlign w:val="bottom"/>
            <w:hideMark/>
          </w:tcPr>
          <w:p w14:paraId="70060827"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2.667,41    </w:t>
            </w:r>
          </w:p>
        </w:tc>
        <w:tc>
          <w:tcPr>
            <w:tcW w:w="0" w:type="auto"/>
            <w:tcBorders>
              <w:top w:val="nil"/>
              <w:left w:val="nil"/>
              <w:bottom w:val="single" w:sz="8" w:space="0" w:color="auto"/>
              <w:right w:val="single" w:sz="4" w:space="0" w:color="auto"/>
            </w:tcBorders>
            <w:shd w:val="clear" w:color="auto" w:fill="auto"/>
            <w:noWrap/>
            <w:vAlign w:val="bottom"/>
            <w:hideMark/>
          </w:tcPr>
          <w:p w14:paraId="3273BB5A"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1.990,91    </w:t>
            </w:r>
          </w:p>
        </w:tc>
        <w:tc>
          <w:tcPr>
            <w:tcW w:w="661" w:type="dxa"/>
            <w:tcBorders>
              <w:top w:val="nil"/>
              <w:left w:val="nil"/>
              <w:bottom w:val="single" w:sz="8" w:space="0" w:color="auto"/>
              <w:right w:val="single" w:sz="4" w:space="0" w:color="auto"/>
            </w:tcBorders>
            <w:shd w:val="clear" w:color="auto" w:fill="auto"/>
            <w:noWrap/>
            <w:vAlign w:val="bottom"/>
            <w:hideMark/>
          </w:tcPr>
          <w:p w14:paraId="1CE736DA"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3.109,89    </w:t>
            </w:r>
          </w:p>
        </w:tc>
        <w:tc>
          <w:tcPr>
            <w:tcW w:w="559" w:type="dxa"/>
            <w:tcBorders>
              <w:top w:val="nil"/>
              <w:left w:val="nil"/>
              <w:bottom w:val="single" w:sz="8" w:space="0" w:color="auto"/>
              <w:right w:val="single" w:sz="4" w:space="0" w:color="auto"/>
            </w:tcBorders>
            <w:shd w:val="clear" w:color="auto" w:fill="auto"/>
            <w:noWrap/>
            <w:vAlign w:val="bottom"/>
            <w:hideMark/>
          </w:tcPr>
          <w:p w14:paraId="6D3003C9"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3.354,75    </w:t>
            </w:r>
          </w:p>
        </w:tc>
        <w:tc>
          <w:tcPr>
            <w:tcW w:w="650" w:type="dxa"/>
            <w:tcBorders>
              <w:top w:val="nil"/>
              <w:left w:val="nil"/>
              <w:bottom w:val="single" w:sz="8" w:space="0" w:color="auto"/>
              <w:right w:val="single" w:sz="4" w:space="0" w:color="auto"/>
            </w:tcBorders>
            <w:shd w:val="clear" w:color="auto" w:fill="auto"/>
            <w:noWrap/>
            <w:vAlign w:val="bottom"/>
            <w:hideMark/>
          </w:tcPr>
          <w:p w14:paraId="660E37DE"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3.723,07    </w:t>
            </w:r>
          </w:p>
        </w:tc>
        <w:tc>
          <w:tcPr>
            <w:tcW w:w="559" w:type="dxa"/>
            <w:tcBorders>
              <w:top w:val="nil"/>
              <w:left w:val="nil"/>
              <w:bottom w:val="single" w:sz="8" w:space="0" w:color="auto"/>
              <w:right w:val="single" w:sz="4" w:space="0" w:color="auto"/>
            </w:tcBorders>
            <w:shd w:val="clear" w:color="auto" w:fill="auto"/>
            <w:noWrap/>
            <w:vAlign w:val="bottom"/>
            <w:hideMark/>
          </w:tcPr>
          <w:p w14:paraId="4A82379C"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4.041,28    </w:t>
            </w:r>
          </w:p>
        </w:tc>
        <w:tc>
          <w:tcPr>
            <w:tcW w:w="0" w:type="auto"/>
            <w:tcBorders>
              <w:top w:val="nil"/>
              <w:left w:val="nil"/>
              <w:bottom w:val="single" w:sz="8" w:space="0" w:color="auto"/>
              <w:right w:val="single" w:sz="4" w:space="0" w:color="auto"/>
            </w:tcBorders>
            <w:shd w:val="clear" w:color="auto" w:fill="auto"/>
            <w:noWrap/>
            <w:vAlign w:val="bottom"/>
            <w:hideMark/>
          </w:tcPr>
          <w:p w14:paraId="009C2E19"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5.153,04    </w:t>
            </w:r>
          </w:p>
        </w:tc>
        <w:tc>
          <w:tcPr>
            <w:tcW w:w="0" w:type="auto"/>
            <w:tcBorders>
              <w:top w:val="nil"/>
              <w:left w:val="nil"/>
              <w:bottom w:val="single" w:sz="8" w:space="0" w:color="auto"/>
              <w:right w:val="single" w:sz="4" w:space="0" w:color="auto"/>
            </w:tcBorders>
            <w:shd w:val="clear" w:color="auto" w:fill="auto"/>
            <w:noWrap/>
            <w:vAlign w:val="bottom"/>
            <w:hideMark/>
          </w:tcPr>
          <w:p w14:paraId="02A12112"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6.260,00    </w:t>
            </w:r>
          </w:p>
        </w:tc>
        <w:tc>
          <w:tcPr>
            <w:tcW w:w="0" w:type="auto"/>
            <w:tcBorders>
              <w:top w:val="nil"/>
              <w:left w:val="nil"/>
              <w:bottom w:val="single" w:sz="8" w:space="0" w:color="auto"/>
              <w:right w:val="single" w:sz="8" w:space="0" w:color="auto"/>
            </w:tcBorders>
            <w:shd w:val="clear" w:color="auto" w:fill="auto"/>
            <w:noWrap/>
            <w:vAlign w:val="bottom"/>
            <w:hideMark/>
          </w:tcPr>
          <w:p w14:paraId="7A7E548D" w14:textId="77777777" w:rsidR="00A93A60" w:rsidRPr="00795A7B" w:rsidRDefault="00A93A60" w:rsidP="00A93A60">
            <w:pPr>
              <w:spacing w:after="0" w:line="240" w:lineRule="auto"/>
              <w:rPr>
                <w:rFonts w:ascii="Times New Roman" w:eastAsia="Times New Roman" w:hAnsi="Times New Roman" w:cs="Times New Roman"/>
                <w:b/>
                <w:bCs/>
                <w:color w:val="000000"/>
                <w:sz w:val="12"/>
                <w:szCs w:val="12"/>
                <w:lang w:eastAsia="tr-TR"/>
              </w:rPr>
            </w:pPr>
            <w:r w:rsidRPr="00795A7B">
              <w:rPr>
                <w:rFonts w:ascii="Times New Roman" w:eastAsia="Times New Roman" w:hAnsi="Times New Roman" w:cs="Times New Roman"/>
                <w:b/>
                <w:bCs/>
                <w:color w:val="000000"/>
                <w:sz w:val="12"/>
                <w:szCs w:val="12"/>
                <w:lang w:eastAsia="tr-TR"/>
              </w:rPr>
              <w:t xml:space="preserve">    48.125,51    </w:t>
            </w:r>
          </w:p>
        </w:tc>
      </w:tr>
    </w:tbl>
    <w:p w14:paraId="5856CDDE" w14:textId="1524A73A" w:rsidR="00A93A60" w:rsidRDefault="00A93A60" w:rsidP="00A93A60"/>
    <w:p w14:paraId="3A300CED" w14:textId="77777777" w:rsidR="00A93A60" w:rsidRPr="00A93A60" w:rsidRDefault="00A93A60" w:rsidP="00A93A60"/>
    <w:p w14:paraId="02B8CEBB" w14:textId="06DF83CD" w:rsidR="003C76C0" w:rsidRDefault="003C76C0" w:rsidP="003C76C0"/>
    <w:p w14:paraId="47CFF4DD" w14:textId="5D9A6E1E" w:rsidR="003C76C0" w:rsidRPr="003C76C0" w:rsidRDefault="006A0C3E" w:rsidP="006A0C3E">
      <w:pPr>
        <w:jc w:val="center"/>
      </w:pPr>
      <w:r>
        <w:rPr>
          <w:noProof/>
          <w:lang w:eastAsia="tr-TR"/>
        </w:rPr>
        <w:lastRenderedPageBreak/>
        <w:drawing>
          <wp:inline distT="0" distB="0" distL="0" distR="0" wp14:anchorId="087F4B4B" wp14:editId="055512FC">
            <wp:extent cx="5172075" cy="2569845"/>
            <wp:effectExtent l="0" t="0" r="9525" b="1905"/>
            <wp:docPr id="42" name="Grafik 42">
              <a:extLst xmlns:a="http://schemas.openxmlformats.org/drawingml/2006/main">
                <a:ext uri="{FF2B5EF4-FFF2-40B4-BE49-F238E27FC236}">
                  <a16:creationId xmlns:a16="http://schemas.microsoft.com/office/drawing/2014/main" id="{B81CD0BE-3F71-43C4-A699-E98683B5E9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0E27F9DB" w14:textId="5C854C9B" w:rsidR="000C5CB8" w:rsidRPr="000C5CB8" w:rsidRDefault="000C5CB8" w:rsidP="000C5CB8">
      <w:pPr>
        <w:pStyle w:val="Balk6"/>
      </w:pPr>
      <w:bookmarkStart w:id="96" w:name="_Toc494808895"/>
      <w:bookmarkStart w:id="97" w:name="_Toc520881466"/>
      <w:bookmarkStart w:id="98" w:name="_Toc9414513"/>
      <w:bookmarkStart w:id="99" w:name="_Toc9504943"/>
      <w:bookmarkStart w:id="100" w:name="_Toc9512005"/>
      <w:bookmarkStart w:id="101" w:name="_Toc47705634"/>
      <w:bookmarkStart w:id="102" w:name="_Toc75765966"/>
      <w:r w:rsidRPr="000C5CB8">
        <w:t>Figure 2.8: Monthly Comparison of Long Term Import and Spot LNG Import in 2020 (Million Sm</w:t>
      </w:r>
      <w:r w:rsidRPr="000C5CB8">
        <w:rPr>
          <w:vertAlign w:val="superscript"/>
        </w:rPr>
        <w:t>3</w:t>
      </w:r>
      <w:r w:rsidRPr="000C5CB8">
        <w:t>)</w:t>
      </w:r>
      <w:bookmarkEnd w:id="96"/>
      <w:bookmarkEnd w:id="97"/>
      <w:bookmarkEnd w:id="98"/>
      <w:bookmarkEnd w:id="99"/>
      <w:bookmarkEnd w:id="100"/>
      <w:bookmarkEnd w:id="101"/>
      <w:bookmarkEnd w:id="102"/>
    </w:p>
    <w:p w14:paraId="1F5449ED" w14:textId="77777777" w:rsidR="003D0050" w:rsidRDefault="003D0050" w:rsidP="00E80E03">
      <w:pPr>
        <w:tabs>
          <w:tab w:val="left" w:pos="993"/>
        </w:tabs>
        <w:spacing w:after="0" w:line="360" w:lineRule="auto"/>
        <w:rPr>
          <w:rFonts w:ascii="Times New Roman" w:eastAsia="Times New Roman" w:hAnsi="Times New Roman" w:cs="Times New Roman"/>
          <w:color w:val="000000"/>
          <w:sz w:val="24"/>
          <w:szCs w:val="24"/>
          <w:lang w:eastAsia="tr-TR"/>
        </w:rPr>
      </w:pPr>
    </w:p>
    <w:p w14:paraId="076A09B1" w14:textId="6CD9A708" w:rsidR="003C1194" w:rsidRDefault="003C1194" w:rsidP="003C1194">
      <w:pPr>
        <w:pStyle w:val="Balk5"/>
        <w:ind w:left="0" w:firstLine="0"/>
        <w:rPr>
          <w:b w:val="0"/>
          <w:bCs w:val="0"/>
          <w:iCs w:val="0"/>
          <w:color w:val="000000"/>
          <w:szCs w:val="24"/>
          <w:lang w:eastAsia="tr-TR"/>
        </w:rPr>
      </w:pPr>
      <w:bookmarkStart w:id="103" w:name="_Toc75787103"/>
      <w:bookmarkStart w:id="104" w:name="_Toc520881336"/>
      <w:bookmarkStart w:id="105" w:name="_Toc9414514"/>
      <w:bookmarkStart w:id="106" w:name="_Toc9416521"/>
      <w:bookmarkStart w:id="107" w:name="_Toc9416957"/>
      <w:bookmarkStart w:id="108" w:name="_Toc9504654"/>
      <w:bookmarkStart w:id="109" w:name="_Toc9512006"/>
      <w:bookmarkStart w:id="110" w:name="_Toc47706134"/>
      <w:r w:rsidRPr="003C1194">
        <w:rPr>
          <w:b w:val="0"/>
          <w:bCs w:val="0"/>
          <w:iCs w:val="0"/>
          <w:color w:val="000000"/>
          <w:szCs w:val="24"/>
          <w:lang w:eastAsia="tr-TR"/>
        </w:rPr>
        <w:t>80,41% of LNG import was from Algeria and 19,59%. was from Nigeria as part of long term</w:t>
      </w:r>
      <w:r>
        <w:rPr>
          <w:b w:val="0"/>
          <w:bCs w:val="0"/>
          <w:iCs w:val="0"/>
          <w:color w:val="000000"/>
          <w:szCs w:val="24"/>
          <w:lang w:eastAsia="tr-TR"/>
        </w:rPr>
        <w:t xml:space="preserve"> </w:t>
      </w:r>
      <w:r w:rsidRPr="003C1194">
        <w:rPr>
          <w:b w:val="0"/>
          <w:bCs w:val="0"/>
          <w:iCs w:val="0"/>
          <w:color w:val="000000"/>
          <w:szCs w:val="24"/>
          <w:lang w:eastAsia="tr-TR"/>
        </w:rPr>
        <w:t>agreements.</w:t>
      </w:r>
      <w:bookmarkEnd w:id="103"/>
    </w:p>
    <w:p w14:paraId="2550C17E" w14:textId="57B64B0D" w:rsidR="000C5CB8" w:rsidRPr="000C5CB8" w:rsidRDefault="000C5CB8" w:rsidP="000C5CB8">
      <w:pPr>
        <w:pStyle w:val="Balk5"/>
        <w:jc w:val="center"/>
      </w:pPr>
      <w:bookmarkStart w:id="111" w:name="_Toc75787104"/>
      <w:r w:rsidRPr="000C5CB8">
        <w:t>Table 2.7:  Long Term LNG Import between 2013-2020 (Million Sm</w:t>
      </w:r>
      <w:r w:rsidRPr="000C5CB8">
        <w:rPr>
          <w:vertAlign w:val="superscript"/>
        </w:rPr>
        <w:t>3</w:t>
      </w:r>
      <w:r w:rsidRPr="000C5CB8">
        <w:t>)</w:t>
      </w:r>
      <w:bookmarkEnd w:id="104"/>
      <w:bookmarkEnd w:id="105"/>
      <w:bookmarkEnd w:id="106"/>
      <w:bookmarkEnd w:id="107"/>
      <w:bookmarkEnd w:id="108"/>
      <w:bookmarkEnd w:id="109"/>
      <w:bookmarkEnd w:id="110"/>
      <w:bookmarkEnd w:id="111"/>
    </w:p>
    <w:p w14:paraId="76CE739B" w14:textId="3587C733" w:rsidR="003D0050" w:rsidRDefault="003D0050" w:rsidP="003D0050"/>
    <w:tbl>
      <w:tblPr>
        <w:tblW w:w="8789" w:type="dxa"/>
        <w:tblInd w:w="-10" w:type="dxa"/>
        <w:tblCellMar>
          <w:left w:w="70" w:type="dxa"/>
          <w:right w:w="70" w:type="dxa"/>
        </w:tblCellMar>
        <w:tblLook w:val="04A0" w:firstRow="1" w:lastRow="0" w:firstColumn="1" w:lastColumn="0" w:noHBand="0" w:noVBand="1"/>
      </w:tblPr>
      <w:tblGrid>
        <w:gridCol w:w="693"/>
        <w:gridCol w:w="855"/>
        <w:gridCol w:w="855"/>
        <w:gridCol w:w="854"/>
        <w:gridCol w:w="854"/>
        <w:gridCol w:w="854"/>
        <w:gridCol w:w="854"/>
        <w:gridCol w:w="854"/>
        <w:gridCol w:w="854"/>
        <w:gridCol w:w="1262"/>
      </w:tblGrid>
      <w:tr w:rsidR="005D351F" w:rsidRPr="005D351F" w14:paraId="1D2C01BD" w14:textId="77777777" w:rsidTr="00617ECE">
        <w:trPr>
          <w:trHeight w:val="391"/>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08599ACB" w14:textId="77777777" w:rsidR="005D351F" w:rsidRPr="005D351F" w:rsidRDefault="005D351F" w:rsidP="005D351F">
            <w:pPr>
              <w:spacing w:after="0" w:line="240" w:lineRule="auto"/>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 </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7094150A"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2013</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7BF822C8"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2014</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795B4020"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2015</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3CB7F400"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2016</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78187EE3"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2017</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5EC8B0F7"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2018</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5439E027"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2019</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B590BA3" w14:textId="77777777" w:rsidR="005D351F" w:rsidRPr="005D351F" w:rsidRDefault="005D351F" w:rsidP="005D351F">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2020</w:t>
            </w:r>
          </w:p>
        </w:tc>
        <w:tc>
          <w:tcPr>
            <w:tcW w:w="1262" w:type="dxa"/>
            <w:tcBorders>
              <w:top w:val="single" w:sz="8" w:space="0" w:color="auto"/>
              <w:left w:val="nil"/>
              <w:bottom w:val="single" w:sz="8" w:space="0" w:color="auto"/>
              <w:right w:val="single" w:sz="8" w:space="0" w:color="auto"/>
            </w:tcBorders>
            <w:shd w:val="clear" w:color="000000" w:fill="DDEBF7"/>
            <w:vAlign w:val="center"/>
            <w:hideMark/>
          </w:tcPr>
          <w:p w14:paraId="32205364" w14:textId="408AA78B" w:rsidR="005D351F" w:rsidRPr="005D351F" w:rsidRDefault="00FC1B43" w:rsidP="005D351F">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Change</w:t>
            </w:r>
            <w:r w:rsidR="005D351F" w:rsidRPr="005D351F">
              <w:rPr>
                <w:rFonts w:ascii="Times New Roman" w:eastAsia="Times New Roman" w:hAnsi="Times New Roman" w:cs="Times New Roman"/>
                <w:b/>
                <w:bCs/>
                <w:color w:val="000000"/>
                <w:sz w:val="20"/>
                <w:szCs w:val="20"/>
                <w:lang w:eastAsia="tr-TR"/>
              </w:rPr>
              <w:t xml:space="preserve"> (%) 2019-2020</w:t>
            </w:r>
          </w:p>
        </w:tc>
      </w:tr>
      <w:tr w:rsidR="000C5CB8" w:rsidRPr="005D351F" w14:paraId="5486A632" w14:textId="77777777" w:rsidTr="00617ECE">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C4B8468" w14:textId="6CA386ED" w:rsidR="000C5CB8" w:rsidRPr="005D351F" w:rsidRDefault="000C5CB8" w:rsidP="000C5CB8">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18"/>
                <w:szCs w:val="18"/>
                <w:lang w:eastAsia="tr-TR"/>
              </w:rPr>
              <w:t>Algeria</w:t>
            </w:r>
          </w:p>
        </w:tc>
        <w:tc>
          <w:tcPr>
            <w:tcW w:w="0" w:type="auto"/>
            <w:tcBorders>
              <w:top w:val="nil"/>
              <w:left w:val="nil"/>
              <w:bottom w:val="single" w:sz="8" w:space="0" w:color="auto"/>
              <w:right w:val="single" w:sz="8" w:space="0" w:color="auto"/>
            </w:tcBorders>
            <w:shd w:val="clear" w:color="auto" w:fill="auto"/>
            <w:noWrap/>
            <w:vAlign w:val="center"/>
            <w:hideMark/>
          </w:tcPr>
          <w:p w14:paraId="38234DF8" w14:textId="77777777" w:rsidR="000C5CB8" w:rsidRPr="005D351F" w:rsidRDefault="000C5CB8" w:rsidP="000C5CB8">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3.684,16</w:t>
            </w:r>
          </w:p>
        </w:tc>
        <w:tc>
          <w:tcPr>
            <w:tcW w:w="0" w:type="auto"/>
            <w:tcBorders>
              <w:top w:val="nil"/>
              <w:left w:val="nil"/>
              <w:bottom w:val="single" w:sz="8" w:space="0" w:color="auto"/>
              <w:right w:val="single" w:sz="8" w:space="0" w:color="auto"/>
            </w:tcBorders>
            <w:shd w:val="clear" w:color="auto" w:fill="auto"/>
            <w:noWrap/>
            <w:vAlign w:val="center"/>
            <w:hideMark/>
          </w:tcPr>
          <w:p w14:paraId="3D72E1CF" w14:textId="77777777" w:rsidR="000C5CB8" w:rsidRPr="005D351F" w:rsidRDefault="000C5CB8" w:rsidP="000C5CB8">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4.178,53</w:t>
            </w:r>
          </w:p>
        </w:tc>
        <w:tc>
          <w:tcPr>
            <w:tcW w:w="0" w:type="auto"/>
            <w:tcBorders>
              <w:top w:val="nil"/>
              <w:left w:val="nil"/>
              <w:bottom w:val="single" w:sz="8" w:space="0" w:color="auto"/>
              <w:right w:val="single" w:sz="8" w:space="0" w:color="auto"/>
            </w:tcBorders>
            <w:shd w:val="clear" w:color="auto" w:fill="auto"/>
            <w:noWrap/>
            <w:vAlign w:val="center"/>
            <w:hideMark/>
          </w:tcPr>
          <w:p w14:paraId="7B4D9D4F" w14:textId="77777777" w:rsidR="000C5CB8" w:rsidRPr="005D351F" w:rsidRDefault="000C5CB8" w:rsidP="000C5CB8">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3.915,87</w:t>
            </w:r>
          </w:p>
        </w:tc>
        <w:tc>
          <w:tcPr>
            <w:tcW w:w="0" w:type="auto"/>
            <w:tcBorders>
              <w:top w:val="nil"/>
              <w:left w:val="nil"/>
              <w:bottom w:val="single" w:sz="8" w:space="0" w:color="auto"/>
              <w:right w:val="single" w:sz="8" w:space="0" w:color="auto"/>
            </w:tcBorders>
            <w:shd w:val="clear" w:color="auto" w:fill="auto"/>
            <w:noWrap/>
            <w:vAlign w:val="center"/>
            <w:hideMark/>
          </w:tcPr>
          <w:p w14:paraId="6B98DB1B" w14:textId="77777777" w:rsidR="000C5CB8" w:rsidRPr="005D351F" w:rsidRDefault="000C5CB8" w:rsidP="000C5CB8">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4.284,31</w:t>
            </w:r>
          </w:p>
        </w:tc>
        <w:tc>
          <w:tcPr>
            <w:tcW w:w="0" w:type="auto"/>
            <w:tcBorders>
              <w:top w:val="nil"/>
              <w:left w:val="nil"/>
              <w:bottom w:val="single" w:sz="8" w:space="0" w:color="auto"/>
              <w:right w:val="single" w:sz="8" w:space="0" w:color="auto"/>
            </w:tcBorders>
            <w:shd w:val="clear" w:color="auto" w:fill="auto"/>
            <w:noWrap/>
            <w:vAlign w:val="center"/>
            <w:hideMark/>
          </w:tcPr>
          <w:p w14:paraId="621A7AF1" w14:textId="77777777" w:rsidR="000C5CB8" w:rsidRPr="005D351F" w:rsidRDefault="000C5CB8" w:rsidP="000C5CB8">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4.617,10</w:t>
            </w:r>
          </w:p>
        </w:tc>
        <w:tc>
          <w:tcPr>
            <w:tcW w:w="0" w:type="auto"/>
            <w:tcBorders>
              <w:top w:val="nil"/>
              <w:left w:val="nil"/>
              <w:bottom w:val="single" w:sz="8" w:space="0" w:color="auto"/>
              <w:right w:val="single" w:sz="8" w:space="0" w:color="auto"/>
            </w:tcBorders>
            <w:shd w:val="clear" w:color="auto" w:fill="auto"/>
            <w:noWrap/>
            <w:vAlign w:val="center"/>
            <w:hideMark/>
          </w:tcPr>
          <w:p w14:paraId="2CEB4B31" w14:textId="77777777" w:rsidR="000C5CB8" w:rsidRPr="005D351F" w:rsidRDefault="000C5CB8" w:rsidP="000C5CB8">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4.520,64</w:t>
            </w:r>
          </w:p>
        </w:tc>
        <w:tc>
          <w:tcPr>
            <w:tcW w:w="0" w:type="auto"/>
            <w:tcBorders>
              <w:top w:val="nil"/>
              <w:left w:val="nil"/>
              <w:bottom w:val="single" w:sz="8" w:space="0" w:color="auto"/>
              <w:right w:val="single" w:sz="8" w:space="0" w:color="auto"/>
            </w:tcBorders>
            <w:shd w:val="clear" w:color="auto" w:fill="auto"/>
            <w:noWrap/>
            <w:vAlign w:val="center"/>
            <w:hideMark/>
          </w:tcPr>
          <w:p w14:paraId="59B04FE5" w14:textId="77777777" w:rsidR="000C5CB8" w:rsidRPr="005D351F" w:rsidRDefault="000C5CB8" w:rsidP="000C5CB8">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5.678,36</w:t>
            </w:r>
          </w:p>
        </w:tc>
        <w:tc>
          <w:tcPr>
            <w:tcW w:w="0" w:type="auto"/>
            <w:tcBorders>
              <w:top w:val="nil"/>
              <w:left w:val="nil"/>
              <w:bottom w:val="single" w:sz="8" w:space="0" w:color="auto"/>
              <w:right w:val="single" w:sz="8" w:space="0" w:color="auto"/>
            </w:tcBorders>
            <w:shd w:val="clear" w:color="auto" w:fill="auto"/>
            <w:noWrap/>
            <w:vAlign w:val="center"/>
            <w:hideMark/>
          </w:tcPr>
          <w:p w14:paraId="5BF5EDC4" w14:textId="77777777" w:rsidR="000C5CB8" w:rsidRPr="005D351F" w:rsidRDefault="000C5CB8" w:rsidP="000C5CB8">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5.573,16</w:t>
            </w:r>
          </w:p>
        </w:tc>
        <w:tc>
          <w:tcPr>
            <w:tcW w:w="1262" w:type="dxa"/>
            <w:tcBorders>
              <w:top w:val="nil"/>
              <w:left w:val="nil"/>
              <w:bottom w:val="single" w:sz="8" w:space="0" w:color="auto"/>
              <w:right w:val="single" w:sz="8" w:space="0" w:color="auto"/>
            </w:tcBorders>
            <w:shd w:val="clear" w:color="auto" w:fill="auto"/>
            <w:noWrap/>
            <w:vAlign w:val="center"/>
            <w:hideMark/>
          </w:tcPr>
          <w:p w14:paraId="04AF4F6C" w14:textId="77777777" w:rsidR="000C5CB8" w:rsidRPr="005D351F" w:rsidRDefault="000C5CB8" w:rsidP="000C5CB8">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-1,85</w:t>
            </w:r>
          </w:p>
        </w:tc>
      </w:tr>
      <w:tr w:rsidR="000C5CB8" w:rsidRPr="005D351F" w14:paraId="35A47A88" w14:textId="77777777" w:rsidTr="00617ECE">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CA29C56" w14:textId="2F2F8AE5" w:rsidR="000C5CB8" w:rsidRPr="005D351F" w:rsidRDefault="000C5CB8" w:rsidP="000C5CB8">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18"/>
                <w:szCs w:val="18"/>
                <w:lang w:eastAsia="tr-TR"/>
              </w:rPr>
              <w:t>Nigeria</w:t>
            </w:r>
          </w:p>
        </w:tc>
        <w:tc>
          <w:tcPr>
            <w:tcW w:w="0" w:type="auto"/>
            <w:tcBorders>
              <w:top w:val="nil"/>
              <w:left w:val="nil"/>
              <w:bottom w:val="single" w:sz="8" w:space="0" w:color="auto"/>
              <w:right w:val="single" w:sz="8" w:space="0" w:color="auto"/>
            </w:tcBorders>
            <w:shd w:val="clear" w:color="auto" w:fill="auto"/>
            <w:noWrap/>
            <w:vAlign w:val="center"/>
            <w:hideMark/>
          </w:tcPr>
          <w:p w14:paraId="155476B9" w14:textId="77777777" w:rsidR="000C5CB8" w:rsidRPr="005D351F" w:rsidRDefault="000C5CB8" w:rsidP="000C5CB8">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1.273,58</w:t>
            </w:r>
          </w:p>
        </w:tc>
        <w:tc>
          <w:tcPr>
            <w:tcW w:w="0" w:type="auto"/>
            <w:tcBorders>
              <w:top w:val="nil"/>
              <w:left w:val="nil"/>
              <w:bottom w:val="single" w:sz="8" w:space="0" w:color="auto"/>
              <w:right w:val="single" w:sz="8" w:space="0" w:color="auto"/>
            </w:tcBorders>
            <w:shd w:val="clear" w:color="auto" w:fill="auto"/>
            <w:noWrap/>
            <w:vAlign w:val="center"/>
            <w:hideMark/>
          </w:tcPr>
          <w:p w14:paraId="645B44C3" w14:textId="77777777" w:rsidR="000C5CB8" w:rsidRPr="005D351F" w:rsidRDefault="000C5CB8" w:rsidP="000C5CB8">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1.413,62</w:t>
            </w:r>
          </w:p>
        </w:tc>
        <w:tc>
          <w:tcPr>
            <w:tcW w:w="0" w:type="auto"/>
            <w:tcBorders>
              <w:top w:val="nil"/>
              <w:left w:val="nil"/>
              <w:bottom w:val="single" w:sz="8" w:space="0" w:color="auto"/>
              <w:right w:val="single" w:sz="8" w:space="0" w:color="auto"/>
            </w:tcBorders>
            <w:shd w:val="clear" w:color="auto" w:fill="auto"/>
            <w:noWrap/>
            <w:vAlign w:val="center"/>
            <w:hideMark/>
          </w:tcPr>
          <w:p w14:paraId="1C69D777" w14:textId="77777777" w:rsidR="000C5CB8" w:rsidRPr="005D351F" w:rsidRDefault="000C5CB8" w:rsidP="000C5CB8">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1.240,32</w:t>
            </w:r>
          </w:p>
        </w:tc>
        <w:tc>
          <w:tcPr>
            <w:tcW w:w="0" w:type="auto"/>
            <w:tcBorders>
              <w:top w:val="nil"/>
              <w:left w:val="nil"/>
              <w:bottom w:val="single" w:sz="8" w:space="0" w:color="auto"/>
              <w:right w:val="single" w:sz="8" w:space="0" w:color="auto"/>
            </w:tcBorders>
            <w:shd w:val="clear" w:color="auto" w:fill="auto"/>
            <w:noWrap/>
            <w:vAlign w:val="center"/>
            <w:hideMark/>
          </w:tcPr>
          <w:p w14:paraId="237BB5EA" w14:textId="77777777" w:rsidR="000C5CB8" w:rsidRPr="005D351F" w:rsidRDefault="000C5CB8" w:rsidP="000C5CB8">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1.219,65</w:t>
            </w:r>
          </w:p>
        </w:tc>
        <w:tc>
          <w:tcPr>
            <w:tcW w:w="0" w:type="auto"/>
            <w:tcBorders>
              <w:top w:val="nil"/>
              <w:left w:val="nil"/>
              <w:bottom w:val="single" w:sz="8" w:space="0" w:color="auto"/>
              <w:right w:val="single" w:sz="8" w:space="0" w:color="auto"/>
            </w:tcBorders>
            <w:shd w:val="clear" w:color="auto" w:fill="auto"/>
            <w:noWrap/>
            <w:vAlign w:val="center"/>
            <w:hideMark/>
          </w:tcPr>
          <w:p w14:paraId="5BFEA900" w14:textId="77777777" w:rsidR="000C5CB8" w:rsidRPr="005D351F" w:rsidRDefault="000C5CB8" w:rsidP="000C5CB8">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1.343,98</w:t>
            </w:r>
          </w:p>
        </w:tc>
        <w:tc>
          <w:tcPr>
            <w:tcW w:w="0" w:type="auto"/>
            <w:tcBorders>
              <w:top w:val="nil"/>
              <w:left w:val="nil"/>
              <w:bottom w:val="single" w:sz="8" w:space="0" w:color="auto"/>
              <w:right w:val="single" w:sz="8" w:space="0" w:color="auto"/>
            </w:tcBorders>
            <w:shd w:val="clear" w:color="auto" w:fill="auto"/>
            <w:noWrap/>
            <w:vAlign w:val="center"/>
            <w:hideMark/>
          </w:tcPr>
          <w:p w14:paraId="53A63A6B" w14:textId="77777777" w:rsidR="000C5CB8" w:rsidRPr="005D351F" w:rsidRDefault="000C5CB8" w:rsidP="000C5CB8">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1.667,83</w:t>
            </w:r>
          </w:p>
        </w:tc>
        <w:tc>
          <w:tcPr>
            <w:tcW w:w="0" w:type="auto"/>
            <w:tcBorders>
              <w:top w:val="nil"/>
              <w:left w:val="nil"/>
              <w:bottom w:val="single" w:sz="8" w:space="0" w:color="auto"/>
              <w:right w:val="single" w:sz="8" w:space="0" w:color="auto"/>
            </w:tcBorders>
            <w:shd w:val="clear" w:color="auto" w:fill="auto"/>
            <w:noWrap/>
            <w:vAlign w:val="center"/>
            <w:hideMark/>
          </w:tcPr>
          <w:p w14:paraId="2B1BF769" w14:textId="77777777" w:rsidR="000C5CB8" w:rsidRPr="005D351F" w:rsidRDefault="000C5CB8" w:rsidP="000C5CB8">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1.756,13</w:t>
            </w:r>
          </w:p>
        </w:tc>
        <w:tc>
          <w:tcPr>
            <w:tcW w:w="0" w:type="auto"/>
            <w:tcBorders>
              <w:top w:val="nil"/>
              <w:left w:val="nil"/>
              <w:bottom w:val="single" w:sz="8" w:space="0" w:color="auto"/>
              <w:right w:val="single" w:sz="8" w:space="0" w:color="auto"/>
            </w:tcBorders>
            <w:shd w:val="clear" w:color="auto" w:fill="auto"/>
            <w:noWrap/>
            <w:vAlign w:val="center"/>
            <w:hideMark/>
          </w:tcPr>
          <w:p w14:paraId="6AEF3722" w14:textId="77777777" w:rsidR="000C5CB8" w:rsidRPr="005D351F" w:rsidRDefault="000C5CB8" w:rsidP="000C5CB8">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1.357,78</w:t>
            </w:r>
          </w:p>
        </w:tc>
        <w:tc>
          <w:tcPr>
            <w:tcW w:w="1262" w:type="dxa"/>
            <w:tcBorders>
              <w:top w:val="nil"/>
              <w:left w:val="nil"/>
              <w:bottom w:val="single" w:sz="8" w:space="0" w:color="auto"/>
              <w:right w:val="single" w:sz="8" w:space="0" w:color="auto"/>
            </w:tcBorders>
            <w:shd w:val="clear" w:color="auto" w:fill="auto"/>
            <w:noWrap/>
            <w:vAlign w:val="center"/>
            <w:hideMark/>
          </w:tcPr>
          <w:p w14:paraId="7622F1D5" w14:textId="77777777" w:rsidR="000C5CB8" w:rsidRPr="005D351F" w:rsidRDefault="000C5CB8" w:rsidP="000C5CB8">
            <w:pPr>
              <w:spacing w:after="0" w:line="240" w:lineRule="auto"/>
              <w:jc w:val="center"/>
              <w:rPr>
                <w:rFonts w:ascii="Times New Roman" w:eastAsia="Times New Roman" w:hAnsi="Times New Roman" w:cs="Times New Roman"/>
                <w:color w:val="000000"/>
                <w:sz w:val="20"/>
                <w:szCs w:val="20"/>
                <w:lang w:eastAsia="tr-TR"/>
              </w:rPr>
            </w:pPr>
            <w:r w:rsidRPr="005D351F">
              <w:rPr>
                <w:rFonts w:ascii="Times New Roman" w:eastAsia="Times New Roman" w:hAnsi="Times New Roman" w:cs="Times New Roman"/>
                <w:color w:val="000000"/>
                <w:sz w:val="20"/>
                <w:szCs w:val="20"/>
                <w:lang w:eastAsia="tr-TR"/>
              </w:rPr>
              <w:t>-22,68</w:t>
            </w:r>
          </w:p>
        </w:tc>
      </w:tr>
      <w:tr w:rsidR="000C5CB8" w:rsidRPr="005D351F" w14:paraId="06B1A21C" w14:textId="77777777" w:rsidTr="00617ECE">
        <w:trPr>
          <w:trHeight w:val="315"/>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01FD7A84" w14:textId="13B740E3" w:rsidR="000C5CB8" w:rsidRPr="005D351F" w:rsidRDefault="000C5CB8" w:rsidP="000C5CB8">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18"/>
                <w:szCs w:val="18"/>
                <w:lang w:eastAsia="tr-TR"/>
              </w:rPr>
              <w:t>Total</w:t>
            </w:r>
          </w:p>
        </w:tc>
        <w:tc>
          <w:tcPr>
            <w:tcW w:w="0" w:type="auto"/>
            <w:tcBorders>
              <w:top w:val="nil"/>
              <w:left w:val="nil"/>
              <w:bottom w:val="single" w:sz="8" w:space="0" w:color="auto"/>
              <w:right w:val="single" w:sz="8" w:space="0" w:color="auto"/>
            </w:tcBorders>
            <w:shd w:val="clear" w:color="000000" w:fill="DDEBF7"/>
            <w:noWrap/>
            <w:vAlign w:val="center"/>
            <w:hideMark/>
          </w:tcPr>
          <w:p w14:paraId="7451DBE3" w14:textId="77777777" w:rsidR="000C5CB8" w:rsidRPr="005D351F" w:rsidRDefault="000C5CB8" w:rsidP="000C5CB8">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4.957,73</w:t>
            </w:r>
          </w:p>
        </w:tc>
        <w:tc>
          <w:tcPr>
            <w:tcW w:w="0" w:type="auto"/>
            <w:tcBorders>
              <w:top w:val="nil"/>
              <w:left w:val="nil"/>
              <w:bottom w:val="single" w:sz="8" w:space="0" w:color="auto"/>
              <w:right w:val="single" w:sz="8" w:space="0" w:color="auto"/>
            </w:tcBorders>
            <w:shd w:val="clear" w:color="000000" w:fill="DDEBF7"/>
            <w:noWrap/>
            <w:vAlign w:val="center"/>
            <w:hideMark/>
          </w:tcPr>
          <w:p w14:paraId="036D8DAE" w14:textId="77777777" w:rsidR="000C5CB8" w:rsidRPr="005D351F" w:rsidRDefault="000C5CB8" w:rsidP="000C5CB8">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5.592,15</w:t>
            </w:r>
          </w:p>
        </w:tc>
        <w:tc>
          <w:tcPr>
            <w:tcW w:w="0" w:type="auto"/>
            <w:tcBorders>
              <w:top w:val="nil"/>
              <w:left w:val="nil"/>
              <w:bottom w:val="single" w:sz="8" w:space="0" w:color="auto"/>
              <w:right w:val="single" w:sz="8" w:space="0" w:color="auto"/>
            </w:tcBorders>
            <w:shd w:val="clear" w:color="000000" w:fill="DDEBF7"/>
            <w:noWrap/>
            <w:vAlign w:val="center"/>
            <w:hideMark/>
          </w:tcPr>
          <w:p w14:paraId="1CE0FA25" w14:textId="77777777" w:rsidR="000C5CB8" w:rsidRPr="005D351F" w:rsidRDefault="000C5CB8" w:rsidP="000C5CB8">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5.156,19</w:t>
            </w:r>
          </w:p>
        </w:tc>
        <w:tc>
          <w:tcPr>
            <w:tcW w:w="0" w:type="auto"/>
            <w:tcBorders>
              <w:top w:val="nil"/>
              <w:left w:val="nil"/>
              <w:bottom w:val="single" w:sz="8" w:space="0" w:color="auto"/>
              <w:right w:val="single" w:sz="8" w:space="0" w:color="auto"/>
            </w:tcBorders>
            <w:shd w:val="clear" w:color="000000" w:fill="DDEBF7"/>
            <w:noWrap/>
            <w:vAlign w:val="center"/>
            <w:hideMark/>
          </w:tcPr>
          <w:p w14:paraId="7DE91E2D" w14:textId="77777777" w:rsidR="000C5CB8" w:rsidRPr="005D351F" w:rsidRDefault="000C5CB8" w:rsidP="000C5CB8">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5.503,96</w:t>
            </w:r>
          </w:p>
        </w:tc>
        <w:tc>
          <w:tcPr>
            <w:tcW w:w="0" w:type="auto"/>
            <w:tcBorders>
              <w:top w:val="nil"/>
              <w:left w:val="nil"/>
              <w:bottom w:val="single" w:sz="8" w:space="0" w:color="auto"/>
              <w:right w:val="single" w:sz="8" w:space="0" w:color="auto"/>
            </w:tcBorders>
            <w:shd w:val="clear" w:color="000000" w:fill="DDEBF7"/>
            <w:noWrap/>
            <w:vAlign w:val="center"/>
            <w:hideMark/>
          </w:tcPr>
          <w:p w14:paraId="7337A226" w14:textId="77777777" w:rsidR="000C5CB8" w:rsidRPr="005D351F" w:rsidRDefault="000C5CB8" w:rsidP="000C5CB8">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5.961,08</w:t>
            </w:r>
          </w:p>
        </w:tc>
        <w:tc>
          <w:tcPr>
            <w:tcW w:w="0" w:type="auto"/>
            <w:tcBorders>
              <w:top w:val="nil"/>
              <w:left w:val="nil"/>
              <w:bottom w:val="single" w:sz="8" w:space="0" w:color="auto"/>
              <w:right w:val="single" w:sz="8" w:space="0" w:color="auto"/>
            </w:tcBorders>
            <w:shd w:val="clear" w:color="000000" w:fill="DDEBF7"/>
            <w:noWrap/>
            <w:vAlign w:val="center"/>
            <w:hideMark/>
          </w:tcPr>
          <w:p w14:paraId="38548B1C" w14:textId="77777777" w:rsidR="000C5CB8" w:rsidRPr="005D351F" w:rsidRDefault="000C5CB8" w:rsidP="000C5CB8">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6.188,47</w:t>
            </w:r>
          </w:p>
        </w:tc>
        <w:tc>
          <w:tcPr>
            <w:tcW w:w="0" w:type="auto"/>
            <w:tcBorders>
              <w:top w:val="nil"/>
              <w:left w:val="nil"/>
              <w:bottom w:val="single" w:sz="8" w:space="0" w:color="auto"/>
              <w:right w:val="single" w:sz="8" w:space="0" w:color="auto"/>
            </w:tcBorders>
            <w:shd w:val="clear" w:color="000000" w:fill="DDEBF7"/>
            <w:noWrap/>
            <w:vAlign w:val="center"/>
            <w:hideMark/>
          </w:tcPr>
          <w:p w14:paraId="1E697C07" w14:textId="77777777" w:rsidR="000C5CB8" w:rsidRPr="005D351F" w:rsidRDefault="000C5CB8" w:rsidP="000C5CB8">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7.434,50</w:t>
            </w:r>
          </w:p>
        </w:tc>
        <w:tc>
          <w:tcPr>
            <w:tcW w:w="0" w:type="auto"/>
            <w:tcBorders>
              <w:top w:val="nil"/>
              <w:left w:val="nil"/>
              <w:bottom w:val="single" w:sz="8" w:space="0" w:color="auto"/>
              <w:right w:val="single" w:sz="8" w:space="0" w:color="auto"/>
            </w:tcBorders>
            <w:shd w:val="clear" w:color="000000" w:fill="DDEBF7"/>
            <w:noWrap/>
            <w:vAlign w:val="center"/>
            <w:hideMark/>
          </w:tcPr>
          <w:p w14:paraId="4FC7DDA0" w14:textId="77777777" w:rsidR="000C5CB8" w:rsidRPr="005D351F" w:rsidRDefault="000C5CB8" w:rsidP="000C5CB8">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6.930,94</w:t>
            </w:r>
          </w:p>
        </w:tc>
        <w:tc>
          <w:tcPr>
            <w:tcW w:w="1262" w:type="dxa"/>
            <w:tcBorders>
              <w:top w:val="nil"/>
              <w:left w:val="nil"/>
              <w:bottom w:val="single" w:sz="8" w:space="0" w:color="auto"/>
              <w:right w:val="single" w:sz="8" w:space="0" w:color="auto"/>
            </w:tcBorders>
            <w:shd w:val="clear" w:color="000000" w:fill="DCE6F1"/>
            <w:noWrap/>
            <w:vAlign w:val="center"/>
            <w:hideMark/>
          </w:tcPr>
          <w:p w14:paraId="418E2F19" w14:textId="77777777" w:rsidR="000C5CB8" w:rsidRPr="005D351F" w:rsidRDefault="000C5CB8" w:rsidP="000C5CB8">
            <w:pPr>
              <w:spacing w:after="0" w:line="240" w:lineRule="auto"/>
              <w:jc w:val="center"/>
              <w:rPr>
                <w:rFonts w:ascii="Times New Roman" w:eastAsia="Times New Roman" w:hAnsi="Times New Roman" w:cs="Times New Roman"/>
                <w:b/>
                <w:bCs/>
                <w:color w:val="000000"/>
                <w:sz w:val="20"/>
                <w:szCs w:val="20"/>
                <w:lang w:eastAsia="tr-TR"/>
              </w:rPr>
            </w:pPr>
            <w:r w:rsidRPr="005D351F">
              <w:rPr>
                <w:rFonts w:ascii="Times New Roman" w:eastAsia="Times New Roman" w:hAnsi="Times New Roman" w:cs="Times New Roman"/>
                <w:b/>
                <w:bCs/>
                <w:color w:val="000000"/>
                <w:sz w:val="20"/>
                <w:szCs w:val="20"/>
                <w:lang w:eastAsia="tr-TR"/>
              </w:rPr>
              <w:t>-6,77</w:t>
            </w:r>
          </w:p>
        </w:tc>
      </w:tr>
    </w:tbl>
    <w:p w14:paraId="34F1CA31" w14:textId="3408EE50" w:rsidR="005D351F" w:rsidRDefault="005D351F" w:rsidP="003D0050"/>
    <w:p w14:paraId="55AB35BF" w14:textId="77777777" w:rsidR="000723B0" w:rsidRPr="00E10FD5" w:rsidRDefault="000723B0" w:rsidP="003D0050"/>
    <w:p w14:paraId="2E44D7C3" w14:textId="7CA272E1" w:rsidR="003D0050" w:rsidRDefault="000723B0" w:rsidP="003D0050">
      <w:r>
        <w:rPr>
          <w:noProof/>
          <w:lang w:eastAsia="tr-TR"/>
        </w:rPr>
        <w:drawing>
          <wp:inline distT="0" distB="0" distL="0" distR="0" wp14:anchorId="7F1E2D2D" wp14:editId="65D4B8BB">
            <wp:extent cx="5939790" cy="2234565"/>
            <wp:effectExtent l="0" t="0" r="3810" b="13335"/>
            <wp:docPr id="48" name="Grafik 48">
              <a:extLst xmlns:a="http://schemas.openxmlformats.org/drawingml/2006/main">
                <a:ext uri="{FF2B5EF4-FFF2-40B4-BE49-F238E27FC236}">
                  <a16:creationId xmlns:a16="http://schemas.microsoft.com/office/drawing/2014/main" id="{00000000-0008-0000-06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61FF230" w14:textId="6CAD26AC" w:rsidR="003D0050" w:rsidRPr="00E10FD5" w:rsidRDefault="003D0050" w:rsidP="00544DFA">
      <w:pPr>
        <w:jc w:val="center"/>
      </w:pPr>
    </w:p>
    <w:p w14:paraId="7D421791" w14:textId="4BF670DB" w:rsidR="000C5CB8" w:rsidRPr="000C5CB8" w:rsidRDefault="000C5CB8" w:rsidP="000C5CB8">
      <w:pPr>
        <w:pStyle w:val="Balk6"/>
      </w:pPr>
      <w:bookmarkStart w:id="112" w:name="_Toc494808896"/>
      <w:bookmarkStart w:id="113" w:name="_Toc520881467"/>
      <w:bookmarkStart w:id="114" w:name="_Toc9414516"/>
      <w:bookmarkStart w:id="115" w:name="_Toc9504945"/>
      <w:bookmarkStart w:id="116" w:name="_Toc9512008"/>
      <w:bookmarkStart w:id="117" w:name="_Toc47705635"/>
      <w:bookmarkStart w:id="118" w:name="_Toc75765967"/>
      <w:r w:rsidRPr="000C5CB8">
        <w:t xml:space="preserve">Figure 2.9: Long Term LNG Import Amounts by Source Countries </w:t>
      </w:r>
      <w:r w:rsidR="00904F49">
        <w:t>B</w:t>
      </w:r>
      <w:r w:rsidRPr="000C5CB8">
        <w:t>etween 2013-2020 (Million Sm</w:t>
      </w:r>
      <w:r w:rsidRPr="000C5CB8">
        <w:rPr>
          <w:vertAlign w:val="superscript"/>
        </w:rPr>
        <w:t>3</w:t>
      </w:r>
      <w:r w:rsidRPr="000C5CB8">
        <w:t>)</w:t>
      </w:r>
      <w:bookmarkEnd w:id="112"/>
      <w:bookmarkEnd w:id="113"/>
      <w:bookmarkEnd w:id="114"/>
      <w:bookmarkEnd w:id="115"/>
      <w:bookmarkEnd w:id="116"/>
      <w:bookmarkEnd w:id="117"/>
      <w:bookmarkEnd w:id="118"/>
    </w:p>
    <w:p w14:paraId="3A3D8B78" w14:textId="661C3BB4" w:rsidR="00654BF8" w:rsidRDefault="00654BF8" w:rsidP="00654BF8"/>
    <w:p w14:paraId="2B7B0A65" w14:textId="1089C6AB" w:rsidR="000C5CB8" w:rsidRDefault="000C5CB8" w:rsidP="000C5CB8">
      <w:pPr>
        <w:keepNext/>
        <w:jc w:val="both"/>
        <w:rPr>
          <w:rFonts w:ascii="Times New Roman" w:eastAsia="Times New Roman" w:hAnsi="Times New Roman" w:cs="Times New Roman"/>
          <w:color w:val="000000"/>
          <w:sz w:val="24"/>
          <w:szCs w:val="24"/>
          <w:lang w:eastAsia="tr-TR"/>
        </w:rPr>
      </w:pPr>
      <w:r w:rsidRPr="000C5CB8">
        <w:rPr>
          <w:rFonts w:ascii="Times New Roman" w:eastAsia="Times New Roman" w:hAnsi="Times New Roman" w:cs="Times New Roman"/>
          <w:color w:val="000000"/>
          <w:sz w:val="24"/>
          <w:szCs w:val="24"/>
          <w:lang w:eastAsia="tr-TR"/>
        </w:rPr>
        <w:t>Spot pipe</w:t>
      </w:r>
      <w:r w:rsidR="007927E5">
        <w:rPr>
          <w:rFonts w:ascii="Times New Roman" w:eastAsia="Times New Roman" w:hAnsi="Times New Roman" w:cs="Times New Roman"/>
          <w:color w:val="000000"/>
          <w:sz w:val="24"/>
          <w:szCs w:val="24"/>
          <w:lang w:eastAsia="tr-TR"/>
        </w:rPr>
        <w:t>line</w:t>
      </w:r>
      <w:r w:rsidRPr="000C5CB8">
        <w:rPr>
          <w:rFonts w:ascii="Times New Roman" w:eastAsia="Times New Roman" w:hAnsi="Times New Roman" w:cs="Times New Roman"/>
          <w:color w:val="000000"/>
          <w:sz w:val="24"/>
          <w:szCs w:val="24"/>
          <w:lang w:eastAsia="tr-TR"/>
        </w:rPr>
        <w:t xml:space="preserve"> gas imports, which were made for the first time in 2020, were made from Malkoçlar Entr</w:t>
      </w:r>
      <w:r w:rsidR="00B23490">
        <w:rPr>
          <w:rFonts w:ascii="Times New Roman" w:eastAsia="Times New Roman" w:hAnsi="Times New Roman" w:cs="Times New Roman"/>
          <w:color w:val="000000"/>
          <w:sz w:val="24"/>
          <w:szCs w:val="24"/>
          <w:lang w:eastAsia="tr-TR"/>
        </w:rPr>
        <w:t>ance</w:t>
      </w:r>
      <w:r w:rsidRPr="000C5CB8">
        <w:rPr>
          <w:rFonts w:ascii="Times New Roman" w:eastAsia="Times New Roman" w:hAnsi="Times New Roman" w:cs="Times New Roman"/>
          <w:color w:val="000000"/>
          <w:sz w:val="24"/>
          <w:szCs w:val="24"/>
          <w:lang w:eastAsia="tr-TR"/>
        </w:rPr>
        <w:t xml:space="preserve"> Point. The shares of spot pipe gas and spot LNG imports in total spot imports are shown in Figure 2.10.</w:t>
      </w:r>
    </w:p>
    <w:p w14:paraId="5EDBEF2A" w14:textId="5AA949A4" w:rsidR="00617ECE" w:rsidRDefault="00654BF8" w:rsidP="00617ECE">
      <w:pPr>
        <w:keepNext/>
        <w:jc w:val="center"/>
      </w:pPr>
      <w:r>
        <w:rPr>
          <w:noProof/>
          <w:lang w:eastAsia="tr-TR"/>
        </w:rPr>
        <w:drawing>
          <wp:inline distT="0" distB="0" distL="0" distR="0" wp14:anchorId="267E64A2" wp14:editId="6CC978C6">
            <wp:extent cx="4610100" cy="3448050"/>
            <wp:effectExtent l="38100" t="0" r="0" b="0"/>
            <wp:docPr id="25" name="Grafik 25">
              <a:extLst xmlns:a="http://schemas.openxmlformats.org/drawingml/2006/main">
                <a:ext uri="{FF2B5EF4-FFF2-40B4-BE49-F238E27FC236}">
                  <a16:creationId xmlns:a16="http://schemas.microsoft.com/office/drawing/2014/main" id="{71932E9E-3193-4254-AF3B-374814C57B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1786FCE" w14:textId="0F669F90" w:rsidR="00DF7B49" w:rsidRDefault="00306453" w:rsidP="00410E61">
      <w:pPr>
        <w:pStyle w:val="Balk6"/>
        <w:jc w:val="left"/>
      </w:pPr>
      <w:bookmarkStart w:id="119" w:name="_Toc75765968"/>
      <w:r>
        <w:t xml:space="preserve">Figure </w:t>
      </w:r>
      <w:r w:rsidR="00617ECE" w:rsidRPr="00645E64">
        <w:t>2.1</w:t>
      </w:r>
      <w:r w:rsidR="00722DA3">
        <w:t>0</w:t>
      </w:r>
      <w:r w:rsidR="00617ECE" w:rsidRPr="00645E64">
        <w:t xml:space="preserve">: </w:t>
      </w:r>
      <w:r w:rsidR="000C5CB8" w:rsidRPr="000C5CB8">
        <w:t>Distribution of Import Amounts of Companies Holding 2020 Spot Import Licenses by Type of Gas(%)</w:t>
      </w:r>
      <w:bookmarkEnd w:id="119"/>
    </w:p>
    <w:p w14:paraId="6F040564" w14:textId="084FC25F" w:rsidR="00410E61" w:rsidRPr="00410E61" w:rsidRDefault="00410E61" w:rsidP="00410E61">
      <w:pPr>
        <w:jc w:val="center"/>
      </w:pPr>
      <w:bookmarkStart w:id="120" w:name="_Toc72595256"/>
      <w:r>
        <w:rPr>
          <w:noProof/>
          <w:lang w:eastAsia="tr-TR"/>
        </w:rPr>
        <w:lastRenderedPageBreak/>
        <w:drawing>
          <wp:inline distT="0" distB="0" distL="0" distR="0" wp14:anchorId="76E05F7F" wp14:editId="18BC72B1">
            <wp:extent cx="4924425" cy="3048000"/>
            <wp:effectExtent l="0" t="0" r="9525" b="0"/>
            <wp:docPr id="33" name="Grafik 33">
              <a:extLst xmlns:a="http://schemas.openxmlformats.org/drawingml/2006/main">
                <a:ext uri="{FF2B5EF4-FFF2-40B4-BE49-F238E27FC236}">
                  <a16:creationId xmlns:a16="http://schemas.microsoft.com/office/drawing/2014/main" id="{709C65A7-14F8-4F40-AA4E-58733A3AEE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bookmarkEnd w:id="120"/>
    </w:p>
    <w:p w14:paraId="559EA8F7" w14:textId="03514FDB" w:rsidR="003D0050" w:rsidRPr="0062606F" w:rsidRDefault="000C5CB8" w:rsidP="00FC1B43">
      <w:pPr>
        <w:pStyle w:val="Balk6"/>
      </w:pPr>
      <w:bookmarkStart w:id="121" w:name="_Toc75765969"/>
      <w:r w:rsidRPr="000C5CB8">
        <w:t>Figure 2.11: Spot LNG Imports Between 2010-2020 (Million Sm</w:t>
      </w:r>
      <w:r w:rsidRPr="000C5CB8">
        <w:rPr>
          <w:vertAlign w:val="superscript"/>
        </w:rPr>
        <w:t>3</w:t>
      </w:r>
      <w:r w:rsidRPr="000C5CB8">
        <w:t>)</w:t>
      </w:r>
      <w:bookmarkEnd w:id="121"/>
    </w:p>
    <w:p w14:paraId="4BE4CCBA" w14:textId="0AEA3F18" w:rsidR="00734B58" w:rsidRPr="00294946" w:rsidRDefault="00734B58" w:rsidP="00294946">
      <w:pPr>
        <w:keepNext/>
        <w:jc w:val="both"/>
        <w:rPr>
          <w:rFonts w:ascii="Times New Roman" w:eastAsia="Times New Roman" w:hAnsi="Times New Roman" w:cs="Times New Roman"/>
          <w:color w:val="000000"/>
          <w:sz w:val="24"/>
          <w:szCs w:val="24"/>
          <w:lang w:eastAsia="tr-TR"/>
        </w:rPr>
      </w:pPr>
      <w:r w:rsidRPr="00294946">
        <w:rPr>
          <w:rFonts w:ascii="Times New Roman" w:eastAsia="Times New Roman" w:hAnsi="Times New Roman" w:cs="Times New Roman"/>
          <w:color w:val="000000"/>
          <w:sz w:val="24"/>
          <w:szCs w:val="24"/>
          <w:lang w:eastAsia="tr-TR"/>
        </w:rPr>
        <w:t>Spot LNG imports had a 16</w:t>
      </w:r>
      <w:r w:rsidR="0071270B" w:rsidRPr="00294946">
        <w:rPr>
          <w:rFonts w:ascii="Times New Roman" w:eastAsia="Times New Roman" w:hAnsi="Times New Roman" w:cs="Times New Roman"/>
          <w:color w:val="000000"/>
          <w:sz w:val="24"/>
          <w:szCs w:val="24"/>
          <w:lang w:eastAsia="tr-TR"/>
        </w:rPr>
        <w:t>,</w:t>
      </w:r>
      <w:r w:rsidRPr="00294946">
        <w:rPr>
          <w:rFonts w:ascii="Times New Roman" w:eastAsia="Times New Roman" w:hAnsi="Times New Roman" w:cs="Times New Roman"/>
          <w:color w:val="000000"/>
          <w:sz w:val="24"/>
          <w:szCs w:val="24"/>
          <w:lang w:eastAsia="tr-TR"/>
        </w:rPr>
        <w:t>93% share in total natural gas imports in 2020. In addition, spot LNG imports were made from 11 different countries. Among these countries, Qatar is in the first place with a share of 40%, while the USA is in the second place with a share of 37%, and Trinidad and Tobago are in the third place with a share of 8%. Details of the data are given in Table 2.8 and Figure 2.12.</w:t>
      </w:r>
    </w:p>
    <w:p w14:paraId="09E147FF" w14:textId="7D0352A2" w:rsidR="00734B58" w:rsidRPr="00734B58" w:rsidRDefault="00734B58" w:rsidP="00734B58">
      <w:pPr>
        <w:pStyle w:val="Balk5"/>
        <w:jc w:val="center"/>
      </w:pPr>
      <w:bookmarkStart w:id="122" w:name="_Toc520881337"/>
      <w:bookmarkStart w:id="123" w:name="_Toc9414518"/>
      <w:bookmarkStart w:id="124" w:name="_Toc9504655"/>
      <w:bookmarkStart w:id="125" w:name="_Toc9512010"/>
      <w:bookmarkStart w:id="126" w:name="_Toc47706135"/>
      <w:bookmarkStart w:id="127" w:name="_Toc75787105"/>
      <w:r w:rsidRPr="00734B58">
        <w:t>Table 2.8: Spot LNG Import by Countries in 2020 (Million Sm</w:t>
      </w:r>
      <w:r w:rsidRPr="00734B58">
        <w:rPr>
          <w:vertAlign w:val="superscript"/>
        </w:rPr>
        <w:t>3</w:t>
      </w:r>
      <w:r w:rsidRPr="00734B58">
        <w:t>)</w:t>
      </w:r>
      <w:bookmarkEnd w:id="122"/>
      <w:bookmarkEnd w:id="123"/>
      <w:bookmarkEnd w:id="124"/>
      <w:bookmarkEnd w:id="125"/>
      <w:bookmarkEnd w:id="126"/>
      <w:bookmarkEnd w:id="127"/>
    </w:p>
    <w:tbl>
      <w:tblPr>
        <w:tblW w:w="5286" w:type="dxa"/>
        <w:jc w:val="center"/>
        <w:tblCellMar>
          <w:left w:w="70" w:type="dxa"/>
          <w:right w:w="70" w:type="dxa"/>
        </w:tblCellMar>
        <w:tblLook w:val="04A0" w:firstRow="1" w:lastRow="0" w:firstColumn="1" w:lastColumn="0" w:noHBand="0" w:noVBand="1"/>
      </w:tblPr>
      <w:tblGrid>
        <w:gridCol w:w="3051"/>
        <w:gridCol w:w="2235"/>
      </w:tblGrid>
      <w:tr w:rsidR="00734B58" w:rsidRPr="001E31A1" w14:paraId="34161971" w14:textId="77777777" w:rsidTr="001E31A1">
        <w:trPr>
          <w:trHeight w:val="287"/>
          <w:jc w:val="center"/>
        </w:trPr>
        <w:tc>
          <w:tcPr>
            <w:tcW w:w="3051" w:type="dxa"/>
            <w:tcBorders>
              <w:top w:val="single" w:sz="8" w:space="0" w:color="auto"/>
              <w:left w:val="single" w:sz="8" w:space="0" w:color="auto"/>
              <w:bottom w:val="single" w:sz="8" w:space="0" w:color="auto"/>
              <w:right w:val="single" w:sz="4" w:space="0" w:color="auto"/>
            </w:tcBorders>
            <w:shd w:val="clear" w:color="000000" w:fill="DDEBF7"/>
            <w:noWrap/>
            <w:vAlign w:val="center"/>
            <w:hideMark/>
          </w:tcPr>
          <w:p w14:paraId="043CFB38" w14:textId="60736FFD" w:rsidR="00734B58" w:rsidRPr="001E31A1" w:rsidRDefault="00734B58" w:rsidP="00734B58">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Country</w:t>
            </w:r>
          </w:p>
        </w:tc>
        <w:tc>
          <w:tcPr>
            <w:tcW w:w="2235" w:type="dxa"/>
            <w:tcBorders>
              <w:top w:val="single" w:sz="8" w:space="0" w:color="auto"/>
              <w:left w:val="nil"/>
              <w:bottom w:val="single" w:sz="8" w:space="0" w:color="auto"/>
              <w:right w:val="single" w:sz="8" w:space="0" w:color="auto"/>
            </w:tcBorders>
            <w:shd w:val="clear" w:color="000000" w:fill="DDEBF7"/>
            <w:noWrap/>
            <w:vAlign w:val="center"/>
            <w:hideMark/>
          </w:tcPr>
          <w:p w14:paraId="327E5881" w14:textId="4D2F723F" w:rsidR="00734B58" w:rsidRPr="001E31A1" w:rsidRDefault="00734B58" w:rsidP="00734B58">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Amount</w:t>
            </w:r>
          </w:p>
        </w:tc>
      </w:tr>
      <w:tr w:rsidR="001E31A1" w:rsidRPr="001E31A1" w14:paraId="3771293A" w14:textId="77777777" w:rsidTr="001E31A1">
        <w:trPr>
          <w:trHeight w:val="273"/>
          <w:jc w:val="center"/>
        </w:trPr>
        <w:tc>
          <w:tcPr>
            <w:tcW w:w="3051" w:type="dxa"/>
            <w:tcBorders>
              <w:top w:val="nil"/>
              <w:left w:val="single" w:sz="8" w:space="0" w:color="auto"/>
              <w:bottom w:val="single" w:sz="4" w:space="0" w:color="auto"/>
              <w:right w:val="single" w:sz="4" w:space="0" w:color="auto"/>
            </w:tcBorders>
            <w:shd w:val="clear" w:color="auto" w:fill="auto"/>
            <w:noWrap/>
            <w:vAlign w:val="bottom"/>
            <w:hideMark/>
          </w:tcPr>
          <w:p w14:paraId="4EDACFF4" w14:textId="7A9F6767" w:rsidR="001E31A1" w:rsidRPr="00734B58" w:rsidRDefault="00734B58" w:rsidP="001E31A1">
            <w:pPr>
              <w:spacing w:after="0" w:line="240" w:lineRule="auto"/>
              <w:rPr>
                <w:rFonts w:eastAsia="Times New Roman" w:cstheme="minorHAnsi"/>
                <w:color w:val="000000"/>
                <w:lang w:eastAsia="tr-TR"/>
              </w:rPr>
            </w:pPr>
            <w:r w:rsidRPr="00734B58">
              <w:rPr>
                <w:rFonts w:eastAsia="Times New Roman" w:cstheme="minorHAnsi"/>
                <w:color w:val="000000"/>
                <w:lang w:eastAsia="tr-TR"/>
              </w:rPr>
              <w:t>USA</w:t>
            </w:r>
          </w:p>
        </w:tc>
        <w:tc>
          <w:tcPr>
            <w:tcW w:w="2235" w:type="dxa"/>
            <w:tcBorders>
              <w:top w:val="nil"/>
              <w:left w:val="nil"/>
              <w:bottom w:val="single" w:sz="4" w:space="0" w:color="auto"/>
              <w:right w:val="single" w:sz="8" w:space="0" w:color="auto"/>
            </w:tcBorders>
            <w:shd w:val="clear" w:color="auto" w:fill="auto"/>
            <w:noWrap/>
            <w:vAlign w:val="bottom"/>
            <w:hideMark/>
          </w:tcPr>
          <w:p w14:paraId="3B689D8E" w14:textId="77777777" w:rsidR="001E31A1" w:rsidRPr="001E31A1" w:rsidRDefault="001E31A1" w:rsidP="001E31A1">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2.976,87    </w:t>
            </w:r>
          </w:p>
        </w:tc>
      </w:tr>
      <w:tr w:rsidR="001E31A1" w:rsidRPr="001E31A1" w14:paraId="339A347C" w14:textId="77777777" w:rsidTr="001E31A1">
        <w:trPr>
          <w:trHeight w:val="273"/>
          <w:jc w:val="center"/>
        </w:trPr>
        <w:tc>
          <w:tcPr>
            <w:tcW w:w="3051" w:type="dxa"/>
            <w:tcBorders>
              <w:top w:val="nil"/>
              <w:left w:val="single" w:sz="8" w:space="0" w:color="auto"/>
              <w:bottom w:val="single" w:sz="4" w:space="0" w:color="auto"/>
              <w:right w:val="single" w:sz="4" w:space="0" w:color="auto"/>
            </w:tcBorders>
            <w:shd w:val="clear" w:color="auto" w:fill="auto"/>
            <w:noWrap/>
            <w:vAlign w:val="bottom"/>
            <w:hideMark/>
          </w:tcPr>
          <w:p w14:paraId="0B476B58" w14:textId="77777777" w:rsidR="001E31A1" w:rsidRPr="00734B58" w:rsidRDefault="001E31A1" w:rsidP="001E31A1">
            <w:pPr>
              <w:spacing w:after="0" w:line="240" w:lineRule="auto"/>
              <w:rPr>
                <w:rFonts w:eastAsia="Times New Roman" w:cstheme="minorHAnsi"/>
                <w:color w:val="000000"/>
                <w:lang w:eastAsia="tr-TR"/>
              </w:rPr>
            </w:pPr>
            <w:r w:rsidRPr="00734B58">
              <w:rPr>
                <w:rFonts w:eastAsia="Times New Roman" w:cstheme="minorHAnsi"/>
                <w:color w:val="000000"/>
                <w:lang w:eastAsia="tr-TR"/>
              </w:rPr>
              <w:t>Angola</w:t>
            </w:r>
          </w:p>
        </w:tc>
        <w:tc>
          <w:tcPr>
            <w:tcW w:w="2235" w:type="dxa"/>
            <w:tcBorders>
              <w:top w:val="nil"/>
              <w:left w:val="nil"/>
              <w:bottom w:val="single" w:sz="4" w:space="0" w:color="auto"/>
              <w:right w:val="single" w:sz="8" w:space="0" w:color="auto"/>
            </w:tcBorders>
            <w:shd w:val="clear" w:color="auto" w:fill="auto"/>
            <w:noWrap/>
            <w:vAlign w:val="bottom"/>
            <w:hideMark/>
          </w:tcPr>
          <w:p w14:paraId="4DEDB734" w14:textId="77777777" w:rsidR="001E31A1" w:rsidRPr="001E31A1" w:rsidRDefault="001E31A1" w:rsidP="001E31A1">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94,65    </w:t>
            </w:r>
          </w:p>
        </w:tc>
      </w:tr>
      <w:tr w:rsidR="001E31A1" w:rsidRPr="001E31A1" w14:paraId="3DADBA6B" w14:textId="77777777" w:rsidTr="001E31A1">
        <w:trPr>
          <w:trHeight w:val="273"/>
          <w:jc w:val="center"/>
        </w:trPr>
        <w:tc>
          <w:tcPr>
            <w:tcW w:w="3051" w:type="dxa"/>
            <w:tcBorders>
              <w:top w:val="nil"/>
              <w:left w:val="single" w:sz="8" w:space="0" w:color="auto"/>
              <w:bottom w:val="single" w:sz="4" w:space="0" w:color="auto"/>
              <w:right w:val="single" w:sz="4" w:space="0" w:color="auto"/>
            </w:tcBorders>
            <w:shd w:val="clear" w:color="auto" w:fill="auto"/>
            <w:noWrap/>
            <w:vAlign w:val="bottom"/>
            <w:hideMark/>
          </w:tcPr>
          <w:p w14:paraId="3DDC56C8" w14:textId="343DD5DB" w:rsidR="001E31A1" w:rsidRPr="00734B58" w:rsidRDefault="00734B58" w:rsidP="001E31A1">
            <w:pPr>
              <w:spacing w:after="0" w:line="240" w:lineRule="auto"/>
              <w:rPr>
                <w:rFonts w:eastAsia="Times New Roman" w:cstheme="minorHAnsi"/>
                <w:color w:val="000000"/>
                <w:lang w:eastAsia="tr-TR"/>
              </w:rPr>
            </w:pPr>
            <w:r w:rsidRPr="00734B58">
              <w:rPr>
                <w:rFonts w:eastAsia="Times New Roman" w:cstheme="minorHAnsi"/>
                <w:color w:val="000000"/>
                <w:lang w:eastAsia="tr-TR"/>
              </w:rPr>
              <w:t>Equatorial Guinea</w:t>
            </w:r>
          </w:p>
        </w:tc>
        <w:tc>
          <w:tcPr>
            <w:tcW w:w="2235" w:type="dxa"/>
            <w:tcBorders>
              <w:top w:val="nil"/>
              <w:left w:val="nil"/>
              <w:bottom w:val="single" w:sz="4" w:space="0" w:color="auto"/>
              <w:right w:val="single" w:sz="8" w:space="0" w:color="auto"/>
            </w:tcBorders>
            <w:shd w:val="clear" w:color="auto" w:fill="auto"/>
            <w:noWrap/>
            <w:vAlign w:val="bottom"/>
            <w:hideMark/>
          </w:tcPr>
          <w:p w14:paraId="48FA1969" w14:textId="77777777" w:rsidR="001E31A1" w:rsidRPr="001E31A1" w:rsidRDefault="001E31A1" w:rsidP="001E31A1">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181,65    </w:t>
            </w:r>
          </w:p>
        </w:tc>
      </w:tr>
      <w:tr w:rsidR="001E31A1" w:rsidRPr="001E31A1" w14:paraId="1D42FC4B" w14:textId="77777777" w:rsidTr="001E31A1">
        <w:trPr>
          <w:trHeight w:val="273"/>
          <w:jc w:val="center"/>
        </w:trPr>
        <w:tc>
          <w:tcPr>
            <w:tcW w:w="3051" w:type="dxa"/>
            <w:tcBorders>
              <w:top w:val="nil"/>
              <w:left w:val="single" w:sz="8" w:space="0" w:color="auto"/>
              <w:bottom w:val="single" w:sz="4" w:space="0" w:color="auto"/>
              <w:right w:val="single" w:sz="4" w:space="0" w:color="auto"/>
            </w:tcBorders>
            <w:shd w:val="clear" w:color="auto" w:fill="auto"/>
            <w:noWrap/>
            <w:vAlign w:val="bottom"/>
            <w:hideMark/>
          </w:tcPr>
          <w:p w14:paraId="4CD57C94" w14:textId="01149156" w:rsidR="001E31A1" w:rsidRPr="00734B58" w:rsidRDefault="00734B58" w:rsidP="001E31A1">
            <w:pPr>
              <w:spacing w:after="0" w:line="240" w:lineRule="auto"/>
              <w:rPr>
                <w:rFonts w:eastAsia="Times New Roman" w:cstheme="minorHAnsi"/>
                <w:color w:val="000000"/>
                <w:lang w:eastAsia="tr-TR"/>
              </w:rPr>
            </w:pPr>
            <w:r w:rsidRPr="00734B58">
              <w:rPr>
                <w:rFonts w:eastAsia="Times New Roman" w:cstheme="minorHAnsi"/>
                <w:color w:val="000000"/>
                <w:lang w:eastAsia="tr-TR"/>
              </w:rPr>
              <w:t>France</w:t>
            </w:r>
          </w:p>
        </w:tc>
        <w:tc>
          <w:tcPr>
            <w:tcW w:w="2235" w:type="dxa"/>
            <w:tcBorders>
              <w:top w:val="nil"/>
              <w:left w:val="nil"/>
              <w:bottom w:val="single" w:sz="4" w:space="0" w:color="auto"/>
              <w:right w:val="single" w:sz="8" w:space="0" w:color="auto"/>
            </w:tcBorders>
            <w:shd w:val="clear" w:color="auto" w:fill="auto"/>
            <w:noWrap/>
            <w:vAlign w:val="bottom"/>
            <w:hideMark/>
          </w:tcPr>
          <w:p w14:paraId="35190E36" w14:textId="77777777" w:rsidR="001E31A1" w:rsidRPr="001E31A1" w:rsidRDefault="001E31A1" w:rsidP="001E31A1">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131,45    </w:t>
            </w:r>
          </w:p>
        </w:tc>
      </w:tr>
      <w:tr w:rsidR="001E31A1" w:rsidRPr="001E31A1" w14:paraId="7C541AAB" w14:textId="77777777" w:rsidTr="001E31A1">
        <w:trPr>
          <w:trHeight w:val="273"/>
          <w:jc w:val="center"/>
        </w:trPr>
        <w:tc>
          <w:tcPr>
            <w:tcW w:w="3051" w:type="dxa"/>
            <w:tcBorders>
              <w:top w:val="nil"/>
              <w:left w:val="single" w:sz="8" w:space="0" w:color="auto"/>
              <w:bottom w:val="single" w:sz="4" w:space="0" w:color="auto"/>
              <w:right w:val="single" w:sz="4" w:space="0" w:color="auto"/>
            </w:tcBorders>
            <w:shd w:val="clear" w:color="auto" w:fill="auto"/>
            <w:noWrap/>
            <w:vAlign w:val="bottom"/>
            <w:hideMark/>
          </w:tcPr>
          <w:p w14:paraId="2DD59872" w14:textId="4E3CD451" w:rsidR="001E31A1" w:rsidRPr="00734B58" w:rsidRDefault="00734B58" w:rsidP="001E31A1">
            <w:pPr>
              <w:spacing w:after="0" w:line="240" w:lineRule="auto"/>
              <w:rPr>
                <w:rFonts w:eastAsia="Times New Roman" w:cstheme="minorHAnsi"/>
                <w:color w:val="000000"/>
                <w:lang w:eastAsia="tr-TR"/>
              </w:rPr>
            </w:pPr>
            <w:r w:rsidRPr="00734B58">
              <w:rPr>
                <w:rFonts w:eastAsia="Times New Roman" w:cstheme="minorHAnsi"/>
                <w:color w:val="000000"/>
                <w:lang w:eastAsia="tr-TR"/>
              </w:rPr>
              <w:t>Spain</w:t>
            </w:r>
          </w:p>
        </w:tc>
        <w:tc>
          <w:tcPr>
            <w:tcW w:w="2235" w:type="dxa"/>
            <w:tcBorders>
              <w:top w:val="nil"/>
              <w:left w:val="nil"/>
              <w:bottom w:val="single" w:sz="4" w:space="0" w:color="auto"/>
              <w:right w:val="single" w:sz="8" w:space="0" w:color="auto"/>
            </w:tcBorders>
            <w:shd w:val="clear" w:color="auto" w:fill="auto"/>
            <w:noWrap/>
            <w:vAlign w:val="bottom"/>
            <w:hideMark/>
          </w:tcPr>
          <w:p w14:paraId="76462706" w14:textId="77777777" w:rsidR="001E31A1" w:rsidRPr="001E31A1" w:rsidRDefault="001E31A1" w:rsidP="001E31A1">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82,68    </w:t>
            </w:r>
          </w:p>
        </w:tc>
      </w:tr>
      <w:tr w:rsidR="001E31A1" w:rsidRPr="001E31A1" w14:paraId="646C456B" w14:textId="77777777" w:rsidTr="001E31A1">
        <w:trPr>
          <w:trHeight w:val="273"/>
          <w:jc w:val="center"/>
        </w:trPr>
        <w:tc>
          <w:tcPr>
            <w:tcW w:w="3051" w:type="dxa"/>
            <w:tcBorders>
              <w:top w:val="nil"/>
              <w:left w:val="single" w:sz="8" w:space="0" w:color="auto"/>
              <w:bottom w:val="single" w:sz="4" w:space="0" w:color="auto"/>
              <w:right w:val="single" w:sz="4" w:space="0" w:color="auto"/>
            </w:tcBorders>
            <w:shd w:val="clear" w:color="auto" w:fill="auto"/>
            <w:noWrap/>
            <w:vAlign w:val="bottom"/>
            <w:hideMark/>
          </w:tcPr>
          <w:p w14:paraId="41901E50" w14:textId="1EF26A6B" w:rsidR="001E31A1" w:rsidRPr="00734B58" w:rsidRDefault="00734B58" w:rsidP="001E31A1">
            <w:pPr>
              <w:spacing w:after="0" w:line="240" w:lineRule="auto"/>
              <w:rPr>
                <w:rFonts w:eastAsia="Times New Roman" w:cstheme="minorHAnsi"/>
                <w:color w:val="000000"/>
                <w:lang w:eastAsia="tr-TR"/>
              </w:rPr>
            </w:pPr>
            <w:r w:rsidRPr="00734B58">
              <w:rPr>
                <w:rFonts w:eastAsia="Times New Roman" w:cstheme="minorHAnsi"/>
                <w:color w:val="000000"/>
                <w:lang w:eastAsia="tr-TR"/>
              </w:rPr>
              <w:t>Cameroon</w:t>
            </w:r>
          </w:p>
        </w:tc>
        <w:tc>
          <w:tcPr>
            <w:tcW w:w="2235" w:type="dxa"/>
            <w:tcBorders>
              <w:top w:val="nil"/>
              <w:left w:val="nil"/>
              <w:bottom w:val="single" w:sz="4" w:space="0" w:color="auto"/>
              <w:right w:val="single" w:sz="8" w:space="0" w:color="auto"/>
            </w:tcBorders>
            <w:shd w:val="clear" w:color="auto" w:fill="auto"/>
            <w:noWrap/>
            <w:vAlign w:val="bottom"/>
            <w:hideMark/>
          </w:tcPr>
          <w:p w14:paraId="50E7B735" w14:textId="77777777" w:rsidR="001E31A1" w:rsidRPr="001E31A1" w:rsidRDefault="001E31A1" w:rsidP="001E31A1">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96,96    </w:t>
            </w:r>
          </w:p>
        </w:tc>
      </w:tr>
      <w:tr w:rsidR="001E31A1" w:rsidRPr="001E31A1" w14:paraId="2B26883F" w14:textId="77777777" w:rsidTr="001E31A1">
        <w:trPr>
          <w:trHeight w:val="273"/>
          <w:jc w:val="center"/>
        </w:trPr>
        <w:tc>
          <w:tcPr>
            <w:tcW w:w="3051" w:type="dxa"/>
            <w:tcBorders>
              <w:top w:val="nil"/>
              <w:left w:val="single" w:sz="8" w:space="0" w:color="auto"/>
              <w:bottom w:val="single" w:sz="4" w:space="0" w:color="auto"/>
              <w:right w:val="single" w:sz="4" w:space="0" w:color="auto"/>
            </w:tcBorders>
            <w:shd w:val="clear" w:color="auto" w:fill="auto"/>
            <w:noWrap/>
            <w:vAlign w:val="bottom"/>
            <w:hideMark/>
          </w:tcPr>
          <w:p w14:paraId="28AFF98E" w14:textId="0014C8F6" w:rsidR="001E31A1" w:rsidRPr="00734B58" w:rsidRDefault="00734B58" w:rsidP="001E31A1">
            <w:pPr>
              <w:spacing w:after="0" w:line="240" w:lineRule="auto"/>
              <w:rPr>
                <w:rFonts w:eastAsia="Times New Roman" w:cstheme="minorHAnsi"/>
                <w:color w:val="000000"/>
                <w:lang w:eastAsia="tr-TR"/>
              </w:rPr>
            </w:pPr>
            <w:r w:rsidRPr="00734B58">
              <w:rPr>
                <w:rFonts w:eastAsia="Times New Roman" w:cstheme="minorHAnsi"/>
                <w:color w:val="000000"/>
                <w:lang w:eastAsia="tr-TR"/>
              </w:rPr>
              <w:t>Qatar</w:t>
            </w:r>
          </w:p>
        </w:tc>
        <w:tc>
          <w:tcPr>
            <w:tcW w:w="2235" w:type="dxa"/>
            <w:tcBorders>
              <w:top w:val="nil"/>
              <w:left w:val="nil"/>
              <w:bottom w:val="single" w:sz="4" w:space="0" w:color="auto"/>
              <w:right w:val="single" w:sz="8" w:space="0" w:color="auto"/>
            </w:tcBorders>
            <w:shd w:val="clear" w:color="auto" w:fill="auto"/>
            <w:noWrap/>
            <w:vAlign w:val="bottom"/>
            <w:hideMark/>
          </w:tcPr>
          <w:p w14:paraId="020594B5" w14:textId="77777777" w:rsidR="001E31A1" w:rsidRPr="001E31A1" w:rsidRDefault="001E31A1" w:rsidP="001E31A1">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3.248,09    </w:t>
            </w:r>
          </w:p>
        </w:tc>
      </w:tr>
      <w:tr w:rsidR="00734B58" w:rsidRPr="001E31A1" w14:paraId="2D891780" w14:textId="77777777" w:rsidTr="001E31A1">
        <w:trPr>
          <w:trHeight w:val="273"/>
          <w:jc w:val="center"/>
        </w:trPr>
        <w:tc>
          <w:tcPr>
            <w:tcW w:w="3051" w:type="dxa"/>
            <w:tcBorders>
              <w:top w:val="nil"/>
              <w:left w:val="single" w:sz="8" w:space="0" w:color="auto"/>
              <w:bottom w:val="single" w:sz="4" w:space="0" w:color="auto"/>
              <w:right w:val="single" w:sz="4" w:space="0" w:color="auto"/>
            </w:tcBorders>
            <w:shd w:val="clear" w:color="auto" w:fill="auto"/>
            <w:noWrap/>
            <w:vAlign w:val="bottom"/>
            <w:hideMark/>
          </w:tcPr>
          <w:p w14:paraId="00459DFA" w14:textId="4EE3613E" w:rsidR="00734B58" w:rsidRPr="00734B58" w:rsidRDefault="00734B58" w:rsidP="00734B58">
            <w:pPr>
              <w:spacing w:after="0" w:line="240" w:lineRule="auto"/>
              <w:rPr>
                <w:rFonts w:eastAsia="Times New Roman" w:cstheme="minorHAnsi"/>
                <w:color w:val="000000"/>
                <w:lang w:eastAsia="tr-TR"/>
              </w:rPr>
            </w:pPr>
            <w:r w:rsidRPr="00734B58">
              <w:rPr>
                <w:rFonts w:eastAsia="Times New Roman" w:cstheme="minorHAnsi"/>
                <w:color w:val="000000"/>
                <w:lang w:eastAsia="tr-TR"/>
              </w:rPr>
              <w:t>Egypt</w:t>
            </w:r>
          </w:p>
        </w:tc>
        <w:tc>
          <w:tcPr>
            <w:tcW w:w="2235" w:type="dxa"/>
            <w:tcBorders>
              <w:top w:val="nil"/>
              <w:left w:val="nil"/>
              <w:bottom w:val="single" w:sz="4" w:space="0" w:color="auto"/>
              <w:right w:val="single" w:sz="8" w:space="0" w:color="auto"/>
            </w:tcBorders>
            <w:shd w:val="clear" w:color="auto" w:fill="auto"/>
            <w:noWrap/>
            <w:vAlign w:val="bottom"/>
            <w:hideMark/>
          </w:tcPr>
          <w:p w14:paraId="09CA3612" w14:textId="77777777" w:rsidR="00734B58" w:rsidRPr="001E31A1" w:rsidRDefault="00734B58" w:rsidP="00734B58">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92,29    </w:t>
            </w:r>
          </w:p>
        </w:tc>
      </w:tr>
      <w:tr w:rsidR="00734B58" w:rsidRPr="001E31A1" w14:paraId="44D1DE31" w14:textId="77777777" w:rsidTr="001E31A1">
        <w:trPr>
          <w:trHeight w:val="273"/>
          <w:jc w:val="center"/>
        </w:trPr>
        <w:tc>
          <w:tcPr>
            <w:tcW w:w="3051" w:type="dxa"/>
            <w:tcBorders>
              <w:top w:val="nil"/>
              <w:left w:val="single" w:sz="8" w:space="0" w:color="auto"/>
              <w:bottom w:val="single" w:sz="4" w:space="0" w:color="auto"/>
              <w:right w:val="single" w:sz="4" w:space="0" w:color="auto"/>
            </w:tcBorders>
            <w:shd w:val="clear" w:color="auto" w:fill="auto"/>
            <w:noWrap/>
            <w:vAlign w:val="bottom"/>
            <w:hideMark/>
          </w:tcPr>
          <w:p w14:paraId="7F574BE0" w14:textId="6B11EDE7" w:rsidR="00734B58" w:rsidRPr="00734B58" w:rsidRDefault="00734B58" w:rsidP="00734B58">
            <w:pPr>
              <w:spacing w:after="0" w:line="240" w:lineRule="auto"/>
              <w:rPr>
                <w:rFonts w:eastAsia="Times New Roman" w:cstheme="minorHAnsi"/>
                <w:color w:val="000000"/>
                <w:lang w:eastAsia="tr-TR"/>
              </w:rPr>
            </w:pPr>
            <w:r w:rsidRPr="00734B58">
              <w:rPr>
                <w:rFonts w:eastAsia="Times New Roman" w:cstheme="minorHAnsi"/>
                <w:color w:val="000000"/>
                <w:lang w:eastAsia="tr-TR"/>
              </w:rPr>
              <w:t>Nigeria</w:t>
            </w:r>
          </w:p>
        </w:tc>
        <w:tc>
          <w:tcPr>
            <w:tcW w:w="2235" w:type="dxa"/>
            <w:tcBorders>
              <w:top w:val="nil"/>
              <w:left w:val="nil"/>
              <w:bottom w:val="single" w:sz="4" w:space="0" w:color="auto"/>
              <w:right w:val="single" w:sz="8" w:space="0" w:color="auto"/>
            </w:tcBorders>
            <w:shd w:val="clear" w:color="auto" w:fill="auto"/>
            <w:noWrap/>
            <w:vAlign w:val="bottom"/>
            <w:hideMark/>
          </w:tcPr>
          <w:p w14:paraId="5306BEC8" w14:textId="77777777" w:rsidR="00734B58" w:rsidRPr="001E31A1" w:rsidRDefault="00734B58" w:rsidP="00734B58">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523,22    </w:t>
            </w:r>
          </w:p>
        </w:tc>
      </w:tr>
      <w:tr w:rsidR="00734B58" w:rsidRPr="001E31A1" w14:paraId="7EBE7D7D" w14:textId="77777777" w:rsidTr="001E31A1">
        <w:trPr>
          <w:trHeight w:val="273"/>
          <w:jc w:val="center"/>
        </w:trPr>
        <w:tc>
          <w:tcPr>
            <w:tcW w:w="3051" w:type="dxa"/>
            <w:tcBorders>
              <w:top w:val="nil"/>
              <w:left w:val="single" w:sz="8" w:space="0" w:color="auto"/>
              <w:bottom w:val="single" w:sz="4" w:space="0" w:color="auto"/>
              <w:right w:val="single" w:sz="4" w:space="0" w:color="auto"/>
            </w:tcBorders>
            <w:shd w:val="clear" w:color="auto" w:fill="auto"/>
            <w:noWrap/>
            <w:vAlign w:val="bottom"/>
            <w:hideMark/>
          </w:tcPr>
          <w:p w14:paraId="4245C7FB" w14:textId="287CE473" w:rsidR="00734B58" w:rsidRPr="00734B58" w:rsidRDefault="00734B58" w:rsidP="00734B58">
            <w:pPr>
              <w:spacing w:after="0" w:line="240" w:lineRule="auto"/>
              <w:rPr>
                <w:rFonts w:eastAsia="Times New Roman" w:cstheme="minorHAnsi"/>
                <w:color w:val="000000"/>
                <w:lang w:eastAsia="tr-TR"/>
              </w:rPr>
            </w:pPr>
            <w:r w:rsidRPr="00734B58">
              <w:rPr>
                <w:rFonts w:eastAsia="Times New Roman" w:cstheme="minorHAnsi"/>
                <w:color w:val="000000"/>
                <w:lang w:eastAsia="tr-TR"/>
              </w:rPr>
              <w:t>Norway</w:t>
            </w:r>
          </w:p>
        </w:tc>
        <w:tc>
          <w:tcPr>
            <w:tcW w:w="2235" w:type="dxa"/>
            <w:tcBorders>
              <w:top w:val="nil"/>
              <w:left w:val="nil"/>
              <w:bottom w:val="single" w:sz="4" w:space="0" w:color="auto"/>
              <w:right w:val="single" w:sz="8" w:space="0" w:color="auto"/>
            </w:tcBorders>
            <w:shd w:val="clear" w:color="auto" w:fill="auto"/>
            <w:noWrap/>
            <w:vAlign w:val="bottom"/>
            <w:hideMark/>
          </w:tcPr>
          <w:p w14:paraId="0A15BB48" w14:textId="77777777" w:rsidR="00734B58" w:rsidRPr="001E31A1" w:rsidRDefault="00734B58" w:rsidP="00734B58">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85,66    </w:t>
            </w:r>
          </w:p>
        </w:tc>
      </w:tr>
      <w:tr w:rsidR="00734B58" w:rsidRPr="001E31A1" w14:paraId="1C5F4856" w14:textId="77777777" w:rsidTr="001E31A1">
        <w:trPr>
          <w:trHeight w:val="287"/>
          <w:jc w:val="center"/>
        </w:trPr>
        <w:tc>
          <w:tcPr>
            <w:tcW w:w="3051" w:type="dxa"/>
            <w:tcBorders>
              <w:top w:val="nil"/>
              <w:left w:val="single" w:sz="8" w:space="0" w:color="auto"/>
              <w:bottom w:val="nil"/>
              <w:right w:val="single" w:sz="4" w:space="0" w:color="auto"/>
            </w:tcBorders>
            <w:shd w:val="clear" w:color="auto" w:fill="auto"/>
            <w:noWrap/>
            <w:vAlign w:val="bottom"/>
            <w:hideMark/>
          </w:tcPr>
          <w:p w14:paraId="6CE1176C" w14:textId="01324206" w:rsidR="00734B58" w:rsidRPr="00734B58" w:rsidRDefault="00734B58" w:rsidP="00734B58">
            <w:pPr>
              <w:spacing w:after="0" w:line="240" w:lineRule="auto"/>
              <w:rPr>
                <w:rFonts w:eastAsia="Times New Roman" w:cstheme="minorHAnsi"/>
                <w:color w:val="000000"/>
                <w:lang w:eastAsia="tr-TR"/>
              </w:rPr>
            </w:pPr>
            <w:r w:rsidRPr="00734B58">
              <w:rPr>
                <w:rFonts w:eastAsia="Times New Roman" w:cstheme="minorHAnsi"/>
                <w:color w:val="000000"/>
                <w:lang w:eastAsia="tr-TR"/>
              </w:rPr>
              <w:t>Trinidad and Tobago</w:t>
            </w:r>
          </w:p>
        </w:tc>
        <w:tc>
          <w:tcPr>
            <w:tcW w:w="2235" w:type="dxa"/>
            <w:tcBorders>
              <w:top w:val="nil"/>
              <w:left w:val="nil"/>
              <w:bottom w:val="nil"/>
              <w:right w:val="single" w:sz="8" w:space="0" w:color="auto"/>
            </w:tcBorders>
            <w:shd w:val="clear" w:color="auto" w:fill="auto"/>
            <w:noWrap/>
            <w:vAlign w:val="bottom"/>
            <w:hideMark/>
          </w:tcPr>
          <w:p w14:paraId="124C838C" w14:textId="77777777" w:rsidR="00734B58" w:rsidRPr="001E31A1" w:rsidRDefault="00734B58" w:rsidP="00734B58">
            <w:pPr>
              <w:spacing w:after="0" w:line="240" w:lineRule="auto"/>
              <w:rPr>
                <w:rFonts w:ascii="Times New Roman" w:eastAsia="Times New Roman" w:hAnsi="Times New Roman" w:cs="Times New Roman"/>
                <w:color w:val="000000"/>
                <w:lang w:eastAsia="tr-TR"/>
              </w:rPr>
            </w:pPr>
            <w:r w:rsidRPr="001E31A1">
              <w:rPr>
                <w:rFonts w:ascii="Times New Roman" w:eastAsia="Times New Roman" w:hAnsi="Times New Roman" w:cs="Times New Roman"/>
                <w:color w:val="000000"/>
                <w:lang w:eastAsia="tr-TR"/>
              </w:rPr>
              <w:t xml:space="preserve">         633,88    </w:t>
            </w:r>
          </w:p>
        </w:tc>
      </w:tr>
      <w:tr w:rsidR="001E31A1" w:rsidRPr="001E31A1" w14:paraId="04034E65" w14:textId="77777777" w:rsidTr="001E31A1">
        <w:trPr>
          <w:trHeight w:val="287"/>
          <w:jc w:val="center"/>
        </w:trPr>
        <w:tc>
          <w:tcPr>
            <w:tcW w:w="3051"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0E66C0BF" w14:textId="4AF9F601" w:rsidR="001E31A1" w:rsidRPr="001E31A1" w:rsidRDefault="00734B58" w:rsidP="001E31A1">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Total</w:t>
            </w:r>
          </w:p>
        </w:tc>
        <w:tc>
          <w:tcPr>
            <w:tcW w:w="2235" w:type="dxa"/>
            <w:tcBorders>
              <w:top w:val="single" w:sz="8" w:space="0" w:color="auto"/>
              <w:left w:val="nil"/>
              <w:bottom w:val="single" w:sz="8" w:space="0" w:color="auto"/>
              <w:right w:val="single" w:sz="8" w:space="0" w:color="auto"/>
            </w:tcBorders>
            <w:shd w:val="clear" w:color="auto" w:fill="auto"/>
            <w:noWrap/>
            <w:vAlign w:val="bottom"/>
            <w:hideMark/>
          </w:tcPr>
          <w:p w14:paraId="16FD0707" w14:textId="77777777" w:rsidR="001E31A1" w:rsidRPr="001E31A1" w:rsidRDefault="001E31A1" w:rsidP="001E31A1">
            <w:pPr>
              <w:spacing w:after="0" w:line="240" w:lineRule="auto"/>
              <w:rPr>
                <w:rFonts w:ascii="Times New Roman" w:eastAsia="Times New Roman" w:hAnsi="Times New Roman" w:cs="Times New Roman"/>
                <w:b/>
                <w:bCs/>
                <w:color w:val="000000"/>
                <w:lang w:eastAsia="tr-TR"/>
              </w:rPr>
            </w:pPr>
            <w:r w:rsidRPr="001E31A1">
              <w:rPr>
                <w:rFonts w:ascii="Times New Roman" w:eastAsia="Times New Roman" w:hAnsi="Times New Roman" w:cs="Times New Roman"/>
                <w:b/>
                <w:bCs/>
                <w:color w:val="000000"/>
                <w:lang w:eastAsia="tr-TR"/>
              </w:rPr>
              <w:t xml:space="preserve">     8.147,41    </w:t>
            </w:r>
          </w:p>
        </w:tc>
      </w:tr>
    </w:tbl>
    <w:p w14:paraId="6D468EFE" w14:textId="46E88FCF" w:rsidR="001E31A1" w:rsidRDefault="001E31A1" w:rsidP="001E31A1"/>
    <w:p w14:paraId="5B611524" w14:textId="211DDFA1" w:rsidR="003D0050" w:rsidRDefault="003D0050" w:rsidP="003D0050"/>
    <w:p w14:paraId="1218E3B4" w14:textId="6A9E22E8" w:rsidR="006713A7" w:rsidRDefault="006713A7" w:rsidP="003D0050">
      <w:r>
        <w:rPr>
          <w:noProof/>
          <w:lang w:eastAsia="tr-TR"/>
        </w:rPr>
        <w:lastRenderedPageBreak/>
        <w:drawing>
          <wp:inline distT="0" distB="0" distL="0" distR="0" wp14:anchorId="4FAE0F33" wp14:editId="7B86266B">
            <wp:extent cx="5939790" cy="3025140"/>
            <wp:effectExtent l="0" t="0" r="3810" b="3810"/>
            <wp:docPr id="1" name="Grafik 1">
              <a:extLst xmlns:a="http://schemas.openxmlformats.org/drawingml/2006/main">
                <a:ext uri="{FF2B5EF4-FFF2-40B4-BE49-F238E27FC236}">
                  <a16:creationId xmlns:a16="http://schemas.microsoft.com/office/drawing/2014/main" id="{00000000-0008-0000-08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554F3D7" w14:textId="24D5DBB9" w:rsidR="003D0050" w:rsidRDefault="00306453" w:rsidP="00FC1B43">
      <w:pPr>
        <w:pStyle w:val="Balk6"/>
        <w:rPr>
          <w:szCs w:val="24"/>
        </w:rPr>
      </w:pPr>
      <w:bookmarkStart w:id="128" w:name="_Toc75765970"/>
      <w:r w:rsidRPr="00306453">
        <w:t>Figure 2.12: Distribution of Spot LNG Imports in 2020 by Countries of Import (%)</w:t>
      </w:r>
      <w:bookmarkEnd w:id="128"/>
    </w:p>
    <w:p w14:paraId="51F319D9" w14:textId="346ABD87" w:rsidR="00306453" w:rsidRPr="001C64E2" w:rsidRDefault="00306453" w:rsidP="001C64E2">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1C64E2">
        <w:rPr>
          <w:rFonts w:ascii="Times New Roman" w:eastAsia="Times New Roman" w:hAnsi="Times New Roman" w:cs="Times New Roman"/>
          <w:sz w:val="24"/>
          <w:szCs w:val="24"/>
          <w:lang w:eastAsia="tr-TR"/>
        </w:rPr>
        <w:t xml:space="preserve">As of the end of 2020, there are 52 companies with import (spot) licenses. Of these, only 2 companies imported spot pipe gas (Bosphorus Gaz Corporation Anonim Şirketi and Engie Enerji Ticaret ve Pazarlama Anonim Şirketi) and 2 companies imported LNG (BOTAŞ and EGEGAZ) in 2020. </w:t>
      </w:r>
      <w:r w:rsidR="00875EAF" w:rsidRPr="00875EAF">
        <w:rPr>
          <w:rFonts w:ascii="Times New Roman" w:eastAsia="Times New Roman" w:hAnsi="Times New Roman" w:cs="Times New Roman"/>
          <w:sz w:val="24"/>
          <w:szCs w:val="24"/>
          <w:lang w:eastAsia="tr-TR"/>
        </w:rPr>
        <w:t>Eight of the remaining 48 companies are o</w:t>
      </w:r>
      <w:r w:rsidR="00B90AAC">
        <w:rPr>
          <w:rFonts w:ascii="Times New Roman" w:eastAsia="Times New Roman" w:hAnsi="Times New Roman" w:cs="Times New Roman"/>
          <w:sz w:val="24"/>
          <w:szCs w:val="24"/>
          <w:lang w:eastAsia="tr-TR"/>
        </w:rPr>
        <w:t>perat</w:t>
      </w:r>
      <w:r w:rsidR="00875EAF" w:rsidRPr="00875EAF">
        <w:rPr>
          <w:rFonts w:ascii="Times New Roman" w:eastAsia="Times New Roman" w:hAnsi="Times New Roman" w:cs="Times New Roman"/>
          <w:sz w:val="24"/>
          <w:szCs w:val="24"/>
          <w:lang w:eastAsia="tr-TR"/>
        </w:rPr>
        <w:t>ed  in the wholesale of gas they supply domestically.</w:t>
      </w:r>
      <w:r w:rsidR="00875EAF">
        <w:rPr>
          <w:rFonts w:ascii="Times New Roman" w:eastAsia="Times New Roman" w:hAnsi="Times New Roman" w:cs="Times New Roman"/>
          <w:sz w:val="24"/>
          <w:szCs w:val="24"/>
          <w:lang w:eastAsia="tr-TR"/>
        </w:rPr>
        <w:t xml:space="preserve"> </w:t>
      </w:r>
      <w:r w:rsidRPr="001C64E2">
        <w:rPr>
          <w:rFonts w:ascii="Times New Roman" w:eastAsia="Times New Roman" w:hAnsi="Times New Roman" w:cs="Times New Roman"/>
          <w:sz w:val="24"/>
          <w:szCs w:val="24"/>
          <w:lang w:eastAsia="tr-TR"/>
        </w:rPr>
        <w:t>The remaining 40 companies did not operate within the scope of their licenses in 2020.</w:t>
      </w:r>
    </w:p>
    <w:p w14:paraId="58C3E5BB" w14:textId="04500680" w:rsidR="00306453" w:rsidRDefault="00306453" w:rsidP="001C64E2">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1C64E2">
        <w:rPr>
          <w:rFonts w:ascii="Times New Roman" w:eastAsia="Times New Roman" w:hAnsi="Times New Roman" w:cs="Times New Roman"/>
          <w:sz w:val="24"/>
          <w:szCs w:val="24"/>
          <w:lang w:eastAsia="tr-TR"/>
        </w:rPr>
        <w:t>In Turkey, BOTAŞ and Ege Gaz A.Ş. Spot LNG imports carried out by the company were evaluated within themselves and this situation is shown in Table 2.9 and Figure 2.13.</w:t>
      </w:r>
    </w:p>
    <w:p w14:paraId="0D160989" w14:textId="2178869E" w:rsidR="00751B43" w:rsidRDefault="00751B43" w:rsidP="001C64E2">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
    <w:p w14:paraId="27D11791" w14:textId="3215DD7F" w:rsidR="00751B43" w:rsidRDefault="00751B43" w:rsidP="001C64E2">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
    <w:p w14:paraId="0BDF2A61" w14:textId="74C7E0DC" w:rsidR="00751B43" w:rsidRDefault="00751B43" w:rsidP="001C64E2">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
    <w:p w14:paraId="330A3FD9" w14:textId="4E4ADC6B" w:rsidR="00751B43" w:rsidRDefault="00751B43" w:rsidP="001C64E2">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
    <w:p w14:paraId="28F6DD79" w14:textId="66392D19" w:rsidR="00751B43" w:rsidRDefault="00751B43" w:rsidP="001C64E2">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
    <w:p w14:paraId="3A8406FA" w14:textId="24095E57" w:rsidR="00751B43" w:rsidRDefault="00751B43" w:rsidP="001C64E2">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
    <w:p w14:paraId="1674EACD" w14:textId="11E157E6" w:rsidR="00751B43" w:rsidRDefault="00751B43" w:rsidP="001C64E2">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
    <w:p w14:paraId="0CF5CCED" w14:textId="77777777" w:rsidR="00751B43" w:rsidRPr="001C64E2" w:rsidRDefault="00751B43" w:rsidP="001C64E2">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p>
    <w:p w14:paraId="1F8D60BD" w14:textId="73400CB8" w:rsidR="003D0050" w:rsidRDefault="00EF74A1" w:rsidP="009F2C5F">
      <w:pPr>
        <w:pStyle w:val="Balk5"/>
      </w:pPr>
      <w:bookmarkStart w:id="129" w:name="_Toc75787106"/>
      <w:r w:rsidRPr="00EF74A1">
        <w:lastRenderedPageBreak/>
        <w:t>Table 2.9: Shares of Companies Importing Spot LNG Between 2008-2020(%)</w:t>
      </w:r>
      <w:bookmarkEnd w:id="129"/>
    </w:p>
    <w:tbl>
      <w:tblPr>
        <w:tblW w:w="5554" w:type="dxa"/>
        <w:jc w:val="center"/>
        <w:tblCellMar>
          <w:left w:w="70" w:type="dxa"/>
          <w:right w:w="70" w:type="dxa"/>
        </w:tblCellMar>
        <w:tblLook w:val="04A0" w:firstRow="1" w:lastRow="0" w:firstColumn="1" w:lastColumn="0" w:noHBand="0" w:noVBand="1"/>
      </w:tblPr>
      <w:tblGrid>
        <w:gridCol w:w="2134"/>
        <w:gridCol w:w="1800"/>
        <w:gridCol w:w="1620"/>
      </w:tblGrid>
      <w:tr w:rsidR="00101DCA" w:rsidRPr="00101DCA" w14:paraId="10A85E40" w14:textId="77777777" w:rsidTr="007439E4">
        <w:trPr>
          <w:trHeight w:val="315"/>
          <w:jc w:val="center"/>
        </w:trPr>
        <w:tc>
          <w:tcPr>
            <w:tcW w:w="2134" w:type="dxa"/>
            <w:tcBorders>
              <w:top w:val="single" w:sz="8" w:space="0" w:color="auto"/>
              <w:left w:val="single" w:sz="8" w:space="0" w:color="auto"/>
              <w:bottom w:val="single" w:sz="8" w:space="0" w:color="auto"/>
              <w:right w:val="single" w:sz="8" w:space="0" w:color="auto"/>
            </w:tcBorders>
            <w:shd w:val="clear" w:color="000000" w:fill="BDD6EE"/>
            <w:noWrap/>
            <w:vAlign w:val="center"/>
            <w:hideMark/>
          </w:tcPr>
          <w:p w14:paraId="684850E6" w14:textId="77777777" w:rsidR="00101DCA" w:rsidRPr="00101DCA" w:rsidRDefault="00101DCA" w:rsidP="00101DCA">
            <w:pPr>
              <w:spacing w:after="0" w:line="240" w:lineRule="auto"/>
              <w:rPr>
                <w:rFonts w:ascii="Calibri" w:eastAsia="Times New Roman" w:hAnsi="Calibri" w:cs="Calibri"/>
                <w:color w:val="000000"/>
                <w:lang w:eastAsia="tr-TR"/>
              </w:rPr>
            </w:pPr>
            <w:r w:rsidRPr="00101DCA">
              <w:rPr>
                <w:rFonts w:ascii="Calibri" w:eastAsia="Times New Roman" w:hAnsi="Calibri" w:cs="Calibri"/>
                <w:color w:val="000000"/>
                <w:lang w:eastAsia="tr-TR"/>
              </w:rPr>
              <w:t> </w:t>
            </w:r>
          </w:p>
        </w:tc>
        <w:tc>
          <w:tcPr>
            <w:tcW w:w="1800" w:type="dxa"/>
            <w:tcBorders>
              <w:top w:val="single" w:sz="8" w:space="0" w:color="auto"/>
              <w:left w:val="nil"/>
              <w:bottom w:val="single" w:sz="8" w:space="0" w:color="auto"/>
              <w:right w:val="nil"/>
            </w:tcBorders>
            <w:shd w:val="clear" w:color="000000" w:fill="BDD6EE"/>
            <w:noWrap/>
            <w:vAlign w:val="center"/>
            <w:hideMark/>
          </w:tcPr>
          <w:p w14:paraId="39547746"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EGE GAZ</w:t>
            </w:r>
          </w:p>
        </w:tc>
        <w:tc>
          <w:tcPr>
            <w:tcW w:w="1620" w:type="dxa"/>
            <w:tcBorders>
              <w:top w:val="single" w:sz="8" w:space="0" w:color="auto"/>
              <w:left w:val="single" w:sz="8" w:space="0" w:color="auto"/>
              <w:bottom w:val="single" w:sz="8" w:space="0" w:color="auto"/>
              <w:right w:val="single" w:sz="8" w:space="0" w:color="auto"/>
            </w:tcBorders>
            <w:shd w:val="clear" w:color="000000" w:fill="BDD6EE"/>
            <w:noWrap/>
            <w:vAlign w:val="center"/>
            <w:hideMark/>
          </w:tcPr>
          <w:p w14:paraId="78708B99"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BOTAŞ</w:t>
            </w:r>
          </w:p>
        </w:tc>
      </w:tr>
      <w:tr w:rsidR="00101DCA" w:rsidRPr="00101DCA" w14:paraId="50A3186A"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263485DB"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2008</w:t>
            </w:r>
          </w:p>
        </w:tc>
        <w:tc>
          <w:tcPr>
            <w:tcW w:w="1800" w:type="dxa"/>
            <w:tcBorders>
              <w:top w:val="nil"/>
              <w:left w:val="nil"/>
              <w:bottom w:val="single" w:sz="8" w:space="0" w:color="auto"/>
              <w:right w:val="nil"/>
            </w:tcBorders>
            <w:shd w:val="clear" w:color="000000" w:fill="FFFFFF"/>
            <w:noWrap/>
            <w:vAlign w:val="center"/>
            <w:hideMark/>
          </w:tcPr>
          <w:p w14:paraId="47FFFCC6"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42910614"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100</w:t>
            </w:r>
          </w:p>
        </w:tc>
      </w:tr>
      <w:tr w:rsidR="00101DCA" w:rsidRPr="00101DCA" w14:paraId="014B4EFC"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1BEC6A9C"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2009</w:t>
            </w:r>
          </w:p>
        </w:tc>
        <w:tc>
          <w:tcPr>
            <w:tcW w:w="1800" w:type="dxa"/>
            <w:tcBorders>
              <w:top w:val="nil"/>
              <w:left w:val="nil"/>
              <w:bottom w:val="single" w:sz="8" w:space="0" w:color="auto"/>
              <w:right w:val="nil"/>
            </w:tcBorders>
            <w:shd w:val="clear" w:color="000000" w:fill="FFFFFF"/>
            <w:noWrap/>
            <w:vAlign w:val="center"/>
            <w:hideMark/>
          </w:tcPr>
          <w:p w14:paraId="57C29CD1"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8,46</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6006D5F7"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91,53</w:t>
            </w:r>
          </w:p>
        </w:tc>
      </w:tr>
      <w:tr w:rsidR="00101DCA" w:rsidRPr="00101DCA" w14:paraId="6D7F2BEA"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4121BC64"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2010</w:t>
            </w:r>
          </w:p>
        </w:tc>
        <w:tc>
          <w:tcPr>
            <w:tcW w:w="1800" w:type="dxa"/>
            <w:tcBorders>
              <w:top w:val="nil"/>
              <w:left w:val="nil"/>
              <w:bottom w:val="single" w:sz="8" w:space="0" w:color="auto"/>
              <w:right w:val="nil"/>
            </w:tcBorders>
            <w:shd w:val="clear" w:color="000000" w:fill="FFFFFF"/>
            <w:noWrap/>
            <w:vAlign w:val="center"/>
            <w:hideMark/>
          </w:tcPr>
          <w:p w14:paraId="46450D90"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37,66</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62262C52"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62,33</w:t>
            </w:r>
          </w:p>
        </w:tc>
      </w:tr>
      <w:tr w:rsidR="00101DCA" w:rsidRPr="00101DCA" w14:paraId="230DB470"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42C49FF3"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2011</w:t>
            </w:r>
          </w:p>
        </w:tc>
        <w:tc>
          <w:tcPr>
            <w:tcW w:w="1800" w:type="dxa"/>
            <w:tcBorders>
              <w:top w:val="nil"/>
              <w:left w:val="nil"/>
              <w:bottom w:val="single" w:sz="8" w:space="0" w:color="auto"/>
              <w:right w:val="nil"/>
            </w:tcBorders>
            <w:shd w:val="clear" w:color="000000" w:fill="FFFFFF"/>
            <w:noWrap/>
            <w:vAlign w:val="center"/>
            <w:hideMark/>
          </w:tcPr>
          <w:p w14:paraId="0C391582"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13,83</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04FAC2BE"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86,17</w:t>
            </w:r>
          </w:p>
        </w:tc>
      </w:tr>
      <w:tr w:rsidR="00101DCA" w:rsidRPr="00101DCA" w14:paraId="1D5337D5"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5FCFF61E"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2012</w:t>
            </w:r>
          </w:p>
        </w:tc>
        <w:tc>
          <w:tcPr>
            <w:tcW w:w="1800" w:type="dxa"/>
            <w:tcBorders>
              <w:top w:val="nil"/>
              <w:left w:val="nil"/>
              <w:bottom w:val="single" w:sz="8" w:space="0" w:color="auto"/>
              <w:right w:val="nil"/>
            </w:tcBorders>
            <w:shd w:val="clear" w:color="000000" w:fill="FFFFFF"/>
            <w:noWrap/>
            <w:vAlign w:val="center"/>
            <w:hideMark/>
          </w:tcPr>
          <w:p w14:paraId="4821B709"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2,8</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5077C1D0"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97,2</w:t>
            </w:r>
          </w:p>
        </w:tc>
      </w:tr>
      <w:tr w:rsidR="00101DCA" w:rsidRPr="00101DCA" w14:paraId="141B7153"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1C91B61B"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2013</w:t>
            </w:r>
          </w:p>
        </w:tc>
        <w:tc>
          <w:tcPr>
            <w:tcW w:w="1800" w:type="dxa"/>
            <w:tcBorders>
              <w:top w:val="nil"/>
              <w:left w:val="nil"/>
              <w:bottom w:val="single" w:sz="8" w:space="0" w:color="auto"/>
              <w:right w:val="nil"/>
            </w:tcBorders>
            <w:shd w:val="clear" w:color="000000" w:fill="FFFFFF"/>
            <w:noWrap/>
            <w:vAlign w:val="center"/>
            <w:hideMark/>
          </w:tcPr>
          <w:p w14:paraId="1D03E77A"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24,62</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39D3F99B"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75,38</w:t>
            </w:r>
          </w:p>
        </w:tc>
      </w:tr>
      <w:tr w:rsidR="00101DCA" w:rsidRPr="00101DCA" w14:paraId="2AF4E941"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7BD73199"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2014</w:t>
            </w:r>
          </w:p>
        </w:tc>
        <w:tc>
          <w:tcPr>
            <w:tcW w:w="1800" w:type="dxa"/>
            <w:tcBorders>
              <w:top w:val="nil"/>
              <w:left w:val="nil"/>
              <w:bottom w:val="single" w:sz="8" w:space="0" w:color="auto"/>
              <w:right w:val="nil"/>
            </w:tcBorders>
            <w:shd w:val="clear" w:color="000000" w:fill="FFFFFF"/>
            <w:noWrap/>
            <w:vAlign w:val="center"/>
            <w:hideMark/>
          </w:tcPr>
          <w:p w14:paraId="0996C07C"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5,36</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7762F8EF"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94,64</w:t>
            </w:r>
          </w:p>
        </w:tc>
      </w:tr>
      <w:tr w:rsidR="00101DCA" w:rsidRPr="00101DCA" w14:paraId="22E384ED"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10A522FB"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2015</w:t>
            </w:r>
          </w:p>
        </w:tc>
        <w:tc>
          <w:tcPr>
            <w:tcW w:w="1800" w:type="dxa"/>
            <w:tcBorders>
              <w:top w:val="nil"/>
              <w:left w:val="nil"/>
              <w:bottom w:val="single" w:sz="8" w:space="0" w:color="auto"/>
              <w:right w:val="nil"/>
            </w:tcBorders>
            <w:shd w:val="clear" w:color="000000" w:fill="FFFFFF"/>
            <w:noWrap/>
            <w:vAlign w:val="center"/>
            <w:hideMark/>
          </w:tcPr>
          <w:p w14:paraId="2A3BABC9"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10,79</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4E3A0520"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89,21</w:t>
            </w:r>
          </w:p>
        </w:tc>
      </w:tr>
      <w:tr w:rsidR="00101DCA" w:rsidRPr="00101DCA" w14:paraId="52544511"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0D6F4BF2"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2016</w:t>
            </w:r>
          </w:p>
        </w:tc>
        <w:tc>
          <w:tcPr>
            <w:tcW w:w="1800" w:type="dxa"/>
            <w:tcBorders>
              <w:top w:val="nil"/>
              <w:left w:val="nil"/>
              <w:bottom w:val="single" w:sz="8" w:space="0" w:color="auto"/>
              <w:right w:val="nil"/>
            </w:tcBorders>
            <w:shd w:val="clear" w:color="000000" w:fill="FFFFFF"/>
            <w:noWrap/>
            <w:vAlign w:val="center"/>
            <w:hideMark/>
          </w:tcPr>
          <w:p w14:paraId="01C14036"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11,40</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6DC8FB0E"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88,60</w:t>
            </w:r>
          </w:p>
        </w:tc>
      </w:tr>
      <w:tr w:rsidR="00101DCA" w:rsidRPr="00101DCA" w14:paraId="39456AB3"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05EA8D33"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2017</w:t>
            </w:r>
          </w:p>
        </w:tc>
        <w:tc>
          <w:tcPr>
            <w:tcW w:w="1800" w:type="dxa"/>
            <w:tcBorders>
              <w:top w:val="nil"/>
              <w:left w:val="nil"/>
              <w:bottom w:val="single" w:sz="8" w:space="0" w:color="auto"/>
              <w:right w:val="nil"/>
            </w:tcBorders>
            <w:shd w:val="clear" w:color="000000" w:fill="FFFFFF"/>
            <w:noWrap/>
            <w:vAlign w:val="center"/>
            <w:hideMark/>
          </w:tcPr>
          <w:p w14:paraId="12377FD9"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10,40</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763062A6"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89,60</w:t>
            </w:r>
          </w:p>
        </w:tc>
      </w:tr>
      <w:tr w:rsidR="00101DCA" w:rsidRPr="00101DCA" w14:paraId="21061DFA"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371B1A30"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2018</w:t>
            </w:r>
          </w:p>
        </w:tc>
        <w:tc>
          <w:tcPr>
            <w:tcW w:w="1800" w:type="dxa"/>
            <w:tcBorders>
              <w:top w:val="nil"/>
              <w:left w:val="nil"/>
              <w:bottom w:val="single" w:sz="8" w:space="0" w:color="auto"/>
              <w:right w:val="nil"/>
            </w:tcBorders>
            <w:shd w:val="clear" w:color="000000" w:fill="FFFFFF"/>
            <w:noWrap/>
            <w:vAlign w:val="center"/>
            <w:hideMark/>
          </w:tcPr>
          <w:p w14:paraId="25C87004"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5,18</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157E155C"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94,82</w:t>
            </w:r>
          </w:p>
        </w:tc>
      </w:tr>
      <w:tr w:rsidR="00101DCA" w:rsidRPr="00101DCA" w14:paraId="52BB2FD6"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02B8B21A"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2019</w:t>
            </w:r>
          </w:p>
        </w:tc>
        <w:tc>
          <w:tcPr>
            <w:tcW w:w="1800" w:type="dxa"/>
            <w:tcBorders>
              <w:top w:val="nil"/>
              <w:left w:val="nil"/>
              <w:bottom w:val="single" w:sz="8" w:space="0" w:color="auto"/>
              <w:right w:val="nil"/>
            </w:tcBorders>
            <w:shd w:val="clear" w:color="000000" w:fill="FFFFFF"/>
            <w:noWrap/>
            <w:vAlign w:val="center"/>
            <w:hideMark/>
          </w:tcPr>
          <w:p w14:paraId="02953E5B"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5,59</w:t>
            </w:r>
          </w:p>
        </w:tc>
        <w:tc>
          <w:tcPr>
            <w:tcW w:w="1620" w:type="dxa"/>
            <w:tcBorders>
              <w:top w:val="nil"/>
              <w:left w:val="single" w:sz="8" w:space="0" w:color="auto"/>
              <w:bottom w:val="single" w:sz="8" w:space="0" w:color="auto"/>
              <w:right w:val="single" w:sz="8" w:space="0" w:color="auto"/>
            </w:tcBorders>
            <w:shd w:val="clear" w:color="000000" w:fill="FFFFFF"/>
            <w:noWrap/>
            <w:vAlign w:val="center"/>
            <w:hideMark/>
          </w:tcPr>
          <w:p w14:paraId="3285D14C" w14:textId="77777777" w:rsidR="00101DCA" w:rsidRPr="00101DCA" w:rsidRDefault="00101DCA" w:rsidP="00101DCA">
            <w:pPr>
              <w:spacing w:after="0" w:line="240" w:lineRule="auto"/>
              <w:jc w:val="center"/>
              <w:rPr>
                <w:rFonts w:ascii="Times New Roman" w:eastAsia="Times New Roman" w:hAnsi="Times New Roman" w:cs="Times New Roman"/>
                <w:color w:val="000000"/>
                <w:lang w:eastAsia="tr-TR"/>
              </w:rPr>
            </w:pPr>
            <w:r w:rsidRPr="00101DCA">
              <w:rPr>
                <w:rFonts w:ascii="Times New Roman" w:eastAsia="Times New Roman" w:hAnsi="Times New Roman" w:cs="Times New Roman"/>
                <w:color w:val="000000"/>
                <w:lang w:eastAsia="tr-TR"/>
              </w:rPr>
              <w:t>94,41</w:t>
            </w:r>
          </w:p>
        </w:tc>
      </w:tr>
      <w:tr w:rsidR="00101DCA" w:rsidRPr="00101DCA" w14:paraId="3D4D5186" w14:textId="77777777" w:rsidTr="007439E4">
        <w:trPr>
          <w:trHeight w:val="315"/>
          <w:jc w:val="center"/>
        </w:trPr>
        <w:tc>
          <w:tcPr>
            <w:tcW w:w="2134" w:type="dxa"/>
            <w:tcBorders>
              <w:top w:val="nil"/>
              <w:left w:val="single" w:sz="8" w:space="0" w:color="auto"/>
              <w:bottom w:val="single" w:sz="8" w:space="0" w:color="auto"/>
              <w:right w:val="single" w:sz="8" w:space="0" w:color="auto"/>
            </w:tcBorders>
            <w:shd w:val="clear" w:color="000000" w:fill="BDD6EE"/>
            <w:noWrap/>
            <w:vAlign w:val="center"/>
            <w:hideMark/>
          </w:tcPr>
          <w:p w14:paraId="72271821" w14:textId="77777777" w:rsidR="00101DCA" w:rsidRPr="00101DCA" w:rsidRDefault="00101DCA" w:rsidP="00101DCA">
            <w:pPr>
              <w:spacing w:after="0" w:line="240" w:lineRule="auto"/>
              <w:jc w:val="center"/>
              <w:rPr>
                <w:rFonts w:ascii="Times New Roman" w:eastAsia="Times New Roman" w:hAnsi="Times New Roman" w:cs="Times New Roman"/>
                <w:b/>
                <w:bCs/>
                <w:color w:val="000000"/>
                <w:lang w:eastAsia="tr-TR"/>
              </w:rPr>
            </w:pPr>
            <w:r w:rsidRPr="00101DCA">
              <w:rPr>
                <w:rFonts w:ascii="Times New Roman" w:eastAsia="Times New Roman" w:hAnsi="Times New Roman" w:cs="Times New Roman"/>
                <w:b/>
                <w:bCs/>
                <w:color w:val="000000"/>
                <w:lang w:eastAsia="tr-TR"/>
              </w:rPr>
              <w:t>2020</w:t>
            </w:r>
          </w:p>
        </w:tc>
        <w:tc>
          <w:tcPr>
            <w:tcW w:w="1800" w:type="dxa"/>
            <w:tcBorders>
              <w:top w:val="nil"/>
              <w:left w:val="nil"/>
              <w:bottom w:val="single" w:sz="8" w:space="0" w:color="auto"/>
              <w:right w:val="nil"/>
            </w:tcBorders>
            <w:shd w:val="clear" w:color="auto" w:fill="auto"/>
            <w:noWrap/>
            <w:vAlign w:val="center"/>
            <w:hideMark/>
          </w:tcPr>
          <w:p w14:paraId="60D59FB3" w14:textId="77777777" w:rsidR="00101DCA" w:rsidRPr="00101DCA" w:rsidRDefault="00101DCA" w:rsidP="00101DCA">
            <w:pPr>
              <w:spacing w:after="0" w:line="240" w:lineRule="auto"/>
              <w:jc w:val="center"/>
              <w:rPr>
                <w:rFonts w:ascii="Calibri" w:eastAsia="Times New Roman" w:hAnsi="Calibri" w:cs="Calibri"/>
                <w:color w:val="000000"/>
                <w:lang w:eastAsia="tr-TR"/>
              </w:rPr>
            </w:pPr>
            <w:r w:rsidRPr="00101DCA">
              <w:rPr>
                <w:rFonts w:ascii="Calibri" w:eastAsia="Times New Roman" w:hAnsi="Calibri" w:cs="Calibri"/>
                <w:color w:val="000000"/>
                <w:lang w:eastAsia="tr-TR"/>
              </w:rPr>
              <w:t>3,26</w:t>
            </w:r>
          </w:p>
        </w:tc>
        <w:tc>
          <w:tcPr>
            <w:tcW w:w="1620" w:type="dxa"/>
            <w:tcBorders>
              <w:top w:val="nil"/>
              <w:left w:val="single" w:sz="8" w:space="0" w:color="auto"/>
              <w:bottom w:val="single" w:sz="8" w:space="0" w:color="auto"/>
              <w:right w:val="single" w:sz="8" w:space="0" w:color="auto"/>
            </w:tcBorders>
            <w:shd w:val="clear" w:color="auto" w:fill="auto"/>
            <w:noWrap/>
            <w:vAlign w:val="center"/>
            <w:hideMark/>
          </w:tcPr>
          <w:p w14:paraId="7E5C7DA6" w14:textId="77777777" w:rsidR="00101DCA" w:rsidRPr="00101DCA" w:rsidRDefault="00101DCA" w:rsidP="00101DCA">
            <w:pPr>
              <w:spacing w:after="0" w:line="240" w:lineRule="auto"/>
              <w:jc w:val="center"/>
              <w:rPr>
                <w:rFonts w:ascii="Calibri" w:eastAsia="Times New Roman" w:hAnsi="Calibri" w:cs="Calibri"/>
                <w:color w:val="000000"/>
                <w:lang w:eastAsia="tr-TR"/>
              </w:rPr>
            </w:pPr>
            <w:r w:rsidRPr="00101DCA">
              <w:rPr>
                <w:rFonts w:ascii="Calibri" w:eastAsia="Times New Roman" w:hAnsi="Calibri" w:cs="Calibri"/>
                <w:color w:val="000000"/>
                <w:lang w:eastAsia="tr-TR"/>
              </w:rPr>
              <w:t>96,74</w:t>
            </w:r>
          </w:p>
        </w:tc>
      </w:tr>
    </w:tbl>
    <w:p w14:paraId="195E42CE" w14:textId="2BB14F30" w:rsidR="003D0050" w:rsidRDefault="003D0050" w:rsidP="003D0050"/>
    <w:p w14:paraId="4C37B0CA" w14:textId="77777777" w:rsidR="00BE7E8A" w:rsidRDefault="00BE7E8A" w:rsidP="003D0050"/>
    <w:p w14:paraId="35E6961A" w14:textId="244950E6" w:rsidR="003D0050" w:rsidRDefault="00D62F8F" w:rsidP="00BE7E8A">
      <w:pPr>
        <w:jc w:val="center"/>
      </w:pPr>
      <w:r>
        <w:rPr>
          <w:noProof/>
          <w:lang w:eastAsia="tr-TR"/>
        </w:rPr>
        <w:drawing>
          <wp:inline distT="0" distB="0" distL="0" distR="0" wp14:anchorId="2496C451" wp14:editId="7626AE69">
            <wp:extent cx="5581650" cy="3009900"/>
            <wp:effectExtent l="0" t="0" r="0" b="0"/>
            <wp:docPr id="44" name="Grafik 44">
              <a:extLst xmlns:a="http://schemas.openxmlformats.org/drawingml/2006/main">
                <a:ext uri="{FF2B5EF4-FFF2-40B4-BE49-F238E27FC236}">
                  <a16:creationId xmlns:a16="http://schemas.microsoft.com/office/drawing/2014/main" id="{798121AD-BCCC-4C2B-A441-234898EF70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67D4C40" w14:textId="77777777" w:rsidR="00274D97" w:rsidRDefault="00EF74A1" w:rsidP="00274D97">
      <w:pPr>
        <w:pStyle w:val="Balk6"/>
      </w:pPr>
      <w:bookmarkStart w:id="130" w:name="_Toc75765971"/>
      <w:r w:rsidRPr="00EF74A1">
        <w:t>Figure 2.13: Shares of Companies Importing Spot LNG Between 2008-2020(%)</w:t>
      </w:r>
      <w:bookmarkEnd w:id="130"/>
    </w:p>
    <w:p w14:paraId="0A91FEC3" w14:textId="2A24F2A4" w:rsidR="0071270B" w:rsidRDefault="003D0050" w:rsidP="00274D97">
      <w:pPr>
        <w:pStyle w:val="11ilebalayanlar"/>
      </w:pPr>
      <w:r>
        <w:br w:type="page"/>
      </w:r>
      <w:bookmarkStart w:id="131" w:name="_Toc520881296"/>
      <w:bookmarkStart w:id="132" w:name="_Toc494808724"/>
      <w:bookmarkStart w:id="133" w:name="_Toc47706089"/>
      <w:bookmarkStart w:id="134" w:name="_Toc9512014"/>
      <w:bookmarkStart w:id="135" w:name="_Toc75765922"/>
      <w:r w:rsidR="0071270B">
        <w:lastRenderedPageBreak/>
        <w:t xml:space="preserve">2.2 </w:t>
      </w:r>
      <w:bookmarkStart w:id="136" w:name="_Toc469303414"/>
      <w:r w:rsidR="0071270B">
        <w:t>Production-</w:t>
      </w:r>
      <w:bookmarkEnd w:id="131"/>
      <w:bookmarkEnd w:id="132"/>
      <w:bookmarkEnd w:id="136"/>
      <w:r w:rsidR="0071270B">
        <w:t>Import Evaluation</w:t>
      </w:r>
      <w:bookmarkEnd w:id="133"/>
      <w:bookmarkEnd w:id="134"/>
      <w:bookmarkEnd w:id="135"/>
    </w:p>
    <w:p w14:paraId="17D17B5D" w14:textId="1DA2E19B" w:rsidR="00061A1C" w:rsidRDefault="00061A1C" w:rsidP="00061A1C">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061A1C">
        <w:rPr>
          <w:rFonts w:ascii="Times New Roman" w:eastAsia="Times New Roman" w:hAnsi="Times New Roman" w:cs="Times New Roman"/>
          <w:sz w:val="24"/>
          <w:szCs w:val="24"/>
          <w:lang w:eastAsia="tr-TR"/>
        </w:rPr>
        <w:t>In 2020, natural gas, which is extracted from underground deposits in the country, cleaned, purified, then transported to transmission lines via collection lines and delivered to consumers via direct lines, in other words, produced and offered for sale, by generation companies holding wholesale licenses amount is 441,266 million Sm</w:t>
      </w:r>
      <w:r w:rsidRPr="00061A1C">
        <w:rPr>
          <w:rFonts w:ascii="Times New Roman" w:eastAsia="Times New Roman" w:hAnsi="Times New Roman" w:cs="Times New Roman"/>
          <w:sz w:val="24"/>
          <w:szCs w:val="24"/>
          <w:vertAlign w:val="superscript"/>
          <w:lang w:eastAsia="tr-TR"/>
        </w:rPr>
        <w:t>3</w:t>
      </w:r>
      <w:r w:rsidRPr="00061A1C">
        <w:rPr>
          <w:rFonts w:ascii="Times New Roman" w:eastAsia="Times New Roman" w:hAnsi="Times New Roman" w:cs="Times New Roman"/>
          <w:sz w:val="24"/>
          <w:szCs w:val="24"/>
          <w:lang w:eastAsia="tr-TR"/>
        </w:rPr>
        <w:t>.</w:t>
      </w:r>
    </w:p>
    <w:p w14:paraId="44356029" w14:textId="3BC2842E" w:rsidR="004D7736" w:rsidRDefault="00061A1C" w:rsidP="00061A1C">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061A1C">
        <w:rPr>
          <w:rFonts w:ascii="Times New Roman" w:eastAsia="Times New Roman" w:hAnsi="Times New Roman" w:cs="Times New Roman"/>
          <w:sz w:val="24"/>
          <w:szCs w:val="24"/>
          <w:lang w:eastAsia="tr-TR"/>
        </w:rPr>
        <w:t>The increasing demand for natural gas in our country and the fact that domestic reserves and production amounts are not sufficient to meet these demands have made natural gas imports compulsory in 2020. As can be seen in</w:t>
      </w:r>
      <w:r w:rsidR="00785499">
        <w:rPr>
          <w:rFonts w:ascii="Times New Roman" w:eastAsia="Times New Roman" w:hAnsi="Times New Roman" w:cs="Times New Roman"/>
          <w:sz w:val="24"/>
          <w:szCs w:val="24"/>
          <w:lang w:eastAsia="tr-TR"/>
        </w:rPr>
        <w:t xml:space="preserve"> </w:t>
      </w:r>
      <w:r w:rsidRPr="00061A1C">
        <w:rPr>
          <w:rFonts w:ascii="Times New Roman" w:eastAsia="Times New Roman" w:hAnsi="Times New Roman" w:cs="Times New Roman"/>
          <w:sz w:val="24"/>
          <w:szCs w:val="24"/>
          <w:lang w:eastAsia="tr-TR"/>
        </w:rPr>
        <w:t>Figure 2.14, 0,91% of our country's total natural gas supply is met by natural gas produced in Turkey, and the remaining 99,09% by imports from different sources by companies holding import licenses from abroad.</w:t>
      </w:r>
    </w:p>
    <w:p w14:paraId="419CDA74" w14:textId="41BDCA2F" w:rsidR="003D0050" w:rsidRDefault="004D7736" w:rsidP="00BE7E8A">
      <w:pPr>
        <w:tabs>
          <w:tab w:val="left" w:pos="993"/>
        </w:tabs>
        <w:autoSpaceDE w:val="0"/>
        <w:autoSpaceDN w:val="0"/>
        <w:adjustRightInd w:val="0"/>
        <w:spacing w:before="120" w:after="120" w:line="360" w:lineRule="auto"/>
        <w:jc w:val="center"/>
        <w:rPr>
          <w:rFonts w:ascii="Times New Roman" w:eastAsia="Times New Roman" w:hAnsi="Times New Roman" w:cs="Times New Roman"/>
          <w:sz w:val="24"/>
          <w:szCs w:val="24"/>
          <w:lang w:eastAsia="tr-TR"/>
        </w:rPr>
      </w:pPr>
      <w:r>
        <w:rPr>
          <w:noProof/>
          <w:lang w:eastAsia="tr-TR"/>
        </w:rPr>
        <w:drawing>
          <wp:inline distT="0" distB="0" distL="0" distR="0" wp14:anchorId="2A99B0CC" wp14:editId="36F58115">
            <wp:extent cx="4933950" cy="3228975"/>
            <wp:effectExtent l="0" t="0" r="0" b="9525"/>
            <wp:docPr id="49" name="Grafik 49">
              <a:extLst xmlns:a="http://schemas.openxmlformats.org/drawingml/2006/main">
                <a:ext uri="{FF2B5EF4-FFF2-40B4-BE49-F238E27FC236}">
                  <a16:creationId xmlns:a16="http://schemas.microsoft.com/office/drawing/2014/main" id="{E5713426-C8EA-487F-9F6F-35FAD0DE9D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BBF130B" w14:textId="62D21EB2" w:rsidR="003D0050" w:rsidRDefault="00016160" w:rsidP="00016160">
      <w:pPr>
        <w:pStyle w:val="Balk6"/>
        <w:rPr>
          <w:b w:val="0"/>
          <w:szCs w:val="24"/>
        </w:rPr>
      </w:pPr>
      <w:bookmarkStart w:id="137" w:name="_Toc75765972"/>
      <w:r>
        <w:t>Figure</w:t>
      </w:r>
      <w:r w:rsidR="003D0050" w:rsidRPr="00E164B2">
        <w:t xml:space="preserve"> 2.1</w:t>
      </w:r>
      <w:r w:rsidR="007165BF">
        <w:t>4</w:t>
      </w:r>
      <w:r w:rsidR="003D0050" w:rsidRPr="00E164B2">
        <w:t xml:space="preserve">: </w:t>
      </w:r>
      <w:r w:rsidRPr="00016160">
        <w:t>Shares of Resources from which Total Natural Gas Supply is Covered in 2020(%)</w:t>
      </w:r>
      <w:bookmarkEnd w:id="137"/>
      <w:r w:rsidR="003D0050">
        <w:rPr>
          <w:b w:val="0"/>
          <w:szCs w:val="24"/>
        </w:rPr>
        <w:br w:type="page"/>
      </w:r>
    </w:p>
    <w:p w14:paraId="7C4A5779" w14:textId="1E720516" w:rsidR="003D0050" w:rsidRPr="00E164B2" w:rsidRDefault="003D0050" w:rsidP="003D0050">
      <w:pPr>
        <w:pStyle w:val="11ilebalayanlar"/>
      </w:pPr>
      <w:bookmarkStart w:id="138" w:name="_Toc417917631"/>
      <w:bookmarkStart w:id="139" w:name="_Toc75765923"/>
      <w:r w:rsidRPr="00E164B2">
        <w:lastRenderedPageBreak/>
        <w:t xml:space="preserve">2.3 </w:t>
      </w:r>
      <w:bookmarkEnd w:id="138"/>
      <w:r w:rsidR="00016160">
        <w:t>Export</w:t>
      </w:r>
      <w:bookmarkEnd w:id="139"/>
    </w:p>
    <w:p w14:paraId="1B061C41" w14:textId="35D2A6D2" w:rsidR="00785499" w:rsidRDefault="00785499" w:rsidP="00785499">
      <w:pPr>
        <w:pStyle w:val="Balk5"/>
        <w:spacing w:line="360" w:lineRule="auto"/>
        <w:ind w:left="0" w:firstLine="0"/>
        <w:rPr>
          <w:b w:val="0"/>
          <w:bCs w:val="0"/>
          <w:iCs w:val="0"/>
          <w:szCs w:val="24"/>
          <w:lang w:eastAsia="tr-TR"/>
        </w:rPr>
      </w:pPr>
      <w:bookmarkStart w:id="140" w:name="_Toc75787107"/>
      <w:r w:rsidRPr="00785499">
        <w:rPr>
          <w:b w:val="0"/>
          <w:bCs w:val="0"/>
          <w:iCs w:val="0"/>
          <w:szCs w:val="24"/>
          <w:lang w:eastAsia="tr-TR"/>
        </w:rPr>
        <w:t>Imported or domestically produced natural gas can be exported by export license holders to countries which are listed at their licenses. In terms of export license, BOTAŞ, one of the licensed legal entities, and Aygaz Doğal Gaz Toptan Satış Anonim Şirketi, which started exporting LNG to Bulgaria as of December 2019, operates. Turkey-Greece Natural Gas Pipeline on 18.11.2007 with the completion of the starting BOTA</w:t>
      </w:r>
      <w:r>
        <w:rPr>
          <w:b w:val="0"/>
          <w:bCs w:val="0"/>
          <w:iCs w:val="0"/>
          <w:szCs w:val="24"/>
          <w:lang w:eastAsia="tr-TR"/>
        </w:rPr>
        <w:t>Ş</w:t>
      </w:r>
      <w:r w:rsidRPr="00785499">
        <w:rPr>
          <w:b w:val="0"/>
          <w:bCs w:val="0"/>
          <w:iCs w:val="0"/>
          <w:szCs w:val="24"/>
          <w:lang w:eastAsia="tr-TR"/>
        </w:rPr>
        <w:t xml:space="preserve"> natural gas exports, with the amount of natural gas exported by Greece Natural Gas Wholesale Aygaz Anonim Sirketi in the month of January 2020 sm</w:t>
      </w:r>
      <w:r w:rsidRPr="007F4633">
        <w:rPr>
          <w:b w:val="0"/>
          <w:bCs w:val="0"/>
          <w:iCs w:val="0"/>
          <w:szCs w:val="24"/>
          <w:vertAlign w:val="superscript"/>
          <w:lang w:eastAsia="tr-TR"/>
        </w:rPr>
        <w:t>3</w:t>
      </w:r>
      <w:r w:rsidRPr="00785499">
        <w:rPr>
          <w:b w:val="0"/>
          <w:bCs w:val="0"/>
          <w:iCs w:val="0"/>
          <w:szCs w:val="24"/>
          <w:lang w:eastAsia="tr-TR"/>
        </w:rPr>
        <w:t xml:space="preserve"> 27,129 Sm</w:t>
      </w:r>
      <w:r w:rsidRPr="00785499">
        <w:rPr>
          <w:b w:val="0"/>
          <w:bCs w:val="0"/>
          <w:iCs w:val="0"/>
          <w:szCs w:val="24"/>
          <w:vertAlign w:val="superscript"/>
          <w:lang w:eastAsia="tr-TR"/>
        </w:rPr>
        <w:t>3</w:t>
      </w:r>
      <w:r>
        <w:rPr>
          <w:b w:val="0"/>
          <w:bCs w:val="0"/>
          <w:iCs w:val="0"/>
          <w:szCs w:val="24"/>
          <w:lang w:eastAsia="tr-TR"/>
        </w:rPr>
        <w:t xml:space="preserve">. </w:t>
      </w:r>
      <w:r w:rsidRPr="00785499">
        <w:rPr>
          <w:b w:val="0"/>
          <w:bCs w:val="0"/>
          <w:iCs w:val="0"/>
          <w:szCs w:val="24"/>
          <w:lang w:eastAsia="tr-TR"/>
        </w:rPr>
        <w:t>The amount of natural gas exported to Bulgaria is given in Table 2.10.</w:t>
      </w:r>
      <w:bookmarkEnd w:id="140"/>
    </w:p>
    <w:p w14:paraId="7339D498" w14:textId="1285331A" w:rsidR="00C57515" w:rsidRPr="00C57515" w:rsidRDefault="001176AD" w:rsidP="00785499">
      <w:pPr>
        <w:pStyle w:val="Balk5"/>
        <w:ind w:left="0" w:firstLine="0"/>
      </w:pPr>
      <w:bookmarkStart w:id="141" w:name="_Toc75787108"/>
      <w:r w:rsidRPr="001176AD">
        <w:t>Table 2.10: Export Amounts in 2010-2020 (Million Sm</w:t>
      </w:r>
      <w:r w:rsidRPr="001176AD">
        <w:rPr>
          <w:vertAlign w:val="superscript"/>
        </w:rPr>
        <w:t>3</w:t>
      </w:r>
      <w:r w:rsidRPr="001176AD">
        <w:t>)</w:t>
      </w:r>
      <w:bookmarkEnd w:id="141"/>
    </w:p>
    <w:tbl>
      <w:tblPr>
        <w:tblW w:w="9591" w:type="dxa"/>
        <w:tblInd w:w="-10" w:type="dxa"/>
        <w:tblCellMar>
          <w:left w:w="70" w:type="dxa"/>
          <w:right w:w="70" w:type="dxa"/>
        </w:tblCellMar>
        <w:tblLook w:val="04A0" w:firstRow="1" w:lastRow="0" w:firstColumn="1" w:lastColumn="0" w:noHBand="0" w:noVBand="1"/>
      </w:tblPr>
      <w:tblGrid>
        <w:gridCol w:w="899"/>
        <w:gridCol w:w="727"/>
        <w:gridCol w:w="663"/>
        <w:gridCol w:w="662"/>
        <w:gridCol w:w="662"/>
        <w:gridCol w:w="854"/>
        <w:gridCol w:w="854"/>
        <w:gridCol w:w="854"/>
        <w:gridCol w:w="854"/>
        <w:gridCol w:w="854"/>
        <w:gridCol w:w="854"/>
        <w:gridCol w:w="854"/>
      </w:tblGrid>
      <w:tr w:rsidR="001176AD" w:rsidRPr="00C57515" w14:paraId="6ABCF1A1" w14:textId="77777777" w:rsidTr="00C57515">
        <w:trPr>
          <w:trHeight w:val="337"/>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7492549B" w14:textId="57663FEE" w:rsidR="001176AD" w:rsidRPr="00C57515" w:rsidRDefault="001176AD" w:rsidP="001176AD">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0"/>
                <w:szCs w:val="20"/>
                <w:lang w:eastAsia="tr-TR"/>
              </w:rPr>
              <w:t>Years</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2CC4A27D" w14:textId="77777777" w:rsidR="001176AD" w:rsidRPr="00C57515" w:rsidRDefault="001176AD" w:rsidP="001176AD">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2010</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E9A69B5" w14:textId="77777777" w:rsidR="001176AD" w:rsidRPr="00C57515" w:rsidRDefault="001176AD" w:rsidP="001176AD">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2011</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54D6057E" w14:textId="77777777" w:rsidR="001176AD" w:rsidRPr="00C57515" w:rsidRDefault="001176AD" w:rsidP="001176AD">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2012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19D8A37" w14:textId="77777777" w:rsidR="001176AD" w:rsidRPr="00C57515" w:rsidRDefault="001176AD" w:rsidP="001176AD">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2013</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3CC38D9" w14:textId="77777777" w:rsidR="001176AD" w:rsidRPr="00C57515" w:rsidRDefault="001176AD" w:rsidP="001176AD">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2014</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CADA0A4" w14:textId="77777777" w:rsidR="001176AD" w:rsidRPr="00C57515" w:rsidRDefault="001176AD" w:rsidP="001176AD">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2015</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BF89C2E" w14:textId="77777777" w:rsidR="001176AD" w:rsidRPr="00C57515" w:rsidRDefault="001176AD" w:rsidP="001176AD">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2016</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B8C5A11" w14:textId="77777777" w:rsidR="001176AD" w:rsidRPr="00C57515" w:rsidRDefault="001176AD" w:rsidP="001176AD">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2017</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2681158" w14:textId="77777777" w:rsidR="001176AD" w:rsidRPr="00C57515" w:rsidRDefault="001176AD" w:rsidP="001176AD">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2018</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D6E4EA2" w14:textId="77777777" w:rsidR="001176AD" w:rsidRPr="00C57515" w:rsidRDefault="001176AD" w:rsidP="001176AD">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2019</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1BCB8BBF" w14:textId="77777777" w:rsidR="001176AD" w:rsidRPr="00C57515" w:rsidRDefault="001176AD" w:rsidP="001176AD">
            <w:pPr>
              <w:spacing w:after="0" w:line="240" w:lineRule="auto"/>
              <w:jc w:val="center"/>
              <w:rPr>
                <w:rFonts w:ascii="Times New Roman" w:eastAsia="Times New Roman" w:hAnsi="Times New Roman" w:cs="Times New Roman"/>
                <w:b/>
                <w:bCs/>
                <w:color w:val="000000"/>
                <w:sz w:val="24"/>
                <w:szCs w:val="24"/>
                <w:lang w:eastAsia="tr-TR"/>
              </w:rPr>
            </w:pPr>
            <w:r w:rsidRPr="00C57515">
              <w:rPr>
                <w:rFonts w:ascii="Times New Roman" w:eastAsia="Times New Roman" w:hAnsi="Times New Roman" w:cs="Times New Roman"/>
                <w:b/>
                <w:bCs/>
                <w:color w:val="000000"/>
                <w:sz w:val="24"/>
                <w:szCs w:val="24"/>
                <w:lang w:eastAsia="tr-TR"/>
              </w:rPr>
              <w:t>2020</w:t>
            </w:r>
          </w:p>
        </w:tc>
      </w:tr>
      <w:tr w:rsidR="001176AD" w:rsidRPr="00C57515" w14:paraId="1F8DE921" w14:textId="77777777" w:rsidTr="00C57515">
        <w:trPr>
          <w:trHeight w:val="337"/>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6D8EA61F" w14:textId="4C9940F4" w:rsidR="001176AD" w:rsidRPr="00C57515" w:rsidRDefault="001176AD" w:rsidP="001176AD">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0"/>
                <w:szCs w:val="20"/>
                <w:lang w:eastAsia="tr-TR"/>
              </w:rPr>
              <w:t>Amount</w:t>
            </w:r>
          </w:p>
        </w:tc>
        <w:tc>
          <w:tcPr>
            <w:tcW w:w="0" w:type="auto"/>
            <w:tcBorders>
              <w:top w:val="nil"/>
              <w:left w:val="nil"/>
              <w:bottom w:val="single" w:sz="8" w:space="0" w:color="F9B074"/>
              <w:right w:val="single" w:sz="8" w:space="0" w:color="F9B074"/>
            </w:tcBorders>
            <w:shd w:val="clear" w:color="000000" w:fill="FBCAA2"/>
            <w:vAlign w:val="center"/>
            <w:hideMark/>
          </w:tcPr>
          <w:p w14:paraId="1487DE0A" w14:textId="77777777" w:rsidR="001176AD" w:rsidRPr="00C57515" w:rsidRDefault="001176AD" w:rsidP="001176AD">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648,6</w:t>
            </w:r>
          </w:p>
        </w:tc>
        <w:tc>
          <w:tcPr>
            <w:tcW w:w="0" w:type="auto"/>
            <w:tcBorders>
              <w:top w:val="nil"/>
              <w:left w:val="nil"/>
              <w:bottom w:val="single" w:sz="8" w:space="0" w:color="F9B074"/>
              <w:right w:val="single" w:sz="8" w:space="0" w:color="F9B074"/>
            </w:tcBorders>
            <w:shd w:val="clear" w:color="000000" w:fill="FBCAA2"/>
            <w:vAlign w:val="center"/>
            <w:hideMark/>
          </w:tcPr>
          <w:p w14:paraId="3B5DD2F7" w14:textId="77777777" w:rsidR="001176AD" w:rsidRPr="00C57515" w:rsidRDefault="001176AD" w:rsidP="001176AD">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714</w:t>
            </w:r>
          </w:p>
        </w:tc>
        <w:tc>
          <w:tcPr>
            <w:tcW w:w="0" w:type="auto"/>
            <w:tcBorders>
              <w:top w:val="nil"/>
              <w:left w:val="nil"/>
              <w:bottom w:val="single" w:sz="8" w:space="0" w:color="F9B074"/>
              <w:right w:val="single" w:sz="8" w:space="0" w:color="F9B074"/>
            </w:tcBorders>
            <w:shd w:val="clear" w:color="000000" w:fill="FBCAA2"/>
            <w:vAlign w:val="center"/>
            <w:hideMark/>
          </w:tcPr>
          <w:p w14:paraId="19732373" w14:textId="77777777" w:rsidR="001176AD" w:rsidRPr="00C57515" w:rsidRDefault="001176AD" w:rsidP="001176AD">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611</w:t>
            </w:r>
          </w:p>
        </w:tc>
        <w:tc>
          <w:tcPr>
            <w:tcW w:w="0" w:type="auto"/>
            <w:tcBorders>
              <w:top w:val="nil"/>
              <w:left w:val="nil"/>
              <w:bottom w:val="single" w:sz="8" w:space="0" w:color="F9B074"/>
              <w:right w:val="single" w:sz="8" w:space="0" w:color="F9B074"/>
            </w:tcBorders>
            <w:shd w:val="clear" w:color="000000" w:fill="FBCAA2"/>
            <w:vAlign w:val="center"/>
            <w:hideMark/>
          </w:tcPr>
          <w:p w14:paraId="7123C4D2" w14:textId="77777777" w:rsidR="001176AD" w:rsidRPr="00C57515" w:rsidRDefault="001176AD" w:rsidP="001176AD">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682</w:t>
            </w:r>
          </w:p>
        </w:tc>
        <w:tc>
          <w:tcPr>
            <w:tcW w:w="0" w:type="auto"/>
            <w:tcBorders>
              <w:top w:val="nil"/>
              <w:left w:val="nil"/>
              <w:bottom w:val="single" w:sz="8" w:space="0" w:color="F9B074"/>
              <w:right w:val="single" w:sz="8" w:space="0" w:color="F9B074"/>
            </w:tcBorders>
            <w:shd w:val="clear" w:color="000000" w:fill="FBCAA2"/>
            <w:vAlign w:val="center"/>
            <w:hideMark/>
          </w:tcPr>
          <w:p w14:paraId="0442A886" w14:textId="77777777" w:rsidR="001176AD" w:rsidRPr="00C57515" w:rsidRDefault="001176AD" w:rsidP="001176AD">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632,63</w:t>
            </w:r>
          </w:p>
        </w:tc>
        <w:tc>
          <w:tcPr>
            <w:tcW w:w="0" w:type="auto"/>
            <w:tcBorders>
              <w:top w:val="nil"/>
              <w:left w:val="nil"/>
              <w:bottom w:val="single" w:sz="8" w:space="0" w:color="F9B074"/>
              <w:right w:val="single" w:sz="8" w:space="0" w:color="F9B074"/>
            </w:tcBorders>
            <w:shd w:val="clear" w:color="000000" w:fill="FBCAA2"/>
            <w:vAlign w:val="center"/>
            <w:hideMark/>
          </w:tcPr>
          <w:p w14:paraId="0C47D674" w14:textId="77777777" w:rsidR="001176AD" w:rsidRPr="00C57515" w:rsidRDefault="001176AD" w:rsidP="001176AD">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623,94</w:t>
            </w:r>
          </w:p>
        </w:tc>
        <w:tc>
          <w:tcPr>
            <w:tcW w:w="0" w:type="auto"/>
            <w:tcBorders>
              <w:top w:val="nil"/>
              <w:left w:val="nil"/>
              <w:bottom w:val="nil"/>
              <w:right w:val="single" w:sz="8" w:space="0" w:color="F9B074"/>
            </w:tcBorders>
            <w:shd w:val="clear" w:color="000000" w:fill="FBCAA2"/>
            <w:vAlign w:val="center"/>
            <w:hideMark/>
          </w:tcPr>
          <w:p w14:paraId="3AFAD557" w14:textId="77777777" w:rsidR="001176AD" w:rsidRPr="00C57515" w:rsidRDefault="001176AD" w:rsidP="001176AD">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674,68</w:t>
            </w:r>
          </w:p>
        </w:tc>
        <w:tc>
          <w:tcPr>
            <w:tcW w:w="0" w:type="auto"/>
            <w:tcBorders>
              <w:top w:val="nil"/>
              <w:left w:val="nil"/>
              <w:bottom w:val="nil"/>
              <w:right w:val="single" w:sz="8" w:space="0" w:color="F9B074"/>
            </w:tcBorders>
            <w:shd w:val="clear" w:color="000000" w:fill="FBCAA2"/>
            <w:vAlign w:val="center"/>
            <w:hideMark/>
          </w:tcPr>
          <w:p w14:paraId="43D74319" w14:textId="77777777" w:rsidR="001176AD" w:rsidRPr="00C57515" w:rsidRDefault="001176AD" w:rsidP="001176AD">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630,67</w:t>
            </w:r>
          </w:p>
        </w:tc>
        <w:tc>
          <w:tcPr>
            <w:tcW w:w="0" w:type="auto"/>
            <w:tcBorders>
              <w:top w:val="nil"/>
              <w:left w:val="nil"/>
              <w:bottom w:val="nil"/>
              <w:right w:val="single" w:sz="8" w:space="0" w:color="F9B074"/>
            </w:tcBorders>
            <w:shd w:val="clear" w:color="000000" w:fill="FBCAA2"/>
            <w:vAlign w:val="center"/>
            <w:hideMark/>
          </w:tcPr>
          <w:p w14:paraId="3435DD6A" w14:textId="77777777" w:rsidR="001176AD" w:rsidRPr="00C57515" w:rsidRDefault="001176AD" w:rsidP="001176AD">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673,28</w:t>
            </w:r>
          </w:p>
        </w:tc>
        <w:tc>
          <w:tcPr>
            <w:tcW w:w="0" w:type="auto"/>
            <w:tcBorders>
              <w:top w:val="nil"/>
              <w:left w:val="nil"/>
              <w:bottom w:val="nil"/>
              <w:right w:val="single" w:sz="8" w:space="0" w:color="F9B074"/>
            </w:tcBorders>
            <w:shd w:val="clear" w:color="000000" w:fill="FBCAA2"/>
            <w:vAlign w:val="center"/>
            <w:hideMark/>
          </w:tcPr>
          <w:p w14:paraId="117C025A" w14:textId="77777777" w:rsidR="001176AD" w:rsidRPr="00C57515" w:rsidRDefault="001176AD" w:rsidP="001176AD">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762,68</w:t>
            </w:r>
          </w:p>
        </w:tc>
        <w:tc>
          <w:tcPr>
            <w:tcW w:w="0" w:type="auto"/>
            <w:tcBorders>
              <w:top w:val="nil"/>
              <w:left w:val="nil"/>
              <w:bottom w:val="nil"/>
              <w:right w:val="single" w:sz="8" w:space="0" w:color="F9B074"/>
            </w:tcBorders>
            <w:shd w:val="clear" w:color="000000" w:fill="FBCAA2"/>
            <w:vAlign w:val="center"/>
            <w:hideMark/>
          </w:tcPr>
          <w:p w14:paraId="5D72FE2D" w14:textId="77777777" w:rsidR="001176AD" w:rsidRPr="00C57515" w:rsidRDefault="001176AD" w:rsidP="001176AD">
            <w:pPr>
              <w:spacing w:after="0" w:line="240" w:lineRule="auto"/>
              <w:jc w:val="center"/>
              <w:rPr>
                <w:rFonts w:ascii="Times New Roman" w:eastAsia="Times New Roman" w:hAnsi="Times New Roman" w:cs="Times New Roman"/>
                <w:color w:val="000000"/>
                <w:sz w:val="24"/>
                <w:szCs w:val="24"/>
                <w:lang w:eastAsia="tr-TR"/>
              </w:rPr>
            </w:pPr>
            <w:r w:rsidRPr="00C57515">
              <w:rPr>
                <w:rFonts w:ascii="Times New Roman" w:eastAsia="Times New Roman" w:hAnsi="Times New Roman" w:cs="Times New Roman"/>
                <w:color w:val="000000"/>
                <w:sz w:val="24"/>
                <w:szCs w:val="24"/>
                <w:lang w:eastAsia="tr-TR"/>
              </w:rPr>
              <w:t>577,52</w:t>
            </w:r>
          </w:p>
        </w:tc>
      </w:tr>
    </w:tbl>
    <w:p w14:paraId="35926F15" w14:textId="59BD35C7" w:rsidR="00C57515" w:rsidRDefault="00C57515" w:rsidP="00C57515"/>
    <w:p w14:paraId="4AC505DC" w14:textId="037E985A" w:rsidR="00BE7E8A" w:rsidRDefault="00BE7E8A" w:rsidP="00C57515"/>
    <w:p w14:paraId="2AA7567D" w14:textId="77777777" w:rsidR="00BE7E8A" w:rsidRDefault="00BE7E8A" w:rsidP="00C57515"/>
    <w:p w14:paraId="2DBBB03C" w14:textId="29025680" w:rsidR="003D0050" w:rsidRDefault="00C57515" w:rsidP="003D0050">
      <w:r>
        <w:rPr>
          <w:noProof/>
          <w:lang w:eastAsia="tr-TR"/>
        </w:rPr>
        <w:drawing>
          <wp:inline distT="0" distB="0" distL="0" distR="0" wp14:anchorId="4207F78B" wp14:editId="00486B6F">
            <wp:extent cx="5939790" cy="3190875"/>
            <wp:effectExtent l="0" t="0" r="3810" b="9525"/>
            <wp:docPr id="52" name="Grafik 52">
              <a:extLst xmlns:a="http://schemas.openxmlformats.org/drawingml/2006/main">
                <a:ext uri="{FF2B5EF4-FFF2-40B4-BE49-F238E27FC236}">
                  <a16:creationId xmlns:a16="http://schemas.microsoft.com/office/drawing/2014/main" id="{9389CC77-638A-441B-B7BA-CF18982FF6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1366226B" w14:textId="77777777" w:rsidR="001176AD" w:rsidRDefault="001176AD" w:rsidP="00880055">
      <w:pPr>
        <w:pStyle w:val="Balk6"/>
      </w:pPr>
      <w:bookmarkStart w:id="142" w:name="_Toc75765973"/>
      <w:r w:rsidRPr="001176AD">
        <w:t>Figure 2.15: Natural Gas Export Quantities by Years (Million Sm</w:t>
      </w:r>
      <w:r w:rsidRPr="001176AD">
        <w:rPr>
          <w:vertAlign w:val="superscript"/>
        </w:rPr>
        <w:t>3</w:t>
      </w:r>
      <w:r w:rsidRPr="001176AD">
        <w:t>)</w:t>
      </w:r>
      <w:bookmarkEnd w:id="142"/>
    </w:p>
    <w:p w14:paraId="38360C15" w14:textId="77777777" w:rsidR="001176AD" w:rsidRDefault="001176AD" w:rsidP="003D0050">
      <w:pPr>
        <w:pStyle w:val="Balk5"/>
        <w:rPr>
          <w:szCs w:val="22"/>
        </w:rPr>
      </w:pPr>
    </w:p>
    <w:p w14:paraId="4D4A79CF" w14:textId="77777777" w:rsidR="001176AD" w:rsidRDefault="001176AD" w:rsidP="003D0050">
      <w:pPr>
        <w:pStyle w:val="Balk5"/>
        <w:rPr>
          <w:szCs w:val="22"/>
        </w:rPr>
      </w:pPr>
    </w:p>
    <w:p w14:paraId="6E98B8CB" w14:textId="77777777" w:rsidR="001176AD" w:rsidRDefault="001176AD" w:rsidP="003D0050">
      <w:pPr>
        <w:pStyle w:val="Balk5"/>
        <w:rPr>
          <w:szCs w:val="22"/>
        </w:rPr>
      </w:pPr>
    </w:p>
    <w:p w14:paraId="48F5BA78" w14:textId="77777777" w:rsidR="001176AD" w:rsidRDefault="001176AD" w:rsidP="003D0050">
      <w:pPr>
        <w:pStyle w:val="Balk5"/>
        <w:rPr>
          <w:szCs w:val="22"/>
        </w:rPr>
      </w:pPr>
    </w:p>
    <w:p w14:paraId="0539E805" w14:textId="3722AF5B" w:rsidR="003D0050" w:rsidRDefault="001176AD" w:rsidP="003D0050">
      <w:pPr>
        <w:pStyle w:val="Balk5"/>
      </w:pPr>
      <w:bookmarkStart w:id="143" w:name="_Toc75787109"/>
      <w:r w:rsidRPr="001176AD">
        <w:t>Table 2.11: Monthly Distribution of Exported Natural Gas by Years (Million Sm</w:t>
      </w:r>
      <w:r w:rsidRPr="001176AD">
        <w:rPr>
          <w:vertAlign w:val="superscript"/>
        </w:rPr>
        <w:t>3</w:t>
      </w:r>
      <w:r w:rsidRPr="001176AD">
        <w:t>)</w:t>
      </w:r>
      <w:bookmarkEnd w:id="143"/>
    </w:p>
    <w:tbl>
      <w:tblPr>
        <w:tblW w:w="9642" w:type="dxa"/>
        <w:tblInd w:w="-10" w:type="dxa"/>
        <w:tblCellMar>
          <w:left w:w="70" w:type="dxa"/>
          <w:right w:w="70" w:type="dxa"/>
        </w:tblCellMar>
        <w:tblLook w:val="04A0" w:firstRow="1" w:lastRow="0" w:firstColumn="1" w:lastColumn="0" w:noHBand="0" w:noVBand="1"/>
      </w:tblPr>
      <w:tblGrid>
        <w:gridCol w:w="525"/>
        <w:gridCol w:w="745"/>
        <w:gridCol w:w="829"/>
        <w:gridCol w:w="633"/>
        <w:gridCol w:w="531"/>
        <w:gridCol w:w="478"/>
        <w:gridCol w:w="573"/>
        <w:gridCol w:w="573"/>
        <w:gridCol w:w="662"/>
        <w:gridCol w:w="922"/>
        <w:gridCol w:w="735"/>
        <w:gridCol w:w="894"/>
        <w:gridCol w:w="875"/>
        <w:gridCol w:w="667"/>
      </w:tblGrid>
      <w:tr w:rsidR="008F02ED" w:rsidRPr="003C4B8A" w14:paraId="0CF85FCC" w14:textId="77777777" w:rsidTr="003C4B8A">
        <w:trPr>
          <w:trHeight w:val="321"/>
        </w:trPr>
        <w:tc>
          <w:tcPr>
            <w:tcW w:w="0" w:type="auto"/>
            <w:tcBorders>
              <w:top w:val="single" w:sz="8" w:space="0" w:color="auto"/>
              <w:left w:val="single" w:sz="8" w:space="0" w:color="auto"/>
              <w:bottom w:val="single" w:sz="8" w:space="0" w:color="auto"/>
              <w:right w:val="single" w:sz="8" w:space="0" w:color="auto"/>
            </w:tcBorders>
            <w:shd w:val="clear" w:color="000000" w:fill="FBCAA2"/>
            <w:noWrap/>
            <w:vAlign w:val="center"/>
            <w:hideMark/>
          </w:tcPr>
          <w:p w14:paraId="4CBAF571" w14:textId="77777777" w:rsidR="008F02ED" w:rsidRPr="003C4B8A" w:rsidRDefault="008F02ED" w:rsidP="008F02ED">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 </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B66DD99" w14:textId="540C91A7" w:rsidR="008F02ED" w:rsidRPr="008F02ED" w:rsidRDefault="008F02ED" w:rsidP="008F02ED">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January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744FFF7C" w14:textId="0B4CC30F" w:rsidR="008F02ED" w:rsidRPr="008F02ED" w:rsidRDefault="008F02ED" w:rsidP="008F02ED">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February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C092E22" w14:textId="2D9E7F1A" w:rsidR="008F02ED" w:rsidRPr="008F02ED" w:rsidRDefault="008F02ED" w:rsidP="008F02ED">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March</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73BB261" w14:textId="02B4AC85" w:rsidR="008F02ED" w:rsidRPr="008F02ED" w:rsidRDefault="008F02ED" w:rsidP="008F02ED">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April</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8371FE2" w14:textId="235CE686" w:rsidR="008F02ED" w:rsidRPr="008F02ED" w:rsidRDefault="008F02ED" w:rsidP="008F02ED">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May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5CF097A" w14:textId="4A106FAF" w:rsidR="008F02ED" w:rsidRPr="008F02ED" w:rsidRDefault="008F02ED" w:rsidP="008F02ED">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June</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2AB6823" w14:textId="5CE41A3C" w:rsidR="008F02ED" w:rsidRPr="008F02ED" w:rsidRDefault="008F02ED" w:rsidP="008F02ED">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July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4C6BFE4" w14:textId="6C1AC5F4" w:rsidR="008F02ED" w:rsidRPr="008F02ED" w:rsidRDefault="008F02ED" w:rsidP="008F02ED">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August</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7BC31A5" w14:textId="7555009D" w:rsidR="008F02ED" w:rsidRPr="008F02ED" w:rsidRDefault="008F02ED" w:rsidP="008F02ED">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September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69C97107" w14:textId="4003104B" w:rsidR="008F02ED" w:rsidRPr="008F02ED" w:rsidRDefault="008F02ED" w:rsidP="008F02ED">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October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70021240" w14:textId="7DD08D5F" w:rsidR="008F02ED" w:rsidRPr="008F02ED" w:rsidRDefault="008F02ED" w:rsidP="008F02ED">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November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A8312FE" w14:textId="74A709D0" w:rsidR="008F02ED" w:rsidRPr="008F02ED" w:rsidRDefault="008F02ED" w:rsidP="008F02ED">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December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17C69EC" w14:textId="242731C8" w:rsidR="008F02ED" w:rsidRPr="008F02ED" w:rsidRDefault="008F02ED" w:rsidP="008F02ED">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Total</w:t>
            </w:r>
          </w:p>
        </w:tc>
      </w:tr>
      <w:tr w:rsidR="003C4B8A" w:rsidRPr="003C4B8A" w14:paraId="2BA63349" w14:textId="77777777" w:rsidTr="003C4B8A">
        <w:trPr>
          <w:trHeight w:val="321"/>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2F7FDF84"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2013</w:t>
            </w:r>
          </w:p>
        </w:tc>
        <w:tc>
          <w:tcPr>
            <w:tcW w:w="0" w:type="auto"/>
            <w:tcBorders>
              <w:top w:val="nil"/>
              <w:left w:val="nil"/>
              <w:bottom w:val="single" w:sz="8" w:space="0" w:color="auto"/>
              <w:right w:val="single" w:sz="8" w:space="0" w:color="auto"/>
            </w:tcBorders>
            <w:shd w:val="clear" w:color="000000" w:fill="F4B083"/>
            <w:noWrap/>
            <w:vAlign w:val="center"/>
            <w:hideMark/>
          </w:tcPr>
          <w:p w14:paraId="57AE8C97"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46,3</w:t>
            </w:r>
          </w:p>
        </w:tc>
        <w:tc>
          <w:tcPr>
            <w:tcW w:w="0" w:type="auto"/>
            <w:tcBorders>
              <w:top w:val="nil"/>
              <w:left w:val="nil"/>
              <w:bottom w:val="single" w:sz="8" w:space="0" w:color="auto"/>
              <w:right w:val="single" w:sz="8" w:space="0" w:color="auto"/>
            </w:tcBorders>
            <w:shd w:val="clear" w:color="000000" w:fill="F4B083"/>
            <w:noWrap/>
            <w:vAlign w:val="center"/>
            <w:hideMark/>
          </w:tcPr>
          <w:p w14:paraId="5E545B30"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45,4</w:t>
            </w:r>
          </w:p>
        </w:tc>
        <w:tc>
          <w:tcPr>
            <w:tcW w:w="0" w:type="auto"/>
            <w:tcBorders>
              <w:top w:val="nil"/>
              <w:left w:val="nil"/>
              <w:bottom w:val="single" w:sz="8" w:space="0" w:color="auto"/>
              <w:right w:val="single" w:sz="8" w:space="0" w:color="auto"/>
            </w:tcBorders>
            <w:shd w:val="clear" w:color="000000" w:fill="F4B083"/>
            <w:noWrap/>
            <w:vAlign w:val="center"/>
            <w:hideMark/>
          </w:tcPr>
          <w:p w14:paraId="653B3493"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33,8</w:t>
            </w:r>
          </w:p>
        </w:tc>
        <w:tc>
          <w:tcPr>
            <w:tcW w:w="0" w:type="auto"/>
            <w:tcBorders>
              <w:top w:val="nil"/>
              <w:left w:val="nil"/>
              <w:bottom w:val="single" w:sz="8" w:space="0" w:color="auto"/>
              <w:right w:val="single" w:sz="8" w:space="0" w:color="auto"/>
            </w:tcBorders>
            <w:shd w:val="clear" w:color="000000" w:fill="F4B083"/>
            <w:noWrap/>
            <w:vAlign w:val="center"/>
            <w:hideMark/>
          </w:tcPr>
          <w:p w14:paraId="2B5CDA13"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59,5</w:t>
            </w:r>
          </w:p>
        </w:tc>
        <w:tc>
          <w:tcPr>
            <w:tcW w:w="0" w:type="auto"/>
            <w:tcBorders>
              <w:top w:val="nil"/>
              <w:left w:val="nil"/>
              <w:bottom w:val="single" w:sz="8" w:space="0" w:color="auto"/>
              <w:right w:val="single" w:sz="8" w:space="0" w:color="auto"/>
            </w:tcBorders>
            <w:shd w:val="clear" w:color="000000" w:fill="F4B083"/>
            <w:noWrap/>
            <w:vAlign w:val="center"/>
            <w:hideMark/>
          </w:tcPr>
          <w:p w14:paraId="2426C93F"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37,8</w:t>
            </w:r>
          </w:p>
        </w:tc>
        <w:tc>
          <w:tcPr>
            <w:tcW w:w="0" w:type="auto"/>
            <w:tcBorders>
              <w:top w:val="nil"/>
              <w:left w:val="nil"/>
              <w:bottom w:val="single" w:sz="8" w:space="0" w:color="auto"/>
              <w:right w:val="single" w:sz="8" w:space="0" w:color="auto"/>
            </w:tcBorders>
            <w:shd w:val="clear" w:color="000000" w:fill="F4B083"/>
            <w:noWrap/>
            <w:vAlign w:val="center"/>
            <w:hideMark/>
          </w:tcPr>
          <w:p w14:paraId="7F032E28"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67,5</w:t>
            </w:r>
          </w:p>
        </w:tc>
        <w:tc>
          <w:tcPr>
            <w:tcW w:w="0" w:type="auto"/>
            <w:tcBorders>
              <w:top w:val="nil"/>
              <w:left w:val="nil"/>
              <w:bottom w:val="single" w:sz="8" w:space="0" w:color="auto"/>
              <w:right w:val="single" w:sz="8" w:space="0" w:color="auto"/>
            </w:tcBorders>
            <w:shd w:val="clear" w:color="000000" w:fill="F4B083"/>
            <w:noWrap/>
            <w:vAlign w:val="center"/>
            <w:hideMark/>
          </w:tcPr>
          <w:p w14:paraId="380E9E2E"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61,7</w:t>
            </w:r>
          </w:p>
        </w:tc>
        <w:tc>
          <w:tcPr>
            <w:tcW w:w="0" w:type="auto"/>
            <w:tcBorders>
              <w:top w:val="nil"/>
              <w:left w:val="nil"/>
              <w:bottom w:val="single" w:sz="8" w:space="0" w:color="auto"/>
              <w:right w:val="single" w:sz="8" w:space="0" w:color="auto"/>
            </w:tcBorders>
            <w:shd w:val="clear" w:color="000000" w:fill="F4B083"/>
            <w:noWrap/>
            <w:vAlign w:val="center"/>
            <w:hideMark/>
          </w:tcPr>
          <w:p w14:paraId="23D7290C"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59,7</w:t>
            </w:r>
          </w:p>
        </w:tc>
        <w:tc>
          <w:tcPr>
            <w:tcW w:w="0" w:type="auto"/>
            <w:tcBorders>
              <w:top w:val="nil"/>
              <w:left w:val="nil"/>
              <w:bottom w:val="single" w:sz="8" w:space="0" w:color="auto"/>
              <w:right w:val="single" w:sz="8" w:space="0" w:color="auto"/>
            </w:tcBorders>
            <w:shd w:val="clear" w:color="000000" w:fill="F4B083"/>
            <w:noWrap/>
            <w:vAlign w:val="center"/>
            <w:hideMark/>
          </w:tcPr>
          <w:p w14:paraId="104E7F23"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67,8</w:t>
            </w:r>
          </w:p>
        </w:tc>
        <w:tc>
          <w:tcPr>
            <w:tcW w:w="0" w:type="auto"/>
            <w:tcBorders>
              <w:top w:val="nil"/>
              <w:left w:val="nil"/>
              <w:bottom w:val="single" w:sz="8" w:space="0" w:color="auto"/>
              <w:right w:val="single" w:sz="8" w:space="0" w:color="auto"/>
            </w:tcBorders>
            <w:shd w:val="clear" w:color="000000" w:fill="F4B083"/>
            <w:noWrap/>
            <w:vAlign w:val="center"/>
            <w:hideMark/>
          </w:tcPr>
          <w:p w14:paraId="2E702A06"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72,8</w:t>
            </w:r>
          </w:p>
        </w:tc>
        <w:tc>
          <w:tcPr>
            <w:tcW w:w="0" w:type="auto"/>
            <w:tcBorders>
              <w:top w:val="nil"/>
              <w:left w:val="nil"/>
              <w:bottom w:val="single" w:sz="8" w:space="0" w:color="auto"/>
              <w:right w:val="single" w:sz="8" w:space="0" w:color="auto"/>
            </w:tcBorders>
            <w:shd w:val="clear" w:color="000000" w:fill="F4B083"/>
            <w:noWrap/>
            <w:vAlign w:val="center"/>
            <w:hideMark/>
          </w:tcPr>
          <w:p w14:paraId="2008E686"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71,9</w:t>
            </w:r>
          </w:p>
        </w:tc>
        <w:tc>
          <w:tcPr>
            <w:tcW w:w="0" w:type="auto"/>
            <w:tcBorders>
              <w:top w:val="nil"/>
              <w:left w:val="nil"/>
              <w:bottom w:val="single" w:sz="8" w:space="0" w:color="auto"/>
              <w:right w:val="single" w:sz="8" w:space="0" w:color="auto"/>
            </w:tcBorders>
            <w:shd w:val="clear" w:color="000000" w:fill="F4B083"/>
            <w:noWrap/>
            <w:vAlign w:val="center"/>
            <w:hideMark/>
          </w:tcPr>
          <w:p w14:paraId="10805AF4"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58,2</w:t>
            </w:r>
          </w:p>
        </w:tc>
        <w:tc>
          <w:tcPr>
            <w:tcW w:w="0" w:type="auto"/>
            <w:tcBorders>
              <w:top w:val="nil"/>
              <w:left w:val="nil"/>
              <w:bottom w:val="single" w:sz="8" w:space="0" w:color="auto"/>
              <w:right w:val="single" w:sz="8" w:space="0" w:color="auto"/>
            </w:tcBorders>
            <w:shd w:val="clear" w:color="000000" w:fill="F4B083"/>
            <w:noWrap/>
            <w:vAlign w:val="center"/>
            <w:hideMark/>
          </w:tcPr>
          <w:p w14:paraId="272E05EE"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682,4</w:t>
            </w:r>
          </w:p>
        </w:tc>
      </w:tr>
      <w:tr w:rsidR="003C4B8A" w:rsidRPr="003C4B8A" w14:paraId="3D158F70" w14:textId="77777777" w:rsidTr="003C4B8A">
        <w:trPr>
          <w:trHeight w:val="321"/>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220A375C"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2014</w:t>
            </w:r>
          </w:p>
        </w:tc>
        <w:tc>
          <w:tcPr>
            <w:tcW w:w="0" w:type="auto"/>
            <w:tcBorders>
              <w:top w:val="nil"/>
              <w:left w:val="nil"/>
              <w:bottom w:val="single" w:sz="8" w:space="0" w:color="auto"/>
              <w:right w:val="single" w:sz="8" w:space="0" w:color="auto"/>
            </w:tcBorders>
            <w:shd w:val="clear" w:color="000000" w:fill="FDE4D0"/>
            <w:noWrap/>
            <w:vAlign w:val="center"/>
            <w:hideMark/>
          </w:tcPr>
          <w:p w14:paraId="7CFA94F7"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69,3</w:t>
            </w:r>
          </w:p>
        </w:tc>
        <w:tc>
          <w:tcPr>
            <w:tcW w:w="0" w:type="auto"/>
            <w:tcBorders>
              <w:top w:val="nil"/>
              <w:left w:val="nil"/>
              <w:bottom w:val="single" w:sz="8" w:space="0" w:color="auto"/>
              <w:right w:val="single" w:sz="8" w:space="0" w:color="auto"/>
            </w:tcBorders>
            <w:shd w:val="clear" w:color="000000" w:fill="FDE4D0"/>
            <w:noWrap/>
            <w:vAlign w:val="center"/>
            <w:hideMark/>
          </w:tcPr>
          <w:p w14:paraId="3431D20D"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62,4</w:t>
            </w:r>
          </w:p>
        </w:tc>
        <w:tc>
          <w:tcPr>
            <w:tcW w:w="0" w:type="auto"/>
            <w:tcBorders>
              <w:top w:val="nil"/>
              <w:left w:val="nil"/>
              <w:bottom w:val="single" w:sz="8" w:space="0" w:color="auto"/>
              <w:right w:val="single" w:sz="8" w:space="0" w:color="auto"/>
            </w:tcBorders>
            <w:shd w:val="clear" w:color="000000" w:fill="FDE4D0"/>
            <w:noWrap/>
            <w:vAlign w:val="center"/>
            <w:hideMark/>
          </w:tcPr>
          <w:p w14:paraId="7653FC2F"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58,2</w:t>
            </w:r>
          </w:p>
        </w:tc>
        <w:tc>
          <w:tcPr>
            <w:tcW w:w="0" w:type="auto"/>
            <w:tcBorders>
              <w:top w:val="nil"/>
              <w:left w:val="nil"/>
              <w:bottom w:val="single" w:sz="8" w:space="0" w:color="auto"/>
              <w:right w:val="single" w:sz="8" w:space="0" w:color="auto"/>
            </w:tcBorders>
            <w:shd w:val="clear" w:color="000000" w:fill="FDE4D0"/>
            <w:noWrap/>
            <w:vAlign w:val="center"/>
            <w:hideMark/>
          </w:tcPr>
          <w:p w14:paraId="0EFE9183"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37,7</w:t>
            </w:r>
          </w:p>
        </w:tc>
        <w:tc>
          <w:tcPr>
            <w:tcW w:w="0" w:type="auto"/>
            <w:tcBorders>
              <w:top w:val="nil"/>
              <w:left w:val="nil"/>
              <w:bottom w:val="single" w:sz="8" w:space="0" w:color="auto"/>
              <w:right w:val="single" w:sz="8" w:space="0" w:color="auto"/>
            </w:tcBorders>
            <w:shd w:val="clear" w:color="000000" w:fill="FDE4D0"/>
            <w:noWrap/>
            <w:vAlign w:val="center"/>
            <w:hideMark/>
          </w:tcPr>
          <w:p w14:paraId="5720FA92"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26,4</w:t>
            </w:r>
          </w:p>
        </w:tc>
        <w:tc>
          <w:tcPr>
            <w:tcW w:w="0" w:type="auto"/>
            <w:tcBorders>
              <w:top w:val="nil"/>
              <w:left w:val="nil"/>
              <w:bottom w:val="single" w:sz="8" w:space="0" w:color="auto"/>
              <w:right w:val="single" w:sz="8" w:space="0" w:color="auto"/>
            </w:tcBorders>
            <w:shd w:val="clear" w:color="000000" w:fill="FDE4D0"/>
            <w:noWrap/>
            <w:vAlign w:val="center"/>
            <w:hideMark/>
          </w:tcPr>
          <w:p w14:paraId="2739A4C8"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52,4</w:t>
            </w:r>
          </w:p>
        </w:tc>
        <w:tc>
          <w:tcPr>
            <w:tcW w:w="0" w:type="auto"/>
            <w:tcBorders>
              <w:top w:val="nil"/>
              <w:left w:val="nil"/>
              <w:bottom w:val="single" w:sz="8" w:space="0" w:color="auto"/>
              <w:right w:val="single" w:sz="8" w:space="0" w:color="auto"/>
            </w:tcBorders>
            <w:shd w:val="clear" w:color="000000" w:fill="FDE4D0"/>
            <w:noWrap/>
            <w:vAlign w:val="center"/>
            <w:hideMark/>
          </w:tcPr>
          <w:p w14:paraId="69735C27"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70,1</w:t>
            </w:r>
          </w:p>
        </w:tc>
        <w:tc>
          <w:tcPr>
            <w:tcW w:w="0" w:type="auto"/>
            <w:tcBorders>
              <w:top w:val="nil"/>
              <w:left w:val="nil"/>
              <w:bottom w:val="single" w:sz="8" w:space="0" w:color="auto"/>
              <w:right w:val="single" w:sz="8" w:space="0" w:color="auto"/>
            </w:tcBorders>
            <w:shd w:val="clear" w:color="000000" w:fill="FDE4D0"/>
            <w:noWrap/>
            <w:vAlign w:val="center"/>
            <w:hideMark/>
          </w:tcPr>
          <w:p w14:paraId="09A339A9"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74,9</w:t>
            </w:r>
          </w:p>
        </w:tc>
        <w:tc>
          <w:tcPr>
            <w:tcW w:w="0" w:type="auto"/>
            <w:tcBorders>
              <w:top w:val="nil"/>
              <w:left w:val="nil"/>
              <w:bottom w:val="single" w:sz="8" w:space="0" w:color="auto"/>
              <w:right w:val="single" w:sz="8" w:space="0" w:color="auto"/>
            </w:tcBorders>
            <w:shd w:val="clear" w:color="000000" w:fill="FDE4D0"/>
            <w:noWrap/>
            <w:vAlign w:val="center"/>
            <w:hideMark/>
          </w:tcPr>
          <w:p w14:paraId="55E7B4AD"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70,6</w:t>
            </w:r>
          </w:p>
        </w:tc>
        <w:tc>
          <w:tcPr>
            <w:tcW w:w="0" w:type="auto"/>
            <w:tcBorders>
              <w:top w:val="nil"/>
              <w:left w:val="nil"/>
              <w:bottom w:val="single" w:sz="8" w:space="0" w:color="auto"/>
              <w:right w:val="single" w:sz="8" w:space="0" w:color="auto"/>
            </w:tcBorders>
            <w:shd w:val="clear" w:color="000000" w:fill="FDE4D0"/>
            <w:noWrap/>
            <w:vAlign w:val="center"/>
            <w:hideMark/>
          </w:tcPr>
          <w:p w14:paraId="350B381A"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22,6</w:t>
            </w:r>
          </w:p>
        </w:tc>
        <w:tc>
          <w:tcPr>
            <w:tcW w:w="0" w:type="auto"/>
            <w:tcBorders>
              <w:top w:val="nil"/>
              <w:left w:val="nil"/>
              <w:bottom w:val="single" w:sz="8" w:space="0" w:color="auto"/>
              <w:right w:val="single" w:sz="8" w:space="0" w:color="auto"/>
            </w:tcBorders>
            <w:shd w:val="clear" w:color="000000" w:fill="FDE4D0"/>
            <w:noWrap/>
            <w:vAlign w:val="center"/>
            <w:hideMark/>
          </w:tcPr>
          <w:p w14:paraId="0A73FC77"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33,6</w:t>
            </w:r>
          </w:p>
        </w:tc>
        <w:tc>
          <w:tcPr>
            <w:tcW w:w="0" w:type="auto"/>
            <w:tcBorders>
              <w:top w:val="nil"/>
              <w:left w:val="nil"/>
              <w:bottom w:val="single" w:sz="8" w:space="0" w:color="auto"/>
              <w:right w:val="single" w:sz="8" w:space="0" w:color="auto"/>
            </w:tcBorders>
            <w:shd w:val="clear" w:color="000000" w:fill="FDE4D0"/>
            <w:noWrap/>
            <w:vAlign w:val="center"/>
            <w:hideMark/>
          </w:tcPr>
          <w:p w14:paraId="1EA90B7E"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54,6</w:t>
            </w:r>
          </w:p>
        </w:tc>
        <w:tc>
          <w:tcPr>
            <w:tcW w:w="0" w:type="auto"/>
            <w:tcBorders>
              <w:top w:val="nil"/>
              <w:left w:val="nil"/>
              <w:bottom w:val="single" w:sz="8" w:space="0" w:color="auto"/>
              <w:right w:val="single" w:sz="8" w:space="0" w:color="auto"/>
            </w:tcBorders>
            <w:shd w:val="clear" w:color="000000" w:fill="FDE4D0"/>
            <w:noWrap/>
            <w:vAlign w:val="center"/>
            <w:hideMark/>
          </w:tcPr>
          <w:p w14:paraId="562AA555"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632,6</w:t>
            </w:r>
          </w:p>
        </w:tc>
      </w:tr>
      <w:tr w:rsidR="003C4B8A" w:rsidRPr="003C4B8A" w14:paraId="12A92421" w14:textId="77777777" w:rsidTr="003C4B8A">
        <w:trPr>
          <w:trHeight w:val="321"/>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7F2C8231"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2015</w:t>
            </w:r>
          </w:p>
        </w:tc>
        <w:tc>
          <w:tcPr>
            <w:tcW w:w="0" w:type="auto"/>
            <w:tcBorders>
              <w:top w:val="nil"/>
              <w:left w:val="nil"/>
              <w:bottom w:val="single" w:sz="8" w:space="0" w:color="auto"/>
              <w:right w:val="single" w:sz="8" w:space="0" w:color="auto"/>
            </w:tcBorders>
            <w:shd w:val="clear" w:color="000000" w:fill="F4B083"/>
            <w:noWrap/>
            <w:vAlign w:val="center"/>
            <w:hideMark/>
          </w:tcPr>
          <w:p w14:paraId="698B8F14"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31,3</w:t>
            </w:r>
          </w:p>
        </w:tc>
        <w:tc>
          <w:tcPr>
            <w:tcW w:w="0" w:type="auto"/>
            <w:tcBorders>
              <w:top w:val="nil"/>
              <w:left w:val="nil"/>
              <w:bottom w:val="single" w:sz="8" w:space="0" w:color="auto"/>
              <w:right w:val="single" w:sz="8" w:space="0" w:color="auto"/>
            </w:tcBorders>
            <w:shd w:val="clear" w:color="000000" w:fill="F4B083"/>
            <w:noWrap/>
            <w:vAlign w:val="center"/>
            <w:hideMark/>
          </w:tcPr>
          <w:p w14:paraId="29FCE715"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46,9</w:t>
            </w:r>
          </w:p>
        </w:tc>
        <w:tc>
          <w:tcPr>
            <w:tcW w:w="0" w:type="auto"/>
            <w:tcBorders>
              <w:top w:val="nil"/>
              <w:left w:val="nil"/>
              <w:bottom w:val="single" w:sz="8" w:space="0" w:color="auto"/>
              <w:right w:val="single" w:sz="8" w:space="0" w:color="auto"/>
            </w:tcBorders>
            <w:shd w:val="clear" w:color="000000" w:fill="F4B083"/>
            <w:noWrap/>
            <w:vAlign w:val="center"/>
            <w:hideMark/>
          </w:tcPr>
          <w:p w14:paraId="6639CAEC"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67,6</w:t>
            </w:r>
          </w:p>
        </w:tc>
        <w:tc>
          <w:tcPr>
            <w:tcW w:w="0" w:type="auto"/>
            <w:tcBorders>
              <w:top w:val="nil"/>
              <w:left w:val="nil"/>
              <w:bottom w:val="single" w:sz="8" w:space="0" w:color="auto"/>
              <w:right w:val="single" w:sz="8" w:space="0" w:color="auto"/>
            </w:tcBorders>
            <w:shd w:val="clear" w:color="000000" w:fill="F4B083"/>
            <w:noWrap/>
            <w:vAlign w:val="center"/>
            <w:hideMark/>
          </w:tcPr>
          <w:p w14:paraId="522AA5B6"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52,1</w:t>
            </w:r>
          </w:p>
        </w:tc>
        <w:tc>
          <w:tcPr>
            <w:tcW w:w="0" w:type="auto"/>
            <w:tcBorders>
              <w:top w:val="nil"/>
              <w:left w:val="nil"/>
              <w:bottom w:val="single" w:sz="8" w:space="0" w:color="auto"/>
              <w:right w:val="single" w:sz="8" w:space="0" w:color="auto"/>
            </w:tcBorders>
            <w:shd w:val="clear" w:color="000000" w:fill="F4B083"/>
            <w:noWrap/>
            <w:vAlign w:val="center"/>
            <w:hideMark/>
          </w:tcPr>
          <w:p w14:paraId="49241920"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52,8</w:t>
            </w:r>
          </w:p>
        </w:tc>
        <w:tc>
          <w:tcPr>
            <w:tcW w:w="0" w:type="auto"/>
            <w:tcBorders>
              <w:top w:val="nil"/>
              <w:left w:val="nil"/>
              <w:bottom w:val="single" w:sz="8" w:space="0" w:color="auto"/>
              <w:right w:val="single" w:sz="8" w:space="0" w:color="auto"/>
            </w:tcBorders>
            <w:shd w:val="clear" w:color="000000" w:fill="F4B083"/>
            <w:noWrap/>
            <w:vAlign w:val="center"/>
            <w:hideMark/>
          </w:tcPr>
          <w:p w14:paraId="08E4AA95"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21</w:t>
            </w:r>
          </w:p>
        </w:tc>
        <w:tc>
          <w:tcPr>
            <w:tcW w:w="0" w:type="auto"/>
            <w:tcBorders>
              <w:top w:val="nil"/>
              <w:left w:val="nil"/>
              <w:bottom w:val="single" w:sz="8" w:space="0" w:color="auto"/>
              <w:right w:val="single" w:sz="8" w:space="0" w:color="auto"/>
            </w:tcBorders>
            <w:shd w:val="clear" w:color="000000" w:fill="F4B083"/>
            <w:noWrap/>
            <w:vAlign w:val="center"/>
            <w:hideMark/>
          </w:tcPr>
          <w:p w14:paraId="4770D452"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72,2</w:t>
            </w:r>
          </w:p>
        </w:tc>
        <w:tc>
          <w:tcPr>
            <w:tcW w:w="0" w:type="auto"/>
            <w:tcBorders>
              <w:top w:val="nil"/>
              <w:left w:val="nil"/>
              <w:bottom w:val="single" w:sz="8" w:space="0" w:color="auto"/>
              <w:right w:val="single" w:sz="8" w:space="0" w:color="auto"/>
            </w:tcBorders>
            <w:shd w:val="clear" w:color="000000" w:fill="F4B083"/>
            <w:noWrap/>
            <w:vAlign w:val="center"/>
            <w:hideMark/>
          </w:tcPr>
          <w:p w14:paraId="4E8E1E7C"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72,7</w:t>
            </w:r>
          </w:p>
        </w:tc>
        <w:tc>
          <w:tcPr>
            <w:tcW w:w="0" w:type="auto"/>
            <w:tcBorders>
              <w:top w:val="nil"/>
              <w:left w:val="nil"/>
              <w:bottom w:val="single" w:sz="8" w:space="0" w:color="auto"/>
              <w:right w:val="single" w:sz="8" w:space="0" w:color="auto"/>
            </w:tcBorders>
            <w:shd w:val="clear" w:color="000000" w:fill="F4B083"/>
            <w:noWrap/>
            <w:vAlign w:val="center"/>
            <w:hideMark/>
          </w:tcPr>
          <w:p w14:paraId="3D346CF0"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61,2</w:t>
            </w:r>
          </w:p>
        </w:tc>
        <w:tc>
          <w:tcPr>
            <w:tcW w:w="0" w:type="auto"/>
            <w:tcBorders>
              <w:top w:val="nil"/>
              <w:left w:val="nil"/>
              <w:bottom w:val="single" w:sz="8" w:space="0" w:color="auto"/>
              <w:right w:val="single" w:sz="8" w:space="0" w:color="auto"/>
            </w:tcBorders>
            <w:shd w:val="clear" w:color="000000" w:fill="F4B083"/>
            <w:noWrap/>
            <w:vAlign w:val="center"/>
            <w:hideMark/>
          </w:tcPr>
          <w:p w14:paraId="1F4410A0"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45,1</w:t>
            </w:r>
          </w:p>
        </w:tc>
        <w:tc>
          <w:tcPr>
            <w:tcW w:w="0" w:type="auto"/>
            <w:tcBorders>
              <w:top w:val="nil"/>
              <w:left w:val="nil"/>
              <w:bottom w:val="single" w:sz="8" w:space="0" w:color="auto"/>
              <w:right w:val="single" w:sz="8" w:space="0" w:color="auto"/>
            </w:tcBorders>
            <w:shd w:val="clear" w:color="000000" w:fill="F4B083"/>
            <w:noWrap/>
            <w:vAlign w:val="center"/>
            <w:hideMark/>
          </w:tcPr>
          <w:p w14:paraId="113E9103"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33,7</w:t>
            </w:r>
          </w:p>
        </w:tc>
        <w:tc>
          <w:tcPr>
            <w:tcW w:w="0" w:type="auto"/>
            <w:tcBorders>
              <w:top w:val="nil"/>
              <w:left w:val="nil"/>
              <w:bottom w:val="single" w:sz="8" w:space="0" w:color="auto"/>
              <w:right w:val="single" w:sz="8" w:space="0" w:color="auto"/>
            </w:tcBorders>
            <w:shd w:val="clear" w:color="000000" w:fill="F4B083"/>
            <w:noWrap/>
            <w:vAlign w:val="center"/>
            <w:hideMark/>
          </w:tcPr>
          <w:p w14:paraId="284DCD20"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67,4</w:t>
            </w:r>
          </w:p>
        </w:tc>
        <w:tc>
          <w:tcPr>
            <w:tcW w:w="0" w:type="auto"/>
            <w:tcBorders>
              <w:top w:val="nil"/>
              <w:left w:val="nil"/>
              <w:bottom w:val="single" w:sz="8" w:space="0" w:color="auto"/>
              <w:right w:val="single" w:sz="8" w:space="0" w:color="auto"/>
            </w:tcBorders>
            <w:shd w:val="clear" w:color="000000" w:fill="F4B083"/>
            <w:noWrap/>
            <w:vAlign w:val="center"/>
            <w:hideMark/>
          </w:tcPr>
          <w:p w14:paraId="4BC2FE78"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623,9</w:t>
            </w:r>
          </w:p>
        </w:tc>
      </w:tr>
      <w:tr w:rsidR="003C4B8A" w:rsidRPr="003C4B8A" w14:paraId="4C8BA6A7" w14:textId="77777777" w:rsidTr="003C4B8A">
        <w:trPr>
          <w:trHeight w:val="321"/>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7DDBB3FE"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2016</w:t>
            </w:r>
          </w:p>
        </w:tc>
        <w:tc>
          <w:tcPr>
            <w:tcW w:w="0" w:type="auto"/>
            <w:tcBorders>
              <w:top w:val="nil"/>
              <w:left w:val="nil"/>
              <w:bottom w:val="single" w:sz="8" w:space="0" w:color="auto"/>
              <w:right w:val="single" w:sz="8" w:space="0" w:color="auto"/>
            </w:tcBorders>
            <w:shd w:val="clear" w:color="000000" w:fill="FDE4D0"/>
            <w:noWrap/>
            <w:vAlign w:val="center"/>
            <w:hideMark/>
          </w:tcPr>
          <w:p w14:paraId="70950557"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51,6</w:t>
            </w:r>
          </w:p>
        </w:tc>
        <w:tc>
          <w:tcPr>
            <w:tcW w:w="0" w:type="auto"/>
            <w:tcBorders>
              <w:top w:val="nil"/>
              <w:left w:val="nil"/>
              <w:bottom w:val="single" w:sz="8" w:space="0" w:color="auto"/>
              <w:right w:val="single" w:sz="8" w:space="0" w:color="auto"/>
            </w:tcBorders>
            <w:shd w:val="clear" w:color="000000" w:fill="FDE4D0"/>
            <w:noWrap/>
            <w:vAlign w:val="center"/>
            <w:hideMark/>
          </w:tcPr>
          <w:p w14:paraId="1FFAD45E"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31,8</w:t>
            </w:r>
          </w:p>
        </w:tc>
        <w:tc>
          <w:tcPr>
            <w:tcW w:w="0" w:type="auto"/>
            <w:tcBorders>
              <w:top w:val="nil"/>
              <w:left w:val="nil"/>
              <w:bottom w:val="single" w:sz="8" w:space="0" w:color="auto"/>
              <w:right w:val="single" w:sz="8" w:space="0" w:color="auto"/>
            </w:tcBorders>
            <w:shd w:val="clear" w:color="000000" w:fill="FDE4D0"/>
            <w:noWrap/>
            <w:vAlign w:val="center"/>
            <w:hideMark/>
          </w:tcPr>
          <w:p w14:paraId="74B1D411"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29,2</w:t>
            </w:r>
          </w:p>
        </w:tc>
        <w:tc>
          <w:tcPr>
            <w:tcW w:w="0" w:type="auto"/>
            <w:tcBorders>
              <w:top w:val="nil"/>
              <w:left w:val="nil"/>
              <w:bottom w:val="single" w:sz="8" w:space="0" w:color="auto"/>
              <w:right w:val="single" w:sz="8" w:space="0" w:color="auto"/>
            </w:tcBorders>
            <w:shd w:val="clear" w:color="000000" w:fill="FDE4D0"/>
            <w:noWrap/>
            <w:vAlign w:val="center"/>
            <w:hideMark/>
          </w:tcPr>
          <w:p w14:paraId="652179AC"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65</w:t>
            </w:r>
          </w:p>
        </w:tc>
        <w:tc>
          <w:tcPr>
            <w:tcW w:w="0" w:type="auto"/>
            <w:tcBorders>
              <w:top w:val="nil"/>
              <w:left w:val="nil"/>
              <w:bottom w:val="single" w:sz="8" w:space="0" w:color="auto"/>
              <w:right w:val="single" w:sz="8" w:space="0" w:color="auto"/>
            </w:tcBorders>
            <w:shd w:val="clear" w:color="000000" w:fill="FDE4D0"/>
            <w:noWrap/>
            <w:vAlign w:val="center"/>
            <w:hideMark/>
          </w:tcPr>
          <w:p w14:paraId="5045B218"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60,9</w:t>
            </w:r>
          </w:p>
        </w:tc>
        <w:tc>
          <w:tcPr>
            <w:tcW w:w="0" w:type="auto"/>
            <w:tcBorders>
              <w:top w:val="nil"/>
              <w:left w:val="nil"/>
              <w:bottom w:val="single" w:sz="8" w:space="0" w:color="auto"/>
              <w:right w:val="single" w:sz="8" w:space="0" w:color="auto"/>
            </w:tcBorders>
            <w:shd w:val="clear" w:color="000000" w:fill="FDE4D0"/>
            <w:noWrap/>
            <w:vAlign w:val="center"/>
            <w:hideMark/>
          </w:tcPr>
          <w:p w14:paraId="1CCE312A"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25,9</w:t>
            </w:r>
          </w:p>
        </w:tc>
        <w:tc>
          <w:tcPr>
            <w:tcW w:w="0" w:type="auto"/>
            <w:tcBorders>
              <w:top w:val="nil"/>
              <w:left w:val="nil"/>
              <w:bottom w:val="single" w:sz="8" w:space="0" w:color="auto"/>
              <w:right w:val="single" w:sz="8" w:space="0" w:color="auto"/>
            </w:tcBorders>
            <w:shd w:val="clear" w:color="000000" w:fill="FDE4D0"/>
            <w:noWrap/>
            <w:vAlign w:val="center"/>
            <w:hideMark/>
          </w:tcPr>
          <w:p w14:paraId="2D40E80F"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60</w:t>
            </w:r>
          </w:p>
        </w:tc>
        <w:tc>
          <w:tcPr>
            <w:tcW w:w="0" w:type="auto"/>
            <w:tcBorders>
              <w:top w:val="nil"/>
              <w:left w:val="nil"/>
              <w:bottom w:val="single" w:sz="8" w:space="0" w:color="auto"/>
              <w:right w:val="single" w:sz="8" w:space="0" w:color="auto"/>
            </w:tcBorders>
            <w:shd w:val="clear" w:color="000000" w:fill="FDE4D0"/>
            <w:noWrap/>
            <w:vAlign w:val="center"/>
            <w:hideMark/>
          </w:tcPr>
          <w:p w14:paraId="2E134C16"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66,7</w:t>
            </w:r>
          </w:p>
        </w:tc>
        <w:tc>
          <w:tcPr>
            <w:tcW w:w="0" w:type="auto"/>
            <w:tcBorders>
              <w:top w:val="nil"/>
              <w:left w:val="nil"/>
              <w:bottom w:val="single" w:sz="8" w:space="0" w:color="auto"/>
              <w:right w:val="single" w:sz="8" w:space="0" w:color="auto"/>
            </w:tcBorders>
            <w:shd w:val="clear" w:color="000000" w:fill="FDE4D0"/>
            <w:noWrap/>
            <w:vAlign w:val="center"/>
            <w:hideMark/>
          </w:tcPr>
          <w:p w14:paraId="355AAA28"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63,4</w:t>
            </w:r>
          </w:p>
        </w:tc>
        <w:tc>
          <w:tcPr>
            <w:tcW w:w="0" w:type="auto"/>
            <w:tcBorders>
              <w:top w:val="nil"/>
              <w:left w:val="nil"/>
              <w:bottom w:val="single" w:sz="8" w:space="0" w:color="auto"/>
              <w:right w:val="single" w:sz="8" w:space="0" w:color="auto"/>
            </w:tcBorders>
            <w:shd w:val="clear" w:color="000000" w:fill="FDE4D0"/>
            <w:noWrap/>
            <w:vAlign w:val="center"/>
            <w:hideMark/>
          </w:tcPr>
          <w:p w14:paraId="723E82EA"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54,2</w:t>
            </w:r>
          </w:p>
        </w:tc>
        <w:tc>
          <w:tcPr>
            <w:tcW w:w="0" w:type="auto"/>
            <w:tcBorders>
              <w:top w:val="nil"/>
              <w:left w:val="nil"/>
              <w:bottom w:val="single" w:sz="8" w:space="0" w:color="auto"/>
              <w:right w:val="single" w:sz="8" w:space="0" w:color="auto"/>
            </w:tcBorders>
            <w:shd w:val="clear" w:color="000000" w:fill="FDE4D0"/>
            <w:noWrap/>
            <w:vAlign w:val="center"/>
            <w:hideMark/>
          </w:tcPr>
          <w:p w14:paraId="633148A9"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57,8</w:t>
            </w:r>
          </w:p>
        </w:tc>
        <w:tc>
          <w:tcPr>
            <w:tcW w:w="0" w:type="auto"/>
            <w:tcBorders>
              <w:top w:val="nil"/>
              <w:left w:val="nil"/>
              <w:bottom w:val="single" w:sz="8" w:space="0" w:color="auto"/>
              <w:right w:val="single" w:sz="8" w:space="0" w:color="auto"/>
            </w:tcBorders>
            <w:shd w:val="clear" w:color="000000" w:fill="FDE4D0"/>
            <w:noWrap/>
            <w:vAlign w:val="center"/>
            <w:hideMark/>
          </w:tcPr>
          <w:p w14:paraId="74BD6CC2"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106,7</w:t>
            </w:r>
          </w:p>
        </w:tc>
        <w:tc>
          <w:tcPr>
            <w:tcW w:w="0" w:type="auto"/>
            <w:tcBorders>
              <w:top w:val="nil"/>
              <w:left w:val="nil"/>
              <w:bottom w:val="single" w:sz="8" w:space="0" w:color="auto"/>
              <w:right w:val="single" w:sz="8" w:space="0" w:color="auto"/>
            </w:tcBorders>
            <w:shd w:val="clear" w:color="000000" w:fill="FDE4D0"/>
            <w:noWrap/>
            <w:vAlign w:val="center"/>
            <w:hideMark/>
          </w:tcPr>
          <w:p w14:paraId="220247DD"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673,3</w:t>
            </w:r>
          </w:p>
        </w:tc>
      </w:tr>
      <w:tr w:rsidR="003C4B8A" w:rsidRPr="003C4B8A" w14:paraId="6FB14C30" w14:textId="77777777" w:rsidTr="003C4B8A">
        <w:trPr>
          <w:trHeight w:val="321"/>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24852571"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2017</w:t>
            </w:r>
          </w:p>
        </w:tc>
        <w:tc>
          <w:tcPr>
            <w:tcW w:w="0" w:type="auto"/>
            <w:tcBorders>
              <w:top w:val="nil"/>
              <w:left w:val="nil"/>
              <w:bottom w:val="single" w:sz="8" w:space="0" w:color="auto"/>
              <w:right w:val="single" w:sz="8" w:space="0" w:color="auto"/>
            </w:tcBorders>
            <w:shd w:val="clear" w:color="000000" w:fill="F4B083"/>
            <w:noWrap/>
            <w:vAlign w:val="center"/>
            <w:hideMark/>
          </w:tcPr>
          <w:p w14:paraId="22FA328D"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85,7</w:t>
            </w:r>
          </w:p>
        </w:tc>
        <w:tc>
          <w:tcPr>
            <w:tcW w:w="0" w:type="auto"/>
            <w:tcBorders>
              <w:top w:val="nil"/>
              <w:left w:val="nil"/>
              <w:bottom w:val="single" w:sz="8" w:space="0" w:color="auto"/>
              <w:right w:val="single" w:sz="8" w:space="0" w:color="auto"/>
            </w:tcBorders>
            <w:shd w:val="clear" w:color="000000" w:fill="F4B083"/>
            <w:noWrap/>
            <w:vAlign w:val="center"/>
            <w:hideMark/>
          </w:tcPr>
          <w:p w14:paraId="7371FE2C"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34,2</w:t>
            </w:r>
          </w:p>
        </w:tc>
        <w:tc>
          <w:tcPr>
            <w:tcW w:w="0" w:type="auto"/>
            <w:tcBorders>
              <w:top w:val="nil"/>
              <w:left w:val="nil"/>
              <w:bottom w:val="single" w:sz="8" w:space="0" w:color="auto"/>
              <w:right w:val="single" w:sz="8" w:space="0" w:color="auto"/>
            </w:tcBorders>
            <w:shd w:val="clear" w:color="000000" w:fill="F4B083"/>
            <w:noWrap/>
            <w:vAlign w:val="center"/>
            <w:hideMark/>
          </w:tcPr>
          <w:p w14:paraId="7730CB9A"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w:t>
            </w:r>
          </w:p>
        </w:tc>
        <w:tc>
          <w:tcPr>
            <w:tcW w:w="0" w:type="auto"/>
            <w:tcBorders>
              <w:top w:val="nil"/>
              <w:left w:val="nil"/>
              <w:bottom w:val="single" w:sz="8" w:space="0" w:color="auto"/>
              <w:right w:val="single" w:sz="8" w:space="0" w:color="auto"/>
            </w:tcBorders>
            <w:shd w:val="clear" w:color="000000" w:fill="F4B083"/>
            <w:noWrap/>
            <w:vAlign w:val="center"/>
            <w:hideMark/>
          </w:tcPr>
          <w:p w14:paraId="25FFC942"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61,6</w:t>
            </w:r>
          </w:p>
        </w:tc>
        <w:tc>
          <w:tcPr>
            <w:tcW w:w="0" w:type="auto"/>
            <w:tcBorders>
              <w:top w:val="nil"/>
              <w:left w:val="nil"/>
              <w:bottom w:val="single" w:sz="8" w:space="0" w:color="auto"/>
              <w:right w:val="single" w:sz="8" w:space="0" w:color="auto"/>
            </w:tcBorders>
            <w:shd w:val="clear" w:color="000000" w:fill="F4B083"/>
            <w:noWrap/>
            <w:vAlign w:val="center"/>
            <w:hideMark/>
          </w:tcPr>
          <w:p w14:paraId="60D8BB9F"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30</w:t>
            </w:r>
          </w:p>
        </w:tc>
        <w:tc>
          <w:tcPr>
            <w:tcW w:w="0" w:type="auto"/>
            <w:tcBorders>
              <w:top w:val="nil"/>
              <w:left w:val="nil"/>
              <w:bottom w:val="single" w:sz="8" w:space="0" w:color="auto"/>
              <w:right w:val="single" w:sz="8" w:space="0" w:color="auto"/>
            </w:tcBorders>
            <w:shd w:val="clear" w:color="000000" w:fill="F4B083"/>
            <w:noWrap/>
            <w:vAlign w:val="center"/>
            <w:hideMark/>
          </w:tcPr>
          <w:p w14:paraId="75A2AA03"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55,5</w:t>
            </w:r>
          </w:p>
        </w:tc>
        <w:tc>
          <w:tcPr>
            <w:tcW w:w="0" w:type="auto"/>
            <w:tcBorders>
              <w:top w:val="nil"/>
              <w:left w:val="nil"/>
              <w:bottom w:val="single" w:sz="8" w:space="0" w:color="auto"/>
              <w:right w:val="single" w:sz="8" w:space="0" w:color="auto"/>
            </w:tcBorders>
            <w:shd w:val="clear" w:color="000000" w:fill="F4B083"/>
            <w:noWrap/>
            <w:vAlign w:val="center"/>
            <w:hideMark/>
          </w:tcPr>
          <w:p w14:paraId="7C611A77"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70,4</w:t>
            </w:r>
          </w:p>
        </w:tc>
        <w:tc>
          <w:tcPr>
            <w:tcW w:w="0" w:type="auto"/>
            <w:tcBorders>
              <w:top w:val="nil"/>
              <w:left w:val="nil"/>
              <w:bottom w:val="single" w:sz="8" w:space="0" w:color="auto"/>
              <w:right w:val="single" w:sz="8" w:space="0" w:color="auto"/>
            </w:tcBorders>
            <w:shd w:val="clear" w:color="000000" w:fill="F4B083"/>
            <w:noWrap/>
            <w:vAlign w:val="center"/>
            <w:hideMark/>
          </w:tcPr>
          <w:p w14:paraId="34413E4B"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58,8</w:t>
            </w:r>
          </w:p>
        </w:tc>
        <w:tc>
          <w:tcPr>
            <w:tcW w:w="0" w:type="auto"/>
            <w:tcBorders>
              <w:top w:val="nil"/>
              <w:left w:val="nil"/>
              <w:bottom w:val="single" w:sz="8" w:space="0" w:color="auto"/>
              <w:right w:val="single" w:sz="8" w:space="0" w:color="auto"/>
            </w:tcBorders>
            <w:shd w:val="clear" w:color="000000" w:fill="F4B083"/>
            <w:noWrap/>
            <w:vAlign w:val="center"/>
            <w:hideMark/>
          </w:tcPr>
          <w:p w14:paraId="45FF8ED9"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58</w:t>
            </w:r>
          </w:p>
        </w:tc>
        <w:tc>
          <w:tcPr>
            <w:tcW w:w="0" w:type="auto"/>
            <w:tcBorders>
              <w:top w:val="nil"/>
              <w:left w:val="nil"/>
              <w:bottom w:val="single" w:sz="8" w:space="0" w:color="auto"/>
              <w:right w:val="single" w:sz="8" w:space="0" w:color="auto"/>
            </w:tcBorders>
            <w:shd w:val="clear" w:color="000000" w:fill="F4B083"/>
            <w:noWrap/>
            <w:vAlign w:val="center"/>
            <w:hideMark/>
          </w:tcPr>
          <w:p w14:paraId="7817FF3C"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45,4</w:t>
            </w:r>
          </w:p>
        </w:tc>
        <w:tc>
          <w:tcPr>
            <w:tcW w:w="0" w:type="auto"/>
            <w:tcBorders>
              <w:top w:val="nil"/>
              <w:left w:val="nil"/>
              <w:bottom w:val="single" w:sz="8" w:space="0" w:color="auto"/>
              <w:right w:val="single" w:sz="8" w:space="0" w:color="auto"/>
            </w:tcBorders>
            <w:shd w:val="clear" w:color="000000" w:fill="F4B083"/>
            <w:noWrap/>
            <w:vAlign w:val="center"/>
            <w:hideMark/>
          </w:tcPr>
          <w:p w14:paraId="4BA789EC"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69,4</w:t>
            </w:r>
          </w:p>
        </w:tc>
        <w:tc>
          <w:tcPr>
            <w:tcW w:w="0" w:type="auto"/>
            <w:tcBorders>
              <w:top w:val="nil"/>
              <w:left w:val="nil"/>
              <w:bottom w:val="single" w:sz="8" w:space="0" w:color="auto"/>
              <w:right w:val="single" w:sz="8" w:space="0" w:color="auto"/>
            </w:tcBorders>
            <w:shd w:val="clear" w:color="000000" w:fill="F4B083"/>
            <w:noWrap/>
            <w:vAlign w:val="center"/>
            <w:hideMark/>
          </w:tcPr>
          <w:p w14:paraId="7562F694"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61,8</w:t>
            </w:r>
          </w:p>
        </w:tc>
        <w:tc>
          <w:tcPr>
            <w:tcW w:w="0" w:type="auto"/>
            <w:tcBorders>
              <w:top w:val="nil"/>
              <w:left w:val="nil"/>
              <w:bottom w:val="single" w:sz="8" w:space="0" w:color="auto"/>
              <w:right w:val="single" w:sz="8" w:space="0" w:color="auto"/>
            </w:tcBorders>
            <w:shd w:val="clear" w:color="000000" w:fill="F4B083"/>
            <w:noWrap/>
            <w:vAlign w:val="center"/>
            <w:hideMark/>
          </w:tcPr>
          <w:p w14:paraId="709A6F6B"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630,7</w:t>
            </w:r>
          </w:p>
        </w:tc>
      </w:tr>
      <w:tr w:rsidR="003C4B8A" w:rsidRPr="003C4B8A" w14:paraId="15EE902D" w14:textId="77777777" w:rsidTr="003C4B8A">
        <w:trPr>
          <w:trHeight w:val="321"/>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7FC4B210"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2018</w:t>
            </w:r>
          </w:p>
        </w:tc>
        <w:tc>
          <w:tcPr>
            <w:tcW w:w="0" w:type="auto"/>
            <w:tcBorders>
              <w:top w:val="nil"/>
              <w:left w:val="nil"/>
              <w:bottom w:val="single" w:sz="8" w:space="0" w:color="auto"/>
              <w:right w:val="single" w:sz="8" w:space="0" w:color="auto"/>
            </w:tcBorders>
            <w:shd w:val="clear" w:color="000000" w:fill="FDE4D0"/>
            <w:noWrap/>
            <w:vAlign w:val="center"/>
            <w:hideMark/>
          </w:tcPr>
          <w:p w14:paraId="37F00DEB"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51,6</w:t>
            </w:r>
          </w:p>
        </w:tc>
        <w:tc>
          <w:tcPr>
            <w:tcW w:w="0" w:type="auto"/>
            <w:tcBorders>
              <w:top w:val="nil"/>
              <w:left w:val="nil"/>
              <w:bottom w:val="single" w:sz="8" w:space="0" w:color="auto"/>
              <w:right w:val="single" w:sz="8" w:space="0" w:color="auto"/>
            </w:tcBorders>
            <w:shd w:val="clear" w:color="000000" w:fill="FDE4D0"/>
            <w:noWrap/>
            <w:vAlign w:val="center"/>
            <w:hideMark/>
          </w:tcPr>
          <w:p w14:paraId="0F52BED3"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31,8</w:t>
            </w:r>
          </w:p>
        </w:tc>
        <w:tc>
          <w:tcPr>
            <w:tcW w:w="0" w:type="auto"/>
            <w:tcBorders>
              <w:top w:val="nil"/>
              <w:left w:val="nil"/>
              <w:bottom w:val="single" w:sz="8" w:space="0" w:color="auto"/>
              <w:right w:val="single" w:sz="8" w:space="0" w:color="auto"/>
            </w:tcBorders>
            <w:shd w:val="clear" w:color="000000" w:fill="FDE4D0"/>
            <w:noWrap/>
            <w:vAlign w:val="center"/>
            <w:hideMark/>
          </w:tcPr>
          <w:p w14:paraId="746F5EF2"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29,2</w:t>
            </w:r>
          </w:p>
        </w:tc>
        <w:tc>
          <w:tcPr>
            <w:tcW w:w="0" w:type="auto"/>
            <w:tcBorders>
              <w:top w:val="nil"/>
              <w:left w:val="nil"/>
              <w:bottom w:val="single" w:sz="8" w:space="0" w:color="auto"/>
              <w:right w:val="single" w:sz="8" w:space="0" w:color="auto"/>
            </w:tcBorders>
            <w:shd w:val="clear" w:color="000000" w:fill="FDE4D0"/>
            <w:noWrap/>
            <w:vAlign w:val="center"/>
            <w:hideMark/>
          </w:tcPr>
          <w:p w14:paraId="6F9A4FE4"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65</w:t>
            </w:r>
          </w:p>
        </w:tc>
        <w:tc>
          <w:tcPr>
            <w:tcW w:w="0" w:type="auto"/>
            <w:tcBorders>
              <w:top w:val="nil"/>
              <w:left w:val="nil"/>
              <w:bottom w:val="single" w:sz="8" w:space="0" w:color="auto"/>
              <w:right w:val="single" w:sz="8" w:space="0" w:color="auto"/>
            </w:tcBorders>
            <w:shd w:val="clear" w:color="000000" w:fill="FDE4D0"/>
            <w:noWrap/>
            <w:vAlign w:val="center"/>
            <w:hideMark/>
          </w:tcPr>
          <w:p w14:paraId="0DF7BFEA"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60,9</w:t>
            </w:r>
          </w:p>
        </w:tc>
        <w:tc>
          <w:tcPr>
            <w:tcW w:w="0" w:type="auto"/>
            <w:tcBorders>
              <w:top w:val="nil"/>
              <w:left w:val="nil"/>
              <w:bottom w:val="single" w:sz="8" w:space="0" w:color="auto"/>
              <w:right w:val="single" w:sz="8" w:space="0" w:color="auto"/>
            </w:tcBorders>
            <w:shd w:val="clear" w:color="000000" w:fill="FDE4D0"/>
            <w:noWrap/>
            <w:vAlign w:val="center"/>
            <w:hideMark/>
          </w:tcPr>
          <w:p w14:paraId="748A1EA4"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25,9</w:t>
            </w:r>
          </w:p>
        </w:tc>
        <w:tc>
          <w:tcPr>
            <w:tcW w:w="0" w:type="auto"/>
            <w:tcBorders>
              <w:top w:val="nil"/>
              <w:left w:val="nil"/>
              <w:bottom w:val="single" w:sz="8" w:space="0" w:color="auto"/>
              <w:right w:val="single" w:sz="8" w:space="0" w:color="auto"/>
            </w:tcBorders>
            <w:shd w:val="clear" w:color="000000" w:fill="FDE4D0"/>
            <w:noWrap/>
            <w:vAlign w:val="center"/>
            <w:hideMark/>
          </w:tcPr>
          <w:p w14:paraId="71C660FA"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60</w:t>
            </w:r>
          </w:p>
        </w:tc>
        <w:tc>
          <w:tcPr>
            <w:tcW w:w="0" w:type="auto"/>
            <w:tcBorders>
              <w:top w:val="nil"/>
              <w:left w:val="nil"/>
              <w:bottom w:val="single" w:sz="8" w:space="0" w:color="auto"/>
              <w:right w:val="single" w:sz="8" w:space="0" w:color="auto"/>
            </w:tcBorders>
            <w:shd w:val="clear" w:color="000000" w:fill="FDE4D0"/>
            <w:noWrap/>
            <w:vAlign w:val="center"/>
            <w:hideMark/>
          </w:tcPr>
          <w:p w14:paraId="62834A22"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66,7</w:t>
            </w:r>
          </w:p>
        </w:tc>
        <w:tc>
          <w:tcPr>
            <w:tcW w:w="0" w:type="auto"/>
            <w:tcBorders>
              <w:top w:val="nil"/>
              <w:left w:val="nil"/>
              <w:bottom w:val="single" w:sz="8" w:space="0" w:color="auto"/>
              <w:right w:val="single" w:sz="8" w:space="0" w:color="auto"/>
            </w:tcBorders>
            <w:shd w:val="clear" w:color="000000" w:fill="FDE4D0"/>
            <w:noWrap/>
            <w:vAlign w:val="center"/>
            <w:hideMark/>
          </w:tcPr>
          <w:p w14:paraId="61BFE92B"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63,4</w:t>
            </w:r>
          </w:p>
        </w:tc>
        <w:tc>
          <w:tcPr>
            <w:tcW w:w="0" w:type="auto"/>
            <w:tcBorders>
              <w:top w:val="nil"/>
              <w:left w:val="nil"/>
              <w:bottom w:val="single" w:sz="8" w:space="0" w:color="auto"/>
              <w:right w:val="single" w:sz="8" w:space="0" w:color="auto"/>
            </w:tcBorders>
            <w:shd w:val="clear" w:color="000000" w:fill="FDE4D0"/>
            <w:noWrap/>
            <w:vAlign w:val="center"/>
            <w:hideMark/>
          </w:tcPr>
          <w:p w14:paraId="1A610944"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54,2</w:t>
            </w:r>
          </w:p>
        </w:tc>
        <w:tc>
          <w:tcPr>
            <w:tcW w:w="0" w:type="auto"/>
            <w:tcBorders>
              <w:top w:val="nil"/>
              <w:left w:val="nil"/>
              <w:bottom w:val="single" w:sz="8" w:space="0" w:color="auto"/>
              <w:right w:val="single" w:sz="8" w:space="0" w:color="auto"/>
            </w:tcBorders>
            <w:shd w:val="clear" w:color="000000" w:fill="FDE4D0"/>
            <w:noWrap/>
            <w:vAlign w:val="center"/>
            <w:hideMark/>
          </w:tcPr>
          <w:p w14:paraId="17AD25BC"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57,9</w:t>
            </w:r>
          </w:p>
        </w:tc>
        <w:tc>
          <w:tcPr>
            <w:tcW w:w="0" w:type="auto"/>
            <w:tcBorders>
              <w:top w:val="nil"/>
              <w:left w:val="nil"/>
              <w:bottom w:val="single" w:sz="8" w:space="0" w:color="auto"/>
              <w:right w:val="single" w:sz="8" w:space="0" w:color="auto"/>
            </w:tcBorders>
            <w:shd w:val="clear" w:color="000000" w:fill="FDE4D0"/>
            <w:noWrap/>
            <w:vAlign w:val="center"/>
            <w:hideMark/>
          </w:tcPr>
          <w:p w14:paraId="688D6154"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106,7</w:t>
            </w:r>
          </w:p>
        </w:tc>
        <w:tc>
          <w:tcPr>
            <w:tcW w:w="0" w:type="auto"/>
            <w:tcBorders>
              <w:top w:val="nil"/>
              <w:left w:val="nil"/>
              <w:bottom w:val="single" w:sz="8" w:space="0" w:color="auto"/>
              <w:right w:val="single" w:sz="8" w:space="0" w:color="auto"/>
            </w:tcBorders>
            <w:shd w:val="clear" w:color="000000" w:fill="FDE4D0"/>
            <w:noWrap/>
            <w:vAlign w:val="center"/>
            <w:hideMark/>
          </w:tcPr>
          <w:p w14:paraId="12DBD106"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673,3</w:t>
            </w:r>
          </w:p>
        </w:tc>
      </w:tr>
      <w:tr w:rsidR="003C4B8A" w:rsidRPr="003C4B8A" w14:paraId="601D0B98" w14:textId="77777777" w:rsidTr="003C4B8A">
        <w:trPr>
          <w:trHeight w:val="321"/>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7C1DBC46"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2019</w:t>
            </w:r>
          </w:p>
        </w:tc>
        <w:tc>
          <w:tcPr>
            <w:tcW w:w="0" w:type="auto"/>
            <w:tcBorders>
              <w:top w:val="nil"/>
              <w:left w:val="nil"/>
              <w:bottom w:val="single" w:sz="8" w:space="0" w:color="auto"/>
              <w:right w:val="single" w:sz="8" w:space="0" w:color="auto"/>
            </w:tcBorders>
            <w:shd w:val="clear" w:color="000000" w:fill="F4B083"/>
            <w:noWrap/>
            <w:vAlign w:val="center"/>
            <w:hideMark/>
          </w:tcPr>
          <w:p w14:paraId="1BCCD6E6"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103,9</w:t>
            </w:r>
          </w:p>
        </w:tc>
        <w:tc>
          <w:tcPr>
            <w:tcW w:w="0" w:type="auto"/>
            <w:tcBorders>
              <w:top w:val="nil"/>
              <w:left w:val="nil"/>
              <w:bottom w:val="single" w:sz="8" w:space="0" w:color="auto"/>
              <w:right w:val="single" w:sz="8" w:space="0" w:color="auto"/>
            </w:tcBorders>
            <w:shd w:val="clear" w:color="000000" w:fill="F4B083"/>
            <w:noWrap/>
            <w:vAlign w:val="center"/>
            <w:hideMark/>
          </w:tcPr>
          <w:p w14:paraId="1C5CE6A3"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27,1</w:t>
            </w:r>
          </w:p>
        </w:tc>
        <w:tc>
          <w:tcPr>
            <w:tcW w:w="0" w:type="auto"/>
            <w:tcBorders>
              <w:top w:val="nil"/>
              <w:left w:val="nil"/>
              <w:bottom w:val="single" w:sz="8" w:space="0" w:color="auto"/>
              <w:right w:val="single" w:sz="8" w:space="0" w:color="auto"/>
            </w:tcBorders>
            <w:shd w:val="clear" w:color="000000" w:fill="F4B083"/>
            <w:noWrap/>
            <w:vAlign w:val="center"/>
            <w:hideMark/>
          </w:tcPr>
          <w:p w14:paraId="3308ADB8"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w:t>
            </w:r>
          </w:p>
        </w:tc>
        <w:tc>
          <w:tcPr>
            <w:tcW w:w="0" w:type="auto"/>
            <w:tcBorders>
              <w:top w:val="nil"/>
              <w:left w:val="nil"/>
              <w:bottom w:val="single" w:sz="8" w:space="0" w:color="auto"/>
              <w:right w:val="single" w:sz="8" w:space="0" w:color="auto"/>
            </w:tcBorders>
            <w:shd w:val="clear" w:color="000000" w:fill="F4B083"/>
            <w:noWrap/>
            <w:vAlign w:val="center"/>
            <w:hideMark/>
          </w:tcPr>
          <w:p w14:paraId="6EFD2FA7"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86,1</w:t>
            </w:r>
          </w:p>
        </w:tc>
        <w:tc>
          <w:tcPr>
            <w:tcW w:w="0" w:type="auto"/>
            <w:tcBorders>
              <w:top w:val="nil"/>
              <w:left w:val="nil"/>
              <w:bottom w:val="single" w:sz="8" w:space="0" w:color="auto"/>
              <w:right w:val="single" w:sz="8" w:space="0" w:color="auto"/>
            </w:tcBorders>
            <w:shd w:val="clear" w:color="000000" w:fill="F4B083"/>
            <w:noWrap/>
            <w:vAlign w:val="center"/>
            <w:hideMark/>
          </w:tcPr>
          <w:p w14:paraId="021A0246"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76,2</w:t>
            </w:r>
          </w:p>
        </w:tc>
        <w:tc>
          <w:tcPr>
            <w:tcW w:w="0" w:type="auto"/>
            <w:tcBorders>
              <w:top w:val="nil"/>
              <w:left w:val="nil"/>
              <w:bottom w:val="single" w:sz="8" w:space="0" w:color="auto"/>
              <w:right w:val="single" w:sz="8" w:space="0" w:color="auto"/>
            </w:tcBorders>
            <w:shd w:val="clear" w:color="000000" w:fill="F4B083"/>
            <w:noWrap/>
            <w:vAlign w:val="center"/>
            <w:hideMark/>
          </w:tcPr>
          <w:p w14:paraId="3AD5DA6C"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84,6</w:t>
            </w:r>
          </w:p>
        </w:tc>
        <w:tc>
          <w:tcPr>
            <w:tcW w:w="0" w:type="auto"/>
            <w:tcBorders>
              <w:top w:val="nil"/>
              <w:left w:val="nil"/>
              <w:bottom w:val="single" w:sz="8" w:space="0" w:color="auto"/>
              <w:right w:val="single" w:sz="8" w:space="0" w:color="auto"/>
            </w:tcBorders>
            <w:shd w:val="clear" w:color="000000" w:fill="F4B083"/>
            <w:noWrap/>
            <w:vAlign w:val="center"/>
            <w:hideMark/>
          </w:tcPr>
          <w:p w14:paraId="39293468"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63,5</w:t>
            </w:r>
          </w:p>
        </w:tc>
        <w:tc>
          <w:tcPr>
            <w:tcW w:w="0" w:type="auto"/>
            <w:tcBorders>
              <w:top w:val="nil"/>
              <w:left w:val="nil"/>
              <w:bottom w:val="single" w:sz="8" w:space="0" w:color="auto"/>
              <w:right w:val="single" w:sz="8" w:space="0" w:color="auto"/>
            </w:tcBorders>
            <w:shd w:val="clear" w:color="000000" w:fill="F4B083"/>
            <w:noWrap/>
            <w:vAlign w:val="center"/>
            <w:hideMark/>
          </w:tcPr>
          <w:p w14:paraId="7CCC5C15"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63,4</w:t>
            </w:r>
          </w:p>
        </w:tc>
        <w:tc>
          <w:tcPr>
            <w:tcW w:w="0" w:type="auto"/>
            <w:tcBorders>
              <w:top w:val="nil"/>
              <w:left w:val="nil"/>
              <w:bottom w:val="single" w:sz="8" w:space="0" w:color="auto"/>
              <w:right w:val="single" w:sz="8" w:space="0" w:color="auto"/>
            </w:tcBorders>
            <w:shd w:val="clear" w:color="000000" w:fill="F4B083"/>
            <w:noWrap/>
            <w:vAlign w:val="center"/>
            <w:hideMark/>
          </w:tcPr>
          <w:p w14:paraId="46F59DD2"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47,7</w:t>
            </w:r>
          </w:p>
        </w:tc>
        <w:tc>
          <w:tcPr>
            <w:tcW w:w="0" w:type="auto"/>
            <w:tcBorders>
              <w:top w:val="nil"/>
              <w:left w:val="nil"/>
              <w:bottom w:val="single" w:sz="8" w:space="0" w:color="auto"/>
              <w:right w:val="single" w:sz="8" w:space="0" w:color="auto"/>
            </w:tcBorders>
            <w:shd w:val="clear" w:color="000000" w:fill="F4B083"/>
            <w:noWrap/>
            <w:vAlign w:val="center"/>
            <w:hideMark/>
          </w:tcPr>
          <w:p w14:paraId="57B4556F"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71</w:t>
            </w:r>
          </w:p>
        </w:tc>
        <w:tc>
          <w:tcPr>
            <w:tcW w:w="0" w:type="auto"/>
            <w:tcBorders>
              <w:top w:val="nil"/>
              <w:left w:val="nil"/>
              <w:bottom w:val="single" w:sz="8" w:space="0" w:color="auto"/>
              <w:right w:val="single" w:sz="8" w:space="0" w:color="auto"/>
            </w:tcBorders>
            <w:shd w:val="clear" w:color="000000" w:fill="F4B083"/>
            <w:noWrap/>
            <w:vAlign w:val="center"/>
            <w:hideMark/>
          </w:tcPr>
          <w:p w14:paraId="3C3E5C7D"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34,6</w:t>
            </w:r>
          </w:p>
        </w:tc>
        <w:tc>
          <w:tcPr>
            <w:tcW w:w="0" w:type="auto"/>
            <w:tcBorders>
              <w:top w:val="nil"/>
              <w:left w:val="nil"/>
              <w:bottom w:val="single" w:sz="8" w:space="0" w:color="auto"/>
              <w:right w:val="single" w:sz="8" w:space="0" w:color="auto"/>
            </w:tcBorders>
            <w:shd w:val="clear" w:color="000000" w:fill="F4B083"/>
            <w:noWrap/>
            <w:vAlign w:val="center"/>
            <w:hideMark/>
          </w:tcPr>
          <w:p w14:paraId="3F6F0718"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104,6</w:t>
            </w:r>
          </w:p>
        </w:tc>
        <w:tc>
          <w:tcPr>
            <w:tcW w:w="0" w:type="auto"/>
            <w:tcBorders>
              <w:top w:val="nil"/>
              <w:left w:val="nil"/>
              <w:bottom w:val="single" w:sz="8" w:space="0" w:color="auto"/>
              <w:right w:val="single" w:sz="8" w:space="0" w:color="auto"/>
            </w:tcBorders>
            <w:shd w:val="clear" w:color="000000" w:fill="F4B083"/>
            <w:noWrap/>
            <w:vAlign w:val="center"/>
            <w:hideMark/>
          </w:tcPr>
          <w:p w14:paraId="216FFBD6"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762,7</w:t>
            </w:r>
          </w:p>
        </w:tc>
      </w:tr>
      <w:tr w:rsidR="003C4B8A" w:rsidRPr="003C4B8A" w14:paraId="1CAA144E" w14:textId="77777777" w:rsidTr="003C4B8A">
        <w:trPr>
          <w:trHeight w:val="321"/>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5552B1AA"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2020</w:t>
            </w:r>
          </w:p>
        </w:tc>
        <w:tc>
          <w:tcPr>
            <w:tcW w:w="0" w:type="auto"/>
            <w:tcBorders>
              <w:top w:val="nil"/>
              <w:left w:val="nil"/>
              <w:bottom w:val="single" w:sz="8" w:space="0" w:color="auto"/>
              <w:right w:val="single" w:sz="8" w:space="0" w:color="auto"/>
            </w:tcBorders>
            <w:shd w:val="clear" w:color="000000" w:fill="FDE4D0"/>
            <w:noWrap/>
            <w:vAlign w:val="center"/>
            <w:hideMark/>
          </w:tcPr>
          <w:p w14:paraId="6076B2BA"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97,21</w:t>
            </w:r>
          </w:p>
        </w:tc>
        <w:tc>
          <w:tcPr>
            <w:tcW w:w="0" w:type="auto"/>
            <w:tcBorders>
              <w:top w:val="nil"/>
              <w:left w:val="nil"/>
              <w:bottom w:val="single" w:sz="8" w:space="0" w:color="auto"/>
              <w:right w:val="single" w:sz="8" w:space="0" w:color="auto"/>
            </w:tcBorders>
            <w:shd w:val="clear" w:color="000000" w:fill="FDE4D0"/>
            <w:noWrap/>
            <w:vAlign w:val="center"/>
            <w:hideMark/>
          </w:tcPr>
          <w:p w14:paraId="44B37FF5"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15,28</w:t>
            </w:r>
          </w:p>
        </w:tc>
        <w:tc>
          <w:tcPr>
            <w:tcW w:w="0" w:type="auto"/>
            <w:tcBorders>
              <w:top w:val="nil"/>
              <w:left w:val="nil"/>
              <w:bottom w:val="single" w:sz="8" w:space="0" w:color="auto"/>
              <w:right w:val="single" w:sz="8" w:space="0" w:color="auto"/>
            </w:tcBorders>
            <w:shd w:val="clear" w:color="000000" w:fill="FDE4D0"/>
            <w:noWrap/>
            <w:vAlign w:val="center"/>
            <w:hideMark/>
          </w:tcPr>
          <w:p w14:paraId="3540B38B"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49,38</w:t>
            </w:r>
          </w:p>
        </w:tc>
        <w:tc>
          <w:tcPr>
            <w:tcW w:w="0" w:type="auto"/>
            <w:tcBorders>
              <w:top w:val="nil"/>
              <w:left w:val="nil"/>
              <w:bottom w:val="single" w:sz="8" w:space="0" w:color="auto"/>
              <w:right w:val="single" w:sz="8" w:space="0" w:color="auto"/>
            </w:tcBorders>
            <w:shd w:val="clear" w:color="000000" w:fill="FDE4D0"/>
            <w:noWrap/>
            <w:vAlign w:val="center"/>
            <w:hideMark/>
          </w:tcPr>
          <w:p w14:paraId="0E34B7A9"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3,57</w:t>
            </w:r>
          </w:p>
        </w:tc>
        <w:tc>
          <w:tcPr>
            <w:tcW w:w="0" w:type="auto"/>
            <w:tcBorders>
              <w:top w:val="nil"/>
              <w:left w:val="nil"/>
              <w:bottom w:val="single" w:sz="8" w:space="0" w:color="auto"/>
              <w:right w:val="single" w:sz="8" w:space="0" w:color="auto"/>
            </w:tcBorders>
            <w:shd w:val="clear" w:color="000000" w:fill="FDE4D0"/>
            <w:noWrap/>
            <w:vAlign w:val="center"/>
            <w:hideMark/>
          </w:tcPr>
          <w:p w14:paraId="177691E8"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5,56</w:t>
            </w:r>
          </w:p>
        </w:tc>
        <w:tc>
          <w:tcPr>
            <w:tcW w:w="0" w:type="auto"/>
            <w:tcBorders>
              <w:top w:val="nil"/>
              <w:left w:val="nil"/>
              <w:bottom w:val="single" w:sz="8" w:space="0" w:color="auto"/>
              <w:right w:val="single" w:sz="8" w:space="0" w:color="auto"/>
            </w:tcBorders>
            <w:shd w:val="clear" w:color="000000" w:fill="FDE4D0"/>
            <w:noWrap/>
            <w:vAlign w:val="center"/>
            <w:hideMark/>
          </w:tcPr>
          <w:p w14:paraId="3AC83E02"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32,03</w:t>
            </w:r>
          </w:p>
        </w:tc>
        <w:tc>
          <w:tcPr>
            <w:tcW w:w="0" w:type="auto"/>
            <w:tcBorders>
              <w:top w:val="nil"/>
              <w:left w:val="nil"/>
              <w:bottom w:val="single" w:sz="8" w:space="0" w:color="auto"/>
              <w:right w:val="single" w:sz="8" w:space="0" w:color="auto"/>
            </w:tcBorders>
            <w:shd w:val="clear" w:color="000000" w:fill="FDE4D0"/>
            <w:noWrap/>
            <w:vAlign w:val="center"/>
            <w:hideMark/>
          </w:tcPr>
          <w:p w14:paraId="2EFFAC91"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66,47</w:t>
            </w:r>
          </w:p>
        </w:tc>
        <w:tc>
          <w:tcPr>
            <w:tcW w:w="0" w:type="auto"/>
            <w:tcBorders>
              <w:top w:val="nil"/>
              <w:left w:val="nil"/>
              <w:bottom w:val="single" w:sz="8" w:space="0" w:color="auto"/>
              <w:right w:val="single" w:sz="8" w:space="0" w:color="auto"/>
            </w:tcBorders>
            <w:shd w:val="clear" w:color="000000" w:fill="FDE4D0"/>
            <w:noWrap/>
            <w:vAlign w:val="center"/>
            <w:hideMark/>
          </w:tcPr>
          <w:p w14:paraId="218C085A"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56,05</w:t>
            </w:r>
          </w:p>
        </w:tc>
        <w:tc>
          <w:tcPr>
            <w:tcW w:w="0" w:type="auto"/>
            <w:tcBorders>
              <w:top w:val="nil"/>
              <w:left w:val="nil"/>
              <w:bottom w:val="single" w:sz="8" w:space="0" w:color="auto"/>
              <w:right w:val="single" w:sz="8" w:space="0" w:color="auto"/>
            </w:tcBorders>
            <w:shd w:val="clear" w:color="000000" w:fill="FDE4D0"/>
            <w:noWrap/>
            <w:vAlign w:val="center"/>
            <w:hideMark/>
          </w:tcPr>
          <w:p w14:paraId="142917B9"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63,77</w:t>
            </w:r>
          </w:p>
        </w:tc>
        <w:tc>
          <w:tcPr>
            <w:tcW w:w="0" w:type="auto"/>
            <w:tcBorders>
              <w:top w:val="nil"/>
              <w:left w:val="nil"/>
              <w:bottom w:val="single" w:sz="8" w:space="0" w:color="auto"/>
              <w:right w:val="single" w:sz="8" w:space="0" w:color="auto"/>
            </w:tcBorders>
            <w:shd w:val="clear" w:color="000000" w:fill="FDE4D0"/>
            <w:noWrap/>
            <w:vAlign w:val="center"/>
            <w:hideMark/>
          </w:tcPr>
          <w:p w14:paraId="077FE270"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58,59</w:t>
            </w:r>
          </w:p>
        </w:tc>
        <w:tc>
          <w:tcPr>
            <w:tcW w:w="0" w:type="auto"/>
            <w:tcBorders>
              <w:top w:val="nil"/>
              <w:left w:val="nil"/>
              <w:bottom w:val="single" w:sz="8" w:space="0" w:color="auto"/>
              <w:right w:val="single" w:sz="8" w:space="0" w:color="auto"/>
            </w:tcBorders>
            <w:shd w:val="clear" w:color="000000" w:fill="FDE4D0"/>
            <w:noWrap/>
            <w:vAlign w:val="center"/>
            <w:hideMark/>
          </w:tcPr>
          <w:p w14:paraId="501E8813"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70,30</w:t>
            </w:r>
          </w:p>
        </w:tc>
        <w:tc>
          <w:tcPr>
            <w:tcW w:w="0" w:type="auto"/>
            <w:tcBorders>
              <w:top w:val="nil"/>
              <w:left w:val="nil"/>
              <w:bottom w:val="single" w:sz="8" w:space="0" w:color="auto"/>
              <w:right w:val="single" w:sz="8" w:space="0" w:color="auto"/>
            </w:tcBorders>
            <w:shd w:val="clear" w:color="000000" w:fill="FDE4D0"/>
            <w:noWrap/>
            <w:vAlign w:val="center"/>
            <w:hideMark/>
          </w:tcPr>
          <w:p w14:paraId="3E57333E" w14:textId="77777777" w:rsidR="003C4B8A" w:rsidRPr="003C4B8A" w:rsidRDefault="003C4B8A" w:rsidP="003C4B8A">
            <w:pPr>
              <w:spacing w:after="0" w:line="240" w:lineRule="auto"/>
              <w:jc w:val="center"/>
              <w:rPr>
                <w:rFonts w:ascii="Times New Roman" w:eastAsia="Times New Roman" w:hAnsi="Times New Roman" w:cs="Times New Roman"/>
                <w:color w:val="000000"/>
                <w:sz w:val="18"/>
                <w:szCs w:val="18"/>
                <w:lang w:eastAsia="tr-TR"/>
              </w:rPr>
            </w:pPr>
            <w:r w:rsidRPr="003C4B8A">
              <w:rPr>
                <w:rFonts w:ascii="Times New Roman" w:eastAsia="Times New Roman" w:hAnsi="Times New Roman" w:cs="Times New Roman"/>
                <w:color w:val="000000"/>
                <w:sz w:val="18"/>
                <w:szCs w:val="18"/>
                <w:lang w:eastAsia="tr-TR"/>
              </w:rPr>
              <w:t>59,31</w:t>
            </w:r>
          </w:p>
        </w:tc>
        <w:tc>
          <w:tcPr>
            <w:tcW w:w="0" w:type="auto"/>
            <w:tcBorders>
              <w:top w:val="nil"/>
              <w:left w:val="nil"/>
              <w:bottom w:val="single" w:sz="8" w:space="0" w:color="auto"/>
              <w:right w:val="single" w:sz="8" w:space="0" w:color="auto"/>
            </w:tcBorders>
            <w:shd w:val="clear" w:color="000000" w:fill="FDE4D0"/>
            <w:noWrap/>
            <w:vAlign w:val="center"/>
            <w:hideMark/>
          </w:tcPr>
          <w:p w14:paraId="3255B268" w14:textId="77777777" w:rsidR="003C4B8A" w:rsidRPr="003C4B8A" w:rsidRDefault="003C4B8A" w:rsidP="003C4B8A">
            <w:pPr>
              <w:spacing w:after="0" w:line="240" w:lineRule="auto"/>
              <w:jc w:val="center"/>
              <w:rPr>
                <w:rFonts w:ascii="Times New Roman" w:eastAsia="Times New Roman" w:hAnsi="Times New Roman" w:cs="Times New Roman"/>
                <w:b/>
                <w:bCs/>
                <w:color w:val="000000"/>
                <w:sz w:val="18"/>
                <w:szCs w:val="18"/>
                <w:lang w:eastAsia="tr-TR"/>
              </w:rPr>
            </w:pPr>
            <w:r w:rsidRPr="003C4B8A">
              <w:rPr>
                <w:rFonts w:ascii="Times New Roman" w:eastAsia="Times New Roman" w:hAnsi="Times New Roman" w:cs="Times New Roman"/>
                <w:b/>
                <w:bCs/>
                <w:color w:val="000000"/>
                <w:sz w:val="18"/>
                <w:szCs w:val="18"/>
                <w:lang w:eastAsia="tr-TR"/>
              </w:rPr>
              <w:t>577,52</w:t>
            </w:r>
          </w:p>
        </w:tc>
      </w:tr>
    </w:tbl>
    <w:p w14:paraId="1897397D" w14:textId="7C852C20" w:rsidR="003C4B8A" w:rsidRDefault="003C4B8A" w:rsidP="003C4B8A"/>
    <w:p w14:paraId="359077CE" w14:textId="0DFDFBEC" w:rsidR="003D0050" w:rsidRDefault="00544DFA" w:rsidP="003D0050">
      <w:r>
        <w:rPr>
          <w:noProof/>
          <w:lang w:eastAsia="tr-TR"/>
        </w:rPr>
        <w:drawing>
          <wp:inline distT="0" distB="0" distL="0" distR="0" wp14:anchorId="63B641DB" wp14:editId="74A1B0EA">
            <wp:extent cx="5939790" cy="3210560"/>
            <wp:effectExtent l="0" t="0" r="3810" b="8890"/>
            <wp:docPr id="22" name="Grafik 22">
              <a:extLst xmlns:a="http://schemas.openxmlformats.org/drawingml/2006/main">
                <a:ext uri="{FF2B5EF4-FFF2-40B4-BE49-F238E27FC236}">
                  <a16:creationId xmlns:a16="http://schemas.microsoft.com/office/drawing/2014/main" id="{B728630C-3515-498E-8E9E-50B1AB6B77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0BC70D4" w14:textId="5A7AB102" w:rsidR="003D0050" w:rsidRDefault="008F02ED" w:rsidP="00880055">
      <w:pPr>
        <w:pStyle w:val="Balk6"/>
      </w:pPr>
      <w:bookmarkStart w:id="144" w:name="_Toc75765974"/>
      <w:bookmarkStart w:id="145" w:name="_Toc417917632"/>
      <w:r w:rsidRPr="008F02ED">
        <w:t>Figure 2.16: Monthly Comparison of Exported Gas Quantity Between 2016 and 2020 (Million Sm</w:t>
      </w:r>
      <w:r w:rsidRPr="008F02ED">
        <w:rPr>
          <w:vertAlign w:val="superscript"/>
        </w:rPr>
        <w:t>3</w:t>
      </w:r>
      <w:r w:rsidRPr="008F02ED">
        <w:t>)</w:t>
      </w:r>
      <w:bookmarkEnd w:id="144"/>
    </w:p>
    <w:p w14:paraId="0D742EA1" w14:textId="77777777" w:rsidR="003D0050" w:rsidRPr="00B706CE" w:rsidRDefault="003D0050" w:rsidP="003D0050"/>
    <w:p w14:paraId="3D2D9414" w14:textId="45E518C5" w:rsidR="003D0050" w:rsidRPr="007E4F28" w:rsidRDefault="003D0050" w:rsidP="003D0050">
      <w:pPr>
        <w:pStyle w:val="Balk1"/>
        <w:rPr>
          <w:rFonts w:cs="Times New Roman"/>
        </w:rPr>
      </w:pPr>
      <w:bookmarkStart w:id="146" w:name="_Toc75765924"/>
      <w:r w:rsidRPr="00E164B2">
        <w:rPr>
          <w:rFonts w:cs="Times New Roman"/>
        </w:rPr>
        <w:t xml:space="preserve">3. </w:t>
      </w:r>
      <w:bookmarkEnd w:id="145"/>
      <w:r w:rsidR="002F30E5">
        <w:rPr>
          <w:rFonts w:cs="Times New Roman"/>
        </w:rPr>
        <w:t>S</w:t>
      </w:r>
      <w:r w:rsidR="002E74DD">
        <w:rPr>
          <w:rFonts w:cs="Times New Roman"/>
        </w:rPr>
        <w:t>torage</w:t>
      </w:r>
      <w:bookmarkEnd w:id="146"/>
    </w:p>
    <w:p w14:paraId="66DC120B" w14:textId="5C664924" w:rsidR="003D0050" w:rsidRPr="00E164B2" w:rsidRDefault="002F30E5" w:rsidP="003D0050">
      <w:pPr>
        <w:tabs>
          <w:tab w:val="left" w:pos="993"/>
        </w:tabs>
        <w:spacing w:after="0" w:line="360" w:lineRule="auto"/>
        <w:jc w:val="both"/>
        <w:rPr>
          <w:rFonts w:ascii="Times New Roman" w:eastAsia="Times New Roman" w:hAnsi="Times New Roman" w:cs="Times New Roman"/>
          <w:sz w:val="24"/>
          <w:szCs w:val="24"/>
          <w:lang w:eastAsia="tr-TR"/>
        </w:rPr>
      </w:pPr>
      <w:r w:rsidRPr="002F30E5">
        <w:rPr>
          <w:rFonts w:ascii="Times New Roman" w:eastAsia="Times New Roman" w:hAnsi="Times New Roman" w:cs="Times New Roman"/>
          <w:sz w:val="24"/>
          <w:szCs w:val="24"/>
          <w:lang w:eastAsia="tr-TR"/>
        </w:rPr>
        <w:t xml:space="preserve">As a result of the investments made in the field of storage in the Natural Gas market, significant increases are observed in both the underground storage capacity and the LNG terminal capacity. </w:t>
      </w:r>
      <w:r w:rsidR="007F4633">
        <w:rPr>
          <w:rFonts w:ascii="Times New Roman" w:eastAsia="Times New Roman" w:hAnsi="Times New Roman" w:cs="Times New Roman"/>
          <w:sz w:val="24"/>
          <w:szCs w:val="24"/>
          <w:lang w:eastAsia="tr-TR"/>
        </w:rPr>
        <w:t>In p</w:t>
      </w:r>
      <w:r w:rsidRPr="002F30E5">
        <w:rPr>
          <w:rFonts w:ascii="Times New Roman" w:eastAsia="Times New Roman" w:hAnsi="Times New Roman" w:cs="Times New Roman"/>
          <w:sz w:val="24"/>
          <w:szCs w:val="24"/>
          <w:lang w:eastAsia="tr-TR"/>
        </w:rPr>
        <w:t xml:space="preserve">arallel </w:t>
      </w:r>
      <w:r w:rsidR="007F4633">
        <w:rPr>
          <w:rFonts w:ascii="Times New Roman" w:eastAsia="Times New Roman" w:hAnsi="Times New Roman" w:cs="Times New Roman"/>
          <w:sz w:val="24"/>
          <w:szCs w:val="24"/>
          <w:lang w:eastAsia="tr-TR"/>
        </w:rPr>
        <w:t>with</w:t>
      </w:r>
      <w:r w:rsidRPr="002F30E5">
        <w:rPr>
          <w:rFonts w:ascii="Times New Roman" w:eastAsia="Times New Roman" w:hAnsi="Times New Roman" w:cs="Times New Roman"/>
          <w:sz w:val="24"/>
          <w:szCs w:val="24"/>
          <w:lang w:eastAsia="tr-TR"/>
        </w:rPr>
        <w:t xml:space="preserve"> this, as can be seen in Table 3.1, there has been a significant increase in the amount </w:t>
      </w:r>
      <w:r w:rsidRPr="002F30E5">
        <w:rPr>
          <w:rFonts w:ascii="Times New Roman" w:eastAsia="Times New Roman" w:hAnsi="Times New Roman" w:cs="Times New Roman"/>
          <w:sz w:val="24"/>
          <w:szCs w:val="24"/>
          <w:lang w:eastAsia="tr-TR"/>
        </w:rPr>
        <w:lastRenderedPageBreak/>
        <w:t>of stocks over the years. As of the end of 2020, the total capacity of natural gas underground storage is 3</w:t>
      </w:r>
      <w:r>
        <w:rPr>
          <w:rFonts w:ascii="Times New Roman" w:eastAsia="Times New Roman" w:hAnsi="Times New Roman" w:cs="Times New Roman"/>
          <w:sz w:val="24"/>
          <w:szCs w:val="24"/>
          <w:lang w:eastAsia="tr-TR"/>
        </w:rPr>
        <w:t>,</w:t>
      </w:r>
      <w:r w:rsidRPr="002F30E5">
        <w:rPr>
          <w:rFonts w:ascii="Times New Roman" w:eastAsia="Times New Roman" w:hAnsi="Times New Roman" w:cs="Times New Roman"/>
          <w:sz w:val="24"/>
          <w:szCs w:val="24"/>
          <w:lang w:eastAsia="tr-TR"/>
        </w:rPr>
        <w:t>691 million m</w:t>
      </w:r>
      <w:r w:rsidRPr="002F30E5">
        <w:rPr>
          <w:rFonts w:ascii="Times New Roman" w:eastAsia="Times New Roman" w:hAnsi="Times New Roman" w:cs="Times New Roman"/>
          <w:sz w:val="24"/>
          <w:szCs w:val="24"/>
          <w:vertAlign w:val="superscript"/>
          <w:lang w:eastAsia="tr-TR"/>
        </w:rPr>
        <w:t>3</w:t>
      </w:r>
      <w:r w:rsidRPr="002F30E5">
        <w:rPr>
          <w:rFonts w:ascii="Times New Roman" w:eastAsia="Times New Roman" w:hAnsi="Times New Roman" w:cs="Times New Roman"/>
          <w:sz w:val="24"/>
          <w:szCs w:val="24"/>
          <w:lang w:eastAsia="tr-TR"/>
        </w:rPr>
        <w:t xml:space="preserve">. The LNG storage capacity of </w:t>
      </w:r>
      <w:r w:rsidR="007F4633">
        <w:rPr>
          <w:rFonts w:ascii="Times New Roman" w:eastAsia="Times New Roman" w:hAnsi="Times New Roman" w:cs="Times New Roman"/>
          <w:sz w:val="24"/>
          <w:szCs w:val="24"/>
          <w:lang w:eastAsia="tr-TR"/>
        </w:rPr>
        <w:t xml:space="preserve"> </w:t>
      </w:r>
      <w:r w:rsidRPr="002F30E5">
        <w:rPr>
          <w:rFonts w:ascii="Times New Roman" w:eastAsia="Times New Roman" w:hAnsi="Times New Roman" w:cs="Times New Roman"/>
          <w:sz w:val="24"/>
          <w:szCs w:val="24"/>
          <w:lang w:eastAsia="tr-TR"/>
        </w:rPr>
        <w:t>LNG terminals has reached 0</w:t>
      </w:r>
      <w:r>
        <w:rPr>
          <w:rFonts w:ascii="Times New Roman" w:eastAsia="Times New Roman" w:hAnsi="Times New Roman" w:cs="Times New Roman"/>
          <w:sz w:val="24"/>
          <w:szCs w:val="24"/>
          <w:lang w:eastAsia="tr-TR"/>
        </w:rPr>
        <w:t>,</w:t>
      </w:r>
      <w:r w:rsidRPr="002F30E5">
        <w:rPr>
          <w:rFonts w:ascii="Times New Roman" w:eastAsia="Times New Roman" w:hAnsi="Times New Roman" w:cs="Times New Roman"/>
          <w:sz w:val="24"/>
          <w:szCs w:val="24"/>
          <w:lang w:eastAsia="tr-TR"/>
        </w:rPr>
        <w:t>964 million m</w:t>
      </w:r>
      <w:r w:rsidRPr="002F30E5">
        <w:rPr>
          <w:rFonts w:ascii="Times New Roman" w:eastAsia="Times New Roman" w:hAnsi="Times New Roman" w:cs="Times New Roman"/>
          <w:sz w:val="24"/>
          <w:szCs w:val="24"/>
          <w:vertAlign w:val="superscript"/>
          <w:lang w:eastAsia="tr-TR"/>
        </w:rPr>
        <w:t>3</w:t>
      </w:r>
      <w:r w:rsidRPr="002F30E5">
        <w:rPr>
          <w:rFonts w:ascii="Times New Roman" w:eastAsia="Times New Roman" w:hAnsi="Times New Roman" w:cs="Times New Roman"/>
          <w:sz w:val="24"/>
          <w:szCs w:val="24"/>
          <w:lang w:eastAsia="tr-TR"/>
        </w:rPr>
        <w:t>. The total stock amounts for the existing storage facilities (by converting the stock amounts of LNG terminals into million Sm</w:t>
      </w:r>
      <w:r w:rsidRPr="002F30E5">
        <w:rPr>
          <w:rFonts w:ascii="Times New Roman" w:eastAsia="Times New Roman" w:hAnsi="Times New Roman" w:cs="Times New Roman"/>
          <w:sz w:val="24"/>
          <w:szCs w:val="24"/>
          <w:vertAlign w:val="superscript"/>
          <w:lang w:eastAsia="tr-TR"/>
        </w:rPr>
        <w:t>3</w:t>
      </w:r>
      <w:r w:rsidRPr="002F30E5">
        <w:rPr>
          <w:rFonts w:ascii="Times New Roman" w:eastAsia="Times New Roman" w:hAnsi="Times New Roman" w:cs="Times New Roman"/>
          <w:sz w:val="24"/>
          <w:szCs w:val="24"/>
          <w:lang w:eastAsia="tr-TR"/>
        </w:rPr>
        <w:t xml:space="preserve"> natural gas) by month are given in the table below.</w:t>
      </w:r>
    </w:p>
    <w:p w14:paraId="23AD30CD" w14:textId="2A927A7C" w:rsidR="003D0050" w:rsidRDefault="002F30E5" w:rsidP="003D0050">
      <w:pPr>
        <w:pStyle w:val="Balk5"/>
      </w:pPr>
      <w:bookmarkStart w:id="147" w:name="_Toc75787110"/>
      <w:r w:rsidRPr="002F30E5">
        <w:t>Table 3.1: End of Month Natural Gas Stock Amounts by Years (Million Sm</w:t>
      </w:r>
      <w:r w:rsidRPr="002F30E5">
        <w:rPr>
          <w:vertAlign w:val="superscript"/>
        </w:rPr>
        <w:t>3</w:t>
      </w:r>
      <w:r w:rsidRPr="002F30E5">
        <w:t>)</w:t>
      </w:r>
      <w:bookmarkEnd w:id="147"/>
    </w:p>
    <w:tbl>
      <w:tblPr>
        <w:tblW w:w="9961" w:type="dxa"/>
        <w:tblInd w:w="-10" w:type="dxa"/>
        <w:tblCellMar>
          <w:left w:w="70" w:type="dxa"/>
          <w:right w:w="70" w:type="dxa"/>
        </w:tblCellMar>
        <w:tblLook w:val="04A0" w:firstRow="1" w:lastRow="0" w:firstColumn="1" w:lastColumn="0" w:noHBand="0" w:noVBand="1"/>
      </w:tblPr>
      <w:tblGrid>
        <w:gridCol w:w="487"/>
        <w:gridCol w:w="751"/>
        <w:gridCol w:w="834"/>
        <w:gridCol w:w="740"/>
        <w:gridCol w:w="740"/>
        <w:gridCol w:w="740"/>
        <w:gridCol w:w="740"/>
        <w:gridCol w:w="740"/>
        <w:gridCol w:w="740"/>
        <w:gridCol w:w="928"/>
        <w:gridCol w:w="740"/>
        <w:gridCol w:w="900"/>
        <w:gridCol w:w="881"/>
      </w:tblGrid>
      <w:tr w:rsidR="002F30E5" w:rsidRPr="00690B1B" w14:paraId="17F19831" w14:textId="77777777" w:rsidTr="00690B1B">
        <w:trPr>
          <w:trHeight w:val="316"/>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25B38187" w14:textId="77777777" w:rsidR="002F30E5" w:rsidRPr="00690B1B" w:rsidRDefault="002F30E5" w:rsidP="002F30E5">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 </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27CCD2A" w14:textId="6CC1583B" w:rsidR="002F30E5" w:rsidRPr="00690B1B" w:rsidRDefault="002F30E5" w:rsidP="002F30E5">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January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38D7BC25" w14:textId="79687619" w:rsidR="002F30E5" w:rsidRPr="00690B1B" w:rsidRDefault="002F30E5" w:rsidP="002F30E5">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February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759A2E5" w14:textId="66680555" w:rsidR="002F30E5" w:rsidRPr="00690B1B" w:rsidRDefault="002F30E5" w:rsidP="002F30E5">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March</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4CB01A8" w14:textId="3381310D" w:rsidR="002F30E5" w:rsidRPr="00690B1B" w:rsidRDefault="002F30E5" w:rsidP="002F30E5">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April</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B0B7B67" w14:textId="02FF5422" w:rsidR="002F30E5" w:rsidRPr="00690B1B" w:rsidRDefault="002F30E5" w:rsidP="002F30E5">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May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289CB13" w14:textId="1DF73609" w:rsidR="002F30E5" w:rsidRPr="00690B1B" w:rsidRDefault="002F30E5" w:rsidP="002F30E5">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June</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B407BA3" w14:textId="5A8181DB" w:rsidR="002F30E5" w:rsidRPr="00690B1B" w:rsidRDefault="002F30E5" w:rsidP="002F30E5">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July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3D3C6A0" w14:textId="3108744D" w:rsidR="002F30E5" w:rsidRPr="00690B1B" w:rsidRDefault="002F30E5" w:rsidP="002F30E5">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August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E77BA9F" w14:textId="57B10E62" w:rsidR="002F30E5" w:rsidRPr="00690B1B" w:rsidRDefault="002F30E5" w:rsidP="002F30E5">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September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23F3F14" w14:textId="11B3F6DA" w:rsidR="002F30E5" w:rsidRPr="00690B1B" w:rsidRDefault="002F30E5" w:rsidP="002F30E5">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October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F63A987" w14:textId="01D9572C" w:rsidR="002F30E5" w:rsidRPr="00690B1B" w:rsidRDefault="002F30E5" w:rsidP="002F30E5">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November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D6B498D" w14:textId="1EDE3D28" w:rsidR="002F30E5" w:rsidRPr="00690B1B" w:rsidRDefault="002F30E5" w:rsidP="002F30E5">
            <w:pPr>
              <w:spacing w:after="0" w:line="240" w:lineRule="auto"/>
              <w:jc w:val="center"/>
              <w:rPr>
                <w:rFonts w:ascii="Times New Roman" w:eastAsia="Times New Roman" w:hAnsi="Times New Roman" w:cs="Times New Roman"/>
                <w:b/>
                <w:bCs/>
                <w:color w:val="000000"/>
                <w:sz w:val="16"/>
                <w:szCs w:val="16"/>
                <w:lang w:eastAsia="tr-TR"/>
              </w:rPr>
            </w:pPr>
            <w:r w:rsidRPr="008F02ED">
              <w:rPr>
                <w:rFonts w:ascii="Times New Roman" w:eastAsia="Times New Roman" w:hAnsi="Times New Roman" w:cs="Times New Roman"/>
                <w:b/>
                <w:bCs/>
                <w:color w:val="000000"/>
                <w:sz w:val="16"/>
                <w:szCs w:val="16"/>
                <w:lang w:eastAsia="tr-TR"/>
              </w:rPr>
              <w:t>December</w:t>
            </w:r>
          </w:p>
        </w:tc>
      </w:tr>
      <w:tr w:rsidR="00690B1B" w:rsidRPr="00690B1B" w14:paraId="4EFAB3A1" w14:textId="77777777" w:rsidTr="00690B1B">
        <w:trPr>
          <w:trHeight w:val="31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2A684DEB"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2014</w:t>
            </w:r>
          </w:p>
        </w:tc>
        <w:tc>
          <w:tcPr>
            <w:tcW w:w="0" w:type="auto"/>
            <w:tcBorders>
              <w:top w:val="nil"/>
              <w:left w:val="nil"/>
              <w:bottom w:val="single" w:sz="8" w:space="0" w:color="F9B074"/>
              <w:right w:val="single" w:sz="8" w:space="0" w:color="F9B074"/>
            </w:tcBorders>
            <w:shd w:val="clear" w:color="000000" w:fill="FDE4D0"/>
            <w:vAlign w:val="center"/>
            <w:hideMark/>
          </w:tcPr>
          <w:p w14:paraId="7E81FA19"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1.137,03</w:t>
            </w:r>
          </w:p>
        </w:tc>
        <w:tc>
          <w:tcPr>
            <w:tcW w:w="0" w:type="auto"/>
            <w:tcBorders>
              <w:top w:val="nil"/>
              <w:left w:val="nil"/>
              <w:bottom w:val="single" w:sz="8" w:space="0" w:color="F9B074"/>
              <w:right w:val="single" w:sz="8" w:space="0" w:color="F9B074"/>
            </w:tcBorders>
            <w:shd w:val="clear" w:color="000000" w:fill="FDE4D0"/>
            <w:vAlign w:val="center"/>
            <w:hideMark/>
          </w:tcPr>
          <w:p w14:paraId="5B648718"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771,25</w:t>
            </w:r>
          </w:p>
        </w:tc>
        <w:tc>
          <w:tcPr>
            <w:tcW w:w="0" w:type="auto"/>
            <w:tcBorders>
              <w:top w:val="nil"/>
              <w:left w:val="nil"/>
              <w:bottom w:val="single" w:sz="8" w:space="0" w:color="F9B074"/>
              <w:right w:val="single" w:sz="8" w:space="0" w:color="F9B074"/>
            </w:tcBorders>
            <w:shd w:val="clear" w:color="000000" w:fill="FDE4D0"/>
            <w:vAlign w:val="center"/>
            <w:hideMark/>
          </w:tcPr>
          <w:p w14:paraId="3A9F80DB"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760,34</w:t>
            </w:r>
          </w:p>
        </w:tc>
        <w:tc>
          <w:tcPr>
            <w:tcW w:w="0" w:type="auto"/>
            <w:tcBorders>
              <w:top w:val="nil"/>
              <w:left w:val="nil"/>
              <w:bottom w:val="single" w:sz="8" w:space="0" w:color="F9B074"/>
              <w:right w:val="single" w:sz="8" w:space="0" w:color="F9B074"/>
            </w:tcBorders>
            <w:shd w:val="clear" w:color="000000" w:fill="FDE4D0"/>
            <w:vAlign w:val="center"/>
            <w:hideMark/>
          </w:tcPr>
          <w:p w14:paraId="141F22EF"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1.197,15</w:t>
            </w:r>
          </w:p>
        </w:tc>
        <w:tc>
          <w:tcPr>
            <w:tcW w:w="0" w:type="auto"/>
            <w:tcBorders>
              <w:top w:val="nil"/>
              <w:left w:val="nil"/>
              <w:bottom w:val="single" w:sz="8" w:space="0" w:color="F9B074"/>
              <w:right w:val="single" w:sz="8" w:space="0" w:color="F9B074"/>
            </w:tcBorders>
            <w:shd w:val="clear" w:color="000000" w:fill="FDE4D0"/>
            <w:vAlign w:val="center"/>
            <w:hideMark/>
          </w:tcPr>
          <w:p w14:paraId="098BE858"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1.586,83</w:t>
            </w:r>
          </w:p>
        </w:tc>
        <w:tc>
          <w:tcPr>
            <w:tcW w:w="0" w:type="auto"/>
            <w:tcBorders>
              <w:top w:val="nil"/>
              <w:left w:val="nil"/>
              <w:bottom w:val="single" w:sz="8" w:space="0" w:color="F9B074"/>
              <w:right w:val="single" w:sz="8" w:space="0" w:color="F9B074"/>
            </w:tcBorders>
            <w:shd w:val="clear" w:color="000000" w:fill="FDE4D0"/>
            <w:vAlign w:val="center"/>
            <w:hideMark/>
          </w:tcPr>
          <w:p w14:paraId="575D3050"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1.796,99</w:t>
            </w:r>
          </w:p>
        </w:tc>
        <w:tc>
          <w:tcPr>
            <w:tcW w:w="0" w:type="auto"/>
            <w:tcBorders>
              <w:top w:val="nil"/>
              <w:left w:val="nil"/>
              <w:bottom w:val="single" w:sz="8" w:space="0" w:color="F9B074"/>
              <w:right w:val="single" w:sz="8" w:space="0" w:color="F9B074"/>
            </w:tcBorders>
            <w:shd w:val="clear" w:color="000000" w:fill="FDE4D0"/>
            <w:vAlign w:val="center"/>
            <w:hideMark/>
          </w:tcPr>
          <w:p w14:paraId="2D135DAE"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2.023,92</w:t>
            </w:r>
          </w:p>
        </w:tc>
        <w:tc>
          <w:tcPr>
            <w:tcW w:w="0" w:type="auto"/>
            <w:tcBorders>
              <w:top w:val="nil"/>
              <w:left w:val="nil"/>
              <w:bottom w:val="single" w:sz="8" w:space="0" w:color="F9B074"/>
              <w:right w:val="single" w:sz="8" w:space="0" w:color="F9B074"/>
            </w:tcBorders>
            <w:shd w:val="clear" w:color="000000" w:fill="FDE4D0"/>
            <w:vAlign w:val="center"/>
            <w:hideMark/>
          </w:tcPr>
          <w:p w14:paraId="5AFDB646"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2.383,78</w:t>
            </w:r>
          </w:p>
        </w:tc>
        <w:tc>
          <w:tcPr>
            <w:tcW w:w="0" w:type="auto"/>
            <w:tcBorders>
              <w:top w:val="nil"/>
              <w:left w:val="nil"/>
              <w:bottom w:val="single" w:sz="8" w:space="0" w:color="F9B074"/>
              <w:right w:val="single" w:sz="8" w:space="0" w:color="F9B074"/>
            </w:tcBorders>
            <w:shd w:val="clear" w:color="000000" w:fill="FDE4D0"/>
            <w:vAlign w:val="center"/>
            <w:hideMark/>
          </w:tcPr>
          <w:p w14:paraId="52468201"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2.611,47</w:t>
            </w:r>
          </w:p>
        </w:tc>
        <w:tc>
          <w:tcPr>
            <w:tcW w:w="0" w:type="auto"/>
            <w:tcBorders>
              <w:top w:val="nil"/>
              <w:left w:val="nil"/>
              <w:bottom w:val="single" w:sz="8" w:space="0" w:color="F9B074"/>
              <w:right w:val="single" w:sz="8" w:space="0" w:color="F9B074"/>
            </w:tcBorders>
            <w:shd w:val="clear" w:color="000000" w:fill="FDE4D0"/>
            <w:vAlign w:val="center"/>
            <w:hideMark/>
          </w:tcPr>
          <w:p w14:paraId="75F653C0"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2.566,16</w:t>
            </w:r>
          </w:p>
        </w:tc>
        <w:tc>
          <w:tcPr>
            <w:tcW w:w="0" w:type="auto"/>
            <w:tcBorders>
              <w:top w:val="nil"/>
              <w:left w:val="nil"/>
              <w:bottom w:val="single" w:sz="8" w:space="0" w:color="F9B074"/>
              <w:right w:val="single" w:sz="8" w:space="0" w:color="F9B074"/>
            </w:tcBorders>
            <w:shd w:val="clear" w:color="000000" w:fill="FDE4D0"/>
            <w:vAlign w:val="center"/>
            <w:hideMark/>
          </w:tcPr>
          <w:p w14:paraId="05F7E277"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2.346,69</w:t>
            </w:r>
          </w:p>
        </w:tc>
        <w:tc>
          <w:tcPr>
            <w:tcW w:w="0" w:type="auto"/>
            <w:tcBorders>
              <w:top w:val="nil"/>
              <w:left w:val="nil"/>
              <w:bottom w:val="single" w:sz="8" w:space="0" w:color="F9B074"/>
              <w:right w:val="single" w:sz="8" w:space="0" w:color="F9B074"/>
            </w:tcBorders>
            <w:shd w:val="clear" w:color="000000" w:fill="FDE4D0"/>
            <w:vAlign w:val="center"/>
            <w:hideMark/>
          </w:tcPr>
          <w:p w14:paraId="11B7B07F"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1.873,08</w:t>
            </w:r>
          </w:p>
        </w:tc>
      </w:tr>
      <w:tr w:rsidR="00690B1B" w:rsidRPr="00690B1B" w14:paraId="3A16EC6F" w14:textId="77777777" w:rsidTr="00690B1B">
        <w:trPr>
          <w:trHeight w:val="316"/>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02CA09E0"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2015</w:t>
            </w:r>
          </w:p>
        </w:tc>
        <w:tc>
          <w:tcPr>
            <w:tcW w:w="0" w:type="auto"/>
            <w:tcBorders>
              <w:top w:val="nil"/>
              <w:left w:val="nil"/>
              <w:bottom w:val="single" w:sz="8" w:space="0" w:color="F9B074"/>
              <w:right w:val="single" w:sz="8" w:space="0" w:color="F9B074"/>
            </w:tcBorders>
            <w:shd w:val="clear" w:color="000000" w:fill="FBCAA2"/>
            <w:noWrap/>
            <w:vAlign w:val="center"/>
            <w:hideMark/>
          </w:tcPr>
          <w:p w14:paraId="1BE97672"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1.324,09</w:t>
            </w:r>
          </w:p>
        </w:tc>
        <w:tc>
          <w:tcPr>
            <w:tcW w:w="0" w:type="auto"/>
            <w:tcBorders>
              <w:top w:val="nil"/>
              <w:left w:val="nil"/>
              <w:bottom w:val="single" w:sz="8" w:space="0" w:color="F9B074"/>
              <w:right w:val="single" w:sz="8" w:space="0" w:color="F9B074"/>
            </w:tcBorders>
            <w:shd w:val="clear" w:color="000000" w:fill="FBCAA2"/>
            <w:noWrap/>
            <w:vAlign w:val="center"/>
            <w:hideMark/>
          </w:tcPr>
          <w:p w14:paraId="6671C35D"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1.019,49</w:t>
            </w:r>
          </w:p>
        </w:tc>
        <w:tc>
          <w:tcPr>
            <w:tcW w:w="0" w:type="auto"/>
            <w:tcBorders>
              <w:top w:val="nil"/>
              <w:left w:val="nil"/>
              <w:bottom w:val="single" w:sz="8" w:space="0" w:color="F9B074"/>
              <w:right w:val="single" w:sz="8" w:space="0" w:color="F9B074"/>
            </w:tcBorders>
            <w:shd w:val="clear" w:color="000000" w:fill="FBCAA2"/>
            <w:noWrap/>
            <w:vAlign w:val="center"/>
            <w:hideMark/>
          </w:tcPr>
          <w:p w14:paraId="3560B05C"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599,13</w:t>
            </w:r>
          </w:p>
        </w:tc>
        <w:tc>
          <w:tcPr>
            <w:tcW w:w="0" w:type="auto"/>
            <w:tcBorders>
              <w:top w:val="nil"/>
              <w:left w:val="nil"/>
              <w:bottom w:val="single" w:sz="8" w:space="0" w:color="F9B074"/>
              <w:right w:val="single" w:sz="8" w:space="0" w:color="F9B074"/>
            </w:tcBorders>
            <w:shd w:val="clear" w:color="000000" w:fill="FBCAA2"/>
            <w:noWrap/>
            <w:vAlign w:val="center"/>
            <w:hideMark/>
          </w:tcPr>
          <w:p w14:paraId="595A90A3"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249,76</w:t>
            </w:r>
          </w:p>
        </w:tc>
        <w:tc>
          <w:tcPr>
            <w:tcW w:w="0" w:type="auto"/>
            <w:tcBorders>
              <w:top w:val="nil"/>
              <w:left w:val="nil"/>
              <w:bottom w:val="single" w:sz="8" w:space="0" w:color="F9B074"/>
              <w:right w:val="single" w:sz="8" w:space="0" w:color="F9B074"/>
            </w:tcBorders>
            <w:shd w:val="clear" w:color="000000" w:fill="FBCAA2"/>
            <w:noWrap/>
            <w:vAlign w:val="center"/>
            <w:hideMark/>
          </w:tcPr>
          <w:p w14:paraId="026BA78B"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644,68</w:t>
            </w:r>
          </w:p>
        </w:tc>
        <w:tc>
          <w:tcPr>
            <w:tcW w:w="0" w:type="auto"/>
            <w:tcBorders>
              <w:top w:val="nil"/>
              <w:left w:val="nil"/>
              <w:bottom w:val="single" w:sz="8" w:space="0" w:color="F9B074"/>
              <w:right w:val="single" w:sz="8" w:space="0" w:color="F9B074"/>
            </w:tcBorders>
            <w:shd w:val="clear" w:color="000000" w:fill="FBCAA2"/>
            <w:noWrap/>
            <w:vAlign w:val="center"/>
            <w:hideMark/>
          </w:tcPr>
          <w:p w14:paraId="7707294E"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927,09</w:t>
            </w:r>
          </w:p>
        </w:tc>
        <w:tc>
          <w:tcPr>
            <w:tcW w:w="0" w:type="auto"/>
            <w:tcBorders>
              <w:top w:val="nil"/>
              <w:left w:val="nil"/>
              <w:bottom w:val="single" w:sz="8" w:space="0" w:color="F9B074"/>
              <w:right w:val="single" w:sz="8" w:space="0" w:color="F9B074"/>
            </w:tcBorders>
            <w:shd w:val="clear" w:color="000000" w:fill="FBCAA2"/>
            <w:noWrap/>
            <w:vAlign w:val="center"/>
            <w:hideMark/>
          </w:tcPr>
          <w:p w14:paraId="68C87CD0"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1.306,61</w:t>
            </w:r>
          </w:p>
        </w:tc>
        <w:tc>
          <w:tcPr>
            <w:tcW w:w="0" w:type="auto"/>
            <w:tcBorders>
              <w:top w:val="nil"/>
              <w:left w:val="nil"/>
              <w:bottom w:val="single" w:sz="8" w:space="0" w:color="F9B074"/>
              <w:right w:val="single" w:sz="8" w:space="0" w:color="F9B074"/>
            </w:tcBorders>
            <w:shd w:val="clear" w:color="000000" w:fill="FBCAA2"/>
            <w:noWrap/>
            <w:vAlign w:val="center"/>
            <w:hideMark/>
          </w:tcPr>
          <w:p w14:paraId="6E69227C"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1.597,04</w:t>
            </w:r>
          </w:p>
        </w:tc>
        <w:tc>
          <w:tcPr>
            <w:tcW w:w="0" w:type="auto"/>
            <w:tcBorders>
              <w:top w:val="nil"/>
              <w:left w:val="nil"/>
              <w:bottom w:val="single" w:sz="8" w:space="0" w:color="F9B074"/>
              <w:right w:val="single" w:sz="8" w:space="0" w:color="F9B074"/>
            </w:tcBorders>
            <w:shd w:val="clear" w:color="000000" w:fill="FBCAA2"/>
            <w:noWrap/>
            <w:vAlign w:val="center"/>
            <w:hideMark/>
          </w:tcPr>
          <w:p w14:paraId="525CD09A"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2.181,86</w:t>
            </w:r>
          </w:p>
        </w:tc>
        <w:tc>
          <w:tcPr>
            <w:tcW w:w="0" w:type="auto"/>
            <w:tcBorders>
              <w:top w:val="nil"/>
              <w:left w:val="nil"/>
              <w:bottom w:val="single" w:sz="8" w:space="0" w:color="F9B074"/>
              <w:right w:val="single" w:sz="8" w:space="0" w:color="F9B074"/>
            </w:tcBorders>
            <w:shd w:val="clear" w:color="000000" w:fill="FBCAA2"/>
            <w:noWrap/>
            <w:vAlign w:val="center"/>
            <w:hideMark/>
          </w:tcPr>
          <w:p w14:paraId="4DBB90F7"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2.377,36</w:t>
            </w:r>
          </w:p>
        </w:tc>
        <w:tc>
          <w:tcPr>
            <w:tcW w:w="0" w:type="auto"/>
            <w:tcBorders>
              <w:top w:val="nil"/>
              <w:left w:val="nil"/>
              <w:bottom w:val="single" w:sz="8" w:space="0" w:color="F9B074"/>
              <w:right w:val="single" w:sz="8" w:space="0" w:color="F9B074"/>
            </w:tcBorders>
            <w:shd w:val="clear" w:color="000000" w:fill="FBCAA2"/>
            <w:noWrap/>
            <w:vAlign w:val="center"/>
            <w:hideMark/>
          </w:tcPr>
          <w:p w14:paraId="2FB53896"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2.661,03</w:t>
            </w:r>
          </w:p>
        </w:tc>
        <w:tc>
          <w:tcPr>
            <w:tcW w:w="0" w:type="auto"/>
            <w:tcBorders>
              <w:top w:val="nil"/>
              <w:left w:val="nil"/>
              <w:bottom w:val="single" w:sz="8" w:space="0" w:color="F9B074"/>
              <w:right w:val="single" w:sz="8" w:space="0" w:color="F9B074"/>
            </w:tcBorders>
            <w:shd w:val="clear" w:color="000000" w:fill="FBCAA2"/>
            <w:noWrap/>
            <w:vAlign w:val="center"/>
            <w:hideMark/>
          </w:tcPr>
          <w:p w14:paraId="564898B3"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2.126,76</w:t>
            </w:r>
          </w:p>
        </w:tc>
      </w:tr>
      <w:tr w:rsidR="00690B1B" w:rsidRPr="00690B1B" w14:paraId="74F0B04B" w14:textId="77777777" w:rsidTr="00690B1B">
        <w:trPr>
          <w:trHeight w:val="31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1C793D43"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2016</w:t>
            </w:r>
          </w:p>
        </w:tc>
        <w:tc>
          <w:tcPr>
            <w:tcW w:w="0" w:type="auto"/>
            <w:tcBorders>
              <w:top w:val="nil"/>
              <w:left w:val="nil"/>
              <w:bottom w:val="single" w:sz="8" w:space="0" w:color="F9B074"/>
              <w:right w:val="single" w:sz="8" w:space="0" w:color="F9B074"/>
            </w:tcBorders>
            <w:shd w:val="clear" w:color="000000" w:fill="FDE4D0"/>
            <w:vAlign w:val="center"/>
            <w:hideMark/>
          </w:tcPr>
          <w:p w14:paraId="722FEC22"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1.708,55</w:t>
            </w:r>
          </w:p>
        </w:tc>
        <w:tc>
          <w:tcPr>
            <w:tcW w:w="0" w:type="auto"/>
            <w:tcBorders>
              <w:top w:val="nil"/>
              <w:left w:val="nil"/>
              <w:bottom w:val="single" w:sz="8" w:space="0" w:color="F9B074"/>
              <w:right w:val="single" w:sz="8" w:space="0" w:color="F9B074"/>
            </w:tcBorders>
            <w:shd w:val="clear" w:color="000000" w:fill="FDE4D0"/>
            <w:vAlign w:val="center"/>
            <w:hideMark/>
          </w:tcPr>
          <w:p w14:paraId="3382C86B"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1.274,30</w:t>
            </w:r>
          </w:p>
        </w:tc>
        <w:tc>
          <w:tcPr>
            <w:tcW w:w="0" w:type="auto"/>
            <w:tcBorders>
              <w:top w:val="nil"/>
              <w:left w:val="nil"/>
              <w:bottom w:val="single" w:sz="8" w:space="0" w:color="F9B074"/>
              <w:right w:val="single" w:sz="8" w:space="0" w:color="F9B074"/>
            </w:tcBorders>
            <w:shd w:val="clear" w:color="000000" w:fill="FDE4D0"/>
            <w:vAlign w:val="center"/>
            <w:hideMark/>
          </w:tcPr>
          <w:p w14:paraId="3B4F7249"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884,75</w:t>
            </w:r>
          </w:p>
        </w:tc>
        <w:tc>
          <w:tcPr>
            <w:tcW w:w="0" w:type="auto"/>
            <w:tcBorders>
              <w:top w:val="nil"/>
              <w:left w:val="nil"/>
              <w:bottom w:val="single" w:sz="8" w:space="0" w:color="F9B074"/>
              <w:right w:val="single" w:sz="8" w:space="0" w:color="F9B074"/>
            </w:tcBorders>
            <w:shd w:val="clear" w:color="000000" w:fill="FDE4D0"/>
            <w:vAlign w:val="center"/>
            <w:hideMark/>
          </w:tcPr>
          <w:p w14:paraId="71E023F2"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1.191,85</w:t>
            </w:r>
          </w:p>
        </w:tc>
        <w:tc>
          <w:tcPr>
            <w:tcW w:w="0" w:type="auto"/>
            <w:tcBorders>
              <w:top w:val="nil"/>
              <w:left w:val="nil"/>
              <w:bottom w:val="single" w:sz="8" w:space="0" w:color="F9B074"/>
              <w:right w:val="single" w:sz="8" w:space="0" w:color="F9B074"/>
            </w:tcBorders>
            <w:shd w:val="clear" w:color="000000" w:fill="FDE4D0"/>
            <w:vAlign w:val="center"/>
            <w:hideMark/>
          </w:tcPr>
          <w:p w14:paraId="3ECFFB6B"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1.485,92</w:t>
            </w:r>
          </w:p>
        </w:tc>
        <w:tc>
          <w:tcPr>
            <w:tcW w:w="0" w:type="auto"/>
            <w:tcBorders>
              <w:top w:val="nil"/>
              <w:left w:val="nil"/>
              <w:bottom w:val="single" w:sz="8" w:space="0" w:color="F9B074"/>
              <w:right w:val="single" w:sz="8" w:space="0" w:color="F9B074"/>
            </w:tcBorders>
            <w:shd w:val="clear" w:color="000000" w:fill="FDE4D0"/>
            <w:vAlign w:val="center"/>
            <w:hideMark/>
          </w:tcPr>
          <w:p w14:paraId="4BECFF21"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1.787,80</w:t>
            </w:r>
          </w:p>
        </w:tc>
        <w:tc>
          <w:tcPr>
            <w:tcW w:w="0" w:type="auto"/>
            <w:tcBorders>
              <w:top w:val="nil"/>
              <w:left w:val="nil"/>
              <w:bottom w:val="single" w:sz="8" w:space="0" w:color="F9B074"/>
              <w:right w:val="single" w:sz="8" w:space="0" w:color="F9B074"/>
            </w:tcBorders>
            <w:shd w:val="clear" w:color="000000" w:fill="FDE4D0"/>
            <w:vAlign w:val="center"/>
            <w:hideMark/>
          </w:tcPr>
          <w:p w14:paraId="5E0464DC"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2.125,45</w:t>
            </w:r>
          </w:p>
        </w:tc>
        <w:tc>
          <w:tcPr>
            <w:tcW w:w="0" w:type="auto"/>
            <w:tcBorders>
              <w:top w:val="nil"/>
              <w:left w:val="nil"/>
              <w:bottom w:val="single" w:sz="8" w:space="0" w:color="F9B074"/>
              <w:right w:val="single" w:sz="8" w:space="0" w:color="F9B074"/>
            </w:tcBorders>
            <w:shd w:val="clear" w:color="000000" w:fill="FDE4D0"/>
            <w:vAlign w:val="center"/>
            <w:hideMark/>
          </w:tcPr>
          <w:p w14:paraId="699E3DE3"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2.484,97</w:t>
            </w:r>
          </w:p>
        </w:tc>
        <w:tc>
          <w:tcPr>
            <w:tcW w:w="0" w:type="auto"/>
            <w:tcBorders>
              <w:top w:val="nil"/>
              <w:left w:val="nil"/>
              <w:bottom w:val="single" w:sz="8" w:space="0" w:color="F9B074"/>
              <w:right w:val="single" w:sz="8" w:space="0" w:color="F9B074"/>
            </w:tcBorders>
            <w:shd w:val="clear" w:color="000000" w:fill="FDE4D0"/>
            <w:vAlign w:val="center"/>
            <w:hideMark/>
          </w:tcPr>
          <w:p w14:paraId="76B911DE"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2.773,51</w:t>
            </w:r>
          </w:p>
        </w:tc>
        <w:tc>
          <w:tcPr>
            <w:tcW w:w="0" w:type="auto"/>
            <w:tcBorders>
              <w:top w:val="nil"/>
              <w:left w:val="nil"/>
              <w:bottom w:val="single" w:sz="8" w:space="0" w:color="F9B074"/>
              <w:right w:val="single" w:sz="8" w:space="0" w:color="F9B074"/>
            </w:tcBorders>
            <w:shd w:val="clear" w:color="000000" w:fill="FDE4D0"/>
            <w:vAlign w:val="center"/>
            <w:hideMark/>
          </w:tcPr>
          <w:p w14:paraId="34EF5AC6"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2.820,56</w:t>
            </w:r>
          </w:p>
        </w:tc>
        <w:tc>
          <w:tcPr>
            <w:tcW w:w="0" w:type="auto"/>
            <w:tcBorders>
              <w:top w:val="nil"/>
              <w:left w:val="nil"/>
              <w:bottom w:val="single" w:sz="8" w:space="0" w:color="F9B074"/>
              <w:right w:val="single" w:sz="8" w:space="0" w:color="F9B074"/>
            </w:tcBorders>
            <w:shd w:val="clear" w:color="000000" w:fill="FDE4D0"/>
            <w:vAlign w:val="center"/>
            <w:hideMark/>
          </w:tcPr>
          <w:p w14:paraId="5D7A31C6"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2.285,98</w:t>
            </w:r>
          </w:p>
        </w:tc>
        <w:tc>
          <w:tcPr>
            <w:tcW w:w="0" w:type="auto"/>
            <w:tcBorders>
              <w:top w:val="nil"/>
              <w:left w:val="nil"/>
              <w:bottom w:val="single" w:sz="8" w:space="0" w:color="F9B074"/>
              <w:right w:val="single" w:sz="8" w:space="0" w:color="F9B074"/>
            </w:tcBorders>
            <w:shd w:val="clear" w:color="000000" w:fill="FDE4D0"/>
            <w:vAlign w:val="center"/>
            <w:hideMark/>
          </w:tcPr>
          <w:p w14:paraId="33D45C96"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1.695,34</w:t>
            </w:r>
          </w:p>
        </w:tc>
      </w:tr>
      <w:tr w:rsidR="00690B1B" w:rsidRPr="00690B1B" w14:paraId="2C1D3B9C" w14:textId="77777777" w:rsidTr="00690B1B">
        <w:trPr>
          <w:trHeight w:val="316"/>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50A82A3A"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2017</w:t>
            </w:r>
          </w:p>
        </w:tc>
        <w:tc>
          <w:tcPr>
            <w:tcW w:w="0" w:type="auto"/>
            <w:tcBorders>
              <w:top w:val="nil"/>
              <w:left w:val="nil"/>
              <w:bottom w:val="single" w:sz="8" w:space="0" w:color="F9B074"/>
              <w:right w:val="single" w:sz="8" w:space="0" w:color="F9B074"/>
            </w:tcBorders>
            <w:shd w:val="clear" w:color="000000" w:fill="FBCAA2"/>
            <w:noWrap/>
            <w:vAlign w:val="center"/>
            <w:hideMark/>
          </w:tcPr>
          <w:p w14:paraId="5E68CC02"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1.183,18</w:t>
            </w:r>
          </w:p>
        </w:tc>
        <w:tc>
          <w:tcPr>
            <w:tcW w:w="0" w:type="auto"/>
            <w:tcBorders>
              <w:top w:val="nil"/>
              <w:left w:val="nil"/>
              <w:bottom w:val="single" w:sz="8" w:space="0" w:color="F9B074"/>
              <w:right w:val="single" w:sz="8" w:space="0" w:color="F9B074"/>
            </w:tcBorders>
            <w:shd w:val="clear" w:color="000000" w:fill="FBCAA2"/>
            <w:noWrap/>
            <w:vAlign w:val="center"/>
            <w:hideMark/>
          </w:tcPr>
          <w:p w14:paraId="756759DE"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919,16</w:t>
            </w:r>
          </w:p>
        </w:tc>
        <w:tc>
          <w:tcPr>
            <w:tcW w:w="0" w:type="auto"/>
            <w:tcBorders>
              <w:top w:val="nil"/>
              <w:left w:val="nil"/>
              <w:bottom w:val="single" w:sz="8" w:space="0" w:color="F9B074"/>
              <w:right w:val="single" w:sz="8" w:space="0" w:color="F9B074"/>
            </w:tcBorders>
            <w:shd w:val="clear" w:color="000000" w:fill="FBCAA2"/>
            <w:noWrap/>
            <w:vAlign w:val="center"/>
            <w:hideMark/>
          </w:tcPr>
          <w:p w14:paraId="18EF7E21"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976,92</w:t>
            </w:r>
          </w:p>
        </w:tc>
        <w:tc>
          <w:tcPr>
            <w:tcW w:w="0" w:type="auto"/>
            <w:tcBorders>
              <w:top w:val="nil"/>
              <w:left w:val="nil"/>
              <w:bottom w:val="single" w:sz="8" w:space="0" w:color="F9B074"/>
              <w:right w:val="single" w:sz="8" w:space="0" w:color="F9B074"/>
            </w:tcBorders>
            <w:shd w:val="clear" w:color="000000" w:fill="FBCAA2"/>
            <w:noWrap/>
            <w:vAlign w:val="center"/>
            <w:hideMark/>
          </w:tcPr>
          <w:p w14:paraId="36C681CB"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1.205,73</w:t>
            </w:r>
          </w:p>
        </w:tc>
        <w:tc>
          <w:tcPr>
            <w:tcW w:w="0" w:type="auto"/>
            <w:tcBorders>
              <w:top w:val="nil"/>
              <w:left w:val="nil"/>
              <w:bottom w:val="single" w:sz="8" w:space="0" w:color="F9B074"/>
              <w:right w:val="single" w:sz="8" w:space="0" w:color="F9B074"/>
            </w:tcBorders>
            <w:shd w:val="clear" w:color="000000" w:fill="FBCAA2"/>
            <w:noWrap/>
            <w:vAlign w:val="center"/>
            <w:hideMark/>
          </w:tcPr>
          <w:p w14:paraId="786E1F5C"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1.611,42</w:t>
            </w:r>
          </w:p>
        </w:tc>
        <w:tc>
          <w:tcPr>
            <w:tcW w:w="0" w:type="auto"/>
            <w:tcBorders>
              <w:top w:val="nil"/>
              <w:left w:val="nil"/>
              <w:bottom w:val="single" w:sz="8" w:space="0" w:color="F9B074"/>
              <w:right w:val="single" w:sz="8" w:space="0" w:color="F9B074"/>
            </w:tcBorders>
            <w:shd w:val="clear" w:color="000000" w:fill="FBCAA2"/>
            <w:noWrap/>
            <w:vAlign w:val="center"/>
            <w:hideMark/>
          </w:tcPr>
          <w:p w14:paraId="33B60BBA"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2.142,49</w:t>
            </w:r>
          </w:p>
        </w:tc>
        <w:tc>
          <w:tcPr>
            <w:tcW w:w="0" w:type="auto"/>
            <w:tcBorders>
              <w:top w:val="nil"/>
              <w:left w:val="nil"/>
              <w:bottom w:val="single" w:sz="8" w:space="0" w:color="F9B074"/>
              <w:right w:val="single" w:sz="8" w:space="0" w:color="F9B074"/>
            </w:tcBorders>
            <w:shd w:val="clear" w:color="000000" w:fill="FBCAA2"/>
            <w:noWrap/>
            <w:vAlign w:val="center"/>
            <w:hideMark/>
          </w:tcPr>
          <w:p w14:paraId="69ECA96C"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2.533,83</w:t>
            </w:r>
          </w:p>
        </w:tc>
        <w:tc>
          <w:tcPr>
            <w:tcW w:w="0" w:type="auto"/>
            <w:tcBorders>
              <w:top w:val="nil"/>
              <w:left w:val="nil"/>
              <w:bottom w:val="single" w:sz="8" w:space="0" w:color="F9B074"/>
              <w:right w:val="single" w:sz="8" w:space="0" w:color="F9B074"/>
            </w:tcBorders>
            <w:shd w:val="clear" w:color="000000" w:fill="FBCAA2"/>
            <w:noWrap/>
            <w:vAlign w:val="center"/>
            <w:hideMark/>
          </w:tcPr>
          <w:p w14:paraId="372C7FAF"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2.884,04</w:t>
            </w:r>
          </w:p>
        </w:tc>
        <w:tc>
          <w:tcPr>
            <w:tcW w:w="0" w:type="auto"/>
            <w:tcBorders>
              <w:top w:val="nil"/>
              <w:left w:val="nil"/>
              <w:bottom w:val="single" w:sz="8" w:space="0" w:color="F9B074"/>
              <w:right w:val="single" w:sz="8" w:space="0" w:color="F9B074"/>
            </w:tcBorders>
            <w:shd w:val="clear" w:color="000000" w:fill="FBCAA2"/>
            <w:noWrap/>
            <w:vAlign w:val="center"/>
            <w:hideMark/>
          </w:tcPr>
          <w:p w14:paraId="412B222F"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3.144,58</w:t>
            </w:r>
          </w:p>
        </w:tc>
        <w:tc>
          <w:tcPr>
            <w:tcW w:w="0" w:type="auto"/>
            <w:tcBorders>
              <w:top w:val="nil"/>
              <w:left w:val="nil"/>
              <w:bottom w:val="single" w:sz="8" w:space="0" w:color="F9B074"/>
              <w:right w:val="single" w:sz="8" w:space="0" w:color="F9B074"/>
            </w:tcBorders>
            <w:shd w:val="clear" w:color="000000" w:fill="FBCAA2"/>
            <w:noWrap/>
            <w:vAlign w:val="center"/>
            <w:hideMark/>
          </w:tcPr>
          <w:p w14:paraId="2ECB3519"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3.194,05</w:t>
            </w:r>
          </w:p>
        </w:tc>
        <w:tc>
          <w:tcPr>
            <w:tcW w:w="0" w:type="auto"/>
            <w:tcBorders>
              <w:top w:val="nil"/>
              <w:left w:val="nil"/>
              <w:bottom w:val="single" w:sz="8" w:space="0" w:color="F9B074"/>
              <w:right w:val="single" w:sz="8" w:space="0" w:color="F9B074"/>
            </w:tcBorders>
            <w:shd w:val="clear" w:color="000000" w:fill="FBCAA2"/>
            <w:noWrap/>
            <w:vAlign w:val="center"/>
            <w:hideMark/>
          </w:tcPr>
          <w:p w14:paraId="44C0D99F"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2.906,36</w:t>
            </w:r>
          </w:p>
        </w:tc>
        <w:tc>
          <w:tcPr>
            <w:tcW w:w="0" w:type="auto"/>
            <w:tcBorders>
              <w:top w:val="nil"/>
              <w:left w:val="nil"/>
              <w:bottom w:val="single" w:sz="8" w:space="0" w:color="F9B074"/>
              <w:right w:val="single" w:sz="8" w:space="0" w:color="F9B074"/>
            </w:tcBorders>
            <w:shd w:val="clear" w:color="000000" w:fill="FBCAA2"/>
            <w:noWrap/>
            <w:vAlign w:val="center"/>
            <w:hideMark/>
          </w:tcPr>
          <w:p w14:paraId="356984ED"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2.948,37</w:t>
            </w:r>
          </w:p>
        </w:tc>
      </w:tr>
      <w:tr w:rsidR="00690B1B" w:rsidRPr="00690B1B" w14:paraId="6367A90A" w14:textId="77777777" w:rsidTr="00690B1B">
        <w:trPr>
          <w:trHeight w:val="31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78849C65"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2018</w:t>
            </w:r>
          </w:p>
        </w:tc>
        <w:tc>
          <w:tcPr>
            <w:tcW w:w="0" w:type="auto"/>
            <w:tcBorders>
              <w:top w:val="nil"/>
              <w:left w:val="nil"/>
              <w:bottom w:val="single" w:sz="8" w:space="0" w:color="F9B074"/>
              <w:right w:val="single" w:sz="8" w:space="0" w:color="F9B074"/>
            </w:tcBorders>
            <w:shd w:val="clear" w:color="000000" w:fill="FDE4D0"/>
            <w:vAlign w:val="center"/>
            <w:hideMark/>
          </w:tcPr>
          <w:p w14:paraId="1270CEE6"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2.742,08</w:t>
            </w:r>
          </w:p>
        </w:tc>
        <w:tc>
          <w:tcPr>
            <w:tcW w:w="0" w:type="auto"/>
            <w:tcBorders>
              <w:top w:val="nil"/>
              <w:left w:val="nil"/>
              <w:bottom w:val="single" w:sz="8" w:space="0" w:color="F9B074"/>
              <w:right w:val="single" w:sz="8" w:space="0" w:color="F9B074"/>
            </w:tcBorders>
            <w:shd w:val="clear" w:color="000000" w:fill="FDE4D0"/>
            <w:vAlign w:val="center"/>
            <w:hideMark/>
          </w:tcPr>
          <w:p w14:paraId="0CBDF8F1"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2.777,72</w:t>
            </w:r>
          </w:p>
        </w:tc>
        <w:tc>
          <w:tcPr>
            <w:tcW w:w="0" w:type="auto"/>
            <w:tcBorders>
              <w:top w:val="nil"/>
              <w:left w:val="nil"/>
              <w:bottom w:val="single" w:sz="8" w:space="0" w:color="F9B074"/>
              <w:right w:val="single" w:sz="8" w:space="0" w:color="F9B074"/>
            </w:tcBorders>
            <w:shd w:val="clear" w:color="000000" w:fill="FDE4D0"/>
            <w:vAlign w:val="center"/>
            <w:hideMark/>
          </w:tcPr>
          <w:p w14:paraId="6F03EF8B"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2.888,64</w:t>
            </w:r>
          </w:p>
        </w:tc>
        <w:tc>
          <w:tcPr>
            <w:tcW w:w="0" w:type="auto"/>
            <w:tcBorders>
              <w:top w:val="nil"/>
              <w:left w:val="nil"/>
              <w:bottom w:val="single" w:sz="8" w:space="0" w:color="F9B074"/>
              <w:right w:val="single" w:sz="8" w:space="0" w:color="F9B074"/>
            </w:tcBorders>
            <w:shd w:val="clear" w:color="000000" w:fill="FDE4D0"/>
            <w:vAlign w:val="center"/>
            <w:hideMark/>
          </w:tcPr>
          <w:p w14:paraId="050997F8"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3.021,92</w:t>
            </w:r>
          </w:p>
        </w:tc>
        <w:tc>
          <w:tcPr>
            <w:tcW w:w="0" w:type="auto"/>
            <w:tcBorders>
              <w:top w:val="nil"/>
              <w:left w:val="nil"/>
              <w:bottom w:val="single" w:sz="8" w:space="0" w:color="F9B074"/>
              <w:right w:val="single" w:sz="8" w:space="0" w:color="F9B074"/>
            </w:tcBorders>
            <w:shd w:val="clear" w:color="000000" w:fill="FDE4D0"/>
            <w:vAlign w:val="center"/>
            <w:hideMark/>
          </w:tcPr>
          <w:p w14:paraId="5C17AAEE"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3.094,31</w:t>
            </w:r>
          </w:p>
        </w:tc>
        <w:tc>
          <w:tcPr>
            <w:tcW w:w="0" w:type="auto"/>
            <w:tcBorders>
              <w:top w:val="nil"/>
              <w:left w:val="nil"/>
              <w:bottom w:val="single" w:sz="8" w:space="0" w:color="F9B074"/>
              <w:right w:val="single" w:sz="8" w:space="0" w:color="F9B074"/>
            </w:tcBorders>
            <w:shd w:val="clear" w:color="000000" w:fill="FDE4D0"/>
            <w:vAlign w:val="center"/>
            <w:hideMark/>
          </w:tcPr>
          <w:p w14:paraId="13056240"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3.243,02</w:t>
            </w:r>
          </w:p>
        </w:tc>
        <w:tc>
          <w:tcPr>
            <w:tcW w:w="0" w:type="auto"/>
            <w:tcBorders>
              <w:top w:val="nil"/>
              <w:left w:val="nil"/>
              <w:bottom w:val="single" w:sz="8" w:space="0" w:color="F9B074"/>
              <w:right w:val="single" w:sz="8" w:space="0" w:color="F9B074"/>
            </w:tcBorders>
            <w:shd w:val="clear" w:color="000000" w:fill="FDE4D0"/>
            <w:vAlign w:val="center"/>
            <w:hideMark/>
          </w:tcPr>
          <w:p w14:paraId="5096F968"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3.190,54</w:t>
            </w:r>
          </w:p>
        </w:tc>
        <w:tc>
          <w:tcPr>
            <w:tcW w:w="0" w:type="auto"/>
            <w:tcBorders>
              <w:top w:val="nil"/>
              <w:left w:val="nil"/>
              <w:bottom w:val="single" w:sz="8" w:space="0" w:color="F9B074"/>
              <w:right w:val="single" w:sz="8" w:space="0" w:color="F9B074"/>
            </w:tcBorders>
            <w:shd w:val="clear" w:color="000000" w:fill="FDE4D0"/>
            <w:vAlign w:val="center"/>
            <w:hideMark/>
          </w:tcPr>
          <w:p w14:paraId="4AEAE18C"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3.245,63</w:t>
            </w:r>
          </w:p>
        </w:tc>
        <w:tc>
          <w:tcPr>
            <w:tcW w:w="0" w:type="auto"/>
            <w:tcBorders>
              <w:top w:val="nil"/>
              <w:left w:val="nil"/>
              <w:bottom w:val="single" w:sz="8" w:space="0" w:color="F9B074"/>
              <w:right w:val="single" w:sz="8" w:space="0" w:color="F9B074"/>
            </w:tcBorders>
            <w:shd w:val="clear" w:color="000000" w:fill="FDE4D0"/>
            <w:vAlign w:val="center"/>
            <w:hideMark/>
          </w:tcPr>
          <w:p w14:paraId="2FDB9EBD"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3.274,47</w:t>
            </w:r>
          </w:p>
        </w:tc>
        <w:tc>
          <w:tcPr>
            <w:tcW w:w="0" w:type="auto"/>
            <w:tcBorders>
              <w:top w:val="nil"/>
              <w:left w:val="nil"/>
              <w:bottom w:val="single" w:sz="8" w:space="0" w:color="F9B074"/>
              <w:right w:val="single" w:sz="8" w:space="0" w:color="F9B074"/>
            </w:tcBorders>
            <w:shd w:val="clear" w:color="000000" w:fill="FDE4D0"/>
            <w:vAlign w:val="center"/>
            <w:hideMark/>
          </w:tcPr>
          <w:p w14:paraId="17657B33"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3.359,33</w:t>
            </w:r>
          </w:p>
        </w:tc>
        <w:tc>
          <w:tcPr>
            <w:tcW w:w="0" w:type="auto"/>
            <w:tcBorders>
              <w:top w:val="nil"/>
              <w:left w:val="nil"/>
              <w:bottom w:val="single" w:sz="8" w:space="0" w:color="F9B074"/>
              <w:right w:val="single" w:sz="8" w:space="0" w:color="F9B074"/>
            </w:tcBorders>
            <w:shd w:val="clear" w:color="000000" w:fill="FDE4D0"/>
            <w:vAlign w:val="center"/>
            <w:hideMark/>
          </w:tcPr>
          <w:p w14:paraId="2B341265"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3.362,98</w:t>
            </w:r>
          </w:p>
        </w:tc>
        <w:tc>
          <w:tcPr>
            <w:tcW w:w="0" w:type="auto"/>
            <w:tcBorders>
              <w:top w:val="nil"/>
              <w:left w:val="nil"/>
              <w:bottom w:val="single" w:sz="8" w:space="0" w:color="F9B074"/>
              <w:right w:val="single" w:sz="8" w:space="0" w:color="F9B074"/>
            </w:tcBorders>
            <w:shd w:val="clear" w:color="000000" w:fill="FDE4D0"/>
            <w:vAlign w:val="center"/>
            <w:hideMark/>
          </w:tcPr>
          <w:p w14:paraId="07B26F62"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3.167,23</w:t>
            </w:r>
          </w:p>
        </w:tc>
      </w:tr>
      <w:tr w:rsidR="00690B1B" w:rsidRPr="00690B1B" w14:paraId="7F84F815" w14:textId="77777777" w:rsidTr="00690B1B">
        <w:trPr>
          <w:trHeight w:val="316"/>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1ACCC571"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2019</w:t>
            </w:r>
          </w:p>
        </w:tc>
        <w:tc>
          <w:tcPr>
            <w:tcW w:w="0" w:type="auto"/>
            <w:tcBorders>
              <w:top w:val="nil"/>
              <w:left w:val="nil"/>
              <w:bottom w:val="single" w:sz="8" w:space="0" w:color="F9B074"/>
              <w:right w:val="single" w:sz="8" w:space="0" w:color="F9B074"/>
            </w:tcBorders>
            <w:shd w:val="clear" w:color="000000" w:fill="FBCAA2"/>
            <w:noWrap/>
            <w:vAlign w:val="center"/>
            <w:hideMark/>
          </w:tcPr>
          <w:p w14:paraId="3CBF4D9A"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2.729,27</w:t>
            </w:r>
          </w:p>
        </w:tc>
        <w:tc>
          <w:tcPr>
            <w:tcW w:w="0" w:type="auto"/>
            <w:tcBorders>
              <w:top w:val="nil"/>
              <w:left w:val="nil"/>
              <w:bottom w:val="single" w:sz="8" w:space="0" w:color="F9B074"/>
              <w:right w:val="single" w:sz="8" w:space="0" w:color="F9B074"/>
            </w:tcBorders>
            <w:shd w:val="clear" w:color="000000" w:fill="FBCAA2"/>
            <w:noWrap/>
            <w:vAlign w:val="center"/>
            <w:hideMark/>
          </w:tcPr>
          <w:p w14:paraId="1210E6B6"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2.167,46</w:t>
            </w:r>
          </w:p>
        </w:tc>
        <w:tc>
          <w:tcPr>
            <w:tcW w:w="0" w:type="auto"/>
            <w:tcBorders>
              <w:top w:val="nil"/>
              <w:left w:val="nil"/>
              <w:bottom w:val="single" w:sz="8" w:space="0" w:color="F9B074"/>
              <w:right w:val="single" w:sz="8" w:space="0" w:color="F9B074"/>
            </w:tcBorders>
            <w:shd w:val="clear" w:color="000000" w:fill="FBCAA2"/>
            <w:noWrap/>
            <w:vAlign w:val="center"/>
            <w:hideMark/>
          </w:tcPr>
          <w:p w14:paraId="2D6F9ED2"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1.677,21</w:t>
            </w:r>
          </w:p>
        </w:tc>
        <w:tc>
          <w:tcPr>
            <w:tcW w:w="0" w:type="auto"/>
            <w:tcBorders>
              <w:top w:val="nil"/>
              <w:left w:val="nil"/>
              <w:bottom w:val="single" w:sz="8" w:space="0" w:color="F9B074"/>
              <w:right w:val="single" w:sz="8" w:space="0" w:color="F9B074"/>
            </w:tcBorders>
            <w:shd w:val="clear" w:color="000000" w:fill="FBCAA2"/>
            <w:noWrap/>
            <w:vAlign w:val="center"/>
            <w:hideMark/>
          </w:tcPr>
          <w:p w14:paraId="2E2CBBCD"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1.475,93</w:t>
            </w:r>
          </w:p>
        </w:tc>
        <w:tc>
          <w:tcPr>
            <w:tcW w:w="0" w:type="auto"/>
            <w:tcBorders>
              <w:top w:val="nil"/>
              <w:left w:val="nil"/>
              <w:bottom w:val="single" w:sz="8" w:space="0" w:color="F9B074"/>
              <w:right w:val="single" w:sz="8" w:space="0" w:color="F9B074"/>
            </w:tcBorders>
            <w:shd w:val="clear" w:color="000000" w:fill="FBCAA2"/>
            <w:noWrap/>
            <w:vAlign w:val="center"/>
            <w:hideMark/>
          </w:tcPr>
          <w:p w14:paraId="052D7554"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1.580,07</w:t>
            </w:r>
          </w:p>
        </w:tc>
        <w:tc>
          <w:tcPr>
            <w:tcW w:w="0" w:type="auto"/>
            <w:tcBorders>
              <w:top w:val="nil"/>
              <w:left w:val="nil"/>
              <w:bottom w:val="single" w:sz="8" w:space="0" w:color="F9B074"/>
              <w:right w:val="single" w:sz="8" w:space="0" w:color="F9B074"/>
            </w:tcBorders>
            <w:shd w:val="clear" w:color="000000" w:fill="FBCAA2"/>
            <w:noWrap/>
            <w:vAlign w:val="center"/>
            <w:hideMark/>
          </w:tcPr>
          <w:p w14:paraId="3BFAC06D"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2.054,40</w:t>
            </w:r>
          </w:p>
        </w:tc>
        <w:tc>
          <w:tcPr>
            <w:tcW w:w="0" w:type="auto"/>
            <w:tcBorders>
              <w:top w:val="nil"/>
              <w:left w:val="nil"/>
              <w:bottom w:val="single" w:sz="8" w:space="0" w:color="F9B074"/>
              <w:right w:val="single" w:sz="8" w:space="0" w:color="F9B074"/>
            </w:tcBorders>
            <w:shd w:val="clear" w:color="000000" w:fill="FBCAA2"/>
            <w:noWrap/>
            <w:vAlign w:val="center"/>
            <w:hideMark/>
          </w:tcPr>
          <w:p w14:paraId="1DB4F62F"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2.285,79</w:t>
            </w:r>
          </w:p>
        </w:tc>
        <w:tc>
          <w:tcPr>
            <w:tcW w:w="0" w:type="auto"/>
            <w:tcBorders>
              <w:top w:val="nil"/>
              <w:left w:val="nil"/>
              <w:bottom w:val="single" w:sz="8" w:space="0" w:color="F9B074"/>
              <w:right w:val="single" w:sz="8" w:space="0" w:color="F9B074"/>
            </w:tcBorders>
            <w:shd w:val="clear" w:color="000000" w:fill="FBCAA2"/>
            <w:noWrap/>
            <w:vAlign w:val="center"/>
            <w:hideMark/>
          </w:tcPr>
          <w:p w14:paraId="425521B8"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2.791,74</w:t>
            </w:r>
          </w:p>
        </w:tc>
        <w:tc>
          <w:tcPr>
            <w:tcW w:w="0" w:type="auto"/>
            <w:tcBorders>
              <w:top w:val="nil"/>
              <w:left w:val="nil"/>
              <w:bottom w:val="single" w:sz="8" w:space="0" w:color="F9B074"/>
              <w:right w:val="single" w:sz="8" w:space="0" w:color="F9B074"/>
            </w:tcBorders>
            <w:shd w:val="clear" w:color="000000" w:fill="FBCAA2"/>
            <w:noWrap/>
            <w:vAlign w:val="center"/>
            <w:hideMark/>
          </w:tcPr>
          <w:p w14:paraId="56FB75F8"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3.236,40</w:t>
            </w:r>
          </w:p>
        </w:tc>
        <w:tc>
          <w:tcPr>
            <w:tcW w:w="0" w:type="auto"/>
            <w:tcBorders>
              <w:top w:val="nil"/>
              <w:left w:val="nil"/>
              <w:bottom w:val="single" w:sz="8" w:space="0" w:color="F9B074"/>
              <w:right w:val="single" w:sz="8" w:space="0" w:color="F9B074"/>
            </w:tcBorders>
            <w:shd w:val="clear" w:color="000000" w:fill="FBCAA2"/>
            <w:noWrap/>
            <w:vAlign w:val="center"/>
            <w:hideMark/>
          </w:tcPr>
          <w:p w14:paraId="07E99B0A"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3.465,64</w:t>
            </w:r>
          </w:p>
        </w:tc>
        <w:tc>
          <w:tcPr>
            <w:tcW w:w="0" w:type="auto"/>
            <w:tcBorders>
              <w:top w:val="nil"/>
              <w:left w:val="nil"/>
              <w:bottom w:val="single" w:sz="8" w:space="0" w:color="F9B074"/>
              <w:right w:val="single" w:sz="8" w:space="0" w:color="F9B074"/>
            </w:tcBorders>
            <w:shd w:val="clear" w:color="000000" w:fill="FBCAA2"/>
            <w:noWrap/>
            <w:vAlign w:val="center"/>
            <w:hideMark/>
          </w:tcPr>
          <w:p w14:paraId="27ED9059"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3.452,07</w:t>
            </w:r>
          </w:p>
        </w:tc>
        <w:tc>
          <w:tcPr>
            <w:tcW w:w="0" w:type="auto"/>
            <w:tcBorders>
              <w:top w:val="nil"/>
              <w:left w:val="nil"/>
              <w:bottom w:val="single" w:sz="8" w:space="0" w:color="F9B074"/>
              <w:right w:val="single" w:sz="8" w:space="0" w:color="F9B074"/>
            </w:tcBorders>
            <w:shd w:val="clear" w:color="000000" w:fill="FBCAA2"/>
            <w:noWrap/>
            <w:vAlign w:val="center"/>
            <w:hideMark/>
          </w:tcPr>
          <w:p w14:paraId="5FC76545"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3.095,44</w:t>
            </w:r>
          </w:p>
        </w:tc>
      </w:tr>
      <w:tr w:rsidR="00690B1B" w:rsidRPr="00690B1B" w14:paraId="582B62FF" w14:textId="77777777" w:rsidTr="00690B1B">
        <w:trPr>
          <w:trHeight w:val="31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2B2E2CAD" w14:textId="77777777" w:rsidR="00690B1B" w:rsidRPr="00690B1B" w:rsidRDefault="00690B1B" w:rsidP="00690B1B">
            <w:pPr>
              <w:spacing w:after="0" w:line="240" w:lineRule="auto"/>
              <w:jc w:val="center"/>
              <w:rPr>
                <w:rFonts w:ascii="Times New Roman" w:eastAsia="Times New Roman" w:hAnsi="Times New Roman" w:cs="Times New Roman"/>
                <w:b/>
                <w:bCs/>
                <w:color w:val="000000"/>
                <w:sz w:val="16"/>
                <w:szCs w:val="16"/>
                <w:lang w:eastAsia="tr-TR"/>
              </w:rPr>
            </w:pPr>
            <w:r w:rsidRPr="00690B1B">
              <w:rPr>
                <w:rFonts w:ascii="Times New Roman" w:eastAsia="Times New Roman" w:hAnsi="Times New Roman" w:cs="Times New Roman"/>
                <w:b/>
                <w:bCs/>
                <w:color w:val="000000"/>
                <w:sz w:val="16"/>
                <w:szCs w:val="16"/>
                <w:lang w:eastAsia="tr-TR"/>
              </w:rPr>
              <w:t>2020</w:t>
            </w:r>
          </w:p>
        </w:tc>
        <w:tc>
          <w:tcPr>
            <w:tcW w:w="0" w:type="auto"/>
            <w:tcBorders>
              <w:top w:val="nil"/>
              <w:left w:val="nil"/>
              <w:bottom w:val="single" w:sz="8" w:space="0" w:color="F9B074"/>
              <w:right w:val="single" w:sz="8" w:space="0" w:color="F9B074"/>
            </w:tcBorders>
            <w:shd w:val="clear" w:color="000000" w:fill="FDE4D0"/>
            <w:vAlign w:val="center"/>
            <w:hideMark/>
          </w:tcPr>
          <w:p w14:paraId="2574A3D1"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2.237,64</w:t>
            </w:r>
          </w:p>
        </w:tc>
        <w:tc>
          <w:tcPr>
            <w:tcW w:w="0" w:type="auto"/>
            <w:tcBorders>
              <w:top w:val="nil"/>
              <w:left w:val="nil"/>
              <w:bottom w:val="single" w:sz="8" w:space="0" w:color="F9B074"/>
              <w:right w:val="single" w:sz="8" w:space="0" w:color="F9B074"/>
            </w:tcBorders>
            <w:shd w:val="clear" w:color="000000" w:fill="FDE4D0"/>
            <w:vAlign w:val="center"/>
            <w:hideMark/>
          </w:tcPr>
          <w:p w14:paraId="06BD60E5"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1.914,51</w:t>
            </w:r>
          </w:p>
        </w:tc>
        <w:tc>
          <w:tcPr>
            <w:tcW w:w="0" w:type="auto"/>
            <w:tcBorders>
              <w:top w:val="nil"/>
              <w:left w:val="nil"/>
              <w:bottom w:val="single" w:sz="8" w:space="0" w:color="F9B074"/>
              <w:right w:val="single" w:sz="8" w:space="0" w:color="F9B074"/>
            </w:tcBorders>
            <w:shd w:val="clear" w:color="000000" w:fill="FDE4D0"/>
            <w:vAlign w:val="center"/>
            <w:hideMark/>
          </w:tcPr>
          <w:p w14:paraId="2A3AEE1C"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1.584,80</w:t>
            </w:r>
          </w:p>
        </w:tc>
        <w:tc>
          <w:tcPr>
            <w:tcW w:w="0" w:type="auto"/>
            <w:tcBorders>
              <w:top w:val="nil"/>
              <w:left w:val="nil"/>
              <w:bottom w:val="single" w:sz="8" w:space="0" w:color="F9B074"/>
              <w:right w:val="single" w:sz="8" w:space="0" w:color="F9B074"/>
            </w:tcBorders>
            <w:shd w:val="clear" w:color="000000" w:fill="FDE4D0"/>
            <w:vAlign w:val="center"/>
            <w:hideMark/>
          </w:tcPr>
          <w:p w14:paraId="31CD7580"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1.423,20</w:t>
            </w:r>
          </w:p>
        </w:tc>
        <w:tc>
          <w:tcPr>
            <w:tcW w:w="0" w:type="auto"/>
            <w:tcBorders>
              <w:top w:val="nil"/>
              <w:left w:val="nil"/>
              <w:bottom w:val="single" w:sz="8" w:space="0" w:color="F9B074"/>
              <w:right w:val="single" w:sz="8" w:space="0" w:color="F9B074"/>
            </w:tcBorders>
            <w:shd w:val="clear" w:color="000000" w:fill="FDE4D0"/>
            <w:vAlign w:val="center"/>
            <w:hideMark/>
          </w:tcPr>
          <w:p w14:paraId="3221745C"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2.150,38</w:t>
            </w:r>
          </w:p>
        </w:tc>
        <w:tc>
          <w:tcPr>
            <w:tcW w:w="0" w:type="auto"/>
            <w:tcBorders>
              <w:top w:val="nil"/>
              <w:left w:val="nil"/>
              <w:bottom w:val="single" w:sz="8" w:space="0" w:color="F9B074"/>
              <w:right w:val="single" w:sz="8" w:space="0" w:color="F9B074"/>
            </w:tcBorders>
            <w:shd w:val="clear" w:color="000000" w:fill="FDE4D0"/>
            <w:vAlign w:val="center"/>
            <w:hideMark/>
          </w:tcPr>
          <w:p w14:paraId="4879C47D"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1.882,57</w:t>
            </w:r>
          </w:p>
        </w:tc>
        <w:tc>
          <w:tcPr>
            <w:tcW w:w="0" w:type="auto"/>
            <w:tcBorders>
              <w:top w:val="nil"/>
              <w:left w:val="nil"/>
              <w:bottom w:val="single" w:sz="8" w:space="0" w:color="F9B074"/>
              <w:right w:val="single" w:sz="8" w:space="0" w:color="F9B074"/>
            </w:tcBorders>
            <w:shd w:val="clear" w:color="000000" w:fill="FDE4D0"/>
            <w:vAlign w:val="center"/>
            <w:hideMark/>
          </w:tcPr>
          <w:p w14:paraId="0273CBCD"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2.128,59</w:t>
            </w:r>
          </w:p>
        </w:tc>
        <w:tc>
          <w:tcPr>
            <w:tcW w:w="0" w:type="auto"/>
            <w:tcBorders>
              <w:top w:val="nil"/>
              <w:left w:val="nil"/>
              <w:bottom w:val="single" w:sz="8" w:space="0" w:color="F9B074"/>
              <w:right w:val="single" w:sz="8" w:space="0" w:color="F9B074"/>
            </w:tcBorders>
            <w:shd w:val="clear" w:color="000000" w:fill="FDE4D0"/>
            <w:vAlign w:val="center"/>
            <w:hideMark/>
          </w:tcPr>
          <w:p w14:paraId="2F5E2987"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2.430,96</w:t>
            </w:r>
          </w:p>
        </w:tc>
        <w:tc>
          <w:tcPr>
            <w:tcW w:w="0" w:type="auto"/>
            <w:tcBorders>
              <w:top w:val="nil"/>
              <w:left w:val="nil"/>
              <w:bottom w:val="single" w:sz="8" w:space="0" w:color="F9B074"/>
              <w:right w:val="single" w:sz="8" w:space="0" w:color="F9B074"/>
            </w:tcBorders>
            <w:shd w:val="clear" w:color="000000" w:fill="FDE4D0"/>
            <w:vAlign w:val="center"/>
            <w:hideMark/>
          </w:tcPr>
          <w:p w14:paraId="4A6BE069"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2.814,84</w:t>
            </w:r>
          </w:p>
        </w:tc>
        <w:tc>
          <w:tcPr>
            <w:tcW w:w="0" w:type="auto"/>
            <w:tcBorders>
              <w:top w:val="nil"/>
              <w:left w:val="nil"/>
              <w:bottom w:val="single" w:sz="8" w:space="0" w:color="F9B074"/>
              <w:right w:val="single" w:sz="8" w:space="0" w:color="F9B074"/>
            </w:tcBorders>
            <w:shd w:val="clear" w:color="000000" w:fill="FDE4D0"/>
            <w:vAlign w:val="center"/>
            <w:hideMark/>
          </w:tcPr>
          <w:p w14:paraId="278CE7C0"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3.258,84</w:t>
            </w:r>
          </w:p>
        </w:tc>
        <w:tc>
          <w:tcPr>
            <w:tcW w:w="0" w:type="auto"/>
            <w:tcBorders>
              <w:top w:val="nil"/>
              <w:left w:val="nil"/>
              <w:bottom w:val="single" w:sz="8" w:space="0" w:color="F9B074"/>
              <w:right w:val="single" w:sz="8" w:space="0" w:color="F9B074"/>
            </w:tcBorders>
            <w:shd w:val="clear" w:color="000000" w:fill="FDE4D0"/>
            <w:vAlign w:val="center"/>
            <w:hideMark/>
          </w:tcPr>
          <w:p w14:paraId="63A36ECA"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2.961,69</w:t>
            </w:r>
          </w:p>
        </w:tc>
        <w:tc>
          <w:tcPr>
            <w:tcW w:w="0" w:type="auto"/>
            <w:tcBorders>
              <w:top w:val="nil"/>
              <w:left w:val="nil"/>
              <w:bottom w:val="single" w:sz="8" w:space="0" w:color="F9B074"/>
              <w:right w:val="single" w:sz="8" w:space="0" w:color="F9B074"/>
            </w:tcBorders>
            <w:shd w:val="clear" w:color="000000" w:fill="FDE4D0"/>
            <w:vAlign w:val="center"/>
            <w:hideMark/>
          </w:tcPr>
          <w:p w14:paraId="0FDE2483" w14:textId="77777777" w:rsidR="00690B1B" w:rsidRPr="00690B1B" w:rsidRDefault="00690B1B" w:rsidP="00690B1B">
            <w:pPr>
              <w:spacing w:after="0" w:line="240" w:lineRule="auto"/>
              <w:jc w:val="center"/>
              <w:rPr>
                <w:rFonts w:ascii="Times New Roman" w:eastAsia="Times New Roman" w:hAnsi="Times New Roman" w:cs="Times New Roman"/>
                <w:color w:val="000000"/>
                <w:sz w:val="16"/>
                <w:szCs w:val="16"/>
                <w:lang w:eastAsia="tr-TR"/>
              </w:rPr>
            </w:pPr>
            <w:r w:rsidRPr="00690B1B">
              <w:rPr>
                <w:rFonts w:ascii="Times New Roman" w:eastAsia="Times New Roman" w:hAnsi="Times New Roman" w:cs="Times New Roman"/>
                <w:color w:val="000000"/>
                <w:sz w:val="16"/>
                <w:szCs w:val="16"/>
                <w:lang w:eastAsia="tr-TR"/>
              </w:rPr>
              <w:t>2.852,00</w:t>
            </w:r>
          </w:p>
        </w:tc>
      </w:tr>
    </w:tbl>
    <w:p w14:paraId="7112C1DF" w14:textId="192C2B40" w:rsidR="00690B1B" w:rsidRDefault="00690B1B" w:rsidP="00690B1B"/>
    <w:p w14:paraId="4E83E66E" w14:textId="388A5350" w:rsidR="00771C39" w:rsidRDefault="00771C39" w:rsidP="00690B1B"/>
    <w:p w14:paraId="2DAAF151" w14:textId="77777777" w:rsidR="00771C39" w:rsidRDefault="00771C39" w:rsidP="00690B1B"/>
    <w:p w14:paraId="721AC8FB" w14:textId="6587F85A" w:rsidR="003D0050" w:rsidRPr="00E34DEF" w:rsidRDefault="00544DFA" w:rsidP="00771C39">
      <w:pPr>
        <w:jc w:val="center"/>
      </w:pPr>
      <w:r>
        <w:rPr>
          <w:noProof/>
          <w:lang w:eastAsia="tr-TR"/>
        </w:rPr>
        <w:drawing>
          <wp:inline distT="0" distB="0" distL="0" distR="0" wp14:anchorId="2C4F93DA" wp14:editId="03E7CF0B">
            <wp:extent cx="5838825" cy="3622675"/>
            <wp:effectExtent l="0" t="0" r="9525" b="15875"/>
            <wp:docPr id="34" name="Grafik 34">
              <a:extLst xmlns:a="http://schemas.openxmlformats.org/drawingml/2006/main">
                <a:ext uri="{FF2B5EF4-FFF2-40B4-BE49-F238E27FC236}">
                  <a16:creationId xmlns:a16="http://schemas.microsoft.com/office/drawing/2014/main" id="{1F693D23-7F73-4132-AEF9-AAF33C8C43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1A7FB2ED" w14:textId="0E825138" w:rsidR="003D0050" w:rsidRDefault="002F30E5" w:rsidP="00791091">
      <w:pPr>
        <w:pStyle w:val="Balk6"/>
      </w:pPr>
      <w:bookmarkStart w:id="148" w:name="_Toc75765975"/>
      <w:r w:rsidRPr="002F30E5">
        <w:t>Figure 3.1: End of Month Natural Gas Stock Amounts by Years (Million Sm</w:t>
      </w:r>
      <w:r w:rsidRPr="002F30E5">
        <w:rPr>
          <w:vertAlign w:val="superscript"/>
        </w:rPr>
        <w:t>3</w:t>
      </w:r>
      <w:r w:rsidRPr="002F30E5">
        <w:t>)</w:t>
      </w:r>
      <w:bookmarkEnd w:id="148"/>
    </w:p>
    <w:p w14:paraId="387282B9" w14:textId="77777777" w:rsidR="002F30E5" w:rsidRPr="00E164B2" w:rsidRDefault="002F30E5" w:rsidP="003D0050">
      <w:pPr>
        <w:rPr>
          <w:rFonts w:ascii="Times New Roman" w:hAnsi="Times New Roman" w:cs="Times New Roman"/>
          <w:b/>
          <w:sz w:val="24"/>
          <w:szCs w:val="24"/>
        </w:rPr>
      </w:pPr>
    </w:p>
    <w:p w14:paraId="1DC19C6E" w14:textId="2DD2DAF7" w:rsidR="002F30E5" w:rsidRDefault="002F30E5" w:rsidP="003D0050">
      <w:pPr>
        <w:tabs>
          <w:tab w:val="left" w:pos="993"/>
        </w:tabs>
        <w:spacing w:before="120" w:after="120" w:line="360" w:lineRule="auto"/>
        <w:jc w:val="both"/>
        <w:rPr>
          <w:rFonts w:ascii="Times New Roman" w:eastAsia="Times New Roman" w:hAnsi="Times New Roman" w:cs="Times New Roman"/>
          <w:sz w:val="24"/>
          <w:szCs w:val="24"/>
          <w:lang w:eastAsia="tr-TR"/>
        </w:rPr>
      </w:pPr>
      <w:r w:rsidRPr="002F30E5">
        <w:rPr>
          <w:rFonts w:ascii="Times New Roman" w:eastAsia="Times New Roman" w:hAnsi="Times New Roman" w:cs="Times New Roman"/>
          <w:sz w:val="24"/>
          <w:szCs w:val="24"/>
          <w:lang w:eastAsia="tr-TR"/>
        </w:rPr>
        <w:lastRenderedPageBreak/>
        <w:t xml:space="preserve">As of 2020, the evaluation of stock </w:t>
      </w:r>
      <w:r w:rsidR="007F4633">
        <w:rPr>
          <w:rFonts w:ascii="Times New Roman" w:eastAsia="Times New Roman" w:hAnsi="Times New Roman" w:cs="Times New Roman"/>
          <w:sz w:val="24"/>
          <w:szCs w:val="24"/>
          <w:lang w:eastAsia="tr-TR"/>
        </w:rPr>
        <w:t>volumes</w:t>
      </w:r>
      <w:r w:rsidRPr="002F30E5">
        <w:rPr>
          <w:rFonts w:ascii="Times New Roman" w:eastAsia="Times New Roman" w:hAnsi="Times New Roman" w:cs="Times New Roman"/>
          <w:sz w:val="24"/>
          <w:szCs w:val="24"/>
          <w:lang w:eastAsia="tr-TR"/>
        </w:rPr>
        <w:t xml:space="preserve"> of storage facilities together with import and consumption are given in Figure 3.2.</w:t>
      </w:r>
    </w:p>
    <w:p w14:paraId="4EE41283" w14:textId="0491E7FB" w:rsidR="00690B1B" w:rsidRDefault="00300FAF" w:rsidP="003D0050">
      <w:pPr>
        <w:tabs>
          <w:tab w:val="left" w:pos="993"/>
        </w:tabs>
        <w:spacing w:before="120" w:after="120" w:line="360" w:lineRule="auto"/>
        <w:jc w:val="both"/>
        <w:rPr>
          <w:rFonts w:ascii="Times New Roman" w:eastAsia="Times New Roman" w:hAnsi="Times New Roman" w:cs="Times New Roman"/>
          <w:sz w:val="24"/>
          <w:szCs w:val="24"/>
          <w:lang w:eastAsia="tr-TR"/>
        </w:rPr>
      </w:pPr>
      <w:r>
        <w:rPr>
          <w:noProof/>
          <w:lang w:eastAsia="tr-TR"/>
        </w:rPr>
        <w:drawing>
          <wp:inline distT="0" distB="0" distL="0" distR="0" wp14:anchorId="6C7D4A6B" wp14:editId="6CEFC16A">
            <wp:extent cx="5939790" cy="2202815"/>
            <wp:effectExtent l="0" t="0" r="3810" b="6985"/>
            <wp:docPr id="9" name="Grafik 9">
              <a:extLst xmlns:a="http://schemas.openxmlformats.org/drawingml/2006/main">
                <a:ext uri="{FF2B5EF4-FFF2-40B4-BE49-F238E27FC236}">
                  <a16:creationId xmlns:a16="http://schemas.microsoft.com/office/drawing/2014/main" id="{58E78A30-9FC9-43FF-8B4A-34C2E58EB6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7B18F29A" w14:textId="68C15EF2" w:rsidR="003D0050" w:rsidRPr="00E164B2" w:rsidRDefault="002F30E5" w:rsidP="00791091">
      <w:pPr>
        <w:pStyle w:val="Balk6"/>
        <w:rPr>
          <w:noProof/>
          <w:szCs w:val="24"/>
          <w:lang w:eastAsia="tr-TR"/>
        </w:rPr>
      </w:pPr>
      <w:bookmarkStart w:id="149" w:name="_Toc75765976"/>
      <w:r w:rsidRPr="002F30E5">
        <w:t>Figure 3.2: Comparison of Monthly Import/Consumption/Stock Amounts in 2020 (Million Sm</w:t>
      </w:r>
      <w:r w:rsidRPr="002F30E5">
        <w:rPr>
          <w:vertAlign w:val="superscript"/>
        </w:rPr>
        <w:t>3</w:t>
      </w:r>
      <w:r w:rsidRPr="002F30E5">
        <w:t>)</w:t>
      </w:r>
      <w:bookmarkEnd w:id="149"/>
    </w:p>
    <w:p w14:paraId="3E7FAC15" w14:textId="77777777" w:rsidR="002F30E5" w:rsidRDefault="003D0050" w:rsidP="002F30E5">
      <w:pPr>
        <w:pStyle w:val="11ilebalayanlar"/>
      </w:pPr>
      <w:bookmarkStart w:id="150" w:name="_Toc417917633"/>
      <w:bookmarkStart w:id="151" w:name="_Toc75765925"/>
      <w:r w:rsidRPr="00E164B2">
        <w:t xml:space="preserve">3.1 </w:t>
      </w:r>
      <w:bookmarkStart w:id="152" w:name="_Toc417917634"/>
      <w:bookmarkEnd w:id="150"/>
      <w:r w:rsidR="002F30E5">
        <w:t>Underground Gas Storage</w:t>
      </w:r>
      <w:bookmarkEnd w:id="151"/>
    </w:p>
    <w:p w14:paraId="61B3FE62" w14:textId="77777777" w:rsidR="002F30E5" w:rsidRPr="00410E61" w:rsidRDefault="002F30E5" w:rsidP="00410E61">
      <w:pPr>
        <w:autoSpaceDE w:val="0"/>
        <w:autoSpaceDN w:val="0"/>
        <w:spacing w:before="120" w:after="120" w:line="360" w:lineRule="auto"/>
        <w:jc w:val="both"/>
        <w:rPr>
          <w:rFonts w:ascii="Times New Roman" w:eastAsia="Calibri" w:hAnsi="Times New Roman" w:cs="Times New Roman"/>
          <w:sz w:val="24"/>
          <w:szCs w:val="24"/>
          <w:lang w:eastAsia="tr-TR"/>
        </w:rPr>
      </w:pPr>
      <w:r w:rsidRPr="00410E61">
        <w:rPr>
          <w:rFonts w:ascii="Times New Roman" w:eastAsia="Calibri" w:hAnsi="Times New Roman" w:cs="Times New Roman"/>
          <w:sz w:val="24"/>
          <w:szCs w:val="24"/>
          <w:lang w:eastAsia="tr-TR"/>
        </w:rPr>
        <w:t>The number of suppliers receiving storage services from BOTAŞ Silivri storage facility in 2020 is 11. Of these suppliers, 10 hold import licenses (including BOTAŞ), and 2 hold wholesale licenses. Only BOTAŞ used the Botaş Tuzgölü storage facility.</w:t>
      </w:r>
    </w:p>
    <w:p w14:paraId="631B5D69" w14:textId="48E4C30A" w:rsidR="003D0050" w:rsidRPr="00C92987" w:rsidRDefault="003D0050" w:rsidP="003D0050">
      <w:pPr>
        <w:pStyle w:val="11ilebalayanlar"/>
      </w:pPr>
      <w:bookmarkStart w:id="153" w:name="_Toc75765926"/>
      <w:r w:rsidRPr="00C92987">
        <w:t xml:space="preserve">3.2 LNG </w:t>
      </w:r>
      <w:bookmarkEnd w:id="152"/>
      <w:r w:rsidR="002F30E5">
        <w:t>Storage</w:t>
      </w:r>
      <w:bookmarkEnd w:id="153"/>
    </w:p>
    <w:p w14:paraId="0BD1BCFE" w14:textId="55BEA2D3" w:rsidR="003D0050" w:rsidRDefault="00BB548E" w:rsidP="003D0050">
      <w:pPr>
        <w:autoSpaceDE w:val="0"/>
        <w:autoSpaceDN w:val="0"/>
        <w:spacing w:before="120" w:after="120" w:line="360" w:lineRule="auto"/>
        <w:jc w:val="both"/>
        <w:rPr>
          <w:rFonts w:ascii="Times New Roman" w:eastAsia="Calibri" w:hAnsi="Times New Roman" w:cs="Times New Roman"/>
          <w:sz w:val="24"/>
          <w:szCs w:val="24"/>
          <w:lang w:eastAsia="tr-TR"/>
        </w:rPr>
      </w:pPr>
      <w:bookmarkStart w:id="154" w:name="_Toc418324645"/>
      <w:r w:rsidRPr="00BB548E">
        <w:rPr>
          <w:rFonts w:ascii="Times New Roman" w:eastAsia="Calibri" w:hAnsi="Times New Roman" w:cs="Times New Roman"/>
          <w:sz w:val="24"/>
          <w:szCs w:val="24"/>
          <w:lang w:eastAsia="tr-TR"/>
        </w:rPr>
        <w:t>In 2017, BOTAŞ Dörtyol Floating Storage Natural Gas (LNG) Terminal (FSRU) , ETKİ Liman LNG plant which became operational as of the end of 2016, and the increase in LNG imports caused a large increase in LNG stock volume. In  2020, the natural gas amounts sent to the transmission network by gasification with LNG quantities delivered to the road tankers by LNG storage license companies are shown on table 3.2.</w:t>
      </w:r>
    </w:p>
    <w:p w14:paraId="699D6391" w14:textId="08BE63AA" w:rsidR="003D0050" w:rsidRDefault="00156725" w:rsidP="00D1328B">
      <w:pPr>
        <w:pStyle w:val="Balk5"/>
        <w:ind w:left="0" w:firstLine="0"/>
      </w:pPr>
      <w:bookmarkStart w:id="155" w:name="_Toc75787111"/>
      <w:bookmarkEnd w:id="154"/>
      <w:r w:rsidRPr="00156725">
        <w:t>Table 3.2: Amount of Gas Released from LNG Storage Facilities by Months in 2020 (Million Sm</w:t>
      </w:r>
      <w:r w:rsidRPr="00156725">
        <w:rPr>
          <w:vertAlign w:val="superscript"/>
        </w:rPr>
        <w:t>3</w:t>
      </w:r>
      <w:r w:rsidRPr="00156725">
        <w:t>)</w:t>
      </w:r>
      <w:bookmarkEnd w:id="155"/>
    </w:p>
    <w:tbl>
      <w:tblPr>
        <w:tblW w:w="5918" w:type="pct"/>
        <w:jc w:val="center"/>
        <w:tblLayout w:type="fixed"/>
        <w:tblCellMar>
          <w:left w:w="70" w:type="dxa"/>
          <w:right w:w="70" w:type="dxa"/>
        </w:tblCellMar>
        <w:tblLook w:val="04A0" w:firstRow="1" w:lastRow="0" w:firstColumn="1" w:lastColumn="0" w:noHBand="0" w:noVBand="1"/>
      </w:tblPr>
      <w:tblGrid>
        <w:gridCol w:w="1128"/>
        <w:gridCol w:w="716"/>
        <w:gridCol w:w="853"/>
        <w:gridCol w:w="700"/>
        <w:gridCol w:w="707"/>
        <w:gridCol w:w="709"/>
        <w:gridCol w:w="709"/>
        <w:gridCol w:w="846"/>
        <w:gridCol w:w="714"/>
        <w:gridCol w:w="709"/>
        <w:gridCol w:w="709"/>
        <w:gridCol w:w="853"/>
        <w:gridCol w:w="851"/>
        <w:gridCol w:w="844"/>
      </w:tblGrid>
      <w:tr w:rsidR="00EF5ABC" w:rsidRPr="004979E2" w14:paraId="17BE1B92" w14:textId="77777777" w:rsidTr="006332AA">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1604251A" w14:textId="77777777" w:rsidR="00EF5ABC" w:rsidRPr="00A66750" w:rsidRDefault="00EF5ABC" w:rsidP="00EF5ABC">
            <w:pPr>
              <w:spacing w:after="0" w:line="240" w:lineRule="auto"/>
              <w:rPr>
                <w:rFonts w:ascii="Times New Roman" w:eastAsia="Times New Roman" w:hAnsi="Times New Roman" w:cs="Times New Roman"/>
                <w:b/>
                <w:bCs/>
                <w:color w:val="000000"/>
                <w:sz w:val="16"/>
                <w:szCs w:val="16"/>
                <w:lang w:eastAsia="tr-TR"/>
              </w:rPr>
            </w:pPr>
            <w:r w:rsidRPr="00A66750">
              <w:rPr>
                <w:rFonts w:ascii="Times New Roman" w:eastAsia="Times New Roman" w:hAnsi="Times New Roman" w:cs="Times New Roman"/>
                <w:b/>
                <w:bCs/>
                <w:color w:val="000000"/>
                <w:sz w:val="16"/>
                <w:szCs w:val="16"/>
                <w:lang w:eastAsia="tr-TR"/>
              </w:rPr>
              <w:t> </w:t>
            </w:r>
          </w:p>
        </w:tc>
        <w:tc>
          <w:tcPr>
            <w:tcW w:w="324" w:type="pct"/>
            <w:tcBorders>
              <w:top w:val="single" w:sz="8" w:space="0" w:color="auto"/>
              <w:left w:val="nil"/>
              <w:bottom w:val="single" w:sz="8" w:space="0" w:color="auto"/>
              <w:right w:val="single" w:sz="8" w:space="0" w:color="auto"/>
            </w:tcBorders>
            <w:shd w:val="clear" w:color="000000" w:fill="DDEBF7"/>
            <w:noWrap/>
            <w:vAlign w:val="center"/>
            <w:hideMark/>
          </w:tcPr>
          <w:p w14:paraId="38100101" w14:textId="705DEB02" w:rsidR="00EF5ABC" w:rsidRPr="004979E2" w:rsidRDefault="00EF5ABC" w:rsidP="00EF5AB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January</w:t>
            </w:r>
          </w:p>
        </w:tc>
        <w:tc>
          <w:tcPr>
            <w:tcW w:w="386" w:type="pct"/>
            <w:tcBorders>
              <w:top w:val="single" w:sz="8" w:space="0" w:color="auto"/>
              <w:left w:val="nil"/>
              <w:bottom w:val="single" w:sz="8" w:space="0" w:color="auto"/>
              <w:right w:val="single" w:sz="8" w:space="0" w:color="auto"/>
            </w:tcBorders>
            <w:shd w:val="clear" w:color="000000" w:fill="DDEBF7"/>
            <w:noWrap/>
            <w:vAlign w:val="center"/>
            <w:hideMark/>
          </w:tcPr>
          <w:p w14:paraId="590363CB" w14:textId="4D3BFEA0" w:rsidR="00EF5ABC" w:rsidRPr="004979E2" w:rsidRDefault="00EF5ABC" w:rsidP="00EF5AB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February</w:t>
            </w:r>
          </w:p>
        </w:tc>
        <w:tc>
          <w:tcPr>
            <w:tcW w:w="317" w:type="pct"/>
            <w:tcBorders>
              <w:top w:val="single" w:sz="8" w:space="0" w:color="auto"/>
              <w:left w:val="nil"/>
              <w:bottom w:val="single" w:sz="8" w:space="0" w:color="auto"/>
              <w:right w:val="single" w:sz="8" w:space="0" w:color="auto"/>
            </w:tcBorders>
            <w:shd w:val="clear" w:color="000000" w:fill="DDEBF7"/>
            <w:noWrap/>
            <w:vAlign w:val="center"/>
            <w:hideMark/>
          </w:tcPr>
          <w:p w14:paraId="72185A2E" w14:textId="5EE111C6" w:rsidR="00EF5ABC" w:rsidRPr="004979E2" w:rsidRDefault="00EF5ABC" w:rsidP="00EF5AB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March</w:t>
            </w:r>
          </w:p>
        </w:tc>
        <w:tc>
          <w:tcPr>
            <w:tcW w:w="320" w:type="pct"/>
            <w:tcBorders>
              <w:top w:val="single" w:sz="8" w:space="0" w:color="auto"/>
              <w:left w:val="nil"/>
              <w:bottom w:val="single" w:sz="8" w:space="0" w:color="auto"/>
              <w:right w:val="single" w:sz="8" w:space="0" w:color="auto"/>
            </w:tcBorders>
            <w:shd w:val="clear" w:color="000000" w:fill="DDEBF7"/>
            <w:noWrap/>
            <w:vAlign w:val="center"/>
            <w:hideMark/>
          </w:tcPr>
          <w:p w14:paraId="2B488515" w14:textId="2141D9DE" w:rsidR="00EF5ABC" w:rsidRPr="004979E2" w:rsidRDefault="00EF5ABC" w:rsidP="00EF5AB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April</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14:paraId="18263F89" w14:textId="73795CE0" w:rsidR="00EF5ABC" w:rsidRPr="004979E2" w:rsidRDefault="00EF5ABC" w:rsidP="00EF5AB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May</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14:paraId="0E603A7F" w14:textId="47BE1712" w:rsidR="00EF5ABC" w:rsidRPr="004979E2" w:rsidRDefault="00EF5ABC" w:rsidP="00EF5AB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June</w:t>
            </w:r>
          </w:p>
        </w:tc>
        <w:tc>
          <w:tcPr>
            <w:tcW w:w="383" w:type="pct"/>
            <w:tcBorders>
              <w:top w:val="single" w:sz="8" w:space="0" w:color="auto"/>
              <w:left w:val="nil"/>
              <w:bottom w:val="single" w:sz="8" w:space="0" w:color="auto"/>
              <w:right w:val="single" w:sz="8" w:space="0" w:color="auto"/>
            </w:tcBorders>
            <w:shd w:val="clear" w:color="000000" w:fill="DDEBF7"/>
            <w:noWrap/>
            <w:vAlign w:val="center"/>
            <w:hideMark/>
          </w:tcPr>
          <w:p w14:paraId="1CB0D7CE" w14:textId="11DB7063" w:rsidR="00EF5ABC" w:rsidRPr="004979E2" w:rsidRDefault="00EF5ABC" w:rsidP="00EF5ABC">
            <w:pPr>
              <w:spacing w:after="0" w:line="240" w:lineRule="auto"/>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 xml:space="preserve">     July</w:t>
            </w:r>
          </w:p>
        </w:tc>
        <w:tc>
          <w:tcPr>
            <w:tcW w:w="323" w:type="pct"/>
            <w:tcBorders>
              <w:top w:val="single" w:sz="8" w:space="0" w:color="auto"/>
              <w:left w:val="nil"/>
              <w:bottom w:val="single" w:sz="8" w:space="0" w:color="auto"/>
              <w:right w:val="single" w:sz="8" w:space="0" w:color="auto"/>
            </w:tcBorders>
            <w:shd w:val="clear" w:color="000000" w:fill="DDEBF7"/>
            <w:noWrap/>
            <w:vAlign w:val="center"/>
            <w:hideMark/>
          </w:tcPr>
          <w:p w14:paraId="4753C01E" w14:textId="25662813" w:rsidR="00EF5ABC" w:rsidRPr="004979E2" w:rsidRDefault="00EF5ABC" w:rsidP="00EF5AB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August</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14:paraId="72FE2745" w14:textId="5FAB3A62" w:rsidR="00EF5ABC" w:rsidRPr="004979E2" w:rsidRDefault="00EF5ABC" w:rsidP="00EF5AB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September</w:t>
            </w:r>
          </w:p>
        </w:tc>
        <w:tc>
          <w:tcPr>
            <w:tcW w:w="321" w:type="pct"/>
            <w:tcBorders>
              <w:top w:val="single" w:sz="8" w:space="0" w:color="auto"/>
              <w:left w:val="nil"/>
              <w:bottom w:val="single" w:sz="8" w:space="0" w:color="auto"/>
              <w:right w:val="single" w:sz="8" w:space="0" w:color="auto"/>
            </w:tcBorders>
            <w:shd w:val="clear" w:color="000000" w:fill="DDEBF7"/>
            <w:noWrap/>
            <w:vAlign w:val="center"/>
            <w:hideMark/>
          </w:tcPr>
          <w:p w14:paraId="1B35833F" w14:textId="59076097" w:rsidR="00EF5ABC" w:rsidRPr="004979E2" w:rsidRDefault="00EF5ABC" w:rsidP="00EF5AB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October</w:t>
            </w:r>
          </w:p>
        </w:tc>
        <w:tc>
          <w:tcPr>
            <w:tcW w:w="386" w:type="pct"/>
            <w:tcBorders>
              <w:top w:val="single" w:sz="8" w:space="0" w:color="auto"/>
              <w:left w:val="nil"/>
              <w:bottom w:val="single" w:sz="8" w:space="0" w:color="auto"/>
              <w:right w:val="single" w:sz="8" w:space="0" w:color="auto"/>
            </w:tcBorders>
            <w:shd w:val="clear" w:color="000000" w:fill="DDEBF7"/>
            <w:noWrap/>
            <w:vAlign w:val="center"/>
            <w:hideMark/>
          </w:tcPr>
          <w:p w14:paraId="6EF8C10E" w14:textId="363B3488" w:rsidR="00EF5ABC" w:rsidRPr="004979E2" w:rsidRDefault="00EF5ABC" w:rsidP="00EF5AB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November</w:t>
            </w:r>
          </w:p>
        </w:tc>
        <w:tc>
          <w:tcPr>
            <w:tcW w:w="385" w:type="pct"/>
            <w:tcBorders>
              <w:top w:val="single" w:sz="8" w:space="0" w:color="auto"/>
              <w:left w:val="nil"/>
              <w:bottom w:val="single" w:sz="8" w:space="0" w:color="auto"/>
              <w:right w:val="single" w:sz="8" w:space="0" w:color="auto"/>
            </w:tcBorders>
            <w:shd w:val="clear" w:color="000000" w:fill="DDEBF7"/>
            <w:noWrap/>
            <w:vAlign w:val="center"/>
            <w:hideMark/>
          </w:tcPr>
          <w:p w14:paraId="581326A1" w14:textId="7A2C6CAB" w:rsidR="00EF5ABC" w:rsidRPr="004979E2" w:rsidRDefault="00EF5ABC" w:rsidP="00EF5AB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December</w:t>
            </w:r>
          </w:p>
        </w:tc>
        <w:tc>
          <w:tcPr>
            <w:tcW w:w="382" w:type="pct"/>
            <w:tcBorders>
              <w:top w:val="single" w:sz="8" w:space="0" w:color="auto"/>
              <w:left w:val="nil"/>
              <w:bottom w:val="single" w:sz="8" w:space="0" w:color="auto"/>
              <w:right w:val="single" w:sz="8" w:space="0" w:color="auto"/>
            </w:tcBorders>
            <w:shd w:val="clear" w:color="000000" w:fill="DDEBF7"/>
            <w:noWrap/>
            <w:vAlign w:val="center"/>
            <w:hideMark/>
          </w:tcPr>
          <w:p w14:paraId="71BDC1BB" w14:textId="7FE5D4D3" w:rsidR="00EF5ABC" w:rsidRPr="004979E2" w:rsidRDefault="00EF5ABC" w:rsidP="00EF5ABC">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Total</w:t>
            </w:r>
          </w:p>
        </w:tc>
      </w:tr>
      <w:tr w:rsidR="00754CB6" w:rsidRPr="004979E2" w14:paraId="4C516409" w14:textId="77777777" w:rsidTr="0038477E">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73347498" w14:textId="7B0D5A61" w:rsidR="00754CB6" w:rsidRPr="004979E2" w:rsidRDefault="00EF5ABC" w:rsidP="00754CB6">
            <w:pPr>
              <w:spacing w:after="0" w:line="240" w:lineRule="auto"/>
              <w:rPr>
                <w:rFonts w:ascii="Times New Roman" w:eastAsia="Times New Roman" w:hAnsi="Times New Roman" w:cs="Times New Roman"/>
                <w:b/>
                <w:bCs/>
                <w:color w:val="000000"/>
                <w:sz w:val="16"/>
                <w:szCs w:val="16"/>
                <w:lang w:eastAsia="tr-TR"/>
              </w:rPr>
            </w:pPr>
            <w:r w:rsidRPr="00EF5ABC">
              <w:rPr>
                <w:rFonts w:ascii="Times New Roman" w:eastAsia="Times New Roman" w:hAnsi="Times New Roman" w:cs="Times New Roman"/>
                <w:b/>
                <w:bCs/>
                <w:color w:val="000000"/>
                <w:sz w:val="16"/>
                <w:szCs w:val="16"/>
                <w:lang w:eastAsia="tr-TR"/>
              </w:rPr>
              <w:t>Transmission Network</w:t>
            </w:r>
          </w:p>
        </w:tc>
        <w:tc>
          <w:tcPr>
            <w:tcW w:w="324" w:type="pct"/>
            <w:tcBorders>
              <w:top w:val="single" w:sz="8" w:space="0" w:color="auto"/>
              <w:left w:val="nil"/>
              <w:bottom w:val="single" w:sz="8" w:space="0" w:color="auto"/>
              <w:right w:val="single" w:sz="8" w:space="0" w:color="auto"/>
            </w:tcBorders>
            <w:shd w:val="clear" w:color="auto" w:fill="auto"/>
            <w:noWrap/>
            <w:hideMark/>
          </w:tcPr>
          <w:p w14:paraId="3E69F324" w14:textId="72BEC368"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2.197,33</w:t>
            </w:r>
          </w:p>
        </w:tc>
        <w:tc>
          <w:tcPr>
            <w:tcW w:w="386" w:type="pct"/>
            <w:tcBorders>
              <w:top w:val="single" w:sz="8" w:space="0" w:color="auto"/>
              <w:left w:val="nil"/>
              <w:bottom w:val="single" w:sz="8" w:space="0" w:color="auto"/>
              <w:right w:val="single" w:sz="8" w:space="0" w:color="auto"/>
            </w:tcBorders>
            <w:shd w:val="clear" w:color="auto" w:fill="auto"/>
            <w:noWrap/>
            <w:hideMark/>
          </w:tcPr>
          <w:p w14:paraId="01A172BD" w14:textId="1E344880"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2.392,47</w:t>
            </w:r>
          </w:p>
        </w:tc>
        <w:tc>
          <w:tcPr>
            <w:tcW w:w="317" w:type="pct"/>
            <w:tcBorders>
              <w:top w:val="single" w:sz="8" w:space="0" w:color="auto"/>
              <w:left w:val="nil"/>
              <w:bottom w:val="single" w:sz="8" w:space="0" w:color="auto"/>
              <w:right w:val="single" w:sz="8" w:space="0" w:color="auto"/>
            </w:tcBorders>
            <w:shd w:val="clear" w:color="auto" w:fill="auto"/>
            <w:noWrap/>
            <w:hideMark/>
          </w:tcPr>
          <w:p w14:paraId="29BB7B27" w14:textId="3E5AF434"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1.999,53</w:t>
            </w:r>
          </w:p>
        </w:tc>
        <w:tc>
          <w:tcPr>
            <w:tcW w:w="320" w:type="pct"/>
            <w:tcBorders>
              <w:top w:val="single" w:sz="8" w:space="0" w:color="auto"/>
              <w:left w:val="nil"/>
              <w:bottom w:val="single" w:sz="8" w:space="0" w:color="auto"/>
              <w:right w:val="single" w:sz="8" w:space="0" w:color="auto"/>
            </w:tcBorders>
            <w:shd w:val="clear" w:color="auto" w:fill="auto"/>
            <w:noWrap/>
            <w:hideMark/>
          </w:tcPr>
          <w:p w14:paraId="18704D61" w14:textId="261B874F"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1.400,64</w:t>
            </w:r>
          </w:p>
        </w:tc>
        <w:tc>
          <w:tcPr>
            <w:tcW w:w="321" w:type="pct"/>
            <w:tcBorders>
              <w:top w:val="single" w:sz="8" w:space="0" w:color="auto"/>
              <w:left w:val="nil"/>
              <w:bottom w:val="single" w:sz="8" w:space="0" w:color="auto"/>
              <w:right w:val="single" w:sz="8" w:space="0" w:color="auto"/>
            </w:tcBorders>
            <w:shd w:val="clear" w:color="auto" w:fill="auto"/>
            <w:noWrap/>
            <w:hideMark/>
          </w:tcPr>
          <w:p w14:paraId="275548C9" w14:textId="14509102"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1.305,90</w:t>
            </w:r>
          </w:p>
        </w:tc>
        <w:tc>
          <w:tcPr>
            <w:tcW w:w="321" w:type="pct"/>
            <w:tcBorders>
              <w:top w:val="single" w:sz="8" w:space="0" w:color="auto"/>
              <w:left w:val="nil"/>
              <w:bottom w:val="single" w:sz="8" w:space="0" w:color="auto"/>
              <w:right w:val="single" w:sz="8" w:space="0" w:color="auto"/>
            </w:tcBorders>
            <w:shd w:val="clear" w:color="auto" w:fill="auto"/>
            <w:noWrap/>
            <w:hideMark/>
          </w:tcPr>
          <w:p w14:paraId="0DD60E3E" w14:textId="790B61D8"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820,88</w:t>
            </w:r>
          </w:p>
        </w:tc>
        <w:tc>
          <w:tcPr>
            <w:tcW w:w="383" w:type="pct"/>
            <w:tcBorders>
              <w:top w:val="single" w:sz="8" w:space="0" w:color="auto"/>
              <w:left w:val="nil"/>
              <w:bottom w:val="single" w:sz="8" w:space="0" w:color="auto"/>
              <w:right w:val="single" w:sz="8" w:space="0" w:color="auto"/>
            </w:tcBorders>
            <w:shd w:val="clear" w:color="auto" w:fill="auto"/>
            <w:noWrap/>
            <w:hideMark/>
          </w:tcPr>
          <w:p w14:paraId="0E00FBC8" w14:textId="07415A4D"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497,18</w:t>
            </w:r>
          </w:p>
        </w:tc>
        <w:tc>
          <w:tcPr>
            <w:tcW w:w="323" w:type="pct"/>
            <w:tcBorders>
              <w:top w:val="single" w:sz="8" w:space="0" w:color="auto"/>
              <w:left w:val="nil"/>
              <w:bottom w:val="single" w:sz="8" w:space="0" w:color="auto"/>
              <w:right w:val="single" w:sz="8" w:space="0" w:color="auto"/>
            </w:tcBorders>
            <w:shd w:val="clear" w:color="auto" w:fill="auto"/>
            <w:noWrap/>
            <w:hideMark/>
          </w:tcPr>
          <w:p w14:paraId="56C7E58C" w14:textId="26316421"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561,08</w:t>
            </w:r>
          </w:p>
        </w:tc>
        <w:tc>
          <w:tcPr>
            <w:tcW w:w="321" w:type="pct"/>
            <w:tcBorders>
              <w:top w:val="single" w:sz="8" w:space="0" w:color="auto"/>
              <w:left w:val="nil"/>
              <w:bottom w:val="single" w:sz="8" w:space="0" w:color="auto"/>
              <w:right w:val="single" w:sz="8" w:space="0" w:color="auto"/>
            </w:tcBorders>
            <w:shd w:val="clear" w:color="auto" w:fill="auto"/>
            <w:noWrap/>
            <w:hideMark/>
          </w:tcPr>
          <w:p w14:paraId="4DBE070C" w14:textId="214D3D20"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609,06</w:t>
            </w:r>
          </w:p>
        </w:tc>
        <w:tc>
          <w:tcPr>
            <w:tcW w:w="321" w:type="pct"/>
            <w:tcBorders>
              <w:top w:val="single" w:sz="8" w:space="0" w:color="auto"/>
              <w:left w:val="nil"/>
              <w:bottom w:val="single" w:sz="8" w:space="0" w:color="auto"/>
              <w:right w:val="single" w:sz="8" w:space="0" w:color="auto"/>
            </w:tcBorders>
            <w:shd w:val="clear" w:color="auto" w:fill="auto"/>
            <w:noWrap/>
            <w:hideMark/>
          </w:tcPr>
          <w:p w14:paraId="0E213360" w14:textId="3A60A32F"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622,57</w:t>
            </w:r>
          </w:p>
        </w:tc>
        <w:tc>
          <w:tcPr>
            <w:tcW w:w="386" w:type="pct"/>
            <w:tcBorders>
              <w:top w:val="single" w:sz="8" w:space="0" w:color="auto"/>
              <w:left w:val="nil"/>
              <w:bottom w:val="single" w:sz="8" w:space="0" w:color="auto"/>
              <w:right w:val="single" w:sz="8" w:space="0" w:color="auto"/>
            </w:tcBorders>
            <w:shd w:val="clear" w:color="auto" w:fill="auto"/>
            <w:noWrap/>
            <w:hideMark/>
          </w:tcPr>
          <w:p w14:paraId="2ABC9F73" w14:textId="2F3C7FE8"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791,90</w:t>
            </w:r>
          </w:p>
        </w:tc>
        <w:tc>
          <w:tcPr>
            <w:tcW w:w="385" w:type="pct"/>
            <w:tcBorders>
              <w:top w:val="single" w:sz="8" w:space="0" w:color="auto"/>
              <w:left w:val="nil"/>
              <w:bottom w:val="single" w:sz="8" w:space="0" w:color="auto"/>
              <w:right w:val="single" w:sz="8" w:space="0" w:color="auto"/>
            </w:tcBorders>
            <w:shd w:val="clear" w:color="auto" w:fill="auto"/>
            <w:noWrap/>
            <w:hideMark/>
          </w:tcPr>
          <w:p w14:paraId="213DD3C0" w14:textId="0CF520DF"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1.179,53</w:t>
            </w:r>
          </w:p>
        </w:tc>
        <w:tc>
          <w:tcPr>
            <w:tcW w:w="382" w:type="pct"/>
            <w:tcBorders>
              <w:top w:val="single" w:sz="8" w:space="0" w:color="auto"/>
              <w:left w:val="nil"/>
              <w:bottom w:val="single" w:sz="8" w:space="0" w:color="auto"/>
              <w:right w:val="single" w:sz="8" w:space="0" w:color="auto"/>
            </w:tcBorders>
            <w:shd w:val="clear" w:color="auto" w:fill="auto"/>
            <w:noWrap/>
            <w:hideMark/>
          </w:tcPr>
          <w:p w14:paraId="5BF11F7A" w14:textId="56DDE4EE"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14.378,08</w:t>
            </w:r>
          </w:p>
        </w:tc>
      </w:tr>
      <w:tr w:rsidR="00754CB6" w:rsidRPr="004979E2" w14:paraId="6575D0CF" w14:textId="77777777" w:rsidTr="0038477E">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9778981" w14:textId="256B6720" w:rsidR="00754CB6" w:rsidRPr="004979E2" w:rsidRDefault="00EF5ABC" w:rsidP="00754CB6">
            <w:pPr>
              <w:spacing w:after="0" w:line="240" w:lineRule="auto"/>
              <w:rPr>
                <w:rFonts w:ascii="Times New Roman" w:eastAsia="Times New Roman" w:hAnsi="Times New Roman" w:cs="Times New Roman"/>
                <w:b/>
                <w:bCs/>
                <w:color w:val="000000"/>
                <w:sz w:val="16"/>
                <w:szCs w:val="16"/>
                <w:lang w:eastAsia="tr-TR"/>
              </w:rPr>
            </w:pPr>
            <w:r w:rsidRPr="00EF5ABC">
              <w:rPr>
                <w:rFonts w:ascii="Times New Roman" w:eastAsia="Times New Roman" w:hAnsi="Times New Roman" w:cs="Times New Roman"/>
                <w:b/>
                <w:bCs/>
                <w:color w:val="000000"/>
                <w:sz w:val="16"/>
                <w:szCs w:val="16"/>
                <w:lang w:eastAsia="tr-TR"/>
              </w:rPr>
              <w:t>Land Tanker</w:t>
            </w:r>
          </w:p>
        </w:tc>
        <w:tc>
          <w:tcPr>
            <w:tcW w:w="324" w:type="pct"/>
            <w:tcBorders>
              <w:top w:val="single" w:sz="8" w:space="0" w:color="auto"/>
              <w:left w:val="nil"/>
              <w:bottom w:val="single" w:sz="8" w:space="0" w:color="auto"/>
              <w:right w:val="single" w:sz="8" w:space="0" w:color="auto"/>
            </w:tcBorders>
            <w:shd w:val="clear" w:color="auto" w:fill="auto"/>
            <w:noWrap/>
            <w:hideMark/>
          </w:tcPr>
          <w:p w14:paraId="29E30AB5" w14:textId="4FC8600F"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41,57</w:t>
            </w:r>
          </w:p>
        </w:tc>
        <w:tc>
          <w:tcPr>
            <w:tcW w:w="386" w:type="pct"/>
            <w:tcBorders>
              <w:top w:val="single" w:sz="8" w:space="0" w:color="auto"/>
              <w:left w:val="nil"/>
              <w:bottom w:val="single" w:sz="8" w:space="0" w:color="auto"/>
              <w:right w:val="single" w:sz="8" w:space="0" w:color="auto"/>
            </w:tcBorders>
            <w:shd w:val="clear" w:color="auto" w:fill="auto"/>
            <w:noWrap/>
            <w:hideMark/>
          </w:tcPr>
          <w:p w14:paraId="061E8A5D" w14:textId="623809A3"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36,67</w:t>
            </w:r>
          </w:p>
        </w:tc>
        <w:tc>
          <w:tcPr>
            <w:tcW w:w="317" w:type="pct"/>
            <w:tcBorders>
              <w:top w:val="single" w:sz="8" w:space="0" w:color="auto"/>
              <w:left w:val="nil"/>
              <w:bottom w:val="single" w:sz="8" w:space="0" w:color="auto"/>
              <w:right w:val="single" w:sz="8" w:space="0" w:color="auto"/>
            </w:tcBorders>
            <w:shd w:val="clear" w:color="auto" w:fill="auto"/>
            <w:noWrap/>
            <w:hideMark/>
          </w:tcPr>
          <w:p w14:paraId="5CAEC5A2" w14:textId="36572946"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31,48</w:t>
            </w:r>
          </w:p>
        </w:tc>
        <w:tc>
          <w:tcPr>
            <w:tcW w:w="320" w:type="pct"/>
            <w:tcBorders>
              <w:top w:val="single" w:sz="8" w:space="0" w:color="auto"/>
              <w:left w:val="nil"/>
              <w:bottom w:val="single" w:sz="8" w:space="0" w:color="auto"/>
              <w:right w:val="single" w:sz="8" w:space="0" w:color="auto"/>
            </w:tcBorders>
            <w:shd w:val="clear" w:color="auto" w:fill="auto"/>
            <w:noWrap/>
            <w:hideMark/>
          </w:tcPr>
          <w:p w14:paraId="37E0CC5E" w14:textId="014A561C"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24,73</w:t>
            </w:r>
          </w:p>
        </w:tc>
        <w:tc>
          <w:tcPr>
            <w:tcW w:w="321" w:type="pct"/>
            <w:tcBorders>
              <w:top w:val="single" w:sz="8" w:space="0" w:color="auto"/>
              <w:left w:val="nil"/>
              <w:bottom w:val="single" w:sz="8" w:space="0" w:color="auto"/>
              <w:right w:val="single" w:sz="8" w:space="0" w:color="auto"/>
            </w:tcBorders>
            <w:shd w:val="clear" w:color="auto" w:fill="auto"/>
            <w:noWrap/>
            <w:hideMark/>
          </w:tcPr>
          <w:p w14:paraId="460CF6EF" w14:textId="7F6D7CA2"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25,96</w:t>
            </w:r>
          </w:p>
        </w:tc>
        <w:tc>
          <w:tcPr>
            <w:tcW w:w="321" w:type="pct"/>
            <w:tcBorders>
              <w:top w:val="single" w:sz="8" w:space="0" w:color="auto"/>
              <w:left w:val="nil"/>
              <w:bottom w:val="single" w:sz="8" w:space="0" w:color="auto"/>
              <w:right w:val="single" w:sz="8" w:space="0" w:color="auto"/>
            </w:tcBorders>
            <w:shd w:val="clear" w:color="auto" w:fill="auto"/>
            <w:noWrap/>
            <w:hideMark/>
          </w:tcPr>
          <w:p w14:paraId="7A69FEEB" w14:textId="63713B48"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31,65</w:t>
            </w:r>
          </w:p>
        </w:tc>
        <w:tc>
          <w:tcPr>
            <w:tcW w:w="383" w:type="pct"/>
            <w:tcBorders>
              <w:top w:val="single" w:sz="8" w:space="0" w:color="auto"/>
              <w:left w:val="nil"/>
              <w:bottom w:val="single" w:sz="8" w:space="0" w:color="auto"/>
              <w:right w:val="single" w:sz="8" w:space="0" w:color="auto"/>
            </w:tcBorders>
            <w:shd w:val="clear" w:color="auto" w:fill="auto"/>
            <w:noWrap/>
            <w:hideMark/>
          </w:tcPr>
          <w:p w14:paraId="048F1691" w14:textId="2890D9DE"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38,36</w:t>
            </w:r>
          </w:p>
        </w:tc>
        <w:tc>
          <w:tcPr>
            <w:tcW w:w="323" w:type="pct"/>
            <w:tcBorders>
              <w:top w:val="single" w:sz="8" w:space="0" w:color="auto"/>
              <w:left w:val="nil"/>
              <w:bottom w:val="single" w:sz="8" w:space="0" w:color="auto"/>
              <w:right w:val="single" w:sz="8" w:space="0" w:color="auto"/>
            </w:tcBorders>
            <w:shd w:val="clear" w:color="auto" w:fill="auto"/>
            <w:noWrap/>
            <w:hideMark/>
          </w:tcPr>
          <w:p w14:paraId="00617C91" w14:textId="027508E8"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43,06</w:t>
            </w:r>
          </w:p>
        </w:tc>
        <w:tc>
          <w:tcPr>
            <w:tcW w:w="321" w:type="pct"/>
            <w:tcBorders>
              <w:top w:val="single" w:sz="8" w:space="0" w:color="auto"/>
              <w:left w:val="nil"/>
              <w:bottom w:val="single" w:sz="8" w:space="0" w:color="auto"/>
              <w:right w:val="single" w:sz="8" w:space="0" w:color="auto"/>
            </w:tcBorders>
            <w:shd w:val="clear" w:color="auto" w:fill="auto"/>
            <w:noWrap/>
            <w:hideMark/>
          </w:tcPr>
          <w:p w14:paraId="36F46985" w14:textId="557E3466"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50,75</w:t>
            </w:r>
          </w:p>
        </w:tc>
        <w:tc>
          <w:tcPr>
            <w:tcW w:w="321" w:type="pct"/>
            <w:tcBorders>
              <w:top w:val="single" w:sz="8" w:space="0" w:color="auto"/>
              <w:left w:val="nil"/>
              <w:bottom w:val="single" w:sz="8" w:space="0" w:color="auto"/>
              <w:right w:val="single" w:sz="8" w:space="0" w:color="auto"/>
            </w:tcBorders>
            <w:shd w:val="clear" w:color="auto" w:fill="auto"/>
            <w:noWrap/>
            <w:hideMark/>
          </w:tcPr>
          <w:p w14:paraId="5980D88D" w14:textId="39FF9017"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51,71</w:t>
            </w:r>
          </w:p>
        </w:tc>
        <w:tc>
          <w:tcPr>
            <w:tcW w:w="386" w:type="pct"/>
            <w:tcBorders>
              <w:top w:val="single" w:sz="8" w:space="0" w:color="auto"/>
              <w:left w:val="nil"/>
              <w:bottom w:val="single" w:sz="8" w:space="0" w:color="auto"/>
              <w:right w:val="single" w:sz="8" w:space="0" w:color="auto"/>
            </w:tcBorders>
            <w:shd w:val="clear" w:color="auto" w:fill="auto"/>
            <w:noWrap/>
            <w:hideMark/>
          </w:tcPr>
          <w:p w14:paraId="3F007B28" w14:textId="7E7A2749"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47,43</w:t>
            </w:r>
          </w:p>
        </w:tc>
        <w:tc>
          <w:tcPr>
            <w:tcW w:w="385" w:type="pct"/>
            <w:tcBorders>
              <w:top w:val="single" w:sz="8" w:space="0" w:color="auto"/>
              <w:left w:val="nil"/>
              <w:bottom w:val="single" w:sz="8" w:space="0" w:color="auto"/>
              <w:right w:val="single" w:sz="8" w:space="0" w:color="auto"/>
            </w:tcBorders>
            <w:shd w:val="clear" w:color="auto" w:fill="auto"/>
            <w:noWrap/>
            <w:hideMark/>
          </w:tcPr>
          <w:p w14:paraId="10817085" w14:textId="16A71486"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42,97</w:t>
            </w:r>
          </w:p>
        </w:tc>
        <w:tc>
          <w:tcPr>
            <w:tcW w:w="382" w:type="pct"/>
            <w:tcBorders>
              <w:top w:val="single" w:sz="8" w:space="0" w:color="auto"/>
              <w:left w:val="nil"/>
              <w:bottom w:val="single" w:sz="8" w:space="0" w:color="auto"/>
              <w:right w:val="single" w:sz="8" w:space="0" w:color="auto"/>
            </w:tcBorders>
            <w:shd w:val="clear" w:color="auto" w:fill="auto"/>
            <w:noWrap/>
            <w:hideMark/>
          </w:tcPr>
          <w:p w14:paraId="50C660A1" w14:textId="6666E09E" w:rsidR="00754CB6" w:rsidRPr="00754CB6" w:rsidRDefault="00754CB6" w:rsidP="00754CB6">
            <w:pPr>
              <w:spacing w:after="0" w:line="240" w:lineRule="auto"/>
              <w:jc w:val="center"/>
              <w:rPr>
                <w:rFonts w:ascii="Times New Roman" w:eastAsia="Times New Roman" w:hAnsi="Times New Roman" w:cs="Times New Roman"/>
                <w:b/>
                <w:color w:val="000000"/>
                <w:sz w:val="16"/>
                <w:szCs w:val="16"/>
                <w:lang w:eastAsia="tr-TR"/>
              </w:rPr>
            </w:pPr>
            <w:r w:rsidRPr="00754CB6">
              <w:rPr>
                <w:rFonts w:ascii="Times New Roman" w:hAnsi="Times New Roman" w:cs="Times New Roman"/>
                <w:sz w:val="16"/>
                <w:szCs w:val="16"/>
              </w:rPr>
              <w:t>466,33</w:t>
            </w:r>
          </w:p>
        </w:tc>
      </w:tr>
      <w:tr w:rsidR="00754CB6" w:rsidRPr="00A66750" w14:paraId="7FA77038" w14:textId="77777777" w:rsidTr="0038477E">
        <w:trPr>
          <w:trHeight w:val="315"/>
          <w:jc w:val="center"/>
        </w:trPr>
        <w:tc>
          <w:tcPr>
            <w:tcW w:w="51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73D88A9C" w14:textId="00DD933D" w:rsidR="00754CB6" w:rsidRPr="004979E2" w:rsidRDefault="00EF5ABC" w:rsidP="00754CB6">
            <w:pPr>
              <w:spacing w:after="0" w:line="240" w:lineRule="auto"/>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Total</w:t>
            </w:r>
          </w:p>
        </w:tc>
        <w:tc>
          <w:tcPr>
            <w:tcW w:w="324" w:type="pct"/>
            <w:tcBorders>
              <w:top w:val="single" w:sz="8" w:space="0" w:color="auto"/>
              <w:left w:val="nil"/>
              <w:bottom w:val="single" w:sz="8" w:space="0" w:color="auto"/>
              <w:right w:val="single" w:sz="8" w:space="0" w:color="auto"/>
            </w:tcBorders>
            <w:shd w:val="clear" w:color="auto" w:fill="auto"/>
            <w:noWrap/>
            <w:hideMark/>
          </w:tcPr>
          <w:p w14:paraId="554A74B6" w14:textId="62114CB6"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2.238,91</w:t>
            </w:r>
          </w:p>
        </w:tc>
        <w:tc>
          <w:tcPr>
            <w:tcW w:w="386" w:type="pct"/>
            <w:tcBorders>
              <w:top w:val="single" w:sz="8" w:space="0" w:color="auto"/>
              <w:left w:val="nil"/>
              <w:bottom w:val="single" w:sz="8" w:space="0" w:color="auto"/>
              <w:right w:val="single" w:sz="8" w:space="0" w:color="auto"/>
            </w:tcBorders>
            <w:shd w:val="clear" w:color="auto" w:fill="auto"/>
            <w:noWrap/>
            <w:hideMark/>
          </w:tcPr>
          <w:p w14:paraId="246C55A4" w14:textId="6A11A981"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2.429,13</w:t>
            </w:r>
          </w:p>
        </w:tc>
        <w:tc>
          <w:tcPr>
            <w:tcW w:w="317" w:type="pct"/>
            <w:tcBorders>
              <w:top w:val="single" w:sz="8" w:space="0" w:color="auto"/>
              <w:left w:val="nil"/>
              <w:bottom w:val="single" w:sz="8" w:space="0" w:color="auto"/>
              <w:right w:val="single" w:sz="8" w:space="0" w:color="auto"/>
            </w:tcBorders>
            <w:shd w:val="clear" w:color="auto" w:fill="auto"/>
            <w:noWrap/>
            <w:hideMark/>
          </w:tcPr>
          <w:p w14:paraId="6B1E4127" w14:textId="28FB27C6"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2.031,02</w:t>
            </w:r>
          </w:p>
        </w:tc>
        <w:tc>
          <w:tcPr>
            <w:tcW w:w="320" w:type="pct"/>
            <w:tcBorders>
              <w:top w:val="single" w:sz="8" w:space="0" w:color="auto"/>
              <w:left w:val="nil"/>
              <w:bottom w:val="single" w:sz="8" w:space="0" w:color="auto"/>
              <w:right w:val="single" w:sz="8" w:space="0" w:color="auto"/>
            </w:tcBorders>
            <w:shd w:val="clear" w:color="auto" w:fill="auto"/>
            <w:noWrap/>
            <w:hideMark/>
          </w:tcPr>
          <w:p w14:paraId="02B66770" w14:textId="7A8B306B"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1.425,37</w:t>
            </w:r>
          </w:p>
        </w:tc>
        <w:tc>
          <w:tcPr>
            <w:tcW w:w="321" w:type="pct"/>
            <w:tcBorders>
              <w:top w:val="single" w:sz="8" w:space="0" w:color="auto"/>
              <w:left w:val="nil"/>
              <w:bottom w:val="single" w:sz="8" w:space="0" w:color="auto"/>
              <w:right w:val="single" w:sz="8" w:space="0" w:color="auto"/>
            </w:tcBorders>
            <w:shd w:val="clear" w:color="auto" w:fill="auto"/>
            <w:noWrap/>
            <w:hideMark/>
          </w:tcPr>
          <w:p w14:paraId="2AAAE751" w14:textId="0B745934"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1.331,86</w:t>
            </w:r>
          </w:p>
        </w:tc>
        <w:tc>
          <w:tcPr>
            <w:tcW w:w="321" w:type="pct"/>
            <w:tcBorders>
              <w:top w:val="single" w:sz="8" w:space="0" w:color="auto"/>
              <w:left w:val="nil"/>
              <w:bottom w:val="single" w:sz="8" w:space="0" w:color="auto"/>
              <w:right w:val="single" w:sz="8" w:space="0" w:color="auto"/>
            </w:tcBorders>
            <w:shd w:val="clear" w:color="auto" w:fill="auto"/>
            <w:noWrap/>
            <w:hideMark/>
          </w:tcPr>
          <w:p w14:paraId="7978C7AC" w14:textId="4A438CCF"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852,53</w:t>
            </w:r>
          </w:p>
        </w:tc>
        <w:tc>
          <w:tcPr>
            <w:tcW w:w="383" w:type="pct"/>
            <w:tcBorders>
              <w:top w:val="single" w:sz="8" w:space="0" w:color="auto"/>
              <w:left w:val="nil"/>
              <w:bottom w:val="single" w:sz="8" w:space="0" w:color="auto"/>
              <w:right w:val="single" w:sz="8" w:space="0" w:color="auto"/>
            </w:tcBorders>
            <w:shd w:val="clear" w:color="auto" w:fill="auto"/>
            <w:noWrap/>
            <w:hideMark/>
          </w:tcPr>
          <w:p w14:paraId="39C5A846" w14:textId="1CF931C4"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535,53</w:t>
            </w:r>
          </w:p>
        </w:tc>
        <w:tc>
          <w:tcPr>
            <w:tcW w:w="323" w:type="pct"/>
            <w:tcBorders>
              <w:top w:val="single" w:sz="8" w:space="0" w:color="auto"/>
              <w:left w:val="nil"/>
              <w:bottom w:val="single" w:sz="8" w:space="0" w:color="auto"/>
              <w:right w:val="single" w:sz="8" w:space="0" w:color="auto"/>
            </w:tcBorders>
            <w:shd w:val="clear" w:color="auto" w:fill="auto"/>
            <w:noWrap/>
            <w:hideMark/>
          </w:tcPr>
          <w:p w14:paraId="6ED558E6" w14:textId="02C1676D"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604,14</w:t>
            </w:r>
          </w:p>
        </w:tc>
        <w:tc>
          <w:tcPr>
            <w:tcW w:w="321" w:type="pct"/>
            <w:tcBorders>
              <w:top w:val="single" w:sz="8" w:space="0" w:color="auto"/>
              <w:left w:val="nil"/>
              <w:bottom w:val="single" w:sz="8" w:space="0" w:color="auto"/>
              <w:right w:val="single" w:sz="8" w:space="0" w:color="auto"/>
            </w:tcBorders>
            <w:shd w:val="clear" w:color="auto" w:fill="auto"/>
            <w:noWrap/>
            <w:hideMark/>
          </w:tcPr>
          <w:p w14:paraId="09C056BC" w14:textId="0FFC2CE6"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659,81</w:t>
            </w:r>
          </w:p>
        </w:tc>
        <w:tc>
          <w:tcPr>
            <w:tcW w:w="321" w:type="pct"/>
            <w:tcBorders>
              <w:top w:val="single" w:sz="8" w:space="0" w:color="auto"/>
              <w:left w:val="nil"/>
              <w:bottom w:val="single" w:sz="8" w:space="0" w:color="auto"/>
              <w:right w:val="single" w:sz="8" w:space="0" w:color="auto"/>
            </w:tcBorders>
            <w:shd w:val="clear" w:color="auto" w:fill="auto"/>
            <w:noWrap/>
            <w:hideMark/>
          </w:tcPr>
          <w:p w14:paraId="32CC226B" w14:textId="0A26E2E8"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674,28</w:t>
            </w:r>
          </w:p>
        </w:tc>
        <w:tc>
          <w:tcPr>
            <w:tcW w:w="386" w:type="pct"/>
            <w:tcBorders>
              <w:top w:val="single" w:sz="8" w:space="0" w:color="auto"/>
              <w:left w:val="nil"/>
              <w:bottom w:val="single" w:sz="8" w:space="0" w:color="auto"/>
              <w:right w:val="single" w:sz="8" w:space="0" w:color="auto"/>
            </w:tcBorders>
            <w:shd w:val="clear" w:color="auto" w:fill="auto"/>
            <w:noWrap/>
            <w:hideMark/>
          </w:tcPr>
          <w:p w14:paraId="5C513E95" w14:textId="5519F2A0"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839,33</w:t>
            </w:r>
          </w:p>
        </w:tc>
        <w:tc>
          <w:tcPr>
            <w:tcW w:w="385" w:type="pct"/>
            <w:tcBorders>
              <w:top w:val="single" w:sz="8" w:space="0" w:color="auto"/>
              <w:left w:val="nil"/>
              <w:bottom w:val="single" w:sz="8" w:space="0" w:color="auto"/>
              <w:right w:val="single" w:sz="8" w:space="0" w:color="auto"/>
            </w:tcBorders>
            <w:shd w:val="clear" w:color="auto" w:fill="auto"/>
            <w:noWrap/>
            <w:hideMark/>
          </w:tcPr>
          <w:p w14:paraId="33DAC08F" w14:textId="7996943D"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1.222,50</w:t>
            </w:r>
          </w:p>
        </w:tc>
        <w:tc>
          <w:tcPr>
            <w:tcW w:w="382" w:type="pct"/>
            <w:tcBorders>
              <w:top w:val="single" w:sz="8" w:space="0" w:color="auto"/>
              <w:left w:val="nil"/>
              <w:bottom w:val="single" w:sz="8" w:space="0" w:color="auto"/>
              <w:right w:val="single" w:sz="8" w:space="0" w:color="auto"/>
            </w:tcBorders>
            <w:shd w:val="clear" w:color="auto" w:fill="auto"/>
            <w:noWrap/>
            <w:hideMark/>
          </w:tcPr>
          <w:p w14:paraId="6A19ED09" w14:textId="49CE0B9A" w:rsidR="00754CB6" w:rsidRPr="00754CB6" w:rsidRDefault="00754CB6" w:rsidP="00754CB6">
            <w:pPr>
              <w:spacing w:after="0" w:line="240" w:lineRule="auto"/>
              <w:jc w:val="center"/>
              <w:rPr>
                <w:rFonts w:ascii="Times New Roman" w:eastAsia="Times New Roman" w:hAnsi="Times New Roman" w:cs="Times New Roman"/>
                <w:b/>
                <w:bCs/>
                <w:color w:val="000000"/>
                <w:sz w:val="16"/>
                <w:szCs w:val="16"/>
                <w:lang w:eastAsia="tr-TR"/>
              </w:rPr>
            </w:pPr>
            <w:r w:rsidRPr="00754CB6">
              <w:rPr>
                <w:rFonts w:ascii="Times New Roman" w:hAnsi="Times New Roman" w:cs="Times New Roman"/>
                <w:b/>
                <w:sz w:val="16"/>
                <w:szCs w:val="16"/>
              </w:rPr>
              <w:t>14.844,41</w:t>
            </w:r>
          </w:p>
        </w:tc>
      </w:tr>
    </w:tbl>
    <w:p w14:paraId="55892182" w14:textId="77777777" w:rsidR="003D0050" w:rsidRPr="00E164B2" w:rsidRDefault="003D0050" w:rsidP="003D0050">
      <w:pPr>
        <w:pStyle w:val="AnaBalklar"/>
      </w:pPr>
    </w:p>
    <w:p w14:paraId="08D75A29" w14:textId="49F08465" w:rsidR="00E12003" w:rsidRPr="00495DC9" w:rsidRDefault="0074630B" w:rsidP="00495DC9">
      <w:pPr>
        <w:pStyle w:val="AnaBalklar"/>
        <w:rPr>
          <w:rFonts w:cs="Times New Roman"/>
        </w:rPr>
      </w:pPr>
      <w:bookmarkStart w:id="156" w:name="_Toc75765927"/>
      <w:r w:rsidRPr="00E164B2">
        <w:rPr>
          <w:rFonts w:cs="Times New Roman"/>
        </w:rPr>
        <w:t>4.</w:t>
      </w:r>
      <w:r w:rsidR="005313A7" w:rsidRPr="00E164B2">
        <w:rPr>
          <w:rFonts w:cs="Times New Roman"/>
        </w:rPr>
        <w:t xml:space="preserve"> </w:t>
      </w:r>
      <w:bookmarkEnd w:id="10"/>
      <w:r w:rsidR="00EF5ABC" w:rsidRPr="00EF5ABC">
        <w:rPr>
          <w:rFonts w:cs="Times New Roman"/>
        </w:rPr>
        <w:t>Wholesale</w:t>
      </w:r>
      <w:bookmarkEnd w:id="156"/>
    </w:p>
    <w:p w14:paraId="300C0F6A" w14:textId="04ADEB72" w:rsidR="00EF5ABC" w:rsidRDefault="00EF5ABC" w:rsidP="00EF5ABC">
      <w:pPr>
        <w:spacing w:line="360" w:lineRule="auto"/>
        <w:jc w:val="both"/>
        <w:rPr>
          <w:rFonts w:ascii="Times New Roman" w:eastAsia="Times New Roman" w:hAnsi="Times New Roman" w:cs="Times New Roman"/>
          <w:sz w:val="24"/>
          <w:szCs w:val="24"/>
          <w:lang w:eastAsia="tr-TR"/>
        </w:rPr>
      </w:pPr>
      <w:r w:rsidRPr="00EF5ABC">
        <w:rPr>
          <w:rFonts w:ascii="Times New Roman" w:eastAsia="Times New Roman" w:hAnsi="Times New Roman" w:cs="Times New Roman"/>
          <w:sz w:val="24"/>
          <w:szCs w:val="24"/>
          <w:lang w:eastAsia="tr-TR"/>
        </w:rPr>
        <w:t xml:space="preserve">Sale of imported or domestically produced natural gas to CNG, import, export, distribution and other wholesale companies and </w:t>
      </w:r>
      <w:r w:rsidR="00BB548E">
        <w:rPr>
          <w:rFonts w:ascii="Times New Roman" w:eastAsia="Times New Roman" w:hAnsi="Times New Roman" w:cs="Times New Roman"/>
          <w:sz w:val="24"/>
          <w:szCs w:val="24"/>
          <w:lang w:eastAsia="tr-TR"/>
        </w:rPr>
        <w:t xml:space="preserve">eligible </w:t>
      </w:r>
      <w:r w:rsidRPr="00EF5ABC">
        <w:rPr>
          <w:rFonts w:ascii="Times New Roman" w:eastAsia="Times New Roman" w:hAnsi="Times New Roman" w:cs="Times New Roman"/>
          <w:sz w:val="24"/>
          <w:szCs w:val="24"/>
          <w:lang w:eastAsia="tr-TR"/>
        </w:rPr>
        <w:t xml:space="preserve">consumers throughout the country are carried out by legal entities that have obtained a wholesale license from our </w:t>
      </w:r>
      <w:r w:rsidR="0015075D">
        <w:rPr>
          <w:rFonts w:ascii="Times New Roman" w:eastAsia="Times New Roman" w:hAnsi="Times New Roman" w:cs="Times New Roman"/>
          <w:sz w:val="24"/>
          <w:szCs w:val="24"/>
          <w:lang w:eastAsia="tr-TR"/>
        </w:rPr>
        <w:t>A</w:t>
      </w:r>
      <w:r w:rsidR="00751B43">
        <w:rPr>
          <w:rFonts w:ascii="Times New Roman" w:eastAsia="Times New Roman" w:hAnsi="Times New Roman" w:cs="Times New Roman"/>
          <w:sz w:val="24"/>
          <w:szCs w:val="24"/>
          <w:lang w:eastAsia="tr-TR"/>
        </w:rPr>
        <w:t>uthority</w:t>
      </w:r>
      <w:r w:rsidRPr="00EF5ABC">
        <w:rPr>
          <w:rFonts w:ascii="Times New Roman" w:eastAsia="Times New Roman" w:hAnsi="Times New Roman" w:cs="Times New Roman"/>
          <w:sz w:val="24"/>
          <w:szCs w:val="24"/>
          <w:lang w:eastAsia="tr-TR"/>
        </w:rPr>
        <w:t>. Legal entities holding import licenses carry out wholesale activities without the obligation to obtain a wholesale license.</w:t>
      </w:r>
    </w:p>
    <w:p w14:paraId="1B9312F3" w14:textId="218C6A1F" w:rsidR="00EF5ABC" w:rsidRDefault="00EF5ABC"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EF5ABC">
        <w:rPr>
          <w:rFonts w:ascii="Times New Roman" w:eastAsia="Times New Roman" w:hAnsi="Times New Roman" w:cs="Times New Roman"/>
          <w:color w:val="000000"/>
          <w:sz w:val="24"/>
          <w:szCs w:val="24"/>
          <w:lang w:eastAsia="tr-TR"/>
        </w:rPr>
        <w:t>As can be seen from Figure 4.1, the natural gas supply of our country, which was 48.566,77 million Sm</w:t>
      </w:r>
      <w:r w:rsidRPr="0015075D">
        <w:rPr>
          <w:rFonts w:ascii="Times New Roman" w:eastAsia="Times New Roman" w:hAnsi="Times New Roman" w:cs="Times New Roman"/>
          <w:color w:val="000000"/>
          <w:sz w:val="24"/>
          <w:szCs w:val="24"/>
          <w:vertAlign w:val="superscript"/>
          <w:lang w:eastAsia="tr-TR"/>
        </w:rPr>
        <w:t>3</w:t>
      </w:r>
      <w:r w:rsidRPr="00EF5ABC">
        <w:rPr>
          <w:rFonts w:ascii="Times New Roman" w:eastAsia="Times New Roman" w:hAnsi="Times New Roman" w:cs="Times New Roman"/>
          <w:color w:val="000000"/>
          <w:sz w:val="24"/>
          <w:szCs w:val="24"/>
          <w:lang w:eastAsia="tr-TR"/>
        </w:rPr>
        <w:t xml:space="preserve"> in total, in 2020; 90,02% was covered by BOTAŞ, 9,08% by other companies holding import licenses (imports), and 0,91% by wholesale companies </w:t>
      </w:r>
      <w:r w:rsidR="00A74A53">
        <w:rPr>
          <w:rFonts w:ascii="Times New Roman" w:eastAsia="Times New Roman" w:hAnsi="Times New Roman" w:cs="Times New Roman"/>
          <w:color w:val="000000"/>
          <w:sz w:val="24"/>
          <w:szCs w:val="24"/>
          <w:lang w:eastAsia="tr-TR"/>
        </w:rPr>
        <w:t>operated</w:t>
      </w:r>
      <w:r w:rsidRPr="00EF5ABC">
        <w:rPr>
          <w:rFonts w:ascii="Times New Roman" w:eastAsia="Times New Roman" w:hAnsi="Times New Roman" w:cs="Times New Roman"/>
          <w:color w:val="000000"/>
          <w:sz w:val="24"/>
          <w:szCs w:val="24"/>
          <w:lang w:eastAsia="tr-TR"/>
        </w:rPr>
        <w:t xml:space="preserve"> in production.</w:t>
      </w:r>
    </w:p>
    <w:p w14:paraId="0EB3F3D6" w14:textId="6D241052" w:rsidR="002A048B" w:rsidRDefault="00AD5E61" w:rsidP="002A048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Pr>
          <w:noProof/>
          <w:lang w:eastAsia="tr-TR"/>
        </w:rPr>
        <w:drawing>
          <wp:inline distT="0" distB="0" distL="0" distR="0" wp14:anchorId="72244256" wp14:editId="055CB331">
            <wp:extent cx="5810250" cy="3314700"/>
            <wp:effectExtent l="0" t="0" r="0" b="0"/>
            <wp:docPr id="2" name="Grafik 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171DEC97" w14:textId="0A9E9C7F" w:rsidR="002A048B" w:rsidRPr="00495DC9" w:rsidRDefault="008676A7" w:rsidP="00791091">
      <w:pPr>
        <w:pStyle w:val="Balk6"/>
      </w:pPr>
      <w:bookmarkStart w:id="157" w:name="_Toc75765977"/>
      <w:r w:rsidRPr="008676A7">
        <w:t>Figure 4.1: Shares of Importing Companies and Production Companies in Natural Gas Supply in 2020(%)</w:t>
      </w:r>
      <w:bookmarkEnd w:id="157"/>
    </w:p>
    <w:p w14:paraId="4AA04465" w14:textId="77777777" w:rsidR="003C227D" w:rsidRPr="003C227D" w:rsidRDefault="003C227D" w:rsidP="003C227D">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3C227D">
        <w:rPr>
          <w:rFonts w:ascii="Times New Roman" w:eastAsia="Times New Roman" w:hAnsi="Times New Roman" w:cs="Times New Roman"/>
          <w:color w:val="000000"/>
          <w:sz w:val="24"/>
          <w:szCs w:val="24"/>
          <w:lang w:eastAsia="tr-TR"/>
        </w:rPr>
        <w:t>The liberal market model envisaged in the law is based on the creation of competition in the field of wholesale activity, which has competitive dynamics, and in this context, it is important to increase the number of market players and prevent dominant structures in the field of wholesale activity.</w:t>
      </w:r>
    </w:p>
    <w:p w14:paraId="6CC29DA6" w14:textId="3AF79691" w:rsidR="003C227D" w:rsidRDefault="003C227D" w:rsidP="003C227D">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3C227D">
        <w:rPr>
          <w:rFonts w:ascii="Times New Roman" w:eastAsia="Times New Roman" w:hAnsi="Times New Roman" w:cs="Times New Roman"/>
          <w:color w:val="000000"/>
          <w:sz w:val="24"/>
          <w:szCs w:val="24"/>
          <w:lang w:eastAsia="tr-TR"/>
        </w:rPr>
        <w:t xml:space="preserve">As of the end of 2020, there are 52 companies with wholesale licenses. Of these, 9 are companies that produce natural gas, and the number of companies that are actually </w:t>
      </w:r>
      <w:r w:rsidR="000601EE">
        <w:rPr>
          <w:rFonts w:ascii="Times New Roman" w:eastAsia="Times New Roman" w:hAnsi="Times New Roman" w:cs="Times New Roman"/>
          <w:color w:val="000000"/>
          <w:sz w:val="24"/>
          <w:szCs w:val="24"/>
          <w:lang w:eastAsia="tr-TR"/>
        </w:rPr>
        <w:t>operated</w:t>
      </w:r>
      <w:r w:rsidRPr="003C227D">
        <w:rPr>
          <w:rFonts w:ascii="Times New Roman" w:eastAsia="Times New Roman" w:hAnsi="Times New Roman" w:cs="Times New Roman"/>
          <w:color w:val="000000"/>
          <w:sz w:val="24"/>
          <w:szCs w:val="24"/>
          <w:lang w:eastAsia="tr-TR"/>
        </w:rPr>
        <w:t xml:space="preserve"> in natural gas </w:t>
      </w:r>
      <w:r w:rsidRPr="003C227D">
        <w:rPr>
          <w:rFonts w:ascii="Times New Roman" w:eastAsia="Times New Roman" w:hAnsi="Times New Roman" w:cs="Times New Roman"/>
          <w:color w:val="000000"/>
          <w:sz w:val="24"/>
          <w:szCs w:val="24"/>
          <w:lang w:eastAsia="tr-TR"/>
        </w:rPr>
        <w:lastRenderedPageBreak/>
        <w:t>production in 2020 is 9. In 2020, auto LNG activity was started for the first time by Simge Otomotiv Turizm Ticaret ve Sanayi Limited Şirketi, which has a wholesale (OTOLNG) license.</w:t>
      </w:r>
    </w:p>
    <w:p w14:paraId="6501C128" w14:textId="77777777" w:rsidR="003C227D" w:rsidRDefault="003C227D" w:rsidP="003C227D">
      <w:pPr>
        <w:autoSpaceDE w:val="0"/>
        <w:autoSpaceDN w:val="0"/>
        <w:spacing w:before="120" w:after="120" w:line="360" w:lineRule="auto"/>
        <w:jc w:val="both"/>
        <w:rPr>
          <w:rFonts w:ascii="Times New Roman" w:eastAsia="Times New Roman" w:hAnsi="Times New Roman" w:cs="Times New Roman"/>
          <w:color w:val="000000"/>
          <w:sz w:val="24"/>
          <w:szCs w:val="24"/>
          <w:lang w:eastAsia="tr-TR"/>
        </w:rPr>
      </w:pPr>
      <w:bookmarkStart w:id="158" w:name="_Toc417917636"/>
      <w:bookmarkStart w:id="159" w:name="_Toc493166604"/>
      <w:r w:rsidRPr="003C227D">
        <w:rPr>
          <w:rFonts w:ascii="Times New Roman" w:eastAsia="Times New Roman" w:hAnsi="Times New Roman" w:cs="Times New Roman"/>
          <w:color w:val="000000"/>
          <w:sz w:val="24"/>
          <w:szCs w:val="24"/>
          <w:lang w:eastAsia="tr-TR"/>
        </w:rPr>
        <w:t>As it is known, in addition to companies holding wholesale licenses, wholesale activities are also carried out by companies holding import licenses. In this context, when companies with import licenses are examined;</w:t>
      </w:r>
    </w:p>
    <w:p w14:paraId="4A9E8358" w14:textId="098CE9EC" w:rsidR="00CB184F" w:rsidRPr="00CB184F" w:rsidRDefault="00CB184F" w:rsidP="00CB184F">
      <w:pPr>
        <w:autoSpaceDE w:val="0"/>
        <w:autoSpaceDN w:val="0"/>
        <w:spacing w:before="120" w:after="120" w:line="360" w:lineRule="auto"/>
        <w:ind w:left="708"/>
        <w:jc w:val="both"/>
        <w:rPr>
          <w:rFonts w:ascii="Times New Roman" w:hAnsi="Times New Roman" w:cs="Times New Roman"/>
          <w:color w:val="000000"/>
          <w:sz w:val="24"/>
          <w:szCs w:val="24"/>
          <w:lang w:eastAsia="tr-TR"/>
        </w:rPr>
      </w:pPr>
      <w:r>
        <w:rPr>
          <w:rFonts w:ascii="Times New Roman" w:hAnsi="Times New Roman" w:cs="Times New Roman"/>
          <w:color w:val="000000"/>
          <w:sz w:val="24"/>
          <w:szCs w:val="24"/>
          <w:lang w:eastAsia="tr-TR"/>
        </w:rPr>
        <w:t>-</w:t>
      </w:r>
      <w:r w:rsidR="003C227D" w:rsidRPr="003C227D">
        <w:rPr>
          <w:rFonts w:ascii="Times New Roman" w:hAnsi="Times New Roman" w:cs="Times New Roman"/>
          <w:color w:val="000000"/>
          <w:sz w:val="24"/>
          <w:szCs w:val="24"/>
          <w:lang w:eastAsia="tr-TR"/>
        </w:rPr>
        <w:t>As of the end of 2020, there are 18 import (long-term) license holders. Except for BOTAŞ, which has imported gas through long-term import contracts, 6 companies (Shell, Kibar, Ege Gaz, Avrasya Gaz, Akfel and Bosphorus Gaz), which have 8 import licenses, also wholesaled the gas they imported and procured domestically. Western Line and Enerco, which are long-term import license holders, did not import in 2020, but only wholesaled the gas they supply domestically.</w:t>
      </w:r>
    </w:p>
    <w:p w14:paraId="611F75F0" w14:textId="37BD8CC6" w:rsidR="003D0050" w:rsidRDefault="00CB184F" w:rsidP="003C227D">
      <w:pPr>
        <w:spacing w:line="360" w:lineRule="auto"/>
        <w:ind w:left="708"/>
        <w:jc w:val="both"/>
        <w:rPr>
          <w:rFonts w:ascii="Times New Roman" w:hAnsi="Times New Roman" w:cs="Times New Roman"/>
          <w:sz w:val="24"/>
          <w:szCs w:val="24"/>
        </w:rPr>
      </w:pPr>
      <w:r>
        <w:rPr>
          <w:rFonts w:ascii="Times New Roman" w:hAnsi="Times New Roman" w:cs="Times New Roman"/>
          <w:sz w:val="24"/>
          <w:szCs w:val="24"/>
        </w:rPr>
        <w:t>-</w:t>
      </w:r>
      <w:r w:rsidR="003C227D" w:rsidRPr="003C227D">
        <w:rPr>
          <w:rFonts w:ascii="Times New Roman" w:hAnsi="Times New Roman" w:cs="Times New Roman"/>
          <w:sz w:val="24"/>
          <w:szCs w:val="24"/>
        </w:rPr>
        <w:t xml:space="preserve">As of the end of 2020, there are 52 companies with import (spot) licenses. In 2020; only 2 companies (BOTAŞ and EGEGAZ) imported spot LNG and 2 companies (Bosphorus Gaz and Engie Enerji) imported spot pipe gas. 10 of the remaining 48 companies </w:t>
      </w:r>
      <w:r w:rsidR="00F87CDC">
        <w:rPr>
          <w:rFonts w:ascii="Times New Roman" w:hAnsi="Times New Roman" w:cs="Times New Roman"/>
          <w:sz w:val="24"/>
          <w:szCs w:val="24"/>
        </w:rPr>
        <w:t>operated</w:t>
      </w:r>
      <w:r w:rsidR="003C227D" w:rsidRPr="003C227D">
        <w:rPr>
          <w:rFonts w:ascii="Times New Roman" w:hAnsi="Times New Roman" w:cs="Times New Roman"/>
          <w:sz w:val="24"/>
          <w:szCs w:val="24"/>
        </w:rPr>
        <w:t xml:space="preserve"> in the wholesale of gas they supply domestically. The remaining 38 companies did not operate within the scope of their licenses in 2020</w:t>
      </w:r>
      <w:r>
        <w:rPr>
          <w:rFonts w:ascii="Times New Roman" w:hAnsi="Times New Roman" w:cs="Times New Roman"/>
          <w:sz w:val="24"/>
          <w:szCs w:val="24"/>
        </w:rPr>
        <w:t>.</w:t>
      </w:r>
    </w:p>
    <w:p w14:paraId="69535625" w14:textId="77777777" w:rsidR="003C227D" w:rsidRDefault="003C227D" w:rsidP="003C227D">
      <w:pPr>
        <w:spacing w:line="360" w:lineRule="auto"/>
        <w:ind w:left="708"/>
        <w:jc w:val="both"/>
        <w:rPr>
          <w:rFonts w:ascii="Times New Roman" w:hAnsi="Times New Roman" w:cs="Times New Roman"/>
          <w:sz w:val="24"/>
          <w:szCs w:val="24"/>
        </w:rPr>
      </w:pPr>
    </w:p>
    <w:p w14:paraId="5363E2A6" w14:textId="4D4AA442" w:rsidR="00577F67" w:rsidRDefault="00577F67" w:rsidP="00577F67">
      <w:pPr>
        <w:pStyle w:val="11ilebalayanlar"/>
      </w:pPr>
      <w:bookmarkStart w:id="160" w:name="_Toc75765928"/>
      <w:r w:rsidRPr="00E164B2">
        <w:t xml:space="preserve">4.1 </w:t>
      </w:r>
      <w:r w:rsidR="00BF61B4">
        <w:rPr>
          <w:lang w:val="en-US"/>
        </w:rPr>
        <w:t>Organized Wholesale</w:t>
      </w:r>
      <w:bookmarkEnd w:id="160"/>
    </w:p>
    <w:p w14:paraId="72DA5E22" w14:textId="77777777" w:rsidR="00BF61B4" w:rsidRDefault="00BF61B4" w:rsidP="0062138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BF61B4">
        <w:rPr>
          <w:rFonts w:ascii="Times New Roman" w:eastAsia="Times New Roman" w:hAnsi="Times New Roman" w:cs="Times New Roman"/>
          <w:color w:val="000000"/>
          <w:sz w:val="24"/>
          <w:szCs w:val="24"/>
          <w:lang w:eastAsia="tr-TR"/>
        </w:rPr>
        <w:t>Organized Wholesale Natural Gas Market Regulation was published in the Official Gazette dated 31/03/2017 and numbered 30024 and the Organized Wholesale Natural Gas Market Operating Procedures and Principles were published in the Official Gazette dated 23/09/2017 and numbered 30189. Thus, the Organized Wholesale Natural Gas Sales Market (OTSP), which allows natural gas transmission system users to trade on a continuous trade basis (a trading mechanism in which buying and selling offers match instantly), and to eliminate their imbalances, started its operations on 01/09/2018. With the commissioning of OTSP, our country became the first country to open a stock exchange in its region where natural gas can be traded on a daily basis. The Turkish natural gas reference price (GRP), which is formed by pricing the gas under objective and transparent conditions in a competitive market, will be an important signal for new investments to be made in our country and will contribute greatly to our country's goals of becoming a natural gas trade center.</w:t>
      </w:r>
    </w:p>
    <w:p w14:paraId="6EBE42E2" w14:textId="77777777" w:rsidR="00BF61B4" w:rsidRDefault="00BF61B4" w:rsidP="0062138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BF61B4">
        <w:rPr>
          <w:rFonts w:ascii="Times New Roman" w:eastAsia="Times New Roman" w:hAnsi="Times New Roman" w:cs="Times New Roman"/>
          <w:color w:val="000000"/>
          <w:sz w:val="24"/>
          <w:szCs w:val="24"/>
          <w:lang w:eastAsia="tr-TR"/>
        </w:rPr>
        <w:lastRenderedPageBreak/>
        <w:t>However, the market design under the OTSP also includes products with a delivery condition that can extend up to seven days. In this direction, it is planned that the products in question will be commissioned and integrated into the system after a certain depth has been established in the market. For this purpose, within the scope of the changes made in the Organized Wholesale Natural Gas Market Operating Procedures and Principles (PUE) with the Board Decision dated 23/01/2020 and numbered 9138 published in the Official Gazette dated 29/01/2020 and numbered 31023, weekly intraday product and weekend product trade transactions are also added. The processing of these new products will increase product diversity and liquidity in the OTSP, support the intensification of market activities and increase transaction volumes, and will also contribute positively to the deepening of the market.</w:t>
      </w:r>
    </w:p>
    <w:p w14:paraId="69103F5E" w14:textId="77777777" w:rsidR="00BF61B4" w:rsidRDefault="00BF61B4" w:rsidP="0062138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BF61B4">
        <w:rPr>
          <w:rFonts w:ascii="Times New Roman" w:eastAsia="Times New Roman" w:hAnsi="Times New Roman" w:cs="Times New Roman"/>
          <w:color w:val="000000"/>
          <w:sz w:val="24"/>
          <w:szCs w:val="24"/>
          <w:lang w:eastAsia="tr-TR"/>
        </w:rPr>
        <w:t>Regarding the transparency in the organized market, EPİAŞ operates a central data and analysis platform under the name of "Transparency Platform" within the scope of the data publishing and reporting task assigned to it by our Agency, and provides many data, including GRP, at " https://seffaflik.epias.com.tr/ " it is published.</w:t>
      </w:r>
    </w:p>
    <w:p w14:paraId="4F26A548" w14:textId="458156C8" w:rsidR="00491412" w:rsidRPr="00621385" w:rsidRDefault="00BF61B4" w:rsidP="0062138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BF61B4">
        <w:rPr>
          <w:rFonts w:ascii="Times New Roman" w:eastAsia="Times New Roman" w:hAnsi="Times New Roman" w:cs="Times New Roman"/>
          <w:color w:val="000000"/>
          <w:sz w:val="24"/>
          <w:szCs w:val="24"/>
          <w:lang w:eastAsia="tr-TR"/>
        </w:rPr>
        <w:t>During 2020, a total of 36 license holders, 1 of which is transmission, 22 of which are import, and 12 of which are wholesale sales, have made transactions in the market. Table 4.1 presents the gas quantities traded in the natural gas organized wholesale market by months in 2020.</w:t>
      </w:r>
    </w:p>
    <w:p w14:paraId="6D888A60" w14:textId="1D3A1C3C" w:rsidR="00EC7CBF" w:rsidRDefault="000E38C7" w:rsidP="00545DD4">
      <w:pPr>
        <w:pStyle w:val="Balk5"/>
      </w:pPr>
      <w:bookmarkStart w:id="161" w:name="_Toc75787112"/>
      <w:bookmarkEnd w:id="158"/>
      <w:bookmarkEnd w:id="159"/>
      <w:r w:rsidRPr="000E38C7">
        <w:t>Table 4.1: Amount of Gas Traded in the Organized Wholesale Market by Month in 2020 (Million Sm</w:t>
      </w:r>
      <w:r w:rsidRPr="000E38C7">
        <w:rPr>
          <w:vertAlign w:val="superscript"/>
        </w:rPr>
        <w:t>3</w:t>
      </w:r>
      <w:r w:rsidRPr="000E38C7">
        <w:t>)</w:t>
      </w:r>
      <w:bookmarkEnd w:id="161"/>
    </w:p>
    <w:tbl>
      <w:tblPr>
        <w:tblW w:w="0" w:type="auto"/>
        <w:tblInd w:w="-10" w:type="dxa"/>
        <w:tblCellMar>
          <w:left w:w="70" w:type="dxa"/>
          <w:right w:w="70" w:type="dxa"/>
        </w:tblCellMar>
        <w:tblLook w:val="04A0" w:firstRow="1" w:lastRow="0" w:firstColumn="1" w:lastColumn="0" w:noHBand="0" w:noVBand="1"/>
      </w:tblPr>
      <w:tblGrid>
        <w:gridCol w:w="972"/>
        <w:gridCol w:w="638"/>
        <w:gridCol w:w="708"/>
        <w:gridCol w:w="580"/>
        <w:gridCol w:w="500"/>
        <w:gridCol w:w="580"/>
        <w:gridCol w:w="580"/>
        <w:gridCol w:w="580"/>
        <w:gridCol w:w="580"/>
        <w:gridCol w:w="786"/>
        <w:gridCol w:w="630"/>
        <w:gridCol w:w="763"/>
        <w:gridCol w:w="747"/>
        <w:gridCol w:w="700"/>
      </w:tblGrid>
      <w:tr w:rsidR="000E38C7" w:rsidRPr="00015C51" w14:paraId="0D65D9C5" w14:textId="77777777" w:rsidTr="00015C51">
        <w:trPr>
          <w:trHeight w:val="315"/>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43EBB74F" w14:textId="77777777" w:rsidR="000E38C7" w:rsidRPr="00015C51" w:rsidRDefault="000E38C7" w:rsidP="000E38C7">
            <w:pPr>
              <w:spacing w:after="0" w:line="240" w:lineRule="auto"/>
              <w:jc w:val="center"/>
              <w:rPr>
                <w:rFonts w:ascii="Times New Roman" w:eastAsia="Times New Roman" w:hAnsi="Times New Roman" w:cs="Times New Roman"/>
                <w:b/>
                <w:bCs/>
                <w:color w:val="000000"/>
                <w:sz w:val="16"/>
                <w:szCs w:val="16"/>
                <w:lang w:eastAsia="tr-TR"/>
              </w:rPr>
            </w:pPr>
            <w:r w:rsidRPr="00015C51">
              <w:rPr>
                <w:rFonts w:ascii="Times New Roman" w:eastAsia="Times New Roman" w:hAnsi="Times New Roman" w:cs="Times New Roman"/>
                <w:b/>
                <w:bCs/>
                <w:color w:val="000000"/>
                <w:sz w:val="16"/>
                <w:szCs w:val="16"/>
                <w:lang w:eastAsia="tr-TR"/>
              </w:rPr>
              <w:t>2020</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4E41C2E" w14:textId="4DCB08ED" w:rsidR="000E38C7" w:rsidRPr="000E38C7" w:rsidRDefault="000E38C7" w:rsidP="000E38C7">
            <w:pPr>
              <w:spacing w:after="0" w:line="240" w:lineRule="auto"/>
              <w:jc w:val="center"/>
              <w:rPr>
                <w:rFonts w:ascii="Times New Roman" w:eastAsia="Times New Roman" w:hAnsi="Times New Roman" w:cs="Times New Roman"/>
                <w:b/>
                <w:bCs/>
                <w:color w:val="000000"/>
                <w:sz w:val="14"/>
                <w:szCs w:val="14"/>
                <w:lang w:eastAsia="tr-TR"/>
              </w:rPr>
            </w:pPr>
            <w:r w:rsidRPr="000E38C7">
              <w:rPr>
                <w:rFonts w:ascii="Times New Roman" w:eastAsia="Times New Roman" w:hAnsi="Times New Roman" w:cs="Times New Roman"/>
                <w:b/>
                <w:bCs/>
                <w:color w:val="000000"/>
                <w:sz w:val="14"/>
                <w:szCs w:val="14"/>
                <w:lang w:eastAsia="tr-TR"/>
              </w:rPr>
              <w:t>January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E19D950" w14:textId="1C23CB61" w:rsidR="000E38C7" w:rsidRPr="000E38C7" w:rsidRDefault="000E38C7" w:rsidP="000E38C7">
            <w:pPr>
              <w:spacing w:after="0" w:line="240" w:lineRule="auto"/>
              <w:jc w:val="center"/>
              <w:rPr>
                <w:rFonts w:ascii="Times New Roman" w:eastAsia="Times New Roman" w:hAnsi="Times New Roman" w:cs="Times New Roman"/>
                <w:b/>
                <w:bCs/>
                <w:color w:val="000000"/>
                <w:sz w:val="14"/>
                <w:szCs w:val="14"/>
                <w:lang w:eastAsia="tr-TR"/>
              </w:rPr>
            </w:pPr>
            <w:r w:rsidRPr="000E38C7">
              <w:rPr>
                <w:rFonts w:ascii="Times New Roman" w:eastAsia="Times New Roman" w:hAnsi="Times New Roman" w:cs="Times New Roman"/>
                <w:b/>
                <w:bCs/>
                <w:color w:val="000000"/>
                <w:sz w:val="14"/>
                <w:szCs w:val="14"/>
                <w:lang w:eastAsia="tr-TR"/>
              </w:rPr>
              <w:t>February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0B2D2A4" w14:textId="78AF3B7F" w:rsidR="000E38C7" w:rsidRPr="000E38C7" w:rsidRDefault="000E38C7" w:rsidP="000E38C7">
            <w:pPr>
              <w:spacing w:after="0" w:line="240" w:lineRule="auto"/>
              <w:jc w:val="center"/>
              <w:rPr>
                <w:rFonts w:ascii="Times New Roman" w:eastAsia="Times New Roman" w:hAnsi="Times New Roman" w:cs="Times New Roman"/>
                <w:b/>
                <w:bCs/>
                <w:color w:val="000000"/>
                <w:sz w:val="14"/>
                <w:szCs w:val="14"/>
                <w:lang w:eastAsia="tr-TR"/>
              </w:rPr>
            </w:pPr>
            <w:r w:rsidRPr="000E38C7">
              <w:rPr>
                <w:rFonts w:ascii="Times New Roman" w:eastAsia="Times New Roman" w:hAnsi="Times New Roman" w:cs="Times New Roman"/>
                <w:b/>
                <w:bCs/>
                <w:color w:val="000000"/>
                <w:sz w:val="14"/>
                <w:szCs w:val="14"/>
                <w:lang w:eastAsia="tr-TR"/>
              </w:rPr>
              <w:t>March</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747ABBB" w14:textId="5A88B80B" w:rsidR="000E38C7" w:rsidRPr="000E38C7" w:rsidRDefault="000E38C7" w:rsidP="000E38C7">
            <w:pPr>
              <w:spacing w:after="0" w:line="240" w:lineRule="auto"/>
              <w:jc w:val="center"/>
              <w:rPr>
                <w:rFonts w:ascii="Times New Roman" w:eastAsia="Times New Roman" w:hAnsi="Times New Roman" w:cs="Times New Roman"/>
                <w:b/>
                <w:bCs/>
                <w:color w:val="000000"/>
                <w:sz w:val="14"/>
                <w:szCs w:val="14"/>
                <w:lang w:eastAsia="tr-TR"/>
              </w:rPr>
            </w:pPr>
            <w:r w:rsidRPr="000E38C7">
              <w:rPr>
                <w:rFonts w:ascii="Times New Roman" w:eastAsia="Times New Roman" w:hAnsi="Times New Roman" w:cs="Times New Roman"/>
                <w:b/>
                <w:bCs/>
                <w:color w:val="000000"/>
                <w:sz w:val="14"/>
                <w:szCs w:val="14"/>
                <w:lang w:eastAsia="tr-TR"/>
              </w:rPr>
              <w:t>April</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393E9B9" w14:textId="630E4354" w:rsidR="000E38C7" w:rsidRPr="000E38C7" w:rsidRDefault="000E38C7" w:rsidP="000E38C7">
            <w:pPr>
              <w:spacing w:after="0" w:line="240" w:lineRule="auto"/>
              <w:jc w:val="center"/>
              <w:rPr>
                <w:rFonts w:ascii="Times New Roman" w:eastAsia="Times New Roman" w:hAnsi="Times New Roman" w:cs="Times New Roman"/>
                <w:b/>
                <w:bCs/>
                <w:color w:val="000000"/>
                <w:sz w:val="14"/>
                <w:szCs w:val="14"/>
                <w:lang w:eastAsia="tr-TR"/>
              </w:rPr>
            </w:pPr>
            <w:r w:rsidRPr="000E38C7">
              <w:rPr>
                <w:rFonts w:ascii="Times New Roman" w:eastAsia="Times New Roman" w:hAnsi="Times New Roman" w:cs="Times New Roman"/>
                <w:b/>
                <w:bCs/>
                <w:color w:val="000000"/>
                <w:sz w:val="14"/>
                <w:szCs w:val="14"/>
                <w:lang w:eastAsia="tr-TR"/>
              </w:rPr>
              <w:t>May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C7A07F1" w14:textId="05093B14" w:rsidR="000E38C7" w:rsidRPr="000E38C7" w:rsidRDefault="000E38C7" w:rsidP="000E38C7">
            <w:pPr>
              <w:spacing w:after="0" w:line="240" w:lineRule="auto"/>
              <w:jc w:val="center"/>
              <w:rPr>
                <w:rFonts w:ascii="Times New Roman" w:eastAsia="Times New Roman" w:hAnsi="Times New Roman" w:cs="Times New Roman"/>
                <w:b/>
                <w:bCs/>
                <w:color w:val="000000"/>
                <w:sz w:val="14"/>
                <w:szCs w:val="14"/>
                <w:lang w:eastAsia="tr-TR"/>
              </w:rPr>
            </w:pPr>
            <w:r w:rsidRPr="000E38C7">
              <w:rPr>
                <w:rFonts w:ascii="Times New Roman" w:eastAsia="Times New Roman" w:hAnsi="Times New Roman" w:cs="Times New Roman"/>
                <w:b/>
                <w:bCs/>
                <w:color w:val="000000"/>
                <w:sz w:val="14"/>
                <w:szCs w:val="14"/>
                <w:lang w:eastAsia="tr-TR"/>
              </w:rPr>
              <w:t>June</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08F890F" w14:textId="0EC97FAE" w:rsidR="000E38C7" w:rsidRPr="000E38C7" w:rsidRDefault="000E38C7" w:rsidP="000E38C7">
            <w:pPr>
              <w:spacing w:after="0" w:line="240" w:lineRule="auto"/>
              <w:jc w:val="center"/>
              <w:rPr>
                <w:rFonts w:ascii="Times New Roman" w:eastAsia="Times New Roman" w:hAnsi="Times New Roman" w:cs="Times New Roman"/>
                <w:b/>
                <w:bCs/>
                <w:color w:val="000000"/>
                <w:sz w:val="14"/>
                <w:szCs w:val="14"/>
                <w:lang w:eastAsia="tr-TR"/>
              </w:rPr>
            </w:pPr>
            <w:r w:rsidRPr="000E38C7">
              <w:rPr>
                <w:rFonts w:ascii="Times New Roman" w:eastAsia="Times New Roman" w:hAnsi="Times New Roman" w:cs="Times New Roman"/>
                <w:b/>
                <w:bCs/>
                <w:color w:val="000000"/>
                <w:sz w:val="14"/>
                <w:szCs w:val="14"/>
                <w:lang w:eastAsia="tr-TR"/>
              </w:rPr>
              <w:t>July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D89DC7E" w14:textId="5B7BC0E2" w:rsidR="000E38C7" w:rsidRPr="000E38C7" w:rsidRDefault="000E38C7" w:rsidP="000E38C7">
            <w:pPr>
              <w:spacing w:after="0" w:line="240" w:lineRule="auto"/>
              <w:jc w:val="center"/>
              <w:rPr>
                <w:rFonts w:ascii="Times New Roman" w:eastAsia="Times New Roman" w:hAnsi="Times New Roman" w:cs="Times New Roman"/>
                <w:b/>
                <w:bCs/>
                <w:color w:val="000000"/>
                <w:sz w:val="14"/>
                <w:szCs w:val="14"/>
                <w:lang w:eastAsia="tr-TR"/>
              </w:rPr>
            </w:pPr>
            <w:r w:rsidRPr="000E38C7">
              <w:rPr>
                <w:rFonts w:ascii="Times New Roman" w:eastAsia="Times New Roman" w:hAnsi="Times New Roman" w:cs="Times New Roman"/>
                <w:b/>
                <w:bCs/>
                <w:color w:val="000000"/>
                <w:sz w:val="14"/>
                <w:szCs w:val="14"/>
                <w:lang w:eastAsia="tr-TR"/>
              </w:rPr>
              <w:t>August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1CDC91A9" w14:textId="5AE6EE1A" w:rsidR="000E38C7" w:rsidRPr="000E38C7" w:rsidRDefault="000E38C7" w:rsidP="000E38C7">
            <w:pPr>
              <w:spacing w:after="0" w:line="240" w:lineRule="auto"/>
              <w:jc w:val="center"/>
              <w:rPr>
                <w:rFonts w:ascii="Times New Roman" w:eastAsia="Times New Roman" w:hAnsi="Times New Roman" w:cs="Times New Roman"/>
                <w:b/>
                <w:bCs/>
                <w:color w:val="000000"/>
                <w:sz w:val="14"/>
                <w:szCs w:val="14"/>
                <w:lang w:eastAsia="tr-TR"/>
              </w:rPr>
            </w:pPr>
            <w:r w:rsidRPr="000E38C7">
              <w:rPr>
                <w:rFonts w:ascii="Times New Roman" w:eastAsia="Times New Roman" w:hAnsi="Times New Roman" w:cs="Times New Roman"/>
                <w:b/>
                <w:bCs/>
                <w:color w:val="000000"/>
                <w:sz w:val="14"/>
                <w:szCs w:val="14"/>
                <w:lang w:eastAsia="tr-TR"/>
              </w:rPr>
              <w:t>September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4CCC999" w14:textId="5CC47539" w:rsidR="000E38C7" w:rsidRPr="000E38C7" w:rsidRDefault="000E38C7" w:rsidP="000E38C7">
            <w:pPr>
              <w:spacing w:after="0" w:line="240" w:lineRule="auto"/>
              <w:jc w:val="center"/>
              <w:rPr>
                <w:rFonts w:ascii="Times New Roman" w:eastAsia="Times New Roman" w:hAnsi="Times New Roman" w:cs="Times New Roman"/>
                <w:b/>
                <w:bCs/>
                <w:color w:val="000000"/>
                <w:sz w:val="14"/>
                <w:szCs w:val="14"/>
                <w:lang w:eastAsia="tr-TR"/>
              </w:rPr>
            </w:pPr>
            <w:r w:rsidRPr="000E38C7">
              <w:rPr>
                <w:rFonts w:ascii="Times New Roman" w:eastAsia="Times New Roman" w:hAnsi="Times New Roman" w:cs="Times New Roman"/>
                <w:b/>
                <w:bCs/>
                <w:color w:val="000000"/>
                <w:sz w:val="14"/>
                <w:szCs w:val="14"/>
                <w:lang w:eastAsia="tr-TR"/>
              </w:rPr>
              <w:t>October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F5EDE2E" w14:textId="4C9923ED" w:rsidR="000E38C7" w:rsidRPr="000E38C7" w:rsidRDefault="000E38C7" w:rsidP="000E38C7">
            <w:pPr>
              <w:spacing w:after="0" w:line="240" w:lineRule="auto"/>
              <w:jc w:val="center"/>
              <w:rPr>
                <w:rFonts w:ascii="Times New Roman" w:eastAsia="Times New Roman" w:hAnsi="Times New Roman" w:cs="Times New Roman"/>
                <w:b/>
                <w:bCs/>
                <w:color w:val="000000"/>
                <w:sz w:val="14"/>
                <w:szCs w:val="14"/>
                <w:lang w:eastAsia="tr-TR"/>
              </w:rPr>
            </w:pPr>
            <w:r w:rsidRPr="000E38C7">
              <w:rPr>
                <w:rFonts w:ascii="Times New Roman" w:eastAsia="Times New Roman" w:hAnsi="Times New Roman" w:cs="Times New Roman"/>
                <w:b/>
                <w:bCs/>
                <w:color w:val="000000"/>
                <w:sz w:val="14"/>
                <w:szCs w:val="14"/>
                <w:lang w:eastAsia="tr-TR"/>
              </w:rPr>
              <w:t>November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57E5E43" w14:textId="78061F7B" w:rsidR="000E38C7" w:rsidRPr="000E38C7" w:rsidRDefault="000E38C7" w:rsidP="000E38C7">
            <w:pPr>
              <w:spacing w:after="0" w:line="240" w:lineRule="auto"/>
              <w:jc w:val="center"/>
              <w:rPr>
                <w:rFonts w:ascii="Times New Roman" w:eastAsia="Times New Roman" w:hAnsi="Times New Roman" w:cs="Times New Roman"/>
                <w:b/>
                <w:bCs/>
                <w:color w:val="000000"/>
                <w:sz w:val="14"/>
                <w:szCs w:val="14"/>
                <w:lang w:eastAsia="tr-TR"/>
              </w:rPr>
            </w:pPr>
            <w:r w:rsidRPr="000E38C7">
              <w:rPr>
                <w:rFonts w:ascii="Times New Roman" w:eastAsia="Times New Roman" w:hAnsi="Times New Roman" w:cs="Times New Roman"/>
                <w:b/>
                <w:bCs/>
                <w:color w:val="000000"/>
                <w:sz w:val="14"/>
                <w:szCs w:val="14"/>
                <w:lang w:eastAsia="tr-TR"/>
              </w:rPr>
              <w:t>December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BF2D1C2" w14:textId="7F800729" w:rsidR="000E38C7" w:rsidRPr="000E38C7" w:rsidRDefault="000E38C7" w:rsidP="000E38C7">
            <w:pPr>
              <w:spacing w:after="0" w:line="240" w:lineRule="auto"/>
              <w:jc w:val="center"/>
              <w:rPr>
                <w:rFonts w:ascii="Times New Roman" w:eastAsia="Times New Roman" w:hAnsi="Times New Roman" w:cs="Times New Roman"/>
                <w:b/>
                <w:bCs/>
                <w:color w:val="000000"/>
                <w:sz w:val="14"/>
                <w:szCs w:val="14"/>
                <w:lang w:eastAsia="tr-TR"/>
              </w:rPr>
            </w:pPr>
            <w:r w:rsidRPr="000E38C7">
              <w:rPr>
                <w:rFonts w:ascii="Times New Roman" w:eastAsia="Times New Roman" w:hAnsi="Times New Roman" w:cs="Times New Roman"/>
                <w:b/>
                <w:bCs/>
                <w:color w:val="000000"/>
                <w:sz w:val="14"/>
                <w:szCs w:val="14"/>
                <w:lang w:eastAsia="tr-TR"/>
              </w:rPr>
              <w:t>Total</w:t>
            </w:r>
          </w:p>
        </w:tc>
      </w:tr>
      <w:tr w:rsidR="00015C51" w:rsidRPr="00015C51" w14:paraId="259457C7" w14:textId="77777777" w:rsidTr="00015C51">
        <w:trPr>
          <w:trHeight w:val="64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17600953" w14:textId="180AF877" w:rsidR="00015C51" w:rsidRPr="00015C51" w:rsidRDefault="000E38C7" w:rsidP="00015C51">
            <w:pPr>
              <w:spacing w:after="0" w:line="240" w:lineRule="auto"/>
              <w:jc w:val="center"/>
              <w:rPr>
                <w:rFonts w:ascii="Times New Roman" w:eastAsia="Times New Roman" w:hAnsi="Times New Roman" w:cs="Times New Roman"/>
                <w:b/>
                <w:bCs/>
                <w:color w:val="000000"/>
                <w:sz w:val="16"/>
                <w:szCs w:val="16"/>
                <w:lang w:eastAsia="tr-TR"/>
              </w:rPr>
            </w:pPr>
            <w:r>
              <w:rPr>
                <w:rFonts w:ascii="Times New Roman" w:eastAsia="Times New Roman" w:hAnsi="Times New Roman" w:cs="Times New Roman"/>
                <w:b/>
                <w:bCs/>
                <w:color w:val="000000"/>
                <w:sz w:val="16"/>
                <w:szCs w:val="16"/>
                <w:lang w:eastAsia="tr-TR"/>
              </w:rPr>
              <w:t>Trade Amount</w:t>
            </w:r>
          </w:p>
        </w:tc>
        <w:tc>
          <w:tcPr>
            <w:tcW w:w="0" w:type="auto"/>
            <w:tcBorders>
              <w:top w:val="nil"/>
              <w:left w:val="nil"/>
              <w:bottom w:val="single" w:sz="8" w:space="0" w:color="F9B074"/>
              <w:right w:val="single" w:sz="8" w:space="0" w:color="F9B074"/>
            </w:tcBorders>
            <w:shd w:val="clear" w:color="000000" w:fill="FDE4D0"/>
            <w:vAlign w:val="center"/>
            <w:hideMark/>
          </w:tcPr>
          <w:p w14:paraId="5A5275D0"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177,07</w:t>
            </w:r>
          </w:p>
        </w:tc>
        <w:tc>
          <w:tcPr>
            <w:tcW w:w="0" w:type="auto"/>
            <w:tcBorders>
              <w:top w:val="nil"/>
              <w:left w:val="nil"/>
              <w:bottom w:val="single" w:sz="8" w:space="0" w:color="F9B074"/>
              <w:right w:val="single" w:sz="8" w:space="0" w:color="F9B074"/>
            </w:tcBorders>
            <w:shd w:val="clear" w:color="000000" w:fill="FDE4D0"/>
            <w:vAlign w:val="center"/>
            <w:hideMark/>
          </w:tcPr>
          <w:p w14:paraId="287EA367"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170,09</w:t>
            </w:r>
          </w:p>
        </w:tc>
        <w:tc>
          <w:tcPr>
            <w:tcW w:w="0" w:type="auto"/>
            <w:tcBorders>
              <w:top w:val="nil"/>
              <w:left w:val="nil"/>
              <w:bottom w:val="single" w:sz="8" w:space="0" w:color="F9B074"/>
              <w:right w:val="single" w:sz="8" w:space="0" w:color="F9B074"/>
            </w:tcBorders>
            <w:shd w:val="clear" w:color="000000" w:fill="FDE4D0"/>
            <w:vAlign w:val="center"/>
            <w:hideMark/>
          </w:tcPr>
          <w:p w14:paraId="1D4F5D0B"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178,94</w:t>
            </w:r>
          </w:p>
        </w:tc>
        <w:tc>
          <w:tcPr>
            <w:tcW w:w="0" w:type="auto"/>
            <w:tcBorders>
              <w:top w:val="nil"/>
              <w:left w:val="nil"/>
              <w:bottom w:val="single" w:sz="8" w:space="0" w:color="F9B074"/>
              <w:right w:val="single" w:sz="8" w:space="0" w:color="F9B074"/>
            </w:tcBorders>
            <w:shd w:val="clear" w:color="000000" w:fill="FDE4D0"/>
            <w:vAlign w:val="center"/>
            <w:hideMark/>
          </w:tcPr>
          <w:p w14:paraId="08B1326F"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94,47</w:t>
            </w:r>
          </w:p>
        </w:tc>
        <w:tc>
          <w:tcPr>
            <w:tcW w:w="0" w:type="auto"/>
            <w:tcBorders>
              <w:top w:val="nil"/>
              <w:left w:val="nil"/>
              <w:bottom w:val="single" w:sz="8" w:space="0" w:color="F9B074"/>
              <w:right w:val="single" w:sz="8" w:space="0" w:color="F9B074"/>
            </w:tcBorders>
            <w:shd w:val="clear" w:color="000000" w:fill="FDE4D0"/>
            <w:vAlign w:val="center"/>
            <w:hideMark/>
          </w:tcPr>
          <w:p w14:paraId="10E89216"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111,75</w:t>
            </w:r>
          </w:p>
        </w:tc>
        <w:tc>
          <w:tcPr>
            <w:tcW w:w="0" w:type="auto"/>
            <w:tcBorders>
              <w:top w:val="nil"/>
              <w:left w:val="nil"/>
              <w:bottom w:val="single" w:sz="8" w:space="0" w:color="F9B074"/>
              <w:right w:val="single" w:sz="8" w:space="0" w:color="F9B074"/>
            </w:tcBorders>
            <w:shd w:val="clear" w:color="000000" w:fill="FDE4D0"/>
            <w:vAlign w:val="center"/>
            <w:hideMark/>
          </w:tcPr>
          <w:p w14:paraId="45390D97"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237,95</w:t>
            </w:r>
          </w:p>
        </w:tc>
        <w:tc>
          <w:tcPr>
            <w:tcW w:w="0" w:type="auto"/>
            <w:tcBorders>
              <w:top w:val="nil"/>
              <w:left w:val="nil"/>
              <w:bottom w:val="single" w:sz="8" w:space="0" w:color="F9B074"/>
              <w:right w:val="single" w:sz="8" w:space="0" w:color="F9B074"/>
            </w:tcBorders>
            <w:shd w:val="clear" w:color="000000" w:fill="FDE4D0"/>
            <w:vAlign w:val="center"/>
            <w:hideMark/>
          </w:tcPr>
          <w:p w14:paraId="38CB2B27"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207,04</w:t>
            </w:r>
          </w:p>
        </w:tc>
        <w:tc>
          <w:tcPr>
            <w:tcW w:w="0" w:type="auto"/>
            <w:tcBorders>
              <w:top w:val="nil"/>
              <w:left w:val="nil"/>
              <w:bottom w:val="single" w:sz="8" w:space="0" w:color="F9B074"/>
              <w:right w:val="single" w:sz="8" w:space="0" w:color="F9B074"/>
            </w:tcBorders>
            <w:shd w:val="clear" w:color="000000" w:fill="FDE4D0"/>
            <w:vAlign w:val="center"/>
            <w:hideMark/>
          </w:tcPr>
          <w:p w14:paraId="65435414"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226,16</w:t>
            </w:r>
          </w:p>
        </w:tc>
        <w:tc>
          <w:tcPr>
            <w:tcW w:w="0" w:type="auto"/>
            <w:tcBorders>
              <w:top w:val="nil"/>
              <w:left w:val="nil"/>
              <w:bottom w:val="single" w:sz="8" w:space="0" w:color="F9B074"/>
              <w:right w:val="single" w:sz="8" w:space="0" w:color="F9B074"/>
            </w:tcBorders>
            <w:shd w:val="clear" w:color="000000" w:fill="FDE4D0"/>
            <w:vAlign w:val="center"/>
            <w:hideMark/>
          </w:tcPr>
          <w:p w14:paraId="62FD6618"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101,18</w:t>
            </w:r>
          </w:p>
        </w:tc>
        <w:tc>
          <w:tcPr>
            <w:tcW w:w="0" w:type="auto"/>
            <w:tcBorders>
              <w:top w:val="nil"/>
              <w:left w:val="nil"/>
              <w:bottom w:val="single" w:sz="8" w:space="0" w:color="F9B074"/>
              <w:right w:val="single" w:sz="8" w:space="0" w:color="F9B074"/>
            </w:tcBorders>
            <w:shd w:val="clear" w:color="000000" w:fill="FDE4D0"/>
            <w:vAlign w:val="center"/>
            <w:hideMark/>
          </w:tcPr>
          <w:p w14:paraId="2E4296F6"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332,09</w:t>
            </w:r>
          </w:p>
        </w:tc>
        <w:tc>
          <w:tcPr>
            <w:tcW w:w="0" w:type="auto"/>
            <w:tcBorders>
              <w:top w:val="nil"/>
              <w:left w:val="nil"/>
              <w:bottom w:val="single" w:sz="8" w:space="0" w:color="F9B074"/>
              <w:right w:val="single" w:sz="8" w:space="0" w:color="F9B074"/>
            </w:tcBorders>
            <w:shd w:val="clear" w:color="000000" w:fill="FDE4D0"/>
            <w:vAlign w:val="center"/>
            <w:hideMark/>
          </w:tcPr>
          <w:p w14:paraId="4BA638F4"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140,89</w:t>
            </w:r>
          </w:p>
        </w:tc>
        <w:tc>
          <w:tcPr>
            <w:tcW w:w="0" w:type="auto"/>
            <w:tcBorders>
              <w:top w:val="nil"/>
              <w:left w:val="nil"/>
              <w:bottom w:val="single" w:sz="8" w:space="0" w:color="F9B074"/>
              <w:right w:val="single" w:sz="8" w:space="0" w:color="F9B074"/>
            </w:tcBorders>
            <w:shd w:val="clear" w:color="000000" w:fill="FDE4D0"/>
            <w:vAlign w:val="center"/>
            <w:hideMark/>
          </w:tcPr>
          <w:p w14:paraId="42E3BD76"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112,00</w:t>
            </w:r>
          </w:p>
        </w:tc>
        <w:tc>
          <w:tcPr>
            <w:tcW w:w="0" w:type="auto"/>
            <w:tcBorders>
              <w:top w:val="nil"/>
              <w:left w:val="nil"/>
              <w:bottom w:val="single" w:sz="8" w:space="0" w:color="F9B074"/>
              <w:right w:val="single" w:sz="8" w:space="0" w:color="F9B074"/>
            </w:tcBorders>
            <w:shd w:val="clear" w:color="000000" w:fill="FDE4D0"/>
            <w:vAlign w:val="center"/>
            <w:hideMark/>
          </w:tcPr>
          <w:p w14:paraId="35E82305" w14:textId="77777777" w:rsidR="00015C51" w:rsidRPr="00015C51" w:rsidRDefault="00015C51" w:rsidP="00015C51">
            <w:pPr>
              <w:spacing w:after="0" w:line="240" w:lineRule="auto"/>
              <w:jc w:val="center"/>
              <w:rPr>
                <w:rFonts w:ascii="Times New Roman" w:eastAsia="Times New Roman" w:hAnsi="Times New Roman" w:cs="Times New Roman"/>
                <w:color w:val="000000"/>
                <w:sz w:val="16"/>
                <w:szCs w:val="16"/>
                <w:lang w:eastAsia="tr-TR"/>
              </w:rPr>
            </w:pPr>
            <w:r w:rsidRPr="00015C51">
              <w:rPr>
                <w:rFonts w:ascii="Times New Roman" w:eastAsia="Times New Roman" w:hAnsi="Times New Roman" w:cs="Times New Roman"/>
                <w:color w:val="000000"/>
                <w:sz w:val="16"/>
                <w:szCs w:val="16"/>
                <w:lang w:eastAsia="tr-TR"/>
              </w:rPr>
              <w:t>2.089,61</w:t>
            </w:r>
          </w:p>
        </w:tc>
      </w:tr>
    </w:tbl>
    <w:p w14:paraId="6E7E3CBE" w14:textId="491E7EAA" w:rsidR="00015C51" w:rsidRDefault="00015C51" w:rsidP="00015C51"/>
    <w:p w14:paraId="31EE14CD" w14:textId="77777777" w:rsidR="00015C51" w:rsidRPr="00015C51" w:rsidRDefault="00015C51" w:rsidP="00015C51"/>
    <w:p w14:paraId="271C8DE8" w14:textId="235124DF" w:rsidR="002A048B" w:rsidRDefault="002A048B" w:rsidP="00470410">
      <w:pPr>
        <w:pStyle w:val="AralkYok"/>
        <w:rPr>
          <w:rFonts w:eastAsia="Times New Roman"/>
          <w:lang w:eastAsia="tr-TR"/>
        </w:rPr>
      </w:pPr>
    </w:p>
    <w:p w14:paraId="0D7CD121" w14:textId="40E93FA6" w:rsidR="003D0050" w:rsidRDefault="00A04643" w:rsidP="00470410">
      <w:pPr>
        <w:pStyle w:val="AralkYok"/>
        <w:rPr>
          <w:rFonts w:eastAsia="Times New Roman"/>
          <w:lang w:eastAsia="tr-TR"/>
        </w:rPr>
      </w:pPr>
      <w:r>
        <w:rPr>
          <w:noProof/>
          <w:lang w:val="tr-TR" w:eastAsia="tr-TR"/>
        </w:rPr>
        <w:lastRenderedPageBreak/>
        <w:drawing>
          <wp:inline distT="0" distB="0" distL="0" distR="0" wp14:anchorId="4F3B8DDC" wp14:editId="49E76F9B">
            <wp:extent cx="5939790" cy="2413000"/>
            <wp:effectExtent l="0" t="0" r="3810" b="6350"/>
            <wp:docPr id="36" name="Grafik 36">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3CCB3FF6" w14:textId="77777777" w:rsidR="003D0050" w:rsidRDefault="003D0050" w:rsidP="00470410">
      <w:pPr>
        <w:pStyle w:val="AralkYok"/>
        <w:rPr>
          <w:rFonts w:eastAsia="Times New Roman"/>
          <w:lang w:eastAsia="tr-TR"/>
        </w:rPr>
      </w:pPr>
    </w:p>
    <w:p w14:paraId="07DFEC78" w14:textId="77777777" w:rsidR="003D7F2F" w:rsidRDefault="003D7F2F" w:rsidP="00791091">
      <w:pPr>
        <w:pStyle w:val="Balk6"/>
      </w:pPr>
      <w:bookmarkStart w:id="162" w:name="_Toc75765978"/>
      <w:r w:rsidRPr="003D7F2F">
        <w:t>Figure 4.2 Amount of Additional Balancing Gas (Million Sm</w:t>
      </w:r>
      <w:r w:rsidRPr="003D7F2F">
        <w:rPr>
          <w:vertAlign w:val="superscript"/>
        </w:rPr>
        <w:t>3</w:t>
      </w:r>
      <w:r w:rsidRPr="003D7F2F">
        <w:t>) Performed by BOTAŞ in the Organized Wholesale Market by Months in 2020</w:t>
      </w:r>
      <w:bookmarkEnd w:id="162"/>
    </w:p>
    <w:p w14:paraId="1A18623C" w14:textId="77777777" w:rsidR="003D7F2F" w:rsidRDefault="003D7F2F" w:rsidP="002A048B">
      <w:pPr>
        <w:pStyle w:val="11ilebalayanlar"/>
        <w:rPr>
          <w:rFonts w:eastAsia="Times New Roman"/>
          <w:bCs/>
          <w:color w:val="auto"/>
          <w:szCs w:val="22"/>
        </w:rPr>
      </w:pPr>
    </w:p>
    <w:p w14:paraId="6C6C2DEA" w14:textId="7501DC96" w:rsidR="002A048B" w:rsidRPr="00E164B2" w:rsidRDefault="002A048B" w:rsidP="002A048B">
      <w:pPr>
        <w:pStyle w:val="11ilebalayanlar"/>
      </w:pPr>
      <w:bookmarkStart w:id="163" w:name="_Toc75765929"/>
      <w:r>
        <w:t>4.2</w:t>
      </w:r>
      <w:r w:rsidRPr="00E164B2">
        <w:t xml:space="preserve"> </w:t>
      </w:r>
      <w:r w:rsidR="00AA66D0">
        <w:rPr>
          <w:rFonts w:eastAsia="Times New Roman"/>
          <w:lang w:eastAsia="tr-TR"/>
        </w:rPr>
        <w:t>Wholesale with Pipelines</w:t>
      </w:r>
      <w:bookmarkEnd w:id="163"/>
    </w:p>
    <w:p w14:paraId="02C82E4B" w14:textId="6231F501" w:rsidR="001F4C18" w:rsidRPr="00495DC9" w:rsidRDefault="00AA66D0" w:rsidP="002A048B">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AA66D0">
        <w:rPr>
          <w:rFonts w:ascii="Times New Roman" w:eastAsia="Times New Roman" w:hAnsi="Times New Roman" w:cs="Times New Roman"/>
          <w:noProof/>
          <w:sz w:val="24"/>
          <w:szCs w:val="24"/>
          <w:lang w:eastAsia="tr-TR"/>
        </w:rPr>
        <w:t>In 2020, wholesale sales were carried out by pipelines by 43 licensee companies. Some of these license holders are those who produce natural gas, some of them import natural gas, and some of them are license holders who do not produce or import but purchase natural gas from the companies that supply natural gas and sell gas. The amounts of sales made as pipe gas by license type are shown in Table 4.2.</w:t>
      </w:r>
    </w:p>
    <w:p w14:paraId="2CD2470B" w14:textId="57789E4A" w:rsidR="002A048B" w:rsidRDefault="00AA66D0" w:rsidP="002A048B">
      <w:pPr>
        <w:pStyle w:val="Balk5"/>
      </w:pPr>
      <w:bookmarkStart w:id="164" w:name="_Toc75787113"/>
      <w:r w:rsidRPr="00AA66D0">
        <w:t>Table 4.2: Amount of</w:t>
      </w:r>
      <w:r>
        <w:t xml:space="preserve"> </w:t>
      </w:r>
      <w:r w:rsidRPr="00AA66D0">
        <w:t xml:space="preserve"> Wholesale Sales as Pipe Gas by License Type (Million Sm</w:t>
      </w:r>
      <w:r w:rsidRPr="00AA66D0">
        <w:rPr>
          <w:vertAlign w:val="superscript"/>
        </w:rPr>
        <w:t>3</w:t>
      </w:r>
      <w:r w:rsidRPr="00AA66D0">
        <w:t>)</w:t>
      </w:r>
      <w:bookmarkEnd w:id="164"/>
    </w:p>
    <w:tbl>
      <w:tblPr>
        <w:tblW w:w="9204" w:type="dxa"/>
        <w:tblCellMar>
          <w:left w:w="70" w:type="dxa"/>
          <w:right w:w="70" w:type="dxa"/>
        </w:tblCellMar>
        <w:tblLook w:val="04A0" w:firstRow="1" w:lastRow="0" w:firstColumn="1" w:lastColumn="0" w:noHBand="0" w:noVBand="1"/>
      </w:tblPr>
      <w:tblGrid>
        <w:gridCol w:w="3620"/>
        <w:gridCol w:w="2920"/>
        <w:gridCol w:w="2664"/>
      </w:tblGrid>
      <w:tr w:rsidR="00AA66D0" w:rsidRPr="004E5D41" w14:paraId="4ACDE79D" w14:textId="77777777" w:rsidTr="004E5D41">
        <w:trPr>
          <w:trHeight w:val="1275"/>
        </w:trPr>
        <w:tc>
          <w:tcPr>
            <w:tcW w:w="3620" w:type="dxa"/>
            <w:tcBorders>
              <w:top w:val="single" w:sz="8" w:space="0" w:color="auto"/>
              <w:left w:val="single" w:sz="8" w:space="0" w:color="auto"/>
              <w:bottom w:val="single" w:sz="8" w:space="0" w:color="auto"/>
              <w:right w:val="single" w:sz="8" w:space="0" w:color="auto"/>
            </w:tcBorders>
            <w:shd w:val="clear" w:color="000000" w:fill="BDD6EE"/>
            <w:vAlign w:val="center"/>
            <w:hideMark/>
          </w:tcPr>
          <w:p w14:paraId="40A55B1D" w14:textId="0C931551" w:rsidR="00AA66D0" w:rsidRPr="004E5D41" w:rsidRDefault="00AA66D0" w:rsidP="00AA66D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License Type</w:t>
            </w:r>
          </w:p>
        </w:tc>
        <w:tc>
          <w:tcPr>
            <w:tcW w:w="2920" w:type="dxa"/>
            <w:tcBorders>
              <w:top w:val="single" w:sz="8" w:space="0" w:color="auto"/>
              <w:left w:val="nil"/>
              <w:bottom w:val="single" w:sz="8" w:space="0" w:color="auto"/>
              <w:right w:val="single" w:sz="8" w:space="0" w:color="auto"/>
            </w:tcBorders>
            <w:shd w:val="clear" w:color="000000" w:fill="BDD6EE"/>
            <w:vAlign w:val="center"/>
            <w:hideMark/>
          </w:tcPr>
          <w:p w14:paraId="22A54C17" w14:textId="4496A359" w:rsidR="00AA66D0" w:rsidRPr="004E5D41" w:rsidRDefault="00AA66D0" w:rsidP="00AA66D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color w:val="000000"/>
                <w:sz w:val="24"/>
                <w:szCs w:val="24"/>
                <w:lang w:eastAsia="tr-TR"/>
              </w:rPr>
              <w:t>Number of Companies Selling to Licensed Companies</w:t>
            </w:r>
          </w:p>
        </w:tc>
        <w:tc>
          <w:tcPr>
            <w:tcW w:w="2664" w:type="dxa"/>
            <w:tcBorders>
              <w:top w:val="single" w:sz="8" w:space="0" w:color="auto"/>
              <w:left w:val="nil"/>
              <w:bottom w:val="single" w:sz="8" w:space="0" w:color="auto"/>
              <w:right w:val="single" w:sz="8" w:space="0" w:color="auto"/>
            </w:tcBorders>
            <w:shd w:val="clear" w:color="000000" w:fill="BDD6EE"/>
            <w:vAlign w:val="center"/>
            <w:hideMark/>
          </w:tcPr>
          <w:p w14:paraId="3A64DF0E" w14:textId="042BA1EF" w:rsidR="00AA66D0" w:rsidRPr="004E5D41" w:rsidRDefault="00AA66D0" w:rsidP="00AA66D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Sales Amount to Licensed Companies</w:t>
            </w:r>
          </w:p>
        </w:tc>
      </w:tr>
      <w:tr w:rsidR="00AA66D0" w:rsidRPr="004E5D41" w14:paraId="0A8BC0C9" w14:textId="77777777" w:rsidTr="004E5D41">
        <w:trPr>
          <w:trHeight w:val="330"/>
        </w:trPr>
        <w:tc>
          <w:tcPr>
            <w:tcW w:w="3620" w:type="dxa"/>
            <w:tcBorders>
              <w:top w:val="nil"/>
              <w:left w:val="single" w:sz="8" w:space="0" w:color="auto"/>
              <w:bottom w:val="single" w:sz="8" w:space="0" w:color="auto"/>
              <w:right w:val="single" w:sz="8" w:space="0" w:color="auto"/>
            </w:tcBorders>
            <w:shd w:val="clear" w:color="auto" w:fill="auto"/>
            <w:vAlign w:val="center"/>
            <w:hideMark/>
          </w:tcPr>
          <w:p w14:paraId="583B4F78" w14:textId="03DEB7DE" w:rsidR="00AA66D0" w:rsidRPr="00AA66D0" w:rsidRDefault="00AA66D0" w:rsidP="00AA66D0">
            <w:pPr>
              <w:spacing w:after="0" w:line="240" w:lineRule="auto"/>
              <w:jc w:val="both"/>
              <w:rPr>
                <w:rFonts w:ascii="Times New Roman" w:eastAsia="Times New Roman" w:hAnsi="Times New Roman" w:cs="Times New Roman"/>
                <w:color w:val="000000"/>
                <w:sz w:val="24"/>
                <w:szCs w:val="24"/>
                <w:lang w:eastAsia="tr-TR"/>
              </w:rPr>
            </w:pPr>
            <w:r w:rsidRPr="00AA66D0">
              <w:rPr>
                <w:rFonts w:ascii="Times New Roman" w:eastAsia="Times New Roman" w:hAnsi="Times New Roman" w:cs="Times New Roman"/>
                <w:color w:val="000000"/>
                <w:sz w:val="24"/>
                <w:szCs w:val="24"/>
                <w:lang w:eastAsia="tr-TR"/>
              </w:rPr>
              <w:t>Long Term Import License</w:t>
            </w:r>
          </w:p>
        </w:tc>
        <w:tc>
          <w:tcPr>
            <w:tcW w:w="2920" w:type="dxa"/>
            <w:tcBorders>
              <w:top w:val="nil"/>
              <w:left w:val="nil"/>
              <w:bottom w:val="single" w:sz="8" w:space="0" w:color="auto"/>
              <w:right w:val="single" w:sz="8" w:space="0" w:color="auto"/>
            </w:tcBorders>
            <w:shd w:val="clear" w:color="auto" w:fill="auto"/>
            <w:noWrap/>
            <w:vAlign w:val="center"/>
            <w:hideMark/>
          </w:tcPr>
          <w:p w14:paraId="76649BD6" w14:textId="77777777" w:rsidR="00AA66D0" w:rsidRPr="004E5D41" w:rsidRDefault="00AA66D0" w:rsidP="00AA66D0">
            <w:pPr>
              <w:spacing w:after="0" w:line="240" w:lineRule="auto"/>
              <w:jc w:val="center"/>
              <w:rPr>
                <w:rFonts w:ascii="Times New Roman" w:eastAsia="Times New Roman" w:hAnsi="Times New Roman" w:cs="Times New Roman"/>
                <w:color w:val="000000"/>
                <w:sz w:val="24"/>
                <w:szCs w:val="24"/>
                <w:lang w:eastAsia="tr-TR"/>
              </w:rPr>
            </w:pPr>
            <w:r w:rsidRPr="004E5D41">
              <w:rPr>
                <w:rFonts w:ascii="Times New Roman" w:eastAsia="Times New Roman" w:hAnsi="Times New Roman" w:cs="Times New Roman"/>
                <w:color w:val="000000"/>
                <w:sz w:val="24"/>
                <w:szCs w:val="24"/>
                <w:lang w:eastAsia="tr-TR"/>
              </w:rPr>
              <w:t>8</w:t>
            </w:r>
          </w:p>
        </w:tc>
        <w:tc>
          <w:tcPr>
            <w:tcW w:w="2664" w:type="dxa"/>
            <w:tcBorders>
              <w:top w:val="nil"/>
              <w:left w:val="nil"/>
              <w:bottom w:val="single" w:sz="8" w:space="0" w:color="auto"/>
              <w:right w:val="single" w:sz="8" w:space="0" w:color="auto"/>
            </w:tcBorders>
            <w:shd w:val="clear" w:color="auto" w:fill="auto"/>
            <w:noWrap/>
            <w:vAlign w:val="center"/>
            <w:hideMark/>
          </w:tcPr>
          <w:p w14:paraId="0CBB5A81" w14:textId="77777777" w:rsidR="00AA66D0" w:rsidRPr="004E5D41" w:rsidRDefault="00AA66D0" w:rsidP="00AA66D0">
            <w:pPr>
              <w:spacing w:after="0" w:line="240" w:lineRule="auto"/>
              <w:jc w:val="center"/>
              <w:rPr>
                <w:rFonts w:ascii="Times New Roman" w:eastAsia="Times New Roman" w:hAnsi="Times New Roman" w:cs="Times New Roman"/>
                <w:color w:val="000000"/>
                <w:sz w:val="24"/>
                <w:szCs w:val="24"/>
                <w:lang w:eastAsia="tr-TR"/>
              </w:rPr>
            </w:pPr>
            <w:r w:rsidRPr="004E5D41">
              <w:rPr>
                <w:rFonts w:ascii="Times New Roman" w:eastAsia="Times New Roman" w:hAnsi="Times New Roman" w:cs="Times New Roman"/>
                <w:color w:val="000000"/>
                <w:sz w:val="24"/>
                <w:szCs w:val="24"/>
                <w:lang w:eastAsia="tr-TR"/>
              </w:rPr>
              <w:t>32.284,10</w:t>
            </w:r>
          </w:p>
        </w:tc>
      </w:tr>
      <w:tr w:rsidR="00AA66D0" w:rsidRPr="004E5D41" w14:paraId="4CC8CA75" w14:textId="77777777" w:rsidTr="004E5D41">
        <w:trPr>
          <w:trHeight w:val="330"/>
        </w:trPr>
        <w:tc>
          <w:tcPr>
            <w:tcW w:w="3620" w:type="dxa"/>
            <w:tcBorders>
              <w:top w:val="nil"/>
              <w:left w:val="single" w:sz="8" w:space="0" w:color="auto"/>
              <w:bottom w:val="single" w:sz="8" w:space="0" w:color="auto"/>
              <w:right w:val="single" w:sz="8" w:space="0" w:color="auto"/>
            </w:tcBorders>
            <w:shd w:val="clear" w:color="auto" w:fill="auto"/>
            <w:vAlign w:val="center"/>
            <w:hideMark/>
          </w:tcPr>
          <w:p w14:paraId="2E6FA228" w14:textId="5022868D" w:rsidR="00AA66D0" w:rsidRPr="00AA66D0" w:rsidRDefault="00AA66D0" w:rsidP="00AA66D0">
            <w:pPr>
              <w:spacing w:after="0" w:line="240" w:lineRule="auto"/>
              <w:jc w:val="both"/>
              <w:rPr>
                <w:rFonts w:ascii="Times New Roman" w:eastAsia="Times New Roman" w:hAnsi="Times New Roman" w:cs="Times New Roman"/>
                <w:color w:val="000000"/>
                <w:sz w:val="24"/>
                <w:szCs w:val="24"/>
                <w:lang w:eastAsia="tr-TR"/>
              </w:rPr>
            </w:pPr>
            <w:r w:rsidRPr="00AA66D0">
              <w:rPr>
                <w:rFonts w:ascii="Times New Roman" w:eastAsia="Times New Roman" w:hAnsi="Times New Roman" w:cs="Times New Roman"/>
                <w:color w:val="000000"/>
                <w:sz w:val="24"/>
                <w:szCs w:val="24"/>
                <w:lang w:eastAsia="tr-TR"/>
              </w:rPr>
              <w:t>Wholesale License (External Production)</w:t>
            </w:r>
          </w:p>
        </w:tc>
        <w:tc>
          <w:tcPr>
            <w:tcW w:w="2920" w:type="dxa"/>
            <w:tcBorders>
              <w:top w:val="nil"/>
              <w:left w:val="nil"/>
              <w:bottom w:val="single" w:sz="8" w:space="0" w:color="auto"/>
              <w:right w:val="single" w:sz="8" w:space="0" w:color="auto"/>
            </w:tcBorders>
            <w:shd w:val="clear" w:color="auto" w:fill="auto"/>
            <w:noWrap/>
            <w:vAlign w:val="center"/>
            <w:hideMark/>
          </w:tcPr>
          <w:p w14:paraId="0BACA8C8" w14:textId="77777777" w:rsidR="00AA66D0" w:rsidRPr="004E5D41" w:rsidRDefault="00AA66D0" w:rsidP="00AA66D0">
            <w:pPr>
              <w:spacing w:after="0" w:line="240" w:lineRule="auto"/>
              <w:jc w:val="center"/>
              <w:rPr>
                <w:rFonts w:ascii="Times New Roman" w:eastAsia="Times New Roman" w:hAnsi="Times New Roman" w:cs="Times New Roman"/>
                <w:color w:val="000000"/>
                <w:sz w:val="24"/>
                <w:szCs w:val="24"/>
                <w:lang w:eastAsia="tr-TR"/>
              </w:rPr>
            </w:pPr>
            <w:r w:rsidRPr="004E5D41">
              <w:rPr>
                <w:rFonts w:ascii="Times New Roman" w:eastAsia="Times New Roman" w:hAnsi="Times New Roman" w:cs="Times New Roman"/>
                <w:color w:val="000000"/>
                <w:sz w:val="24"/>
                <w:szCs w:val="24"/>
                <w:lang w:eastAsia="tr-TR"/>
              </w:rPr>
              <w:t>12</w:t>
            </w:r>
          </w:p>
        </w:tc>
        <w:tc>
          <w:tcPr>
            <w:tcW w:w="2664" w:type="dxa"/>
            <w:tcBorders>
              <w:top w:val="nil"/>
              <w:left w:val="nil"/>
              <w:bottom w:val="single" w:sz="8" w:space="0" w:color="auto"/>
              <w:right w:val="single" w:sz="8" w:space="0" w:color="auto"/>
            </w:tcBorders>
            <w:shd w:val="clear" w:color="auto" w:fill="auto"/>
            <w:noWrap/>
            <w:vAlign w:val="center"/>
            <w:hideMark/>
          </w:tcPr>
          <w:p w14:paraId="79D3C8BC" w14:textId="77777777" w:rsidR="00AA66D0" w:rsidRPr="004E5D41" w:rsidRDefault="00AA66D0" w:rsidP="00AA66D0">
            <w:pPr>
              <w:spacing w:after="0" w:line="240" w:lineRule="auto"/>
              <w:jc w:val="center"/>
              <w:rPr>
                <w:rFonts w:ascii="Times New Roman" w:eastAsia="Times New Roman" w:hAnsi="Times New Roman" w:cs="Times New Roman"/>
                <w:color w:val="000000"/>
                <w:sz w:val="24"/>
                <w:szCs w:val="24"/>
                <w:lang w:eastAsia="tr-TR"/>
              </w:rPr>
            </w:pPr>
            <w:r w:rsidRPr="004E5D41">
              <w:rPr>
                <w:rFonts w:ascii="Times New Roman" w:eastAsia="Times New Roman" w:hAnsi="Times New Roman" w:cs="Times New Roman"/>
                <w:color w:val="000000"/>
                <w:sz w:val="24"/>
                <w:szCs w:val="24"/>
                <w:lang w:eastAsia="tr-TR"/>
              </w:rPr>
              <w:t>1.630,75</w:t>
            </w:r>
          </w:p>
        </w:tc>
      </w:tr>
      <w:tr w:rsidR="00AA66D0" w:rsidRPr="004E5D41" w14:paraId="78E4DFF4" w14:textId="77777777" w:rsidTr="004E5D41">
        <w:trPr>
          <w:trHeight w:val="330"/>
        </w:trPr>
        <w:tc>
          <w:tcPr>
            <w:tcW w:w="3620" w:type="dxa"/>
            <w:tcBorders>
              <w:top w:val="nil"/>
              <w:left w:val="single" w:sz="8" w:space="0" w:color="auto"/>
              <w:bottom w:val="single" w:sz="8" w:space="0" w:color="auto"/>
              <w:right w:val="single" w:sz="8" w:space="0" w:color="auto"/>
            </w:tcBorders>
            <w:shd w:val="clear" w:color="auto" w:fill="auto"/>
            <w:vAlign w:val="center"/>
            <w:hideMark/>
          </w:tcPr>
          <w:p w14:paraId="4E0BD593" w14:textId="655089DC" w:rsidR="00AA66D0" w:rsidRPr="00AA66D0" w:rsidRDefault="00AA66D0" w:rsidP="00AA66D0">
            <w:pPr>
              <w:spacing w:after="0" w:line="240" w:lineRule="auto"/>
              <w:jc w:val="both"/>
              <w:rPr>
                <w:rFonts w:ascii="Times New Roman" w:eastAsia="Times New Roman" w:hAnsi="Times New Roman" w:cs="Times New Roman"/>
                <w:color w:val="000000"/>
                <w:sz w:val="24"/>
                <w:szCs w:val="24"/>
                <w:lang w:eastAsia="tr-TR"/>
              </w:rPr>
            </w:pPr>
            <w:r w:rsidRPr="00AA66D0">
              <w:rPr>
                <w:rFonts w:ascii="Times New Roman" w:eastAsia="Times New Roman" w:hAnsi="Times New Roman" w:cs="Times New Roman"/>
                <w:color w:val="000000"/>
                <w:sz w:val="24"/>
                <w:szCs w:val="24"/>
                <w:lang w:eastAsia="tr-TR"/>
              </w:rPr>
              <w:t>Spot (LNG) Import License</w:t>
            </w:r>
          </w:p>
        </w:tc>
        <w:tc>
          <w:tcPr>
            <w:tcW w:w="2920" w:type="dxa"/>
            <w:tcBorders>
              <w:top w:val="nil"/>
              <w:left w:val="nil"/>
              <w:bottom w:val="single" w:sz="8" w:space="0" w:color="auto"/>
              <w:right w:val="single" w:sz="8" w:space="0" w:color="auto"/>
            </w:tcBorders>
            <w:shd w:val="clear" w:color="auto" w:fill="auto"/>
            <w:noWrap/>
            <w:vAlign w:val="center"/>
            <w:hideMark/>
          </w:tcPr>
          <w:p w14:paraId="370D57E6" w14:textId="02022190" w:rsidR="00AA66D0" w:rsidRPr="004E5D41" w:rsidRDefault="00AA66D0" w:rsidP="00AA66D0">
            <w:pPr>
              <w:spacing w:after="0" w:line="240" w:lineRule="auto"/>
              <w:jc w:val="center"/>
              <w:rPr>
                <w:rFonts w:ascii="Times New Roman" w:eastAsia="Times New Roman" w:hAnsi="Times New Roman" w:cs="Times New Roman"/>
                <w:color w:val="000000"/>
                <w:sz w:val="24"/>
                <w:szCs w:val="24"/>
                <w:lang w:eastAsia="tr-TR"/>
              </w:rPr>
            </w:pPr>
            <w:r w:rsidRPr="00C23062">
              <w:rPr>
                <w:rFonts w:ascii="Times New Roman" w:eastAsia="Times New Roman" w:hAnsi="Times New Roman" w:cs="Times New Roman"/>
                <w:color w:val="000000"/>
                <w:sz w:val="24"/>
                <w:szCs w:val="24"/>
                <w:lang w:eastAsia="tr-TR"/>
              </w:rPr>
              <w:t>14</w:t>
            </w:r>
          </w:p>
        </w:tc>
        <w:tc>
          <w:tcPr>
            <w:tcW w:w="2664" w:type="dxa"/>
            <w:tcBorders>
              <w:top w:val="nil"/>
              <w:left w:val="nil"/>
              <w:bottom w:val="single" w:sz="8" w:space="0" w:color="auto"/>
              <w:right w:val="single" w:sz="8" w:space="0" w:color="auto"/>
            </w:tcBorders>
            <w:shd w:val="clear" w:color="auto" w:fill="auto"/>
            <w:noWrap/>
            <w:vAlign w:val="center"/>
            <w:hideMark/>
          </w:tcPr>
          <w:p w14:paraId="15F1D0D3" w14:textId="77777777" w:rsidR="00AA66D0" w:rsidRPr="004E5D41" w:rsidRDefault="00AA66D0" w:rsidP="00AA66D0">
            <w:pPr>
              <w:spacing w:after="0" w:line="240" w:lineRule="auto"/>
              <w:jc w:val="center"/>
              <w:rPr>
                <w:rFonts w:ascii="Times New Roman" w:eastAsia="Times New Roman" w:hAnsi="Times New Roman" w:cs="Times New Roman"/>
                <w:color w:val="000000"/>
                <w:sz w:val="24"/>
                <w:szCs w:val="24"/>
                <w:lang w:eastAsia="tr-TR"/>
              </w:rPr>
            </w:pPr>
            <w:r w:rsidRPr="004E5D41">
              <w:rPr>
                <w:rFonts w:ascii="Times New Roman" w:eastAsia="Times New Roman" w:hAnsi="Times New Roman" w:cs="Times New Roman"/>
                <w:color w:val="000000"/>
                <w:sz w:val="24"/>
                <w:szCs w:val="24"/>
                <w:lang w:eastAsia="tr-TR"/>
              </w:rPr>
              <w:t>3.774,67</w:t>
            </w:r>
          </w:p>
        </w:tc>
      </w:tr>
      <w:tr w:rsidR="00AA66D0" w:rsidRPr="004E5D41" w14:paraId="04DD16B4" w14:textId="77777777" w:rsidTr="004E5D41">
        <w:trPr>
          <w:trHeight w:val="330"/>
        </w:trPr>
        <w:tc>
          <w:tcPr>
            <w:tcW w:w="3620" w:type="dxa"/>
            <w:tcBorders>
              <w:top w:val="nil"/>
              <w:left w:val="single" w:sz="8" w:space="0" w:color="auto"/>
              <w:bottom w:val="single" w:sz="8" w:space="0" w:color="auto"/>
              <w:right w:val="single" w:sz="8" w:space="0" w:color="auto"/>
            </w:tcBorders>
            <w:shd w:val="clear" w:color="auto" w:fill="auto"/>
            <w:vAlign w:val="center"/>
            <w:hideMark/>
          </w:tcPr>
          <w:p w14:paraId="7F708168" w14:textId="0332261D" w:rsidR="00AA66D0" w:rsidRPr="00AA66D0" w:rsidRDefault="00AA66D0" w:rsidP="00AA66D0">
            <w:pPr>
              <w:spacing w:after="0" w:line="240" w:lineRule="auto"/>
              <w:rPr>
                <w:rFonts w:ascii="Times New Roman" w:eastAsia="Times New Roman" w:hAnsi="Times New Roman" w:cs="Times New Roman"/>
                <w:color w:val="000000"/>
                <w:sz w:val="24"/>
                <w:szCs w:val="24"/>
                <w:lang w:eastAsia="tr-TR"/>
              </w:rPr>
            </w:pPr>
            <w:r w:rsidRPr="00AA66D0">
              <w:rPr>
                <w:rFonts w:ascii="Times New Roman" w:eastAsia="Times New Roman" w:hAnsi="Times New Roman" w:cs="Times New Roman"/>
                <w:color w:val="000000"/>
                <w:sz w:val="24"/>
                <w:szCs w:val="24"/>
                <w:lang w:eastAsia="tr-TR"/>
              </w:rPr>
              <w:t>Wholesale License (Production)</w:t>
            </w:r>
          </w:p>
        </w:tc>
        <w:tc>
          <w:tcPr>
            <w:tcW w:w="2920" w:type="dxa"/>
            <w:tcBorders>
              <w:top w:val="nil"/>
              <w:left w:val="nil"/>
              <w:bottom w:val="single" w:sz="8" w:space="0" w:color="auto"/>
              <w:right w:val="single" w:sz="8" w:space="0" w:color="auto"/>
            </w:tcBorders>
            <w:shd w:val="clear" w:color="auto" w:fill="auto"/>
            <w:noWrap/>
            <w:vAlign w:val="center"/>
            <w:hideMark/>
          </w:tcPr>
          <w:p w14:paraId="1A217708" w14:textId="77777777" w:rsidR="00AA66D0" w:rsidRPr="004E5D41" w:rsidRDefault="00AA66D0" w:rsidP="00AA66D0">
            <w:pPr>
              <w:spacing w:after="0" w:line="240" w:lineRule="auto"/>
              <w:jc w:val="center"/>
              <w:rPr>
                <w:rFonts w:ascii="Times New Roman" w:eastAsia="Times New Roman" w:hAnsi="Times New Roman" w:cs="Times New Roman"/>
                <w:color w:val="000000"/>
                <w:sz w:val="24"/>
                <w:szCs w:val="24"/>
                <w:lang w:eastAsia="tr-TR"/>
              </w:rPr>
            </w:pPr>
            <w:r w:rsidRPr="004E5D41">
              <w:rPr>
                <w:rFonts w:ascii="Times New Roman" w:eastAsia="Times New Roman" w:hAnsi="Times New Roman" w:cs="Times New Roman"/>
                <w:color w:val="000000"/>
                <w:sz w:val="24"/>
                <w:szCs w:val="24"/>
                <w:lang w:eastAsia="tr-TR"/>
              </w:rPr>
              <w:t>9</w:t>
            </w:r>
          </w:p>
        </w:tc>
        <w:tc>
          <w:tcPr>
            <w:tcW w:w="2664" w:type="dxa"/>
            <w:tcBorders>
              <w:top w:val="nil"/>
              <w:left w:val="nil"/>
              <w:bottom w:val="single" w:sz="8" w:space="0" w:color="auto"/>
              <w:right w:val="single" w:sz="8" w:space="0" w:color="auto"/>
            </w:tcBorders>
            <w:shd w:val="clear" w:color="auto" w:fill="auto"/>
            <w:noWrap/>
            <w:vAlign w:val="center"/>
            <w:hideMark/>
          </w:tcPr>
          <w:p w14:paraId="10E03850" w14:textId="77777777" w:rsidR="00AA66D0" w:rsidRPr="004E5D41" w:rsidRDefault="00AA66D0" w:rsidP="00AA66D0">
            <w:pPr>
              <w:spacing w:after="0" w:line="240" w:lineRule="auto"/>
              <w:jc w:val="center"/>
              <w:rPr>
                <w:rFonts w:ascii="Times New Roman" w:eastAsia="Times New Roman" w:hAnsi="Times New Roman" w:cs="Times New Roman"/>
                <w:color w:val="000000"/>
                <w:sz w:val="24"/>
                <w:szCs w:val="24"/>
                <w:lang w:eastAsia="tr-TR"/>
              </w:rPr>
            </w:pPr>
            <w:r w:rsidRPr="004E5D41">
              <w:rPr>
                <w:rFonts w:ascii="Times New Roman" w:eastAsia="Times New Roman" w:hAnsi="Times New Roman" w:cs="Times New Roman"/>
                <w:color w:val="000000"/>
                <w:sz w:val="24"/>
                <w:szCs w:val="24"/>
                <w:lang w:eastAsia="tr-TR"/>
              </w:rPr>
              <w:t>263,29</w:t>
            </w:r>
          </w:p>
        </w:tc>
      </w:tr>
      <w:tr w:rsidR="00AA66D0" w:rsidRPr="004E5D41" w14:paraId="3236CE1A" w14:textId="77777777" w:rsidTr="004E5D41">
        <w:trPr>
          <w:trHeight w:val="330"/>
        </w:trPr>
        <w:tc>
          <w:tcPr>
            <w:tcW w:w="3620" w:type="dxa"/>
            <w:tcBorders>
              <w:top w:val="nil"/>
              <w:left w:val="single" w:sz="8" w:space="0" w:color="auto"/>
              <w:bottom w:val="single" w:sz="8" w:space="0" w:color="auto"/>
              <w:right w:val="single" w:sz="8" w:space="0" w:color="auto"/>
            </w:tcBorders>
            <w:shd w:val="clear" w:color="auto" w:fill="auto"/>
            <w:vAlign w:val="center"/>
            <w:hideMark/>
          </w:tcPr>
          <w:p w14:paraId="30BCAF5D" w14:textId="5CD5DB58" w:rsidR="00AA66D0" w:rsidRPr="00AA66D0" w:rsidRDefault="00AA66D0" w:rsidP="00AA66D0">
            <w:pPr>
              <w:spacing w:after="0" w:line="240" w:lineRule="auto"/>
              <w:jc w:val="both"/>
              <w:rPr>
                <w:rFonts w:ascii="Times New Roman" w:eastAsia="Times New Roman" w:hAnsi="Times New Roman" w:cs="Times New Roman"/>
                <w:b/>
                <w:bCs/>
                <w:color w:val="000000"/>
                <w:sz w:val="24"/>
                <w:szCs w:val="24"/>
                <w:lang w:eastAsia="tr-TR"/>
              </w:rPr>
            </w:pPr>
            <w:r w:rsidRPr="00AA66D0">
              <w:rPr>
                <w:rFonts w:ascii="Times New Roman" w:eastAsia="Times New Roman" w:hAnsi="Times New Roman" w:cs="Times New Roman"/>
                <w:b/>
                <w:bCs/>
                <w:color w:val="000000"/>
                <w:sz w:val="24"/>
                <w:szCs w:val="24"/>
                <w:lang w:eastAsia="tr-TR"/>
              </w:rPr>
              <w:t>Total</w:t>
            </w:r>
          </w:p>
        </w:tc>
        <w:tc>
          <w:tcPr>
            <w:tcW w:w="2920" w:type="dxa"/>
            <w:tcBorders>
              <w:top w:val="nil"/>
              <w:left w:val="nil"/>
              <w:bottom w:val="single" w:sz="8" w:space="0" w:color="auto"/>
              <w:right w:val="single" w:sz="8" w:space="0" w:color="auto"/>
            </w:tcBorders>
            <w:shd w:val="clear" w:color="auto" w:fill="auto"/>
            <w:noWrap/>
            <w:vAlign w:val="center"/>
            <w:hideMark/>
          </w:tcPr>
          <w:p w14:paraId="51A0508F" w14:textId="77777777" w:rsidR="00AA66D0" w:rsidRPr="004E5D41" w:rsidRDefault="00AA66D0" w:rsidP="00AA66D0">
            <w:pPr>
              <w:spacing w:after="0" w:line="240" w:lineRule="auto"/>
              <w:jc w:val="center"/>
              <w:rPr>
                <w:rFonts w:ascii="Times New Roman" w:eastAsia="Times New Roman" w:hAnsi="Times New Roman" w:cs="Times New Roman"/>
                <w:b/>
                <w:bCs/>
                <w:color w:val="000000"/>
                <w:sz w:val="24"/>
                <w:szCs w:val="24"/>
                <w:lang w:eastAsia="tr-TR"/>
              </w:rPr>
            </w:pPr>
            <w:r w:rsidRPr="004E5D41">
              <w:rPr>
                <w:rFonts w:ascii="Times New Roman" w:eastAsia="Times New Roman" w:hAnsi="Times New Roman" w:cs="Times New Roman"/>
                <w:b/>
                <w:bCs/>
                <w:color w:val="000000"/>
                <w:sz w:val="24"/>
                <w:szCs w:val="24"/>
                <w:lang w:eastAsia="tr-TR"/>
              </w:rPr>
              <w:t>43</w:t>
            </w:r>
          </w:p>
        </w:tc>
        <w:tc>
          <w:tcPr>
            <w:tcW w:w="2664" w:type="dxa"/>
            <w:tcBorders>
              <w:top w:val="nil"/>
              <w:left w:val="nil"/>
              <w:bottom w:val="single" w:sz="8" w:space="0" w:color="auto"/>
              <w:right w:val="single" w:sz="8" w:space="0" w:color="auto"/>
            </w:tcBorders>
            <w:shd w:val="clear" w:color="auto" w:fill="auto"/>
            <w:noWrap/>
            <w:vAlign w:val="center"/>
            <w:hideMark/>
          </w:tcPr>
          <w:p w14:paraId="0E3F6C9F" w14:textId="77777777" w:rsidR="00AA66D0" w:rsidRPr="004E5D41" w:rsidRDefault="00AA66D0" w:rsidP="00AA66D0">
            <w:pPr>
              <w:spacing w:after="0" w:line="240" w:lineRule="auto"/>
              <w:jc w:val="center"/>
              <w:rPr>
                <w:rFonts w:ascii="Times New Roman" w:eastAsia="Times New Roman" w:hAnsi="Times New Roman" w:cs="Times New Roman"/>
                <w:b/>
                <w:bCs/>
                <w:color w:val="000000"/>
                <w:sz w:val="24"/>
                <w:szCs w:val="24"/>
                <w:lang w:eastAsia="tr-TR"/>
              </w:rPr>
            </w:pPr>
            <w:r w:rsidRPr="004E5D41">
              <w:rPr>
                <w:rFonts w:ascii="Times New Roman" w:eastAsia="Times New Roman" w:hAnsi="Times New Roman" w:cs="Times New Roman"/>
                <w:b/>
                <w:bCs/>
                <w:color w:val="000000"/>
                <w:sz w:val="24"/>
                <w:szCs w:val="24"/>
                <w:lang w:eastAsia="tr-TR"/>
              </w:rPr>
              <w:t>37.952,81</w:t>
            </w:r>
          </w:p>
        </w:tc>
      </w:tr>
    </w:tbl>
    <w:p w14:paraId="4120D0ED" w14:textId="22FBDC68" w:rsidR="004E5D41" w:rsidRDefault="004E5D41" w:rsidP="004E5D41"/>
    <w:p w14:paraId="3A23605A" w14:textId="4B92C40F" w:rsidR="002A048B" w:rsidRPr="00E164B2" w:rsidRDefault="002A048B" w:rsidP="002A048B">
      <w:pPr>
        <w:pStyle w:val="11ilebalayanlar"/>
      </w:pPr>
      <w:bookmarkStart w:id="165" w:name="_Toc417917637"/>
      <w:bookmarkStart w:id="166" w:name="_Toc493166605"/>
      <w:bookmarkStart w:id="167" w:name="_Toc75765930"/>
      <w:r w:rsidRPr="00E164B2">
        <w:lastRenderedPageBreak/>
        <w:t>4.</w:t>
      </w:r>
      <w:r>
        <w:t>3</w:t>
      </w:r>
      <w:r w:rsidRPr="00E164B2">
        <w:t xml:space="preserve"> </w:t>
      </w:r>
      <w:bookmarkEnd w:id="165"/>
      <w:bookmarkEnd w:id="166"/>
      <w:r w:rsidR="003C4128">
        <w:t>Wholesale of LNG</w:t>
      </w:r>
      <w:bookmarkEnd w:id="167"/>
    </w:p>
    <w:p w14:paraId="1E450DCC" w14:textId="77777777" w:rsidR="003C4128" w:rsidRDefault="003C4128" w:rsidP="002A048B">
      <w:pPr>
        <w:tabs>
          <w:tab w:val="left" w:pos="993"/>
        </w:tabs>
        <w:spacing w:before="120" w:after="120" w:line="360" w:lineRule="auto"/>
        <w:jc w:val="both"/>
        <w:rPr>
          <w:rFonts w:ascii="Times New Roman" w:eastAsia="Times New Roman" w:hAnsi="Times New Roman" w:cs="Times New Roman"/>
          <w:color w:val="000000"/>
          <w:sz w:val="24"/>
          <w:szCs w:val="24"/>
          <w:lang w:eastAsia="tr-TR"/>
        </w:rPr>
      </w:pPr>
      <w:r w:rsidRPr="003C4128">
        <w:rPr>
          <w:rFonts w:ascii="Times New Roman" w:eastAsia="Times New Roman" w:hAnsi="Times New Roman" w:cs="Times New Roman"/>
          <w:color w:val="000000"/>
          <w:sz w:val="24"/>
          <w:szCs w:val="24"/>
          <w:lang w:eastAsia="tr-TR"/>
        </w:rPr>
        <w:t>Where it is not technically and economically feasible to transport natural gas through pipelines, natural gas is used as LNG and natural gas sold as LNG is delivered to final consumers by land tankers.</w:t>
      </w:r>
    </w:p>
    <w:p w14:paraId="7AF924DD" w14:textId="77777777" w:rsidR="003C4128" w:rsidRPr="001C64E2" w:rsidRDefault="003C4128" w:rsidP="001C64E2">
      <w:pPr>
        <w:tabs>
          <w:tab w:val="left" w:pos="993"/>
        </w:tabs>
        <w:spacing w:before="120" w:after="120" w:line="360" w:lineRule="auto"/>
        <w:jc w:val="both"/>
        <w:rPr>
          <w:rFonts w:ascii="Times New Roman" w:eastAsia="Times New Roman" w:hAnsi="Times New Roman" w:cs="Times New Roman"/>
          <w:color w:val="000000"/>
          <w:sz w:val="24"/>
          <w:szCs w:val="24"/>
          <w:lang w:eastAsia="tr-TR"/>
        </w:rPr>
      </w:pPr>
      <w:bookmarkStart w:id="168" w:name="_Toc493166645"/>
      <w:r w:rsidRPr="001C64E2">
        <w:rPr>
          <w:rFonts w:ascii="Times New Roman" w:eastAsia="Times New Roman" w:hAnsi="Times New Roman" w:cs="Times New Roman"/>
          <w:color w:val="000000"/>
          <w:sz w:val="24"/>
          <w:szCs w:val="24"/>
          <w:lang w:eastAsia="tr-TR"/>
        </w:rPr>
        <w:t>The wholesale sales amount of companies holding wholesale and import licenses, which sell some of the natural gas in LNG form imported by the importing companies, to the market in LNG form from Marmara Ereğlisi and Aliağa LNG Terminals and via land tankers, was 483,79 million Sm3 in 2020. The wholesale natural gas sales in LNG form by 8 licensees in 2020 are shown in Table 4.3 in terms of license types.</w:t>
      </w:r>
    </w:p>
    <w:p w14:paraId="1343B0F6" w14:textId="0FC22C6E" w:rsidR="002A048B" w:rsidRDefault="00977327" w:rsidP="00977327">
      <w:pPr>
        <w:pStyle w:val="Balk5"/>
        <w:spacing w:line="360" w:lineRule="auto"/>
        <w:jc w:val="center"/>
      </w:pPr>
      <w:bookmarkStart w:id="169" w:name="_Toc75787114"/>
      <w:bookmarkEnd w:id="168"/>
      <w:r w:rsidRPr="00977327">
        <w:t>Table 4.3: Amount of Wholesale Sales as LNG by License Type (Million Sm</w:t>
      </w:r>
      <w:r w:rsidRPr="00977327">
        <w:rPr>
          <w:vertAlign w:val="superscript"/>
        </w:rPr>
        <w:t>3</w:t>
      </w:r>
      <w:r w:rsidRPr="00977327">
        <w:t>)</w:t>
      </w:r>
      <w:bookmarkEnd w:id="169"/>
    </w:p>
    <w:tbl>
      <w:tblPr>
        <w:tblW w:w="0" w:type="auto"/>
        <w:tblInd w:w="-10" w:type="dxa"/>
        <w:tblCellMar>
          <w:left w:w="70" w:type="dxa"/>
          <w:right w:w="70" w:type="dxa"/>
        </w:tblCellMar>
        <w:tblLook w:val="04A0" w:firstRow="1" w:lastRow="0" w:firstColumn="1" w:lastColumn="0" w:noHBand="0" w:noVBand="1"/>
      </w:tblPr>
      <w:tblGrid>
        <w:gridCol w:w="2813"/>
        <w:gridCol w:w="3728"/>
        <w:gridCol w:w="2803"/>
      </w:tblGrid>
      <w:tr w:rsidR="00977327" w:rsidRPr="0035192A" w14:paraId="1C4DF731" w14:textId="77777777" w:rsidTr="0035192A">
        <w:trPr>
          <w:trHeight w:val="1275"/>
        </w:trPr>
        <w:tc>
          <w:tcPr>
            <w:tcW w:w="0" w:type="auto"/>
            <w:tcBorders>
              <w:top w:val="single" w:sz="8" w:space="0" w:color="auto"/>
              <w:left w:val="single" w:sz="8" w:space="0" w:color="auto"/>
              <w:bottom w:val="single" w:sz="8" w:space="0" w:color="auto"/>
              <w:right w:val="single" w:sz="8" w:space="0" w:color="auto"/>
            </w:tcBorders>
            <w:shd w:val="clear" w:color="000000" w:fill="BDD6EE"/>
            <w:noWrap/>
            <w:vAlign w:val="center"/>
            <w:hideMark/>
          </w:tcPr>
          <w:p w14:paraId="4BB21BF7" w14:textId="47B74147" w:rsidR="00977327" w:rsidRPr="0035192A" w:rsidRDefault="00977327" w:rsidP="00977327">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License Type</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0AE7BFFB" w14:textId="0A5C5088" w:rsidR="00977327" w:rsidRPr="0035192A" w:rsidRDefault="00977327" w:rsidP="00977327">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color w:val="000000"/>
                <w:sz w:val="24"/>
                <w:szCs w:val="24"/>
                <w:lang w:eastAsia="tr-TR"/>
              </w:rPr>
              <w:t>Number of Companies Selling to Licensed Companies</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77BCAD36" w14:textId="5AFD4985" w:rsidR="00977327" w:rsidRPr="0035192A" w:rsidRDefault="00977327" w:rsidP="00977327">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color w:val="000000"/>
                <w:sz w:val="24"/>
                <w:szCs w:val="24"/>
                <w:lang w:eastAsia="tr-TR"/>
              </w:rPr>
              <w:t>Sale Amounts to Licensed Companies</w:t>
            </w:r>
          </w:p>
        </w:tc>
      </w:tr>
      <w:tr w:rsidR="00977327" w:rsidRPr="0035192A" w14:paraId="7E87AA52" w14:textId="77777777" w:rsidTr="0035192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610CEF7" w14:textId="61AB273F" w:rsidR="00977327" w:rsidRPr="0035192A" w:rsidRDefault="00977327" w:rsidP="00977327">
            <w:pPr>
              <w:spacing w:after="0" w:line="240" w:lineRule="auto"/>
              <w:jc w:val="both"/>
              <w:rPr>
                <w:rFonts w:ascii="Times New Roman" w:eastAsia="Times New Roman" w:hAnsi="Times New Roman" w:cs="Times New Roman"/>
                <w:color w:val="000000"/>
                <w:lang w:eastAsia="tr-TR"/>
              </w:rPr>
            </w:pPr>
            <w:r>
              <w:rPr>
                <w:rFonts w:ascii="Times New Roman" w:eastAsia="Times New Roman" w:hAnsi="Times New Roman" w:cs="Times New Roman"/>
                <w:color w:val="000000"/>
                <w:sz w:val="24"/>
                <w:szCs w:val="24"/>
                <w:lang w:eastAsia="tr-TR"/>
              </w:rPr>
              <w:t>Spot (LNG) Import License</w:t>
            </w:r>
          </w:p>
        </w:tc>
        <w:tc>
          <w:tcPr>
            <w:tcW w:w="0" w:type="auto"/>
            <w:tcBorders>
              <w:top w:val="nil"/>
              <w:left w:val="nil"/>
              <w:bottom w:val="single" w:sz="8" w:space="0" w:color="auto"/>
              <w:right w:val="single" w:sz="8" w:space="0" w:color="auto"/>
            </w:tcBorders>
            <w:shd w:val="clear" w:color="auto" w:fill="auto"/>
            <w:noWrap/>
            <w:vAlign w:val="center"/>
            <w:hideMark/>
          </w:tcPr>
          <w:p w14:paraId="7DE0D476" w14:textId="77777777" w:rsidR="00977327" w:rsidRPr="0035192A" w:rsidRDefault="00977327" w:rsidP="00977327">
            <w:pPr>
              <w:spacing w:after="0" w:line="240" w:lineRule="auto"/>
              <w:jc w:val="center"/>
              <w:rPr>
                <w:rFonts w:ascii="Times New Roman" w:eastAsia="Times New Roman" w:hAnsi="Times New Roman" w:cs="Times New Roman"/>
                <w:color w:val="000000"/>
                <w:lang w:eastAsia="tr-TR"/>
              </w:rPr>
            </w:pPr>
            <w:r w:rsidRPr="0035192A">
              <w:rPr>
                <w:rFonts w:ascii="Times New Roman" w:eastAsia="Times New Roman" w:hAnsi="Times New Roman" w:cs="Times New Roman"/>
                <w:color w:val="000000"/>
                <w:lang w:eastAsia="tr-TR"/>
              </w:rPr>
              <w:t>1</w:t>
            </w:r>
          </w:p>
        </w:tc>
        <w:tc>
          <w:tcPr>
            <w:tcW w:w="0" w:type="auto"/>
            <w:tcBorders>
              <w:top w:val="nil"/>
              <w:left w:val="nil"/>
              <w:bottom w:val="single" w:sz="8" w:space="0" w:color="auto"/>
              <w:right w:val="single" w:sz="8" w:space="0" w:color="auto"/>
            </w:tcBorders>
            <w:shd w:val="clear" w:color="auto" w:fill="auto"/>
            <w:noWrap/>
            <w:vAlign w:val="center"/>
            <w:hideMark/>
          </w:tcPr>
          <w:p w14:paraId="3543A116" w14:textId="77777777" w:rsidR="00977327" w:rsidRPr="0035192A" w:rsidRDefault="00977327" w:rsidP="00977327">
            <w:pPr>
              <w:spacing w:after="0" w:line="240" w:lineRule="auto"/>
              <w:jc w:val="center"/>
              <w:rPr>
                <w:rFonts w:ascii="Times New Roman" w:eastAsia="Times New Roman" w:hAnsi="Times New Roman" w:cs="Times New Roman"/>
                <w:color w:val="000000"/>
                <w:lang w:eastAsia="tr-TR"/>
              </w:rPr>
            </w:pPr>
            <w:r w:rsidRPr="0035192A">
              <w:rPr>
                <w:rFonts w:ascii="Times New Roman" w:eastAsia="Times New Roman" w:hAnsi="Times New Roman" w:cs="Times New Roman"/>
                <w:color w:val="000000"/>
                <w:lang w:eastAsia="tr-TR"/>
              </w:rPr>
              <w:t>240,95</w:t>
            </w:r>
          </w:p>
        </w:tc>
      </w:tr>
      <w:tr w:rsidR="00977327" w:rsidRPr="0035192A" w14:paraId="3014E646" w14:textId="77777777" w:rsidTr="0035192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59E0A1E" w14:textId="6A7A97EA" w:rsidR="00977327" w:rsidRPr="0035192A" w:rsidRDefault="00977327" w:rsidP="00977327">
            <w:pPr>
              <w:spacing w:after="0" w:line="240" w:lineRule="auto"/>
              <w:jc w:val="both"/>
              <w:rPr>
                <w:rFonts w:ascii="Times New Roman" w:eastAsia="Times New Roman" w:hAnsi="Times New Roman" w:cs="Times New Roman"/>
                <w:color w:val="000000"/>
                <w:lang w:eastAsia="tr-TR"/>
              </w:rPr>
            </w:pPr>
            <w:r>
              <w:rPr>
                <w:rFonts w:ascii="Times New Roman" w:eastAsia="Times New Roman" w:hAnsi="Times New Roman" w:cs="Times New Roman"/>
                <w:color w:val="000000"/>
                <w:sz w:val="24"/>
                <w:szCs w:val="24"/>
                <w:lang w:eastAsia="tr-TR"/>
              </w:rPr>
              <w:t>Long Term Import License</w:t>
            </w:r>
          </w:p>
        </w:tc>
        <w:tc>
          <w:tcPr>
            <w:tcW w:w="0" w:type="auto"/>
            <w:tcBorders>
              <w:top w:val="nil"/>
              <w:left w:val="nil"/>
              <w:bottom w:val="single" w:sz="8" w:space="0" w:color="auto"/>
              <w:right w:val="single" w:sz="8" w:space="0" w:color="auto"/>
            </w:tcBorders>
            <w:shd w:val="clear" w:color="auto" w:fill="auto"/>
            <w:noWrap/>
            <w:vAlign w:val="center"/>
            <w:hideMark/>
          </w:tcPr>
          <w:p w14:paraId="0AF70455" w14:textId="77777777" w:rsidR="00977327" w:rsidRPr="0035192A" w:rsidRDefault="00977327" w:rsidP="00977327">
            <w:pPr>
              <w:spacing w:after="0" w:line="240" w:lineRule="auto"/>
              <w:jc w:val="center"/>
              <w:rPr>
                <w:rFonts w:ascii="Times New Roman" w:eastAsia="Times New Roman" w:hAnsi="Times New Roman" w:cs="Times New Roman"/>
                <w:color w:val="000000"/>
                <w:lang w:eastAsia="tr-TR"/>
              </w:rPr>
            </w:pPr>
            <w:r w:rsidRPr="0035192A">
              <w:rPr>
                <w:rFonts w:ascii="Times New Roman" w:eastAsia="Times New Roman" w:hAnsi="Times New Roman" w:cs="Times New Roman"/>
                <w:color w:val="000000"/>
                <w:lang w:eastAsia="tr-TR"/>
              </w:rPr>
              <w:t>1</w:t>
            </w:r>
          </w:p>
        </w:tc>
        <w:tc>
          <w:tcPr>
            <w:tcW w:w="0" w:type="auto"/>
            <w:tcBorders>
              <w:top w:val="nil"/>
              <w:left w:val="nil"/>
              <w:bottom w:val="single" w:sz="8" w:space="0" w:color="auto"/>
              <w:right w:val="single" w:sz="8" w:space="0" w:color="auto"/>
            </w:tcBorders>
            <w:shd w:val="clear" w:color="auto" w:fill="auto"/>
            <w:noWrap/>
            <w:vAlign w:val="center"/>
            <w:hideMark/>
          </w:tcPr>
          <w:p w14:paraId="416DE5C7" w14:textId="77777777" w:rsidR="00977327" w:rsidRPr="0035192A" w:rsidRDefault="00977327" w:rsidP="00977327">
            <w:pPr>
              <w:spacing w:after="0" w:line="240" w:lineRule="auto"/>
              <w:jc w:val="center"/>
              <w:rPr>
                <w:rFonts w:ascii="Times New Roman" w:eastAsia="Times New Roman" w:hAnsi="Times New Roman" w:cs="Times New Roman"/>
                <w:color w:val="000000"/>
                <w:lang w:eastAsia="tr-TR"/>
              </w:rPr>
            </w:pPr>
            <w:r w:rsidRPr="0035192A">
              <w:rPr>
                <w:rFonts w:ascii="Times New Roman" w:eastAsia="Times New Roman" w:hAnsi="Times New Roman" w:cs="Times New Roman"/>
                <w:color w:val="000000"/>
                <w:lang w:eastAsia="tr-TR"/>
              </w:rPr>
              <w:t>225,36</w:t>
            </w:r>
          </w:p>
        </w:tc>
      </w:tr>
      <w:tr w:rsidR="00977327" w:rsidRPr="0035192A" w14:paraId="543C2879" w14:textId="77777777" w:rsidTr="0035192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CD2E33F" w14:textId="602C038D" w:rsidR="00977327" w:rsidRPr="0035192A" w:rsidRDefault="00977327" w:rsidP="00977327">
            <w:pPr>
              <w:spacing w:after="0" w:line="240" w:lineRule="auto"/>
              <w:jc w:val="both"/>
              <w:rPr>
                <w:rFonts w:ascii="Times New Roman" w:eastAsia="Times New Roman" w:hAnsi="Times New Roman" w:cs="Times New Roman"/>
                <w:color w:val="000000"/>
                <w:lang w:eastAsia="tr-TR"/>
              </w:rPr>
            </w:pPr>
            <w:r>
              <w:rPr>
                <w:rFonts w:ascii="Times New Roman" w:eastAsia="Times New Roman" w:hAnsi="Times New Roman" w:cs="Times New Roman"/>
                <w:color w:val="000000"/>
                <w:sz w:val="24"/>
                <w:szCs w:val="24"/>
                <w:lang w:eastAsia="tr-TR"/>
              </w:rPr>
              <w:t>Wholesale License</w:t>
            </w:r>
          </w:p>
        </w:tc>
        <w:tc>
          <w:tcPr>
            <w:tcW w:w="0" w:type="auto"/>
            <w:tcBorders>
              <w:top w:val="nil"/>
              <w:left w:val="nil"/>
              <w:bottom w:val="single" w:sz="8" w:space="0" w:color="auto"/>
              <w:right w:val="single" w:sz="8" w:space="0" w:color="auto"/>
            </w:tcBorders>
            <w:shd w:val="clear" w:color="auto" w:fill="auto"/>
            <w:noWrap/>
            <w:vAlign w:val="center"/>
            <w:hideMark/>
          </w:tcPr>
          <w:p w14:paraId="3164BD3B" w14:textId="77777777" w:rsidR="00977327" w:rsidRPr="0035192A" w:rsidRDefault="00977327" w:rsidP="00977327">
            <w:pPr>
              <w:spacing w:after="0" w:line="240" w:lineRule="auto"/>
              <w:jc w:val="center"/>
              <w:rPr>
                <w:rFonts w:ascii="Times New Roman" w:eastAsia="Times New Roman" w:hAnsi="Times New Roman" w:cs="Times New Roman"/>
                <w:color w:val="000000"/>
                <w:lang w:eastAsia="tr-TR"/>
              </w:rPr>
            </w:pPr>
            <w:r w:rsidRPr="0035192A">
              <w:rPr>
                <w:rFonts w:ascii="Times New Roman" w:eastAsia="Times New Roman" w:hAnsi="Times New Roman" w:cs="Times New Roman"/>
                <w:color w:val="000000"/>
                <w:lang w:eastAsia="tr-TR"/>
              </w:rPr>
              <w:t>6</w:t>
            </w:r>
          </w:p>
        </w:tc>
        <w:tc>
          <w:tcPr>
            <w:tcW w:w="0" w:type="auto"/>
            <w:tcBorders>
              <w:top w:val="nil"/>
              <w:left w:val="nil"/>
              <w:bottom w:val="single" w:sz="8" w:space="0" w:color="auto"/>
              <w:right w:val="single" w:sz="8" w:space="0" w:color="auto"/>
            </w:tcBorders>
            <w:shd w:val="clear" w:color="auto" w:fill="auto"/>
            <w:noWrap/>
            <w:vAlign w:val="center"/>
            <w:hideMark/>
          </w:tcPr>
          <w:p w14:paraId="00BC5602" w14:textId="77777777" w:rsidR="00977327" w:rsidRPr="0035192A" w:rsidRDefault="00977327" w:rsidP="00977327">
            <w:pPr>
              <w:spacing w:after="0" w:line="240" w:lineRule="auto"/>
              <w:jc w:val="center"/>
              <w:rPr>
                <w:rFonts w:ascii="Times New Roman" w:eastAsia="Times New Roman" w:hAnsi="Times New Roman" w:cs="Times New Roman"/>
                <w:color w:val="000000"/>
                <w:lang w:eastAsia="tr-TR"/>
              </w:rPr>
            </w:pPr>
            <w:r w:rsidRPr="0035192A">
              <w:rPr>
                <w:rFonts w:ascii="Times New Roman" w:eastAsia="Times New Roman" w:hAnsi="Times New Roman" w:cs="Times New Roman"/>
                <w:color w:val="000000"/>
                <w:lang w:eastAsia="tr-TR"/>
              </w:rPr>
              <w:t>17,47</w:t>
            </w:r>
          </w:p>
        </w:tc>
      </w:tr>
      <w:tr w:rsidR="00977327" w:rsidRPr="0035192A" w14:paraId="48EB537D" w14:textId="77777777" w:rsidTr="0035192A">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2E98812" w14:textId="4026B935" w:rsidR="00977327" w:rsidRPr="0035192A" w:rsidRDefault="00977327" w:rsidP="00977327">
            <w:pPr>
              <w:spacing w:after="0" w:line="240" w:lineRule="auto"/>
              <w:jc w:val="both"/>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sz w:val="24"/>
                <w:szCs w:val="24"/>
                <w:lang w:eastAsia="tr-TR"/>
              </w:rPr>
              <w:t>Total</w:t>
            </w:r>
          </w:p>
        </w:tc>
        <w:tc>
          <w:tcPr>
            <w:tcW w:w="0" w:type="auto"/>
            <w:tcBorders>
              <w:top w:val="nil"/>
              <w:left w:val="nil"/>
              <w:bottom w:val="single" w:sz="8" w:space="0" w:color="auto"/>
              <w:right w:val="single" w:sz="8" w:space="0" w:color="auto"/>
            </w:tcBorders>
            <w:shd w:val="clear" w:color="auto" w:fill="auto"/>
            <w:noWrap/>
            <w:vAlign w:val="center"/>
            <w:hideMark/>
          </w:tcPr>
          <w:p w14:paraId="7415DEDF" w14:textId="77777777" w:rsidR="00977327" w:rsidRPr="0035192A" w:rsidRDefault="00977327" w:rsidP="00977327">
            <w:pPr>
              <w:spacing w:after="0" w:line="240" w:lineRule="auto"/>
              <w:jc w:val="center"/>
              <w:rPr>
                <w:rFonts w:ascii="Times New Roman" w:eastAsia="Times New Roman" w:hAnsi="Times New Roman" w:cs="Times New Roman"/>
                <w:b/>
                <w:bCs/>
                <w:color w:val="000000"/>
                <w:lang w:eastAsia="tr-TR"/>
              </w:rPr>
            </w:pPr>
            <w:r w:rsidRPr="0035192A">
              <w:rPr>
                <w:rFonts w:ascii="Times New Roman" w:eastAsia="Times New Roman" w:hAnsi="Times New Roman" w:cs="Times New Roman"/>
                <w:b/>
                <w:bCs/>
                <w:color w:val="000000"/>
                <w:lang w:eastAsia="tr-TR"/>
              </w:rPr>
              <w:t>8</w:t>
            </w:r>
          </w:p>
        </w:tc>
        <w:tc>
          <w:tcPr>
            <w:tcW w:w="0" w:type="auto"/>
            <w:tcBorders>
              <w:top w:val="nil"/>
              <w:left w:val="nil"/>
              <w:bottom w:val="single" w:sz="8" w:space="0" w:color="auto"/>
              <w:right w:val="single" w:sz="8" w:space="0" w:color="auto"/>
            </w:tcBorders>
            <w:shd w:val="clear" w:color="auto" w:fill="auto"/>
            <w:noWrap/>
            <w:vAlign w:val="center"/>
            <w:hideMark/>
          </w:tcPr>
          <w:p w14:paraId="06140408" w14:textId="77777777" w:rsidR="00977327" w:rsidRPr="0035192A" w:rsidRDefault="00977327" w:rsidP="00977327">
            <w:pPr>
              <w:spacing w:after="0" w:line="240" w:lineRule="auto"/>
              <w:jc w:val="center"/>
              <w:rPr>
                <w:rFonts w:ascii="Times New Roman" w:eastAsia="Times New Roman" w:hAnsi="Times New Roman" w:cs="Times New Roman"/>
                <w:b/>
                <w:bCs/>
                <w:color w:val="000000"/>
                <w:lang w:eastAsia="tr-TR"/>
              </w:rPr>
            </w:pPr>
            <w:r w:rsidRPr="0035192A">
              <w:rPr>
                <w:rFonts w:ascii="Times New Roman" w:eastAsia="Times New Roman" w:hAnsi="Times New Roman" w:cs="Times New Roman"/>
                <w:b/>
                <w:bCs/>
                <w:color w:val="000000"/>
                <w:lang w:eastAsia="tr-TR"/>
              </w:rPr>
              <w:t>483,79</w:t>
            </w:r>
          </w:p>
        </w:tc>
      </w:tr>
    </w:tbl>
    <w:p w14:paraId="6C9147C9" w14:textId="78ECD5B5" w:rsidR="00771C39" w:rsidRDefault="00771C39" w:rsidP="004A7EDF">
      <w:pPr>
        <w:pStyle w:val="11ilebalayanlar"/>
        <w:jc w:val="both"/>
      </w:pPr>
      <w:bookmarkStart w:id="170" w:name="_Toc417917655"/>
      <w:bookmarkStart w:id="171" w:name="_Toc493166606"/>
    </w:p>
    <w:p w14:paraId="30CF6EAD" w14:textId="77777777" w:rsidR="00771C39" w:rsidRDefault="00771C39">
      <w:pPr>
        <w:rPr>
          <w:rFonts w:ascii="Times New Roman" w:eastAsiaTheme="majorEastAsia" w:hAnsi="Times New Roman" w:cs="Times New Roman"/>
          <w:b/>
          <w:color w:val="000000" w:themeColor="text1"/>
          <w:sz w:val="24"/>
          <w:szCs w:val="24"/>
        </w:rPr>
      </w:pPr>
      <w:r>
        <w:br w:type="page"/>
      </w:r>
    </w:p>
    <w:p w14:paraId="3FA6A0C9" w14:textId="1F6AF6F7" w:rsidR="00771C39" w:rsidRDefault="00E258F8" w:rsidP="004A7EDF">
      <w:pPr>
        <w:pStyle w:val="11ilebalayanlar"/>
        <w:jc w:val="both"/>
      </w:pPr>
      <w:bookmarkStart w:id="172" w:name="_Toc75765931"/>
      <w:bookmarkEnd w:id="170"/>
      <w:bookmarkEnd w:id="171"/>
      <w:r w:rsidRPr="00E258F8">
        <w:lastRenderedPageBreak/>
        <w:t>4.4 Natural Gas Trade Between Licensees Operating in the Natural Gas Market</w:t>
      </w:r>
      <w:bookmarkEnd w:id="172"/>
    </w:p>
    <w:p w14:paraId="6B8F6543" w14:textId="77777777" w:rsidR="00E258F8" w:rsidRPr="009F2A2A" w:rsidRDefault="00E258F8" w:rsidP="009F2A2A">
      <w:pPr>
        <w:tabs>
          <w:tab w:val="left" w:pos="993"/>
        </w:tabs>
        <w:spacing w:before="120" w:after="120" w:line="360" w:lineRule="auto"/>
        <w:jc w:val="both"/>
        <w:rPr>
          <w:rFonts w:ascii="Times New Roman" w:eastAsia="Times New Roman" w:hAnsi="Times New Roman" w:cs="Times New Roman"/>
          <w:color w:val="000000"/>
          <w:sz w:val="24"/>
          <w:szCs w:val="24"/>
          <w:lang w:eastAsia="tr-TR"/>
        </w:rPr>
      </w:pPr>
      <w:bookmarkStart w:id="173" w:name="_Toc417636609"/>
      <w:bookmarkStart w:id="174" w:name="_Toc418324658"/>
      <w:bookmarkStart w:id="175" w:name="_Toc493166646"/>
      <w:r w:rsidRPr="009F2A2A">
        <w:rPr>
          <w:rFonts w:ascii="Times New Roman" w:eastAsia="Times New Roman" w:hAnsi="Times New Roman" w:cs="Times New Roman"/>
          <w:color w:val="000000"/>
          <w:sz w:val="24"/>
          <w:szCs w:val="24"/>
          <w:lang w:eastAsia="tr-TR"/>
        </w:rPr>
        <w:t>The amount of gas that companies operating in the natural gas market sell among themselves in 2020 is given in Table 4.4.</w:t>
      </w:r>
    </w:p>
    <w:p w14:paraId="39BE33E3" w14:textId="449AB28F" w:rsidR="00771C39" w:rsidRPr="00771C39" w:rsidRDefault="00E258F8" w:rsidP="00592D15">
      <w:pPr>
        <w:pStyle w:val="Balk5"/>
      </w:pPr>
      <w:bookmarkStart w:id="176" w:name="_Toc75787115"/>
      <w:bookmarkEnd w:id="173"/>
      <w:bookmarkEnd w:id="174"/>
      <w:bookmarkEnd w:id="175"/>
      <w:r w:rsidRPr="00E258F8">
        <w:t>Table 4.4: Total Natural Gas Sales by Licensees Operating in the Natural Gas Market in 2020 by License Types (Million Sm</w:t>
      </w:r>
      <w:r w:rsidRPr="00E258F8">
        <w:rPr>
          <w:vertAlign w:val="superscript"/>
        </w:rPr>
        <w:t>3</w:t>
      </w:r>
      <w:r w:rsidRPr="00E258F8">
        <w:t>)</w:t>
      </w:r>
      <w:bookmarkEnd w:id="176"/>
    </w:p>
    <w:tbl>
      <w:tblPr>
        <w:tblW w:w="4560" w:type="dxa"/>
        <w:jc w:val="center"/>
        <w:tblCellMar>
          <w:left w:w="70" w:type="dxa"/>
          <w:right w:w="70" w:type="dxa"/>
        </w:tblCellMar>
        <w:tblLook w:val="04A0" w:firstRow="1" w:lastRow="0" w:firstColumn="1" w:lastColumn="0" w:noHBand="0" w:noVBand="1"/>
      </w:tblPr>
      <w:tblGrid>
        <w:gridCol w:w="2980"/>
        <w:gridCol w:w="1580"/>
      </w:tblGrid>
      <w:tr w:rsidR="00E258F8" w:rsidRPr="00233935" w14:paraId="6918A9A0" w14:textId="77777777" w:rsidTr="00821ACF">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0E995F4" w14:textId="357B46AF" w:rsidR="00E258F8" w:rsidRPr="003C1F3B" w:rsidRDefault="00E258F8" w:rsidP="00E258F8">
            <w:pPr>
              <w:spacing w:after="0" w:line="240" w:lineRule="auto"/>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4"/>
                <w:szCs w:val="24"/>
                <w:lang w:eastAsia="tr-TR"/>
              </w:rPr>
              <w:t>License Type</w:t>
            </w:r>
          </w:p>
        </w:tc>
        <w:tc>
          <w:tcPr>
            <w:tcW w:w="1580" w:type="dxa"/>
            <w:tcBorders>
              <w:top w:val="single" w:sz="4" w:space="0" w:color="D3D3D3"/>
              <w:left w:val="nil"/>
              <w:bottom w:val="single" w:sz="4" w:space="0" w:color="D3D3D3"/>
              <w:right w:val="single" w:sz="4" w:space="0" w:color="D3D3D3"/>
            </w:tcBorders>
            <w:shd w:val="clear" w:color="6E9ECA" w:fill="6E9ECA"/>
            <w:vAlign w:val="center"/>
            <w:hideMark/>
          </w:tcPr>
          <w:p w14:paraId="5C2A9811" w14:textId="7F61F3A2" w:rsidR="00E258F8" w:rsidRPr="003C1F3B" w:rsidRDefault="00E258F8" w:rsidP="00E258F8">
            <w:pPr>
              <w:spacing w:after="0" w:line="240" w:lineRule="auto"/>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4"/>
                <w:szCs w:val="24"/>
                <w:lang w:eastAsia="tr-TR"/>
              </w:rPr>
              <w:t>Amount</w:t>
            </w:r>
          </w:p>
        </w:tc>
      </w:tr>
      <w:tr w:rsidR="00E258F8" w:rsidRPr="00233935" w14:paraId="0B9C011C" w14:textId="77777777" w:rsidTr="00233935">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72305D14" w14:textId="0679CDEE" w:rsidR="00E258F8" w:rsidRPr="00E258F8" w:rsidRDefault="00E258F8" w:rsidP="00E258F8">
            <w:pPr>
              <w:spacing w:after="0" w:line="240" w:lineRule="auto"/>
              <w:rPr>
                <w:rFonts w:ascii="Times New Roman" w:eastAsia="Times New Roman" w:hAnsi="Times New Roman" w:cs="Times New Roman"/>
                <w:b/>
                <w:bCs/>
                <w:color w:val="000000"/>
                <w:lang w:eastAsia="tr-TR"/>
              </w:rPr>
            </w:pPr>
            <w:r w:rsidRPr="00E258F8">
              <w:rPr>
                <w:rFonts w:ascii="Times New Roman" w:eastAsia="Times New Roman" w:hAnsi="Times New Roman" w:cs="Times New Roman"/>
                <w:b/>
                <w:bCs/>
                <w:color w:val="000000"/>
                <w:lang w:eastAsia="tr-TR"/>
              </w:rPr>
              <w:t>Distribution License</w:t>
            </w:r>
          </w:p>
        </w:tc>
        <w:tc>
          <w:tcPr>
            <w:tcW w:w="1580" w:type="dxa"/>
            <w:tcBorders>
              <w:top w:val="nil"/>
              <w:left w:val="nil"/>
              <w:bottom w:val="single" w:sz="4" w:space="0" w:color="D3D3D3"/>
              <w:right w:val="single" w:sz="4" w:space="0" w:color="D3D3D3"/>
            </w:tcBorders>
            <w:shd w:val="clear" w:color="auto" w:fill="auto"/>
            <w:hideMark/>
          </w:tcPr>
          <w:p w14:paraId="446FAF11" w14:textId="77777777" w:rsidR="00E258F8" w:rsidRPr="003C1F3B" w:rsidRDefault="00E258F8" w:rsidP="00E258F8">
            <w:pPr>
              <w:spacing w:after="0" w:line="240" w:lineRule="auto"/>
              <w:jc w:val="right"/>
              <w:rPr>
                <w:rFonts w:ascii="Times New Roman" w:eastAsia="Times New Roman" w:hAnsi="Times New Roman" w:cs="Times New Roman"/>
                <w:color w:val="333333"/>
                <w:sz w:val="20"/>
                <w:szCs w:val="20"/>
                <w:lang w:eastAsia="tr-TR"/>
              </w:rPr>
            </w:pPr>
            <w:r w:rsidRPr="003C1F3B">
              <w:rPr>
                <w:rFonts w:ascii="Times New Roman" w:eastAsia="Times New Roman" w:hAnsi="Times New Roman" w:cs="Times New Roman"/>
                <w:color w:val="333333"/>
                <w:sz w:val="20"/>
                <w:szCs w:val="20"/>
                <w:lang w:eastAsia="tr-TR"/>
              </w:rPr>
              <w:t>87,97</w:t>
            </w:r>
          </w:p>
        </w:tc>
      </w:tr>
      <w:tr w:rsidR="00E258F8" w:rsidRPr="00233935" w14:paraId="3D420EA7" w14:textId="77777777" w:rsidTr="00821AC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vAlign w:val="center"/>
            <w:hideMark/>
          </w:tcPr>
          <w:p w14:paraId="7AE35228" w14:textId="1ED64380" w:rsidR="00E258F8" w:rsidRPr="00E258F8" w:rsidRDefault="00E258F8" w:rsidP="00E258F8">
            <w:pPr>
              <w:spacing w:after="0" w:line="240" w:lineRule="auto"/>
              <w:rPr>
                <w:rFonts w:ascii="Times New Roman" w:eastAsia="Times New Roman" w:hAnsi="Times New Roman" w:cs="Times New Roman"/>
                <w:b/>
                <w:bCs/>
                <w:color w:val="000000"/>
                <w:lang w:eastAsia="tr-TR"/>
              </w:rPr>
            </w:pPr>
            <w:r w:rsidRPr="00E258F8">
              <w:rPr>
                <w:rFonts w:ascii="Times New Roman" w:eastAsia="Times New Roman" w:hAnsi="Times New Roman" w:cs="Times New Roman"/>
                <w:b/>
                <w:bCs/>
                <w:color w:val="000000"/>
                <w:lang w:eastAsia="tr-TR"/>
              </w:rPr>
              <w:t>Import License</w:t>
            </w:r>
          </w:p>
        </w:tc>
        <w:tc>
          <w:tcPr>
            <w:tcW w:w="1580" w:type="dxa"/>
            <w:tcBorders>
              <w:top w:val="nil"/>
              <w:left w:val="nil"/>
              <w:bottom w:val="single" w:sz="4" w:space="0" w:color="D3D3D3"/>
              <w:right w:val="single" w:sz="4" w:space="0" w:color="D3D3D3"/>
            </w:tcBorders>
            <w:shd w:val="clear" w:color="auto" w:fill="auto"/>
            <w:hideMark/>
          </w:tcPr>
          <w:p w14:paraId="7DD3B134" w14:textId="77777777" w:rsidR="00E258F8" w:rsidRPr="003C1F3B" w:rsidRDefault="00E258F8" w:rsidP="00E258F8">
            <w:pPr>
              <w:spacing w:after="0" w:line="240" w:lineRule="auto"/>
              <w:jc w:val="right"/>
              <w:rPr>
                <w:rFonts w:ascii="Times New Roman" w:eastAsia="Times New Roman" w:hAnsi="Times New Roman" w:cs="Times New Roman"/>
                <w:color w:val="333333"/>
                <w:sz w:val="20"/>
                <w:szCs w:val="20"/>
                <w:lang w:eastAsia="tr-TR"/>
              </w:rPr>
            </w:pPr>
            <w:r w:rsidRPr="003C1F3B">
              <w:rPr>
                <w:rFonts w:ascii="Times New Roman" w:eastAsia="Times New Roman" w:hAnsi="Times New Roman" w:cs="Times New Roman"/>
                <w:color w:val="333333"/>
                <w:sz w:val="20"/>
                <w:szCs w:val="20"/>
                <w:lang w:eastAsia="tr-TR"/>
              </w:rPr>
              <w:t>36.676,15</w:t>
            </w:r>
          </w:p>
        </w:tc>
      </w:tr>
      <w:tr w:rsidR="00E258F8" w:rsidRPr="00233935" w14:paraId="75C96468" w14:textId="77777777" w:rsidTr="00821AC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vAlign w:val="center"/>
            <w:hideMark/>
          </w:tcPr>
          <w:p w14:paraId="2A38F2C3" w14:textId="14FE1390" w:rsidR="00E258F8" w:rsidRPr="00E258F8" w:rsidRDefault="00E258F8" w:rsidP="00E258F8">
            <w:pPr>
              <w:spacing w:after="0" w:line="240" w:lineRule="auto"/>
              <w:rPr>
                <w:rFonts w:ascii="Times New Roman" w:eastAsia="Times New Roman" w:hAnsi="Times New Roman" w:cs="Times New Roman"/>
                <w:b/>
                <w:bCs/>
                <w:color w:val="000000"/>
                <w:lang w:eastAsia="tr-TR"/>
              </w:rPr>
            </w:pPr>
            <w:r w:rsidRPr="00E258F8">
              <w:rPr>
                <w:rFonts w:ascii="Times New Roman" w:eastAsia="Times New Roman" w:hAnsi="Times New Roman" w:cs="Times New Roman"/>
                <w:b/>
                <w:bCs/>
                <w:color w:val="000000"/>
                <w:lang w:eastAsia="tr-TR"/>
              </w:rPr>
              <w:t>CNG License</w:t>
            </w:r>
          </w:p>
        </w:tc>
        <w:tc>
          <w:tcPr>
            <w:tcW w:w="1580" w:type="dxa"/>
            <w:tcBorders>
              <w:top w:val="nil"/>
              <w:left w:val="nil"/>
              <w:bottom w:val="single" w:sz="4" w:space="0" w:color="D3D3D3"/>
              <w:right w:val="single" w:sz="4" w:space="0" w:color="D3D3D3"/>
            </w:tcBorders>
            <w:shd w:val="clear" w:color="auto" w:fill="auto"/>
            <w:hideMark/>
          </w:tcPr>
          <w:p w14:paraId="65C5F15D" w14:textId="77777777" w:rsidR="00E258F8" w:rsidRPr="003C1F3B" w:rsidRDefault="00E258F8" w:rsidP="00E258F8">
            <w:pPr>
              <w:spacing w:after="0" w:line="240" w:lineRule="auto"/>
              <w:jc w:val="right"/>
              <w:rPr>
                <w:rFonts w:ascii="Times New Roman" w:eastAsia="Times New Roman" w:hAnsi="Times New Roman" w:cs="Times New Roman"/>
                <w:color w:val="333333"/>
                <w:sz w:val="20"/>
                <w:szCs w:val="20"/>
                <w:lang w:eastAsia="tr-TR"/>
              </w:rPr>
            </w:pPr>
            <w:r w:rsidRPr="003C1F3B">
              <w:rPr>
                <w:rFonts w:ascii="Times New Roman" w:eastAsia="Times New Roman" w:hAnsi="Times New Roman" w:cs="Times New Roman"/>
                <w:color w:val="333333"/>
                <w:sz w:val="20"/>
                <w:szCs w:val="20"/>
                <w:lang w:eastAsia="tr-TR"/>
              </w:rPr>
              <w:t>64,53</w:t>
            </w:r>
          </w:p>
        </w:tc>
      </w:tr>
      <w:tr w:rsidR="00E258F8" w:rsidRPr="00233935" w14:paraId="338851C7" w14:textId="77777777" w:rsidTr="00821AC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vAlign w:val="center"/>
            <w:hideMark/>
          </w:tcPr>
          <w:p w14:paraId="4A1DF200" w14:textId="4B16FCC2" w:rsidR="00E258F8" w:rsidRPr="00E258F8" w:rsidRDefault="00E258F8" w:rsidP="00E258F8">
            <w:pPr>
              <w:spacing w:after="0" w:line="240" w:lineRule="auto"/>
              <w:rPr>
                <w:rFonts w:ascii="Times New Roman" w:eastAsia="Times New Roman" w:hAnsi="Times New Roman" w:cs="Times New Roman"/>
                <w:b/>
                <w:bCs/>
                <w:color w:val="000000"/>
                <w:lang w:eastAsia="tr-TR"/>
              </w:rPr>
            </w:pPr>
            <w:r w:rsidRPr="00E258F8">
              <w:rPr>
                <w:rFonts w:ascii="Times New Roman" w:eastAsia="Times New Roman" w:hAnsi="Times New Roman" w:cs="Times New Roman"/>
                <w:b/>
                <w:bCs/>
                <w:color w:val="000000"/>
                <w:lang w:eastAsia="tr-TR"/>
              </w:rPr>
              <w:t>Wholesale License</w:t>
            </w:r>
          </w:p>
        </w:tc>
        <w:tc>
          <w:tcPr>
            <w:tcW w:w="1580" w:type="dxa"/>
            <w:tcBorders>
              <w:top w:val="nil"/>
              <w:left w:val="nil"/>
              <w:bottom w:val="single" w:sz="4" w:space="0" w:color="D3D3D3"/>
              <w:right w:val="single" w:sz="4" w:space="0" w:color="D3D3D3"/>
            </w:tcBorders>
            <w:shd w:val="clear" w:color="auto" w:fill="auto"/>
            <w:hideMark/>
          </w:tcPr>
          <w:p w14:paraId="79D9CC87" w14:textId="77777777" w:rsidR="00E258F8" w:rsidRPr="003C1F3B" w:rsidRDefault="00E258F8" w:rsidP="00E258F8">
            <w:pPr>
              <w:spacing w:after="0" w:line="240" w:lineRule="auto"/>
              <w:jc w:val="right"/>
              <w:rPr>
                <w:rFonts w:ascii="Times New Roman" w:eastAsia="Times New Roman" w:hAnsi="Times New Roman" w:cs="Times New Roman"/>
                <w:color w:val="333333"/>
                <w:sz w:val="20"/>
                <w:szCs w:val="20"/>
                <w:lang w:eastAsia="tr-TR"/>
              </w:rPr>
            </w:pPr>
            <w:r w:rsidRPr="003C1F3B">
              <w:rPr>
                <w:rFonts w:ascii="Times New Roman" w:eastAsia="Times New Roman" w:hAnsi="Times New Roman" w:cs="Times New Roman"/>
                <w:color w:val="333333"/>
                <w:sz w:val="20"/>
                <w:szCs w:val="20"/>
                <w:lang w:eastAsia="tr-TR"/>
              </w:rPr>
              <w:t>1.913,12</w:t>
            </w:r>
          </w:p>
        </w:tc>
      </w:tr>
      <w:tr w:rsidR="00E258F8" w:rsidRPr="00233935" w14:paraId="24B71CD0" w14:textId="77777777" w:rsidTr="00821ACF">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vAlign w:val="center"/>
            <w:hideMark/>
          </w:tcPr>
          <w:p w14:paraId="0FB60727" w14:textId="260E6F19" w:rsidR="00E258F8" w:rsidRPr="00E258F8" w:rsidRDefault="00E258F8" w:rsidP="00E258F8">
            <w:pPr>
              <w:spacing w:after="0" w:line="240" w:lineRule="auto"/>
              <w:jc w:val="right"/>
              <w:rPr>
                <w:rFonts w:ascii="Times New Roman" w:eastAsia="Times New Roman" w:hAnsi="Times New Roman" w:cs="Times New Roman"/>
                <w:b/>
                <w:bCs/>
                <w:color w:val="000000"/>
                <w:lang w:eastAsia="tr-TR"/>
              </w:rPr>
            </w:pPr>
            <w:r w:rsidRPr="00E258F8">
              <w:rPr>
                <w:rFonts w:ascii="Times New Roman" w:eastAsia="Times New Roman" w:hAnsi="Times New Roman" w:cs="Times New Roman"/>
                <w:b/>
                <w:bCs/>
                <w:color w:val="000000"/>
                <w:lang w:eastAsia="tr-TR"/>
              </w:rPr>
              <w:t xml:space="preserve">Total </w:t>
            </w:r>
          </w:p>
        </w:tc>
        <w:tc>
          <w:tcPr>
            <w:tcW w:w="1580" w:type="dxa"/>
            <w:tcBorders>
              <w:top w:val="nil"/>
              <w:left w:val="nil"/>
              <w:bottom w:val="single" w:sz="4" w:space="0" w:color="D3D3D3"/>
              <w:right w:val="single" w:sz="4" w:space="0" w:color="D3D3D3"/>
            </w:tcBorders>
            <w:shd w:val="clear" w:color="6E9ECA" w:fill="6E9ECA"/>
            <w:hideMark/>
          </w:tcPr>
          <w:p w14:paraId="553D1E10" w14:textId="77777777" w:rsidR="00E258F8" w:rsidRPr="003C1F3B" w:rsidRDefault="00E258F8" w:rsidP="00E258F8">
            <w:pPr>
              <w:spacing w:after="0" w:line="240" w:lineRule="auto"/>
              <w:jc w:val="right"/>
              <w:rPr>
                <w:rFonts w:ascii="Times New Roman" w:eastAsia="Times New Roman" w:hAnsi="Times New Roman" w:cs="Times New Roman"/>
                <w:b/>
                <w:bCs/>
                <w:color w:val="333333"/>
                <w:sz w:val="20"/>
                <w:szCs w:val="20"/>
                <w:lang w:eastAsia="tr-TR"/>
              </w:rPr>
            </w:pPr>
            <w:r w:rsidRPr="003C1F3B">
              <w:rPr>
                <w:rFonts w:ascii="Times New Roman" w:eastAsia="Times New Roman" w:hAnsi="Times New Roman" w:cs="Times New Roman"/>
                <w:b/>
                <w:bCs/>
                <w:color w:val="333333"/>
                <w:sz w:val="20"/>
                <w:szCs w:val="20"/>
                <w:lang w:eastAsia="tr-TR"/>
              </w:rPr>
              <w:t>38.741,77</w:t>
            </w:r>
          </w:p>
        </w:tc>
      </w:tr>
    </w:tbl>
    <w:p w14:paraId="46E9760C" w14:textId="2E3D184C" w:rsidR="00C66822" w:rsidRPr="009F2A2A" w:rsidRDefault="00C66822" w:rsidP="009F2A2A">
      <w:pPr>
        <w:tabs>
          <w:tab w:val="left" w:pos="993"/>
        </w:tabs>
        <w:spacing w:before="120" w:after="120" w:line="360" w:lineRule="auto"/>
        <w:jc w:val="both"/>
        <w:rPr>
          <w:rFonts w:ascii="Times New Roman" w:eastAsia="Times New Roman" w:hAnsi="Times New Roman" w:cs="Times New Roman"/>
          <w:color w:val="000000"/>
          <w:sz w:val="24"/>
          <w:szCs w:val="24"/>
          <w:lang w:eastAsia="tr-TR"/>
        </w:rPr>
      </w:pPr>
      <w:bookmarkStart w:id="177" w:name="_Toc417636610"/>
      <w:bookmarkStart w:id="178" w:name="_Toc418324659"/>
      <w:bookmarkStart w:id="179" w:name="_Toc493166647"/>
      <w:r w:rsidRPr="009F2A2A">
        <w:rPr>
          <w:rFonts w:ascii="Times New Roman" w:eastAsia="Times New Roman" w:hAnsi="Times New Roman" w:cs="Times New Roman"/>
          <w:color w:val="000000"/>
          <w:sz w:val="24"/>
          <w:szCs w:val="24"/>
          <w:lang w:eastAsia="tr-TR"/>
        </w:rPr>
        <w:t>In 2020, 94,67% of the sales to license holders were made by companies holding import licenses and 4,94% by companies holding wholesale licenses. Among the 78 companies that offer the 38.741,77 million Sm3 gas mentioned above, the 10 companies that provide the highest gas supply are listed in Table 4.5.</w:t>
      </w:r>
    </w:p>
    <w:p w14:paraId="123ACBB5" w14:textId="5307C73D" w:rsidR="002A048B" w:rsidRDefault="00C66822" w:rsidP="002A048B">
      <w:pPr>
        <w:pStyle w:val="Balk5"/>
      </w:pPr>
      <w:bookmarkStart w:id="180" w:name="_Toc75787116"/>
      <w:bookmarkEnd w:id="177"/>
      <w:bookmarkEnd w:id="178"/>
      <w:bookmarkEnd w:id="179"/>
      <w:r w:rsidRPr="00C66822">
        <w:t>Table 4.5: Sales Shares of 10 Companies Operating in the Natural Gas Market, Selling the Most Natural Gas to Licensees in 2020 (Million Sm</w:t>
      </w:r>
      <w:r w:rsidRPr="00C66822">
        <w:rPr>
          <w:vertAlign w:val="superscript"/>
        </w:rPr>
        <w:t>3</w:t>
      </w:r>
      <w:r w:rsidRPr="00C66822">
        <w:t>)</w:t>
      </w:r>
      <w:bookmarkEnd w:id="180"/>
    </w:p>
    <w:tbl>
      <w:tblPr>
        <w:tblW w:w="9356" w:type="dxa"/>
        <w:tblInd w:w="-5" w:type="dxa"/>
        <w:tblCellMar>
          <w:left w:w="70" w:type="dxa"/>
          <w:right w:w="70" w:type="dxa"/>
        </w:tblCellMar>
        <w:tblLook w:val="04A0" w:firstRow="1" w:lastRow="0" w:firstColumn="1" w:lastColumn="0" w:noHBand="0" w:noVBand="1"/>
      </w:tblPr>
      <w:tblGrid>
        <w:gridCol w:w="6946"/>
        <w:gridCol w:w="1418"/>
        <w:gridCol w:w="992"/>
      </w:tblGrid>
      <w:tr w:rsidR="00C66822" w:rsidRPr="004A7EDF" w14:paraId="070A144C" w14:textId="77777777" w:rsidTr="003C1F3B">
        <w:trPr>
          <w:trHeight w:val="315"/>
        </w:trPr>
        <w:tc>
          <w:tcPr>
            <w:tcW w:w="6946"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5353EA71" w14:textId="25B005E0" w:rsidR="00C66822" w:rsidRPr="004A7EDF" w:rsidRDefault="00C66822" w:rsidP="00C6682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sz w:val="24"/>
                <w:szCs w:val="24"/>
                <w:lang w:eastAsia="tr-TR"/>
              </w:rPr>
              <w:t>Trade Name</w:t>
            </w:r>
          </w:p>
        </w:tc>
        <w:tc>
          <w:tcPr>
            <w:tcW w:w="1418" w:type="dxa"/>
            <w:tcBorders>
              <w:top w:val="single" w:sz="4" w:space="0" w:color="auto"/>
              <w:left w:val="nil"/>
              <w:bottom w:val="single" w:sz="4" w:space="0" w:color="auto"/>
              <w:right w:val="single" w:sz="4" w:space="0" w:color="auto"/>
            </w:tcBorders>
            <w:shd w:val="clear" w:color="000000" w:fill="DCE6F1"/>
            <w:noWrap/>
            <w:vAlign w:val="center"/>
            <w:hideMark/>
          </w:tcPr>
          <w:p w14:paraId="5555C93E" w14:textId="22E450BC" w:rsidR="00C66822" w:rsidRPr="004A7EDF" w:rsidRDefault="00C66822" w:rsidP="00C6682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sz w:val="24"/>
                <w:szCs w:val="24"/>
                <w:lang w:eastAsia="tr-TR"/>
              </w:rPr>
              <w:t>Amount of Sales</w:t>
            </w:r>
          </w:p>
        </w:tc>
        <w:tc>
          <w:tcPr>
            <w:tcW w:w="992" w:type="dxa"/>
            <w:tcBorders>
              <w:top w:val="single" w:sz="4" w:space="0" w:color="auto"/>
              <w:left w:val="nil"/>
              <w:bottom w:val="single" w:sz="4" w:space="0" w:color="auto"/>
              <w:right w:val="single" w:sz="4" w:space="0" w:color="auto"/>
            </w:tcBorders>
            <w:shd w:val="clear" w:color="000000" w:fill="DCE6F1"/>
            <w:noWrap/>
            <w:vAlign w:val="center"/>
            <w:hideMark/>
          </w:tcPr>
          <w:p w14:paraId="57162158" w14:textId="31502F7F" w:rsidR="00C66822" w:rsidRPr="004A7EDF" w:rsidRDefault="00C66822" w:rsidP="00C6682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sz w:val="24"/>
                <w:szCs w:val="24"/>
                <w:lang w:eastAsia="tr-TR"/>
              </w:rPr>
              <w:t>Share (%)</w:t>
            </w:r>
          </w:p>
        </w:tc>
      </w:tr>
      <w:tr w:rsidR="004A7EDF" w:rsidRPr="004A7EDF" w14:paraId="3AB8951D" w14:textId="77777777" w:rsidTr="003C1F3B">
        <w:trPr>
          <w:trHeight w:val="199"/>
        </w:trPr>
        <w:tc>
          <w:tcPr>
            <w:tcW w:w="6946" w:type="dxa"/>
            <w:tcBorders>
              <w:top w:val="nil"/>
              <w:left w:val="single" w:sz="4" w:space="0" w:color="auto"/>
              <w:bottom w:val="single" w:sz="4" w:space="0" w:color="auto"/>
              <w:right w:val="single" w:sz="4" w:space="0" w:color="auto"/>
            </w:tcBorders>
            <w:shd w:val="clear" w:color="auto" w:fill="auto"/>
            <w:vAlign w:val="bottom"/>
            <w:hideMark/>
          </w:tcPr>
          <w:p w14:paraId="28B96D98" w14:textId="77777777" w:rsidR="004A7EDF" w:rsidRPr="004A7EDF" w:rsidRDefault="004A7EDF" w:rsidP="004A7EDF">
            <w:pPr>
              <w:spacing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BOTAŞ (BORU HATLARI İLE PETROL TAŞIMA ANONİM ŞİRKETİ)</w:t>
            </w:r>
          </w:p>
        </w:tc>
        <w:tc>
          <w:tcPr>
            <w:tcW w:w="1418" w:type="dxa"/>
            <w:tcBorders>
              <w:top w:val="nil"/>
              <w:left w:val="nil"/>
              <w:bottom w:val="single" w:sz="4" w:space="0" w:color="auto"/>
              <w:right w:val="single" w:sz="4" w:space="0" w:color="auto"/>
            </w:tcBorders>
            <w:shd w:val="clear" w:color="auto" w:fill="auto"/>
            <w:noWrap/>
            <w:vAlign w:val="bottom"/>
            <w:hideMark/>
          </w:tcPr>
          <w:p w14:paraId="6CAE2CB8" w14:textId="6E530020" w:rsidR="004A7EDF" w:rsidRPr="004A7EDF" w:rsidRDefault="004A7EDF" w:rsidP="003C1F3B">
            <w:pPr>
              <w:spacing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28.211,84 </w:t>
            </w:r>
          </w:p>
        </w:tc>
        <w:tc>
          <w:tcPr>
            <w:tcW w:w="992" w:type="dxa"/>
            <w:tcBorders>
              <w:top w:val="nil"/>
              <w:left w:val="nil"/>
              <w:bottom w:val="single" w:sz="4" w:space="0" w:color="auto"/>
              <w:right w:val="single" w:sz="4" w:space="0" w:color="auto"/>
            </w:tcBorders>
            <w:shd w:val="clear" w:color="auto" w:fill="auto"/>
            <w:noWrap/>
            <w:vAlign w:val="bottom"/>
            <w:hideMark/>
          </w:tcPr>
          <w:p w14:paraId="70F67A23" w14:textId="77777777" w:rsidR="004A7EDF" w:rsidRPr="004A7EDF" w:rsidRDefault="004A7EDF" w:rsidP="004A7EDF">
            <w:pPr>
              <w:spacing w:after="0" w:line="240" w:lineRule="auto"/>
              <w:jc w:val="center"/>
              <w:rPr>
                <w:rFonts w:ascii="Times New Roman" w:eastAsia="Times New Roman" w:hAnsi="Times New Roman" w:cs="Times New Roman"/>
                <w:color w:val="000000"/>
                <w:sz w:val="24"/>
                <w:szCs w:val="24"/>
                <w:lang w:eastAsia="tr-TR"/>
              </w:rPr>
            </w:pPr>
            <w:r w:rsidRPr="004A7EDF">
              <w:rPr>
                <w:rFonts w:ascii="Times New Roman" w:eastAsia="Times New Roman" w:hAnsi="Times New Roman" w:cs="Times New Roman"/>
                <w:color w:val="000000"/>
                <w:sz w:val="24"/>
                <w:szCs w:val="24"/>
                <w:lang w:eastAsia="tr-TR"/>
              </w:rPr>
              <w:t>72,82</w:t>
            </w:r>
          </w:p>
        </w:tc>
      </w:tr>
      <w:tr w:rsidR="004A7EDF" w:rsidRPr="004A7EDF" w14:paraId="64AC986B" w14:textId="77777777" w:rsidTr="003C1F3B">
        <w:trPr>
          <w:trHeight w:val="315"/>
        </w:trPr>
        <w:tc>
          <w:tcPr>
            <w:tcW w:w="6946" w:type="dxa"/>
            <w:tcBorders>
              <w:top w:val="nil"/>
              <w:left w:val="single" w:sz="4" w:space="0" w:color="auto"/>
              <w:bottom w:val="single" w:sz="4" w:space="0" w:color="auto"/>
              <w:right w:val="single" w:sz="4" w:space="0" w:color="auto"/>
            </w:tcBorders>
            <w:shd w:val="clear" w:color="auto" w:fill="auto"/>
            <w:noWrap/>
            <w:vAlign w:val="bottom"/>
            <w:hideMark/>
          </w:tcPr>
          <w:p w14:paraId="563D51E0" w14:textId="77777777" w:rsidR="004A7EDF" w:rsidRPr="004A7EDF" w:rsidRDefault="004A7EDF" w:rsidP="004A7EDF">
            <w:pPr>
              <w:spacing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BOSPHORUS GAZ CORPORATİON ANONİM ŞİRKETİ</w:t>
            </w:r>
          </w:p>
        </w:tc>
        <w:tc>
          <w:tcPr>
            <w:tcW w:w="1418" w:type="dxa"/>
            <w:tcBorders>
              <w:top w:val="nil"/>
              <w:left w:val="nil"/>
              <w:bottom w:val="single" w:sz="4" w:space="0" w:color="auto"/>
              <w:right w:val="single" w:sz="4" w:space="0" w:color="auto"/>
            </w:tcBorders>
            <w:shd w:val="clear" w:color="auto" w:fill="auto"/>
            <w:noWrap/>
            <w:vAlign w:val="bottom"/>
            <w:hideMark/>
          </w:tcPr>
          <w:p w14:paraId="097ADE23" w14:textId="7A5ADC7C" w:rsidR="004A7EDF" w:rsidRPr="004A7EDF" w:rsidRDefault="004A7EDF" w:rsidP="003C1F3B">
            <w:pPr>
              <w:spacing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2.292,78 </w:t>
            </w:r>
          </w:p>
        </w:tc>
        <w:tc>
          <w:tcPr>
            <w:tcW w:w="992" w:type="dxa"/>
            <w:tcBorders>
              <w:top w:val="nil"/>
              <w:left w:val="nil"/>
              <w:bottom w:val="single" w:sz="4" w:space="0" w:color="auto"/>
              <w:right w:val="single" w:sz="4" w:space="0" w:color="auto"/>
            </w:tcBorders>
            <w:shd w:val="clear" w:color="auto" w:fill="auto"/>
            <w:noWrap/>
            <w:vAlign w:val="bottom"/>
            <w:hideMark/>
          </w:tcPr>
          <w:p w14:paraId="49A89D6F" w14:textId="77777777" w:rsidR="004A7EDF" w:rsidRPr="004A7EDF" w:rsidRDefault="004A7EDF" w:rsidP="004A7EDF">
            <w:pPr>
              <w:spacing w:after="0" w:line="240" w:lineRule="auto"/>
              <w:jc w:val="center"/>
              <w:rPr>
                <w:rFonts w:ascii="Times New Roman" w:eastAsia="Times New Roman" w:hAnsi="Times New Roman" w:cs="Times New Roman"/>
                <w:color w:val="000000"/>
                <w:sz w:val="24"/>
                <w:szCs w:val="24"/>
                <w:lang w:eastAsia="tr-TR"/>
              </w:rPr>
            </w:pPr>
            <w:r w:rsidRPr="004A7EDF">
              <w:rPr>
                <w:rFonts w:ascii="Times New Roman" w:eastAsia="Times New Roman" w:hAnsi="Times New Roman" w:cs="Times New Roman"/>
                <w:color w:val="000000"/>
                <w:sz w:val="24"/>
                <w:szCs w:val="24"/>
                <w:lang w:eastAsia="tr-TR"/>
              </w:rPr>
              <w:t>5,92</w:t>
            </w:r>
          </w:p>
        </w:tc>
      </w:tr>
      <w:tr w:rsidR="004A7EDF" w:rsidRPr="004A7EDF" w14:paraId="0C7921D2" w14:textId="77777777" w:rsidTr="003C1F3B">
        <w:trPr>
          <w:trHeight w:val="315"/>
        </w:trPr>
        <w:tc>
          <w:tcPr>
            <w:tcW w:w="6946" w:type="dxa"/>
            <w:tcBorders>
              <w:top w:val="nil"/>
              <w:left w:val="single" w:sz="4" w:space="0" w:color="auto"/>
              <w:bottom w:val="single" w:sz="4" w:space="0" w:color="auto"/>
              <w:right w:val="single" w:sz="4" w:space="0" w:color="auto"/>
            </w:tcBorders>
            <w:shd w:val="clear" w:color="auto" w:fill="auto"/>
            <w:noWrap/>
            <w:vAlign w:val="bottom"/>
            <w:hideMark/>
          </w:tcPr>
          <w:p w14:paraId="4C602CB1" w14:textId="77777777" w:rsidR="004A7EDF" w:rsidRPr="004A7EDF" w:rsidRDefault="004A7EDF" w:rsidP="004A7EDF">
            <w:pPr>
              <w:spacing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DOĞAL ENERJİ İTHALAT ANONİM ŞİRKETİ</w:t>
            </w:r>
          </w:p>
        </w:tc>
        <w:tc>
          <w:tcPr>
            <w:tcW w:w="1418" w:type="dxa"/>
            <w:tcBorders>
              <w:top w:val="nil"/>
              <w:left w:val="nil"/>
              <w:bottom w:val="single" w:sz="4" w:space="0" w:color="auto"/>
              <w:right w:val="single" w:sz="4" w:space="0" w:color="auto"/>
            </w:tcBorders>
            <w:shd w:val="clear" w:color="auto" w:fill="auto"/>
            <w:noWrap/>
            <w:vAlign w:val="bottom"/>
            <w:hideMark/>
          </w:tcPr>
          <w:p w14:paraId="209F6AC1" w14:textId="0AC977E3" w:rsidR="004A7EDF" w:rsidRPr="004A7EDF" w:rsidRDefault="004A7EDF" w:rsidP="003C1F3B">
            <w:pPr>
              <w:spacing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2.217,03 </w:t>
            </w:r>
          </w:p>
        </w:tc>
        <w:tc>
          <w:tcPr>
            <w:tcW w:w="992" w:type="dxa"/>
            <w:tcBorders>
              <w:top w:val="nil"/>
              <w:left w:val="nil"/>
              <w:bottom w:val="single" w:sz="4" w:space="0" w:color="auto"/>
              <w:right w:val="single" w:sz="4" w:space="0" w:color="auto"/>
            </w:tcBorders>
            <w:shd w:val="clear" w:color="auto" w:fill="auto"/>
            <w:noWrap/>
            <w:vAlign w:val="bottom"/>
            <w:hideMark/>
          </w:tcPr>
          <w:p w14:paraId="1ECF2989" w14:textId="77777777" w:rsidR="004A7EDF" w:rsidRPr="004A7EDF" w:rsidRDefault="004A7EDF" w:rsidP="004A7EDF">
            <w:pPr>
              <w:spacing w:after="0" w:line="240" w:lineRule="auto"/>
              <w:jc w:val="center"/>
              <w:rPr>
                <w:rFonts w:ascii="Times New Roman" w:eastAsia="Times New Roman" w:hAnsi="Times New Roman" w:cs="Times New Roman"/>
                <w:color w:val="000000"/>
                <w:sz w:val="24"/>
                <w:szCs w:val="24"/>
                <w:lang w:eastAsia="tr-TR"/>
              </w:rPr>
            </w:pPr>
            <w:r w:rsidRPr="004A7EDF">
              <w:rPr>
                <w:rFonts w:ascii="Times New Roman" w:eastAsia="Times New Roman" w:hAnsi="Times New Roman" w:cs="Times New Roman"/>
                <w:color w:val="000000"/>
                <w:sz w:val="24"/>
                <w:szCs w:val="24"/>
                <w:lang w:eastAsia="tr-TR"/>
              </w:rPr>
              <w:t>5,72</w:t>
            </w:r>
          </w:p>
        </w:tc>
      </w:tr>
      <w:tr w:rsidR="004A7EDF" w:rsidRPr="004A7EDF" w14:paraId="25C2A5E2" w14:textId="77777777" w:rsidTr="003C1F3B">
        <w:trPr>
          <w:trHeight w:val="315"/>
        </w:trPr>
        <w:tc>
          <w:tcPr>
            <w:tcW w:w="6946" w:type="dxa"/>
            <w:tcBorders>
              <w:top w:val="nil"/>
              <w:left w:val="single" w:sz="4" w:space="0" w:color="auto"/>
              <w:bottom w:val="single" w:sz="4" w:space="0" w:color="auto"/>
              <w:right w:val="single" w:sz="4" w:space="0" w:color="auto"/>
            </w:tcBorders>
            <w:shd w:val="clear" w:color="auto" w:fill="auto"/>
            <w:noWrap/>
            <w:vAlign w:val="bottom"/>
            <w:hideMark/>
          </w:tcPr>
          <w:p w14:paraId="1E133FD8" w14:textId="77777777" w:rsidR="004A7EDF" w:rsidRPr="004A7EDF" w:rsidRDefault="004A7EDF" w:rsidP="004A7EDF">
            <w:pPr>
              <w:spacing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AKFEL GAZ SANAYİ VE TİCARET ANONİM ŞİRKETİ</w:t>
            </w:r>
          </w:p>
        </w:tc>
        <w:tc>
          <w:tcPr>
            <w:tcW w:w="1418" w:type="dxa"/>
            <w:tcBorders>
              <w:top w:val="nil"/>
              <w:left w:val="nil"/>
              <w:bottom w:val="single" w:sz="4" w:space="0" w:color="auto"/>
              <w:right w:val="single" w:sz="4" w:space="0" w:color="auto"/>
            </w:tcBorders>
            <w:shd w:val="clear" w:color="auto" w:fill="auto"/>
            <w:noWrap/>
            <w:vAlign w:val="bottom"/>
            <w:hideMark/>
          </w:tcPr>
          <w:p w14:paraId="6385110A" w14:textId="6E0901A0" w:rsidR="004A7EDF" w:rsidRPr="004A7EDF" w:rsidRDefault="004A7EDF" w:rsidP="003C1F3B">
            <w:pPr>
              <w:spacing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1.570,40 </w:t>
            </w:r>
          </w:p>
        </w:tc>
        <w:tc>
          <w:tcPr>
            <w:tcW w:w="992" w:type="dxa"/>
            <w:tcBorders>
              <w:top w:val="nil"/>
              <w:left w:val="nil"/>
              <w:bottom w:val="single" w:sz="4" w:space="0" w:color="auto"/>
              <w:right w:val="single" w:sz="4" w:space="0" w:color="auto"/>
            </w:tcBorders>
            <w:shd w:val="clear" w:color="auto" w:fill="auto"/>
            <w:noWrap/>
            <w:vAlign w:val="bottom"/>
            <w:hideMark/>
          </w:tcPr>
          <w:p w14:paraId="02EBA918" w14:textId="77777777" w:rsidR="004A7EDF" w:rsidRPr="004A7EDF" w:rsidRDefault="004A7EDF" w:rsidP="004A7EDF">
            <w:pPr>
              <w:spacing w:after="0" w:line="240" w:lineRule="auto"/>
              <w:jc w:val="center"/>
              <w:rPr>
                <w:rFonts w:ascii="Times New Roman" w:eastAsia="Times New Roman" w:hAnsi="Times New Roman" w:cs="Times New Roman"/>
                <w:color w:val="000000"/>
                <w:sz w:val="24"/>
                <w:szCs w:val="24"/>
                <w:lang w:eastAsia="tr-TR"/>
              </w:rPr>
            </w:pPr>
            <w:r w:rsidRPr="004A7EDF">
              <w:rPr>
                <w:rFonts w:ascii="Times New Roman" w:eastAsia="Times New Roman" w:hAnsi="Times New Roman" w:cs="Times New Roman"/>
                <w:color w:val="000000"/>
                <w:sz w:val="24"/>
                <w:szCs w:val="24"/>
                <w:lang w:eastAsia="tr-TR"/>
              </w:rPr>
              <w:t>4,05</w:t>
            </w:r>
          </w:p>
        </w:tc>
      </w:tr>
      <w:tr w:rsidR="004A7EDF" w:rsidRPr="004A7EDF" w14:paraId="0E640A3D" w14:textId="77777777" w:rsidTr="003C1F3B">
        <w:trPr>
          <w:trHeight w:val="315"/>
        </w:trPr>
        <w:tc>
          <w:tcPr>
            <w:tcW w:w="6946" w:type="dxa"/>
            <w:tcBorders>
              <w:top w:val="nil"/>
              <w:left w:val="single" w:sz="4" w:space="0" w:color="auto"/>
              <w:bottom w:val="single" w:sz="4" w:space="0" w:color="auto"/>
              <w:right w:val="single" w:sz="4" w:space="0" w:color="auto"/>
            </w:tcBorders>
            <w:shd w:val="clear" w:color="auto" w:fill="auto"/>
            <w:noWrap/>
            <w:vAlign w:val="bottom"/>
            <w:hideMark/>
          </w:tcPr>
          <w:p w14:paraId="3762905E" w14:textId="77777777" w:rsidR="004A7EDF" w:rsidRPr="004A7EDF" w:rsidRDefault="004A7EDF" w:rsidP="004A7EDF">
            <w:pPr>
              <w:spacing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SOCAR TURKEY PETROKİMYA ANONİM ŞİRKETİ</w:t>
            </w:r>
          </w:p>
        </w:tc>
        <w:tc>
          <w:tcPr>
            <w:tcW w:w="1418" w:type="dxa"/>
            <w:tcBorders>
              <w:top w:val="nil"/>
              <w:left w:val="nil"/>
              <w:bottom w:val="single" w:sz="4" w:space="0" w:color="auto"/>
              <w:right w:val="single" w:sz="4" w:space="0" w:color="auto"/>
            </w:tcBorders>
            <w:shd w:val="clear" w:color="auto" w:fill="auto"/>
            <w:noWrap/>
            <w:vAlign w:val="bottom"/>
            <w:hideMark/>
          </w:tcPr>
          <w:p w14:paraId="5B4938A5" w14:textId="6A903FDF" w:rsidR="004A7EDF" w:rsidRPr="004A7EDF" w:rsidRDefault="004A7EDF" w:rsidP="003C1F3B">
            <w:pPr>
              <w:spacing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1.081,09 </w:t>
            </w:r>
          </w:p>
        </w:tc>
        <w:tc>
          <w:tcPr>
            <w:tcW w:w="992" w:type="dxa"/>
            <w:tcBorders>
              <w:top w:val="nil"/>
              <w:left w:val="nil"/>
              <w:bottom w:val="single" w:sz="4" w:space="0" w:color="auto"/>
              <w:right w:val="single" w:sz="4" w:space="0" w:color="auto"/>
            </w:tcBorders>
            <w:shd w:val="clear" w:color="auto" w:fill="auto"/>
            <w:noWrap/>
            <w:vAlign w:val="bottom"/>
            <w:hideMark/>
          </w:tcPr>
          <w:p w14:paraId="230EEB42" w14:textId="77777777" w:rsidR="004A7EDF" w:rsidRPr="004A7EDF" w:rsidRDefault="004A7EDF" w:rsidP="004A7EDF">
            <w:pPr>
              <w:spacing w:after="0" w:line="240" w:lineRule="auto"/>
              <w:jc w:val="center"/>
              <w:rPr>
                <w:rFonts w:ascii="Times New Roman" w:eastAsia="Times New Roman" w:hAnsi="Times New Roman" w:cs="Times New Roman"/>
                <w:color w:val="000000"/>
                <w:sz w:val="24"/>
                <w:szCs w:val="24"/>
                <w:lang w:eastAsia="tr-TR"/>
              </w:rPr>
            </w:pPr>
            <w:r w:rsidRPr="004A7EDF">
              <w:rPr>
                <w:rFonts w:ascii="Times New Roman" w:eastAsia="Times New Roman" w:hAnsi="Times New Roman" w:cs="Times New Roman"/>
                <w:color w:val="000000"/>
                <w:sz w:val="24"/>
                <w:szCs w:val="24"/>
                <w:lang w:eastAsia="tr-TR"/>
              </w:rPr>
              <w:t>2,79</w:t>
            </w:r>
          </w:p>
        </w:tc>
      </w:tr>
      <w:tr w:rsidR="004A7EDF" w:rsidRPr="004A7EDF" w14:paraId="567748D1" w14:textId="77777777" w:rsidTr="003C1F3B">
        <w:trPr>
          <w:trHeight w:val="315"/>
        </w:trPr>
        <w:tc>
          <w:tcPr>
            <w:tcW w:w="6946" w:type="dxa"/>
            <w:tcBorders>
              <w:top w:val="nil"/>
              <w:left w:val="single" w:sz="4" w:space="0" w:color="auto"/>
              <w:bottom w:val="single" w:sz="4" w:space="0" w:color="auto"/>
              <w:right w:val="single" w:sz="4" w:space="0" w:color="auto"/>
            </w:tcBorders>
            <w:shd w:val="clear" w:color="auto" w:fill="auto"/>
            <w:noWrap/>
            <w:vAlign w:val="bottom"/>
            <w:hideMark/>
          </w:tcPr>
          <w:p w14:paraId="2EE96FAC" w14:textId="77777777" w:rsidR="004A7EDF" w:rsidRPr="004A7EDF" w:rsidRDefault="004A7EDF" w:rsidP="004A7EDF">
            <w:pPr>
              <w:spacing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AKFEL ENERJİ TİCARET ANONİM ŞİRKETİ</w:t>
            </w:r>
          </w:p>
        </w:tc>
        <w:tc>
          <w:tcPr>
            <w:tcW w:w="1418" w:type="dxa"/>
            <w:tcBorders>
              <w:top w:val="nil"/>
              <w:left w:val="nil"/>
              <w:bottom w:val="single" w:sz="4" w:space="0" w:color="auto"/>
              <w:right w:val="single" w:sz="4" w:space="0" w:color="auto"/>
            </w:tcBorders>
            <w:shd w:val="clear" w:color="auto" w:fill="auto"/>
            <w:noWrap/>
            <w:vAlign w:val="bottom"/>
            <w:hideMark/>
          </w:tcPr>
          <w:p w14:paraId="4C6DE516" w14:textId="3AEF4BD1" w:rsidR="004A7EDF" w:rsidRPr="004A7EDF" w:rsidRDefault="004A7EDF" w:rsidP="003C1F3B">
            <w:pPr>
              <w:spacing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948,60 </w:t>
            </w:r>
          </w:p>
        </w:tc>
        <w:tc>
          <w:tcPr>
            <w:tcW w:w="992" w:type="dxa"/>
            <w:tcBorders>
              <w:top w:val="nil"/>
              <w:left w:val="nil"/>
              <w:bottom w:val="single" w:sz="4" w:space="0" w:color="auto"/>
              <w:right w:val="single" w:sz="4" w:space="0" w:color="auto"/>
            </w:tcBorders>
            <w:shd w:val="clear" w:color="auto" w:fill="auto"/>
            <w:noWrap/>
            <w:vAlign w:val="bottom"/>
            <w:hideMark/>
          </w:tcPr>
          <w:p w14:paraId="2EFA6166" w14:textId="77777777" w:rsidR="004A7EDF" w:rsidRPr="004A7EDF" w:rsidRDefault="004A7EDF" w:rsidP="004A7EDF">
            <w:pPr>
              <w:spacing w:after="0" w:line="240" w:lineRule="auto"/>
              <w:jc w:val="center"/>
              <w:rPr>
                <w:rFonts w:ascii="Times New Roman" w:eastAsia="Times New Roman" w:hAnsi="Times New Roman" w:cs="Times New Roman"/>
                <w:color w:val="000000"/>
                <w:sz w:val="24"/>
                <w:szCs w:val="24"/>
                <w:lang w:eastAsia="tr-TR"/>
              </w:rPr>
            </w:pPr>
            <w:r w:rsidRPr="004A7EDF">
              <w:rPr>
                <w:rFonts w:ascii="Times New Roman" w:eastAsia="Times New Roman" w:hAnsi="Times New Roman" w:cs="Times New Roman"/>
                <w:color w:val="000000"/>
                <w:sz w:val="24"/>
                <w:szCs w:val="24"/>
                <w:lang w:eastAsia="tr-TR"/>
              </w:rPr>
              <w:t>2,45</w:t>
            </w:r>
          </w:p>
        </w:tc>
      </w:tr>
      <w:tr w:rsidR="004A7EDF" w:rsidRPr="004A7EDF" w14:paraId="2CFB9E01" w14:textId="77777777" w:rsidTr="003C1F3B">
        <w:trPr>
          <w:trHeight w:val="315"/>
        </w:trPr>
        <w:tc>
          <w:tcPr>
            <w:tcW w:w="6946" w:type="dxa"/>
            <w:tcBorders>
              <w:top w:val="nil"/>
              <w:left w:val="single" w:sz="4" w:space="0" w:color="auto"/>
              <w:bottom w:val="single" w:sz="4" w:space="0" w:color="auto"/>
              <w:right w:val="single" w:sz="4" w:space="0" w:color="auto"/>
            </w:tcBorders>
            <w:shd w:val="clear" w:color="auto" w:fill="auto"/>
            <w:noWrap/>
            <w:vAlign w:val="bottom"/>
            <w:hideMark/>
          </w:tcPr>
          <w:p w14:paraId="39314DB2" w14:textId="77777777" w:rsidR="004A7EDF" w:rsidRPr="004A7EDF" w:rsidRDefault="004A7EDF" w:rsidP="004A7EDF">
            <w:pPr>
              <w:spacing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UMM ENERJİ İNŞAAT ANONİM ŞİRKETİ</w:t>
            </w:r>
          </w:p>
        </w:tc>
        <w:tc>
          <w:tcPr>
            <w:tcW w:w="1418" w:type="dxa"/>
            <w:tcBorders>
              <w:top w:val="nil"/>
              <w:left w:val="nil"/>
              <w:bottom w:val="single" w:sz="4" w:space="0" w:color="auto"/>
              <w:right w:val="single" w:sz="4" w:space="0" w:color="auto"/>
            </w:tcBorders>
            <w:shd w:val="clear" w:color="auto" w:fill="auto"/>
            <w:noWrap/>
            <w:vAlign w:val="bottom"/>
            <w:hideMark/>
          </w:tcPr>
          <w:p w14:paraId="337E825A" w14:textId="093C69CB" w:rsidR="004A7EDF" w:rsidRPr="004A7EDF" w:rsidRDefault="004A7EDF" w:rsidP="003C1F3B">
            <w:pPr>
              <w:spacing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306,15 </w:t>
            </w:r>
          </w:p>
        </w:tc>
        <w:tc>
          <w:tcPr>
            <w:tcW w:w="992" w:type="dxa"/>
            <w:tcBorders>
              <w:top w:val="nil"/>
              <w:left w:val="nil"/>
              <w:bottom w:val="single" w:sz="4" w:space="0" w:color="auto"/>
              <w:right w:val="single" w:sz="4" w:space="0" w:color="auto"/>
            </w:tcBorders>
            <w:shd w:val="clear" w:color="auto" w:fill="auto"/>
            <w:noWrap/>
            <w:vAlign w:val="bottom"/>
            <w:hideMark/>
          </w:tcPr>
          <w:p w14:paraId="175B84A0" w14:textId="77777777" w:rsidR="004A7EDF" w:rsidRPr="004A7EDF" w:rsidRDefault="004A7EDF" w:rsidP="004A7EDF">
            <w:pPr>
              <w:spacing w:after="0" w:line="240" w:lineRule="auto"/>
              <w:jc w:val="center"/>
              <w:rPr>
                <w:rFonts w:ascii="Times New Roman" w:eastAsia="Times New Roman" w:hAnsi="Times New Roman" w:cs="Times New Roman"/>
                <w:color w:val="000000"/>
                <w:sz w:val="24"/>
                <w:szCs w:val="24"/>
                <w:lang w:eastAsia="tr-TR"/>
              </w:rPr>
            </w:pPr>
            <w:r w:rsidRPr="004A7EDF">
              <w:rPr>
                <w:rFonts w:ascii="Times New Roman" w:eastAsia="Times New Roman" w:hAnsi="Times New Roman" w:cs="Times New Roman"/>
                <w:color w:val="000000"/>
                <w:sz w:val="24"/>
                <w:szCs w:val="24"/>
                <w:lang w:eastAsia="tr-TR"/>
              </w:rPr>
              <w:t>0,79</w:t>
            </w:r>
          </w:p>
        </w:tc>
      </w:tr>
      <w:tr w:rsidR="004A7EDF" w:rsidRPr="004A7EDF" w14:paraId="49DFD1B6" w14:textId="77777777" w:rsidTr="003C1F3B">
        <w:trPr>
          <w:trHeight w:val="315"/>
        </w:trPr>
        <w:tc>
          <w:tcPr>
            <w:tcW w:w="6946" w:type="dxa"/>
            <w:tcBorders>
              <w:top w:val="nil"/>
              <w:left w:val="single" w:sz="4" w:space="0" w:color="auto"/>
              <w:bottom w:val="single" w:sz="4" w:space="0" w:color="auto"/>
              <w:right w:val="single" w:sz="4" w:space="0" w:color="auto"/>
            </w:tcBorders>
            <w:shd w:val="clear" w:color="auto" w:fill="auto"/>
            <w:noWrap/>
            <w:vAlign w:val="bottom"/>
            <w:hideMark/>
          </w:tcPr>
          <w:p w14:paraId="4BE968D3" w14:textId="77777777" w:rsidR="004A7EDF" w:rsidRPr="004A7EDF" w:rsidRDefault="004A7EDF" w:rsidP="004A7EDF">
            <w:pPr>
              <w:spacing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SHELL ENERJİ ANONİM ŞİRKETİ</w:t>
            </w:r>
          </w:p>
        </w:tc>
        <w:tc>
          <w:tcPr>
            <w:tcW w:w="1418" w:type="dxa"/>
            <w:tcBorders>
              <w:top w:val="nil"/>
              <w:left w:val="nil"/>
              <w:bottom w:val="single" w:sz="4" w:space="0" w:color="auto"/>
              <w:right w:val="single" w:sz="4" w:space="0" w:color="auto"/>
            </w:tcBorders>
            <w:shd w:val="clear" w:color="auto" w:fill="auto"/>
            <w:noWrap/>
            <w:vAlign w:val="bottom"/>
            <w:hideMark/>
          </w:tcPr>
          <w:p w14:paraId="54674609" w14:textId="6DB3548E" w:rsidR="004A7EDF" w:rsidRPr="004A7EDF" w:rsidRDefault="004A7EDF" w:rsidP="003C1F3B">
            <w:pPr>
              <w:spacing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249,71 </w:t>
            </w:r>
          </w:p>
        </w:tc>
        <w:tc>
          <w:tcPr>
            <w:tcW w:w="992" w:type="dxa"/>
            <w:tcBorders>
              <w:top w:val="nil"/>
              <w:left w:val="nil"/>
              <w:bottom w:val="single" w:sz="4" w:space="0" w:color="auto"/>
              <w:right w:val="single" w:sz="4" w:space="0" w:color="auto"/>
            </w:tcBorders>
            <w:shd w:val="clear" w:color="auto" w:fill="auto"/>
            <w:noWrap/>
            <w:vAlign w:val="bottom"/>
            <w:hideMark/>
          </w:tcPr>
          <w:p w14:paraId="18F6A9E1" w14:textId="77777777" w:rsidR="004A7EDF" w:rsidRPr="004A7EDF" w:rsidRDefault="004A7EDF" w:rsidP="004A7EDF">
            <w:pPr>
              <w:spacing w:after="0" w:line="240" w:lineRule="auto"/>
              <w:jc w:val="center"/>
              <w:rPr>
                <w:rFonts w:ascii="Times New Roman" w:eastAsia="Times New Roman" w:hAnsi="Times New Roman" w:cs="Times New Roman"/>
                <w:color w:val="000000"/>
                <w:sz w:val="24"/>
                <w:szCs w:val="24"/>
                <w:lang w:eastAsia="tr-TR"/>
              </w:rPr>
            </w:pPr>
            <w:r w:rsidRPr="004A7EDF">
              <w:rPr>
                <w:rFonts w:ascii="Times New Roman" w:eastAsia="Times New Roman" w:hAnsi="Times New Roman" w:cs="Times New Roman"/>
                <w:color w:val="000000"/>
                <w:sz w:val="24"/>
                <w:szCs w:val="24"/>
                <w:lang w:eastAsia="tr-TR"/>
              </w:rPr>
              <w:t>0,64</w:t>
            </w:r>
          </w:p>
        </w:tc>
      </w:tr>
      <w:tr w:rsidR="004A7EDF" w:rsidRPr="004A7EDF" w14:paraId="4BC43FFB" w14:textId="77777777" w:rsidTr="003C1F3B">
        <w:trPr>
          <w:trHeight w:val="315"/>
        </w:trPr>
        <w:tc>
          <w:tcPr>
            <w:tcW w:w="6946" w:type="dxa"/>
            <w:tcBorders>
              <w:top w:val="nil"/>
              <w:left w:val="single" w:sz="4" w:space="0" w:color="auto"/>
              <w:bottom w:val="single" w:sz="4" w:space="0" w:color="auto"/>
              <w:right w:val="single" w:sz="4" w:space="0" w:color="auto"/>
            </w:tcBorders>
            <w:shd w:val="clear" w:color="auto" w:fill="auto"/>
            <w:noWrap/>
            <w:vAlign w:val="bottom"/>
            <w:hideMark/>
          </w:tcPr>
          <w:p w14:paraId="2A7D1D11" w14:textId="77777777" w:rsidR="004A7EDF" w:rsidRPr="004A7EDF" w:rsidRDefault="004A7EDF" w:rsidP="004A7EDF">
            <w:pPr>
              <w:spacing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EGE GAZ ANONİM ŞİRKETİ</w:t>
            </w:r>
          </w:p>
        </w:tc>
        <w:tc>
          <w:tcPr>
            <w:tcW w:w="1418" w:type="dxa"/>
            <w:tcBorders>
              <w:top w:val="nil"/>
              <w:left w:val="nil"/>
              <w:bottom w:val="single" w:sz="4" w:space="0" w:color="auto"/>
              <w:right w:val="single" w:sz="4" w:space="0" w:color="auto"/>
            </w:tcBorders>
            <w:shd w:val="clear" w:color="auto" w:fill="auto"/>
            <w:noWrap/>
            <w:vAlign w:val="bottom"/>
            <w:hideMark/>
          </w:tcPr>
          <w:p w14:paraId="1CD0E8E0" w14:textId="13BFB430" w:rsidR="004A7EDF" w:rsidRPr="004A7EDF" w:rsidRDefault="004A7EDF" w:rsidP="003C1F3B">
            <w:pPr>
              <w:spacing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240,97 </w:t>
            </w:r>
          </w:p>
        </w:tc>
        <w:tc>
          <w:tcPr>
            <w:tcW w:w="992" w:type="dxa"/>
            <w:tcBorders>
              <w:top w:val="nil"/>
              <w:left w:val="nil"/>
              <w:bottom w:val="single" w:sz="4" w:space="0" w:color="auto"/>
              <w:right w:val="single" w:sz="4" w:space="0" w:color="auto"/>
            </w:tcBorders>
            <w:shd w:val="clear" w:color="auto" w:fill="auto"/>
            <w:noWrap/>
            <w:vAlign w:val="bottom"/>
            <w:hideMark/>
          </w:tcPr>
          <w:p w14:paraId="158288BC" w14:textId="77777777" w:rsidR="004A7EDF" w:rsidRPr="004A7EDF" w:rsidRDefault="004A7EDF" w:rsidP="004A7EDF">
            <w:pPr>
              <w:spacing w:after="0" w:line="240" w:lineRule="auto"/>
              <w:jc w:val="center"/>
              <w:rPr>
                <w:rFonts w:ascii="Times New Roman" w:eastAsia="Times New Roman" w:hAnsi="Times New Roman" w:cs="Times New Roman"/>
                <w:color w:val="000000"/>
                <w:sz w:val="24"/>
                <w:szCs w:val="24"/>
                <w:lang w:eastAsia="tr-TR"/>
              </w:rPr>
            </w:pPr>
            <w:r w:rsidRPr="004A7EDF">
              <w:rPr>
                <w:rFonts w:ascii="Times New Roman" w:eastAsia="Times New Roman" w:hAnsi="Times New Roman" w:cs="Times New Roman"/>
                <w:color w:val="000000"/>
                <w:sz w:val="24"/>
                <w:szCs w:val="24"/>
                <w:lang w:eastAsia="tr-TR"/>
              </w:rPr>
              <w:t>0,62</w:t>
            </w:r>
          </w:p>
        </w:tc>
      </w:tr>
      <w:tr w:rsidR="004A7EDF" w:rsidRPr="004A7EDF" w14:paraId="2EDC12F9" w14:textId="77777777" w:rsidTr="003C1F3B">
        <w:trPr>
          <w:trHeight w:val="315"/>
        </w:trPr>
        <w:tc>
          <w:tcPr>
            <w:tcW w:w="6946" w:type="dxa"/>
            <w:tcBorders>
              <w:top w:val="nil"/>
              <w:left w:val="single" w:sz="4" w:space="0" w:color="auto"/>
              <w:bottom w:val="single" w:sz="4" w:space="0" w:color="auto"/>
              <w:right w:val="single" w:sz="4" w:space="0" w:color="auto"/>
            </w:tcBorders>
            <w:shd w:val="clear" w:color="auto" w:fill="auto"/>
            <w:noWrap/>
            <w:vAlign w:val="bottom"/>
            <w:hideMark/>
          </w:tcPr>
          <w:p w14:paraId="42D7560D" w14:textId="77777777" w:rsidR="004A7EDF" w:rsidRPr="004A7EDF" w:rsidRDefault="004A7EDF" w:rsidP="004A7EDF">
            <w:pPr>
              <w:spacing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TÜRKİYE PETROLLERİ ANONİM ORTAKLIĞI</w:t>
            </w:r>
          </w:p>
        </w:tc>
        <w:tc>
          <w:tcPr>
            <w:tcW w:w="1418" w:type="dxa"/>
            <w:tcBorders>
              <w:top w:val="nil"/>
              <w:left w:val="nil"/>
              <w:bottom w:val="single" w:sz="4" w:space="0" w:color="auto"/>
              <w:right w:val="single" w:sz="4" w:space="0" w:color="auto"/>
            </w:tcBorders>
            <w:shd w:val="clear" w:color="auto" w:fill="auto"/>
            <w:noWrap/>
            <w:vAlign w:val="bottom"/>
            <w:hideMark/>
          </w:tcPr>
          <w:p w14:paraId="5A0D10B4" w14:textId="3C705ECB" w:rsidR="004A7EDF" w:rsidRPr="004A7EDF" w:rsidRDefault="004A7EDF" w:rsidP="003C1F3B">
            <w:pPr>
              <w:spacing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228,32 </w:t>
            </w:r>
          </w:p>
        </w:tc>
        <w:tc>
          <w:tcPr>
            <w:tcW w:w="992" w:type="dxa"/>
            <w:tcBorders>
              <w:top w:val="nil"/>
              <w:left w:val="nil"/>
              <w:bottom w:val="single" w:sz="4" w:space="0" w:color="auto"/>
              <w:right w:val="single" w:sz="4" w:space="0" w:color="auto"/>
            </w:tcBorders>
            <w:shd w:val="clear" w:color="auto" w:fill="auto"/>
            <w:noWrap/>
            <w:vAlign w:val="bottom"/>
            <w:hideMark/>
          </w:tcPr>
          <w:p w14:paraId="4246BD61" w14:textId="77777777" w:rsidR="004A7EDF" w:rsidRPr="004A7EDF" w:rsidRDefault="004A7EDF" w:rsidP="004A7EDF">
            <w:pPr>
              <w:spacing w:after="0" w:line="240" w:lineRule="auto"/>
              <w:jc w:val="center"/>
              <w:rPr>
                <w:rFonts w:ascii="Times New Roman" w:eastAsia="Times New Roman" w:hAnsi="Times New Roman" w:cs="Times New Roman"/>
                <w:color w:val="000000"/>
                <w:sz w:val="24"/>
                <w:szCs w:val="24"/>
                <w:lang w:eastAsia="tr-TR"/>
              </w:rPr>
            </w:pPr>
            <w:r w:rsidRPr="004A7EDF">
              <w:rPr>
                <w:rFonts w:ascii="Times New Roman" w:eastAsia="Times New Roman" w:hAnsi="Times New Roman" w:cs="Times New Roman"/>
                <w:color w:val="000000"/>
                <w:sz w:val="24"/>
                <w:szCs w:val="24"/>
                <w:lang w:eastAsia="tr-TR"/>
              </w:rPr>
              <w:t>0,59</w:t>
            </w:r>
          </w:p>
        </w:tc>
      </w:tr>
    </w:tbl>
    <w:p w14:paraId="361D2CCE" w14:textId="77777777" w:rsidR="00191A6E" w:rsidRDefault="00191A6E" w:rsidP="0093375A">
      <w:pPr>
        <w:jc w:val="both"/>
        <w:rPr>
          <w:rFonts w:ascii="Times New Roman" w:hAnsi="Times New Roman" w:cs="Times New Roman"/>
          <w:sz w:val="24"/>
          <w:szCs w:val="24"/>
          <w:highlight w:val="yellow"/>
        </w:rPr>
      </w:pPr>
    </w:p>
    <w:p w14:paraId="4F497EB6" w14:textId="21547210" w:rsidR="00D166DF" w:rsidRDefault="00C66822" w:rsidP="009F2A2A">
      <w:pPr>
        <w:spacing w:line="360" w:lineRule="auto"/>
        <w:jc w:val="both"/>
        <w:rPr>
          <w:rFonts w:ascii="Times New Roman" w:hAnsi="Times New Roman" w:cs="Times New Roman"/>
          <w:sz w:val="24"/>
          <w:szCs w:val="24"/>
        </w:rPr>
      </w:pPr>
      <w:r w:rsidRPr="00C66822">
        <w:rPr>
          <w:rFonts w:ascii="Times New Roman" w:hAnsi="Times New Roman" w:cs="Times New Roman"/>
          <w:sz w:val="24"/>
          <w:szCs w:val="24"/>
        </w:rPr>
        <w:t>The amount of gas purchased by licensees operating in the natural gas market from other licensees in 2020 is given in Table 4.6.</w:t>
      </w:r>
    </w:p>
    <w:p w14:paraId="3FA8969F" w14:textId="3BF0705C" w:rsidR="00C66822" w:rsidRDefault="00C66822" w:rsidP="0093375A">
      <w:pPr>
        <w:jc w:val="both"/>
        <w:rPr>
          <w:rFonts w:ascii="Times New Roman" w:hAnsi="Times New Roman" w:cs="Times New Roman"/>
          <w:sz w:val="24"/>
          <w:szCs w:val="24"/>
        </w:rPr>
      </w:pPr>
    </w:p>
    <w:p w14:paraId="12135151" w14:textId="38130EA3" w:rsidR="00C66822" w:rsidRDefault="00C66822" w:rsidP="0093375A">
      <w:pPr>
        <w:jc w:val="both"/>
        <w:rPr>
          <w:rFonts w:ascii="Times New Roman" w:hAnsi="Times New Roman" w:cs="Times New Roman"/>
          <w:sz w:val="24"/>
          <w:szCs w:val="24"/>
        </w:rPr>
      </w:pPr>
    </w:p>
    <w:p w14:paraId="4E255DCD" w14:textId="09201EE8" w:rsidR="00C66822" w:rsidRDefault="00C66822" w:rsidP="0093375A">
      <w:pPr>
        <w:jc w:val="both"/>
        <w:rPr>
          <w:rFonts w:ascii="Times New Roman" w:hAnsi="Times New Roman" w:cs="Times New Roman"/>
          <w:sz w:val="24"/>
          <w:szCs w:val="24"/>
        </w:rPr>
      </w:pPr>
    </w:p>
    <w:p w14:paraId="304E52D2" w14:textId="77777777" w:rsidR="00C66822" w:rsidRDefault="00C66822" w:rsidP="0093375A">
      <w:pPr>
        <w:jc w:val="both"/>
        <w:rPr>
          <w:rFonts w:ascii="Times New Roman" w:hAnsi="Times New Roman" w:cs="Times New Roman"/>
          <w:sz w:val="24"/>
          <w:szCs w:val="24"/>
        </w:rPr>
      </w:pPr>
    </w:p>
    <w:p w14:paraId="746E9EC6" w14:textId="082BED4C" w:rsidR="00D166DF" w:rsidRDefault="00C66822" w:rsidP="00592D15">
      <w:pPr>
        <w:pStyle w:val="Balk5"/>
      </w:pPr>
      <w:bookmarkStart w:id="181" w:name="_Toc75787117"/>
      <w:r w:rsidRPr="00C66822">
        <w:t>Table 4.6: Total Natural Gas Amount Purchased by Licensees Operating in the Natural Gas Market from Other Licensees in 2020 (Million Sm</w:t>
      </w:r>
      <w:r w:rsidRPr="00C66822">
        <w:rPr>
          <w:vertAlign w:val="superscript"/>
        </w:rPr>
        <w:t>3</w:t>
      </w:r>
      <w:r w:rsidRPr="00C66822">
        <w:t>)</w:t>
      </w:r>
      <w:bookmarkEnd w:id="181"/>
    </w:p>
    <w:tbl>
      <w:tblPr>
        <w:tblW w:w="4560" w:type="dxa"/>
        <w:jc w:val="center"/>
        <w:tblCellMar>
          <w:left w:w="70" w:type="dxa"/>
          <w:right w:w="70" w:type="dxa"/>
        </w:tblCellMar>
        <w:tblLook w:val="04A0" w:firstRow="1" w:lastRow="0" w:firstColumn="1" w:lastColumn="0" w:noHBand="0" w:noVBand="1"/>
      </w:tblPr>
      <w:tblGrid>
        <w:gridCol w:w="2980"/>
        <w:gridCol w:w="1580"/>
      </w:tblGrid>
      <w:tr w:rsidR="00C66822" w:rsidRPr="003C1F3B" w14:paraId="5F09A780" w14:textId="77777777" w:rsidTr="004A7EDF">
        <w:trPr>
          <w:trHeight w:val="300"/>
          <w:jc w:val="center"/>
        </w:trPr>
        <w:tc>
          <w:tcPr>
            <w:tcW w:w="2980" w:type="dxa"/>
            <w:tcBorders>
              <w:top w:val="single" w:sz="4" w:space="0" w:color="D3D3D3"/>
              <w:left w:val="single" w:sz="4" w:space="0" w:color="D3D3D3"/>
              <w:bottom w:val="single" w:sz="4" w:space="0" w:color="D3D3D3"/>
              <w:right w:val="single" w:sz="4" w:space="0" w:color="D3D3D3"/>
            </w:tcBorders>
            <w:shd w:val="clear" w:color="6E9ECA" w:fill="6E9ECA"/>
            <w:hideMark/>
          </w:tcPr>
          <w:p w14:paraId="46C7C142" w14:textId="62CB7B8C" w:rsidR="00C66822" w:rsidRPr="003C1F3B" w:rsidRDefault="00C66822" w:rsidP="00C66822">
            <w:pPr>
              <w:spacing w:after="0" w:line="240" w:lineRule="auto"/>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4"/>
                <w:szCs w:val="24"/>
                <w:lang w:eastAsia="tr-TR"/>
              </w:rPr>
              <w:t>License Type</w:t>
            </w:r>
          </w:p>
        </w:tc>
        <w:tc>
          <w:tcPr>
            <w:tcW w:w="1580" w:type="dxa"/>
            <w:tcBorders>
              <w:top w:val="single" w:sz="4" w:space="0" w:color="D3D3D3"/>
              <w:left w:val="nil"/>
              <w:bottom w:val="single" w:sz="4" w:space="0" w:color="D3D3D3"/>
              <w:right w:val="single" w:sz="4" w:space="0" w:color="D3D3D3"/>
            </w:tcBorders>
            <w:shd w:val="clear" w:color="6E9ECA" w:fill="6E9ECA"/>
            <w:hideMark/>
          </w:tcPr>
          <w:p w14:paraId="784DE2FB" w14:textId="1089ED04" w:rsidR="00C66822" w:rsidRPr="003C1F3B" w:rsidRDefault="00C66822" w:rsidP="00C66822">
            <w:pPr>
              <w:spacing w:after="0" w:line="240" w:lineRule="auto"/>
              <w:jc w:val="right"/>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4"/>
                <w:szCs w:val="24"/>
                <w:lang w:eastAsia="tr-TR"/>
              </w:rPr>
              <w:t>Amount</w:t>
            </w:r>
          </w:p>
        </w:tc>
      </w:tr>
      <w:tr w:rsidR="004A7EDF" w:rsidRPr="003C1F3B" w14:paraId="46502770" w14:textId="77777777" w:rsidTr="004A7ED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595667CD" w14:textId="77777777" w:rsidR="00C66822" w:rsidRPr="00C66822" w:rsidRDefault="00C66822" w:rsidP="00C66822">
            <w:pPr>
              <w:spacing w:after="0" w:line="240" w:lineRule="auto"/>
              <w:rPr>
                <w:rFonts w:ascii="Times New Roman" w:eastAsia="Times New Roman" w:hAnsi="Times New Roman" w:cs="Times New Roman"/>
                <w:b/>
                <w:bCs/>
                <w:color w:val="000000"/>
                <w:sz w:val="20"/>
                <w:szCs w:val="20"/>
                <w:lang w:eastAsia="tr-TR"/>
              </w:rPr>
            </w:pPr>
            <w:r w:rsidRPr="00C66822">
              <w:rPr>
                <w:rFonts w:ascii="Times New Roman" w:eastAsia="Times New Roman" w:hAnsi="Times New Roman" w:cs="Times New Roman"/>
                <w:b/>
                <w:bCs/>
                <w:color w:val="000000"/>
                <w:sz w:val="20"/>
                <w:szCs w:val="20"/>
                <w:lang w:eastAsia="tr-TR"/>
              </w:rPr>
              <w:t>Distribution License</w:t>
            </w:r>
          </w:p>
          <w:p w14:paraId="106BBE22" w14:textId="505492FA" w:rsidR="004A7EDF" w:rsidRPr="00C66822" w:rsidRDefault="004A7EDF" w:rsidP="003C1F3B">
            <w:pPr>
              <w:spacing w:after="0" w:line="240" w:lineRule="auto"/>
              <w:rPr>
                <w:rFonts w:ascii="Times New Roman" w:eastAsia="Times New Roman" w:hAnsi="Times New Roman" w:cs="Times New Roman"/>
                <w:b/>
                <w:bCs/>
                <w:color w:val="000000"/>
                <w:sz w:val="20"/>
                <w:szCs w:val="20"/>
                <w:lang w:eastAsia="tr-TR"/>
              </w:rPr>
            </w:pPr>
          </w:p>
        </w:tc>
        <w:tc>
          <w:tcPr>
            <w:tcW w:w="1580" w:type="dxa"/>
            <w:tcBorders>
              <w:top w:val="nil"/>
              <w:left w:val="nil"/>
              <w:bottom w:val="single" w:sz="4" w:space="0" w:color="D3D3D3"/>
              <w:right w:val="single" w:sz="4" w:space="0" w:color="D3D3D3"/>
            </w:tcBorders>
            <w:shd w:val="clear" w:color="auto" w:fill="auto"/>
            <w:hideMark/>
          </w:tcPr>
          <w:p w14:paraId="1069CFA8" w14:textId="77777777" w:rsidR="004A7EDF" w:rsidRPr="003C1F3B" w:rsidRDefault="004A7EDF" w:rsidP="004A7EDF">
            <w:pPr>
              <w:spacing w:after="0" w:line="240" w:lineRule="auto"/>
              <w:jc w:val="right"/>
              <w:rPr>
                <w:rFonts w:ascii="Times New Roman" w:eastAsia="Times New Roman" w:hAnsi="Times New Roman" w:cs="Times New Roman"/>
                <w:color w:val="333333"/>
                <w:sz w:val="20"/>
                <w:szCs w:val="20"/>
                <w:lang w:eastAsia="tr-TR"/>
              </w:rPr>
            </w:pPr>
            <w:r w:rsidRPr="003C1F3B">
              <w:rPr>
                <w:rFonts w:ascii="Times New Roman" w:eastAsia="Times New Roman" w:hAnsi="Times New Roman" w:cs="Times New Roman"/>
                <w:color w:val="333333"/>
                <w:sz w:val="20"/>
                <w:szCs w:val="20"/>
                <w:lang w:eastAsia="tr-TR"/>
              </w:rPr>
              <w:t>24.948,19</w:t>
            </w:r>
          </w:p>
        </w:tc>
      </w:tr>
      <w:tr w:rsidR="004A7EDF" w:rsidRPr="003C1F3B" w14:paraId="5E6C8313" w14:textId="77777777" w:rsidTr="004A7ED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0C05D180" w14:textId="156B379F" w:rsidR="004A7EDF" w:rsidRPr="00C66822" w:rsidRDefault="00C66822" w:rsidP="003C1F3B">
            <w:pPr>
              <w:spacing w:after="0" w:line="240" w:lineRule="auto"/>
              <w:rPr>
                <w:rFonts w:ascii="Times New Roman" w:eastAsia="Times New Roman" w:hAnsi="Times New Roman" w:cs="Times New Roman"/>
                <w:b/>
                <w:bCs/>
                <w:color w:val="000000"/>
                <w:lang w:eastAsia="tr-TR"/>
              </w:rPr>
            </w:pPr>
            <w:r w:rsidRPr="00463C58">
              <w:rPr>
                <w:rFonts w:ascii="Times New Roman" w:eastAsia="Times New Roman" w:hAnsi="Times New Roman" w:cs="Times New Roman"/>
                <w:b/>
                <w:bCs/>
                <w:color w:val="000000"/>
                <w:sz w:val="20"/>
                <w:szCs w:val="20"/>
                <w:lang w:eastAsia="tr-TR"/>
              </w:rPr>
              <w:t>Import License</w:t>
            </w:r>
          </w:p>
        </w:tc>
        <w:tc>
          <w:tcPr>
            <w:tcW w:w="1580" w:type="dxa"/>
            <w:tcBorders>
              <w:top w:val="nil"/>
              <w:left w:val="nil"/>
              <w:bottom w:val="single" w:sz="4" w:space="0" w:color="D3D3D3"/>
              <w:right w:val="single" w:sz="4" w:space="0" w:color="D3D3D3"/>
            </w:tcBorders>
            <w:shd w:val="clear" w:color="auto" w:fill="auto"/>
            <w:hideMark/>
          </w:tcPr>
          <w:p w14:paraId="5642DEDC" w14:textId="77777777" w:rsidR="004A7EDF" w:rsidRPr="003C1F3B" w:rsidRDefault="004A7EDF" w:rsidP="004A7EDF">
            <w:pPr>
              <w:spacing w:after="0" w:line="240" w:lineRule="auto"/>
              <w:jc w:val="right"/>
              <w:rPr>
                <w:rFonts w:ascii="Times New Roman" w:eastAsia="Times New Roman" w:hAnsi="Times New Roman" w:cs="Times New Roman"/>
                <w:color w:val="333333"/>
                <w:sz w:val="20"/>
                <w:szCs w:val="20"/>
                <w:lang w:eastAsia="tr-TR"/>
              </w:rPr>
            </w:pPr>
            <w:r w:rsidRPr="003C1F3B">
              <w:rPr>
                <w:rFonts w:ascii="Times New Roman" w:eastAsia="Times New Roman" w:hAnsi="Times New Roman" w:cs="Times New Roman"/>
                <w:color w:val="333333"/>
                <w:sz w:val="20"/>
                <w:szCs w:val="20"/>
                <w:lang w:eastAsia="tr-TR"/>
              </w:rPr>
              <w:t>7.548,02</w:t>
            </w:r>
          </w:p>
        </w:tc>
      </w:tr>
      <w:tr w:rsidR="004A7EDF" w:rsidRPr="003C1F3B" w14:paraId="37983907" w14:textId="77777777" w:rsidTr="004A7ED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03ED51FD" w14:textId="46CCE09E" w:rsidR="004A7EDF" w:rsidRPr="003C1F3B" w:rsidRDefault="00C66822" w:rsidP="003C1F3B">
            <w:pPr>
              <w:spacing w:after="0" w:line="240" w:lineRule="auto"/>
              <w:rPr>
                <w:rFonts w:ascii="Times New Roman" w:eastAsia="Times New Roman" w:hAnsi="Times New Roman" w:cs="Times New Roman"/>
                <w:b/>
                <w:bCs/>
                <w:color w:val="000000"/>
                <w:sz w:val="20"/>
                <w:szCs w:val="20"/>
                <w:lang w:eastAsia="tr-TR"/>
              </w:rPr>
            </w:pPr>
            <w:r w:rsidRPr="00C66822">
              <w:rPr>
                <w:rFonts w:ascii="Times New Roman" w:eastAsia="Times New Roman" w:hAnsi="Times New Roman" w:cs="Times New Roman"/>
                <w:b/>
                <w:bCs/>
                <w:color w:val="000000"/>
                <w:sz w:val="20"/>
                <w:szCs w:val="20"/>
                <w:lang w:eastAsia="tr-TR"/>
              </w:rPr>
              <w:t>CNG Licens</w:t>
            </w:r>
            <w:r>
              <w:rPr>
                <w:rFonts w:ascii="Times New Roman" w:eastAsia="Times New Roman" w:hAnsi="Times New Roman" w:cs="Times New Roman"/>
                <w:b/>
                <w:bCs/>
                <w:color w:val="000000"/>
                <w:sz w:val="20"/>
                <w:szCs w:val="20"/>
                <w:lang w:eastAsia="tr-TR"/>
              </w:rPr>
              <w:t>e</w:t>
            </w:r>
          </w:p>
        </w:tc>
        <w:tc>
          <w:tcPr>
            <w:tcW w:w="1580" w:type="dxa"/>
            <w:tcBorders>
              <w:top w:val="nil"/>
              <w:left w:val="nil"/>
              <w:bottom w:val="single" w:sz="4" w:space="0" w:color="D3D3D3"/>
              <w:right w:val="single" w:sz="4" w:space="0" w:color="D3D3D3"/>
            </w:tcBorders>
            <w:shd w:val="clear" w:color="auto" w:fill="auto"/>
            <w:hideMark/>
          </w:tcPr>
          <w:p w14:paraId="426F0178" w14:textId="77777777" w:rsidR="004A7EDF" w:rsidRPr="003C1F3B" w:rsidRDefault="004A7EDF" w:rsidP="004A7EDF">
            <w:pPr>
              <w:spacing w:after="0" w:line="240" w:lineRule="auto"/>
              <w:jc w:val="right"/>
              <w:rPr>
                <w:rFonts w:ascii="Times New Roman" w:eastAsia="Times New Roman" w:hAnsi="Times New Roman" w:cs="Times New Roman"/>
                <w:color w:val="333333"/>
                <w:sz w:val="20"/>
                <w:szCs w:val="20"/>
                <w:lang w:eastAsia="tr-TR"/>
              </w:rPr>
            </w:pPr>
            <w:r w:rsidRPr="003C1F3B">
              <w:rPr>
                <w:rFonts w:ascii="Times New Roman" w:eastAsia="Times New Roman" w:hAnsi="Times New Roman" w:cs="Times New Roman"/>
                <w:color w:val="333333"/>
                <w:sz w:val="20"/>
                <w:szCs w:val="20"/>
                <w:lang w:eastAsia="tr-TR"/>
              </w:rPr>
              <w:t>274,86</w:t>
            </w:r>
          </w:p>
        </w:tc>
      </w:tr>
      <w:tr w:rsidR="004A7EDF" w:rsidRPr="003C1F3B" w14:paraId="3B45819D" w14:textId="77777777" w:rsidTr="004A7ED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65D0929D" w14:textId="29D547D6" w:rsidR="004A7EDF" w:rsidRPr="003C1F3B" w:rsidRDefault="00C66822" w:rsidP="003C1F3B">
            <w:pPr>
              <w:spacing w:after="0" w:line="240" w:lineRule="auto"/>
              <w:rPr>
                <w:rFonts w:ascii="Times New Roman" w:eastAsia="Times New Roman" w:hAnsi="Times New Roman" w:cs="Times New Roman"/>
                <w:b/>
                <w:bCs/>
                <w:color w:val="000000"/>
                <w:sz w:val="20"/>
                <w:szCs w:val="20"/>
                <w:lang w:eastAsia="tr-TR"/>
              </w:rPr>
            </w:pPr>
            <w:r w:rsidRPr="00C66822">
              <w:rPr>
                <w:rFonts w:ascii="Times New Roman" w:eastAsia="Times New Roman" w:hAnsi="Times New Roman" w:cs="Times New Roman"/>
                <w:b/>
                <w:bCs/>
                <w:color w:val="000000"/>
                <w:sz w:val="20"/>
                <w:szCs w:val="20"/>
                <w:lang w:eastAsia="tr-TR"/>
              </w:rPr>
              <w:t>Wholesale License</w:t>
            </w:r>
          </w:p>
        </w:tc>
        <w:tc>
          <w:tcPr>
            <w:tcW w:w="1580" w:type="dxa"/>
            <w:tcBorders>
              <w:top w:val="nil"/>
              <w:left w:val="nil"/>
              <w:bottom w:val="single" w:sz="4" w:space="0" w:color="D3D3D3"/>
              <w:right w:val="single" w:sz="4" w:space="0" w:color="D3D3D3"/>
            </w:tcBorders>
            <w:shd w:val="clear" w:color="auto" w:fill="auto"/>
            <w:hideMark/>
          </w:tcPr>
          <w:p w14:paraId="0D957F68" w14:textId="77777777" w:rsidR="004A7EDF" w:rsidRPr="003C1F3B" w:rsidRDefault="004A7EDF" w:rsidP="004A7EDF">
            <w:pPr>
              <w:spacing w:after="0" w:line="240" w:lineRule="auto"/>
              <w:jc w:val="right"/>
              <w:rPr>
                <w:rFonts w:ascii="Times New Roman" w:eastAsia="Times New Roman" w:hAnsi="Times New Roman" w:cs="Times New Roman"/>
                <w:color w:val="333333"/>
                <w:sz w:val="20"/>
                <w:szCs w:val="20"/>
                <w:lang w:eastAsia="tr-TR"/>
              </w:rPr>
            </w:pPr>
            <w:r w:rsidRPr="003C1F3B">
              <w:rPr>
                <w:rFonts w:ascii="Times New Roman" w:eastAsia="Times New Roman" w:hAnsi="Times New Roman" w:cs="Times New Roman"/>
                <w:color w:val="333333"/>
                <w:sz w:val="20"/>
                <w:szCs w:val="20"/>
                <w:lang w:eastAsia="tr-TR"/>
              </w:rPr>
              <w:t>5.277,24</w:t>
            </w:r>
          </w:p>
        </w:tc>
      </w:tr>
      <w:tr w:rsidR="004A7EDF" w:rsidRPr="003C1F3B" w14:paraId="397732D4" w14:textId="77777777" w:rsidTr="004A7EDF">
        <w:trPr>
          <w:trHeight w:val="300"/>
          <w:jc w:val="center"/>
        </w:trPr>
        <w:tc>
          <w:tcPr>
            <w:tcW w:w="2980" w:type="dxa"/>
            <w:tcBorders>
              <w:top w:val="nil"/>
              <w:left w:val="single" w:sz="4" w:space="0" w:color="D3D3D3"/>
              <w:bottom w:val="single" w:sz="4" w:space="0" w:color="D3D3D3"/>
              <w:right w:val="single" w:sz="4" w:space="0" w:color="D3D3D3"/>
            </w:tcBorders>
            <w:shd w:val="clear" w:color="auto" w:fill="auto"/>
            <w:hideMark/>
          </w:tcPr>
          <w:p w14:paraId="748A2CCA" w14:textId="4984FA2C" w:rsidR="004A7EDF" w:rsidRPr="003C1F3B" w:rsidRDefault="00C66822" w:rsidP="003C1F3B">
            <w:pPr>
              <w:spacing w:after="0" w:line="240" w:lineRule="auto"/>
              <w:rPr>
                <w:rFonts w:ascii="Times New Roman" w:eastAsia="Times New Roman" w:hAnsi="Times New Roman" w:cs="Times New Roman"/>
                <w:b/>
                <w:bCs/>
                <w:color w:val="000000"/>
                <w:sz w:val="20"/>
                <w:szCs w:val="20"/>
                <w:lang w:eastAsia="tr-TR"/>
              </w:rPr>
            </w:pPr>
            <w:r w:rsidRPr="00C66822">
              <w:rPr>
                <w:rFonts w:ascii="Times New Roman" w:eastAsia="Times New Roman" w:hAnsi="Times New Roman" w:cs="Times New Roman"/>
                <w:b/>
                <w:bCs/>
                <w:color w:val="000000"/>
                <w:sz w:val="20"/>
                <w:szCs w:val="20"/>
                <w:lang w:eastAsia="tr-TR"/>
              </w:rPr>
              <w:t>Export License</w:t>
            </w:r>
          </w:p>
        </w:tc>
        <w:tc>
          <w:tcPr>
            <w:tcW w:w="1580" w:type="dxa"/>
            <w:tcBorders>
              <w:top w:val="nil"/>
              <w:left w:val="nil"/>
              <w:bottom w:val="single" w:sz="4" w:space="0" w:color="D3D3D3"/>
              <w:right w:val="single" w:sz="4" w:space="0" w:color="D3D3D3"/>
            </w:tcBorders>
            <w:shd w:val="clear" w:color="auto" w:fill="auto"/>
            <w:hideMark/>
          </w:tcPr>
          <w:p w14:paraId="73E52988" w14:textId="77777777" w:rsidR="004A7EDF" w:rsidRPr="003C1F3B" w:rsidRDefault="004A7EDF" w:rsidP="004A7EDF">
            <w:pPr>
              <w:spacing w:after="0" w:line="240" w:lineRule="auto"/>
              <w:jc w:val="right"/>
              <w:rPr>
                <w:rFonts w:ascii="Times New Roman" w:eastAsia="Times New Roman" w:hAnsi="Times New Roman" w:cs="Times New Roman"/>
                <w:color w:val="333333"/>
                <w:sz w:val="20"/>
                <w:szCs w:val="20"/>
                <w:lang w:eastAsia="tr-TR"/>
              </w:rPr>
            </w:pPr>
            <w:r w:rsidRPr="003C1F3B">
              <w:rPr>
                <w:rFonts w:ascii="Times New Roman" w:eastAsia="Times New Roman" w:hAnsi="Times New Roman" w:cs="Times New Roman"/>
                <w:color w:val="333333"/>
                <w:sz w:val="20"/>
                <w:szCs w:val="20"/>
                <w:lang w:eastAsia="tr-TR"/>
              </w:rPr>
              <w:t>577,86</w:t>
            </w:r>
          </w:p>
        </w:tc>
      </w:tr>
      <w:tr w:rsidR="004A7EDF" w:rsidRPr="003C1F3B" w14:paraId="2ED33102" w14:textId="77777777" w:rsidTr="004A7EDF">
        <w:trPr>
          <w:trHeight w:val="300"/>
          <w:jc w:val="center"/>
        </w:trPr>
        <w:tc>
          <w:tcPr>
            <w:tcW w:w="2980" w:type="dxa"/>
            <w:tcBorders>
              <w:top w:val="nil"/>
              <w:left w:val="single" w:sz="4" w:space="0" w:color="D3D3D3"/>
              <w:bottom w:val="single" w:sz="4" w:space="0" w:color="D3D3D3"/>
              <w:right w:val="single" w:sz="4" w:space="0" w:color="D3D3D3"/>
            </w:tcBorders>
            <w:shd w:val="clear" w:color="6E9ECA" w:fill="6E9ECA"/>
            <w:hideMark/>
          </w:tcPr>
          <w:p w14:paraId="2CE5C290" w14:textId="2AACA08C" w:rsidR="004A7EDF" w:rsidRPr="003C1F3B" w:rsidRDefault="00C66822" w:rsidP="004A7EDF">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 xml:space="preserve">Total Trade </w:t>
            </w:r>
          </w:p>
        </w:tc>
        <w:tc>
          <w:tcPr>
            <w:tcW w:w="1580" w:type="dxa"/>
            <w:tcBorders>
              <w:top w:val="nil"/>
              <w:left w:val="nil"/>
              <w:bottom w:val="single" w:sz="4" w:space="0" w:color="D3D3D3"/>
              <w:right w:val="single" w:sz="4" w:space="0" w:color="D3D3D3"/>
            </w:tcBorders>
            <w:shd w:val="clear" w:color="6E9ECA" w:fill="6E9ECA"/>
            <w:hideMark/>
          </w:tcPr>
          <w:p w14:paraId="0565D619" w14:textId="77777777" w:rsidR="004A7EDF" w:rsidRPr="003C1F3B" w:rsidRDefault="004A7EDF" w:rsidP="004A7EDF">
            <w:pPr>
              <w:spacing w:after="0" w:line="240" w:lineRule="auto"/>
              <w:jc w:val="right"/>
              <w:rPr>
                <w:rFonts w:ascii="Times New Roman" w:eastAsia="Times New Roman" w:hAnsi="Times New Roman" w:cs="Times New Roman"/>
                <w:b/>
                <w:bCs/>
                <w:color w:val="333333"/>
                <w:sz w:val="20"/>
                <w:szCs w:val="20"/>
                <w:lang w:eastAsia="tr-TR"/>
              </w:rPr>
            </w:pPr>
            <w:r w:rsidRPr="003C1F3B">
              <w:rPr>
                <w:rFonts w:ascii="Times New Roman" w:eastAsia="Times New Roman" w:hAnsi="Times New Roman" w:cs="Times New Roman"/>
                <w:b/>
                <w:bCs/>
                <w:color w:val="333333"/>
                <w:sz w:val="20"/>
                <w:szCs w:val="20"/>
                <w:lang w:eastAsia="tr-TR"/>
              </w:rPr>
              <w:t>38.626,17</w:t>
            </w:r>
          </w:p>
        </w:tc>
      </w:tr>
    </w:tbl>
    <w:p w14:paraId="33BE3FCD" w14:textId="24A26701" w:rsidR="004A7EDF" w:rsidRDefault="004A7EDF" w:rsidP="00D166DF"/>
    <w:p w14:paraId="05564871" w14:textId="77777777" w:rsidR="004A7EDF" w:rsidRPr="00D166DF" w:rsidRDefault="004A7EDF" w:rsidP="00D166DF"/>
    <w:p w14:paraId="058DA9FD" w14:textId="77777777" w:rsidR="00821ACF" w:rsidRPr="009F2A2A" w:rsidRDefault="00821ACF" w:rsidP="009F2A2A">
      <w:pPr>
        <w:spacing w:line="360" w:lineRule="auto"/>
        <w:jc w:val="both"/>
        <w:rPr>
          <w:rFonts w:ascii="Times New Roman" w:hAnsi="Times New Roman" w:cs="Times New Roman"/>
          <w:sz w:val="24"/>
          <w:szCs w:val="24"/>
        </w:rPr>
      </w:pPr>
      <w:bookmarkStart w:id="182" w:name="_Toc512611305"/>
      <w:r w:rsidRPr="009F2A2A">
        <w:rPr>
          <w:rFonts w:ascii="Times New Roman" w:hAnsi="Times New Roman" w:cs="Times New Roman"/>
          <w:sz w:val="24"/>
          <w:szCs w:val="24"/>
        </w:rPr>
        <w:t>With 64,59% in 2020, companies holding distribution licenses were the license type that purchased the most natural gas. Companies holding distribution licenses are followed by companies holding import licenses with 19,54%. Table 4.7 shows the top 10 companies that purchase natural gas out of 138 companies that purchase natural gas from the domestic market.</w:t>
      </w:r>
    </w:p>
    <w:p w14:paraId="10F450AD" w14:textId="4CAE4565" w:rsidR="003C1F3B" w:rsidRPr="003C1F3B" w:rsidRDefault="00821ACF" w:rsidP="00592D15">
      <w:pPr>
        <w:pStyle w:val="Balk5"/>
      </w:pPr>
      <w:bookmarkStart w:id="183" w:name="_Toc75787118"/>
      <w:bookmarkEnd w:id="182"/>
      <w:r w:rsidRPr="00821ACF">
        <w:t>Table 4.7: Purchase Shares of 10 Companies Having Natural Gas Licenses That Purchase The Most Natural Gas From Licensees Operating In The Natural Gas Market In 2020 (Million Sm</w:t>
      </w:r>
      <w:r w:rsidRPr="00821ACF">
        <w:rPr>
          <w:vertAlign w:val="superscript"/>
        </w:rPr>
        <w:t>3</w:t>
      </w:r>
      <w:r w:rsidRPr="00821ACF">
        <w:t>)</w:t>
      </w:r>
      <w:bookmarkEnd w:id="183"/>
    </w:p>
    <w:tbl>
      <w:tblPr>
        <w:tblW w:w="0" w:type="auto"/>
        <w:tblInd w:w="-5" w:type="dxa"/>
        <w:tblCellMar>
          <w:left w:w="70" w:type="dxa"/>
          <w:right w:w="70" w:type="dxa"/>
        </w:tblCellMar>
        <w:tblLook w:val="04A0" w:firstRow="1" w:lastRow="0" w:firstColumn="1" w:lastColumn="0" w:noHBand="0" w:noVBand="1"/>
      </w:tblPr>
      <w:tblGrid>
        <w:gridCol w:w="7076"/>
        <w:gridCol w:w="1182"/>
        <w:gridCol w:w="1091"/>
      </w:tblGrid>
      <w:tr w:rsidR="00821ACF" w:rsidRPr="004A7EDF" w14:paraId="402D14A1" w14:textId="77777777" w:rsidTr="00821ACF">
        <w:trPr>
          <w:trHeight w:val="506"/>
        </w:trPr>
        <w:tc>
          <w:tcPr>
            <w:tcW w:w="7228"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307C297E" w14:textId="58BCCA33" w:rsidR="00821ACF" w:rsidRPr="004A7EDF" w:rsidRDefault="00821ACF" w:rsidP="00821ACF">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lang w:eastAsia="tr-TR"/>
              </w:rPr>
              <w:t>Trade Name</w:t>
            </w:r>
          </w:p>
        </w:tc>
        <w:tc>
          <w:tcPr>
            <w:tcW w:w="1205" w:type="dxa"/>
            <w:tcBorders>
              <w:top w:val="single" w:sz="4" w:space="0" w:color="auto"/>
              <w:left w:val="nil"/>
              <w:bottom w:val="single" w:sz="4" w:space="0" w:color="auto"/>
              <w:right w:val="single" w:sz="4" w:space="0" w:color="auto"/>
            </w:tcBorders>
            <w:shd w:val="clear" w:color="000000" w:fill="DCE6F1"/>
            <w:noWrap/>
            <w:vAlign w:val="center"/>
            <w:hideMark/>
          </w:tcPr>
          <w:p w14:paraId="2650A256" w14:textId="3FA027B1" w:rsidR="00821ACF" w:rsidRPr="004A7EDF" w:rsidRDefault="00821ACF" w:rsidP="00821ACF">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lang w:eastAsia="tr-TR"/>
              </w:rPr>
              <w:t>Amount of Sales</w:t>
            </w:r>
          </w:p>
        </w:tc>
        <w:tc>
          <w:tcPr>
            <w:tcW w:w="0" w:type="auto"/>
            <w:tcBorders>
              <w:top w:val="single" w:sz="4" w:space="0" w:color="auto"/>
              <w:left w:val="nil"/>
              <w:bottom w:val="single" w:sz="4" w:space="0" w:color="auto"/>
              <w:right w:val="single" w:sz="4" w:space="0" w:color="auto"/>
            </w:tcBorders>
            <w:shd w:val="clear" w:color="000000" w:fill="DCE6F1"/>
            <w:noWrap/>
            <w:vAlign w:val="center"/>
            <w:hideMark/>
          </w:tcPr>
          <w:p w14:paraId="7E7095BB" w14:textId="1A7A5DA4" w:rsidR="00821ACF" w:rsidRPr="004A7EDF" w:rsidRDefault="00821ACF" w:rsidP="00821ACF">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lang w:eastAsia="tr-TR"/>
              </w:rPr>
              <w:t>Share (%)</w:t>
            </w:r>
          </w:p>
        </w:tc>
      </w:tr>
      <w:tr w:rsidR="004A7EDF" w:rsidRPr="004A7EDF" w14:paraId="08A08B22" w14:textId="77777777" w:rsidTr="00821ACF">
        <w:trPr>
          <w:trHeight w:val="506"/>
        </w:trPr>
        <w:tc>
          <w:tcPr>
            <w:tcW w:w="7228" w:type="dxa"/>
            <w:tcBorders>
              <w:top w:val="nil"/>
              <w:left w:val="single" w:sz="4" w:space="0" w:color="auto"/>
              <w:bottom w:val="single" w:sz="4" w:space="0" w:color="auto"/>
              <w:right w:val="single" w:sz="4" w:space="0" w:color="auto"/>
            </w:tcBorders>
            <w:shd w:val="clear" w:color="auto" w:fill="auto"/>
            <w:noWrap/>
            <w:vAlign w:val="bottom"/>
            <w:hideMark/>
          </w:tcPr>
          <w:p w14:paraId="1C7D3B55" w14:textId="0188B52E" w:rsidR="004A7EDF" w:rsidRPr="004A7EDF" w:rsidRDefault="004A7EDF" w:rsidP="003C1F3B">
            <w:pPr>
              <w:spacing w:before="240"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İGDAŞ İSTANBUL GAZ DAĞITIM SANAYİ VE TİCARET </w:t>
            </w:r>
            <w:r w:rsidR="003C1F3B">
              <w:rPr>
                <w:rFonts w:ascii="Times New Roman" w:eastAsia="Times New Roman" w:hAnsi="Times New Roman" w:cs="Times New Roman"/>
                <w:color w:val="000000"/>
                <w:lang w:eastAsia="tr-TR"/>
              </w:rPr>
              <w:t>A.Ş</w:t>
            </w:r>
          </w:p>
        </w:tc>
        <w:tc>
          <w:tcPr>
            <w:tcW w:w="1205" w:type="dxa"/>
            <w:tcBorders>
              <w:top w:val="nil"/>
              <w:left w:val="nil"/>
              <w:bottom w:val="single" w:sz="4" w:space="0" w:color="auto"/>
              <w:right w:val="single" w:sz="4" w:space="0" w:color="auto"/>
            </w:tcBorders>
            <w:shd w:val="clear" w:color="auto" w:fill="auto"/>
            <w:noWrap/>
            <w:vAlign w:val="bottom"/>
            <w:hideMark/>
          </w:tcPr>
          <w:p w14:paraId="0B59F35D" w14:textId="548B9E51" w:rsidR="004A7EDF" w:rsidRPr="004A7EDF" w:rsidRDefault="004A7EDF" w:rsidP="003C1F3B">
            <w:pPr>
              <w:spacing w:before="240"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6.632,78 </w:t>
            </w:r>
          </w:p>
        </w:tc>
        <w:tc>
          <w:tcPr>
            <w:tcW w:w="0" w:type="auto"/>
            <w:tcBorders>
              <w:top w:val="nil"/>
              <w:left w:val="nil"/>
              <w:bottom w:val="single" w:sz="4" w:space="0" w:color="auto"/>
              <w:right w:val="single" w:sz="4" w:space="0" w:color="auto"/>
            </w:tcBorders>
            <w:shd w:val="clear" w:color="auto" w:fill="auto"/>
            <w:noWrap/>
            <w:vAlign w:val="center"/>
            <w:hideMark/>
          </w:tcPr>
          <w:p w14:paraId="14D9F534" w14:textId="68CBE470" w:rsidR="004A7EDF" w:rsidRPr="004A7EDF" w:rsidRDefault="004A7EDF" w:rsidP="003C1F3B">
            <w:pPr>
              <w:spacing w:before="240" w:after="0" w:line="240" w:lineRule="auto"/>
              <w:jc w:val="center"/>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17,43</w:t>
            </w:r>
          </w:p>
        </w:tc>
      </w:tr>
      <w:tr w:rsidR="004A7EDF" w:rsidRPr="004A7EDF" w14:paraId="39FF315F" w14:textId="77777777" w:rsidTr="00821ACF">
        <w:trPr>
          <w:trHeight w:val="506"/>
        </w:trPr>
        <w:tc>
          <w:tcPr>
            <w:tcW w:w="7228" w:type="dxa"/>
            <w:tcBorders>
              <w:top w:val="nil"/>
              <w:left w:val="single" w:sz="4" w:space="0" w:color="auto"/>
              <w:bottom w:val="single" w:sz="4" w:space="0" w:color="auto"/>
              <w:right w:val="single" w:sz="4" w:space="0" w:color="auto"/>
            </w:tcBorders>
            <w:shd w:val="clear" w:color="auto" w:fill="auto"/>
            <w:noWrap/>
            <w:vAlign w:val="bottom"/>
            <w:hideMark/>
          </w:tcPr>
          <w:p w14:paraId="12065685" w14:textId="247AB7B4" w:rsidR="004A7EDF" w:rsidRPr="004A7EDF" w:rsidRDefault="004A7EDF" w:rsidP="003C1F3B">
            <w:pPr>
              <w:spacing w:before="240"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BAŞKENT DOĞALGAZ DAĞITIM GAYRİMENKUL YATIRIM ORT</w:t>
            </w:r>
            <w:r w:rsidR="003C1F3B">
              <w:rPr>
                <w:rFonts w:ascii="Times New Roman" w:eastAsia="Times New Roman" w:hAnsi="Times New Roman" w:cs="Times New Roman"/>
                <w:color w:val="000000"/>
                <w:lang w:eastAsia="tr-TR"/>
              </w:rPr>
              <w:t>. A.Ş</w:t>
            </w:r>
            <w:r w:rsidRPr="004A7EDF">
              <w:rPr>
                <w:rFonts w:ascii="Times New Roman" w:eastAsia="Times New Roman" w:hAnsi="Times New Roman" w:cs="Times New Roman"/>
                <w:color w:val="000000"/>
                <w:lang w:eastAsia="tr-TR"/>
              </w:rPr>
              <w:t xml:space="preserve"> </w:t>
            </w:r>
          </w:p>
        </w:tc>
        <w:tc>
          <w:tcPr>
            <w:tcW w:w="1205" w:type="dxa"/>
            <w:tcBorders>
              <w:top w:val="nil"/>
              <w:left w:val="nil"/>
              <w:bottom w:val="single" w:sz="4" w:space="0" w:color="auto"/>
              <w:right w:val="single" w:sz="4" w:space="0" w:color="auto"/>
            </w:tcBorders>
            <w:shd w:val="clear" w:color="auto" w:fill="auto"/>
            <w:noWrap/>
            <w:vAlign w:val="bottom"/>
            <w:hideMark/>
          </w:tcPr>
          <w:p w14:paraId="1831E484" w14:textId="0B457434" w:rsidR="004A7EDF" w:rsidRPr="004A7EDF" w:rsidRDefault="004A7EDF" w:rsidP="003C1F3B">
            <w:pPr>
              <w:spacing w:before="240"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2.827,05 </w:t>
            </w:r>
          </w:p>
        </w:tc>
        <w:tc>
          <w:tcPr>
            <w:tcW w:w="0" w:type="auto"/>
            <w:tcBorders>
              <w:top w:val="nil"/>
              <w:left w:val="nil"/>
              <w:bottom w:val="single" w:sz="4" w:space="0" w:color="auto"/>
              <w:right w:val="single" w:sz="4" w:space="0" w:color="auto"/>
            </w:tcBorders>
            <w:shd w:val="clear" w:color="auto" w:fill="auto"/>
            <w:noWrap/>
            <w:vAlign w:val="center"/>
            <w:hideMark/>
          </w:tcPr>
          <w:p w14:paraId="4D185845" w14:textId="71077C4B" w:rsidR="004A7EDF" w:rsidRPr="004A7EDF" w:rsidRDefault="004A7EDF" w:rsidP="003C1F3B">
            <w:pPr>
              <w:spacing w:before="240" w:after="0" w:line="240" w:lineRule="auto"/>
              <w:jc w:val="center"/>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7,43</w:t>
            </w:r>
          </w:p>
        </w:tc>
      </w:tr>
      <w:tr w:rsidR="004A7EDF" w:rsidRPr="004A7EDF" w14:paraId="61191CE0" w14:textId="77777777" w:rsidTr="00821ACF">
        <w:trPr>
          <w:trHeight w:val="506"/>
        </w:trPr>
        <w:tc>
          <w:tcPr>
            <w:tcW w:w="7228" w:type="dxa"/>
            <w:tcBorders>
              <w:top w:val="nil"/>
              <w:left w:val="single" w:sz="4" w:space="0" w:color="auto"/>
              <w:bottom w:val="single" w:sz="4" w:space="0" w:color="auto"/>
              <w:right w:val="single" w:sz="4" w:space="0" w:color="auto"/>
            </w:tcBorders>
            <w:shd w:val="clear" w:color="auto" w:fill="auto"/>
            <w:noWrap/>
            <w:vAlign w:val="bottom"/>
            <w:hideMark/>
          </w:tcPr>
          <w:p w14:paraId="0E15EF58" w14:textId="77777777" w:rsidR="004A7EDF" w:rsidRPr="004A7EDF" w:rsidRDefault="004A7EDF" w:rsidP="003C1F3B">
            <w:pPr>
              <w:spacing w:before="240"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DOĞAL ENERJİ İTHALAT ANONİM ŞİRKETİ</w:t>
            </w:r>
          </w:p>
        </w:tc>
        <w:tc>
          <w:tcPr>
            <w:tcW w:w="1205" w:type="dxa"/>
            <w:tcBorders>
              <w:top w:val="nil"/>
              <w:left w:val="nil"/>
              <w:bottom w:val="single" w:sz="4" w:space="0" w:color="auto"/>
              <w:right w:val="single" w:sz="4" w:space="0" w:color="auto"/>
            </w:tcBorders>
            <w:shd w:val="clear" w:color="auto" w:fill="auto"/>
            <w:noWrap/>
            <w:vAlign w:val="bottom"/>
            <w:hideMark/>
          </w:tcPr>
          <w:p w14:paraId="7A8BB0AC" w14:textId="02879C27" w:rsidR="004A7EDF" w:rsidRPr="004A7EDF" w:rsidRDefault="004A7EDF" w:rsidP="003C1F3B">
            <w:pPr>
              <w:spacing w:before="240"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2.217,03 </w:t>
            </w:r>
          </w:p>
        </w:tc>
        <w:tc>
          <w:tcPr>
            <w:tcW w:w="0" w:type="auto"/>
            <w:tcBorders>
              <w:top w:val="nil"/>
              <w:left w:val="nil"/>
              <w:bottom w:val="single" w:sz="4" w:space="0" w:color="auto"/>
              <w:right w:val="single" w:sz="4" w:space="0" w:color="auto"/>
            </w:tcBorders>
            <w:shd w:val="clear" w:color="auto" w:fill="auto"/>
            <w:noWrap/>
            <w:vAlign w:val="center"/>
            <w:hideMark/>
          </w:tcPr>
          <w:p w14:paraId="5C05AF0B" w14:textId="473840C2" w:rsidR="004A7EDF" w:rsidRPr="004A7EDF" w:rsidRDefault="004A7EDF" w:rsidP="003C1F3B">
            <w:pPr>
              <w:spacing w:before="240" w:after="0" w:line="240" w:lineRule="auto"/>
              <w:jc w:val="center"/>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5,83</w:t>
            </w:r>
          </w:p>
        </w:tc>
      </w:tr>
      <w:tr w:rsidR="004A7EDF" w:rsidRPr="004A7EDF" w14:paraId="4A5184DB" w14:textId="77777777" w:rsidTr="00821ACF">
        <w:trPr>
          <w:trHeight w:val="506"/>
        </w:trPr>
        <w:tc>
          <w:tcPr>
            <w:tcW w:w="7228" w:type="dxa"/>
            <w:tcBorders>
              <w:top w:val="nil"/>
              <w:left w:val="single" w:sz="4" w:space="0" w:color="auto"/>
              <w:bottom w:val="single" w:sz="4" w:space="0" w:color="auto"/>
              <w:right w:val="single" w:sz="4" w:space="0" w:color="auto"/>
            </w:tcBorders>
            <w:shd w:val="clear" w:color="auto" w:fill="auto"/>
            <w:noWrap/>
            <w:vAlign w:val="bottom"/>
            <w:hideMark/>
          </w:tcPr>
          <w:p w14:paraId="1B759C16" w14:textId="77777777" w:rsidR="004A7EDF" w:rsidRPr="004A7EDF" w:rsidRDefault="004A7EDF" w:rsidP="003C1F3B">
            <w:pPr>
              <w:spacing w:before="240"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ENERJİSA DOĞAL GAZ TOPTAN SATIŞ ANONİM ŞİRKETİ</w:t>
            </w:r>
          </w:p>
        </w:tc>
        <w:tc>
          <w:tcPr>
            <w:tcW w:w="1205" w:type="dxa"/>
            <w:tcBorders>
              <w:top w:val="nil"/>
              <w:left w:val="nil"/>
              <w:bottom w:val="single" w:sz="4" w:space="0" w:color="auto"/>
              <w:right w:val="single" w:sz="4" w:space="0" w:color="auto"/>
            </w:tcBorders>
            <w:shd w:val="clear" w:color="auto" w:fill="auto"/>
            <w:noWrap/>
            <w:vAlign w:val="bottom"/>
            <w:hideMark/>
          </w:tcPr>
          <w:p w14:paraId="09F1C240" w14:textId="277E2C8E" w:rsidR="004A7EDF" w:rsidRPr="004A7EDF" w:rsidRDefault="004A7EDF" w:rsidP="003C1F3B">
            <w:pPr>
              <w:spacing w:before="240"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1.475,31 </w:t>
            </w:r>
          </w:p>
        </w:tc>
        <w:tc>
          <w:tcPr>
            <w:tcW w:w="0" w:type="auto"/>
            <w:tcBorders>
              <w:top w:val="nil"/>
              <w:left w:val="nil"/>
              <w:bottom w:val="single" w:sz="4" w:space="0" w:color="auto"/>
              <w:right w:val="single" w:sz="4" w:space="0" w:color="auto"/>
            </w:tcBorders>
            <w:shd w:val="clear" w:color="auto" w:fill="auto"/>
            <w:noWrap/>
            <w:vAlign w:val="center"/>
            <w:hideMark/>
          </w:tcPr>
          <w:p w14:paraId="1AB5C4F4" w14:textId="54192186" w:rsidR="004A7EDF" w:rsidRPr="004A7EDF" w:rsidRDefault="004A7EDF" w:rsidP="003C1F3B">
            <w:pPr>
              <w:spacing w:before="240" w:after="0" w:line="240" w:lineRule="auto"/>
              <w:jc w:val="center"/>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3,88</w:t>
            </w:r>
          </w:p>
        </w:tc>
      </w:tr>
      <w:tr w:rsidR="004A7EDF" w:rsidRPr="004A7EDF" w14:paraId="5DBA75EB" w14:textId="77777777" w:rsidTr="00821ACF">
        <w:trPr>
          <w:trHeight w:val="506"/>
        </w:trPr>
        <w:tc>
          <w:tcPr>
            <w:tcW w:w="7228" w:type="dxa"/>
            <w:tcBorders>
              <w:top w:val="nil"/>
              <w:left w:val="single" w:sz="4" w:space="0" w:color="auto"/>
              <w:bottom w:val="single" w:sz="4" w:space="0" w:color="auto"/>
              <w:right w:val="single" w:sz="4" w:space="0" w:color="auto"/>
            </w:tcBorders>
            <w:shd w:val="clear" w:color="auto" w:fill="auto"/>
            <w:noWrap/>
            <w:vAlign w:val="bottom"/>
            <w:hideMark/>
          </w:tcPr>
          <w:p w14:paraId="34629296" w14:textId="77777777" w:rsidR="004A7EDF" w:rsidRPr="004A7EDF" w:rsidRDefault="004A7EDF" w:rsidP="003C1F3B">
            <w:pPr>
              <w:spacing w:before="240"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SOCAR ENERJİ TİCARET ANONİM ŞİRKETİ</w:t>
            </w:r>
          </w:p>
        </w:tc>
        <w:tc>
          <w:tcPr>
            <w:tcW w:w="1205" w:type="dxa"/>
            <w:tcBorders>
              <w:top w:val="nil"/>
              <w:left w:val="nil"/>
              <w:bottom w:val="single" w:sz="4" w:space="0" w:color="auto"/>
              <w:right w:val="single" w:sz="4" w:space="0" w:color="auto"/>
            </w:tcBorders>
            <w:shd w:val="clear" w:color="auto" w:fill="auto"/>
            <w:noWrap/>
            <w:vAlign w:val="bottom"/>
            <w:hideMark/>
          </w:tcPr>
          <w:p w14:paraId="449E53D7" w14:textId="2E8019C2" w:rsidR="004A7EDF" w:rsidRPr="004A7EDF" w:rsidRDefault="004A7EDF" w:rsidP="003C1F3B">
            <w:pPr>
              <w:spacing w:before="240"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1.165,67 </w:t>
            </w:r>
          </w:p>
        </w:tc>
        <w:tc>
          <w:tcPr>
            <w:tcW w:w="0" w:type="auto"/>
            <w:tcBorders>
              <w:top w:val="nil"/>
              <w:left w:val="nil"/>
              <w:bottom w:val="single" w:sz="4" w:space="0" w:color="auto"/>
              <w:right w:val="single" w:sz="4" w:space="0" w:color="auto"/>
            </w:tcBorders>
            <w:shd w:val="clear" w:color="auto" w:fill="auto"/>
            <w:noWrap/>
            <w:vAlign w:val="center"/>
            <w:hideMark/>
          </w:tcPr>
          <w:p w14:paraId="090346A9" w14:textId="632803B8" w:rsidR="004A7EDF" w:rsidRPr="004A7EDF" w:rsidRDefault="004A7EDF" w:rsidP="003C1F3B">
            <w:pPr>
              <w:spacing w:before="240" w:after="0" w:line="240" w:lineRule="auto"/>
              <w:jc w:val="center"/>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3,06</w:t>
            </w:r>
          </w:p>
        </w:tc>
      </w:tr>
      <w:tr w:rsidR="004A7EDF" w:rsidRPr="004A7EDF" w14:paraId="7ABF38EB" w14:textId="77777777" w:rsidTr="00821ACF">
        <w:trPr>
          <w:trHeight w:val="506"/>
        </w:trPr>
        <w:tc>
          <w:tcPr>
            <w:tcW w:w="7228" w:type="dxa"/>
            <w:tcBorders>
              <w:top w:val="nil"/>
              <w:left w:val="single" w:sz="4" w:space="0" w:color="auto"/>
              <w:bottom w:val="single" w:sz="4" w:space="0" w:color="auto"/>
              <w:right w:val="single" w:sz="4" w:space="0" w:color="auto"/>
            </w:tcBorders>
            <w:shd w:val="clear" w:color="auto" w:fill="auto"/>
            <w:noWrap/>
            <w:vAlign w:val="bottom"/>
            <w:hideMark/>
          </w:tcPr>
          <w:p w14:paraId="554A9EDF" w14:textId="77777777" w:rsidR="004A7EDF" w:rsidRPr="004A7EDF" w:rsidRDefault="004A7EDF" w:rsidP="003C1F3B">
            <w:pPr>
              <w:spacing w:before="240"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SOCAR TURKEY PETROKİMYA ANONİM ŞİRKETİ</w:t>
            </w:r>
          </w:p>
        </w:tc>
        <w:tc>
          <w:tcPr>
            <w:tcW w:w="1205" w:type="dxa"/>
            <w:tcBorders>
              <w:top w:val="nil"/>
              <w:left w:val="nil"/>
              <w:bottom w:val="single" w:sz="4" w:space="0" w:color="auto"/>
              <w:right w:val="single" w:sz="4" w:space="0" w:color="auto"/>
            </w:tcBorders>
            <w:shd w:val="clear" w:color="auto" w:fill="auto"/>
            <w:noWrap/>
            <w:vAlign w:val="bottom"/>
            <w:hideMark/>
          </w:tcPr>
          <w:p w14:paraId="2ABDBD6F" w14:textId="0368ED9D" w:rsidR="004A7EDF" w:rsidRPr="004A7EDF" w:rsidRDefault="004A7EDF" w:rsidP="003C1F3B">
            <w:pPr>
              <w:spacing w:before="240"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1.081,09 </w:t>
            </w:r>
          </w:p>
        </w:tc>
        <w:tc>
          <w:tcPr>
            <w:tcW w:w="0" w:type="auto"/>
            <w:tcBorders>
              <w:top w:val="nil"/>
              <w:left w:val="nil"/>
              <w:bottom w:val="single" w:sz="4" w:space="0" w:color="auto"/>
              <w:right w:val="single" w:sz="4" w:space="0" w:color="auto"/>
            </w:tcBorders>
            <w:shd w:val="clear" w:color="auto" w:fill="auto"/>
            <w:noWrap/>
            <w:vAlign w:val="center"/>
            <w:hideMark/>
          </w:tcPr>
          <w:p w14:paraId="4C191ECB" w14:textId="11239538" w:rsidR="004A7EDF" w:rsidRPr="004A7EDF" w:rsidRDefault="004A7EDF" w:rsidP="003C1F3B">
            <w:pPr>
              <w:spacing w:before="240" w:after="0" w:line="240" w:lineRule="auto"/>
              <w:jc w:val="center"/>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2,84</w:t>
            </w:r>
          </w:p>
        </w:tc>
      </w:tr>
      <w:tr w:rsidR="004A7EDF" w:rsidRPr="004A7EDF" w14:paraId="2A85FDFE" w14:textId="77777777" w:rsidTr="00821ACF">
        <w:trPr>
          <w:trHeight w:val="506"/>
        </w:trPr>
        <w:tc>
          <w:tcPr>
            <w:tcW w:w="7228" w:type="dxa"/>
            <w:tcBorders>
              <w:top w:val="nil"/>
              <w:left w:val="single" w:sz="4" w:space="0" w:color="auto"/>
              <w:bottom w:val="single" w:sz="4" w:space="0" w:color="auto"/>
              <w:right w:val="single" w:sz="4" w:space="0" w:color="auto"/>
            </w:tcBorders>
            <w:shd w:val="clear" w:color="auto" w:fill="auto"/>
            <w:noWrap/>
            <w:vAlign w:val="bottom"/>
            <w:hideMark/>
          </w:tcPr>
          <w:p w14:paraId="14F79426" w14:textId="0E2C9F5A" w:rsidR="004A7EDF" w:rsidRPr="004A7EDF" w:rsidRDefault="004A7EDF" w:rsidP="003C1F3B">
            <w:pPr>
              <w:spacing w:before="240"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İZMİR DOĞALGAZ DAĞITIM TİCARET VE TAAHHÜT </w:t>
            </w:r>
            <w:r w:rsidR="003C1F3B">
              <w:rPr>
                <w:rFonts w:ascii="Times New Roman" w:eastAsia="Times New Roman" w:hAnsi="Times New Roman" w:cs="Times New Roman"/>
                <w:color w:val="000000"/>
                <w:lang w:eastAsia="tr-TR"/>
              </w:rPr>
              <w:t>A.Ş.</w:t>
            </w:r>
          </w:p>
        </w:tc>
        <w:tc>
          <w:tcPr>
            <w:tcW w:w="1205" w:type="dxa"/>
            <w:tcBorders>
              <w:top w:val="nil"/>
              <w:left w:val="nil"/>
              <w:bottom w:val="single" w:sz="4" w:space="0" w:color="auto"/>
              <w:right w:val="single" w:sz="4" w:space="0" w:color="auto"/>
            </w:tcBorders>
            <w:shd w:val="clear" w:color="auto" w:fill="auto"/>
            <w:noWrap/>
            <w:vAlign w:val="bottom"/>
            <w:hideMark/>
          </w:tcPr>
          <w:p w14:paraId="78FB242F" w14:textId="6B70541C" w:rsidR="004A7EDF" w:rsidRPr="004A7EDF" w:rsidRDefault="004A7EDF" w:rsidP="003C1F3B">
            <w:pPr>
              <w:spacing w:before="240"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1.079,93 </w:t>
            </w:r>
          </w:p>
        </w:tc>
        <w:tc>
          <w:tcPr>
            <w:tcW w:w="0" w:type="auto"/>
            <w:tcBorders>
              <w:top w:val="nil"/>
              <w:left w:val="nil"/>
              <w:bottom w:val="single" w:sz="4" w:space="0" w:color="auto"/>
              <w:right w:val="single" w:sz="4" w:space="0" w:color="auto"/>
            </w:tcBorders>
            <w:shd w:val="clear" w:color="auto" w:fill="auto"/>
            <w:noWrap/>
            <w:vAlign w:val="center"/>
            <w:hideMark/>
          </w:tcPr>
          <w:p w14:paraId="55A8099F" w14:textId="1D2043FC" w:rsidR="004A7EDF" w:rsidRPr="004A7EDF" w:rsidRDefault="004A7EDF" w:rsidP="003C1F3B">
            <w:pPr>
              <w:spacing w:before="240" w:after="0" w:line="240" w:lineRule="auto"/>
              <w:jc w:val="center"/>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2,84</w:t>
            </w:r>
          </w:p>
        </w:tc>
      </w:tr>
      <w:tr w:rsidR="004A7EDF" w:rsidRPr="004A7EDF" w14:paraId="3C0E1462" w14:textId="77777777" w:rsidTr="00821ACF">
        <w:trPr>
          <w:trHeight w:val="506"/>
        </w:trPr>
        <w:tc>
          <w:tcPr>
            <w:tcW w:w="7228" w:type="dxa"/>
            <w:tcBorders>
              <w:top w:val="nil"/>
              <w:left w:val="single" w:sz="4" w:space="0" w:color="auto"/>
              <w:bottom w:val="single" w:sz="4" w:space="0" w:color="auto"/>
              <w:right w:val="single" w:sz="4" w:space="0" w:color="auto"/>
            </w:tcBorders>
            <w:shd w:val="clear" w:color="auto" w:fill="auto"/>
            <w:noWrap/>
            <w:vAlign w:val="bottom"/>
            <w:hideMark/>
          </w:tcPr>
          <w:p w14:paraId="716DBBF5" w14:textId="77777777" w:rsidR="004A7EDF" w:rsidRPr="004A7EDF" w:rsidRDefault="004A7EDF" w:rsidP="003C1F3B">
            <w:pPr>
              <w:spacing w:before="240"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AKFEL ENERJİ TİCARET ANONİM ŞİRKETİ</w:t>
            </w:r>
          </w:p>
        </w:tc>
        <w:tc>
          <w:tcPr>
            <w:tcW w:w="1205" w:type="dxa"/>
            <w:tcBorders>
              <w:top w:val="nil"/>
              <w:left w:val="nil"/>
              <w:bottom w:val="single" w:sz="4" w:space="0" w:color="auto"/>
              <w:right w:val="single" w:sz="4" w:space="0" w:color="auto"/>
            </w:tcBorders>
            <w:shd w:val="clear" w:color="auto" w:fill="auto"/>
            <w:noWrap/>
            <w:vAlign w:val="bottom"/>
            <w:hideMark/>
          </w:tcPr>
          <w:p w14:paraId="19D0992C" w14:textId="4F57993A" w:rsidR="004A7EDF" w:rsidRPr="004A7EDF" w:rsidRDefault="004A7EDF" w:rsidP="003C1F3B">
            <w:pPr>
              <w:spacing w:before="240"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948,60 </w:t>
            </w:r>
          </w:p>
        </w:tc>
        <w:tc>
          <w:tcPr>
            <w:tcW w:w="0" w:type="auto"/>
            <w:tcBorders>
              <w:top w:val="nil"/>
              <w:left w:val="nil"/>
              <w:bottom w:val="single" w:sz="4" w:space="0" w:color="auto"/>
              <w:right w:val="single" w:sz="4" w:space="0" w:color="auto"/>
            </w:tcBorders>
            <w:shd w:val="clear" w:color="auto" w:fill="auto"/>
            <w:noWrap/>
            <w:vAlign w:val="center"/>
            <w:hideMark/>
          </w:tcPr>
          <w:p w14:paraId="7290E780" w14:textId="79DCEEB0" w:rsidR="004A7EDF" w:rsidRPr="004A7EDF" w:rsidRDefault="004A7EDF" w:rsidP="003C1F3B">
            <w:pPr>
              <w:spacing w:before="240" w:after="0" w:line="240" w:lineRule="auto"/>
              <w:jc w:val="center"/>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2,49</w:t>
            </w:r>
          </w:p>
        </w:tc>
      </w:tr>
      <w:tr w:rsidR="004A7EDF" w:rsidRPr="004A7EDF" w14:paraId="6E131272" w14:textId="77777777" w:rsidTr="00821ACF">
        <w:trPr>
          <w:trHeight w:val="506"/>
        </w:trPr>
        <w:tc>
          <w:tcPr>
            <w:tcW w:w="7228" w:type="dxa"/>
            <w:tcBorders>
              <w:top w:val="nil"/>
              <w:left w:val="single" w:sz="4" w:space="0" w:color="auto"/>
              <w:bottom w:val="single" w:sz="4" w:space="0" w:color="auto"/>
              <w:right w:val="single" w:sz="4" w:space="0" w:color="auto"/>
            </w:tcBorders>
            <w:shd w:val="clear" w:color="auto" w:fill="auto"/>
            <w:noWrap/>
            <w:vAlign w:val="bottom"/>
            <w:hideMark/>
          </w:tcPr>
          <w:p w14:paraId="0330C940" w14:textId="4BED470F" w:rsidR="004A7EDF" w:rsidRPr="004A7EDF" w:rsidRDefault="004A7EDF" w:rsidP="003C1F3B">
            <w:pPr>
              <w:spacing w:before="240"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BURSA ŞEHİRİÇİ DOĞAL GAZ DAĞITIM TİCARET VE TAAH. </w:t>
            </w:r>
            <w:r w:rsidR="003C1F3B">
              <w:rPr>
                <w:rFonts w:ascii="Times New Roman" w:eastAsia="Times New Roman" w:hAnsi="Times New Roman" w:cs="Times New Roman"/>
                <w:color w:val="000000"/>
                <w:lang w:eastAsia="tr-TR"/>
              </w:rPr>
              <w:t>A.Ş</w:t>
            </w:r>
          </w:p>
        </w:tc>
        <w:tc>
          <w:tcPr>
            <w:tcW w:w="1205" w:type="dxa"/>
            <w:tcBorders>
              <w:top w:val="nil"/>
              <w:left w:val="nil"/>
              <w:bottom w:val="single" w:sz="4" w:space="0" w:color="auto"/>
              <w:right w:val="single" w:sz="4" w:space="0" w:color="auto"/>
            </w:tcBorders>
            <w:shd w:val="clear" w:color="auto" w:fill="auto"/>
            <w:noWrap/>
            <w:vAlign w:val="bottom"/>
            <w:hideMark/>
          </w:tcPr>
          <w:p w14:paraId="01A540F8" w14:textId="6E9E2500" w:rsidR="004A7EDF" w:rsidRPr="004A7EDF" w:rsidRDefault="004A7EDF" w:rsidP="003C1F3B">
            <w:pPr>
              <w:spacing w:before="240"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934,86 </w:t>
            </w:r>
          </w:p>
        </w:tc>
        <w:tc>
          <w:tcPr>
            <w:tcW w:w="0" w:type="auto"/>
            <w:tcBorders>
              <w:top w:val="nil"/>
              <w:left w:val="nil"/>
              <w:bottom w:val="single" w:sz="4" w:space="0" w:color="auto"/>
              <w:right w:val="single" w:sz="4" w:space="0" w:color="auto"/>
            </w:tcBorders>
            <w:shd w:val="clear" w:color="auto" w:fill="auto"/>
            <w:noWrap/>
            <w:vAlign w:val="center"/>
            <w:hideMark/>
          </w:tcPr>
          <w:p w14:paraId="3BBA1DB9" w14:textId="2BBDD578" w:rsidR="004A7EDF" w:rsidRPr="004A7EDF" w:rsidRDefault="004A7EDF" w:rsidP="003C1F3B">
            <w:pPr>
              <w:spacing w:before="240" w:after="0" w:line="240" w:lineRule="auto"/>
              <w:jc w:val="center"/>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2,46</w:t>
            </w:r>
          </w:p>
        </w:tc>
      </w:tr>
      <w:tr w:rsidR="004A7EDF" w:rsidRPr="004A7EDF" w14:paraId="11F05782" w14:textId="77777777" w:rsidTr="00821ACF">
        <w:trPr>
          <w:trHeight w:val="506"/>
        </w:trPr>
        <w:tc>
          <w:tcPr>
            <w:tcW w:w="7228" w:type="dxa"/>
            <w:tcBorders>
              <w:top w:val="nil"/>
              <w:left w:val="single" w:sz="4" w:space="0" w:color="auto"/>
              <w:bottom w:val="single" w:sz="4" w:space="0" w:color="auto"/>
              <w:right w:val="single" w:sz="4" w:space="0" w:color="auto"/>
            </w:tcBorders>
            <w:shd w:val="clear" w:color="auto" w:fill="auto"/>
            <w:noWrap/>
            <w:vAlign w:val="bottom"/>
            <w:hideMark/>
          </w:tcPr>
          <w:p w14:paraId="6CB7A11D" w14:textId="00EA9485" w:rsidR="004A7EDF" w:rsidRPr="004A7EDF" w:rsidRDefault="004A7EDF" w:rsidP="003C1F3B">
            <w:pPr>
              <w:spacing w:before="240" w:after="0" w:line="240" w:lineRule="auto"/>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PALGAZ DOĞAL GAZ DAĞITIM SANAYİ VE TİCARET </w:t>
            </w:r>
            <w:r w:rsidR="003C1F3B">
              <w:rPr>
                <w:rFonts w:ascii="Times New Roman" w:eastAsia="Times New Roman" w:hAnsi="Times New Roman" w:cs="Times New Roman"/>
                <w:color w:val="000000"/>
                <w:lang w:eastAsia="tr-TR"/>
              </w:rPr>
              <w:t>A.Ş.</w:t>
            </w:r>
          </w:p>
        </w:tc>
        <w:tc>
          <w:tcPr>
            <w:tcW w:w="1205" w:type="dxa"/>
            <w:tcBorders>
              <w:top w:val="nil"/>
              <w:left w:val="nil"/>
              <w:bottom w:val="single" w:sz="4" w:space="0" w:color="auto"/>
              <w:right w:val="single" w:sz="4" w:space="0" w:color="auto"/>
            </w:tcBorders>
            <w:shd w:val="clear" w:color="auto" w:fill="auto"/>
            <w:noWrap/>
            <w:vAlign w:val="bottom"/>
            <w:hideMark/>
          </w:tcPr>
          <w:p w14:paraId="5BACBF8F" w14:textId="43FE7686" w:rsidR="004A7EDF" w:rsidRPr="004A7EDF" w:rsidRDefault="004A7EDF" w:rsidP="003C1F3B">
            <w:pPr>
              <w:spacing w:before="240" w:after="0" w:line="240" w:lineRule="auto"/>
              <w:jc w:val="right"/>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 xml:space="preserve">762,18 </w:t>
            </w:r>
          </w:p>
        </w:tc>
        <w:tc>
          <w:tcPr>
            <w:tcW w:w="0" w:type="auto"/>
            <w:tcBorders>
              <w:top w:val="nil"/>
              <w:left w:val="nil"/>
              <w:bottom w:val="single" w:sz="4" w:space="0" w:color="auto"/>
              <w:right w:val="single" w:sz="4" w:space="0" w:color="auto"/>
            </w:tcBorders>
            <w:shd w:val="clear" w:color="auto" w:fill="auto"/>
            <w:noWrap/>
            <w:vAlign w:val="center"/>
            <w:hideMark/>
          </w:tcPr>
          <w:p w14:paraId="0D3DABB1" w14:textId="2CB31611" w:rsidR="004A7EDF" w:rsidRPr="004A7EDF" w:rsidRDefault="004A7EDF" w:rsidP="003C1F3B">
            <w:pPr>
              <w:spacing w:before="240" w:after="0" w:line="240" w:lineRule="auto"/>
              <w:jc w:val="center"/>
              <w:rPr>
                <w:rFonts w:ascii="Times New Roman" w:eastAsia="Times New Roman" w:hAnsi="Times New Roman" w:cs="Times New Roman"/>
                <w:color w:val="000000"/>
                <w:lang w:eastAsia="tr-TR"/>
              </w:rPr>
            </w:pPr>
            <w:r w:rsidRPr="004A7EDF">
              <w:rPr>
                <w:rFonts w:ascii="Times New Roman" w:eastAsia="Times New Roman" w:hAnsi="Times New Roman" w:cs="Times New Roman"/>
                <w:color w:val="000000"/>
                <w:lang w:eastAsia="tr-TR"/>
              </w:rPr>
              <w:t>2,00</w:t>
            </w:r>
          </w:p>
        </w:tc>
      </w:tr>
    </w:tbl>
    <w:p w14:paraId="310283EC" w14:textId="4A57ECDC" w:rsidR="00453E39" w:rsidRPr="00E164B2" w:rsidRDefault="0093375A" w:rsidP="00212EC5">
      <w:pPr>
        <w:rPr>
          <w:rFonts w:ascii="Times New Roman" w:hAnsi="Times New Roman" w:cs="Times New Roman"/>
          <w:b/>
          <w:sz w:val="24"/>
          <w:szCs w:val="24"/>
        </w:rPr>
        <w:sectPr w:rsidR="00453E39" w:rsidRPr="00E164B2" w:rsidSect="000855A2">
          <w:pgSz w:w="11906" w:h="16838"/>
          <w:pgMar w:top="1701" w:right="1418" w:bottom="1985" w:left="1134" w:header="425" w:footer="567" w:gutter="0"/>
          <w:cols w:space="708"/>
          <w:docGrid w:linePitch="360"/>
        </w:sectPr>
      </w:pPr>
      <w:r w:rsidRPr="00A43C19">
        <w:rPr>
          <w:rFonts w:ascii="Times New Roman" w:hAnsi="Times New Roman" w:cs="Times New Roman"/>
          <w:i/>
          <w:sz w:val="20"/>
          <w:szCs w:val="20"/>
        </w:rPr>
        <w:t>*</w:t>
      </w:r>
      <w:r w:rsidR="00821ACF" w:rsidRPr="00821ACF">
        <w:t xml:space="preserve"> </w:t>
      </w:r>
      <w:r w:rsidR="00821ACF" w:rsidRPr="00821ACF">
        <w:rPr>
          <w:rFonts w:ascii="Times New Roman" w:hAnsi="Times New Roman" w:cs="Times New Roman"/>
          <w:i/>
          <w:sz w:val="20"/>
          <w:szCs w:val="20"/>
        </w:rPr>
        <w:t>Natural gas purchase by BOTAŞ within the scope of transmission license is excluded.</w:t>
      </w:r>
    </w:p>
    <w:p w14:paraId="488BC582" w14:textId="08625299" w:rsidR="00D71F6B" w:rsidRPr="00495DC9" w:rsidRDefault="008D721C" w:rsidP="00495DC9">
      <w:pPr>
        <w:pStyle w:val="AnaBalklar"/>
        <w:rPr>
          <w:rFonts w:cs="Times New Roman"/>
        </w:rPr>
      </w:pPr>
      <w:bookmarkStart w:id="184" w:name="_Toc417917638"/>
      <w:bookmarkStart w:id="185" w:name="_Toc75765932"/>
      <w:r w:rsidRPr="00E164B2">
        <w:rPr>
          <w:rFonts w:cs="Times New Roman"/>
        </w:rPr>
        <w:lastRenderedPageBreak/>
        <w:t>5.</w:t>
      </w:r>
      <w:r w:rsidR="005313A7" w:rsidRPr="00E164B2">
        <w:rPr>
          <w:rFonts w:cs="Times New Roman"/>
        </w:rPr>
        <w:t xml:space="preserve"> </w:t>
      </w:r>
      <w:bookmarkEnd w:id="184"/>
      <w:r w:rsidR="00821ACF" w:rsidRPr="00821ACF">
        <w:rPr>
          <w:rFonts w:cs="Times New Roman"/>
        </w:rPr>
        <w:t>Compressed Natural Gas (CNG)</w:t>
      </w:r>
      <w:bookmarkEnd w:id="185"/>
    </w:p>
    <w:p w14:paraId="34DE4D72" w14:textId="77777777" w:rsidR="00821ACF" w:rsidRPr="00821ACF" w:rsidRDefault="00821ACF" w:rsidP="00821ACF">
      <w:pPr>
        <w:jc w:val="both"/>
        <w:rPr>
          <w:rFonts w:ascii="Times New Roman" w:hAnsi="Times New Roman" w:cs="Times New Roman"/>
          <w:sz w:val="24"/>
          <w:szCs w:val="24"/>
        </w:rPr>
      </w:pPr>
      <w:r w:rsidRPr="00821ACF">
        <w:rPr>
          <w:rFonts w:ascii="Times New Roman" w:hAnsi="Times New Roman" w:cs="Times New Roman"/>
          <w:sz w:val="24"/>
          <w:szCs w:val="24"/>
        </w:rPr>
        <w:t>Companies holding a CNG license can purchase and compress natural gas from wellhead, national transmission network or urban distribution system, from suppliers, fill it in pressure vessels and sell it, transport compressed natural gas between cities by private vehicles, from CNG sales stations, according to the content of the license they have obtained. It carries out the activities of selling compressed natural gas, which is purchased at the wellhead from the wholesale companies supplied and/or producing, compressed with the compression equipment on the transport vehicle and filled into pressure vessels, by reducing the pressure in places where the transmission networks cannot reach.</w:t>
      </w:r>
    </w:p>
    <w:p w14:paraId="126233F1" w14:textId="4F4DCF00" w:rsidR="0020676A" w:rsidRDefault="00821ACF" w:rsidP="00821ACF">
      <w:pPr>
        <w:jc w:val="both"/>
        <w:rPr>
          <w:rFonts w:ascii="Times New Roman" w:hAnsi="Times New Roman" w:cs="Times New Roman"/>
          <w:sz w:val="24"/>
          <w:szCs w:val="24"/>
        </w:rPr>
      </w:pPr>
      <w:r w:rsidRPr="00821ACF">
        <w:rPr>
          <w:rFonts w:ascii="Times New Roman" w:hAnsi="Times New Roman" w:cs="Times New Roman"/>
          <w:sz w:val="24"/>
          <w:szCs w:val="24"/>
        </w:rPr>
        <w:t>In 2020, a total of 274,86 million Sm</w:t>
      </w:r>
      <w:r w:rsidRPr="00C653FB">
        <w:rPr>
          <w:rFonts w:ascii="Times New Roman" w:hAnsi="Times New Roman" w:cs="Times New Roman"/>
          <w:sz w:val="24"/>
          <w:szCs w:val="24"/>
          <w:vertAlign w:val="superscript"/>
        </w:rPr>
        <w:t xml:space="preserve">3 </w:t>
      </w:r>
      <w:r w:rsidRPr="00821ACF">
        <w:rPr>
          <w:rFonts w:ascii="Times New Roman" w:hAnsi="Times New Roman" w:cs="Times New Roman"/>
          <w:sz w:val="24"/>
          <w:szCs w:val="24"/>
        </w:rPr>
        <w:t>natural gas was purchased to be compressed by companies holding CNG Licenses 1,25% of this amount was purchased in LNG form. Sales shares of CNG license holders according to the license types of the supplier companies are given in Figure 5.1.</w:t>
      </w:r>
      <w:r w:rsidR="000A698B">
        <w:rPr>
          <w:noProof/>
          <w:lang w:eastAsia="tr-TR"/>
        </w:rPr>
        <w:drawing>
          <wp:inline distT="0" distB="0" distL="0" distR="0" wp14:anchorId="36B6BA76" wp14:editId="53521B42">
            <wp:extent cx="5939790" cy="3638550"/>
            <wp:effectExtent l="57150" t="57150" r="41910" b="38100"/>
            <wp:docPr id="12" name="Grafik 12">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22E1D1EA" w14:textId="10706C12" w:rsidR="00C16B6D" w:rsidRPr="00E164B2" w:rsidRDefault="00821ACF" w:rsidP="00592D15">
      <w:pPr>
        <w:pStyle w:val="Balk6"/>
        <w:rPr>
          <w:szCs w:val="24"/>
        </w:rPr>
      </w:pPr>
      <w:bookmarkStart w:id="186" w:name="_Toc75765979"/>
      <w:r w:rsidRPr="00821ACF">
        <w:t>Figure 5.1: Sales Shares of Supplier Companies to CNG Licensees by License Types (%)</w:t>
      </w:r>
      <w:bookmarkEnd w:id="186"/>
    </w:p>
    <w:p w14:paraId="4C3EC0C5" w14:textId="47889740" w:rsidR="00A26CA6" w:rsidRDefault="00A26CA6" w:rsidP="00992107">
      <w:pPr>
        <w:jc w:val="center"/>
        <w:rPr>
          <w:rFonts w:ascii="Times New Roman" w:hAnsi="Times New Roman" w:cs="Times New Roman"/>
          <w:b/>
          <w:sz w:val="24"/>
          <w:szCs w:val="24"/>
        </w:rPr>
      </w:pPr>
    </w:p>
    <w:p w14:paraId="5E1F54EE" w14:textId="730A10C4" w:rsidR="00D274B0" w:rsidRDefault="00D274B0" w:rsidP="00992107">
      <w:pPr>
        <w:jc w:val="center"/>
        <w:rPr>
          <w:rFonts w:ascii="Times New Roman" w:hAnsi="Times New Roman" w:cs="Times New Roman"/>
          <w:b/>
          <w:sz w:val="24"/>
          <w:szCs w:val="24"/>
        </w:rPr>
      </w:pPr>
    </w:p>
    <w:p w14:paraId="64321507" w14:textId="705DA80C" w:rsidR="00D274B0" w:rsidRDefault="00D274B0" w:rsidP="00992107">
      <w:pPr>
        <w:jc w:val="center"/>
        <w:rPr>
          <w:rFonts w:ascii="Times New Roman" w:hAnsi="Times New Roman" w:cs="Times New Roman"/>
          <w:b/>
          <w:sz w:val="24"/>
          <w:szCs w:val="24"/>
        </w:rPr>
      </w:pPr>
    </w:p>
    <w:p w14:paraId="5404D3E3" w14:textId="58418B4C" w:rsidR="00D274B0" w:rsidRDefault="00D274B0" w:rsidP="00992107">
      <w:pPr>
        <w:jc w:val="center"/>
        <w:rPr>
          <w:rFonts w:ascii="Times New Roman" w:hAnsi="Times New Roman" w:cs="Times New Roman"/>
          <w:b/>
          <w:sz w:val="24"/>
          <w:szCs w:val="24"/>
        </w:rPr>
      </w:pPr>
    </w:p>
    <w:p w14:paraId="6589C8A9" w14:textId="0E5180DB" w:rsidR="00D274B0" w:rsidRDefault="00D274B0" w:rsidP="00992107">
      <w:pPr>
        <w:jc w:val="center"/>
        <w:rPr>
          <w:rFonts w:ascii="Times New Roman" w:hAnsi="Times New Roman" w:cs="Times New Roman"/>
          <w:b/>
          <w:sz w:val="24"/>
          <w:szCs w:val="24"/>
        </w:rPr>
      </w:pPr>
      <w:r>
        <w:rPr>
          <w:noProof/>
          <w:lang w:eastAsia="tr-TR"/>
        </w:rPr>
        <w:lastRenderedPageBreak/>
        <w:drawing>
          <wp:inline distT="0" distB="0" distL="0" distR="0" wp14:anchorId="67C8FB98" wp14:editId="1D6BB804">
            <wp:extent cx="5939790" cy="3314700"/>
            <wp:effectExtent l="0" t="0" r="3810" b="0"/>
            <wp:docPr id="13" name="Grafik 13">
              <a:extLst xmlns:a="http://schemas.openxmlformats.org/drawingml/2006/main">
                <a:ext uri="{FF2B5EF4-FFF2-40B4-BE49-F238E27FC236}">
                  <a16:creationId xmlns:a16="http://schemas.microsoft.com/office/drawing/2014/main"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33B6D4EE" w14:textId="1D65754E" w:rsidR="00AA3D09" w:rsidRPr="00E164B2" w:rsidRDefault="00821ACF" w:rsidP="00FB2616">
      <w:pPr>
        <w:pStyle w:val="Balk6"/>
      </w:pPr>
      <w:bookmarkStart w:id="187" w:name="_Toc75765980"/>
      <w:r w:rsidRPr="00821ACF">
        <w:t>Figure 5.2: Distribution of CNG Sales to End Consumers in 2020 by License Type (%)</w:t>
      </w:r>
      <w:bookmarkEnd w:id="187"/>
    </w:p>
    <w:p w14:paraId="08137C64" w14:textId="77777777" w:rsidR="00605B7C" w:rsidRPr="00E164B2" w:rsidRDefault="00605B7C" w:rsidP="00C653FB">
      <w:pPr>
        <w:jc w:val="both"/>
        <w:rPr>
          <w:rFonts w:ascii="Times New Roman" w:hAnsi="Times New Roman" w:cs="Times New Roman"/>
          <w:b/>
          <w:sz w:val="24"/>
          <w:szCs w:val="24"/>
        </w:rPr>
      </w:pPr>
    </w:p>
    <w:p w14:paraId="4D82A5B7" w14:textId="1DF26CEF" w:rsidR="00103D9B" w:rsidRPr="00E164B2" w:rsidRDefault="00C653FB" w:rsidP="00C653FB">
      <w:pPr>
        <w:pStyle w:val="Tablo"/>
        <w:jc w:val="both"/>
        <w:rPr>
          <w:rFonts w:ascii="Times New Roman" w:hAnsi="Times New Roman" w:cs="Times New Roman"/>
          <w:sz w:val="24"/>
          <w:szCs w:val="24"/>
        </w:rPr>
      </w:pPr>
      <w:r w:rsidRPr="00C653FB">
        <w:rPr>
          <w:rFonts w:ascii="Times New Roman" w:hAnsi="Times New Roman" w:cs="Times New Roman"/>
          <w:b w:val="0"/>
          <w:sz w:val="24"/>
          <w:szCs w:val="24"/>
        </w:rPr>
        <w:t>In 2020, CNG license holders sold 211,07 million Sm</w:t>
      </w:r>
      <w:r w:rsidRPr="00C653FB">
        <w:rPr>
          <w:rFonts w:ascii="Times New Roman" w:hAnsi="Times New Roman" w:cs="Times New Roman"/>
          <w:b w:val="0"/>
          <w:sz w:val="24"/>
          <w:szCs w:val="24"/>
          <w:vertAlign w:val="superscript"/>
        </w:rPr>
        <w:t>3</w:t>
      </w:r>
      <w:r w:rsidRPr="00C653FB">
        <w:rPr>
          <w:rFonts w:ascii="Times New Roman" w:hAnsi="Times New Roman" w:cs="Times New Roman"/>
          <w:b w:val="0"/>
          <w:sz w:val="24"/>
          <w:szCs w:val="24"/>
        </w:rPr>
        <w:t xml:space="preserve"> CNG to the final consumer. The distribution of this amount by license subtype is shown in Figure 5.2. Accordingly, 78,57% of the sales to the final consumer were made by the CNG Sales License holders. In 2020, the share of sales made with Auto CNG license decreased to 8,63%. The amount of CNG sales to final consumers in the years 2010-2020 is shown in Table 5.1.</w:t>
      </w:r>
    </w:p>
    <w:p w14:paraId="2C77E7E6" w14:textId="569C7B0A" w:rsidR="009A3A4D" w:rsidRDefault="00C653FB" w:rsidP="00592D15">
      <w:pPr>
        <w:pStyle w:val="Balk5"/>
      </w:pPr>
      <w:bookmarkStart w:id="188" w:name="_Toc75787119"/>
      <w:r w:rsidRPr="00C653FB">
        <w:t>Table 5.1: CNG Sales Amounts for the Years 2010-2020 (Million Sm3)</w:t>
      </w:r>
      <w:bookmarkEnd w:id="188"/>
    </w:p>
    <w:tbl>
      <w:tblPr>
        <w:tblW w:w="9529" w:type="dxa"/>
        <w:tblInd w:w="-10" w:type="dxa"/>
        <w:tblCellMar>
          <w:left w:w="70" w:type="dxa"/>
          <w:right w:w="70" w:type="dxa"/>
        </w:tblCellMar>
        <w:tblLook w:val="04A0" w:firstRow="1" w:lastRow="0" w:firstColumn="1" w:lastColumn="0" w:noHBand="0" w:noVBand="1"/>
      </w:tblPr>
      <w:tblGrid>
        <w:gridCol w:w="979"/>
        <w:gridCol w:w="659"/>
        <w:gridCol w:w="659"/>
        <w:gridCol w:w="659"/>
        <w:gridCol w:w="658"/>
        <w:gridCol w:w="845"/>
        <w:gridCol w:w="845"/>
        <w:gridCol w:w="845"/>
        <w:gridCol w:w="845"/>
        <w:gridCol w:w="845"/>
        <w:gridCol w:w="845"/>
        <w:gridCol w:w="845"/>
      </w:tblGrid>
      <w:tr w:rsidR="00C653FB" w:rsidRPr="009A3A4D" w14:paraId="6C7D88CB" w14:textId="77777777" w:rsidTr="009A3A4D">
        <w:trPr>
          <w:trHeight w:val="308"/>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0F0676F6" w14:textId="7514330C" w:rsidR="00C653FB" w:rsidRPr="009A3A4D" w:rsidRDefault="00C653FB" w:rsidP="00C653FB">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Years</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728B6877" w14:textId="77777777" w:rsidR="00C653FB" w:rsidRPr="009A3A4D" w:rsidRDefault="00C653FB" w:rsidP="00C653FB">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2010</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9339A6F" w14:textId="77777777" w:rsidR="00C653FB" w:rsidRPr="009A3A4D" w:rsidRDefault="00C653FB" w:rsidP="00C653FB">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2011</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7BB8823E" w14:textId="77777777" w:rsidR="00C653FB" w:rsidRPr="009A3A4D" w:rsidRDefault="00C653FB" w:rsidP="00C653FB">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2012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70697045" w14:textId="77777777" w:rsidR="00C653FB" w:rsidRPr="009A3A4D" w:rsidRDefault="00C653FB" w:rsidP="00C653FB">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2013</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1804E8B3" w14:textId="77777777" w:rsidR="00C653FB" w:rsidRPr="009A3A4D" w:rsidRDefault="00C653FB" w:rsidP="00C653FB">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2014</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F5FE895" w14:textId="77777777" w:rsidR="00C653FB" w:rsidRPr="009A3A4D" w:rsidRDefault="00C653FB" w:rsidP="00C653FB">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2015</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D6A4F87" w14:textId="77777777" w:rsidR="00C653FB" w:rsidRPr="009A3A4D" w:rsidRDefault="00C653FB" w:rsidP="00C653FB">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2016</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2279DF1D" w14:textId="77777777" w:rsidR="00C653FB" w:rsidRPr="009A3A4D" w:rsidRDefault="00C653FB" w:rsidP="00C653FB">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2017</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87112C2" w14:textId="77777777" w:rsidR="00C653FB" w:rsidRPr="009A3A4D" w:rsidRDefault="00C653FB" w:rsidP="00C653FB">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2018</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4E9714B" w14:textId="77777777" w:rsidR="00C653FB" w:rsidRPr="009A3A4D" w:rsidRDefault="00C653FB" w:rsidP="00C653FB">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2019</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AAC3BC3" w14:textId="77777777" w:rsidR="00C653FB" w:rsidRPr="009A3A4D" w:rsidRDefault="00C653FB" w:rsidP="00C653FB">
            <w:pPr>
              <w:spacing w:after="0" w:line="240" w:lineRule="auto"/>
              <w:jc w:val="center"/>
              <w:rPr>
                <w:rFonts w:ascii="Times New Roman" w:eastAsia="Times New Roman" w:hAnsi="Times New Roman" w:cs="Times New Roman"/>
                <w:b/>
                <w:bCs/>
                <w:color w:val="000000"/>
                <w:lang w:eastAsia="tr-TR"/>
              </w:rPr>
            </w:pPr>
            <w:r w:rsidRPr="009A3A4D">
              <w:rPr>
                <w:rFonts w:ascii="Times New Roman" w:eastAsia="Times New Roman" w:hAnsi="Times New Roman" w:cs="Times New Roman"/>
                <w:b/>
                <w:bCs/>
                <w:color w:val="000000"/>
                <w:lang w:eastAsia="tr-TR"/>
              </w:rPr>
              <w:t>2020</w:t>
            </w:r>
          </w:p>
        </w:tc>
      </w:tr>
      <w:tr w:rsidR="00C653FB" w:rsidRPr="009A3A4D" w14:paraId="492D3E39" w14:textId="77777777" w:rsidTr="009A3A4D">
        <w:trPr>
          <w:trHeight w:val="308"/>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26F5D599" w14:textId="02F7A7F7" w:rsidR="00C653FB" w:rsidRPr="009A3A4D" w:rsidRDefault="00C653FB" w:rsidP="00C653FB">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Amount</w:t>
            </w:r>
          </w:p>
        </w:tc>
        <w:tc>
          <w:tcPr>
            <w:tcW w:w="0" w:type="auto"/>
            <w:tcBorders>
              <w:top w:val="nil"/>
              <w:left w:val="nil"/>
              <w:bottom w:val="single" w:sz="8" w:space="0" w:color="F9B074"/>
              <w:right w:val="single" w:sz="8" w:space="0" w:color="F9B074"/>
            </w:tcBorders>
            <w:shd w:val="clear" w:color="000000" w:fill="FBCAA2"/>
            <w:vAlign w:val="center"/>
            <w:hideMark/>
          </w:tcPr>
          <w:p w14:paraId="45AF5722" w14:textId="77777777" w:rsidR="00C653FB" w:rsidRPr="009A3A4D" w:rsidRDefault="00C653FB" w:rsidP="00C653FB">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46,2</w:t>
            </w:r>
          </w:p>
        </w:tc>
        <w:tc>
          <w:tcPr>
            <w:tcW w:w="0" w:type="auto"/>
            <w:tcBorders>
              <w:top w:val="nil"/>
              <w:left w:val="nil"/>
              <w:bottom w:val="single" w:sz="8" w:space="0" w:color="F9B074"/>
              <w:right w:val="single" w:sz="8" w:space="0" w:color="F9B074"/>
            </w:tcBorders>
            <w:shd w:val="clear" w:color="000000" w:fill="FBCAA2"/>
            <w:vAlign w:val="center"/>
            <w:hideMark/>
          </w:tcPr>
          <w:p w14:paraId="72AE85B2" w14:textId="77777777" w:rsidR="00C653FB" w:rsidRPr="009A3A4D" w:rsidRDefault="00C653FB" w:rsidP="00C653FB">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55,5</w:t>
            </w:r>
          </w:p>
        </w:tc>
        <w:tc>
          <w:tcPr>
            <w:tcW w:w="0" w:type="auto"/>
            <w:tcBorders>
              <w:top w:val="nil"/>
              <w:left w:val="nil"/>
              <w:bottom w:val="single" w:sz="8" w:space="0" w:color="F9B074"/>
              <w:right w:val="single" w:sz="8" w:space="0" w:color="F9B074"/>
            </w:tcBorders>
            <w:shd w:val="clear" w:color="000000" w:fill="FBCAA2"/>
            <w:vAlign w:val="center"/>
            <w:hideMark/>
          </w:tcPr>
          <w:p w14:paraId="2C4BEF68" w14:textId="77777777" w:rsidR="00C653FB" w:rsidRPr="009A3A4D" w:rsidRDefault="00C653FB" w:rsidP="00C653FB">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54,9</w:t>
            </w:r>
          </w:p>
        </w:tc>
        <w:tc>
          <w:tcPr>
            <w:tcW w:w="0" w:type="auto"/>
            <w:tcBorders>
              <w:top w:val="nil"/>
              <w:left w:val="nil"/>
              <w:bottom w:val="single" w:sz="8" w:space="0" w:color="F9B074"/>
              <w:right w:val="single" w:sz="8" w:space="0" w:color="F9B074"/>
            </w:tcBorders>
            <w:shd w:val="clear" w:color="000000" w:fill="FBCAA2"/>
            <w:vAlign w:val="center"/>
            <w:hideMark/>
          </w:tcPr>
          <w:p w14:paraId="782C386D" w14:textId="77777777" w:rsidR="00C653FB" w:rsidRPr="009A3A4D" w:rsidRDefault="00C653FB" w:rsidP="00C653FB">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76,6</w:t>
            </w:r>
          </w:p>
        </w:tc>
        <w:tc>
          <w:tcPr>
            <w:tcW w:w="0" w:type="auto"/>
            <w:tcBorders>
              <w:top w:val="nil"/>
              <w:left w:val="nil"/>
              <w:bottom w:val="single" w:sz="8" w:space="0" w:color="F9B074"/>
              <w:right w:val="single" w:sz="8" w:space="0" w:color="F9B074"/>
            </w:tcBorders>
            <w:shd w:val="clear" w:color="000000" w:fill="FBCAA2"/>
            <w:vAlign w:val="center"/>
            <w:hideMark/>
          </w:tcPr>
          <w:p w14:paraId="537DB105" w14:textId="77777777" w:rsidR="00C653FB" w:rsidRPr="009A3A4D" w:rsidRDefault="00C653FB" w:rsidP="00C653FB">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120,09</w:t>
            </w:r>
          </w:p>
        </w:tc>
        <w:tc>
          <w:tcPr>
            <w:tcW w:w="0" w:type="auto"/>
            <w:tcBorders>
              <w:top w:val="nil"/>
              <w:left w:val="nil"/>
              <w:bottom w:val="single" w:sz="8" w:space="0" w:color="F9B074"/>
              <w:right w:val="single" w:sz="8" w:space="0" w:color="F9B074"/>
            </w:tcBorders>
            <w:shd w:val="clear" w:color="000000" w:fill="FBCAA2"/>
            <w:vAlign w:val="center"/>
            <w:hideMark/>
          </w:tcPr>
          <w:p w14:paraId="17FCFDBC" w14:textId="77777777" w:rsidR="00C653FB" w:rsidRPr="009A3A4D" w:rsidRDefault="00C653FB" w:rsidP="00C653FB">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178,93</w:t>
            </w:r>
          </w:p>
        </w:tc>
        <w:tc>
          <w:tcPr>
            <w:tcW w:w="0" w:type="auto"/>
            <w:tcBorders>
              <w:top w:val="nil"/>
              <w:left w:val="nil"/>
              <w:bottom w:val="single" w:sz="8" w:space="0" w:color="F9B074"/>
              <w:right w:val="single" w:sz="8" w:space="0" w:color="F9B074"/>
            </w:tcBorders>
            <w:shd w:val="clear" w:color="000000" w:fill="FBCAA2"/>
            <w:vAlign w:val="center"/>
            <w:hideMark/>
          </w:tcPr>
          <w:p w14:paraId="5F9EE4DE" w14:textId="77777777" w:rsidR="00C653FB" w:rsidRPr="009A3A4D" w:rsidRDefault="00C653FB" w:rsidP="00C653FB">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191,78</w:t>
            </w:r>
          </w:p>
        </w:tc>
        <w:tc>
          <w:tcPr>
            <w:tcW w:w="0" w:type="auto"/>
            <w:tcBorders>
              <w:top w:val="nil"/>
              <w:left w:val="nil"/>
              <w:bottom w:val="single" w:sz="8" w:space="0" w:color="F9B074"/>
              <w:right w:val="single" w:sz="8" w:space="0" w:color="F9B074"/>
            </w:tcBorders>
            <w:shd w:val="clear" w:color="000000" w:fill="FBCAA2"/>
            <w:vAlign w:val="center"/>
            <w:hideMark/>
          </w:tcPr>
          <w:p w14:paraId="6DBF151A" w14:textId="77777777" w:rsidR="00C653FB" w:rsidRPr="009A3A4D" w:rsidRDefault="00C653FB" w:rsidP="00C653FB">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222,09</w:t>
            </w:r>
          </w:p>
        </w:tc>
        <w:tc>
          <w:tcPr>
            <w:tcW w:w="0" w:type="auto"/>
            <w:tcBorders>
              <w:top w:val="nil"/>
              <w:left w:val="nil"/>
              <w:bottom w:val="single" w:sz="8" w:space="0" w:color="F9B074"/>
              <w:right w:val="single" w:sz="8" w:space="0" w:color="F9B074"/>
            </w:tcBorders>
            <w:shd w:val="clear" w:color="000000" w:fill="FBCAA2"/>
            <w:vAlign w:val="center"/>
            <w:hideMark/>
          </w:tcPr>
          <w:p w14:paraId="56997B55" w14:textId="77777777" w:rsidR="00C653FB" w:rsidRPr="009A3A4D" w:rsidRDefault="00C653FB" w:rsidP="00C653FB">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212,33</w:t>
            </w:r>
          </w:p>
        </w:tc>
        <w:tc>
          <w:tcPr>
            <w:tcW w:w="0" w:type="auto"/>
            <w:tcBorders>
              <w:top w:val="nil"/>
              <w:left w:val="nil"/>
              <w:bottom w:val="single" w:sz="8" w:space="0" w:color="F9B074"/>
              <w:right w:val="single" w:sz="8" w:space="0" w:color="F9B074"/>
            </w:tcBorders>
            <w:shd w:val="clear" w:color="000000" w:fill="FBCAA2"/>
            <w:vAlign w:val="center"/>
            <w:hideMark/>
          </w:tcPr>
          <w:p w14:paraId="591D5381" w14:textId="77777777" w:rsidR="00C653FB" w:rsidRPr="009A3A4D" w:rsidRDefault="00C653FB" w:rsidP="00C653FB">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228,15</w:t>
            </w:r>
          </w:p>
        </w:tc>
        <w:tc>
          <w:tcPr>
            <w:tcW w:w="0" w:type="auto"/>
            <w:tcBorders>
              <w:top w:val="nil"/>
              <w:left w:val="nil"/>
              <w:bottom w:val="nil"/>
              <w:right w:val="single" w:sz="8" w:space="0" w:color="F9B074"/>
            </w:tcBorders>
            <w:shd w:val="clear" w:color="000000" w:fill="FBCAA2"/>
            <w:vAlign w:val="center"/>
            <w:hideMark/>
          </w:tcPr>
          <w:p w14:paraId="55195DB8" w14:textId="77777777" w:rsidR="00C653FB" w:rsidRPr="009A3A4D" w:rsidRDefault="00C653FB" w:rsidP="00C653FB">
            <w:pPr>
              <w:spacing w:after="0" w:line="240" w:lineRule="auto"/>
              <w:jc w:val="center"/>
              <w:rPr>
                <w:rFonts w:ascii="Times New Roman" w:eastAsia="Times New Roman" w:hAnsi="Times New Roman" w:cs="Times New Roman"/>
                <w:color w:val="000000"/>
                <w:lang w:eastAsia="tr-TR"/>
              </w:rPr>
            </w:pPr>
            <w:r w:rsidRPr="009A3A4D">
              <w:rPr>
                <w:rFonts w:ascii="Times New Roman" w:eastAsia="Times New Roman" w:hAnsi="Times New Roman" w:cs="Times New Roman"/>
                <w:color w:val="000000"/>
                <w:lang w:eastAsia="tr-TR"/>
              </w:rPr>
              <w:t>211,07</w:t>
            </w:r>
          </w:p>
        </w:tc>
      </w:tr>
    </w:tbl>
    <w:p w14:paraId="4A40FD85" w14:textId="77777777" w:rsidR="009A3A4D" w:rsidRPr="009A3A4D" w:rsidRDefault="009A3A4D" w:rsidP="009A3A4D"/>
    <w:p w14:paraId="1502632F" w14:textId="77777777" w:rsidR="00495DC9" w:rsidRPr="00495DC9" w:rsidRDefault="00495DC9" w:rsidP="00495DC9"/>
    <w:p w14:paraId="17A3ABBD" w14:textId="05D6DFD8" w:rsidR="00453E39" w:rsidRPr="00E164B2" w:rsidRDefault="00ED1780" w:rsidP="00E854EB">
      <w:pPr>
        <w:jc w:val="both"/>
        <w:rPr>
          <w:rFonts w:ascii="Times New Roman" w:hAnsi="Times New Roman" w:cs="Times New Roman"/>
          <w:b/>
          <w:sz w:val="24"/>
          <w:szCs w:val="24"/>
        </w:rPr>
      </w:pPr>
      <w:r w:rsidRPr="00E164B2">
        <w:rPr>
          <w:rFonts w:ascii="Times New Roman" w:hAnsi="Times New Roman" w:cs="Times New Roman"/>
          <w:b/>
          <w:sz w:val="24"/>
          <w:szCs w:val="24"/>
        </w:rPr>
        <w:t xml:space="preserve"> </w:t>
      </w:r>
      <w:r w:rsidR="00453E39" w:rsidRPr="00E164B2">
        <w:rPr>
          <w:rFonts w:ascii="Times New Roman" w:hAnsi="Times New Roman" w:cs="Times New Roman"/>
          <w:b/>
          <w:sz w:val="24"/>
          <w:szCs w:val="24"/>
        </w:rPr>
        <w:br w:type="page"/>
      </w:r>
    </w:p>
    <w:p w14:paraId="7D0024D5" w14:textId="77777777" w:rsidR="00A323BF" w:rsidRPr="00E164B2" w:rsidRDefault="00A323BF" w:rsidP="00E82F72">
      <w:pPr>
        <w:jc w:val="center"/>
        <w:rPr>
          <w:rFonts w:ascii="Times New Roman" w:hAnsi="Times New Roman" w:cs="Times New Roman"/>
          <w:b/>
          <w:sz w:val="24"/>
          <w:szCs w:val="24"/>
        </w:rPr>
        <w:sectPr w:rsidR="00A323BF" w:rsidRPr="00E164B2" w:rsidSect="000855A2">
          <w:pgSz w:w="11906" w:h="16838"/>
          <w:pgMar w:top="1701" w:right="1418" w:bottom="1985" w:left="1134" w:header="425" w:footer="567" w:gutter="0"/>
          <w:cols w:space="708"/>
          <w:docGrid w:linePitch="360"/>
        </w:sectPr>
      </w:pPr>
    </w:p>
    <w:p w14:paraId="415FE4F1" w14:textId="0770C9E5" w:rsidR="00046AF1" w:rsidRPr="00906A75" w:rsidRDefault="008D721C" w:rsidP="000E08E9">
      <w:pPr>
        <w:pStyle w:val="AnaBalklar"/>
      </w:pPr>
      <w:bookmarkStart w:id="189" w:name="_Toc417917639"/>
      <w:bookmarkStart w:id="190" w:name="_Toc75765933"/>
      <w:r w:rsidRPr="00E164B2">
        <w:rPr>
          <w:rFonts w:cs="Times New Roman"/>
        </w:rPr>
        <w:lastRenderedPageBreak/>
        <w:t>6.</w:t>
      </w:r>
      <w:r w:rsidR="005313A7" w:rsidRPr="00E164B2">
        <w:rPr>
          <w:rFonts w:cs="Times New Roman"/>
        </w:rPr>
        <w:t xml:space="preserve"> </w:t>
      </w:r>
      <w:bookmarkEnd w:id="189"/>
      <w:r w:rsidR="000E08E9" w:rsidRPr="000E08E9">
        <w:rPr>
          <w:rFonts w:cs="Times New Roman"/>
        </w:rPr>
        <w:t>Transmission</w:t>
      </w:r>
      <w:bookmarkEnd w:id="190"/>
    </w:p>
    <w:p w14:paraId="1E490793" w14:textId="77777777" w:rsidR="000C41D9" w:rsidRDefault="000C41D9" w:rsidP="009D2ED9">
      <w:pPr>
        <w:jc w:val="both"/>
        <w:rPr>
          <w:rFonts w:ascii="Times New Roman" w:hAnsi="Times New Roman" w:cs="Times New Roman"/>
          <w:sz w:val="24"/>
          <w:szCs w:val="24"/>
        </w:rPr>
      </w:pPr>
      <w:r w:rsidRPr="000C41D9">
        <w:rPr>
          <w:rFonts w:ascii="Times New Roman" w:hAnsi="Times New Roman" w:cs="Times New Roman"/>
          <w:sz w:val="24"/>
          <w:szCs w:val="24"/>
        </w:rPr>
        <w:t>The transmission of natural gas through pipelines in Turkey is carried out by BOTAŞ. Pursuant to the Natural Gas Market Law No 4646, it is envisaged that the public nature of the company engaged in transmission activities among the companies that will emerge as a result of the restructuring of BOTAŞ in accordance with a horizontally integrated legal entity will continue.</w:t>
      </w:r>
    </w:p>
    <w:p w14:paraId="378D9F30" w14:textId="0209A499" w:rsidR="009D2ED9" w:rsidRPr="00E164B2" w:rsidRDefault="000C41D9" w:rsidP="009D2ED9">
      <w:pPr>
        <w:jc w:val="both"/>
        <w:rPr>
          <w:rFonts w:ascii="Times New Roman" w:hAnsi="Times New Roman" w:cs="Times New Roman"/>
          <w:sz w:val="24"/>
          <w:szCs w:val="24"/>
        </w:rPr>
      </w:pPr>
      <w:r w:rsidRPr="000C41D9">
        <w:rPr>
          <w:rFonts w:ascii="Times New Roman" w:hAnsi="Times New Roman" w:cs="Times New Roman"/>
          <w:sz w:val="24"/>
          <w:szCs w:val="24"/>
        </w:rPr>
        <w:t>The fact that third-party access to the network is in question, that is, companies other than the company that is the owner or operator of the network, can transport their gas over the transmission network and enter the market, thus creating a competitive result.</w:t>
      </w:r>
      <w:r>
        <w:rPr>
          <w:rFonts w:ascii="Times New Roman" w:hAnsi="Times New Roman" w:cs="Times New Roman"/>
          <w:sz w:val="24"/>
          <w:szCs w:val="24"/>
        </w:rPr>
        <w:t xml:space="preserve"> </w:t>
      </w:r>
      <w:r w:rsidRPr="000C41D9">
        <w:rPr>
          <w:rFonts w:ascii="Times New Roman" w:hAnsi="Times New Roman" w:cs="Times New Roman"/>
          <w:sz w:val="24"/>
          <w:szCs w:val="24"/>
        </w:rPr>
        <w:t>Within the framework of the rules governing third-party access to facilities of the relevant EU Directives and Regulations; Third-party access to the transmission network is regulated and grounds for denial of access to the network are regulated</w:t>
      </w:r>
      <w:r w:rsidR="009D2ED9" w:rsidRPr="00E164B2">
        <w:rPr>
          <w:rFonts w:ascii="Times New Roman" w:hAnsi="Times New Roman" w:cs="Times New Roman"/>
          <w:sz w:val="24"/>
          <w:szCs w:val="24"/>
        </w:rPr>
        <w:t xml:space="preserve">. </w:t>
      </w:r>
      <w:r w:rsidRPr="000C41D9">
        <w:rPr>
          <w:rFonts w:ascii="Times New Roman" w:hAnsi="Times New Roman" w:cs="Times New Roman"/>
          <w:sz w:val="24"/>
          <w:szCs w:val="24"/>
        </w:rPr>
        <w:t>The Natural Gas Market Transmission Network Operation Regulation, published in the Official Gazette dated 26.10.2002 and numbered 24918, in order to determine the procedures and principles that should be included in the regulations regarding the network operation to be prepared by the transmission companies, the network to be prepared by the transmission companies engaged in transmission activities through the natural gas pipeline network. It covers the procedures and principles regarding the operation of the network such as system entr</w:t>
      </w:r>
      <w:r w:rsidR="00B23490">
        <w:rPr>
          <w:rFonts w:ascii="Times New Roman" w:hAnsi="Times New Roman" w:cs="Times New Roman"/>
          <w:sz w:val="24"/>
          <w:szCs w:val="24"/>
        </w:rPr>
        <w:t>ance</w:t>
      </w:r>
      <w:r w:rsidRPr="000C41D9">
        <w:rPr>
          <w:rFonts w:ascii="Times New Roman" w:hAnsi="Times New Roman" w:cs="Times New Roman"/>
          <w:sz w:val="24"/>
          <w:szCs w:val="24"/>
        </w:rPr>
        <w:t>, notification of the transport amount and schedule of the transport service, determination of the transport amount, interruption process, shipment control, system balancing, communication system, capacity allocation, natural gas delivery, and measurement process.</w:t>
      </w:r>
    </w:p>
    <w:p w14:paraId="4F20C6C8" w14:textId="38599B8F" w:rsidR="009D2ED9" w:rsidRDefault="009D2ED9" w:rsidP="009D2ED9">
      <w:pPr>
        <w:pStyle w:val="11ilebalayanlar"/>
      </w:pPr>
      <w:bookmarkStart w:id="191" w:name="_Toc417917640"/>
      <w:bookmarkStart w:id="192" w:name="_Toc75765934"/>
      <w:r w:rsidRPr="00E164B2">
        <w:t xml:space="preserve">6.1 </w:t>
      </w:r>
      <w:bookmarkEnd w:id="191"/>
      <w:r w:rsidR="000C41D9" w:rsidRPr="000C41D9">
        <w:t>Transmission via Pipelines</w:t>
      </w:r>
      <w:bookmarkEnd w:id="192"/>
    </w:p>
    <w:p w14:paraId="60B19DFB" w14:textId="77777777" w:rsidR="006908BA" w:rsidRPr="00906A75" w:rsidRDefault="006908BA" w:rsidP="009D2ED9">
      <w:pPr>
        <w:pStyle w:val="11ilebalayanlar"/>
      </w:pPr>
    </w:p>
    <w:p w14:paraId="2BF7DFDD" w14:textId="331BD3FE" w:rsidR="008D5EA4" w:rsidRPr="00E164B2" w:rsidRDefault="006908BA" w:rsidP="006908BA">
      <w:pPr>
        <w:spacing w:line="276" w:lineRule="auto"/>
        <w:jc w:val="both"/>
        <w:rPr>
          <w:rFonts w:ascii="Times New Roman" w:hAnsi="Times New Roman" w:cs="Times New Roman"/>
          <w:sz w:val="24"/>
          <w:szCs w:val="24"/>
        </w:rPr>
      </w:pPr>
      <w:r w:rsidRPr="006908BA">
        <w:rPr>
          <w:rFonts w:ascii="Times New Roman" w:hAnsi="Times New Roman" w:cs="Times New Roman"/>
          <w:sz w:val="24"/>
          <w:szCs w:val="24"/>
        </w:rPr>
        <w:t>By 2020, import and wholesale companies operating in the natural gas market will enter the transmission network from 15 Entr</w:t>
      </w:r>
      <w:r w:rsidR="00B23490">
        <w:rPr>
          <w:rFonts w:ascii="Times New Roman" w:hAnsi="Times New Roman" w:cs="Times New Roman"/>
          <w:sz w:val="24"/>
          <w:szCs w:val="24"/>
        </w:rPr>
        <w:t>ance</w:t>
      </w:r>
      <w:r w:rsidRPr="006908BA">
        <w:rPr>
          <w:rFonts w:ascii="Times New Roman" w:hAnsi="Times New Roman" w:cs="Times New Roman"/>
          <w:sz w:val="24"/>
          <w:szCs w:val="24"/>
        </w:rPr>
        <w:t xml:space="preserve"> Points (Malkoçlar, M. Ereğlisi LNG Terminal, Durusu, Doğubeyazıt-Gürbulak, Azerbaijan-Türkgözü, EGEGAZ Aliağa LNG, K Marmara-Değirmenköy Depo, TPAO Çayağzı, ETKİ LNG, Tuz Gölü Warehouse, MARSA Gelibolu, Dörtyol FSRU, TANAP Seyitgazi, TANAP Trakya, Kıyıköy) approximately 50,25 billion Sm</w:t>
      </w:r>
      <w:r w:rsidRPr="006908BA">
        <w:rPr>
          <w:rFonts w:ascii="Times New Roman" w:hAnsi="Times New Roman" w:cs="Times New Roman"/>
          <w:sz w:val="24"/>
          <w:szCs w:val="24"/>
          <w:vertAlign w:val="superscript"/>
        </w:rPr>
        <w:t xml:space="preserve">3 </w:t>
      </w:r>
      <w:r w:rsidRPr="006908BA">
        <w:rPr>
          <w:rFonts w:ascii="Times New Roman" w:hAnsi="Times New Roman" w:cs="Times New Roman"/>
          <w:sz w:val="24"/>
          <w:szCs w:val="24"/>
        </w:rPr>
        <w:t>of physical natural gas input was made. 78,58% of the said entr</w:t>
      </w:r>
      <w:r w:rsidR="00B23490">
        <w:rPr>
          <w:rFonts w:ascii="Times New Roman" w:hAnsi="Times New Roman" w:cs="Times New Roman"/>
          <w:sz w:val="24"/>
          <w:szCs w:val="24"/>
        </w:rPr>
        <w:t>ance</w:t>
      </w:r>
      <w:r w:rsidRPr="006908BA">
        <w:rPr>
          <w:rFonts w:ascii="Times New Roman" w:hAnsi="Times New Roman" w:cs="Times New Roman"/>
          <w:sz w:val="24"/>
          <w:szCs w:val="24"/>
        </w:rPr>
        <w:t xml:space="preserve"> amount was made by BOTAŞ and 21,42% by private sector import and wholesale companies. On the other hand, approximately 50,29 billion Sm</w:t>
      </w:r>
      <w:r w:rsidRPr="006908BA">
        <w:rPr>
          <w:rFonts w:ascii="Times New Roman" w:hAnsi="Times New Roman" w:cs="Times New Roman"/>
          <w:sz w:val="24"/>
          <w:szCs w:val="24"/>
          <w:vertAlign w:val="superscript"/>
        </w:rPr>
        <w:t>3</w:t>
      </w:r>
      <w:r w:rsidRPr="006908BA">
        <w:rPr>
          <w:rFonts w:ascii="Times New Roman" w:hAnsi="Times New Roman" w:cs="Times New Roman"/>
          <w:sz w:val="24"/>
          <w:szCs w:val="24"/>
        </w:rPr>
        <w:t xml:space="preserve"> of physical natural gas was output from the transmission network in 2020. The highest intake and withdrawal amounts occurred in the winter months when natural gas demand is high, and the monthly distribution of the total amount of natural gas entering and leaving the transmission network in 2020 is shown in Figure 6.1.</w:t>
      </w:r>
    </w:p>
    <w:p w14:paraId="11AE66B7" w14:textId="6851215B" w:rsidR="009D2ED9" w:rsidRPr="00E164B2" w:rsidRDefault="00C66C68" w:rsidP="00C66C68">
      <w:pPr>
        <w:jc w:val="center"/>
        <w:rPr>
          <w:rFonts w:ascii="Times New Roman" w:hAnsi="Times New Roman" w:cs="Times New Roman"/>
          <w:sz w:val="24"/>
          <w:szCs w:val="24"/>
        </w:rPr>
      </w:pPr>
      <w:r>
        <w:rPr>
          <w:noProof/>
          <w:lang w:eastAsia="tr-TR"/>
        </w:rPr>
        <w:lastRenderedPageBreak/>
        <w:drawing>
          <wp:inline distT="0" distB="0" distL="0" distR="0" wp14:anchorId="0B79922E" wp14:editId="10E2527F">
            <wp:extent cx="4864100" cy="2813050"/>
            <wp:effectExtent l="0" t="0" r="12700" b="6350"/>
            <wp:docPr id="38" name="Grafik 38">
              <a:extLst xmlns:a="http://schemas.openxmlformats.org/drawingml/2006/main">
                <a:ext uri="{FF2B5EF4-FFF2-40B4-BE49-F238E27FC236}">
                  <a16:creationId xmlns:a16="http://schemas.microsoft.com/office/drawing/2014/main" id="{B4E849DF-0667-44A2-BE2B-10E4CD6F62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2986EE18" w14:textId="1D518643" w:rsidR="009D2ED9" w:rsidRPr="00E164B2" w:rsidRDefault="006908BA" w:rsidP="00592D15">
      <w:pPr>
        <w:pStyle w:val="Balk6"/>
        <w:rPr>
          <w:szCs w:val="24"/>
        </w:rPr>
      </w:pPr>
      <w:bookmarkStart w:id="193" w:name="_Toc75765981"/>
      <w:r w:rsidRPr="006908BA">
        <w:t>Figure 6.1: Monthly Distribution of Natural Gas Input and Output to the Transmission Network in 2020 (Million Sm</w:t>
      </w:r>
      <w:r w:rsidRPr="006908BA">
        <w:rPr>
          <w:vertAlign w:val="superscript"/>
        </w:rPr>
        <w:t>3</w:t>
      </w:r>
      <w:r w:rsidRPr="006908BA">
        <w:t>)</w:t>
      </w:r>
      <w:bookmarkEnd w:id="193"/>
    </w:p>
    <w:p w14:paraId="4B6F4383" w14:textId="77777777" w:rsidR="006908BA" w:rsidRPr="009F2A2A" w:rsidRDefault="006908BA" w:rsidP="009F2A2A">
      <w:pPr>
        <w:spacing w:line="276" w:lineRule="auto"/>
        <w:jc w:val="both"/>
        <w:rPr>
          <w:rFonts w:ascii="Times New Roman" w:hAnsi="Times New Roman" w:cs="Times New Roman"/>
          <w:sz w:val="24"/>
          <w:szCs w:val="24"/>
        </w:rPr>
      </w:pPr>
      <w:bookmarkStart w:id="194" w:name="_Toc418324647"/>
      <w:r w:rsidRPr="009F2A2A">
        <w:rPr>
          <w:rFonts w:ascii="Times New Roman" w:hAnsi="Times New Roman" w:cs="Times New Roman"/>
          <w:sz w:val="24"/>
          <w:szCs w:val="24"/>
        </w:rPr>
        <w:t>The highest daily drawdown in the natural gas transmission network in 2020 was 221,75 million Sm</w:t>
      </w:r>
      <w:r w:rsidRPr="00103444">
        <w:rPr>
          <w:rFonts w:ascii="Times New Roman" w:hAnsi="Times New Roman" w:cs="Times New Roman"/>
          <w:sz w:val="24"/>
          <w:szCs w:val="24"/>
          <w:vertAlign w:val="superscript"/>
        </w:rPr>
        <w:t>3</w:t>
      </w:r>
      <w:r w:rsidRPr="009F2A2A">
        <w:rPr>
          <w:rFonts w:ascii="Times New Roman" w:hAnsi="Times New Roman" w:cs="Times New Roman"/>
          <w:sz w:val="24"/>
          <w:szCs w:val="24"/>
        </w:rPr>
        <w:t xml:space="preserve"> on 23/12/2020. The distribution of the highest daily withdrawal amounts in the natural gas transmission network in 2020 is given in Figure 6.1.</w:t>
      </w:r>
    </w:p>
    <w:p w14:paraId="783BFFB3" w14:textId="42926B4D" w:rsidR="002C160A" w:rsidRPr="002C160A" w:rsidRDefault="006908BA" w:rsidP="00592D15">
      <w:pPr>
        <w:pStyle w:val="Balk5"/>
      </w:pPr>
      <w:bookmarkStart w:id="195" w:name="_Toc75787120"/>
      <w:bookmarkEnd w:id="194"/>
      <w:r w:rsidRPr="006908BA">
        <w:t>Table 6.1: Monthly Distribution of the Highest Daily Traction Amount in 2020 (Million Sm</w:t>
      </w:r>
      <w:r w:rsidRPr="006908BA">
        <w:rPr>
          <w:vertAlign w:val="superscript"/>
        </w:rPr>
        <w:t>3</w:t>
      </w:r>
      <w:r w:rsidRPr="006908BA">
        <w:t>)</w:t>
      </w:r>
      <w:bookmarkEnd w:id="195"/>
    </w:p>
    <w:tbl>
      <w:tblPr>
        <w:tblW w:w="5000" w:type="pct"/>
        <w:tblCellMar>
          <w:left w:w="70" w:type="dxa"/>
          <w:right w:w="70" w:type="dxa"/>
        </w:tblCellMar>
        <w:tblLook w:val="04A0" w:firstRow="1" w:lastRow="0" w:firstColumn="1" w:lastColumn="0" w:noHBand="0" w:noVBand="1"/>
      </w:tblPr>
      <w:tblGrid>
        <w:gridCol w:w="1218"/>
        <w:gridCol w:w="781"/>
        <w:gridCol w:w="870"/>
        <w:gridCol w:w="660"/>
        <w:gridCol w:w="580"/>
        <w:gridCol w:w="500"/>
        <w:gridCol w:w="511"/>
        <w:gridCol w:w="761"/>
        <w:gridCol w:w="705"/>
        <w:gridCol w:w="970"/>
        <w:gridCol w:w="770"/>
        <w:gridCol w:w="940"/>
        <w:gridCol w:w="920"/>
      </w:tblGrid>
      <w:tr w:rsidR="006908BA" w:rsidRPr="00800419" w14:paraId="0C119C94" w14:textId="77777777" w:rsidTr="002C160A">
        <w:trPr>
          <w:trHeight w:val="315"/>
        </w:trPr>
        <w:tc>
          <w:tcPr>
            <w:tcW w:w="664"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B1DA34C" w14:textId="77777777" w:rsidR="006908BA" w:rsidRPr="00800419" w:rsidRDefault="006908BA" w:rsidP="006908BA">
            <w:pPr>
              <w:spacing w:after="0" w:line="240" w:lineRule="auto"/>
              <w:rPr>
                <w:rFonts w:ascii="Times New Roman" w:eastAsia="Times New Roman" w:hAnsi="Times New Roman" w:cs="Times New Roman"/>
                <w:color w:val="000000"/>
                <w:sz w:val="20"/>
                <w:szCs w:val="20"/>
                <w:lang w:eastAsia="tr-TR"/>
              </w:rPr>
            </w:pPr>
            <w:r w:rsidRPr="00800419">
              <w:rPr>
                <w:rFonts w:ascii="Times New Roman" w:eastAsia="Times New Roman" w:hAnsi="Times New Roman" w:cs="Times New Roman"/>
                <w:color w:val="000000"/>
                <w:sz w:val="20"/>
                <w:szCs w:val="20"/>
                <w:lang w:eastAsia="tr-TR"/>
              </w:rPr>
              <w:t> </w:t>
            </w:r>
          </w:p>
        </w:tc>
        <w:tc>
          <w:tcPr>
            <w:tcW w:w="416" w:type="pct"/>
            <w:tcBorders>
              <w:top w:val="single" w:sz="8" w:space="0" w:color="auto"/>
              <w:left w:val="nil"/>
              <w:bottom w:val="single" w:sz="8" w:space="0" w:color="auto"/>
              <w:right w:val="single" w:sz="8" w:space="0" w:color="auto"/>
            </w:tcBorders>
            <w:shd w:val="clear" w:color="000000" w:fill="C5D9F1"/>
            <w:noWrap/>
            <w:vAlign w:val="center"/>
            <w:hideMark/>
          </w:tcPr>
          <w:p w14:paraId="2B0E55CE" w14:textId="7CC9C75B" w:rsidR="006908BA" w:rsidRPr="00800419" w:rsidRDefault="006908BA" w:rsidP="006908BA">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b/>
                <w:color w:val="000000"/>
                <w:sz w:val="18"/>
                <w:szCs w:val="24"/>
                <w:lang w:eastAsia="tr-TR"/>
              </w:rPr>
              <w:t>January</w:t>
            </w:r>
          </w:p>
        </w:tc>
        <w:tc>
          <w:tcPr>
            <w:tcW w:w="319" w:type="pct"/>
            <w:tcBorders>
              <w:top w:val="single" w:sz="8" w:space="0" w:color="auto"/>
              <w:left w:val="nil"/>
              <w:bottom w:val="single" w:sz="8" w:space="0" w:color="auto"/>
              <w:right w:val="single" w:sz="8" w:space="0" w:color="auto"/>
            </w:tcBorders>
            <w:shd w:val="clear" w:color="000000" w:fill="C5D9F1"/>
            <w:noWrap/>
            <w:vAlign w:val="center"/>
            <w:hideMark/>
          </w:tcPr>
          <w:p w14:paraId="5FFE8658" w14:textId="7A4288F5" w:rsidR="006908BA" w:rsidRPr="00800419" w:rsidRDefault="006908BA" w:rsidP="006908BA">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b/>
                <w:color w:val="000000"/>
                <w:sz w:val="18"/>
                <w:szCs w:val="24"/>
                <w:lang w:eastAsia="tr-TR"/>
              </w:rPr>
              <w:t>February</w:t>
            </w:r>
          </w:p>
        </w:tc>
        <w:tc>
          <w:tcPr>
            <w:tcW w:w="311" w:type="pct"/>
            <w:tcBorders>
              <w:top w:val="single" w:sz="8" w:space="0" w:color="auto"/>
              <w:left w:val="nil"/>
              <w:bottom w:val="single" w:sz="8" w:space="0" w:color="auto"/>
              <w:right w:val="single" w:sz="8" w:space="0" w:color="auto"/>
            </w:tcBorders>
            <w:shd w:val="clear" w:color="000000" w:fill="C5D9F1"/>
            <w:noWrap/>
            <w:vAlign w:val="center"/>
            <w:hideMark/>
          </w:tcPr>
          <w:p w14:paraId="4274B4E3" w14:textId="736E74ED" w:rsidR="006908BA" w:rsidRPr="00800419" w:rsidRDefault="006908BA" w:rsidP="006908BA">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b/>
                <w:color w:val="000000"/>
                <w:sz w:val="18"/>
                <w:szCs w:val="24"/>
                <w:lang w:eastAsia="tr-TR"/>
              </w:rPr>
              <w:t>March</w:t>
            </w:r>
          </w:p>
        </w:tc>
        <w:tc>
          <w:tcPr>
            <w:tcW w:w="325" w:type="pct"/>
            <w:tcBorders>
              <w:top w:val="single" w:sz="8" w:space="0" w:color="auto"/>
              <w:left w:val="nil"/>
              <w:bottom w:val="single" w:sz="8" w:space="0" w:color="auto"/>
              <w:right w:val="single" w:sz="8" w:space="0" w:color="auto"/>
            </w:tcBorders>
            <w:shd w:val="clear" w:color="000000" w:fill="C5D9F1"/>
            <w:noWrap/>
            <w:vAlign w:val="center"/>
            <w:hideMark/>
          </w:tcPr>
          <w:p w14:paraId="124C36EB" w14:textId="689F0470" w:rsidR="006908BA" w:rsidRPr="00800419" w:rsidRDefault="006908BA" w:rsidP="006908BA">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b/>
                <w:color w:val="000000"/>
                <w:sz w:val="18"/>
                <w:szCs w:val="24"/>
                <w:lang w:eastAsia="tr-TR"/>
              </w:rPr>
              <w:t>April</w:t>
            </w:r>
          </w:p>
        </w:tc>
        <w:tc>
          <w:tcPr>
            <w:tcW w:w="343" w:type="pct"/>
            <w:tcBorders>
              <w:top w:val="single" w:sz="8" w:space="0" w:color="auto"/>
              <w:left w:val="nil"/>
              <w:bottom w:val="single" w:sz="8" w:space="0" w:color="auto"/>
              <w:right w:val="single" w:sz="8" w:space="0" w:color="auto"/>
            </w:tcBorders>
            <w:shd w:val="clear" w:color="000000" w:fill="C5D9F1"/>
            <w:noWrap/>
            <w:vAlign w:val="center"/>
            <w:hideMark/>
          </w:tcPr>
          <w:p w14:paraId="10E38FAB" w14:textId="09B9EB4F" w:rsidR="006908BA" w:rsidRPr="00800419" w:rsidRDefault="006908BA" w:rsidP="006908BA">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b/>
                <w:color w:val="000000"/>
                <w:sz w:val="18"/>
                <w:szCs w:val="24"/>
                <w:lang w:eastAsia="tr-TR"/>
              </w:rPr>
              <w:t>May</w:t>
            </w:r>
          </w:p>
        </w:tc>
        <w:tc>
          <w:tcPr>
            <w:tcW w:w="414" w:type="pct"/>
            <w:tcBorders>
              <w:top w:val="single" w:sz="8" w:space="0" w:color="auto"/>
              <w:left w:val="nil"/>
              <w:bottom w:val="single" w:sz="8" w:space="0" w:color="auto"/>
              <w:right w:val="single" w:sz="8" w:space="0" w:color="auto"/>
            </w:tcBorders>
            <w:shd w:val="clear" w:color="000000" w:fill="C5D9F1"/>
            <w:noWrap/>
            <w:vAlign w:val="center"/>
            <w:hideMark/>
          </w:tcPr>
          <w:p w14:paraId="050B52BD" w14:textId="544DD9DC" w:rsidR="006908BA" w:rsidRPr="00800419" w:rsidRDefault="006908BA" w:rsidP="006908BA">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b/>
                <w:color w:val="000000"/>
                <w:sz w:val="18"/>
                <w:szCs w:val="24"/>
                <w:lang w:eastAsia="tr-TR"/>
              </w:rPr>
              <w:t>June</w:t>
            </w:r>
          </w:p>
        </w:tc>
        <w:tc>
          <w:tcPr>
            <w:tcW w:w="456" w:type="pct"/>
            <w:tcBorders>
              <w:top w:val="single" w:sz="8" w:space="0" w:color="auto"/>
              <w:left w:val="nil"/>
              <w:bottom w:val="single" w:sz="8" w:space="0" w:color="auto"/>
              <w:right w:val="single" w:sz="8" w:space="0" w:color="auto"/>
            </w:tcBorders>
            <w:shd w:val="clear" w:color="000000" w:fill="C5D9F1"/>
            <w:noWrap/>
            <w:vAlign w:val="center"/>
            <w:hideMark/>
          </w:tcPr>
          <w:p w14:paraId="1E71D84E" w14:textId="5BA1BC0F" w:rsidR="006908BA" w:rsidRPr="00800419" w:rsidRDefault="006908BA" w:rsidP="006908BA">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b/>
                <w:color w:val="000000"/>
                <w:sz w:val="18"/>
                <w:szCs w:val="24"/>
                <w:lang w:eastAsia="tr-TR"/>
              </w:rPr>
              <w:t>July</w:t>
            </w:r>
          </w:p>
        </w:tc>
        <w:tc>
          <w:tcPr>
            <w:tcW w:w="426" w:type="pct"/>
            <w:tcBorders>
              <w:top w:val="single" w:sz="8" w:space="0" w:color="auto"/>
              <w:left w:val="nil"/>
              <w:bottom w:val="single" w:sz="8" w:space="0" w:color="auto"/>
              <w:right w:val="single" w:sz="8" w:space="0" w:color="auto"/>
            </w:tcBorders>
            <w:shd w:val="clear" w:color="000000" w:fill="C5D9F1"/>
            <w:noWrap/>
            <w:vAlign w:val="center"/>
            <w:hideMark/>
          </w:tcPr>
          <w:p w14:paraId="1083F24B" w14:textId="66778603" w:rsidR="006908BA" w:rsidRPr="00800419" w:rsidRDefault="006908BA" w:rsidP="006908BA">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b/>
                <w:color w:val="000000"/>
                <w:sz w:val="18"/>
                <w:szCs w:val="24"/>
                <w:lang w:eastAsia="tr-TR"/>
              </w:rPr>
              <w:t>August</w:t>
            </w:r>
          </w:p>
        </w:tc>
        <w:tc>
          <w:tcPr>
            <w:tcW w:w="311" w:type="pct"/>
            <w:tcBorders>
              <w:top w:val="single" w:sz="8" w:space="0" w:color="auto"/>
              <w:left w:val="nil"/>
              <w:bottom w:val="single" w:sz="8" w:space="0" w:color="auto"/>
              <w:right w:val="single" w:sz="8" w:space="0" w:color="auto"/>
            </w:tcBorders>
            <w:shd w:val="clear" w:color="000000" w:fill="C5D9F1"/>
            <w:noWrap/>
            <w:vAlign w:val="center"/>
            <w:hideMark/>
          </w:tcPr>
          <w:p w14:paraId="30F2E570" w14:textId="2A53B47E" w:rsidR="006908BA" w:rsidRPr="00800419" w:rsidRDefault="006908BA" w:rsidP="006908BA">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b/>
                <w:color w:val="000000"/>
                <w:sz w:val="18"/>
                <w:szCs w:val="24"/>
                <w:lang w:eastAsia="tr-TR"/>
              </w:rPr>
              <w:t>September</w:t>
            </w:r>
          </w:p>
        </w:tc>
        <w:tc>
          <w:tcPr>
            <w:tcW w:w="311" w:type="pct"/>
            <w:tcBorders>
              <w:top w:val="single" w:sz="8" w:space="0" w:color="auto"/>
              <w:left w:val="nil"/>
              <w:bottom w:val="single" w:sz="8" w:space="0" w:color="auto"/>
              <w:right w:val="single" w:sz="8" w:space="0" w:color="auto"/>
            </w:tcBorders>
            <w:shd w:val="clear" w:color="000000" w:fill="C5D9F1"/>
            <w:noWrap/>
            <w:vAlign w:val="center"/>
            <w:hideMark/>
          </w:tcPr>
          <w:p w14:paraId="7158CA62" w14:textId="5123244E" w:rsidR="006908BA" w:rsidRPr="00800419" w:rsidRDefault="006908BA" w:rsidP="006908BA">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b/>
                <w:color w:val="000000"/>
                <w:sz w:val="18"/>
                <w:szCs w:val="24"/>
                <w:lang w:eastAsia="tr-TR"/>
              </w:rPr>
              <w:t>October</w:t>
            </w:r>
          </w:p>
        </w:tc>
        <w:tc>
          <w:tcPr>
            <w:tcW w:w="355" w:type="pct"/>
            <w:tcBorders>
              <w:top w:val="single" w:sz="8" w:space="0" w:color="auto"/>
              <w:left w:val="nil"/>
              <w:bottom w:val="single" w:sz="8" w:space="0" w:color="auto"/>
              <w:right w:val="single" w:sz="8" w:space="0" w:color="auto"/>
            </w:tcBorders>
            <w:shd w:val="clear" w:color="000000" w:fill="C5D9F1"/>
            <w:noWrap/>
            <w:vAlign w:val="center"/>
            <w:hideMark/>
          </w:tcPr>
          <w:p w14:paraId="7659037D" w14:textId="7EA1C992" w:rsidR="006908BA" w:rsidRPr="00800419" w:rsidRDefault="006908BA" w:rsidP="006908BA">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b/>
                <w:color w:val="000000"/>
                <w:sz w:val="18"/>
                <w:szCs w:val="24"/>
                <w:lang w:eastAsia="tr-TR"/>
              </w:rPr>
              <w:t>November</w:t>
            </w:r>
          </w:p>
        </w:tc>
        <w:tc>
          <w:tcPr>
            <w:tcW w:w="349" w:type="pct"/>
            <w:tcBorders>
              <w:top w:val="single" w:sz="8" w:space="0" w:color="auto"/>
              <w:left w:val="nil"/>
              <w:bottom w:val="single" w:sz="8" w:space="0" w:color="auto"/>
              <w:right w:val="single" w:sz="8" w:space="0" w:color="auto"/>
            </w:tcBorders>
            <w:shd w:val="clear" w:color="000000" w:fill="C5D9F1"/>
            <w:noWrap/>
            <w:vAlign w:val="center"/>
            <w:hideMark/>
          </w:tcPr>
          <w:p w14:paraId="4FE7D635" w14:textId="2C31AF45" w:rsidR="006908BA" w:rsidRPr="00800419" w:rsidRDefault="006908BA" w:rsidP="006908BA">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b/>
                <w:color w:val="000000"/>
                <w:sz w:val="18"/>
                <w:szCs w:val="24"/>
                <w:lang w:eastAsia="tr-TR"/>
              </w:rPr>
              <w:t>December</w:t>
            </w:r>
          </w:p>
        </w:tc>
      </w:tr>
      <w:tr w:rsidR="006908BA" w:rsidRPr="00800419" w14:paraId="2C6FA296" w14:textId="77777777" w:rsidTr="0059078E">
        <w:trPr>
          <w:trHeight w:val="1040"/>
        </w:trPr>
        <w:tc>
          <w:tcPr>
            <w:tcW w:w="664" w:type="pct"/>
            <w:tcBorders>
              <w:top w:val="nil"/>
              <w:left w:val="single" w:sz="8" w:space="0" w:color="auto"/>
              <w:bottom w:val="single" w:sz="8" w:space="0" w:color="auto"/>
              <w:right w:val="single" w:sz="8" w:space="0" w:color="auto"/>
            </w:tcBorders>
            <w:shd w:val="clear" w:color="000000" w:fill="C5D9F1"/>
            <w:vAlign w:val="center"/>
            <w:hideMark/>
          </w:tcPr>
          <w:p w14:paraId="1AB08DC5" w14:textId="327C88ED" w:rsidR="00C45853" w:rsidRPr="00800419" w:rsidRDefault="00B020DA" w:rsidP="00C45853">
            <w:pPr>
              <w:spacing w:after="0" w:line="240" w:lineRule="auto"/>
              <w:rPr>
                <w:rFonts w:ascii="Times New Roman" w:eastAsia="Times New Roman" w:hAnsi="Times New Roman" w:cs="Times New Roman"/>
                <w:color w:val="000000"/>
                <w:sz w:val="20"/>
                <w:szCs w:val="20"/>
                <w:lang w:eastAsia="tr-TR"/>
              </w:rPr>
            </w:pPr>
            <w:r w:rsidRPr="00B020DA">
              <w:rPr>
                <w:rFonts w:ascii="Times New Roman" w:eastAsia="Times New Roman" w:hAnsi="Times New Roman" w:cs="Times New Roman"/>
                <w:color w:val="000000"/>
                <w:sz w:val="20"/>
                <w:szCs w:val="20"/>
                <w:lang w:eastAsia="tr-TR"/>
              </w:rPr>
              <w:t>Maximum Draw from Transmission Network</w:t>
            </w:r>
          </w:p>
        </w:tc>
        <w:tc>
          <w:tcPr>
            <w:tcW w:w="416" w:type="pct"/>
            <w:tcBorders>
              <w:top w:val="nil"/>
              <w:left w:val="nil"/>
              <w:bottom w:val="single" w:sz="8" w:space="0" w:color="auto"/>
              <w:right w:val="single" w:sz="8" w:space="0" w:color="auto"/>
            </w:tcBorders>
            <w:shd w:val="clear" w:color="auto" w:fill="auto"/>
            <w:noWrap/>
            <w:hideMark/>
          </w:tcPr>
          <w:p w14:paraId="3807CBF4" w14:textId="77777777" w:rsidR="00111CEB" w:rsidRPr="00E67B67" w:rsidRDefault="00111CEB" w:rsidP="00111CEB">
            <w:pPr>
              <w:spacing w:after="0" w:line="240" w:lineRule="auto"/>
              <w:jc w:val="center"/>
              <w:rPr>
                <w:rFonts w:ascii="Times New Roman" w:hAnsi="Times New Roman" w:cs="Times New Roman"/>
                <w:sz w:val="16"/>
                <w:szCs w:val="16"/>
              </w:rPr>
            </w:pPr>
          </w:p>
          <w:p w14:paraId="068F9C91" w14:textId="77777777" w:rsidR="00111CEB" w:rsidRPr="00E67B67" w:rsidRDefault="00111CEB" w:rsidP="00111CEB">
            <w:pPr>
              <w:spacing w:after="0" w:line="240" w:lineRule="auto"/>
              <w:jc w:val="center"/>
              <w:rPr>
                <w:rFonts w:ascii="Times New Roman" w:hAnsi="Times New Roman" w:cs="Times New Roman"/>
                <w:sz w:val="16"/>
                <w:szCs w:val="16"/>
              </w:rPr>
            </w:pPr>
          </w:p>
          <w:p w14:paraId="023B744B" w14:textId="1E282E94"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217,64</w:t>
            </w:r>
          </w:p>
        </w:tc>
        <w:tc>
          <w:tcPr>
            <w:tcW w:w="319" w:type="pct"/>
            <w:tcBorders>
              <w:top w:val="nil"/>
              <w:left w:val="nil"/>
              <w:bottom w:val="single" w:sz="8" w:space="0" w:color="auto"/>
              <w:right w:val="single" w:sz="8" w:space="0" w:color="auto"/>
            </w:tcBorders>
            <w:shd w:val="clear" w:color="auto" w:fill="auto"/>
            <w:noWrap/>
            <w:hideMark/>
          </w:tcPr>
          <w:p w14:paraId="11BF8CE9" w14:textId="77777777" w:rsidR="00111CEB" w:rsidRPr="00E67B67" w:rsidRDefault="00111CEB" w:rsidP="00111CEB">
            <w:pPr>
              <w:spacing w:after="0" w:line="240" w:lineRule="auto"/>
              <w:jc w:val="center"/>
              <w:rPr>
                <w:rFonts w:ascii="Times New Roman" w:hAnsi="Times New Roman" w:cs="Times New Roman"/>
                <w:sz w:val="16"/>
                <w:szCs w:val="16"/>
              </w:rPr>
            </w:pPr>
          </w:p>
          <w:p w14:paraId="58E67C34" w14:textId="77777777" w:rsidR="00111CEB" w:rsidRPr="00E67B67" w:rsidRDefault="00111CEB" w:rsidP="00111CEB">
            <w:pPr>
              <w:spacing w:after="0" w:line="240" w:lineRule="auto"/>
              <w:jc w:val="center"/>
              <w:rPr>
                <w:rFonts w:ascii="Times New Roman" w:hAnsi="Times New Roman" w:cs="Times New Roman"/>
                <w:sz w:val="16"/>
                <w:szCs w:val="16"/>
              </w:rPr>
            </w:pPr>
          </w:p>
          <w:p w14:paraId="3DE91DCA" w14:textId="7C8D6EF4"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213,00</w:t>
            </w:r>
          </w:p>
        </w:tc>
        <w:tc>
          <w:tcPr>
            <w:tcW w:w="311" w:type="pct"/>
            <w:tcBorders>
              <w:top w:val="nil"/>
              <w:left w:val="nil"/>
              <w:bottom w:val="single" w:sz="8" w:space="0" w:color="auto"/>
              <w:right w:val="single" w:sz="8" w:space="0" w:color="auto"/>
            </w:tcBorders>
            <w:shd w:val="clear" w:color="auto" w:fill="auto"/>
            <w:noWrap/>
            <w:hideMark/>
          </w:tcPr>
          <w:p w14:paraId="7C7E07DC" w14:textId="77777777" w:rsidR="00111CEB" w:rsidRPr="00E67B67" w:rsidRDefault="00111CEB" w:rsidP="00111CEB">
            <w:pPr>
              <w:spacing w:after="0" w:line="240" w:lineRule="auto"/>
              <w:jc w:val="center"/>
              <w:rPr>
                <w:rFonts w:ascii="Times New Roman" w:hAnsi="Times New Roman" w:cs="Times New Roman"/>
                <w:sz w:val="16"/>
                <w:szCs w:val="16"/>
              </w:rPr>
            </w:pPr>
          </w:p>
          <w:p w14:paraId="51DE26EC" w14:textId="77777777" w:rsidR="00111CEB" w:rsidRPr="00E67B67" w:rsidRDefault="00111CEB" w:rsidP="00111CEB">
            <w:pPr>
              <w:spacing w:after="0" w:line="240" w:lineRule="auto"/>
              <w:jc w:val="center"/>
              <w:rPr>
                <w:rFonts w:ascii="Times New Roman" w:hAnsi="Times New Roman" w:cs="Times New Roman"/>
                <w:sz w:val="16"/>
                <w:szCs w:val="16"/>
              </w:rPr>
            </w:pPr>
          </w:p>
          <w:p w14:paraId="33289F3C" w14:textId="0A008AEC"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172,35</w:t>
            </w:r>
          </w:p>
        </w:tc>
        <w:tc>
          <w:tcPr>
            <w:tcW w:w="325" w:type="pct"/>
            <w:tcBorders>
              <w:top w:val="nil"/>
              <w:left w:val="nil"/>
              <w:bottom w:val="single" w:sz="8" w:space="0" w:color="auto"/>
              <w:right w:val="single" w:sz="8" w:space="0" w:color="auto"/>
            </w:tcBorders>
            <w:shd w:val="clear" w:color="auto" w:fill="auto"/>
            <w:noWrap/>
            <w:hideMark/>
          </w:tcPr>
          <w:p w14:paraId="4747CA34" w14:textId="77777777" w:rsidR="00111CEB" w:rsidRPr="00E67B67" w:rsidRDefault="00111CEB" w:rsidP="00111CEB">
            <w:pPr>
              <w:spacing w:after="0" w:line="240" w:lineRule="auto"/>
              <w:jc w:val="center"/>
              <w:rPr>
                <w:rFonts w:ascii="Times New Roman" w:hAnsi="Times New Roman" w:cs="Times New Roman"/>
                <w:sz w:val="16"/>
                <w:szCs w:val="16"/>
              </w:rPr>
            </w:pPr>
          </w:p>
          <w:p w14:paraId="300CDF45" w14:textId="77777777" w:rsidR="00111CEB" w:rsidRPr="00E67B67" w:rsidRDefault="00111CEB" w:rsidP="00111CEB">
            <w:pPr>
              <w:spacing w:after="0" w:line="240" w:lineRule="auto"/>
              <w:jc w:val="center"/>
              <w:rPr>
                <w:rFonts w:ascii="Times New Roman" w:hAnsi="Times New Roman" w:cs="Times New Roman"/>
                <w:sz w:val="16"/>
                <w:szCs w:val="16"/>
              </w:rPr>
            </w:pPr>
          </w:p>
          <w:p w14:paraId="38718AE7" w14:textId="28250A67"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194,70</w:t>
            </w:r>
          </w:p>
        </w:tc>
        <w:tc>
          <w:tcPr>
            <w:tcW w:w="343" w:type="pct"/>
            <w:tcBorders>
              <w:top w:val="nil"/>
              <w:left w:val="nil"/>
              <w:bottom w:val="single" w:sz="8" w:space="0" w:color="auto"/>
              <w:right w:val="single" w:sz="8" w:space="0" w:color="auto"/>
            </w:tcBorders>
            <w:shd w:val="clear" w:color="auto" w:fill="auto"/>
            <w:noWrap/>
            <w:hideMark/>
          </w:tcPr>
          <w:p w14:paraId="7DE4CF2F" w14:textId="77777777" w:rsidR="00111CEB" w:rsidRPr="00E67B67" w:rsidRDefault="00111CEB" w:rsidP="00111CEB">
            <w:pPr>
              <w:spacing w:after="0" w:line="240" w:lineRule="auto"/>
              <w:jc w:val="center"/>
              <w:rPr>
                <w:rFonts w:ascii="Times New Roman" w:hAnsi="Times New Roman" w:cs="Times New Roman"/>
                <w:sz w:val="16"/>
                <w:szCs w:val="16"/>
              </w:rPr>
            </w:pPr>
          </w:p>
          <w:p w14:paraId="2244327D" w14:textId="77777777" w:rsidR="00111CEB" w:rsidRPr="00E67B67" w:rsidRDefault="00111CEB" w:rsidP="00111CEB">
            <w:pPr>
              <w:spacing w:after="0" w:line="240" w:lineRule="auto"/>
              <w:jc w:val="center"/>
              <w:rPr>
                <w:rFonts w:ascii="Times New Roman" w:hAnsi="Times New Roman" w:cs="Times New Roman"/>
                <w:sz w:val="16"/>
                <w:szCs w:val="16"/>
              </w:rPr>
            </w:pPr>
          </w:p>
          <w:p w14:paraId="76EA8C0B" w14:textId="4DED4385"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88,47</w:t>
            </w:r>
          </w:p>
        </w:tc>
        <w:tc>
          <w:tcPr>
            <w:tcW w:w="414" w:type="pct"/>
            <w:tcBorders>
              <w:top w:val="nil"/>
              <w:left w:val="nil"/>
              <w:bottom w:val="single" w:sz="8" w:space="0" w:color="auto"/>
              <w:right w:val="single" w:sz="8" w:space="0" w:color="auto"/>
            </w:tcBorders>
            <w:shd w:val="clear" w:color="auto" w:fill="auto"/>
            <w:noWrap/>
            <w:hideMark/>
          </w:tcPr>
          <w:p w14:paraId="32204313" w14:textId="77777777" w:rsidR="00111CEB" w:rsidRPr="00E67B67" w:rsidRDefault="00111CEB" w:rsidP="00111CEB">
            <w:pPr>
              <w:spacing w:after="0" w:line="240" w:lineRule="auto"/>
              <w:jc w:val="center"/>
              <w:rPr>
                <w:rFonts w:ascii="Times New Roman" w:hAnsi="Times New Roman" w:cs="Times New Roman"/>
                <w:sz w:val="16"/>
                <w:szCs w:val="16"/>
              </w:rPr>
            </w:pPr>
          </w:p>
          <w:p w14:paraId="6993E38E" w14:textId="77777777" w:rsidR="00111CEB" w:rsidRPr="00E67B67" w:rsidRDefault="00111CEB" w:rsidP="00111CEB">
            <w:pPr>
              <w:spacing w:after="0" w:line="240" w:lineRule="auto"/>
              <w:jc w:val="center"/>
              <w:rPr>
                <w:rFonts w:ascii="Times New Roman" w:hAnsi="Times New Roman" w:cs="Times New Roman"/>
                <w:sz w:val="16"/>
                <w:szCs w:val="16"/>
              </w:rPr>
            </w:pPr>
          </w:p>
          <w:p w14:paraId="1F0B70D1" w14:textId="1AB9EBB3"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77,24</w:t>
            </w:r>
          </w:p>
        </w:tc>
        <w:tc>
          <w:tcPr>
            <w:tcW w:w="456" w:type="pct"/>
            <w:tcBorders>
              <w:top w:val="nil"/>
              <w:left w:val="nil"/>
              <w:bottom w:val="single" w:sz="8" w:space="0" w:color="auto"/>
              <w:right w:val="single" w:sz="8" w:space="0" w:color="auto"/>
            </w:tcBorders>
            <w:shd w:val="clear" w:color="auto" w:fill="auto"/>
            <w:noWrap/>
            <w:hideMark/>
          </w:tcPr>
          <w:p w14:paraId="787C3B00" w14:textId="77777777" w:rsidR="00111CEB" w:rsidRPr="00E67B67" w:rsidRDefault="00111CEB" w:rsidP="00111CEB">
            <w:pPr>
              <w:spacing w:after="0" w:line="240" w:lineRule="auto"/>
              <w:jc w:val="center"/>
              <w:rPr>
                <w:rFonts w:ascii="Times New Roman" w:hAnsi="Times New Roman" w:cs="Times New Roman"/>
                <w:sz w:val="16"/>
                <w:szCs w:val="16"/>
              </w:rPr>
            </w:pPr>
          </w:p>
          <w:p w14:paraId="2FB3B492" w14:textId="77777777" w:rsidR="00111CEB" w:rsidRPr="00E67B67" w:rsidRDefault="00111CEB" w:rsidP="00111CEB">
            <w:pPr>
              <w:spacing w:after="0" w:line="240" w:lineRule="auto"/>
              <w:jc w:val="center"/>
              <w:rPr>
                <w:rFonts w:ascii="Times New Roman" w:hAnsi="Times New Roman" w:cs="Times New Roman"/>
                <w:sz w:val="16"/>
                <w:szCs w:val="16"/>
              </w:rPr>
            </w:pPr>
          </w:p>
          <w:p w14:paraId="14F3CE48" w14:textId="50F059D9"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97,94</w:t>
            </w:r>
          </w:p>
        </w:tc>
        <w:tc>
          <w:tcPr>
            <w:tcW w:w="426" w:type="pct"/>
            <w:tcBorders>
              <w:top w:val="nil"/>
              <w:left w:val="nil"/>
              <w:bottom w:val="single" w:sz="8" w:space="0" w:color="auto"/>
              <w:right w:val="single" w:sz="8" w:space="0" w:color="auto"/>
            </w:tcBorders>
            <w:shd w:val="clear" w:color="auto" w:fill="auto"/>
            <w:noWrap/>
            <w:hideMark/>
          </w:tcPr>
          <w:p w14:paraId="0A33919D" w14:textId="77777777" w:rsidR="00111CEB" w:rsidRPr="00E67B67" w:rsidRDefault="00111CEB" w:rsidP="00111CEB">
            <w:pPr>
              <w:spacing w:after="0" w:line="240" w:lineRule="auto"/>
              <w:jc w:val="center"/>
              <w:rPr>
                <w:rFonts w:ascii="Times New Roman" w:hAnsi="Times New Roman" w:cs="Times New Roman"/>
                <w:sz w:val="16"/>
                <w:szCs w:val="16"/>
              </w:rPr>
            </w:pPr>
          </w:p>
          <w:p w14:paraId="1A5E4A8D" w14:textId="77777777" w:rsidR="00111CEB" w:rsidRPr="00E67B67" w:rsidRDefault="00111CEB" w:rsidP="00111CEB">
            <w:pPr>
              <w:spacing w:after="0" w:line="240" w:lineRule="auto"/>
              <w:jc w:val="center"/>
              <w:rPr>
                <w:rFonts w:ascii="Times New Roman" w:hAnsi="Times New Roman" w:cs="Times New Roman"/>
                <w:sz w:val="16"/>
                <w:szCs w:val="16"/>
              </w:rPr>
            </w:pPr>
          </w:p>
          <w:p w14:paraId="683D5727" w14:textId="7765E064"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111,73</w:t>
            </w:r>
          </w:p>
        </w:tc>
        <w:tc>
          <w:tcPr>
            <w:tcW w:w="311" w:type="pct"/>
            <w:tcBorders>
              <w:top w:val="nil"/>
              <w:left w:val="nil"/>
              <w:bottom w:val="single" w:sz="8" w:space="0" w:color="auto"/>
              <w:right w:val="single" w:sz="8" w:space="0" w:color="auto"/>
            </w:tcBorders>
            <w:shd w:val="clear" w:color="auto" w:fill="auto"/>
            <w:noWrap/>
            <w:hideMark/>
          </w:tcPr>
          <w:p w14:paraId="03B335C5" w14:textId="77777777" w:rsidR="00111CEB" w:rsidRPr="00E67B67" w:rsidRDefault="00111CEB" w:rsidP="00111CEB">
            <w:pPr>
              <w:spacing w:after="0" w:line="240" w:lineRule="auto"/>
              <w:jc w:val="center"/>
              <w:rPr>
                <w:rFonts w:ascii="Times New Roman" w:hAnsi="Times New Roman" w:cs="Times New Roman"/>
                <w:sz w:val="16"/>
                <w:szCs w:val="16"/>
              </w:rPr>
            </w:pPr>
          </w:p>
          <w:p w14:paraId="001AF961" w14:textId="77777777" w:rsidR="00111CEB" w:rsidRPr="00E67B67" w:rsidRDefault="00111CEB" w:rsidP="00111CEB">
            <w:pPr>
              <w:spacing w:after="0" w:line="240" w:lineRule="auto"/>
              <w:jc w:val="center"/>
              <w:rPr>
                <w:rFonts w:ascii="Times New Roman" w:hAnsi="Times New Roman" w:cs="Times New Roman"/>
                <w:sz w:val="16"/>
                <w:szCs w:val="16"/>
              </w:rPr>
            </w:pPr>
          </w:p>
          <w:p w14:paraId="14455973" w14:textId="0D22837D"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114,79</w:t>
            </w:r>
          </w:p>
        </w:tc>
        <w:tc>
          <w:tcPr>
            <w:tcW w:w="311" w:type="pct"/>
            <w:tcBorders>
              <w:top w:val="nil"/>
              <w:left w:val="nil"/>
              <w:bottom w:val="single" w:sz="8" w:space="0" w:color="auto"/>
              <w:right w:val="single" w:sz="8" w:space="0" w:color="auto"/>
            </w:tcBorders>
            <w:shd w:val="clear" w:color="auto" w:fill="auto"/>
            <w:noWrap/>
            <w:hideMark/>
          </w:tcPr>
          <w:p w14:paraId="41D2AF5D" w14:textId="77777777" w:rsidR="00111CEB" w:rsidRPr="00E67B67" w:rsidRDefault="00111CEB" w:rsidP="00111CEB">
            <w:pPr>
              <w:spacing w:after="0" w:line="240" w:lineRule="auto"/>
              <w:jc w:val="center"/>
              <w:rPr>
                <w:rFonts w:ascii="Times New Roman" w:hAnsi="Times New Roman" w:cs="Times New Roman"/>
                <w:sz w:val="16"/>
                <w:szCs w:val="16"/>
              </w:rPr>
            </w:pPr>
          </w:p>
          <w:p w14:paraId="3ADDDA92" w14:textId="77777777" w:rsidR="00111CEB" w:rsidRPr="00E67B67" w:rsidRDefault="00111CEB" w:rsidP="00111CEB">
            <w:pPr>
              <w:spacing w:after="0" w:line="240" w:lineRule="auto"/>
              <w:jc w:val="center"/>
              <w:rPr>
                <w:rFonts w:ascii="Times New Roman" w:hAnsi="Times New Roman" w:cs="Times New Roman"/>
                <w:sz w:val="16"/>
                <w:szCs w:val="16"/>
              </w:rPr>
            </w:pPr>
          </w:p>
          <w:p w14:paraId="438541EE" w14:textId="4A9E6D8F"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121,71</w:t>
            </w:r>
          </w:p>
        </w:tc>
        <w:tc>
          <w:tcPr>
            <w:tcW w:w="355" w:type="pct"/>
            <w:tcBorders>
              <w:top w:val="nil"/>
              <w:left w:val="nil"/>
              <w:bottom w:val="single" w:sz="8" w:space="0" w:color="auto"/>
              <w:right w:val="single" w:sz="8" w:space="0" w:color="auto"/>
            </w:tcBorders>
            <w:shd w:val="clear" w:color="auto" w:fill="auto"/>
            <w:noWrap/>
            <w:hideMark/>
          </w:tcPr>
          <w:p w14:paraId="44E0D88D" w14:textId="77777777" w:rsidR="00111CEB" w:rsidRPr="00E67B67" w:rsidRDefault="00111CEB" w:rsidP="00111CEB">
            <w:pPr>
              <w:spacing w:after="0" w:line="240" w:lineRule="auto"/>
              <w:jc w:val="center"/>
              <w:rPr>
                <w:rFonts w:ascii="Times New Roman" w:hAnsi="Times New Roman" w:cs="Times New Roman"/>
                <w:sz w:val="16"/>
                <w:szCs w:val="16"/>
              </w:rPr>
            </w:pPr>
          </w:p>
          <w:p w14:paraId="3D0A05BA" w14:textId="77777777" w:rsidR="00111CEB" w:rsidRPr="00E67B67" w:rsidRDefault="00111CEB" w:rsidP="00111CEB">
            <w:pPr>
              <w:spacing w:after="0" w:line="240" w:lineRule="auto"/>
              <w:jc w:val="center"/>
              <w:rPr>
                <w:rFonts w:ascii="Times New Roman" w:hAnsi="Times New Roman" w:cs="Times New Roman"/>
                <w:sz w:val="16"/>
                <w:szCs w:val="16"/>
              </w:rPr>
            </w:pPr>
          </w:p>
          <w:p w14:paraId="6A3F274B" w14:textId="00E06EDF"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190,78</w:t>
            </w:r>
          </w:p>
        </w:tc>
        <w:tc>
          <w:tcPr>
            <w:tcW w:w="349" w:type="pct"/>
            <w:tcBorders>
              <w:top w:val="nil"/>
              <w:left w:val="nil"/>
              <w:bottom w:val="single" w:sz="8" w:space="0" w:color="auto"/>
              <w:right w:val="single" w:sz="8" w:space="0" w:color="auto"/>
            </w:tcBorders>
            <w:shd w:val="clear" w:color="auto" w:fill="auto"/>
            <w:noWrap/>
            <w:hideMark/>
          </w:tcPr>
          <w:p w14:paraId="11F27B06" w14:textId="77777777" w:rsidR="00111CEB" w:rsidRPr="00E67B67" w:rsidRDefault="00111CEB" w:rsidP="00111CEB">
            <w:pPr>
              <w:spacing w:after="0" w:line="240" w:lineRule="auto"/>
              <w:jc w:val="center"/>
              <w:rPr>
                <w:rFonts w:ascii="Times New Roman" w:hAnsi="Times New Roman" w:cs="Times New Roman"/>
                <w:sz w:val="16"/>
                <w:szCs w:val="16"/>
              </w:rPr>
            </w:pPr>
          </w:p>
          <w:p w14:paraId="583CE154" w14:textId="77777777" w:rsidR="00111CEB" w:rsidRPr="00E67B67" w:rsidRDefault="00111CEB" w:rsidP="00111CEB">
            <w:pPr>
              <w:spacing w:after="0" w:line="240" w:lineRule="auto"/>
              <w:jc w:val="center"/>
              <w:rPr>
                <w:rFonts w:ascii="Times New Roman" w:hAnsi="Times New Roman" w:cs="Times New Roman"/>
                <w:sz w:val="16"/>
                <w:szCs w:val="16"/>
              </w:rPr>
            </w:pPr>
          </w:p>
          <w:p w14:paraId="13D34E4D" w14:textId="1E665E50" w:rsidR="00C45853" w:rsidRPr="00E67B67" w:rsidRDefault="00C45853" w:rsidP="00111CEB">
            <w:pPr>
              <w:spacing w:after="0" w:line="240" w:lineRule="auto"/>
              <w:jc w:val="center"/>
              <w:rPr>
                <w:rFonts w:ascii="Times New Roman" w:eastAsia="Times New Roman" w:hAnsi="Times New Roman" w:cs="Times New Roman"/>
                <w:color w:val="000000"/>
                <w:sz w:val="16"/>
                <w:szCs w:val="16"/>
                <w:lang w:eastAsia="tr-TR"/>
              </w:rPr>
            </w:pPr>
            <w:r w:rsidRPr="00E67B67">
              <w:rPr>
                <w:rFonts w:ascii="Times New Roman" w:hAnsi="Times New Roman" w:cs="Times New Roman"/>
                <w:sz w:val="16"/>
                <w:szCs w:val="16"/>
              </w:rPr>
              <w:t>221,75</w:t>
            </w:r>
          </w:p>
        </w:tc>
      </w:tr>
    </w:tbl>
    <w:p w14:paraId="346BE4AB" w14:textId="2A303D67" w:rsidR="00B44D28" w:rsidRDefault="00B44D28" w:rsidP="009D2ED9">
      <w:pPr>
        <w:rPr>
          <w:rFonts w:ascii="Times New Roman" w:hAnsi="Times New Roman" w:cs="Times New Roman"/>
          <w:b/>
          <w:sz w:val="24"/>
          <w:szCs w:val="24"/>
        </w:rPr>
      </w:pPr>
    </w:p>
    <w:p w14:paraId="17B0649F" w14:textId="47946301" w:rsidR="00B44D28" w:rsidRDefault="00BF7C82" w:rsidP="009D2ED9">
      <w:pPr>
        <w:rPr>
          <w:rFonts w:ascii="Times New Roman" w:hAnsi="Times New Roman" w:cs="Times New Roman"/>
          <w:b/>
          <w:sz w:val="24"/>
          <w:szCs w:val="24"/>
        </w:rPr>
      </w:pPr>
      <w:r>
        <w:rPr>
          <w:noProof/>
          <w:lang w:eastAsia="tr-TR"/>
        </w:rPr>
        <w:drawing>
          <wp:inline distT="0" distB="0" distL="0" distR="0" wp14:anchorId="22A6F9D4" wp14:editId="68D5B1BA">
            <wp:extent cx="6480810" cy="2194560"/>
            <wp:effectExtent l="0" t="0" r="15240" b="15240"/>
            <wp:docPr id="10" name="Grafik 10">
              <a:extLst xmlns:a="http://schemas.openxmlformats.org/drawingml/2006/main">
                <a:ext uri="{FF2B5EF4-FFF2-40B4-BE49-F238E27FC236}">
                  <a16:creationId xmlns:a16="http://schemas.microsoft.com/office/drawing/2014/main" id="{33B5D4EA-C2D3-415C-A563-D4D19D6D096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26993936" w14:textId="68E23FE4" w:rsidR="00B44D28" w:rsidRDefault="00374D04" w:rsidP="00592D15">
      <w:pPr>
        <w:pStyle w:val="Balk6"/>
        <w:rPr>
          <w:szCs w:val="24"/>
        </w:rPr>
      </w:pPr>
      <w:bookmarkStart w:id="196" w:name="_Toc75765982"/>
      <w:r w:rsidRPr="00374D04">
        <w:t>Figure 6.2: Monthly Distribution of the Highest Daily Traction Amount in 2020 (Million Sm</w:t>
      </w:r>
      <w:r w:rsidRPr="00374D04">
        <w:rPr>
          <w:vertAlign w:val="superscript"/>
        </w:rPr>
        <w:t>3</w:t>
      </w:r>
      <w:r w:rsidRPr="00374D04">
        <w:t>)</w:t>
      </w:r>
      <w:bookmarkEnd w:id="196"/>
    </w:p>
    <w:p w14:paraId="5B75F00F" w14:textId="77777777" w:rsidR="00374D04" w:rsidRPr="009F2A2A" w:rsidRDefault="00374D04" w:rsidP="009F2A2A">
      <w:pPr>
        <w:spacing w:line="276" w:lineRule="auto"/>
        <w:jc w:val="both"/>
        <w:rPr>
          <w:rFonts w:ascii="Times New Roman" w:hAnsi="Times New Roman" w:cs="Times New Roman"/>
          <w:sz w:val="24"/>
          <w:szCs w:val="24"/>
        </w:rPr>
      </w:pPr>
      <w:r w:rsidRPr="009F2A2A">
        <w:rPr>
          <w:rFonts w:ascii="Times New Roman" w:hAnsi="Times New Roman" w:cs="Times New Roman"/>
          <w:sz w:val="24"/>
          <w:szCs w:val="24"/>
        </w:rPr>
        <w:lastRenderedPageBreak/>
        <w:t>In 2020, 134,69 million Sm</w:t>
      </w:r>
      <w:r w:rsidRPr="00103444">
        <w:rPr>
          <w:rFonts w:ascii="Times New Roman" w:hAnsi="Times New Roman" w:cs="Times New Roman"/>
          <w:sz w:val="24"/>
          <w:szCs w:val="24"/>
          <w:vertAlign w:val="superscript"/>
        </w:rPr>
        <w:t>3</w:t>
      </w:r>
      <w:r w:rsidRPr="009F2A2A">
        <w:rPr>
          <w:rFonts w:ascii="Times New Roman" w:hAnsi="Times New Roman" w:cs="Times New Roman"/>
          <w:sz w:val="24"/>
          <w:szCs w:val="24"/>
        </w:rPr>
        <w:t xml:space="preserve"> of internal use gas was purchased to the national transmission network. The monthly distribution of the internal usage gas taken into the network is given in Table 6.2.</w:t>
      </w:r>
    </w:p>
    <w:p w14:paraId="7CCAB591" w14:textId="02E5A0D5" w:rsidR="009D2ED9" w:rsidRPr="00020B5A" w:rsidRDefault="00374D04" w:rsidP="009D2ED9">
      <w:pPr>
        <w:pStyle w:val="Balk5"/>
      </w:pPr>
      <w:bookmarkStart w:id="197" w:name="_Toc75787121"/>
      <w:r w:rsidRPr="00374D04">
        <w:t>Table 6.2: Amount of Natural Gas Taken as Domestic Use Gas to the National Transmission Network in 2020 (Million Sm</w:t>
      </w:r>
      <w:r w:rsidRPr="00374D04">
        <w:rPr>
          <w:vertAlign w:val="superscript"/>
        </w:rPr>
        <w:t>3</w:t>
      </w:r>
      <w:r w:rsidRPr="00374D04">
        <w:t>)</w:t>
      </w:r>
      <w:bookmarkEnd w:id="197"/>
    </w:p>
    <w:tbl>
      <w:tblPr>
        <w:tblW w:w="10044" w:type="dxa"/>
        <w:jc w:val="right"/>
        <w:tblCellMar>
          <w:left w:w="70" w:type="dxa"/>
          <w:right w:w="70" w:type="dxa"/>
        </w:tblCellMar>
        <w:tblLook w:val="04A0" w:firstRow="1" w:lastRow="0" w:firstColumn="1" w:lastColumn="0" w:noHBand="0" w:noVBand="1"/>
      </w:tblPr>
      <w:tblGrid>
        <w:gridCol w:w="940"/>
        <w:gridCol w:w="596"/>
        <w:gridCol w:w="661"/>
        <w:gridCol w:w="590"/>
        <w:gridCol w:w="630"/>
        <w:gridCol w:w="663"/>
        <w:gridCol w:w="840"/>
        <w:gridCol w:w="896"/>
        <w:gridCol w:w="818"/>
        <w:gridCol w:w="596"/>
        <w:gridCol w:w="607"/>
        <w:gridCol w:w="704"/>
        <w:gridCol w:w="696"/>
        <w:gridCol w:w="807"/>
      </w:tblGrid>
      <w:tr w:rsidR="00374D04" w:rsidRPr="00A85066" w14:paraId="2A7D2814" w14:textId="77777777" w:rsidTr="008A1367">
        <w:trPr>
          <w:trHeight w:val="315"/>
          <w:jc w:val="right"/>
        </w:trPr>
        <w:tc>
          <w:tcPr>
            <w:tcW w:w="940" w:type="dxa"/>
            <w:tcBorders>
              <w:top w:val="nil"/>
              <w:left w:val="nil"/>
              <w:bottom w:val="nil"/>
              <w:right w:val="nil"/>
            </w:tcBorders>
            <w:shd w:val="clear" w:color="auto" w:fill="auto"/>
            <w:noWrap/>
            <w:vAlign w:val="bottom"/>
            <w:hideMark/>
          </w:tcPr>
          <w:p w14:paraId="07A47DAE" w14:textId="77777777" w:rsidR="00374D04" w:rsidRPr="00A85066" w:rsidRDefault="00374D04" w:rsidP="00374D04">
            <w:pPr>
              <w:spacing w:after="0" w:line="240" w:lineRule="auto"/>
              <w:rPr>
                <w:rFonts w:ascii="Times New Roman" w:eastAsia="Times New Roman" w:hAnsi="Times New Roman" w:cs="Times New Roman"/>
                <w:sz w:val="24"/>
                <w:szCs w:val="24"/>
                <w:lang w:eastAsia="tr-TR"/>
              </w:rPr>
            </w:pPr>
          </w:p>
        </w:tc>
        <w:tc>
          <w:tcPr>
            <w:tcW w:w="596"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C763561" w14:textId="4C4EE18B" w:rsidR="00374D04" w:rsidRPr="00374D04" w:rsidRDefault="00374D04" w:rsidP="00374D04">
            <w:pPr>
              <w:spacing w:after="0" w:line="240" w:lineRule="auto"/>
              <w:rPr>
                <w:rFonts w:ascii="Times New Roman" w:eastAsia="Times New Roman" w:hAnsi="Times New Roman" w:cs="Times New Roman"/>
                <w:b/>
                <w:bCs/>
                <w:color w:val="000000"/>
                <w:sz w:val="20"/>
                <w:szCs w:val="28"/>
                <w:lang w:eastAsia="tr-TR"/>
              </w:rPr>
            </w:pPr>
            <w:r w:rsidRPr="00374D04">
              <w:rPr>
                <w:rFonts w:ascii="Times New Roman" w:eastAsia="Times New Roman" w:hAnsi="Times New Roman" w:cs="Times New Roman"/>
                <w:b/>
                <w:color w:val="000000"/>
                <w:sz w:val="20"/>
                <w:szCs w:val="28"/>
                <w:lang w:eastAsia="tr-TR"/>
              </w:rPr>
              <w:t>Jan</w:t>
            </w:r>
          </w:p>
        </w:tc>
        <w:tc>
          <w:tcPr>
            <w:tcW w:w="661" w:type="dxa"/>
            <w:tcBorders>
              <w:top w:val="single" w:sz="8" w:space="0" w:color="auto"/>
              <w:left w:val="nil"/>
              <w:bottom w:val="single" w:sz="8" w:space="0" w:color="auto"/>
              <w:right w:val="single" w:sz="8" w:space="0" w:color="auto"/>
            </w:tcBorders>
            <w:shd w:val="clear" w:color="000000" w:fill="DDEBF7"/>
            <w:noWrap/>
            <w:vAlign w:val="center"/>
            <w:hideMark/>
          </w:tcPr>
          <w:p w14:paraId="6DEABAC7" w14:textId="17D6153E" w:rsidR="00374D04" w:rsidRPr="00374D04" w:rsidRDefault="00374D04" w:rsidP="00374D04">
            <w:pPr>
              <w:spacing w:after="0" w:line="240" w:lineRule="auto"/>
              <w:rPr>
                <w:rFonts w:ascii="Times New Roman" w:eastAsia="Times New Roman" w:hAnsi="Times New Roman" w:cs="Times New Roman"/>
                <w:b/>
                <w:bCs/>
                <w:color w:val="000000"/>
                <w:sz w:val="20"/>
                <w:szCs w:val="28"/>
                <w:lang w:eastAsia="tr-TR"/>
              </w:rPr>
            </w:pPr>
            <w:r w:rsidRPr="00374D04">
              <w:rPr>
                <w:rFonts w:ascii="Times New Roman" w:eastAsia="Times New Roman" w:hAnsi="Times New Roman" w:cs="Times New Roman"/>
                <w:b/>
                <w:color w:val="000000"/>
                <w:sz w:val="20"/>
                <w:szCs w:val="28"/>
                <w:lang w:eastAsia="tr-TR"/>
              </w:rPr>
              <w:t>Feb</w:t>
            </w:r>
          </w:p>
        </w:tc>
        <w:tc>
          <w:tcPr>
            <w:tcW w:w="590" w:type="dxa"/>
            <w:tcBorders>
              <w:top w:val="single" w:sz="8" w:space="0" w:color="auto"/>
              <w:left w:val="nil"/>
              <w:bottom w:val="single" w:sz="8" w:space="0" w:color="auto"/>
              <w:right w:val="single" w:sz="8" w:space="0" w:color="auto"/>
            </w:tcBorders>
            <w:shd w:val="clear" w:color="000000" w:fill="DDEBF7"/>
            <w:noWrap/>
            <w:vAlign w:val="center"/>
            <w:hideMark/>
          </w:tcPr>
          <w:p w14:paraId="610C5DC0" w14:textId="2594D1D4" w:rsidR="00374D04" w:rsidRPr="00374D04" w:rsidRDefault="00374D04" w:rsidP="00374D04">
            <w:pPr>
              <w:spacing w:after="0" w:line="240" w:lineRule="auto"/>
              <w:rPr>
                <w:rFonts w:ascii="Times New Roman" w:eastAsia="Times New Roman" w:hAnsi="Times New Roman" w:cs="Times New Roman"/>
                <w:b/>
                <w:bCs/>
                <w:color w:val="000000"/>
                <w:sz w:val="20"/>
                <w:szCs w:val="28"/>
                <w:lang w:eastAsia="tr-TR"/>
              </w:rPr>
            </w:pPr>
            <w:r w:rsidRPr="00374D04">
              <w:rPr>
                <w:rFonts w:ascii="Times New Roman" w:eastAsia="Times New Roman" w:hAnsi="Times New Roman" w:cs="Times New Roman"/>
                <w:b/>
                <w:color w:val="000000"/>
                <w:sz w:val="20"/>
                <w:szCs w:val="28"/>
                <w:lang w:eastAsia="tr-TR"/>
              </w:rPr>
              <w:t>Mar</w:t>
            </w:r>
          </w:p>
        </w:tc>
        <w:tc>
          <w:tcPr>
            <w:tcW w:w="630" w:type="dxa"/>
            <w:tcBorders>
              <w:top w:val="single" w:sz="8" w:space="0" w:color="auto"/>
              <w:left w:val="nil"/>
              <w:bottom w:val="single" w:sz="8" w:space="0" w:color="auto"/>
              <w:right w:val="single" w:sz="8" w:space="0" w:color="auto"/>
            </w:tcBorders>
            <w:shd w:val="clear" w:color="000000" w:fill="DDEBF7"/>
            <w:noWrap/>
            <w:vAlign w:val="center"/>
            <w:hideMark/>
          </w:tcPr>
          <w:p w14:paraId="32757986" w14:textId="77CD3F36" w:rsidR="00374D04" w:rsidRPr="00374D04" w:rsidRDefault="00374D04" w:rsidP="00374D04">
            <w:pPr>
              <w:spacing w:after="0" w:line="240" w:lineRule="auto"/>
              <w:rPr>
                <w:rFonts w:ascii="Times New Roman" w:eastAsia="Times New Roman" w:hAnsi="Times New Roman" w:cs="Times New Roman"/>
                <w:b/>
                <w:bCs/>
                <w:color w:val="000000"/>
                <w:sz w:val="20"/>
                <w:szCs w:val="28"/>
                <w:lang w:eastAsia="tr-TR"/>
              </w:rPr>
            </w:pPr>
            <w:r w:rsidRPr="00374D04">
              <w:rPr>
                <w:rFonts w:ascii="Times New Roman" w:eastAsia="Times New Roman" w:hAnsi="Times New Roman" w:cs="Times New Roman"/>
                <w:b/>
                <w:color w:val="000000"/>
                <w:sz w:val="20"/>
                <w:szCs w:val="28"/>
                <w:lang w:eastAsia="tr-TR"/>
              </w:rPr>
              <w:t>April</w:t>
            </w:r>
          </w:p>
        </w:tc>
        <w:tc>
          <w:tcPr>
            <w:tcW w:w="663" w:type="dxa"/>
            <w:tcBorders>
              <w:top w:val="single" w:sz="8" w:space="0" w:color="auto"/>
              <w:left w:val="nil"/>
              <w:bottom w:val="single" w:sz="8" w:space="0" w:color="auto"/>
              <w:right w:val="single" w:sz="8" w:space="0" w:color="auto"/>
            </w:tcBorders>
            <w:shd w:val="clear" w:color="000000" w:fill="DDEBF7"/>
            <w:noWrap/>
            <w:vAlign w:val="center"/>
            <w:hideMark/>
          </w:tcPr>
          <w:p w14:paraId="5FC3DD4C" w14:textId="285FA4B3" w:rsidR="00374D04" w:rsidRPr="00374D04" w:rsidRDefault="00374D04" w:rsidP="00374D04">
            <w:pPr>
              <w:spacing w:after="0" w:line="240" w:lineRule="auto"/>
              <w:rPr>
                <w:rFonts w:ascii="Times New Roman" w:eastAsia="Times New Roman" w:hAnsi="Times New Roman" w:cs="Times New Roman"/>
                <w:b/>
                <w:bCs/>
                <w:color w:val="000000"/>
                <w:sz w:val="20"/>
                <w:szCs w:val="28"/>
                <w:lang w:eastAsia="tr-TR"/>
              </w:rPr>
            </w:pPr>
            <w:r w:rsidRPr="00374D04">
              <w:rPr>
                <w:rFonts w:ascii="Times New Roman" w:eastAsia="Times New Roman" w:hAnsi="Times New Roman" w:cs="Times New Roman"/>
                <w:b/>
                <w:color w:val="000000"/>
                <w:sz w:val="20"/>
                <w:szCs w:val="28"/>
                <w:lang w:eastAsia="tr-TR"/>
              </w:rPr>
              <w:t>May</w:t>
            </w:r>
          </w:p>
        </w:tc>
        <w:tc>
          <w:tcPr>
            <w:tcW w:w="840" w:type="dxa"/>
            <w:tcBorders>
              <w:top w:val="single" w:sz="8" w:space="0" w:color="auto"/>
              <w:left w:val="nil"/>
              <w:bottom w:val="single" w:sz="8" w:space="0" w:color="auto"/>
              <w:right w:val="single" w:sz="8" w:space="0" w:color="auto"/>
            </w:tcBorders>
            <w:shd w:val="clear" w:color="000000" w:fill="DDEBF7"/>
            <w:noWrap/>
            <w:vAlign w:val="center"/>
            <w:hideMark/>
          </w:tcPr>
          <w:p w14:paraId="780DA1B8" w14:textId="064B81D6" w:rsidR="00374D04" w:rsidRPr="00374D04" w:rsidRDefault="00374D04" w:rsidP="00374D04">
            <w:pPr>
              <w:spacing w:after="0" w:line="240" w:lineRule="auto"/>
              <w:rPr>
                <w:rFonts w:ascii="Times New Roman" w:eastAsia="Times New Roman" w:hAnsi="Times New Roman" w:cs="Times New Roman"/>
                <w:b/>
                <w:bCs/>
                <w:color w:val="000000"/>
                <w:sz w:val="20"/>
                <w:szCs w:val="28"/>
                <w:lang w:eastAsia="tr-TR"/>
              </w:rPr>
            </w:pPr>
            <w:r w:rsidRPr="00374D04">
              <w:rPr>
                <w:rFonts w:ascii="Times New Roman" w:eastAsia="Times New Roman" w:hAnsi="Times New Roman" w:cs="Times New Roman"/>
                <w:b/>
                <w:color w:val="000000"/>
                <w:sz w:val="20"/>
                <w:szCs w:val="28"/>
                <w:lang w:eastAsia="tr-TR"/>
              </w:rPr>
              <w:t>June</w:t>
            </w:r>
          </w:p>
        </w:tc>
        <w:tc>
          <w:tcPr>
            <w:tcW w:w="896" w:type="dxa"/>
            <w:tcBorders>
              <w:top w:val="single" w:sz="8" w:space="0" w:color="auto"/>
              <w:left w:val="nil"/>
              <w:bottom w:val="single" w:sz="8" w:space="0" w:color="auto"/>
              <w:right w:val="single" w:sz="8" w:space="0" w:color="auto"/>
            </w:tcBorders>
            <w:shd w:val="clear" w:color="000000" w:fill="DDEBF7"/>
            <w:noWrap/>
            <w:vAlign w:val="center"/>
            <w:hideMark/>
          </w:tcPr>
          <w:p w14:paraId="3E020C60" w14:textId="0B86EDC4" w:rsidR="00374D04" w:rsidRPr="00374D04" w:rsidRDefault="00374D04" w:rsidP="00374D04">
            <w:pPr>
              <w:spacing w:after="0" w:line="240" w:lineRule="auto"/>
              <w:rPr>
                <w:rFonts w:ascii="Times New Roman" w:eastAsia="Times New Roman" w:hAnsi="Times New Roman" w:cs="Times New Roman"/>
                <w:b/>
                <w:bCs/>
                <w:color w:val="000000"/>
                <w:sz w:val="20"/>
                <w:szCs w:val="28"/>
                <w:lang w:eastAsia="tr-TR"/>
              </w:rPr>
            </w:pPr>
            <w:r w:rsidRPr="00374D04">
              <w:rPr>
                <w:rFonts w:ascii="Times New Roman" w:eastAsia="Times New Roman" w:hAnsi="Times New Roman" w:cs="Times New Roman"/>
                <w:b/>
                <w:color w:val="000000"/>
                <w:sz w:val="20"/>
                <w:szCs w:val="28"/>
                <w:lang w:eastAsia="tr-TR"/>
              </w:rPr>
              <w:t>July</w:t>
            </w:r>
          </w:p>
        </w:tc>
        <w:tc>
          <w:tcPr>
            <w:tcW w:w="818" w:type="dxa"/>
            <w:tcBorders>
              <w:top w:val="single" w:sz="8" w:space="0" w:color="auto"/>
              <w:left w:val="nil"/>
              <w:bottom w:val="single" w:sz="8" w:space="0" w:color="auto"/>
              <w:right w:val="single" w:sz="8" w:space="0" w:color="auto"/>
            </w:tcBorders>
            <w:shd w:val="clear" w:color="000000" w:fill="DDEBF7"/>
            <w:noWrap/>
            <w:vAlign w:val="center"/>
            <w:hideMark/>
          </w:tcPr>
          <w:p w14:paraId="6FA19484" w14:textId="3344180F" w:rsidR="00374D04" w:rsidRPr="00374D04" w:rsidRDefault="00374D04" w:rsidP="00374D04">
            <w:pPr>
              <w:spacing w:after="0" w:line="240" w:lineRule="auto"/>
              <w:rPr>
                <w:rFonts w:ascii="Times New Roman" w:eastAsia="Times New Roman" w:hAnsi="Times New Roman" w:cs="Times New Roman"/>
                <w:b/>
                <w:bCs/>
                <w:color w:val="000000"/>
                <w:sz w:val="20"/>
                <w:szCs w:val="28"/>
                <w:lang w:eastAsia="tr-TR"/>
              </w:rPr>
            </w:pPr>
            <w:r w:rsidRPr="00374D04">
              <w:rPr>
                <w:rFonts w:ascii="Times New Roman" w:eastAsia="Times New Roman" w:hAnsi="Times New Roman" w:cs="Times New Roman"/>
                <w:b/>
                <w:color w:val="000000"/>
                <w:sz w:val="20"/>
                <w:szCs w:val="28"/>
                <w:lang w:eastAsia="tr-TR"/>
              </w:rPr>
              <w:t>August</w:t>
            </w:r>
          </w:p>
        </w:tc>
        <w:tc>
          <w:tcPr>
            <w:tcW w:w="596" w:type="dxa"/>
            <w:tcBorders>
              <w:top w:val="single" w:sz="8" w:space="0" w:color="auto"/>
              <w:left w:val="nil"/>
              <w:bottom w:val="single" w:sz="8" w:space="0" w:color="auto"/>
              <w:right w:val="single" w:sz="8" w:space="0" w:color="auto"/>
            </w:tcBorders>
            <w:shd w:val="clear" w:color="000000" w:fill="DDEBF7"/>
            <w:noWrap/>
            <w:vAlign w:val="center"/>
            <w:hideMark/>
          </w:tcPr>
          <w:p w14:paraId="24CB7D66" w14:textId="3E2C12A5" w:rsidR="00374D04" w:rsidRPr="00374D04" w:rsidRDefault="00374D04" w:rsidP="00374D04">
            <w:pPr>
              <w:spacing w:after="0" w:line="240" w:lineRule="auto"/>
              <w:rPr>
                <w:rFonts w:ascii="Times New Roman" w:eastAsia="Times New Roman" w:hAnsi="Times New Roman" w:cs="Times New Roman"/>
                <w:b/>
                <w:bCs/>
                <w:color w:val="000000"/>
                <w:sz w:val="20"/>
                <w:szCs w:val="28"/>
                <w:lang w:eastAsia="tr-TR"/>
              </w:rPr>
            </w:pPr>
            <w:r w:rsidRPr="00374D04">
              <w:rPr>
                <w:rFonts w:ascii="Times New Roman" w:eastAsia="Times New Roman" w:hAnsi="Times New Roman" w:cs="Times New Roman"/>
                <w:b/>
                <w:color w:val="000000"/>
                <w:sz w:val="20"/>
                <w:szCs w:val="28"/>
                <w:lang w:eastAsia="tr-TR"/>
              </w:rPr>
              <w:t>Sept</w:t>
            </w:r>
          </w:p>
        </w:tc>
        <w:tc>
          <w:tcPr>
            <w:tcW w:w="607" w:type="dxa"/>
            <w:tcBorders>
              <w:top w:val="single" w:sz="8" w:space="0" w:color="auto"/>
              <w:left w:val="nil"/>
              <w:bottom w:val="single" w:sz="8" w:space="0" w:color="auto"/>
              <w:right w:val="single" w:sz="8" w:space="0" w:color="auto"/>
            </w:tcBorders>
            <w:shd w:val="clear" w:color="000000" w:fill="DDEBF7"/>
            <w:noWrap/>
            <w:vAlign w:val="center"/>
            <w:hideMark/>
          </w:tcPr>
          <w:p w14:paraId="2D9665D5" w14:textId="155C27F9" w:rsidR="00374D04" w:rsidRPr="00374D04" w:rsidRDefault="00374D04" w:rsidP="00374D04">
            <w:pPr>
              <w:spacing w:after="0" w:line="240" w:lineRule="auto"/>
              <w:rPr>
                <w:rFonts w:ascii="Times New Roman" w:eastAsia="Times New Roman" w:hAnsi="Times New Roman" w:cs="Times New Roman"/>
                <w:b/>
                <w:bCs/>
                <w:color w:val="000000"/>
                <w:sz w:val="20"/>
                <w:szCs w:val="28"/>
                <w:lang w:eastAsia="tr-TR"/>
              </w:rPr>
            </w:pPr>
            <w:r w:rsidRPr="00374D04">
              <w:rPr>
                <w:rFonts w:ascii="Times New Roman" w:eastAsia="Times New Roman" w:hAnsi="Times New Roman" w:cs="Times New Roman"/>
                <w:b/>
                <w:color w:val="000000"/>
                <w:sz w:val="20"/>
                <w:szCs w:val="28"/>
                <w:lang w:eastAsia="tr-TR"/>
              </w:rPr>
              <w:t>Oct</w:t>
            </w:r>
          </w:p>
        </w:tc>
        <w:tc>
          <w:tcPr>
            <w:tcW w:w="704" w:type="dxa"/>
            <w:tcBorders>
              <w:top w:val="single" w:sz="8" w:space="0" w:color="auto"/>
              <w:left w:val="nil"/>
              <w:bottom w:val="single" w:sz="8" w:space="0" w:color="auto"/>
              <w:right w:val="single" w:sz="8" w:space="0" w:color="auto"/>
            </w:tcBorders>
            <w:shd w:val="clear" w:color="000000" w:fill="DDEBF7"/>
            <w:noWrap/>
            <w:vAlign w:val="center"/>
            <w:hideMark/>
          </w:tcPr>
          <w:p w14:paraId="7DCD638F" w14:textId="1631A1AC" w:rsidR="00374D04" w:rsidRPr="00374D04" w:rsidRDefault="00374D04" w:rsidP="00374D04">
            <w:pPr>
              <w:spacing w:after="0" w:line="240" w:lineRule="auto"/>
              <w:rPr>
                <w:rFonts w:ascii="Times New Roman" w:eastAsia="Times New Roman" w:hAnsi="Times New Roman" w:cs="Times New Roman"/>
                <w:b/>
                <w:bCs/>
                <w:color w:val="000000"/>
                <w:sz w:val="20"/>
                <w:szCs w:val="28"/>
                <w:lang w:eastAsia="tr-TR"/>
              </w:rPr>
            </w:pPr>
            <w:r w:rsidRPr="00374D04">
              <w:rPr>
                <w:rFonts w:ascii="Times New Roman" w:eastAsia="Times New Roman" w:hAnsi="Times New Roman" w:cs="Times New Roman"/>
                <w:b/>
                <w:color w:val="000000"/>
                <w:sz w:val="20"/>
                <w:szCs w:val="28"/>
                <w:lang w:eastAsia="tr-TR"/>
              </w:rPr>
              <w:t>Nov</w:t>
            </w:r>
          </w:p>
        </w:tc>
        <w:tc>
          <w:tcPr>
            <w:tcW w:w="696" w:type="dxa"/>
            <w:tcBorders>
              <w:top w:val="single" w:sz="8" w:space="0" w:color="auto"/>
              <w:left w:val="nil"/>
              <w:bottom w:val="single" w:sz="8" w:space="0" w:color="auto"/>
              <w:right w:val="single" w:sz="8" w:space="0" w:color="auto"/>
            </w:tcBorders>
            <w:shd w:val="clear" w:color="000000" w:fill="DDEBF7"/>
            <w:noWrap/>
            <w:vAlign w:val="center"/>
            <w:hideMark/>
          </w:tcPr>
          <w:p w14:paraId="4B715438" w14:textId="779DDF8D" w:rsidR="00374D04" w:rsidRPr="00374D04" w:rsidRDefault="00374D04" w:rsidP="00374D04">
            <w:pPr>
              <w:spacing w:after="0" w:line="240" w:lineRule="auto"/>
              <w:rPr>
                <w:rFonts w:ascii="Times New Roman" w:eastAsia="Times New Roman" w:hAnsi="Times New Roman" w:cs="Times New Roman"/>
                <w:b/>
                <w:bCs/>
                <w:color w:val="000000"/>
                <w:sz w:val="20"/>
                <w:szCs w:val="28"/>
                <w:lang w:eastAsia="tr-TR"/>
              </w:rPr>
            </w:pPr>
            <w:r w:rsidRPr="00374D04">
              <w:rPr>
                <w:rFonts w:ascii="Times New Roman" w:eastAsia="Times New Roman" w:hAnsi="Times New Roman" w:cs="Times New Roman"/>
                <w:b/>
                <w:color w:val="000000"/>
                <w:sz w:val="20"/>
                <w:szCs w:val="28"/>
                <w:lang w:eastAsia="tr-TR"/>
              </w:rPr>
              <w:t>Dec</w:t>
            </w:r>
          </w:p>
        </w:tc>
        <w:tc>
          <w:tcPr>
            <w:tcW w:w="807" w:type="dxa"/>
            <w:tcBorders>
              <w:top w:val="single" w:sz="8" w:space="0" w:color="auto"/>
              <w:left w:val="nil"/>
              <w:bottom w:val="single" w:sz="8" w:space="0" w:color="auto"/>
              <w:right w:val="single" w:sz="8" w:space="0" w:color="auto"/>
            </w:tcBorders>
            <w:shd w:val="clear" w:color="000000" w:fill="DDEBF7"/>
            <w:noWrap/>
            <w:vAlign w:val="center"/>
            <w:hideMark/>
          </w:tcPr>
          <w:p w14:paraId="55B8B824" w14:textId="66E99618" w:rsidR="00374D04" w:rsidRPr="00A85066" w:rsidRDefault="00374D04" w:rsidP="00374D04">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 xml:space="preserve">Total </w:t>
            </w:r>
          </w:p>
        </w:tc>
      </w:tr>
      <w:tr w:rsidR="00374D04" w:rsidRPr="00A85066" w14:paraId="7F7BF576" w14:textId="77777777" w:rsidTr="008A1367">
        <w:trPr>
          <w:trHeight w:val="315"/>
          <w:jc w:val="right"/>
        </w:trPr>
        <w:tc>
          <w:tcPr>
            <w:tcW w:w="94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1E77496E" w14:textId="15D2D055" w:rsidR="008A1367" w:rsidRPr="00A85066" w:rsidRDefault="00374D04" w:rsidP="008A1367">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Amount</w:t>
            </w:r>
          </w:p>
        </w:tc>
        <w:tc>
          <w:tcPr>
            <w:tcW w:w="596" w:type="dxa"/>
            <w:tcBorders>
              <w:top w:val="nil"/>
              <w:left w:val="nil"/>
              <w:bottom w:val="single" w:sz="8" w:space="0" w:color="auto"/>
              <w:right w:val="single" w:sz="8" w:space="0" w:color="auto"/>
            </w:tcBorders>
            <w:shd w:val="clear" w:color="auto" w:fill="auto"/>
            <w:noWrap/>
            <w:vAlign w:val="bottom"/>
            <w:hideMark/>
          </w:tcPr>
          <w:p w14:paraId="6148C358" w14:textId="0C6474E5"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17,24</w:t>
            </w:r>
          </w:p>
        </w:tc>
        <w:tc>
          <w:tcPr>
            <w:tcW w:w="661" w:type="dxa"/>
            <w:tcBorders>
              <w:top w:val="nil"/>
              <w:left w:val="nil"/>
              <w:bottom w:val="single" w:sz="8" w:space="0" w:color="auto"/>
              <w:right w:val="single" w:sz="8" w:space="0" w:color="auto"/>
            </w:tcBorders>
            <w:shd w:val="clear" w:color="auto" w:fill="auto"/>
            <w:noWrap/>
            <w:vAlign w:val="bottom"/>
            <w:hideMark/>
          </w:tcPr>
          <w:p w14:paraId="3F7B04A0" w14:textId="69A5F3A4"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17,14</w:t>
            </w:r>
          </w:p>
        </w:tc>
        <w:tc>
          <w:tcPr>
            <w:tcW w:w="590" w:type="dxa"/>
            <w:tcBorders>
              <w:top w:val="nil"/>
              <w:left w:val="nil"/>
              <w:bottom w:val="single" w:sz="8" w:space="0" w:color="auto"/>
              <w:right w:val="single" w:sz="8" w:space="0" w:color="auto"/>
            </w:tcBorders>
            <w:shd w:val="clear" w:color="auto" w:fill="auto"/>
            <w:noWrap/>
            <w:vAlign w:val="bottom"/>
            <w:hideMark/>
          </w:tcPr>
          <w:p w14:paraId="6D6D390D" w14:textId="4C4E0AC1"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14,56</w:t>
            </w:r>
          </w:p>
        </w:tc>
        <w:tc>
          <w:tcPr>
            <w:tcW w:w="630" w:type="dxa"/>
            <w:tcBorders>
              <w:top w:val="nil"/>
              <w:left w:val="nil"/>
              <w:bottom w:val="single" w:sz="8" w:space="0" w:color="auto"/>
              <w:right w:val="single" w:sz="8" w:space="0" w:color="auto"/>
            </w:tcBorders>
            <w:shd w:val="clear" w:color="auto" w:fill="auto"/>
            <w:noWrap/>
            <w:vAlign w:val="bottom"/>
            <w:hideMark/>
          </w:tcPr>
          <w:p w14:paraId="12329A24" w14:textId="2C7148B7"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2,55</w:t>
            </w:r>
          </w:p>
        </w:tc>
        <w:tc>
          <w:tcPr>
            <w:tcW w:w="663" w:type="dxa"/>
            <w:tcBorders>
              <w:top w:val="nil"/>
              <w:left w:val="nil"/>
              <w:bottom w:val="single" w:sz="8" w:space="0" w:color="auto"/>
              <w:right w:val="single" w:sz="8" w:space="0" w:color="auto"/>
            </w:tcBorders>
            <w:shd w:val="clear" w:color="auto" w:fill="auto"/>
            <w:noWrap/>
            <w:vAlign w:val="bottom"/>
            <w:hideMark/>
          </w:tcPr>
          <w:p w14:paraId="3A5018A4" w14:textId="2FD98CC0"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2,15</w:t>
            </w:r>
          </w:p>
        </w:tc>
        <w:tc>
          <w:tcPr>
            <w:tcW w:w="840" w:type="dxa"/>
            <w:tcBorders>
              <w:top w:val="nil"/>
              <w:left w:val="nil"/>
              <w:bottom w:val="single" w:sz="8" w:space="0" w:color="auto"/>
              <w:right w:val="single" w:sz="8" w:space="0" w:color="auto"/>
            </w:tcBorders>
            <w:shd w:val="clear" w:color="auto" w:fill="auto"/>
            <w:noWrap/>
            <w:vAlign w:val="bottom"/>
            <w:hideMark/>
          </w:tcPr>
          <w:p w14:paraId="2DCE22F2" w14:textId="470A586B"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1,74</w:t>
            </w:r>
          </w:p>
        </w:tc>
        <w:tc>
          <w:tcPr>
            <w:tcW w:w="896" w:type="dxa"/>
            <w:tcBorders>
              <w:top w:val="nil"/>
              <w:left w:val="nil"/>
              <w:bottom w:val="single" w:sz="8" w:space="0" w:color="auto"/>
              <w:right w:val="single" w:sz="8" w:space="0" w:color="auto"/>
            </w:tcBorders>
            <w:shd w:val="clear" w:color="auto" w:fill="auto"/>
            <w:noWrap/>
            <w:vAlign w:val="bottom"/>
            <w:hideMark/>
          </w:tcPr>
          <w:p w14:paraId="581F6FCF" w14:textId="504C29A9"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13,07</w:t>
            </w:r>
          </w:p>
        </w:tc>
        <w:tc>
          <w:tcPr>
            <w:tcW w:w="818" w:type="dxa"/>
            <w:tcBorders>
              <w:top w:val="nil"/>
              <w:left w:val="nil"/>
              <w:bottom w:val="single" w:sz="8" w:space="0" w:color="auto"/>
              <w:right w:val="single" w:sz="8" w:space="0" w:color="auto"/>
            </w:tcBorders>
            <w:shd w:val="clear" w:color="auto" w:fill="auto"/>
            <w:noWrap/>
            <w:vAlign w:val="bottom"/>
            <w:hideMark/>
          </w:tcPr>
          <w:p w14:paraId="4911467E" w14:textId="7F06E13A"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8,08</w:t>
            </w:r>
          </w:p>
        </w:tc>
        <w:tc>
          <w:tcPr>
            <w:tcW w:w="596" w:type="dxa"/>
            <w:tcBorders>
              <w:top w:val="nil"/>
              <w:left w:val="nil"/>
              <w:bottom w:val="single" w:sz="8" w:space="0" w:color="auto"/>
              <w:right w:val="single" w:sz="8" w:space="0" w:color="auto"/>
            </w:tcBorders>
            <w:shd w:val="clear" w:color="auto" w:fill="auto"/>
            <w:noWrap/>
            <w:vAlign w:val="bottom"/>
            <w:hideMark/>
          </w:tcPr>
          <w:p w14:paraId="36CA3800" w14:textId="5680AAAE"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7,10</w:t>
            </w:r>
          </w:p>
        </w:tc>
        <w:tc>
          <w:tcPr>
            <w:tcW w:w="607" w:type="dxa"/>
            <w:tcBorders>
              <w:top w:val="nil"/>
              <w:left w:val="nil"/>
              <w:bottom w:val="single" w:sz="8" w:space="0" w:color="auto"/>
              <w:right w:val="single" w:sz="8" w:space="0" w:color="auto"/>
            </w:tcBorders>
            <w:shd w:val="clear" w:color="auto" w:fill="auto"/>
            <w:noWrap/>
            <w:vAlign w:val="bottom"/>
            <w:hideMark/>
          </w:tcPr>
          <w:p w14:paraId="06D324E1" w14:textId="7FC2A20D"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7,27</w:t>
            </w:r>
          </w:p>
        </w:tc>
        <w:tc>
          <w:tcPr>
            <w:tcW w:w="704" w:type="dxa"/>
            <w:tcBorders>
              <w:top w:val="nil"/>
              <w:left w:val="nil"/>
              <w:bottom w:val="single" w:sz="8" w:space="0" w:color="auto"/>
              <w:right w:val="single" w:sz="8" w:space="0" w:color="auto"/>
            </w:tcBorders>
            <w:shd w:val="clear" w:color="auto" w:fill="auto"/>
            <w:noWrap/>
            <w:vAlign w:val="bottom"/>
            <w:hideMark/>
          </w:tcPr>
          <w:p w14:paraId="6D3A8D26" w14:textId="08798077"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22,92</w:t>
            </w:r>
          </w:p>
        </w:tc>
        <w:tc>
          <w:tcPr>
            <w:tcW w:w="696" w:type="dxa"/>
            <w:tcBorders>
              <w:top w:val="nil"/>
              <w:left w:val="nil"/>
              <w:bottom w:val="single" w:sz="8" w:space="0" w:color="auto"/>
              <w:right w:val="single" w:sz="8" w:space="0" w:color="auto"/>
            </w:tcBorders>
            <w:shd w:val="clear" w:color="auto" w:fill="auto"/>
            <w:noWrap/>
            <w:vAlign w:val="bottom"/>
            <w:hideMark/>
          </w:tcPr>
          <w:p w14:paraId="7A45DA98" w14:textId="57778362" w:rsidR="008A1367" w:rsidRPr="008A1367" w:rsidRDefault="008A1367" w:rsidP="008A1367">
            <w:pPr>
              <w:spacing w:after="0" w:line="240" w:lineRule="auto"/>
              <w:jc w:val="center"/>
              <w:rPr>
                <w:rFonts w:ascii="Times New Roman" w:eastAsia="Times New Roman" w:hAnsi="Times New Roman" w:cs="Times New Roman"/>
                <w:color w:val="000000"/>
                <w:sz w:val="20"/>
                <w:szCs w:val="20"/>
                <w:lang w:eastAsia="tr-TR"/>
              </w:rPr>
            </w:pPr>
            <w:r w:rsidRPr="008A1367">
              <w:rPr>
                <w:rFonts w:ascii="Times New Roman" w:hAnsi="Times New Roman" w:cs="Times New Roman"/>
                <w:color w:val="000000"/>
                <w:sz w:val="20"/>
                <w:szCs w:val="20"/>
              </w:rPr>
              <w:t>20,87</w:t>
            </w:r>
          </w:p>
        </w:tc>
        <w:tc>
          <w:tcPr>
            <w:tcW w:w="807" w:type="dxa"/>
            <w:tcBorders>
              <w:top w:val="nil"/>
              <w:left w:val="nil"/>
              <w:bottom w:val="single" w:sz="8" w:space="0" w:color="auto"/>
              <w:right w:val="single" w:sz="8" w:space="0" w:color="auto"/>
            </w:tcBorders>
            <w:shd w:val="clear" w:color="auto" w:fill="auto"/>
            <w:noWrap/>
            <w:vAlign w:val="bottom"/>
            <w:hideMark/>
          </w:tcPr>
          <w:p w14:paraId="64DFF9B8" w14:textId="317FAF86" w:rsidR="008A1367" w:rsidRPr="008A1367" w:rsidRDefault="008A1367" w:rsidP="008A1367">
            <w:pPr>
              <w:spacing w:after="0" w:line="240" w:lineRule="auto"/>
              <w:jc w:val="center"/>
              <w:rPr>
                <w:rFonts w:ascii="Times New Roman" w:eastAsia="Times New Roman" w:hAnsi="Times New Roman" w:cs="Times New Roman"/>
                <w:b/>
                <w:bCs/>
                <w:color w:val="000000"/>
                <w:sz w:val="20"/>
                <w:szCs w:val="20"/>
                <w:lang w:eastAsia="tr-TR"/>
              </w:rPr>
            </w:pPr>
            <w:r w:rsidRPr="008A1367">
              <w:rPr>
                <w:rFonts w:ascii="Times New Roman" w:hAnsi="Times New Roman" w:cs="Times New Roman"/>
                <w:b/>
                <w:color w:val="000000"/>
                <w:sz w:val="20"/>
                <w:szCs w:val="20"/>
              </w:rPr>
              <w:t>134,69</w:t>
            </w:r>
          </w:p>
        </w:tc>
      </w:tr>
    </w:tbl>
    <w:p w14:paraId="5184A61A" w14:textId="77777777" w:rsidR="009D2ED9" w:rsidRDefault="009D2ED9" w:rsidP="009D2ED9">
      <w:pPr>
        <w:rPr>
          <w:rFonts w:ascii="Times New Roman" w:hAnsi="Times New Roman" w:cs="Times New Roman"/>
          <w:b/>
          <w:sz w:val="24"/>
          <w:szCs w:val="24"/>
        </w:rPr>
      </w:pPr>
    </w:p>
    <w:p w14:paraId="648494C6" w14:textId="77777777" w:rsidR="00374D04" w:rsidRPr="009F2A2A" w:rsidRDefault="00374D04" w:rsidP="009F2A2A">
      <w:pPr>
        <w:spacing w:line="276" w:lineRule="auto"/>
        <w:jc w:val="both"/>
        <w:rPr>
          <w:rFonts w:ascii="Times New Roman" w:hAnsi="Times New Roman" w:cs="Times New Roman"/>
          <w:sz w:val="24"/>
          <w:szCs w:val="24"/>
        </w:rPr>
      </w:pPr>
      <w:r w:rsidRPr="009F2A2A">
        <w:rPr>
          <w:rFonts w:ascii="Times New Roman" w:hAnsi="Times New Roman" w:cs="Times New Roman"/>
          <w:sz w:val="24"/>
          <w:szCs w:val="24"/>
        </w:rPr>
        <w:t>The national transmission network stock amounts realized as of the end of the month in 2020 are shown in Table 6.3.</w:t>
      </w:r>
    </w:p>
    <w:p w14:paraId="39DED14A" w14:textId="1795DD93" w:rsidR="009D2ED9" w:rsidRDefault="00374D04" w:rsidP="009D2ED9">
      <w:pPr>
        <w:pStyle w:val="Balk5"/>
        <w:jc w:val="center"/>
      </w:pPr>
      <w:bookmarkStart w:id="198" w:name="_Toc75787122"/>
      <w:r w:rsidRPr="00374D04">
        <w:t>Table 6.3: Transmission Network Stock Amounts as of the End of the Month in 2020 (Million Sm</w:t>
      </w:r>
      <w:r w:rsidRPr="00374D04">
        <w:rPr>
          <w:vertAlign w:val="superscript"/>
        </w:rPr>
        <w:t>3</w:t>
      </w:r>
      <w:r w:rsidRPr="00374D04">
        <w:t>)</w:t>
      </w:r>
      <w:bookmarkEnd w:id="198"/>
    </w:p>
    <w:tbl>
      <w:tblPr>
        <w:tblW w:w="2980" w:type="dxa"/>
        <w:jc w:val="center"/>
        <w:tblCellMar>
          <w:left w:w="70" w:type="dxa"/>
          <w:right w:w="70" w:type="dxa"/>
        </w:tblCellMar>
        <w:tblLook w:val="04A0" w:firstRow="1" w:lastRow="0" w:firstColumn="1" w:lastColumn="0" w:noHBand="0" w:noVBand="1"/>
      </w:tblPr>
      <w:tblGrid>
        <w:gridCol w:w="1800"/>
        <w:gridCol w:w="1180"/>
      </w:tblGrid>
      <w:tr w:rsidR="00374D04" w:rsidRPr="00C23062" w14:paraId="2427CC55" w14:textId="77777777" w:rsidTr="00C23062">
        <w:trPr>
          <w:trHeight w:val="300"/>
          <w:jc w:val="center"/>
        </w:trPr>
        <w:tc>
          <w:tcPr>
            <w:tcW w:w="180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0290C878" w14:textId="55D87F80" w:rsidR="00374D04" w:rsidRPr="00C23062" w:rsidRDefault="00374D04" w:rsidP="00374D04">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Month</w:t>
            </w:r>
          </w:p>
        </w:tc>
        <w:tc>
          <w:tcPr>
            <w:tcW w:w="1180" w:type="dxa"/>
            <w:tcBorders>
              <w:top w:val="single" w:sz="4" w:space="0" w:color="auto"/>
              <w:left w:val="nil"/>
              <w:bottom w:val="single" w:sz="4" w:space="0" w:color="auto"/>
              <w:right w:val="single" w:sz="4" w:space="0" w:color="auto"/>
            </w:tcBorders>
            <w:shd w:val="clear" w:color="DDEBF7" w:fill="DDEBF7"/>
            <w:noWrap/>
            <w:vAlign w:val="bottom"/>
            <w:hideMark/>
          </w:tcPr>
          <w:p w14:paraId="07676203" w14:textId="34A89A68" w:rsidR="00374D04" w:rsidRPr="00C23062" w:rsidRDefault="00374D04" w:rsidP="00374D04">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Amount</w:t>
            </w:r>
          </w:p>
        </w:tc>
      </w:tr>
      <w:tr w:rsidR="00374D04" w:rsidRPr="00C23062" w14:paraId="535E0172"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5D6AF0A" w14:textId="1A15BBB6" w:rsidR="00374D04" w:rsidRPr="00C23062" w:rsidRDefault="00374D04" w:rsidP="00374D04">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January</w:t>
            </w:r>
          </w:p>
        </w:tc>
        <w:tc>
          <w:tcPr>
            <w:tcW w:w="1180" w:type="dxa"/>
            <w:tcBorders>
              <w:top w:val="nil"/>
              <w:left w:val="nil"/>
              <w:bottom w:val="single" w:sz="4" w:space="0" w:color="auto"/>
              <w:right w:val="single" w:sz="4" w:space="0" w:color="auto"/>
            </w:tcBorders>
            <w:shd w:val="clear" w:color="auto" w:fill="auto"/>
            <w:noWrap/>
            <w:vAlign w:val="bottom"/>
            <w:hideMark/>
          </w:tcPr>
          <w:p w14:paraId="3805D8E1" w14:textId="77777777" w:rsidR="00374D04" w:rsidRPr="00C23062" w:rsidRDefault="00374D04" w:rsidP="00374D04">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382,97</w:t>
            </w:r>
          </w:p>
        </w:tc>
      </w:tr>
      <w:tr w:rsidR="00374D04" w:rsidRPr="00C23062" w14:paraId="54C6426F"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86A6281" w14:textId="7472CD3B" w:rsidR="00374D04" w:rsidRPr="00C23062" w:rsidRDefault="00374D04" w:rsidP="00374D04">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February</w:t>
            </w:r>
          </w:p>
        </w:tc>
        <w:tc>
          <w:tcPr>
            <w:tcW w:w="1180" w:type="dxa"/>
            <w:tcBorders>
              <w:top w:val="nil"/>
              <w:left w:val="nil"/>
              <w:bottom w:val="single" w:sz="4" w:space="0" w:color="auto"/>
              <w:right w:val="single" w:sz="4" w:space="0" w:color="auto"/>
            </w:tcBorders>
            <w:shd w:val="clear" w:color="auto" w:fill="auto"/>
            <w:noWrap/>
            <w:vAlign w:val="bottom"/>
            <w:hideMark/>
          </w:tcPr>
          <w:p w14:paraId="0451E4E1" w14:textId="77777777" w:rsidR="00374D04" w:rsidRPr="00C23062" w:rsidRDefault="00374D04" w:rsidP="00374D04">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381,39</w:t>
            </w:r>
          </w:p>
        </w:tc>
      </w:tr>
      <w:tr w:rsidR="00374D04" w:rsidRPr="00C23062" w14:paraId="1B95E865"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4EF8D17" w14:textId="50862577" w:rsidR="00374D04" w:rsidRPr="00C23062" w:rsidRDefault="00374D04" w:rsidP="00374D04">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March</w:t>
            </w:r>
          </w:p>
        </w:tc>
        <w:tc>
          <w:tcPr>
            <w:tcW w:w="1180" w:type="dxa"/>
            <w:tcBorders>
              <w:top w:val="nil"/>
              <w:left w:val="nil"/>
              <w:bottom w:val="single" w:sz="4" w:space="0" w:color="auto"/>
              <w:right w:val="single" w:sz="4" w:space="0" w:color="auto"/>
            </w:tcBorders>
            <w:shd w:val="clear" w:color="auto" w:fill="auto"/>
            <w:noWrap/>
            <w:vAlign w:val="bottom"/>
            <w:hideMark/>
          </w:tcPr>
          <w:p w14:paraId="0504935C" w14:textId="77777777" w:rsidR="00374D04" w:rsidRPr="00C23062" w:rsidRDefault="00374D04" w:rsidP="00374D04">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369,26</w:t>
            </w:r>
          </w:p>
        </w:tc>
      </w:tr>
      <w:tr w:rsidR="00374D04" w:rsidRPr="00C23062" w14:paraId="5E9B2B42"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1013877" w14:textId="6009ED43" w:rsidR="00374D04" w:rsidRPr="00C23062" w:rsidRDefault="00374D04" w:rsidP="00374D04">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April</w:t>
            </w:r>
          </w:p>
        </w:tc>
        <w:tc>
          <w:tcPr>
            <w:tcW w:w="1180" w:type="dxa"/>
            <w:tcBorders>
              <w:top w:val="nil"/>
              <w:left w:val="nil"/>
              <w:bottom w:val="single" w:sz="4" w:space="0" w:color="auto"/>
              <w:right w:val="single" w:sz="4" w:space="0" w:color="auto"/>
            </w:tcBorders>
            <w:shd w:val="clear" w:color="auto" w:fill="auto"/>
            <w:noWrap/>
            <w:vAlign w:val="bottom"/>
            <w:hideMark/>
          </w:tcPr>
          <w:p w14:paraId="06E01BE7" w14:textId="77777777" w:rsidR="00374D04" w:rsidRPr="00C23062" w:rsidRDefault="00374D04" w:rsidP="00374D04">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371,74</w:t>
            </w:r>
          </w:p>
        </w:tc>
      </w:tr>
      <w:tr w:rsidR="00374D04" w:rsidRPr="00C23062" w14:paraId="2DFC32FA"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01D7619D" w14:textId="69EBFDC1" w:rsidR="00374D04" w:rsidRPr="00C23062" w:rsidRDefault="00374D04" w:rsidP="00374D04">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May</w:t>
            </w:r>
          </w:p>
        </w:tc>
        <w:tc>
          <w:tcPr>
            <w:tcW w:w="1180" w:type="dxa"/>
            <w:tcBorders>
              <w:top w:val="nil"/>
              <w:left w:val="nil"/>
              <w:bottom w:val="single" w:sz="4" w:space="0" w:color="auto"/>
              <w:right w:val="single" w:sz="4" w:space="0" w:color="auto"/>
            </w:tcBorders>
            <w:shd w:val="clear" w:color="auto" w:fill="auto"/>
            <w:noWrap/>
            <w:vAlign w:val="bottom"/>
            <w:hideMark/>
          </w:tcPr>
          <w:p w14:paraId="3EC88752" w14:textId="77777777" w:rsidR="00374D04" w:rsidRPr="00C23062" w:rsidRDefault="00374D04" w:rsidP="00374D04">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373,17</w:t>
            </w:r>
          </w:p>
        </w:tc>
      </w:tr>
      <w:tr w:rsidR="00374D04" w:rsidRPr="00C23062" w14:paraId="38F614F1"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3F3C77AA" w14:textId="59CA51F5" w:rsidR="00374D04" w:rsidRPr="00C23062" w:rsidRDefault="00374D04" w:rsidP="00374D04">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June</w:t>
            </w:r>
          </w:p>
        </w:tc>
        <w:tc>
          <w:tcPr>
            <w:tcW w:w="1180" w:type="dxa"/>
            <w:tcBorders>
              <w:top w:val="nil"/>
              <w:left w:val="nil"/>
              <w:bottom w:val="single" w:sz="4" w:space="0" w:color="auto"/>
              <w:right w:val="single" w:sz="4" w:space="0" w:color="auto"/>
            </w:tcBorders>
            <w:shd w:val="clear" w:color="000000" w:fill="FFFFFF"/>
            <w:noWrap/>
            <w:vAlign w:val="bottom"/>
            <w:hideMark/>
          </w:tcPr>
          <w:p w14:paraId="0DC77C3E" w14:textId="77777777" w:rsidR="00374D04" w:rsidRPr="00C23062" w:rsidRDefault="00374D04" w:rsidP="00374D04">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369,26</w:t>
            </w:r>
          </w:p>
        </w:tc>
      </w:tr>
      <w:tr w:rsidR="00374D04" w:rsidRPr="00C23062" w14:paraId="4A512B34"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538E20CA" w14:textId="275FB4AC" w:rsidR="00374D04" w:rsidRPr="00C23062" w:rsidRDefault="00374D04" w:rsidP="00374D04">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July</w:t>
            </w:r>
          </w:p>
        </w:tc>
        <w:tc>
          <w:tcPr>
            <w:tcW w:w="1180" w:type="dxa"/>
            <w:tcBorders>
              <w:top w:val="nil"/>
              <w:left w:val="nil"/>
              <w:bottom w:val="single" w:sz="4" w:space="0" w:color="auto"/>
              <w:right w:val="single" w:sz="4" w:space="0" w:color="auto"/>
            </w:tcBorders>
            <w:shd w:val="clear" w:color="auto" w:fill="auto"/>
            <w:noWrap/>
            <w:vAlign w:val="bottom"/>
            <w:hideMark/>
          </w:tcPr>
          <w:p w14:paraId="0E8CCAEA" w14:textId="77777777" w:rsidR="00374D04" w:rsidRPr="00C23062" w:rsidRDefault="00374D04" w:rsidP="00374D04">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369,87</w:t>
            </w:r>
          </w:p>
        </w:tc>
      </w:tr>
      <w:tr w:rsidR="00374D04" w:rsidRPr="00C23062" w14:paraId="07CF98CD"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26F34C93" w14:textId="10294A01" w:rsidR="00374D04" w:rsidRPr="00C23062" w:rsidRDefault="00374D04" w:rsidP="00374D04">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August</w:t>
            </w:r>
          </w:p>
        </w:tc>
        <w:tc>
          <w:tcPr>
            <w:tcW w:w="1180" w:type="dxa"/>
            <w:tcBorders>
              <w:top w:val="nil"/>
              <w:left w:val="nil"/>
              <w:bottom w:val="single" w:sz="4" w:space="0" w:color="auto"/>
              <w:right w:val="single" w:sz="4" w:space="0" w:color="auto"/>
            </w:tcBorders>
            <w:shd w:val="clear" w:color="auto" w:fill="auto"/>
            <w:noWrap/>
            <w:vAlign w:val="bottom"/>
            <w:hideMark/>
          </w:tcPr>
          <w:p w14:paraId="5ECD5F58" w14:textId="77777777" w:rsidR="00374D04" w:rsidRPr="00C23062" w:rsidRDefault="00374D04" w:rsidP="00374D04">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367,63</w:t>
            </w:r>
          </w:p>
        </w:tc>
      </w:tr>
      <w:tr w:rsidR="00374D04" w:rsidRPr="00C23062" w14:paraId="758BD415"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42259E2E" w14:textId="37A54997" w:rsidR="00374D04" w:rsidRPr="00C23062" w:rsidRDefault="00374D04" w:rsidP="00374D04">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September</w:t>
            </w:r>
          </w:p>
        </w:tc>
        <w:tc>
          <w:tcPr>
            <w:tcW w:w="1180" w:type="dxa"/>
            <w:tcBorders>
              <w:top w:val="nil"/>
              <w:left w:val="nil"/>
              <w:bottom w:val="single" w:sz="4" w:space="0" w:color="auto"/>
              <w:right w:val="single" w:sz="4" w:space="0" w:color="auto"/>
            </w:tcBorders>
            <w:shd w:val="clear" w:color="auto" w:fill="auto"/>
            <w:noWrap/>
            <w:vAlign w:val="bottom"/>
            <w:hideMark/>
          </w:tcPr>
          <w:p w14:paraId="38321CE8" w14:textId="77777777" w:rsidR="00374D04" w:rsidRPr="00C23062" w:rsidRDefault="00374D04" w:rsidP="00374D04">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368,24</w:t>
            </w:r>
          </w:p>
        </w:tc>
      </w:tr>
      <w:tr w:rsidR="00374D04" w:rsidRPr="00C23062" w14:paraId="1A05F10C"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105427BD" w14:textId="698D2470" w:rsidR="00374D04" w:rsidRPr="00C23062" w:rsidRDefault="00374D04" w:rsidP="00374D04">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October</w:t>
            </w:r>
          </w:p>
        </w:tc>
        <w:tc>
          <w:tcPr>
            <w:tcW w:w="1180" w:type="dxa"/>
            <w:tcBorders>
              <w:top w:val="nil"/>
              <w:left w:val="nil"/>
              <w:bottom w:val="single" w:sz="4" w:space="0" w:color="auto"/>
              <w:right w:val="single" w:sz="4" w:space="0" w:color="auto"/>
            </w:tcBorders>
            <w:shd w:val="clear" w:color="auto" w:fill="auto"/>
            <w:noWrap/>
            <w:vAlign w:val="bottom"/>
            <w:hideMark/>
          </w:tcPr>
          <w:p w14:paraId="078525C0" w14:textId="77777777" w:rsidR="00374D04" w:rsidRPr="00C23062" w:rsidRDefault="00374D04" w:rsidP="00374D04">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368,17</w:t>
            </w:r>
          </w:p>
        </w:tc>
      </w:tr>
      <w:tr w:rsidR="00374D04" w:rsidRPr="00C23062" w14:paraId="6936A12F"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70FD18F9" w14:textId="4D97C536" w:rsidR="00374D04" w:rsidRPr="00C23062" w:rsidRDefault="00374D04" w:rsidP="00374D04">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November</w:t>
            </w:r>
          </w:p>
        </w:tc>
        <w:tc>
          <w:tcPr>
            <w:tcW w:w="1180" w:type="dxa"/>
            <w:tcBorders>
              <w:top w:val="nil"/>
              <w:left w:val="nil"/>
              <w:bottom w:val="single" w:sz="4" w:space="0" w:color="auto"/>
              <w:right w:val="single" w:sz="4" w:space="0" w:color="auto"/>
            </w:tcBorders>
            <w:shd w:val="clear" w:color="auto" w:fill="auto"/>
            <w:noWrap/>
            <w:vAlign w:val="bottom"/>
            <w:hideMark/>
          </w:tcPr>
          <w:p w14:paraId="38B3EA77" w14:textId="77777777" w:rsidR="00374D04" w:rsidRPr="00C23062" w:rsidRDefault="00374D04" w:rsidP="00374D04">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369,69</w:t>
            </w:r>
          </w:p>
        </w:tc>
      </w:tr>
      <w:tr w:rsidR="00374D04" w:rsidRPr="00C23062" w14:paraId="2D38560B" w14:textId="77777777" w:rsidTr="00C23062">
        <w:trPr>
          <w:trHeight w:val="300"/>
          <w:jc w:val="center"/>
        </w:trPr>
        <w:tc>
          <w:tcPr>
            <w:tcW w:w="1800" w:type="dxa"/>
            <w:tcBorders>
              <w:top w:val="nil"/>
              <w:left w:val="single" w:sz="4" w:space="0" w:color="auto"/>
              <w:bottom w:val="single" w:sz="4" w:space="0" w:color="auto"/>
              <w:right w:val="single" w:sz="4" w:space="0" w:color="auto"/>
            </w:tcBorders>
            <w:shd w:val="clear" w:color="auto" w:fill="auto"/>
            <w:noWrap/>
            <w:vAlign w:val="bottom"/>
            <w:hideMark/>
          </w:tcPr>
          <w:p w14:paraId="6FD26CA0" w14:textId="00291F0B" w:rsidR="00374D04" w:rsidRPr="00C23062" w:rsidRDefault="00374D04" w:rsidP="00374D04">
            <w:pPr>
              <w:spacing w:after="0" w:line="240" w:lineRule="auto"/>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December</w:t>
            </w:r>
          </w:p>
        </w:tc>
        <w:tc>
          <w:tcPr>
            <w:tcW w:w="1180" w:type="dxa"/>
            <w:tcBorders>
              <w:top w:val="nil"/>
              <w:left w:val="nil"/>
              <w:bottom w:val="single" w:sz="4" w:space="0" w:color="auto"/>
              <w:right w:val="single" w:sz="4" w:space="0" w:color="auto"/>
            </w:tcBorders>
            <w:shd w:val="clear" w:color="auto" w:fill="auto"/>
            <w:noWrap/>
            <w:vAlign w:val="bottom"/>
            <w:hideMark/>
          </w:tcPr>
          <w:p w14:paraId="769E2D2F" w14:textId="77777777" w:rsidR="00374D04" w:rsidRPr="00C23062" w:rsidRDefault="00374D04" w:rsidP="00374D04">
            <w:pPr>
              <w:spacing w:after="0" w:line="240" w:lineRule="auto"/>
              <w:rPr>
                <w:rFonts w:ascii="Times New Roman" w:eastAsia="Times New Roman" w:hAnsi="Times New Roman" w:cs="Times New Roman"/>
                <w:color w:val="000000"/>
                <w:lang w:eastAsia="tr-TR"/>
              </w:rPr>
            </w:pPr>
            <w:r w:rsidRPr="00C23062">
              <w:rPr>
                <w:rFonts w:ascii="Times New Roman" w:eastAsia="Times New Roman" w:hAnsi="Times New Roman" w:cs="Times New Roman"/>
                <w:color w:val="000000"/>
                <w:lang w:eastAsia="tr-TR"/>
              </w:rPr>
              <w:t>370,55</w:t>
            </w:r>
          </w:p>
        </w:tc>
      </w:tr>
    </w:tbl>
    <w:p w14:paraId="0F581A87" w14:textId="41FE6251" w:rsidR="00C23062" w:rsidRDefault="00C23062" w:rsidP="00C23062"/>
    <w:p w14:paraId="570E9CE2" w14:textId="77777777" w:rsidR="00C23062" w:rsidRPr="00C23062" w:rsidRDefault="00C23062" w:rsidP="00C23062"/>
    <w:p w14:paraId="12CDFE51" w14:textId="77777777" w:rsidR="003440E7" w:rsidRDefault="003440E7" w:rsidP="009D2ED9">
      <w:pPr>
        <w:jc w:val="both"/>
        <w:rPr>
          <w:rFonts w:ascii="Times New Roman" w:hAnsi="Times New Roman" w:cs="Times New Roman"/>
          <w:sz w:val="24"/>
          <w:szCs w:val="24"/>
        </w:rPr>
      </w:pPr>
    </w:p>
    <w:p w14:paraId="5946ED19" w14:textId="42A508AF" w:rsidR="00090211" w:rsidRPr="00090211" w:rsidRDefault="00090211" w:rsidP="00090211">
      <w:pPr>
        <w:jc w:val="both"/>
        <w:rPr>
          <w:rFonts w:ascii="Times New Roman" w:hAnsi="Times New Roman" w:cs="Times New Roman"/>
          <w:sz w:val="24"/>
          <w:szCs w:val="24"/>
        </w:rPr>
      </w:pPr>
      <w:r w:rsidRPr="00090211">
        <w:rPr>
          <w:rFonts w:ascii="Times New Roman" w:hAnsi="Times New Roman" w:cs="Times New Roman"/>
          <w:sz w:val="24"/>
          <w:szCs w:val="24"/>
        </w:rPr>
        <w:t>When the trade of natural gas entering the transmission network through 15 entr</w:t>
      </w:r>
      <w:r w:rsidR="00B23490">
        <w:rPr>
          <w:rFonts w:ascii="Times New Roman" w:hAnsi="Times New Roman" w:cs="Times New Roman"/>
          <w:sz w:val="24"/>
          <w:szCs w:val="24"/>
        </w:rPr>
        <w:t>ance</w:t>
      </w:r>
      <w:r w:rsidRPr="00090211">
        <w:rPr>
          <w:rFonts w:ascii="Times New Roman" w:hAnsi="Times New Roman" w:cs="Times New Roman"/>
          <w:sz w:val="24"/>
          <w:szCs w:val="24"/>
        </w:rPr>
        <w:t xml:space="preserve"> points in 2020 is examined; 16 shippers physically provided natural gas inlet to the national transmission network and 25 shippers physically output natural gas from the national transmission grid. In addition, 30 shippers provided natural gas inflow from virtual trade points and 30 shippers made natural gas outflow using virtual trade points.</w:t>
      </w:r>
    </w:p>
    <w:p w14:paraId="5B497A7F" w14:textId="77777777" w:rsidR="00936552" w:rsidRDefault="00090211" w:rsidP="00090211">
      <w:pPr>
        <w:jc w:val="both"/>
        <w:rPr>
          <w:rFonts w:ascii="Times New Roman" w:hAnsi="Times New Roman" w:cs="Times New Roman"/>
          <w:sz w:val="24"/>
          <w:szCs w:val="24"/>
        </w:rPr>
      </w:pPr>
      <w:r w:rsidRPr="00090211">
        <w:rPr>
          <w:rFonts w:ascii="Times New Roman" w:hAnsi="Times New Roman" w:cs="Times New Roman"/>
          <w:sz w:val="24"/>
          <w:szCs w:val="24"/>
        </w:rPr>
        <w:t>The amount of virtual trade carried out by shippers at the National Balancing Point (UDN) and transfer points in 2020 was approximately 12,33 billion Sm</w:t>
      </w:r>
      <w:r w:rsidRPr="00936552">
        <w:rPr>
          <w:rFonts w:ascii="Times New Roman" w:hAnsi="Times New Roman" w:cs="Times New Roman"/>
          <w:sz w:val="24"/>
          <w:szCs w:val="24"/>
          <w:vertAlign w:val="superscript"/>
        </w:rPr>
        <w:t>3</w:t>
      </w:r>
      <w:r w:rsidRPr="00090211">
        <w:rPr>
          <w:rFonts w:ascii="Times New Roman" w:hAnsi="Times New Roman" w:cs="Times New Roman"/>
          <w:sz w:val="24"/>
          <w:szCs w:val="24"/>
        </w:rPr>
        <w:t>. 76,97% of this amount was realized in UDN and 23,03% in transfer points.</w:t>
      </w:r>
    </w:p>
    <w:p w14:paraId="23ECC41D" w14:textId="77777777" w:rsidR="00936552" w:rsidRDefault="00090211" w:rsidP="00090211">
      <w:pPr>
        <w:jc w:val="both"/>
        <w:rPr>
          <w:rFonts w:ascii="Times New Roman" w:hAnsi="Times New Roman" w:cs="Times New Roman"/>
          <w:sz w:val="24"/>
          <w:szCs w:val="24"/>
        </w:rPr>
      </w:pPr>
      <w:r w:rsidRPr="00090211">
        <w:rPr>
          <w:rFonts w:ascii="Times New Roman" w:hAnsi="Times New Roman" w:cs="Times New Roman"/>
          <w:sz w:val="24"/>
          <w:szCs w:val="24"/>
        </w:rPr>
        <w:t>In Figure 6.3, the monthly distribution of the amount of virtual trade realized at UDN and transfer points in 2020 is shown.</w:t>
      </w:r>
    </w:p>
    <w:p w14:paraId="5CE32823" w14:textId="165C1100" w:rsidR="003C1FA1" w:rsidRDefault="00C66C68" w:rsidP="00C66C68">
      <w:pPr>
        <w:jc w:val="center"/>
        <w:rPr>
          <w:rFonts w:ascii="Times New Roman" w:hAnsi="Times New Roman" w:cs="Times New Roman"/>
          <w:sz w:val="24"/>
          <w:szCs w:val="24"/>
        </w:rPr>
      </w:pPr>
      <w:r>
        <w:rPr>
          <w:noProof/>
          <w:lang w:eastAsia="tr-TR"/>
        </w:rPr>
        <w:lastRenderedPageBreak/>
        <w:drawing>
          <wp:inline distT="0" distB="0" distL="0" distR="0" wp14:anchorId="6504F348" wp14:editId="09F5F989">
            <wp:extent cx="4724752" cy="2637367"/>
            <wp:effectExtent l="0" t="0" r="0" b="10795"/>
            <wp:docPr id="45" name="Grafik 45">
              <a:extLst xmlns:a="http://schemas.openxmlformats.org/drawingml/2006/main">
                <a:ext uri="{FF2B5EF4-FFF2-40B4-BE49-F238E27FC236}">
                  <a16:creationId xmlns:a16="http://schemas.microsoft.com/office/drawing/2014/main" id="{1974AA2C-1EEB-42C1-83D6-2E59FB03C7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557B51A7" w14:textId="5833AB37" w:rsidR="009D2ED9" w:rsidRPr="00BA5B74" w:rsidRDefault="00936552" w:rsidP="00592D15">
      <w:pPr>
        <w:pStyle w:val="Balk6"/>
      </w:pPr>
      <w:bookmarkStart w:id="199" w:name="_Toc75765983"/>
      <w:r w:rsidRPr="00936552">
        <w:t>Figure 6.3: Monthly Distribution of Virtual Trade in 2020 (Million Sm</w:t>
      </w:r>
      <w:r w:rsidRPr="00936552">
        <w:rPr>
          <w:vertAlign w:val="superscript"/>
        </w:rPr>
        <w:t>3</w:t>
      </w:r>
      <w:r w:rsidRPr="00936552">
        <w:t>)</w:t>
      </w:r>
      <w:bookmarkEnd w:id="199"/>
    </w:p>
    <w:p w14:paraId="2DE20FFD" w14:textId="5441DCC6" w:rsidR="00612F18" w:rsidRDefault="00936552" w:rsidP="00936552">
      <w:pPr>
        <w:jc w:val="both"/>
        <w:rPr>
          <w:rFonts w:ascii="Times New Roman" w:hAnsi="Times New Roman" w:cs="Times New Roman"/>
          <w:sz w:val="24"/>
          <w:szCs w:val="24"/>
        </w:rPr>
      </w:pPr>
      <w:bookmarkStart w:id="200" w:name="_Toc511337444"/>
      <w:r w:rsidRPr="00936552">
        <w:rPr>
          <w:rFonts w:ascii="Times New Roman" w:hAnsi="Times New Roman" w:cs="Times New Roman"/>
          <w:sz w:val="24"/>
          <w:szCs w:val="24"/>
        </w:rPr>
        <w:t>Shippers operating in the transmission network caused a total imbalance of approximately 992,41 million Sm</w:t>
      </w:r>
      <w:r w:rsidRPr="00936552">
        <w:rPr>
          <w:rFonts w:ascii="Times New Roman" w:hAnsi="Times New Roman" w:cs="Times New Roman"/>
          <w:sz w:val="24"/>
          <w:szCs w:val="24"/>
          <w:vertAlign w:val="superscript"/>
        </w:rPr>
        <w:t>3</w:t>
      </w:r>
      <w:r w:rsidRPr="00936552">
        <w:rPr>
          <w:rFonts w:ascii="Times New Roman" w:hAnsi="Times New Roman" w:cs="Times New Roman"/>
          <w:sz w:val="24"/>
          <w:szCs w:val="24"/>
        </w:rPr>
        <w:t xml:space="preserve"> in 2020. The net imbalance amount that occurred throughout the year was 227,41 million Sm</w:t>
      </w:r>
      <w:r w:rsidRPr="00936552">
        <w:rPr>
          <w:rFonts w:ascii="Times New Roman" w:hAnsi="Times New Roman" w:cs="Times New Roman"/>
          <w:sz w:val="24"/>
          <w:szCs w:val="24"/>
          <w:vertAlign w:val="superscript"/>
        </w:rPr>
        <w:t>3</w:t>
      </w:r>
      <w:r w:rsidRPr="00936552">
        <w:rPr>
          <w:rFonts w:ascii="Times New Roman" w:hAnsi="Times New Roman" w:cs="Times New Roman"/>
          <w:sz w:val="24"/>
          <w:szCs w:val="24"/>
        </w:rPr>
        <w:t>. Approximately 64,09% of the imbalance that occurred in 2020 occurred as gas removal from the system (negative imbalance) and 35,91% as gas release into the system (positive imbalance). The monthly distribution of the amount of imbalance in the transmission network in 2020 is shown in Figure 6.4.</w:t>
      </w:r>
    </w:p>
    <w:p w14:paraId="7DBF78BC" w14:textId="4EAF3596" w:rsidR="00185FCB" w:rsidRDefault="00185FCB" w:rsidP="00185FCB">
      <w:pPr>
        <w:jc w:val="center"/>
        <w:rPr>
          <w:rFonts w:ascii="Times New Roman" w:hAnsi="Times New Roman" w:cs="Times New Roman"/>
          <w:sz w:val="24"/>
          <w:szCs w:val="24"/>
        </w:rPr>
      </w:pPr>
      <w:r>
        <w:rPr>
          <w:noProof/>
          <w:lang w:eastAsia="tr-TR"/>
        </w:rPr>
        <w:drawing>
          <wp:inline distT="0" distB="0" distL="0" distR="0" wp14:anchorId="32A79A0E" wp14:editId="59246CA9">
            <wp:extent cx="5324475" cy="2743200"/>
            <wp:effectExtent l="0" t="0" r="9525" b="0"/>
            <wp:docPr id="43" name="Grafik 43">
              <a:extLst xmlns:a="http://schemas.openxmlformats.org/drawingml/2006/main">
                <a:ext uri="{FF2B5EF4-FFF2-40B4-BE49-F238E27FC236}">
                  <a16:creationId xmlns:a16="http://schemas.microsoft.com/office/drawing/2014/main" id="{00000000-0008-0000-04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5F232F01" w14:textId="77777777" w:rsidR="00185FCB" w:rsidRDefault="00185FCB" w:rsidP="00936552">
      <w:pPr>
        <w:jc w:val="both"/>
        <w:rPr>
          <w:rFonts w:ascii="Times New Roman" w:hAnsi="Times New Roman" w:cs="Times New Roman"/>
          <w:sz w:val="24"/>
          <w:szCs w:val="24"/>
        </w:rPr>
      </w:pPr>
    </w:p>
    <w:p w14:paraId="548C1E79" w14:textId="18ECEFCB" w:rsidR="00612F18" w:rsidRPr="00E164B2" w:rsidRDefault="00612F18" w:rsidP="009D2ED9">
      <w:pPr>
        <w:jc w:val="both"/>
        <w:rPr>
          <w:rFonts w:ascii="Times New Roman" w:hAnsi="Times New Roman" w:cs="Times New Roman"/>
          <w:sz w:val="24"/>
          <w:szCs w:val="24"/>
        </w:rPr>
      </w:pPr>
    </w:p>
    <w:p w14:paraId="4479450D" w14:textId="13F8576B" w:rsidR="009D2ED9" w:rsidRDefault="00936552" w:rsidP="00592D15">
      <w:pPr>
        <w:pStyle w:val="Balk6"/>
      </w:pPr>
      <w:bookmarkStart w:id="201" w:name="_Toc75765984"/>
      <w:bookmarkEnd w:id="200"/>
      <w:r w:rsidRPr="00936552">
        <w:t>Figure 6.4: Monthly Distribution of Imbalance in the Transmission Network in 2020 (Million Sm</w:t>
      </w:r>
      <w:r w:rsidRPr="00936552">
        <w:rPr>
          <w:vertAlign w:val="superscript"/>
        </w:rPr>
        <w:t>3</w:t>
      </w:r>
      <w:r w:rsidRPr="00936552">
        <w:t>)</w:t>
      </w:r>
      <w:bookmarkEnd w:id="201"/>
    </w:p>
    <w:p w14:paraId="393E52ED" w14:textId="77777777" w:rsidR="00936552" w:rsidRDefault="00936552" w:rsidP="009D2ED9">
      <w:pPr>
        <w:rPr>
          <w:rFonts w:ascii="Times New Roman" w:hAnsi="Times New Roman" w:cs="Times New Roman"/>
          <w:b/>
          <w:sz w:val="24"/>
          <w:szCs w:val="24"/>
        </w:rPr>
      </w:pPr>
    </w:p>
    <w:p w14:paraId="7B5ACBA7" w14:textId="1DF32915" w:rsidR="009D2ED9" w:rsidRPr="00E164B2" w:rsidRDefault="009D2ED9" w:rsidP="009D2ED9">
      <w:pPr>
        <w:pStyle w:val="11ilebalayanlar"/>
      </w:pPr>
      <w:bookmarkStart w:id="202" w:name="_Toc417917641"/>
      <w:bookmarkStart w:id="203" w:name="_Toc75765935"/>
      <w:r w:rsidRPr="00E164B2">
        <w:lastRenderedPageBreak/>
        <w:t xml:space="preserve">6.2 </w:t>
      </w:r>
      <w:bookmarkEnd w:id="202"/>
      <w:r w:rsidR="00F27C60" w:rsidRPr="00F27C60">
        <w:t>LNG Transmission</w:t>
      </w:r>
      <w:bookmarkEnd w:id="203"/>
    </w:p>
    <w:p w14:paraId="61C95CEB" w14:textId="77777777" w:rsidR="00BF5348" w:rsidRPr="009F2A2A" w:rsidRDefault="00BF5348" w:rsidP="009F2A2A">
      <w:pPr>
        <w:jc w:val="both"/>
        <w:rPr>
          <w:rFonts w:ascii="Times New Roman" w:hAnsi="Times New Roman" w:cs="Times New Roman"/>
          <w:sz w:val="24"/>
          <w:szCs w:val="24"/>
        </w:rPr>
      </w:pPr>
      <w:bookmarkStart w:id="204" w:name="_Toc493166652"/>
      <w:r w:rsidRPr="009F2A2A">
        <w:rPr>
          <w:rFonts w:ascii="Times New Roman" w:hAnsi="Times New Roman" w:cs="Times New Roman"/>
          <w:sz w:val="24"/>
          <w:szCs w:val="24"/>
        </w:rPr>
        <w:t>In accordance with the law, transmission activities can be carried out via pipelines, as well as by LNG transportation vehicles, provided that a license is obtained from the Board. A total of 583,87 million Sm3 LNG was transported by 9 transmissions (LNG) license holders operating in 2020, and the monthly LNG amounts transmitted over the years are given in the table below.</w:t>
      </w:r>
    </w:p>
    <w:p w14:paraId="7072F724" w14:textId="1CE3225E" w:rsidR="009D2ED9" w:rsidRDefault="00BF5348" w:rsidP="00BF5348">
      <w:pPr>
        <w:pStyle w:val="Balk5"/>
        <w:ind w:left="0" w:firstLine="0"/>
      </w:pPr>
      <w:bookmarkStart w:id="205" w:name="_Toc75787123"/>
      <w:bookmarkEnd w:id="204"/>
      <w:r w:rsidRPr="00BF5348">
        <w:t>Table 6.4: Monthly Distribution of LNG Amounts Transmitted by Years* (Million Sm</w:t>
      </w:r>
      <w:r w:rsidRPr="00BF5348">
        <w:rPr>
          <w:vertAlign w:val="superscript"/>
        </w:rPr>
        <w:t>3</w:t>
      </w:r>
      <w:r w:rsidRPr="00BF5348">
        <w:t>)</w:t>
      </w:r>
      <w:bookmarkEnd w:id="205"/>
    </w:p>
    <w:tbl>
      <w:tblPr>
        <w:tblW w:w="5155" w:type="pct"/>
        <w:tblCellMar>
          <w:left w:w="70" w:type="dxa"/>
          <w:right w:w="70" w:type="dxa"/>
        </w:tblCellMar>
        <w:tblLook w:val="04A0" w:firstRow="1" w:lastRow="0" w:firstColumn="1" w:lastColumn="0" w:noHBand="0" w:noVBand="1"/>
      </w:tblPr>
      <w:tblGrid>
        <w:gridCol w:w="540"/>
        <w:gridCol w:w="781"/>
        <w:gridCol w:w="870"/>
        <w:gridCol w:w="660"/>
        <w:gridCol w:w="590"/>
        <w:gridCol w:w="590"/>
        <w:gridCol w:w="590"/>
        <w:gridCol w:w="603"/>
        <w:gridCol w:w="694"/>
        <w:gridCol w:w="970"/>
        <w:gridCol w:w="770"/>
        <w:gridCol w:w="940"/>
        <w:gridCol w:w="920"/>
        <w:gridCol w:w="999"/>
      </w:tblGrid>
      <w:tr w:rsidR="00590821" w:rsidRPr="00A6702D" w14:paraId="7051B628" w14:textId="77777777" w:rsidTr="00590821">
        <w:trPr>
          <w:trHeight w:val="288"/>
        </w:trPr>
        <w:tc>
          <w:tcPr>
            <w:tcW w:w="271" w:type="pct"/>
            <w:tcBorders>
              <w:top w:val="nil"/>
              <w:left w:val="nil"/>
              <w:bottom w:val="nil"/>
              <w:right w:val="nil"/>
            </w:tcBorders>
            <w:shd w:val="clear" w:color="auto" w:fill="auto"/>
            <w:noWrap/>
            <w:vAlign w:val="bottom"/>
            <w:hideMark/>
          </w:tcPr>
          <w:p w14:paraId="0D68B3B7" w14:textId="77777777" w:rsidR="00590821" w:rsidRPr="00A6702D" w:rsidRDefault="00590821" w:rsidP="00590821">
            <w:pPr>
              <w:spacing w:after="0" w:line="240" w:lineRule="auto"/>
              <w:rPr>
                <w:rFonts w:ascii="Times New Roman" w:eastAsia="Times New Roman" w:hAnsi="Times New Roman" w:cs="Times New Roman"/>
                <w:sz w:val="20"/>
                <w:szCs w:val="20"/>
                <w:lang w:eastAsia="tr-TR"/>
              </w:rPr>
            </w:pPr>
          </w:p>
        </w:tc>
        <w:tc>
          <w:tcPr>
            <w:tcW w:w="3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323D0" w14:textId="526F1B5A" w:rsidR="00590821" w:rsidRPr="00590821" w:rsidRDefault="00590821" w:rsidP="00590821">
            <w:pPr>
              <w:spacing w:after="0" w:line="240" w:lineRule="auto"/>
              <w:jc w:val="center"/>
              <w:rPr>
                <w:rFonts w:ascii="Times New Roman" w:eastAsia="Times New Roman" w:hAnsi="Times New Roman" w:cs="Times New Roman"/>
                <w:b/>
                <w:bCs/>
                <w:color w:val="000000"/>
                <w:sz w:val="18"/>
                <w:szCs w:val="18"/>
                <w:lang w:eastAsia="tr-TR"/>
              </w:rPr>
            </w:pPr>
            <w:r w:rsidRPr="00590821">
              <w:rPr>
                <w:rFonts w:ascii="Times New Roman" w:eastAsia="Times New Roman" w:hAnsi="Times New Roman" w:cs="Times New Roman"/>
                <w:b/>
                <w:bCs/>
                <w:color w:val="000000"/>
                <w:sz w:val="18"/>
                <w:szCs w:val="18"/>
                <w:lang w:eastAsia="tr-TR"/>
              </w:rPr>
              <w:t>January</w:t>
            </w:r>
          </w:p>
        </w:tc>
        <w:tc>
          <w:tcPr>
            <w:tcW w:w="324" w:type="pct"/>
            <w:tcBorders>
              <w:top w:val="single" w:sz="4" w:space="0" w:color="auto"/>
              <w:left w:val="nil"/>
              <w:bottom w:val="single" w:sz="4" w:space="0" w:color="auto"/>
              <w:right w:val="single" w:sz="4" w:space="0" w:color="auto"/>
            </w:tcBorders>
            <w:shd w:val="clear" w:color="auto" w:fill="auto"/>
            <w:noWrap/>
            <w:vAlign w:val="center"/>
            <w:hideMark/>
          </w:tcPr>
          <w:p w14:paraId="4D419C1B" w14:textId="442E4D16" w:rsidR="00590821" w:rsidRPr="00590821" w:rsidRDefault="00590821" w:rsidP="00590821">
            <w:pPr>
              <w:spacing w:after="0" w:line="240" w:lineRule="auto"/>
              <w:jc w:val="center"/>
              <w:rPr>
                <w:rFonts w:ascii="Times New Roman" w:eastAsia="Times New Roman" w:hAnsi="Times New Roman" w:cs="Times New Roman"/>
                <w:b/>
                <w:bCs/>
                <w:color w:val="000000"/>
                <w:sz w:val="18"/>
                <w:szCs w:val="18"/>
                <w:lang w:eastAsia="tr-TR"/>
              </w:rPr>
            </w:pPr>
            <w:r w:rsidRPr="00590821">
              <w:rPr>
                <w:rFonts w:ascii="Times New Roman" w:eastAsia="Times New Roman" w:hAnsi="Times New Roman" w:cs="Times New Roman"/>
                <w:b/>
                <w:bCs/>
                <w:color w:val="000000"/>
                <w:sz w:val="18"/>
                <w:szCs w:val="18"/>
                <w:lang w:eastAsia="tr-TR"/>
              </w:rPr>
              <w:t>February</w:t>
            </w:r>
          </w:p>
        </w:tc>
        <w:tc>
          <w:tcPr>
            <w:tcW w:w="298" w:type="pct"/>
            <w:tcBorders>
              <w:top w:val="single" w:sz="4" w:space="0" w:color="auto"/>
              <w:left w:val="nil"/>
              <w:bottom w:val="single" w:sz="4" w:space="0" w:color="auto"/>
              <w:right w:val="single" w:sz="4" w:space="0" w:color="auto"/>
            </w:tcBorders>
            <w:shd w:val="clear" w:color="auto" w:fill="auto"/>
            <w:noWrap/>
            <w:vAlign w:val="center"/>
            <w:hideMark/>
          </w:tcPr>
          <w:p w14:paraId="690EA4D4" w14:textId="7D741D4D" w:rsidR="00590821" w:rsidRPr="00590821" w:rsidRDefault="00590821" w:rsidP="00590821">
            <w:pPr>
              <w:spacing w:after="0" w:line="240" w:lineRule="auto"/>
              <w:jc w:val="center"/>
              <w:rPr>
                <w:rFonts w:ascii="Times New Roman" w:eastAsia="Times New Roman" w:hAnsi="Times New Roman" w:cs="Times New Roman"/>
                <w:b/>
                <w:bCs/>
                <w:color w:val="000000"/>
                <w:sz w:val="18"/>
                <w:szCs w:val="18"/>
                <w:lang w:eastAsia="tr-TR"/>
              </w:rPr>
            </w:pPr>
            <w:r w:rsidRPr="00590821">
              <w:rPr>
                <w:rFonts w:ascii="Times New Roman" w:eastAsia="Times New Roman" w:hAnsi="Times New Roman" w:cs="Times New Roman"/>
                <w:b/>
                <w:bCs/>
                <w:color w:val="000000"/>
                <w:sz w:val="18"/>
                <w:szCs w:val="18"/>
                <w:lang w:eastAsia="tr-TR"/>
              </w:rPr>
              <w:t>March</w:t>
            </w:r>
          </w:p>
        </w:tc>
        <w:tc>
          <w:tcPr>
            <w:tcW w:w="318" w:type="pct"/>
            <w:tcBorders>
              <w:top w:val="single" w:sz="4" w:space="0" w:color="auto"/>
              <w:left w:val="nil"/>
              <w:bottom w:val="single" w:sz="4" w:space="0" w:color="auto"/>
              <w:right w:val="single" w:sz="4" w:space="0" w:color="auto"/>
            </w:tcBorders>
            <w:shd w:val="clear" w:color="auto" w:fill="auto"/>
            <w:noWrap/>
            <w:vAlign w:val="center"/>
            <w:hideMark/>
          </w:tcPr>
          <w:p w14:paraId="71D63DDE" w14:textId="72DFA4BF" w:rsidR="00590821" w:rsidRPr="00590821" w:rsidRDefault="00590821" w:rsidP="00590821">
            <w:pPr>
              <w:spacing w:after="0" w:line="240" w:lineRule="auto"/>
              <w:jc w:val="center"/>
              <w:rPr>
                <w:rFonts w:ascii="Times New Roman" w:eastAsia="Times New Roman" w:hAnsi="Times New Roman" w:cs="Times New Roman"/>
                <w:b/>
                <w:bCs/>
                <w:color w:val="000000"/>
                <w:sz w:val="18"/>
                <w:szCs w:val="18"/>
                <w:lang w:eastAsia="tr-TR"/>
              </w:rPr>
            </w:pPr>
            <w:r w:rsidRPr="00590821">
              <w:rPr>
                <w:rFonts w:ascii="Times New Roman" w:eastAsia="Times New Roman" w:hAnsi="Times New Roman" w:cs="Times New Roman"/>
                <w:b/>
                <w:bCs/>
                <w:color w:val="000000"/>
                <w:sz w:val="18"/>
                <w:szCs w:val="18"/>
                <w:lang w:eastAsia="tr-TR"/>
              </w:rPr>
              <w:t>April</w:t>
            </w:r>
          </w:p>
        </w:tc>
        <w:tc>
          <w:tcPr>
            <w:tcW w:w="335" w:type="pct"/>
            <w:tcBorders>
              <w:top w:val="single" w:sz="4" w:space="0" w:color="auto"/>
              <w:left w:val="nil"/>
              <w:bottom w:val="single" w:sz="4" w:space="0" w:color="auto"/>
              <w:right w:val="single" w:sz="4" w:space="0" w:color="auto"/>
            </w:tcBorders>
            <w:shd w:val="clear" w:color="auto" w:fill="auto"/>
            <w:noWrap/>
            <w:vAlign w:val="center"/>
            <w:hideMark/>
          </w:tcPr>
          <w:p w14:paraId="43105A38" w14:textId="4E68B21F" w:rsidR="00590821" w:rsidRPr="00590821" w:rsidRDefault="00590821" w:rsidP="00590821">
            <w:pPr>
              <w:spacing w:after="0" w:line="240" w:lineRule="auto"/>
              <w:jc w:val="center"/>
              <w:rPr>
                <w:rFonts w:ascii="Times New Roman" w:eastAsia="Times New Roman" w:hAnsi="Times New Roman" w:cs="Times New Roman"/>
                <w:b/>
                <w:bCs/>
                <w:color w:val="000000"/>
                <w:sz w:val="18"/>
                <w:szCs w:val="18"/>
                <w:lang w:eastAsia="tr-TR"/>
              </w:rPr>
            </w:pPr>
            <w:r w:rsidRPr="00590821">
              <w:rPr>
                <w:rFonts w:ascii="Times New Roman" w:eastAsia="Times New Roman" w:hAnsi="Times New Roman" w:cs="Times New Roman"/>
                <w:b/>
                <w:bCs/>
                <w:color w:val="000000"/>
                <w:sz w:val="18"/>
                <w:szCs w:val="18"/>
                <w:lang w:eastAsia="tr-TR"/>
              </w:rPr>
              <w:t>May</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6561F7D3" w14:textId="30E6D302" w:rsidR="00590821" w:rsidRPr="00590821" w:rsidRDefault="00590821" w:rsidP="00590821">
            <w:pPr>
              <w:spacing w:after="0" w:line="240" w:lineRule="auto"/>
              <w:jc w:val="center"/>
              <w:rPr>
                <w:rFonts w:ascii="Times New Roman" w:eastAsia="Times New Roman" w:hAnsi="Times New Roman" w:cs="Times New Roman"/>
                <w:b/>
                <w:bCs/>
                <w:color w:val="000000"/>
                <w:sz w:val="18"/>
                <w:szCs w:val="18"/>
                <w:lang w:eastAsia="tr-TR"/>
              </w:rPr>
            </w:pPr>
            <w:r w:rsidRPr="00590821">
              <w:rPr>
                <w:rFonts w:ascii="Times New Roman" w:eastAsia="Times New Roman" w:hAnsi="Times New Roman" w:cs="Times New Roman"/>
                <w:b/>
                <w:bCs/>
                <w:color w:val="000000"/>
                <w:sz w:val="18"/>
                <w:szCs w:val="18"/>
                <w:lang w:eastAsia="tr-TR"/>
              </w:rPr>
              <w:t>June</w:t>
            </w:r>
          </w:p>
        </w:tc>
        <w:tc>
          <w:tcPr>
            <w:tcW w:w="451" w:type="pct"/>
            <w:tcBorders>
              <w:top w:val="single" w:sz="4" w:space="0" w:color="auto"/>
              <w:left w:val="nil"/>
              <w:bottom w:val="single" w:sz="4" w:space="0" w:color="auto"/>
              <w:right w:val="single" w:sz="4" w:space="0" w:color="auto"/>
            </w:tcBorders>
            <w:shd w:val="clear" w:color="auto" w:fill="auto"/>
            <w:noWrap/>
            <w:vAlign w:val="center"/>
            <w:hideMark/>
          </w:tcPr>
          <w:p w14:paraId="7A6D3F8D" w14:textId="1E92E538" w:rsidR="00590821" w:rsidRPr="00590821" w:rsidRDefault="00590821" w:rsidP="00590821">
            <w:pPr>
              <w:spacing w:after="0" w:line="240" w:lineRule="auto"/>
              <w:jc w:val="center"/>
              <w:rPr>
                <w:rFonts w:ascii="Times New Roman" w:eastAsia="Times New Roman" w:hAnsi="Times New Roman" w:cs="Times New Roman"/>
                <w:b/>
                <w:bCs/>
                <w:color w:val="000000"/>
                <w:sz w:val="18"/>
                <w:szCs w:val="18"/>
                <w:lang w:eastAsia="tr-TR"/>
              </w:rPr>
            </w:pPr>
            <w:r w:rsidRPr="00590821">
              <w:rPr>
                <w:rFonts w:ascii="Times New Roman" w:eastAsia="Times New Roman" w:hAnsi="Times New Roman" w:cs="Times New Roman"/>
                <w:b/>
                <w:bCs/>
                <w:color w:val="000000"/>
                <w:sz w:val="18"/>
                <w:szCs w:val="18"/>
                <w:lang w:eastAsia="tr-TR"/>
              </w:rPr>
              <w:t>July</w:t>
            </w:r>
          </w:p>
        </w:tc>
        <w:tc>
          <w:tcPr>
            <w:tcW w:w="412" w:type="pct"/>
            <w:tcBorders>
              <w:top w:val="single" w:sz="4" w:space="0" w:color="auto"/>
              <w:left w:val="nil"/>
              <w:bottom w:val="single" w:sz="4" w:space="0" w:color="auto"/>
              <w:right w:val="single" w:sz="4" w:space="0" w:color="auto"/>
            </w:tcBorders>
            <w:shd w:val="clear" w:color="auto" w:fill="auto"/>
            <w:noWrap/>
            <w:vAlign w:val="center"/>
            <w:hideMark/>
          </w:tcPr>
          <w:p w14:paraId="4C2C05A0" w14:textId="67B6D7A2" w:rsidR="00590821" w:rsidRPr="00590821" w:rsidRDefault="00590821" w:rsidP="00590821">
            <w:pPr>
              <w:spacing w:after="0" w:line="240" w:lineRule="auto"/>
              <w:jc w:val="center"/>
              <w:rPr>
                <w:rFonts w:ascii="Times New Roman" w:eastAsia="Times New Roman" w:hAnsi="Times New Roman" w:cs="Times New Roman"/>
                <w:b/>
                <w:bCs/>
                <w:color w:val="000000"/>
                <w:sz w:val="18"/>
                <w:szCs w:val="18"/>
                <w:lang w:eastAsia="tr-TR"/>
              </w:rPr>
            </w:pPr>
            <w:r w:rsidRPr="00590821">
              <w:rPr>
                <w:rFonts w:ascii="Times New Roman" w:eastAsia="Times New Roman" w:hAnsi="Times New Roman" w:cs="Times New Roman"/>
                <w:b/>
                <w:bCs/>
                <w:color w:val="000000"/>
                <w:sz w:val="18"/>
                <w:szCs w:val="18"/>
                <w:lang w:eastAsia="tr-TR"/>
              </w:rPr>
              <w:t>August</w:t>
            </w:r>
          </w:p>
        </w:tc>
        <w:tc>
          <w:tcPr>
            <w:tcW w:w="301" w:type="pct"/>
            <w:tcBorders>
              <w:top w:val="single" w:sz="4" w:space="0" w:color="auto"/>
              <w:left w:val="nil"/>
              <w:bottom w:val="single" w:sz="4" w:space="0" w:color="auto"/>
              <w:right w:val="single" w:sz="4" w:space="0" w:color="auto"/>
            </w:tcBorders>
            <w:shd w:val="clear" w:color="auto" w:fill="auto"/>
            <w:noWrap/>
            <w:vAlign w:val="center"/>
            <w:hideMark/>
          </w:tcPr>
          <w:p w14:paraId="4FE09946" w14:textId="51CA0326" w:rsidR="00590821" w:rsidRPr="00590821" w:rsidRDefault="00590821" w:rsidP="00590821">
            <w:pPr>
              <w:spacing w:after="0" w:line="240" w:lineRule="auto"/>
              <w:jc w:val="center"/>
              <w:rPr>
                <w:rFonts w:ascii="Times New Roman" w:eastAsia="Times New Roman" w:hAnsi="Times New Roman" w:cs="Times New Roman"/>
                <w:b/>
                <w:bCs/>
                <w:color w:val="000000"/>
                <w:sz w:val="18"/>
                <w:szCs w:val="18"/>
                <w:lang w:eastAsia="tr-TR"/>
              </w:rPr>
            </w:pPr>
            <w:r w:rsidRPr="00590821">
              <w:rPr>
                <w:rFonts w:ascii="Times New Roman" w:eastAsia="Times New Roman" w:hAnsi="Times New Roman" w:cs="Times New Roman"/>
                <w:b/>
                <w:bCs/>
                <w:color w:val="000000"/>
                <w:sz w:val="18"/>
                <w:szCs w:val="18"/>
                <w:lang w:eastAsia="tr-TR"/>
              </w:rPr>
              <w:t>September</w:t>
            </w:r>
          </w:p>
        </w:tc>
        <w:tc>
          <w:tcPr>
            <w:tcW w:w="307" w:type="pct"/>
            <w:tcBorders>
              <w:top w:val="single" w:sz="4" w:space="0" w:color="auto"/>
              <w:left w:val="nil"/>
              <w:bottom w:val="single" w:sz="4" w:space="0" w:color="auto"/>
              <w:right w:val="single" w:sz="4" w:space="0" w:color="auto"/>
            </w:tcBorders>
            <w:shd w:val="clear" w:color="auto" w:fill="auto"/>
            <w:noWrap/>
            <w:vAlign w:val="center"/>
            <w:hideMark/>
          </w:tcPr>
          <w:p w14:paraId="7664FD93" w14:textId="4BB05618" w:rsidR="00590821" w:rsidRPr="00590821" w:rsidRDefault="00590821" w:rsidP="00590821">
            <w:pPr>
              <w:spacing w:after="0" w:line="240" w:lineRule="auto"/>
              <w:jc w:val="center"/>
              <w:rPr>
                <w:rFonts w:ascii="Times New Roman" w:eastAsia="Times New Roman" w:hAnsi="Times New Roman" w:cs="Times New Roman"/>
                <w:b/>
                <w:bCs/>
                <w:color w:val="000000"/>
                <w:sz w:val="18"/>
                <w:szCs w:val="18"/>
                <w:lang w:eastAsia="tr-TR"/>
              </w:rPr>
            </w:pPr>
            <w:r w:rsidRPr="00590821">
              <w:rPr>
                <w:rFonts w:ascii="Times New Roman" w:eastAsia="Times New Roman" w:hAnsi="Times New Roman" w:cs="Times New Roman"/>
                <w:b/>
                <w:bCs/>
                <w:color w:val="000000"/>
                <w:sz w:val="18"/>
                <w:szCs w:val="18"/>
                <w:lang w:eastAsia="tr-TR"/>
              </w:rPr>
              <w:t>October</w:t>
            </w:r>
          </w:p>
        </w:tc>
        <w:tc>
          <w:tcPr>
            <w:tcW w:w="351" w:type="pct"/>
            <w:tcBorders>
              <w:top w:val="single" w:sz="4" w:space="0" w:color="auto"/>
              <w:left w:val="nil"/>
              <w:bottom w:val="single" w:sz="4" w:space="0" w:color="auto"/>
              <w:right w:val="single" w:sz="4" w:space="0" w:color="auto"/>
            </w:tcBorders>
            <w:shd w:val="clear" w:color="auto" w:fill="auto"/>
            <w:noWrap/>
            <w:vAlign w:val="center"/>
            <w:hideMark/>
          </w:tcPr>
          <w:p w14:paraId="1B60E6DE" w14:textId="2888E928" w:rsidR="00590821" w:rsidRPr="00590821" w:rsidRDefault="00590821" w:rsidP="00590821">
            <w:pPr>
              <w:spacing w:after="0" w:line="240" w:lineRule="auto"/>
              <w:jc w:val="center"/>
              <w:rPr>
                <w:rFonts w:ascii="Times New Roman" w:eastAsia="Times New Roman" w:hAnsi="Times New Roman" w:cs="Times New Roman"/>
                <w:b/>
                <w:bCs/>
                <w:color w:val="000000"/>
                <w:sz w:val="18"/>
                <w:szCs w:val="18"/>
                <w:lang w:eastAsia="tr-TR"/>
              </w:rPr>
            </w:pPr>
            <w:r w:rsidRPr="00590821">
              <w:rPr>
                <w:rFonts w:ascii="Times New Roman" w:eastAsia="Times New Roman" w:hAnsi="Times New Roman" w:cs="Times New Roman"/>
                <w:b/>
                <w:bCs/>
                <w:color w:val="000000"/>
                <w:sz w:val="18"/>
                <w:szCs w:val="18"/>
                <w:lang w:eastAsia="tr-TR"/>
              </w:rPr>
              <w:t>November</w:t>
            </w:r>
          </w:p>
        </w:tc>
        <w:tc>
          <w:tcPr>
            <w:tcW w:w="351" w:type="pct"/>
            <w:tcBorders>
              <w:top w:val="single" w:sz="4" w:space="0" w:color="auto"/>
              <w:left w:val="nil"/>
              <w:bottom w:val="single" w:sz="4" w:space="0" w:color="auto"/>
              <w:right w:val="single" w:sz="4" w:space="0" w:color="auto"/>
            </w:tcBorders>
            <w:shd w:val="clear" w:color="auto" w:fill="auto"/>
            <w:noWrap/>
            <w:vAlign w:val="center"/>
            <w:hideMark/>
          </w:tcPr>
          <w:p w14:paraId="6F858CDD" w14:textId="79541087" w:rsidR="00590821" w:rsidRPr="00590821" w:rsidRDefault="00590821" w:rsidP="00590821">
            <w:pPr>
              <w:spacing w:after="0" w:line="240" w:lineRule="auto"/>
              <w:jc w:val="center"/>
              <w:rPr>
                <w:rFonts w:ascii="Times New Roman" w:eastAsia="Times New Roman" w:hAnsi="Times New Roman" w:cs="Times New Roman"/>
                <w:b/>
                <w:bCs/>
                <w:color w:val="000000"/>
                <w:sz w:val="18"/>
                <w:szCs w:val="18"/>
                <w:lang w:eastAsia="tr-TR"/>
              </w:rPr>
            </w:pPr>
            <w:r w:rsidRPr="00590821">
              <w:rPr>
                <w:rFonts w:ascii="Times New Roman" w:eastAsia="Times New Roman" w:hAnsi="Times New Roman" w:cs="Times New Roman"/>
                <w:b/>
                <w:bCs/>
                <w:color w:val="000000"/>
                <w:sz w:val="18"/>
                <w:szCs w:val="18"/>
                <w:lang w:eastAsia="tr-TR"/>
              </w:rPr>
              <w:t>December</w:t>
            </w:r>
          </w:p>
        </w:tc>
        <w:tc>
          <w:tcPr>
            <w:tcW w:w="557" w:type="pct"/>
            <w:tcBorders>
              <w:top w:val="single" w:sz="4" w:space="0" w:color="auto"/>
              <w:left w:val="nil"/>
              <w:bottom w:val="single" w:sz="4" w:space="0" w:color="auto"/>
              <w:right w:val="single" w:sz="4" w:space="0" w:color="auto"/>
            </w:tcBorders>
            <w:shd w:val="clear" w:color="auto" w:fill="auto"/>
            <w:noWrap/>
            <w:vAlign w:val="bottom"/>
            <w:hideMark/>
          </w:tcPr>
          <w:p w14:paraId="7179FFA8" w14:textId="27FA7ECA" w:rsidR="00590821" w:rsidRPr="00590821" w:rsidRDefault="00590821" w:rsidP="00590821">
            <w:pPr>
              <w:spacing w:after="0" w:line="240" w:lineRule="auto"/>
              <w:jc w:val="center"/>
              <w:rPr>
                <w:rFonts w:ascii="Times New Roman" w:eastAsia="Times New Roman" w:hAnsi="Times New Roman" w:cs="Times New Roman"/>
                <w:b/>
                <w:bCs/>
                <w:color w:val="000000"/>
                <w:sz w:val="18"/>
                <w:szCs w:val="18"/>
                <w:lang w:eastAsia="tr-TR"/>
              </w:rPr>
            </w:pPr>
            <w:r w:rsidRPr="00590821">
              <w:rPr>
                <w:rFonts w:ascii="Times New Roman" w:eastAsia="Times New Roman" w:hAnsi="Times New Roman" w:cs="Times New Roman"/>
                <w:b/>
                <w:bCs/>
                <w:color w:val="000000"/>
                <w:sz w:val="18"/>
                <w:szCs w:val="18"/>
                <w:lang w:eastAsia="tr-TR"/>
              </w:rPr>
              <w:t>Total</w:t>
            </w:r>
          </w:p>
        </w:tc>
      </w:tr>
      <w:tr w:rsidR="00A6702D" w:rsidRPr="00A6702D" w14:paraId="5D333ED5" w14:textId="77777777" w:rsidTr="00590821">
        <w:trPr>
          <w:trHeight w:val="336"/>
        </w:trPr>
        <w:tc>
          <w:tcPr>
            <w:tcW w:w="271" w:type="pct"/>
            <w:tcBorders>
              <w:top w:val="single" w:sz="4" w:space="0" w:color="auto"/>
              <w:left w:val="single" w:sz="4" w:space="0" w:color="auto"/>
              <w:bottom w:val="single" w:sz="4" w:space="0" w:color="auto"/>
              <w:right w:val="single" w:sz="4" w:space="0" w:color="auto"/>
            </w:tcBorders>
            <w:shd w:val="clear" w:color="000000" w:fill="FADECB"/>
            <w:noWrap/>
            <w:vAlign w:val="center"/>
            <w:hideMark/>
          </w:tcPr>
          <w:p w14:paraId="09C60C8D"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2015</w:t>
            </w:r>
          </w:p>
        </w:tc>
        <w:tc>
          <w:tcPr>
            <w:tcW w:w="300" w:type="pct"/>
            <w:tcBorders>
              <w:top w:val="nil"/>
              <w:left w:val="nil"/>
              <w:bottom w:val="single" w:sz="4" w:space="0" w:color="auto"/>
              <w:right w:val="single" w:sz="4" w:space="0" w:color="auto"/>
            </w:tcBorders>
            <w:shd w:val="clear" w:color="000000" w:fill="FADECB"/>
            <w:noWrap/>
            <w:vAlign w:val="center"/>
            <w:hideMark/>
          </w:tcPr>
          <w:p w14:paraId="0DDC45FB"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48,01</w:t>
            </w:r>
          </w:p>
        </w:tc>
        <w:tc>
          <w:tcPr>
            <w:tcW w:w="324" w:type="pct"/>
            <w:tcBorders>
              <w:top w:val="nil"/>
              <w:left w:val="nil"/>
              <w:bottom w:val="single" w:sz="4" w:space="0" w:color="auto"/>
              <w:right w:val="single" w:sz="4" w:space="0" w:color="auto"/>
            </w:tcBorders>
            <w:shd w:val="clear" w:color="000000" w:fill="FADECB"/>
            <w:noWrap/>
            <w:vAlign w:val="center"/>
            <w:hideMark/>
          </w:tcPr>
          <w:p w14:paraId="56756FF8"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40,74</w:t>
            </w:r>
          </w:p>
        </w:tc>
        <w:tc>
          <w:tcPr>
            <w:tcW w:w="298" w:type="pct"/>
            <w:tcBorders>
              <w:top w:val="nil"/>
              <w:left w:val="nil"/>
              <w:bottom w:val="single" w:sz="4" w:space="0" w:color="auto"/>
              <w:right w:val="single" w:sz="4" w:space="0" w:color="auto"/>
            </w:tcBorders>
            <w:shd w:val="clear" w:color="000000" w:fill="FADECB"/>
            <w:noWrap/>
            <w:vAlign w:val="center"/>
            <w:hideMark/>
          </w:tcPr>
          <w:p w14:paraId="7255695D"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46,15</w:t>
            </w:r>
          </w:p>
        </w:tc>
        <w:tc>
          <w:tcPr>
            <w:tcW w:w="318" w:type="pct"/>
            <w:tcBorders>
              <w:top w:val="nil"/>
              <w:left w:val="nil"/>
              <w:bottom w:val="single" w:sz="4" w:space="0" w:color="auto"/>
              <w:right w:val="single" w:sz="4" w:space="0" w:color="auto"/>
            </w:tcBorders>
            <w:shd w:val="clear" w:color="000000" w:fill="FADECB"/>
            <w:noWrap/>
            <w:vAlign w:val="center"/>
            <w:hideMark/>
          </w:tcPr>
          <w:p w14:paraId="51B800AE"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52,46</w:t>
            </w:r>
          </w:p>
        </w:tc>
        <w:tc>
          <w:tcPr>
            <w:tcW w:w="335" w:type="pct"/>
            <w:tcBorders>
              <w:top w:val="nil"/>
              <w:left w:val="nil"/>
              <w:bottom w:val="single" w:sz="4" w:space="0" w:color="auto"/>
              <w:right w:val="single" w:sz="4" w:space="0" w:color="auto"/>
            </w:tcBorders>
            <w:shd w:val="clear" w:color="000000" w:fill="FADECB"/>
            <w:noWrap/>
            <w:vAlign w:val="center"/>
            <w:hideMark/>
          </w:tcPr>
          <w:p w14:paraId="1AFF02A2"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58,31</w:t>
            </w:r>
          </w:p>
        </w:tc>
        <w:tc>
          <w:tcPr>
            <w:tcW w:w="423" w:type="pct"/>
            <w:tcBorders>
              <w:top w:val="nil"/>
              <w:left w:val="nil"/>
              <w:bottom w:val="single" w:sz="4" w:space="0" w:color="auto"/>
              <w:right w:val="single" w:sz="4" w:space="0" w:color="auto"/>
            </w:tcBorders>
            <w:shd w:val="clear" w:color="000000" w:fill="FADECB"/>
            <w:noWrap/>
            <w:vAlign w:val="center"/>
            <w:hideMark/>
          </w:tcPr>
          <w:p w14:paraId="4414B826"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61,06</w:t>
            </w:r>
          </w:p>
        </w:tc>
        <w:tc>
          <w:tcPr>
            <w:tcW w:w="451" w:type="pct"/>
            <w:tcBorders>
              <w:top w:val="nil"/>
              <w:left w:val="nil"/>
              <w:bottom w:val="single" w:sz="4" w:space="0" w:color="auto"/>
              <w:right w:val="single" w:sz="4" w:space="0" w:color="auto"/>
            </w:tcBorders>
            <w:shd w:val="clear" w:color="000000" w:fill="FADECB"/>
            <w:noWrap/>
            <w:vAlign w:val="center"/>
            <w:hideMark/>
          </w:tcPr>
          <w:p w14:paraId="69E96597"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59,30</w:t>
            </w:r>
          </w:p>
        </w:tc>
        <w:tc>
          <w:tcPr>
            <w:tcW w:w="412" w:type="pct"/>
            <w:tcBorders>
              <w:top w:val="nil"/>
              <w:left w:val="nil"/>
              <w:bottom w:val="single" w:sz="4" w:space="0" w:color="auto"/>
              <w:right w:val="single" w:sz="4" w:space="0" w:color="auto"/>
            </w:tcBorders>
            <w:shd w:val="clear" w:color="000000" w:fill="FADECB"/>
            <w:noWrap/>
            <w:vAlign w:val="center"/>
            <w:hideMark/>
          </w:tcPr>
          <w:p w14:paraId="39EB3F40"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67,08</w:t>
            </w:r>
          </w:p>
        </w:tc>
        <w:tc>
          <w:tcPr>
            <w:tcW w:w="301" w:type="pct"/>
            <w:tcBorders>
              <w:top w:val="nil"/>
              <w:left w:val="nil"/>
              <w:bottom w:val="single" w:sz="4" w:space="0" w:color="auto"/>
              <w:right w:val="single" w:sz="4" w:space="0" w:color="auto"/>
            </w:tcBorders>
            <w:shd w:val="clear" w:color="000000" w:fill="FADECB"/>
            <w:noWrap/>
            <w:vAlign w:val="center"/>
            <w:hideMark/>
          </w:tcPr>
          <w:p w14:paraId="10E65B96"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57,05</w:t>
            </w:r>
          </w:p>
        </w:tc>
        <w:tc>
          <w:tcPr>
            <w:tcW w:w="307" w:type="pct"/>
            <w:tcBorders>
              <w:top w:val="nil"/>
              <w:left w:val="nil"/>
              <w:bottom w:val="single" w:sz="4" w:space="0" w:color="auto"/>
              <w:right w:val="single" w:sz="4" w:space="0" w:color="auto"/>
            </w:tcBorders>
            <w:shd w:val="clear" w:color="000000" w:fill="FADECB"/>
            <w:noWrap/>
            <w:vAlign w:val="center"/>
            <w:hideMark/>
          </w:tcPr>
          <w:p w14:paraId="70543B18"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71,80</w:t>
            </w:r>
          </w:p>
        </w:tc>
        <w:tc>
          <w:tcPr>
            <w:tcW w:w="351" w:type="pct"/>
            <w:tcBorders>
              <w:top w:val="nil"/>
              <w:left w:val="nil"/>
              <w:bottom w:val="single" w:sz="4" w:space="0" w:color="auto"/>
              <w:right w:val="single" w:sz="4" w:space="0" w:color="auto"/>
            </w:tcBorders>
            <w:shd w:val="clear" w:color="000000" w:fill="FADECB"/>
            <w:noWrap/>
            <w:vAlign w:val="center"/>
            <w:hideMark/>
          </w:tcPr>
          <w:p w14:paraId="6A6BEAFF"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66,31</w:t>
            </w:r>
          </w:p>
        </w:tc>
        <w:tc>
          <w:tcPr>
            <w:tcW w:w="351" w:type="pct"/>
            <w:tcBorders>
              <w:top w:val="nil"/>
              <w:left w:val="nil"/>
              <w:bottom w:val="single" w:sz="4" w:space="0" w:color="auto"/>
              <w:right w:val="single" w:sz="4" w:space="0" w:color="auto"/>
            </w:tcBorders>
            <w:shd w:val="clear" w:color="000000" w:fill="FADECB"/>
            <w:noWrap/>
            <w:vAlign w:val="center"/>
            <w:hideMark/>
          </w:tcPr>
          <w:p w14:paraId="49232C67"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62,96</w:t>
            </w:r>
          </w:p>
        </w:tc>
        <w:tc>
          <w:tcPr>
            <w:tcW w:w="557" w:type="pct"/>
            <w:tcBorders>
              <w:top w:val="nil"/>
              <w:left w:val="nil"/>
              <w:bottom w:val="single" w:sz="4" w:space="0" w:color="auto"/>
              <w:right w:val="single" w:sz="4" w:space="0" w:color="auto"/>
            </w:tcBorders>
            <w:shd w:val="clear" w:color="000000" w:fill="FADECB"/>
            <w:noWrap/>
            <w:vAlign w:val="center"/>
            <w:hideMark/>
          </w:tcPr>
          <w:p w14:paraId="656B373E"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691,23</w:t>
            </w:r>
          </w:p>
        </w:tc>
      </w:tr>
      <w:tr w:rsidR="00A6702D" w:rsidRPr="00A6702D" w14:paraId="102E108D" w14:textId="77777777" w:rsidTr="00590821">
        <w:trPr>
          <w:trHeight w:val="288"/>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11FE4E25"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2016</w:t>
            </w:r>
          </w:p>
        </w:tc>
        <w:tc>
          <w:tcPr>
            <w:tcW w:w="300" w:type="pct"/>
            <w:tcBorders>
              <w:top w:val="nil"/>
              <w:left w:val="nil"/>
              <w:bottom w:val="single" w:sz="4" w:space="0" w:color="auto"/>
              <w:right w:val="single" w:sz="4" w:space="0" w:color="auto"/>
            </w:tcBorders>
            <w:shd w:val="clear" w:color="auto" w:fill="auto"/>
            <w:noWrap/>
            <w:vAlign w:val="center"/>
            <w:hideMark/>
          </w:tcPr>
          <w:p w14:paraId="64088FF8"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49,14</w:t>
            </w:r>
          </w:p>
        </w:tc>
        <w:tc>
          <w:tcPr>
            <w:tcW w:w="324" w:type="pct"/>
            <w:tcBorders>
              <w:top w:val="nil"/>
              <w:left w:val="nil"/>
              <w:bottom w:val="single" w:sz="4" w:space="0" w:color="auto"/>
              <w:right w:val="single" w:sz="4" w:space="0" w:color="auto"/>
            </w:tcBorders>
            <w:shd w:val="clear" w:color="auto" w:fill="auto"/>
            <w:noWrap/>
            <w:vAlign w:val="center"/>
            <w:hideMark/>
          </w:tcPr>
          <w:p w14:paraId="37881594"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44,27</w:t>
            </w:r>
          </w:p>
        </w:tc>
        <w:tc>
          <w:tcPr>
            <w:tcW w:w="298" w:type="pct"/>
            <w:tcBorders>
              <w:top w:val="nil"/>
              <w:left w:val="nil"/>
              <w:bottom w:val="single" w:sz="4" w:space="0" w:color="auto"/>
              <w:right w:val="single" w:sz="4" w:space="0" w:color="auto"/>
            </w:tcBorders>
            <w:shd w:val="clear" w:color="auto" w:fill="auto"/>
            <w:noWrap/>
            <w:vAlign w:val="center"/>
            <w:hideMark/>
          </w:tcPr>
          <w:p w14:paraId="7AB0AB99"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48,57</w:t>
            </w:r>
          </w:p>
        </w:tc>
        <w:tc>
          <w:tcPr>
            <w:tcW w:w="318" w:type="pct"/>
            <w:tcBorders>
              <w:top w:val="nil"/>
              <w:left w:val="nil"/>
              <w:bottom w:val="single" w:sz="4" w:space="0" w:color="auto"/>
              <w:right w:val="single" w:sz="4" w:space="0" w:color="auto"/>
            </w:tcBorders>
            <w:shd w:val="clear" w:color="auto" w:fill="auto"/>
            <w:noWrap/>
            <w:vAlign w:val="center"/>
            <w:hideMark/>
          </w:tcPr>
          <w:p w14:paraId="66B40ECE"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50,17</w:t>
            </w:r>
          </w:p>
        </w:tc>
        <w:tc>
          <w:tcPr>
            <w:tcW w:w="335" w:type="pct"/>
            <w:tcBorders>
              <w:top w:val="nil"/>
              <w:left w:val="nil"/>
              <w:bottom w:val="single" w:sz="4" w:space="0" w:color="auto"/>
              <w:right w:val="single" w:sz="4" w:space="0" w:color="auto"/>
            </w:tcBorders>
            <w:shd w:val="clear" w:color="auto" w:fill="auto"/>
            <w:noWrap/>
            <w:vAlign w:val="center"/>
            <w:hideMark/>
          </w:tcPr>
          <w:p w14:paraId="24A8E95A"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59,64</w:t>
            </w:r>
          </w:p>
        </w:tc>
        <w:tc>
          <w:tcPr>
            <w:tcW w:w="423" w:type="pct"/>
            <w:tcBorders>
              <w:top w:val="nil"/>
              <w:left w:val="nil"/>
              <w:bottom w:val="single" w:sz="4" w:space="0" w:color="auto"/>
              <w:right w:val="single" w:sz="4" w:space="0" w:color="auto"/>
            </w:tcBorders>
            <w:shd w:val="clear" w:color="auto" w:fill="auto"/>
            <w:noWrap/>
            <w:vAlign w:val="center"/>
            <w:hideMark/>
          </w:tcPr>
          <w:p w14:paraId="7F0CE67A"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62,01</w:t>
            </w:r>
          </w:p>
        </w:tc>
        <w:tc>
          <w:tcPr>
            <w:tcW w:w="451" w:type="pct"/>
            <w:tcBorders>
              <w:top w:val="nil"/>
              <w:left w:val="nil"/>
              <w:bottom w:val="single" w:sz="4" w:space="0" w:color="auto"/>
              <w:right w:val="single" w:sz="4" w:space="0" w:color="auto"/>
            </w:tcBorders>
            <w:shd w:val="clear" w:color="auto" w:fill="auto"/>
            <w:noWrap/>
            <w:vAlign w:val="center"/>
            <w:hideMark/>
          </w:tcPr>
          <w:p w14:paraId="2CF2CCC9"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55,76</w:t>
            </w:r>
          </w:p>
        </w:tc>
        <w:tc>
          <w:tcPr>
            <w:tcW w:w="412" w:type="pct"/>
            <w:tcBorders>
              <w:top w:val="nil"/>
              <w:left w:val="nil"/>
              <w:bottom w:val="single" w:sz="4" w:space="0" w:color="auto"/>
              <w:right w:val="single" w:sz="4" w:space="0" w:color="auto"/>
            </w:tcBorders>
            <w:shd w:val="clear" w:color="auto" w:fill="auto"/>
            <w:noWrap/>
            <w:vAlign w:val="center"/>
            <w:hideMark/>
          </w:tcPr>
          <w:p w14:paraId="79A6F53C"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69,44</w:t>
            </w:r>
          </w:p>
        </w:tc>
        <w:tc>
          <w:tcPr>
            <w:tcW w:w="301" w:type="pct"/>
            <w:tcBorders>
              <w:top w:val="nil"/>
              <w:left w:val="nil"/>
              <w:bottom w:val="single" w:sz="4" w:space="0" w:color="auto"/>
              <w:right w:val="single" w:sz="4" w:space="0" w:color="auto"/>
            </w:tcBorders>
            <w:shd w:val="clear" w:color="auto" w:fill="auto"/>
            <w:noWrap/>
            <w:vAlign w:val="center"/>
            <w:hideMark/>
          </w:tcPr>
          <w:p w14:paraId="151B042C"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57,61</w:t>
            </w:r>
          </w:p>
        </w:tc>
        <w:tc>
          <w:tcPr>
            <w:tcW w:w="307" w:type="pct"/>
            <w:tcBorders>
              <w:top w:val="nil"/>
              <w:left w:val="nil"/>
              <w:bottom w:val="single" w:sz="4" w:space="0" w:color="auto"/>
              <w:right w:val="single" w:sz="4" w:space="0" w:color="auto"/>
            </w:tcBorders>
            <w:shd w:val="clear" w:color="auto" w:fill="auto"/>
            <w:noWrap/>
            <w:vAlign w:val="center"/>
            <w:hideMark/>
          </w:tcPr>
          <w:p w14:paraId="487BCBC0"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73,41</w:t>
            </w:r>
          </w:p>
        </w:tc>
        <w:tc>
          <w:tcPr>
            <w:tcW w:w="351" w:type="pct"/>
            <w:tcBorders>
              <w:top w:val="nil"/>
              <w:left w:val="nil"/>
              <w:bottom w:val="single" w:sz="4" w:space="0" w:color="auto"/>
              <w:right w:val="single" w:sz="4" w:space="0" w:color="auto"/>
            </w:tcBorders>
            <w:shd w:val="clear" w:color="auto" w:fill="auto"/>
            <w:noWrap/>
            <w:vAlign w:val="center"/>
            <w:hideMark/>
          </w:tcPr>
          <w:p w14:paraId="50444E54"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70,00</w:t>
            </w:r>
          </w:p>
        </w:tc>
        <w:tc>
          <w:tcPr>
            <w:tcW w:w="351" w:type="pct"/>
            <w:tcBorders>
              <w:top w:val="nil"/>
              <w:left w:val="nil"/>
              <w:bottom w:val="single" w:sz="4" w:space="0" w:color="auto"/>
              <w:right w:val="single" w:sz="4" w:space="0" w:color="auto"/>
            </w:tcBorders>
            <w:shd w:val="clear" w:color="auto" w:fill="auto"/>
            <w:noWrap/>
            <w:vAlign w:val="center"/>
            <w:hideMark/>
          </w:tcPr>
          <w:p w14:paraId="677DD497"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62,55</w:t>
            </w:r>
          </w:p>
        </w:tc>
        <w:tc>
          <w:tcPr>
            <w:tcW w:w="557" w:type="pct"/>
            <w:tcBorders>
              <w:top w:val="nil"/>
              <w:left w:val="nil"/>
              <w:bottom w:val="single" w:sz="4" w:space="0" w:color="auto"/>
              <w:right w:val="single" w:sz="4" w:space="0" w:color="auto"/>
            </w:tcBorders>
            <w:shd w:val="clear" w:color="auto" w:fill="auto"/>
            <w:noWrap/>
            <w:vAlign w:val="center"/>
            <w:hideMark/>
          </w:tcPr>
          <w:p w14:paraId="61518A28"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702,56</w:t>
            </w:r>
          </w:p>
        </w:tc>
      </w:tr>
      <w:tr w:rsidR="00A6702D" w:rsidRPr="00A6702D" w14:paraId="3B57F5B6" w14:textId="77777777" w:rsidTr="00590821">
        <w:trPr>
          <w:trHeight w:val="288"/>
        </w:trPr>
        <w:tc>
          <w:tcPr>
            <w:tcW w:w="271" w:type="pct"/>
            <w:tcBorders>
              <w:top w:val="nil"/>
              <w:left w:val="single" w:sz="4" w:space="0" w:color="auto"/>
              <w:bottom w:val="single" w:sz="4" w:space="0" w:color="auto"/>
              <w:right w:val="single" w:sz="4" w:space="0" w:color="auto"/>
            </w:tcBorders>
            <w:shd w:val="clear" w:color="000000" w:fill="FADECB"/>
            <w:noWrap/>
            <w:vAlign w:val="center"/>
            <w:hideMark/>
          </w:tcPr>
          <w:p w14:paraId="523DB9E7"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2017</w:t>
            </w:r>
          </w:p>
        </w:tc>
        <w:tc>
          <w:tcPr>
            <w:tcW w:w="300" w:type="pct"/>
            <w:tcBorders>
              <w:top w:val="nil"/>
              <w:left w:val="nil"/>
              <w:bottom w:val="single" w:sz="4" w:space="0" w:color="auto"/>
              <w:right w:val="single" w:sz="4" w:space="0" w:color="auto"/>
            </w:tcBorders>
            <w:shd w:val="clear" w:color="000000" w:fill="FADECB"/>
            <w:noWrap/>
            <w:vAlign w:val="center"/>
            <w:hideMark/>
          </w:tcPr>
          <w:p w14:paraId="2511B41A"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56,03</w:t>
            </w:r>
          </w:p>
        </w:tc>
        <w:tc>
          <w:tcPr>
            <w:tcW w:w="324" w:type="pct"/>
            <w:tcBorders>
              <w:top w:val="nil"/>
              <w:left w:val="nil"/>
              <w:bottom w:val="single" w:sz="4" w:space="0" w:color="auto"/>
              <w:right w:val="single" w:sz="4" w:space="0" w:color="auto"/>
            </w:tcBorders>
            <w:shd w:val="clear" w:color="000000" w:fill="FADECB"/>
            <w:noWrap/>
            <w:vAlign w:val="center"/>
            <w:hideMark/>
          </w:tcPr>
          <w:p w14:paraId="3337137A"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50,05</w:t>
            </w:r>
          </w:p>
        </w:tc>
        <w:tc>
          <w:tcPr>
            <w:tcW w:w="298" w:type="pct"/>
            <w:tcBorders>
              <w:top w:val="nil"/>
              <w:left w:val="nil"/>
              <w:bottom w:val="single" w:sz="4" w:space="0" w:color="auto"/>
              <w:right w:val="single" w:sz="4" w:space="0" w:color="auto"/>
            </w:tcBorders>
            <w:shd w:val="clear" w:color="000000" w:fill="FADECB"/>
            <w:noWrap/>
            <w:vAlign w:val="center"/>
            <w:hideMark/>
          </w:tcPr>
          <w:p w14:paraId="62F2F47A"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54,68</w:t>
            </w:r>
          </w:p>
        </w:tc>
        <w:tc>
          <w:tcPr>
            <w:tcW w:w="318" w:type="pct"/>
            <w:tcBorders>
              <w:top w:val="nil"/>
              <w:left w:val="nil"/>
              <w:bottom w:val="single" w:sz="4" w:space="0" w:color="auto"/>
              <w:right w:val="single" w:sz="4" w:space="0" w:color="auto"/>
            </w:tcBorders>
            <w:shd w:val="clear" w:color="000000" w:fill="FADECB"/>
            <w:noWrap/>
            <w:vAlign w:val="center"/>
            <w:hideMark/>
          </w:tcPr>
          <w:p w14:paraId="1D99DF43"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62,80</w:t>
            </w:r>
          </w:p>
        </w:tc>
        <w:tc>
          <w:tcPr>
            <w:tcW w:w="335" w:type="pct"/>
            <w:tcBorders>
              <w:top w:val="nil"/>
              <w:left w:val="nil"/>
              <w:bottom w:val="single" w:sz="4" w:space="0" w:color="auto"/>
              <w:right w:val="single" w:sz="4" w:space="0" w:color="auto"/>
            </w:tcBorders>
            <w:shd w:val="clear" w:color="000000" w:fill="FADECB"/>
            <w:noWrap/>
            <w:vAlign w:val="center"/>
            <w:hideMark/>
          </w:tcPr>
          <w:p w14:paraId="3316D93E"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71,15</w:t>
            </w:r>
          </w:p>
        </w:tc>
        <w:tc>
          <w:tcPr>
            <w:tcW w:w="423" w:type="pct"/>
            <w:tcBorders>
              <w:top w:val="nil"/>
              <w:left w:val="nil"/>
              <w:bottom w:val="single" w:sz="4" w:space="0" w:color="auto"/>
              <w:right w:val="single" w:sz="4" w:space="0" w:color="auto"/>
            </w:tcBorders>
            <w:shd w:val="clear" w:color="000000" w:fill="FADECB"/>
            <w:noWrap/>
            <w:vAlign w:val="center"/>
            <w:hideMark/>
          </w:tcPr>
          <w:p w14:paraId="0E98F971"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65,46</w:t>
            </w:r>
          </w:p>
        </w:tc>
        <w:tc>
          <w:tcPr>
            <w:tcW w:w="451" w:type="pct"/>
            <w:tcBorders>
              <w:top w:val="nil"/>
              <w:left w:val="nil"/>
              <w:bottom w:val="single" w:sz="4" w:space="0" w:color="auto"/>
              <w:right w:val="single" w:sz="4" w:space="0" w:color="auto"/>
            </w:tcBorders>
            <w:shd w:val="clear" w:color="000000" w:fill="FADECB"/>
            <w:noWrap/>
            <w:vAlign w:val="center"/>
            <w:hideMark/>
          </w:tcPr>
          <w:p w14:paraId="1DA61655"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76,79</w:t>
            </w:r>
          </w:p>
        </w:tc>
        <w:tc>
          <w:tcPr>
            <w:tcW w:w="412" w:type="pct"/>
            <w:tcBorders>
              <w:top w:val="nil"/>
              <w:left w:val="nil"/>
              <w:bottom w:val="single" w:sz="4" w:space="0" w:color="auto"/>
              <w:right w:val="single" w:sz="4" w:space="0" w:color="auto"/>
            </w:tcBorders>
            <w:shd w:val="clear" w:color="000000" w:fill="FADECB"/>
            <w:noWrap/>
            <w:vAlign w:val="center"/>
            <w:hideMark/>
          </w:tcPr>
          <w:p w14:paraId="07B369CA"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80,08</w:t>
            </w:r>
          </w:p>
        </w:tc>
        <w:tc>
          <w:tcPr>
            <w:tcW w:w="301" w:type="pct"/>
            <w:tcBorders>
              <w:top w:val="nil"/>
              <w:left w:val="nil"/>
              <w:bottom w:val="single" w:sz="4" w:space="0" w:color="auto"/>
              <w:right w:val="single" w:sz="4" w:space="0" w:color="auto"/>
            </w:tcBorders>
            <w:shd w:val="clear" w:color="000000" w:fill="FADECB"/>
            <w:noWrap/>
            <w:vAlign w:val="center"/>
            <w:hideMark/>
          </w:tcPr>
          <w:p w14:paraId="08EE129F"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74,68</w:t>
            </w:r>
          </w:p>
        </w:tc>
        <w:tc>
          <w:tcPr>
            <w:tcW w:w="307" w:type="pct"/>
            <w:tcBorders>
              <w:top w:val="nil"/>
              <w:left w:val="nil"/>
              <w:bottom w:val="single" w:sz="4" w:space="0" w:color="auto"/>
              <w:right w:val="single" w:sz="4" w:space="0" w:color="auto"/>
            </w:tcBorders>
            <w:shd w:val="clear" w:color="000000" w:fill="FADECB"/>
            <w:noWrap/>
            <w:vAlign w:val="center"/>
            <w:hideMark/>
          </w:tcPr>
          <w:p w14:paraId="304D25FE"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87,63</w:t>
            </w:r>
          </w:p>
        </w:tc>
        <w:tc>
          <w:tcPr>
            <w:tcW w:w="351" w:type="pct"/>
            <w:tcBorders>
              <w:top w:val="nil"/>
              <w:left w:val="nil"/>
              <w:bottom w:val="single" w:sz="4" w:space="0" w:color="auto"/>
              <w:right w:val="single" w:sz="4" w:space="0" w:color="auto"/>
            </w:tcBorders>
            <w:shd w:val="clear" w:color="000000" w:fill="FADECB"/>
            <w:noWrap/>
            <w:vAlign w:val="center"/>
            <w:hideMark/>
          </w:tcPr>
          <w:p w14:paraId="1AB75F03"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84,06</w:t>
            </w:r>
          </w:p>
        </w:tc>
        <w:tc>
          <w:tcPr>
            <w:tcW w:w="351" w:type="pct"/>
            <w:tcBorders>
              <w:top w:val="nil"/>
              <w:left w:val="nil"/>
              <w:bottom w:val="single" w:sz="4" w:space="0" w:color="auto"/>
              <w:right w:val="single" w:sz="4" w:space="0" w:color="auto"/>
            </w:tcBorders>
            <w:shd w:val="clear" w:color="000000" w:fill="FADECB"/>
            <w:noWrap/>
            <w:vAlign w:val="center"/>
            <w:hideMark/>
          </w:tcPr>
          <w:p w14:paraId="07C4B27C"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73,87</w:t>
            </w:r>
          </w:p>
        </w:tc>
        <w:tc>
          <w:tcPr>
            <w:tcW w:w="557" w:type="pct"/>
            <w:tcBorders>
              <w:top w:val="nil"/>
              <w:left w:val="nil"/>
              <w:bottom w:val="single" w:sz="4" w:space="0" w:color="auto"/>
              <w:right w:val="single" w:sz="4" w:space="0" w:color="auto"/>
            </w:tcBorders>
            <w:shd w:val="clear" w:color="000000" w:fill="FADECB"/>
            <w:noWrap/>
            <w:vAlign w:val="center"/>
            <w:hideMark/>
          </w:tcPr>
          <w:p w14:paraId="200001F6"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837,28</w:t>
            </w:r>
          </w:p>
        </w:tc>
      </w:tr>
      <w:tr w:rsidR="00A6702D" w:rsidRPr="00A6702D" w14:paraId="7F041655" w14:textId="77777777" w:rsidTr="00590821">
        <w:trPr>
          <w:trHeight w:val="288"/>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387A1B90"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2018</w:t>
            </w:r>
          </w:p>
        </w:tc>
        <w:tc>
          <w:tcPr>
            <w:tcW w:w="300" w:type="pct"/>
            <w:tcBorders>
              <w:top w:val="nil"/>
              <w:left w:val="nil"/>
              <w:bottom w:val="single" w:sz="4" w:space="0" w:color="auto"/>
              <w:right w:val="single" w:sz="4" w:space="0" w:color="auto"/>
            </w:tcBorders>
            <w:shd w:val="clear" w:color="auto" w:fill="auto"/>
            <w:noWrap/>
            <w:vAlign w:val="center"/>
            <w:hideMark/>
          </w:tcPr>
          <w:p w14:paraId="3F8031FD"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60,10</w:t>
            </w:r>
          </w:p>
        </w:tc>
        <w:tc>
          <w:tcPr>
            <w:tcW w:w="324" w:type="pct"/>
            <w:tcBorders>
              <w:top w:val="nil"/>
              <w:left w:val="nil"/>
              <w:bottom w:val="single" w:sz="4" w:space="0" w:color="auto"/>
              <w:right w:val="single" w:sz="4" w:space="0" w:color="auto"/>
            </w:tcBorders>
            <w:shd w:val="clear" w:color="auto" w:fill="auto"/>
            <w:noWrap/>
            <w:vAlign w:val="center"/>
            <w:hideMark/>
          </w:tcPr>
          <w:p w14:paraId="340A861C"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51,74</w:t>
            </w:r>
          </w:p>
        </w:tc>
        <w:tc>
          <w:tcPr>
            <w:tcW w:w="298" w:type="pct"/>
            <w:tcBorders>
              <w:top w:val="nil"/>
              <w:left w:val="nil"/>
              <w:bottom w:val="single" w:sz="4" w:space="0" w:color="auto"/>
              <w:right w:val="single" w:sz="4" w:space="0" w:color="auto"/>
            </w:tcBorders>
            <w:shd w:val="clear" w:color="auto" w:fill="auto"/>
            <w:noWrap/>
            <w:vAlign w:val="center"/>
            <w:hideMark/>
          </w:tcPr>
          <w:p w14:paraId="12C7B9CA"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58,45</w:t>
            </w:r>
          </w:p>
        </w:tc>
        <w:tc>
          <w:tcPr>
            <w:tcW w:w="318" w:type="pct"/>
            <w:tcBorders>
              <w:top w:val="nil"/>
              <w:left w:val="nil"/>
              <w:bottom w:val="single" w:sz="4" w:space="0" w:color="auto"/>
              <w:right w:val="single" w:sz="4" w:space="0" w:color="auto"/>
            </w:tcBorders>
            <w:shd w:val="clear" w:color="auto" w:fill="auto"/>
            <w:noWrap/>
            <w:vAlign w:val="center"/>
            <w:hideMark/>
          </w:tcPr>
          <w:p w14:paraId="132F3727"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71,07</w:t>
            </w:r>
          </w:p>
        </w:tc>
        <w:tc>
          <w:tcPr>
            <w:tcW w:w="335" w:type="pct"/>
            <w:tcBorders>
              <w:top w:val="nil"/>
              <w:left w:val="nil"/>
              <w:bottom w:val="single" w:sz="4" w:space="0" w:color="auto"/>
              <w:right w:val="single" w:sz="4" w:space="0" w:color="auto"/>
            </w:tcBorders>
            <w:shd w:val="clear" w:color="auto" w:fill="auto"/>
            <w:noWrap/>
            <w:vAlign w:val="center"/>
            <w:hideMark/>
          </w:tcPr>
          <w:p w14:paraId="1563928F"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78,42</w:t>
            </w:r>
          </w:p>
        </w:tc>
        <w:tc>
          <w:tcPr>
            <w:tcW w:w="423" w:type="pct"/>
            <w:tcBorders>
              <w:top w:val="nil"/>
              <w:left w:val="nil"/>
              <w:bottom w:val="single" w:sz="4" w:space="0" w:color="auto"/>
              <w:right w:val="single" w:sz="4" w:space="0" w:color="auto"/>
            </w:tcBorders>
            <w:shd w:val="clear" w:color="auto" w:fill="auto"/>
            <w:noWrap/>
            <w:vAlign w:val="center"/>
            <w:hideMark/>
          </w:tcPr>
          <w:p w14:paraId="27FA450D"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71,81</w:t>
            </w:r>
          </w:p>
        </w:tc>
        <w:tc>
          <w:tcPr>
            <w:tcW w:w="451" w:type="pct"/>
            <w:tcBorders>
              <w:top w:val="nil"/>
              <w:left w:val="nil"/>
              <w:bottom w:val="single" w:sz="4" w:space="0" w:color="auto"/>
              <w:right w:val="single" w:sz="4" w:space="0" w:color="auto"/>
            </w:tcBorders>
            <w:shd w:val="clear" w:color="auto" w:fill="auto"/>
            <w:noWrap/>
            <w:vAlign w:val="center"/>
            <w:hideMark/>
          </w:tcPr>
          <w:p w14:paraId="4737DA0A"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84,12</w:t>
            </w:r>
          </w:p>
        </w:tc>
        <w:tc>
          <w:tcPr>
            <w:tcW w:w="412" w:type="pct"/>
            <w:tcBorders>
              <w:top w:val="nil"/>
              <w:left w:val="nil"/>
              <w:bottom w:val="single" w:sz="4" w:space="0" w:color="auto"/>
              <w:right w:val="single" w:sz="4" w:space="0" w:color="auto"/>
            </w:tcBorders>
            <w:shd w:val="clear" w:color="auto" w:fill="auto"/>
            <w:noWrap/>
            <w:vAlign w:val="center"/>
            <w:hideMark/>
          </w:tcPr>
          <w:p w14:paraId="44B49510"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66,32</w:t>
            </w:r>
          </w:p>
        </w:tc>
        <w:tc>
          <w:tcPr>
            <w:tcW w:w="301" w:type="pct"/>
            <w:tcBorders>
              <w:top w:val="nil"/>
              <w:left w:val="nil"/>
              <w:bottom w:val="single" w:sz="4" w:space="0" w:color="auto"/>
              <w:right w:val="single" w:sz="4" w:space="0" w:color="auto"/>
            </w:tcBorders>
            <w:shd w:val="clear" w:color="auto" w:fill="auto"/>
            <w:noWrap/>
            <w:vAlign w:val="center"/>
            <w:hideMark/>
          </w:tcPr>
          <w:p w14:paraId="5EC76213"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66,91</w:t>
            </w:r>
          </w:p>
        </w:tc>
        <w:tc>
          <w:tcPr>
            <w:tcW w:w="307" w:type="pct"/>
            <w:tcBorders>
              <w:top w:val="nil"/>
              <w:left w:val="nil"/>
              <w:bottom w:val="single" w:sz="4" w:space="0" w:color="auto"/>
              <w:right w:val="single" w:sz="4" w:space="0" w:color="auto"/>
            </w:tcBorders>
            <w:shd w:val="clear" w:color="auto" w:fill="auto"/>
            <w:noWrap/>
            <w:vAlign w:val="center"/>
            <w:hideMark/>
          </w:tcPr>
          <w:p w14:paraId="220A55E3"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71,37</w:t>
            </w:r>
          </w:p>
        </w:tc>
        <w:tc>
          <w:tcPr>
            <w:tcW w:w="351" w:type="pct"/>
            <w:tcBorders>
              <w:top w:val="nil"/>
              <w:left w:val="nil"/>
              <w:bottom w:val="single" w:sz="4" w:space="0" w:color="auto"/>
              <w:right w:val="single" w:sz="4" w:space="0" w:color="auto"/>
            </w:tcBorders>
            <w:shd w:val="clear" w:color="auto" w:fill="auto"/>
            <w:noWrap/>
            <w:vAlign w:val="center"/>
            <w:hideMark/>
          </w:tcPr>
          <w:p w14:paraId="018D96EC"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62,81</w:t>
            </w:r>
          </w:p>
        </w:tc>
        <w:tc>
          <w:tcPr>
            <w:tcW w:w="351" w:type="pct"/>
            <w:tcBorders>
              <w:top w:val="nil"/>
              <w:left w:val="nil"/>
              <w:bottom w:val="single" w:sz="4" w:space="0" w:color="auto"/>
              <w:right w:val="single" w:sz="4" w:space="0" w:color="auto"/>
            </w:tcBorders>
            <w:shd w:val="clear" w:color="auto" w:fill="auto"/>
            <w:noWrap/>
            <w:vAlign w:val="center"/>
            <w:hideMark/>
          </w:tcPr>
          <w:p w14:paraId="2FE38AB7"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56,42</w:t>
            </w:r>
          </w:p>
        </w:tc>
        <w:tc>
          <w:tcPr>
            <w:tcW w:w="557" w:type="pct"/>
            <w:tcBorders>
              <w:top w:val="nil"/>
              <w:left w:val="nil"/>
              <w:bottom w:val="single" w:sz="4" w:space="0" w:color="auto"/>
              <w:right w:val="single" w:sz="4" w:space="0" w:color="auto"/>
            </w:tcBorders>
            <w:shd w:val="clear" w:color="auto" w:fill="auto"/>
            <w:noWrap/>
            <w:vAlign w:val="center"/>
            <w:hideMark/>
          </w:tcPr>
          <w:p w14:paraId="474D640D"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799,52</w:t>
            </w:r>
          </w:p>
        </w:tc>
      </w:tr>
      <w:tr w:rsidR="00A6702D" w:rsidRPr="00A6702D" w14:paraId="0565D66F" w14:textId="77777777" w:rsidTr="00590821">
        <w:trPr>
          <w:trHeight w:val="288"/>
        </w:trPr>
        <w:tc>
          <w:tcPr>
            <w:tcW w:w="271" w:type="pct"/>
            <w:tcBorders>
              <w:top w:val="nil"/>
              <w:left w:val="single" w:sz="4" w:space="0" w:color="auto"/>
              <w:bottom w:val="single" w:sz="4" w:space="0" w:color="auto"/>
              <w:right w:val="single" w:sz="4" w:space="0" w:color="auto"/>
            </w:tcBorders>
            <w:shd w:val="clear" w:color="000000" w:fill="FADECB"/>
            <w:noWrap/>
            <w:vAlign w:val="center"/>
            <w:hideMark/>
          </w:tcPr>
          <w:p w14:paraId="5AD9A7AC"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2019</w:t>
            </w:r>
          </w:p>
        </w:tc>
        <w:tc>
          <w:tcPr>
            <w:tcW w:w="300" w:type="pct"/>
            <w:tcBorders>
              <w:top w:val="nil"/>
              <w:left w:val="nil"/>
              <w:bottom w:val="single" w:sz="4" w:space="0" w:color="auto"/>
              <w:right w:val="single" w:sz="4" w:space="0" w:color="auto"/>
            </w:tcBorders>
            <w:shd w:val="clear" w:color="000000" w:fill="FADECB"/>
            <w:noWrap/>
            <w:vAlign w:val="center"/>
            <w:hideMark/>
          </w:tcPr>
          <w:p w14:paraId="6B0267CB"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54,79</w:t>
            </w:r>
          </w:p>
        </w:tc>
        <w:tc>
          <w:tcPr>
            <w:tcW w:w="324" w:type="pct"/>
            <w:tcBorders>
              <w:top w:val="nil"/>
              <w:left w:val="nil"/>
              <w:bottom w:val="single" w:sz="4" w:space="0" w:color="auto"/>
              <w:right w:val="single" w:sz="4" w:space="0" w:color="auto"/>
            </w:tcBorders>
            <w:shd w:val="clear" w:color="000000" w:fill="FADECB"/>
            <w:noWrap/>
            <w:vAlign w:val="center"/>
            <w:hideMark/>
          </w:tcPr>
          <w:p w14:paraId="5654CFAE"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48,80</w:t>
            </w:r>
          </w:p>
        </w:tc>
        <w:tc>
          <w:tcPr>
            <w:tcW w:w="298" w:type="pct"/>
            <w:tcBorders>
              <w:top w:val="nil"/>
              <w:left w:val="nil"/>
              <w:bottom w:val="single" w:sz="4" w:space="0" w:color="auto"/>
              <w:right w:val="single" w:sz="4" w:space="0" w:color="auto"/>
            </w:tcBorders>
            <w:shd w:val="clear" w:color="000000" w:fill="FADECB"/>
            <w:noWrap/>
            <w:vAlign w:val="center"/>
            <w:hideMark/>
          </w:tcPr>
          <w:p w14:paraId="0EB026A6"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58,04</w:t>
            </w:r>
          </w:p>
        </w:tc>
        <w:tc>
          <w:tcPr>
            <w:tcW w:w="318" w:type="pct"/>
            <w:tcBorders>
              <w:top w:val="nil"/>
              <w:left w:val="nil"/>
              <w:bottom w:val="single" w:sz="4" w:space="0" w:color="auto"/>
              <w:right w:val="single" w:sz="4" w:space="0" w:color="auto"/>
            </w:tcBorders>
            <w:shd w:val="clear" w:color="000000" w:fill="FADECB"/>
            <w:noWrap/>
            <w:vAlign w:val="center"/>
            <w:hideMark/>
          </w:tcPr>
          <w:p w14:paraId="16C75904"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53,76</w:t>
            </w:r>
          </w:p>
        </w:tc>
        <w:tc>
          <w:tcPr>
            <w:tcW w:w="335" w:type="pct"/>
            <w:tcBorders>
              <w:top w:val="nil"/>
              <w:left w:val="nil"/>
              <w:bottom w:val="single" w:sz="4" w:space="0" w:color="auto"/>
              <w:right w:val="single" w:sz="4" w:space="0" w:color="auto"/>
            </w:tcBorders>
            <w:shd w:val="clear" w:color="000000" w:fill="FADECB"/>
            <w:noWrap/>
            <w:vAlign w:val="center"/>
            <w:hideMark/>
          </w:tcPr>
          <w:p w14:paraId="78AEB675"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54,49</w:t>
            </w:r>
          </w:p>
        </w:tc>
        <w:tc>
          <w:tcPr>
            <w:tcW w:w="423" w:type="pct"/>
            <w:tcBorders>
              <w:top w:val="nil"/>
              <w:left w:val="nil"/>
              <w:bottom w:val="single" w:sz="4" w:space="0" w:color="auto"/>
              <w:right w:val="single" w:sz="4" w:space="0" w:color="auto"/>
            </w:tcBorders>
            <w:shd w:val="clear" w:color="000000" w:fill="FADECB"/>
            <w:noWrap/>
            <w:vAlign w:val="center"/>
            <w:hideMark/>
          </w:tcPr>
          <w:p w14:paraId="619A95B2"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46,52</w:t>
            </w:r>
          </w:p>
        </w:tc>
        <w:tc>
          <w:tcPr>
            <w:tcW w:w="451" w:type="pct"/>
            <w:tcBorders>
              <w:top w:val="nil"/>
              <w:left w:val="nil"/>
              <w:bottom w:val="single" w:sz="4" w:space="0" w:color="auto"/>
              <w:right w:val="single" w:sz="4" w:space="0" w:color="auto"/>
            </w:tcBorders>
            <w:shd w:val="clear" w:color="000000" w:fill="FADECB"/>
            <w:noWrap/>
            <w:vAlign w:val="center"/>
            <w:hideMark/>
          </w:tcPr>
          <w:p w14:paraId="026DBCC9"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57,58</w:t>
            </w:r>
          </w:p>
        </w:tc>
        <w:tc>
          <w:tcPr>
            <w:tcW w:w="412" w:type="pct"/>
            <w:tcBorders>
              <w:top w:val="nil"/>
              <w:left w:val="nil"/>
              <w:bottom w:val="single" w:sz="4" w:space="0" w:color="auto"/>
              <w:right w:val="single" w:sz="4" w:space="0" w:color="auto"/>
            </w:tcBorders>
            <w:shd w:val="clear" w:color="000000" w:fill="FADECB"/>
            <w:noWrap/>
            <w:vAlign w:val="center"/>
            <w:hideMark/>
          </w:tcPr>
          <w:p w14:paraId="46F02CCE"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51,06</w:t>
            </w:r>
          </w:p>
        </w:tc>
        <w:tc>
          <w:tcPr>
            <w:tcW w:w="301" w:type="pct"/>
            <w:tcBorders>
              <w:top w:val="nil"/>
              <w:left w:val="nil"/>
              <w:bottom w:val="single" w:sz="4" w:space="0" w:color="auto"/>
              <w:right w:val="single" w:sz="4" w:space="0" w:color="auto"/>
            </w:tcBorders>
            <w:shd w:val="clear" w:color="000000" w:fill="FADECB"/>
            <w:noWrap/>
            <w:vAlign w:val="center"/>
            <w:hideMark/>
          </w:tcPr>
          <w:p w14:paraId="06F3C71D"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62,29</w:t>
            </w:r>
          </w:p>
        </w:tc>
        <w:tc>
          <w:tcPr>
            <w:tcW w:w="307" w:type="pct"/>
            <w:tcBorders>
              <w:top w:val="nil"/>
              <w:left w:val="nil"/>
              <w:bottom w:val="single" w:sz="4" w:space="0" w:color="auto"/>
              <w:right w:val="single" w:sz="4" w:space="0" w:color="auto"/>
            </w:tcBorders>
            <w:shd w:val="clear" w:color="000000" w:fill="FADECB"/>
            <w:noWrap/>
            <w:vAlign w:val="center"/>
            <w:hideMark/>
          </w:tcPr>
          <w:p w14:paraId="512A59B5"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62,22</w:t>
            </w:r>
          </w:p>
        </w:tc>
        <w:tc>
          <w:tcPr>
            <w:tcW w:w="351" w:type="pct"/>
            <w:tcBorders>
              <w:top w:val="nil"/>
              <w:left w:val="nil"/>
              <w:bottom w:val="single" w:sz="4" w:space="0" w:color="auto"/>
              <w:right w:val="single" w:sz="4" w:space="0" w:color="auto"/>
            </w:tcBorders>
            <w:shd w:val="clear" w:color="000000" w:fill="FADECB"/>
            <w:noWrap/>
            <w:vAlign w:val="center"/>
            <w:hideMark/>
          </w:tcPr>
          <w:p w14:paraId="60C05B1B"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53,90</w:t>
            </w:r>
          </w:p>
        </w:tc>
        <w:tc>
          <w:tcPr>
            <w:tcW w:w="351" w:type="pct"/>
            <w:tcBorders>
              <w:top w:val="nil"/>
              <w:left w:val="nil"/>
              <w:bottom w:val="single" w:sz="4" w:space="0" w:color="auto"/>
              <w:right w:val="single" w:sz="4" w:space="0" w:color="auto"/>
            </w:tcBorders>
            <w:shd w:val="clear" w:color="000000" w:fill="FADECB"/>
            <w:noWrap/>
            <w:vAlign w:val="center"/>
            <w:hideMark/>
          </w:tcPr>
          <w:p w14:paraId="4E73F94B"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51,87</w:t>
            </w:r>
          </w:p>
        </w:tc>
        <w:tc>
          <w:tcPr>
            <w:tcW w:w="557" w:type="pct"/>
            <w:tcBorders>
              <w:top w:val="nil"/>
              <w:left w:val="nil"/>
              <w:bottom w:val="single" w:sz="4" w:space="0" w:color="auto"/>
              <w:right w:val="single" w:sz="4" w:space="0" w:color="auto"/>
            </w:tcBorders>
            <w:shd w:val="clear" w:color="000000" w:fill="FADECB"/>
            <w:noWrap/>
            <w:vAlign w:val="center"/>
            <w:hideMark/>
          </w:tcPr>
          <w:p w14:paraId="522F8DF5"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655,33</w:t>
            </w:r>
          </w:p>
        </w:tc>
      </w:tr>
      <w:tr w:rsidR="00A6702D" w:rsidRPr="00A6702D" w14:paraId="58E6A757" w14:textId="77777777" w:rsidTr="00590821">
        <w:trPr>
          <w:trHeight w:val="288"/>
        </w:trPr>
        <w:tc>
          <w:tcPr>
            <w:tcW w:w="271" w:type="pct"/>
            <w:tcBorders>
              <w:top w:val="nil"/>
              <w:left w:val="single" w:sz="4" w:space="0" w:color="auto"/>
              <w:bottom w:val="single" w:sz="4" w:space="0" w:color="auto"/>
              <w:right w:val="single" w:sz="4" w:space="0" w:color="auto"/>
            </w:tcBorders>
            <w:shd w:val="clear" w:color="auto" w:fill="auto"/>
            <w:noWrap/>
            <w:vAlign w:val="center"/>
            <w:hideMark/>
          </w:tcPr>
          <w:p w14:paraId="2EE01F6A" w14:textId="77777777" w:rsidR="00A6702D" w:rsidRPr="00A6702D" w:rsidRDefault="00A6702D" w:rsidP="00A6702D">
            <w:pPr>
              <w:spacing w:after="0" w:line="240" w:lineRule="auto"/>
              <w:jc w:val="center"/>
              <w:rPr>
                <w:rFonts w:ascii="Times New Roman" w:eastAsia="Times New Roman" w:hAnsi="Times New Roman" w:cs="Times New Roman"/>
                <w:b/>
                <w:bCs/>
                <w:color w:val="000000"/>
                <w:sz w:val="20"/>
                <w:szCs w:val="20"/>
                <w:lang w:eastAsia="tr-TR"/>
              </w:rPr>
            </w:pPr>
            <w:r w:rsidRPr="00A6702D">
              <w:rPr>
                <w:rFonts w:ascii="Times New Roman" w:eastAsia="Times New Roman" w:hAnsi="Times New Roman" w:cs="Times New Roman"/>
                <w:b/>
                <w:bCs/>
                <w:color w:val="000000"/>
                <w:sz w:val="20"/>
                <w:szCs w:val="20"/>
                <w:lang w:eastAsia="tr-TR"/>
              </w:rPr>
              <w:t>2020</w:t>
            </w:r>
          </w:p>
        </w:tc>
        <w:tc>
          <w:tcPr>
            <w:tcW w:w="300" w:type="pct"/>
            <w:tcBorders>
              <w:top w:val="nil"/>
              <w:left w:val="nil"/>
              <w:bottom w:val="single" w:sz="4" w:space="0" w:color="auto"/>
              <w:right w:val="single" w:sz="4" w:space="0" w:color="auto"/>
            </w:tcBorders>
            <w:shd w:val="clear" w:color="auto" w:fill="auto"/>
            <w:noWrap/>
            <w:vAlign w:val="center"/>
            <w:hideMark/>
          </w:tcPr>
          <w:p w14:paraId="6721FD19"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51,17</w:t>
            </w:r>
          </w:p>
        </w:tc>
        <w:tc>
          <w:tcPr>
            <w:tcW w:w="324" w:type="pct"/>
            <w:tcBorders>
              <w:top w:val="nil"/>
              <w:left w:val="nil"/>
              <w:bottom w:val="single" w:sz="4" w:space="0" w:color="auto"/>
              <w:right w:val="single" w:sz="4" w:space="0" w:color="auto"/>
            </w:tcBorders>
            <w:shd w:val="clear" w:color="auto" w:fill="auto"/>
            <w:noWrap/>
            <w:vAlign w:val="center"/>
            <w:hideMark/>
          </w:tcPr>
          <w:p w14:paraId="1DF78EE3"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46,17</w:t>
            </w:r>
          </w:p>
        </w:tc>
        <w:tc>
          <w:tcPr>
            <w:tcW w:w="298" w:type="pct"/>
            <w:tcBorders>
              <w:top w:val="nil"/>
              <w:left w:val="nil"/>
              <w:bottom w:val="single" w:sz="4" w:space="0" w:color="auto"/>
              <w:right w:val="single" w:sz="4" w:space="0" w:color="auto"/>
            </w:tcBorders>
            <w:shd w:val="clear" w:color="auto" w:fill="auto"/>
            <w:noWrap/>
            <w:vAlign w:val="center"/>
            <w:hideMark/>
          </w:tcPr>
          <w:p w14:paraId="3D315609"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40,73</w:t>
            </w:r>
          </w:p>
        </w:tc>
        <w:tc>
          <w:tcPr>
            <w:tcW w:w="318" w:type="pct"/>
            <w:tcBorders>
              <w:top w:val="nil"/>
              <w:left w:val="nil"/>
              <w:bottom w:val="single" w:sz="4" w:space="0" w:color="auto"/>
              <w:right w:val="single" w:sz="4" w:space="0" w:color="auto"/>
            </w:tcBorders>
            <w:shd w:val="clear" w:color="auto" w:fill="auto"/>
            <w:noWrap/>
            <w:vAlign w:val="center"/>
            <w:hideMark/>
          </w:tcPr>
          <w:p w14:paraId="28BE5A42"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32,47</w:t>
            </w:r>
          </w:p>
        </w:tc>
        <w:tc>
          <w:tcPr>
            <w:tcW w:w="335" w:type="pct"/>
            <w:tcBorders>
              <w:top w:val="nil"/>
              <w:left w:val="nil"/>
              <w:bottom w:val="single" w:sz="4" w:space="0" w:color="auto"/>
              <w:right w:val="single" w:sz="4" w:space="0" w:color="auto"/>
            </w:tcBorders>
            <w:shd w:val="clear" w:color="auto" w:fill="auto"/>
            <w:noWrap/>
            <w:vAlign w:val="center"/>
            <w:hideMark/>
          </w:tcPr>
          <w:p w14:paraId="2999584A"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32,14</w:t>
            </w:r>
          </w:p>
        </w:tc>
        <w:tc>
          <w:tcPr>
            <w:tcW w:w="423" w:type="pct"/>
            <w:tcBorders>
              <w:top w:val="nil"/>
              <w:left w:val="nil"/>
              <w:bottom w:val="single" w:sz="4" w:space="0" w:color="auto"/>
              <w:right w:val="single" w:sz="4" w:space="0" w:color="auto"/>
            </w:tcBorders>
            <w:shd w:val="clear" w:color="auto" w:fill="auto"/>
            <w:noWrap/>
            <w:vAlign w:val="center"/>
            <w:hideMark/>
          </w:tcPr>
          <w:p w14:paraId="7ADCDF34"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39,33</w:t>
            </w:r>
          </w:p>
        </w:tc>
        <w:tc>
          <w:tcPr>
            <w:tcW w:w="451" w:type="pct"/>
            <w:tcBorders>
              <w:top w:val="nil"/>
              <w:left w:val="nil"/>
              <w:bottom w:val="single" w:sz="4" w:space="0" w:color="auto"/>
              <w:right w:val="single" w:sz="4" w:space="0" w:color="auto"/>
            </w:tcBorders>
            <w:shd w:val="clear" w:color="auto" w:fill="auto"/>
            <w:noWrap/>
            <w:vAlign w:val="center"/>
            <w:hideMark/>
          </w:tcPr>
          <w:p w14:paraId="066BC34F"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46,87</w:t>
            </w:r>
          </w:p>
        </w:tc>
        <w:tc>
          <w:tcPr>
            <w:tcW w:w="412" w:type="pct"/>
            <w:tcBorders>
              <w:top w:val="nil"/>
              <w:left w:val="nil"/>
              <w:bottom w:val="single" w:sz="4" w:space="0" w:color="auto"/>
              <w:right w:val="single" w:sz="4" w:space="0" w:color="auto"/>
            </w:tcBorders>
            <w:shd w:val="clear" w:color="auto" w:fill="auto"/>
            <w:noWrap/>
            <w:vAlign w:val="center"/>
            <w:hideMark/>
          </w:tcPr>
          <w:p w14:paraId="6F305316"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53,76</w:t>
            </w:r>
          </w:p>
        </w:tc>
        <w:tc>
          <w:tcPr>
            <w:tcW w:w="301" w:type="pct"/>
            <w:tcBorders>
              <w:top w:val="nil"/>
              <w:left w:val="nil"/>
              <w:bottom w:val="single" w:sz="4" w:space="0" w:color="auto"/>
              <w:right w:val="single" w:sz="4" w:space="0" w:color="auto"/>
            </w:tcBorders>
            <w:shd w:val="clear" w:color="auto" w:fill="auto"/>
            <w:noWrap/>
            <w:vAlign w:val="center"/>
            <w:hideMark/>
          </w:tcPr>
          <w:p w14:paraId="2BF06556"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63,12</w:t>
            </w:r>
          </w:p>
        </w:tc>
        <w:tc>
          <w:tcPr>
            <w:tcW w:w="307" w:type="pct"/>
            <w:tcBorders>
              <w:top w:val="nil"/>
              <w:left w:val="nil"/>
              <w:bottom w:val="single" w:sz="4" w:space="0" w:color="auto"/>
              <w:right w:val="single" w:sz="4" w:space="0" w:color="auto"/>
            </w:tcBorders>
            <w:shd w:val="clear" w:color="auto" w:fill="auto"/>
            <w:noWrap/>
            <w:vAlign w:val="center"/>
            <w:hideMark/>
          </w:tcPr>
          <w:p w14:paraId="406C4EE9"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64,09</w:t>
            </w:r>
          </w:p>
        </w:tc>
        <w:tc>
          <w:tcPr>
            <w:tcW w:w="351" w:type="pct"/>
            <w:tcBorders>
              <w:top w:val="nil"/>
              <w:left w:val="nil"/>
              <w:bottom w:val="single" w:sz="4" w:space="0" w:color="auto"/>
              <w:right w:val="single" w:sz="4" w:space="0" w:color="auto"/>
            </w:tcBorders>
            <w:shd w:val="clear" w:color="auto" w:fill="auto"/>
            <w:noWrap/>
            <w:vAlign w:val="center"/>
            <w:hideMark/>
          </w:tcPr>
          <w:p w14:paraId="161C231A"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59,97</w:t>
            </w:r>
          </w:p>
        </w:tc>
        <w:tc>
          <w:tcPr>
            <w:tcW w:w="351" w:type="pct"/>
            <w:tcBorders>
              <w:top w:val="nil"/>
              <w:left w:val="nil"/>
              <w:bottom w:val="single" w:sz="4" w:space="0" w:color="auto"/>
              <w:right w:val="single" w:sz="4" w:space="0" w:color="auto"/>
            </w:tcBorders>
            <w:shd w:val="clear" w:color="auto" w:fill="auto"/>
            <w:noWrap/>
            <w:vAlign w:val="center"/>
            <w:hideMark/>
          </w:tcPr>
          <w:p w14:paraId="507B69D8"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54,04</w:t>
            </w:r>
          </w:p>
        </w:tc>
        <w:tc>
          <w:tcPr>
            <w:tcW w:w="557" w:type="pct"/>
            <w:tcBorders>
              <w:top w:val="nil"/>
              <w:left w:val="nil"/>
              <w:bottom w:val="single" w:sz="4" w:space="0" w:color="auto"/>
              <w:right w:val="single" w:sz="4" w:space="0" w:color="auto"/>
            </w:tcBorders>
            <w:shd w:val="clear" w:color="auto" w:fill="auto"/>
            <w:noWrap/>
            <w:vAlign w:val="center"/>
            <w:hideMark/>
          </w:tcPr>
          <w:p w14:paraId="299875A9" w14:textId="77777777" w:rsidR="00A6702D" w:rsidRPr="00A6702D" w:rsidRDefault="00A6702D" w:rsidP="00A6702D">
            <w:pPr>
              <w:spacing w:after="0" w:line="240" w:lineRule="auto"/>
              <w:jc w:val="center"/>
              <w:rPr>
                <w:rFonts w:ascii="Times New Roman" w:eastAsia="Times New Roman" w:hAnsi="Times New Roman" w:cs="Times New Roman"/>
                <w:color w:val="000000"/>
                <w:sz w:val="20"/>
                <w:szCs w:val="20"/>
                <w:lang w:eastAsia="tr-TR"/>
              </w:rPr>
            </w:pPr>
            <w:r w:rsidRPr="00A6702D">
              <w:rPr>
                <w:rFonts w:ascii="Times New Roman" w:eastAsia="Times New Roman" w:hAnsi="Times New Roman" w:cs="Times New Roman"/>
                <w:color w:val="000000"/>
                <w:sz w:val="20"/>
                <w:szCs w:val="20"/>
                <w:lang w:eastAsia="tr-TR"/>
              </w:rPr>
              <w:t>583,87</w:t>
            </w:r>
          </w:p>
        </w:tc>
      </w:tr>
    </w:tbl>
    <w:p w14:paraId="7353AB4C" w14:textId="7DB18FB0" w:rsidR="00A6702D" w:rsidRDefault="009D2ED9" w:rsidP="004979E2">
      <w:pPr>
        <w:jc w:val="both"/>
        <w:rPr>
          <w:rFonts w:ascii="Times New Roman" w:hAnsi="Times New Roman" w:cs="Times New Roman"/>
          <w:sz w:val="16"/>
          <w:szCs w:val="16"/>
        </w:rPr>
      </w:pPr>
      <w:r>
        <w:rPr>
          <w:rFonts w:ascii="Times New Roman" w:hAnsi="Times New Roman" w:cs="Times New Roman"/>
          <w:sz w:val="24"/>
          <w:szCs w:val="24"/>
        </w:rPr>
        <w:t>*</w:t>
      </w:r>
      <w:r w:rsidR="00BF5348" w:rsidRPr="00BF5348">
        <w:t xml:space="preserve"> </w:t>
      </w:r>
      <w:r w:rsidR="00BF5348" w:rsidRPr="00BF5348">
        <w:rPr>
          <w:rFonts w:ascii="Times New Roman" w:hAnsi="Times New Roman" w:cs="Times New Roman"/>
          <w:sz w:val="16"/>
          <w:szCs w:val="16"/>
        </w:rPr>
        <w:t>Natural gas quantities subcontracted by LNG Transmission Companies to each other are included in the table.</w:t>
      </w:r>
    </w:p>
    <w:p w14:paraId="4823B422" w14:textId="13BCB1F6" w:rsidR="00A6702D" w:rsidRDefault="00A6702D" w:rsidP="004979E2">
      <w:pPr>
        <w:jc w:val="both"/>
        <w:rPr>
          <w:rFonts w:ascii="Times New Roman" w:hAnsi="Times New Roman" w:cs="Times New Roman"/>
          <w:sz w:val="16"/>
          <w:szCs w:val="16"/>
        </w:rPr>
      </w:pPr>
    </w:p>
    <w:p w14:paraId="6431720E" w14:textId="0EBE7982" w:rsidR="00A6702D" w:rsidRDefault="00A6702D" w:rsidP="004979E2">
      <w:pPr>
        <w:jc w:val="both"/>
        <w:rPr>
          <w:rFonts w:ascii="Times New Roman" w:hAnsi="Times New Roman" w:cs="Times New Roman"/>
          <w:sz w:val="16"/>
          <w:szCs w:val="16"/>
        </w:rPr>
      </w:pPr>
    </w:p>
    <w:p w14:paraId="3C483935" w14:textId="77777777" w:rsidR="00A6702D" w:rsidRDefault="00A6702D" w:rsidP="004979E2">
      <w:pPr>
        <w:jc w:val="both"/>
        <w:rPr>
          <w:rFonts w:ascii="Times New Roman" w:hAnsi="Times New Roman" w:cs="Times New Roman"/>
          <w:sz w:val="16"/>
          <w:szCs w:val="16"/>
        </w:rPr>
      </w:pPr>
    </w:p>
    <w:p w14:paraId="7BD59DFA" w14:textId="77777777" w:rsidR="00BF5348" w:rsidRPr="00BF5348" w:rsidRDefault="00BF5348" w:rsidP="00BF5348">
      <w:pPr>
        <w:pStyle w:val="Balk5"/>
      </w:pPr>
      <w:bookmarkStart w:id="206" w:name="_Toc520881354"/>
      <w:bookmarkStart w:id="207" w:name="_Toc9414565"/>
      <w:bookmarkStart w:id="208" w:name="_Toc9504672"/>
      <w:bookmarkStart w:id="209" w:name="_Toc9512058"/>
      <w:bookmarkStart w:id="210" w:name="_Toc47706153"/>
      <w:bookmarkStart w:id="211" w:name="_Toc493166653"/>
      <w:bookmarkStart w:id="212" w:name="_Toc75787124"/>
      <w:r w:rsidRPr="00BF5348">
        <w:t>Table 6.5: Monthly Transmitted LNG Amount</w:t>
      </w:r>
      <w:r w:rsidRPr="00BF5348">
        <w:rPr>
          <w:rFonts w:eastAsia="Calibri"/>
        </w:rPr>
        <w:t xml:space="preserve"> </w:t>
      </w:r>
      <w:r w:rsidRPr="00BF5348">
        <w:t>by Companies (Million Sm</w:t>
      </w:r>
      <w:r w:rsidRPr="00BF5348">
        <w:rPr>
          <w:vertAlign w:val="superscript"/>
        </w:rPr>
        <w:t>3</w:t>
      </w:r>
      <w:r w:rsidRPr="00BF5348">
        <w:t>)</w:t>
      </w:r>
      <w:bookmarkEnd w:id="206"/>
      <w:bookmarkEnd w:id="207"/>
      <w:bookmarkEnd w:id="208"/>
      <w:bookmarkEnd w:id="209"/>
      <w:bookmarkEnd w:id="210"/>
      <w:bookmarkEnd w:id="211"/>
      <w:bookmarkEnd w:id="212"/>
    </w:p>
    <w:tbl>
      <w:tblPr>
        <w:tblW w:w="10455" w:type="dxa"/>
        <w:tblInd w:w="-147" w:type="dxa"/>
        <w:tblLayout w:type="fixed"/>
        <w:tblCellMar>
          <w:left w:w="70" w:type="dxa"/>
          <w:right w:w="70" w:type="dxa"/>
        </w:tblCellMar>
        <w:tblLook w:val="04A0" w:firstRow="1" w:lastRow="0" w:firstColumn="1" w:lastColumn="0" w:noHBand="0" w:noVBand="1"/>
      </w:tblPr>
      <w:tblGrid>
        <w:gridCol w:w="1560"/>
        <w:gridCol w:w="688"/>
        <w:gridCol w:w="591"/>
        <w:gridCol w:w="545"/>
        <w:gridCol w:w="581"/>
        <w:gridCol w:w="610"/>
        <w:gridCol w:w="770"/>
        <w:gridCol w:w="820"/>
        <w:gridCol w:w="751"/>
        <w:gridCol w:w="739"/>
        <w:gridCol w:w="709"/>
        <w:gridCol w:w="641"/>
        <w:gridCol w:w="709"/>
        <w:gridCol w:w="741"/>
      </w:tblGrid>
      <w:tr w:rsidR="00BF5348" w:rsidRPr="00142E02" w14:paraId="54FFB48B" w14:textId="77777777" w:rsidTr="00C40C5D">
        <w:trPr>
          <w:trHeight w:val="300"/>
        </w:trPr>
        <w:tc>
          <w:tcPr>
            <w:tcW w:w="1560"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69EF3C6A" w14:textId="64E017D3" w:rsidR="00BF5348" w:rsidRPr="00142E02" w:rsidRDefault="00BF5348" w:rsidP="00BF5348">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6"/>
                <w:szCs w:val="16"/>
                <w:lang w:eastAsia="tr-TR"/>
              </w:rPr>
              <w:t>Company</w:t>
            </w:r>
          </w:p>
        </w:tc>
        <w:tc>
          <w:tcPr>
            <w:tcW w:w="688" w:type="dxa"/>
            <w:tcBorders>
              <w:top w:val="single" w:sz="4" w:space="0" w:color="auto"/>
              <w:left w:val="nil"/>
              <w:bottom w:val="single" w:sz="4" w:space="0" w:color="auto"/>
              <w:right w:val="single" w:sz="4" w:space="0" w:color="auto"/>
            </w:tcBorders>
            <w:shd w:val="clear" w:color="DDEBF7" w:fill="DDEBF7"/>
            <w:noWrap/>
            <w:vAlign w:val="center"/>
            <w:hideMark/>
          </w:tcPr>
          <w:p w14:paraId="19EDAABE" w14:textId="64D3111D" w:rsidR="00BF5348" w:rsidRPr="00142E02" w:rsidRDefault="00BF5348" w:rsidP="00BF5348">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2"/>
                <w:szCs w:val="12"/>
                <w:lang w:eastAsia="tr-TR"/>
              </w:rPr>
              <w:t>January</w:t>
            </w:r>
          </w:p>
        </w:tc>
        <w:tc>
          <w:tcPr>
            <w:tcW w:w="591" w:type="dxa"/>
            <w:tcBorders>
              <w:top w:val="single" w:sz="4" w:space="0" w:color="auto"/>
              <w:left w:val="nil"/>
              <w:bottom w:val="single" w:sz="4" w:space="0" w:color="auto"/>
              <w:right w:val="single" w:sz="4" w:space="0" w:color="auto"/>
            </w:tcBorders>
            <w:shd w:val="clear" w:color="DDEBF7" w:fill="DDEBF7"/>
            <w:noWrap/>
            <w:vAlign w:val="center"/>
            <w:hideMark/>
          </w:tcPr>
          <w:p w14:paraId="4DBBF4A5" w14:textId="2F331C30" w:rsidR="00BF5348" w:rsidRPr="00142E02" w:rsidRDefault="00BF5348" w:rsidP="00BF5348">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2"/>
                <w:szCs w:val="12"/>
                <w:lang w:eastAsia="tr-TR"/>
              </w:rPr>
              <w:t>February</w:t>
            </w:r>
          </w:p>
        </w:tc>
        <w:tc>
          <w:tcPr>
            <w:tcW w:w="545" w:type="dxa"/>
            <w:tcBorders>
              <w:top w:val="single" w:sz="4" w:space="0" w:color="auto"/>
              <w:left w:val="nil"/>
              <w:bottom w:val="single" w:sz="4" w:space="0" w:color="auto"/>
              <w:right w:val="single" w:sz="4" w:space="0" w:color="auto"/>
            </w:tcBorders>
            <w:shd w:val="clear" w:color="DDEBF7" w:fill="DDEBF7"/>
            <w:noWrap/>
            <w:vAlign w:val="center"/>
            <w:hideMark/>
          </w:tcPr>
          <w:p w14:paraId="3EA52B91" w14:textId="17F9E58C" w:rsidR="00BF5348" w:rsidRPr="00142E02" w:rsidRDefault="00BF5348" w:rsidP="00BF5348">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2"/>
                <w:szCs w:val="12"/>
                <w:lang w:eastAsia="tr-TR"/>
              </w:rPr>
              <w:t>March</w:t>
            </w:r>
          </w:p>
        </w:tc>
        <w:tc>
          <w:tcPr>
            <w:tcW w:w="581" w:type="dxa"/>
            <w:tcBorders>
              <w:top w:val="single" w:sz="4" w:space="0" w:color="auto"/>
              <w:left w:val="nil"/>
              <w:bottom w:val="single" w:sz="4" w:space="0" w:color="auto"/>
              <w:right w:val="single" w:sz="4" w:space="0" w:color="auto"/>
            </w:tcBorders>
            <w:shd w:val="clear" w:color="DDEBF7" w:fill="DDEBF7"/>
            <w:noWrap/>
            <w:vAlign w:val="center"/>
            <w:hideMark/>
          </w:tcPr>
          <w:p w14:paraId="61853A68" w14:textId="254CB6F0" w:rsidR="00BF5348" w:rsidRPr="00142E02" w:rsidRDefault="00BF5348" w:rsidP="00BF5348">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2"/>
                <w:szCs w:val="12"/>
                <w:lang w:eastAsia="tr-TR"/>
              </w:rPr>
              <w:t>April</w:t>
            </w:r>
          </w:p>
        </w:tc>
        <w:tc>
          <w:tcPr>
            <w:tcW w:w="610" w:type="dxa"/>
            <w:tcBorders>
              <w:top w:val="single" w:sz="4" w:space="0" w:color="auto"/>
              <w:left w:val="nil"/>
              <w:bottom w:val="single" w:sz="4" w:space="0" w:color="auto"/>
              <w:right w:val="single" w:sz="4" w:space="0" w:color="auto"/>
            </w:tcBorders>
            <w:shd w:val="clear" w:color="DDEBF7" w:fill="DDEBF7"/>
            <w:noWrap/>
            <w:vAlign w:val="center"/>
            <w:hideMark/>
          </w:tcPr>
          <w:p w14:paraId="4F1E94BA" w14:textId="6E15ABFC" w:rsidR="00BF5348" w:rsidRPr="00142E02" w:rsidRDefault="00BF5348" w:rsidP="00BF5348">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2"/>
                <w:szCs w:val="12"/>
                <w:lang w:eastAsia="tr-TR"/>
              </w:rPr>
              <w:t>May</w:t>
            </w:r>
          </w:p>
        </w:tc>
        <w:tc>
          <w:tcPr>
            <w:tcW w:w="770" w:type="dxa"/>
            <w:tcBorders>
              <w:top w:val="single" w:sz="4" w:space="0" w:color="auto"/>
              <w:left w:val="nil"/>
              <w:bottom w:val="single" w:sz="4" w:space="0" w:color="auto"/>
              <w:right w:val="single" w:sz="4" w:space="0" w:color="auto"/>
            </w:tcBorders>
            <w:shd w:val="clear" w:color="DDEBF7" w:fill="DDEBF7"/>
            <w:noWrap/>
            <w:vAlign w:val="center"/>
            <w:hideMark/>
          </w:tcPr>
          <w:p w14:paraId="633C8174" w14:textId="045984EB" w:rsidR="00BF5348" w:rsidRPr="00142E02" w:rsidRDefault="00BF5348" w:rsidP="00BF5348">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2"/>
                <w:szCs w:val="12"/>
                <w:lang w:eastAsia="tr-TR"/>
              </w:rPr>
              <w:t>June</w:t>
            </w:r>
          </w:p>
        </w:tc>
        <w:tc>
          <w:tcPr>
            <w:tcW w:w="820" w:type="dxa"/>
            <w:tcBorders>
              <w:top w:val="single" w:sz="4" w:space="0" w:color="auto"/>
              <w:left w:val="nil"/>
              <w:bottom w:val="single" w:sz="4" w:space="0" w:color="auto"/>
              <w:right w:val="single" w:sz="4" w:space="0" w:color="auto"/>
            </w:tcBorders>
            <w:shd w:val="clear" w:color="DDEBF7" w:fill="DDEBF7"/>
            <w:noWrap/>
            <w:vAlign w:val="center"/>
            <w:hideMark/>
          </w:tcPr>
          <w:p w14:paraId="233F2FD6" w14:textId="150B1CA3" w:rsidR="00BF5348" w:rsidRPr="00142E02" w:rsidRDefault="00BF5348" w:rsidP="00BF5348">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2"/>
                <w:szCs w:val="12"/>
                <w:lang w:eastAsia="tr-TR"/>
              </w:rPr>
              <w:t>July</w:t>
            </w:r>
          </w:p>
        </w:tc>
        <w:tc>
          <w:tcPr>
            <w:tcW w:w="751" w:type="dxa"/>
            <w:tcBorders>
              <w:top w:val="single" w:sz="4" w:space="0" w:color="auto"/>
              <w:left w:val="nil"/>
              <w:bottom w:val="single" w:sz="4" w:space="0" w:color="auto"/>
              <w:right w:val="single" w:sz="4" w:space="0" w:color="auto"/>
            </w:tcBorders>
            <w:shd w:val="clear" w:color="DDEBF7" w:fill="DDEBF7"/>
            <w:noWrap/>
            <w:vAlign w:val="center"/>
            <w:hideMark/>
          </w:tcPr>
          <w:p w14:paraId="4A1ADF69" w14:textId="1858AD82" w:rsidR="00BF5348" w:rsidRPr="00142E02" w:rsidRDefault="00BF5348" w:rsidP="00BF5348">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2"/>
                <w:szCs w:val="12"/>
                <w:lang w:eastAsia="tr-TR"/>
              </w:rPr>
              <w:t>August</w:t>
            </w:r>
          </w:p>
        </w:tc>
        <w:tc>
          <w:tcPr>
            <w:tcW w:w="739" w:type="dxa"/>
            <w:tcBorders>
              <w:top w:val="single" w:sz="4" w:space="0" w:color="auto"/>
              <w:left w:val="nil"/>
              <w:bottom w:val="single" w:sz="4" w:space="0" w:color="auto"/>
              <w:right w:val="single" w:sz="4" w:space="0" w:color="auto"/>
            </w:tcBorders>
            <w:shd w:val="clear" w:color="DDEBF7" w:fill="DDEBF7"/>
            <w:noWrap/>
            <w:vAlign w:val="center"/>
            <w:hideMark/>
          </w:tcPr>
          <w:p w14:paraId="03F9A19B" w14:textId="6891AD31" w:rsidR="00BF5348" w:rsidRPr="00142E02" w:rsidRDefault="00BF5348" w:rsidP="00BF5348">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2"/>
                <w:szCs w:val="12"/>
                <w:lang w:eastAsia="tr-TR"/>
              </w:rPr>
              <w:t>September</w:t>
            </w:r>
          </w:p>
        </w:tc>
        <w:tc>
          <w:tcPr>
            <w:tcW w:w="709" w:type="dxa"/>
            <w:tcBorders>
              <w:top w:val="single" w:sz="4" w:space="0" w:color="auto"/>
              <w:left w:val="nil"/>
              <w:bottom w:val="single" w:sz="4" w:space="0" w:color="auto"/>
              <w:right w:val="single" w:sz="4" w:space="0" w:color="auto"/>
            </w:tcBorders>
            <w:shd w:val="clear" w:color="DDEBF7" w:fill="DDEBF7"/>
            <w:noWrap/>
            <w:vAlign w:val="center"/>
            <w:hideMark/>
          </w:tcPr>
          <w:p w14:paraId="1AB95E59" w14:textId="30DA0231" w:rsidR="00BF5348" w:rsidRPr="00142E02" w:rsidRDefault="00BF5348" w:rsidP="00BF5348">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2"/>
                <w:szCs w:val="12"/>
                <w:lang w:eastAsia="tr-TR"/>
              </w:rPr>
              <w:t>October</w:t>
            </w:r>
          </w:p>
        </w:tc>
        <w:tc>
          <w:tcPr>
            <w:tcW w:w="641" w:type="dxa"/>
            <w:tcBorders>
              <w:top w:val="single" w:sz="4" w:space="0" w:color="auto"/>
              <w:left w:val="nil"/>
              <w:bottom w:val="single" w:sz="4" w:space="0" w:color="auto"/>
              <w:right w:val="single" w:sz="4" w:space="0" w:color="auto"/>
            </w:tcBorders>
            <w:shd w:val="clear" w:color="DDEBF7" w:fill="DDEBF7"/>
            <w:noWrap/>
            <w:vAlign w:val="center"/>
            <w:hideMark/>
          </w:tcPr>
          <w:p w14:paraId="54654829" w14:textId="3B3EDD15" w:rsidR="00BF5348" w:rsidRPr="00142E02" w:rsidRDefault="00BF5348" w:rsidP="00BF5348">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2"/>
                <w:szCs w:val="12"/>
                <w:lang w:eastAsia="tr-TR"/>
              </w:rPr>
              <w:t>November</w:t>
            </w:r>
          </w:p>
        </w:tc>
        <w:tc>
          <w:tcPr>
            <w:tcW w:w="709" w:type="dxa"/>
            <w:tcBorders>
              <w:top w:val="single" w:sz="4" w:space="0" w:color="auto"/>
              <w:left w:val="nil"/>
              <w:bottom w:val="single" w:sz="4" w:space="0" w:color="auto"/>
              <w:right w:val="single" w:sz="4" w:space="0" w:color="auto"/>
            </w:tcBorders>
            <w:shd w:val="clear" w:color="DDEBF7" w:fill="DDEBF7"/>
            <w:noWrap/>
            <w:vAlign w:val="center"/>
            <w:hideMark/>
          </w:tcPr>
          <w:p w14:paraId="4C8E1FD7" w14:textId="1E13CEE0" w:rsidR="00BF5348" w:rsidRPr="00142E02" w:rsidRDefault="00BF5348" w:rsidP="00BF5348">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2"/>
                <w:szCs w:val="12"/>
                <w:lang w:eastAsia="tr-TR"/>
              </w:rPr>
              <w:t>December</w:t>
            </w:r>
          </w:p>
        </w:tc>
        <w:tc>
          <w:tcPr>
            <w:tcW w:w="741" w:type="dxa"/>
            <w:tcBorders>
              <w:top w:val="single" w:sz="4" w:space="0" w:color="auto"/>
              <w:left w:val="nil"/>
              <w:bottom w:val="single" w:sz="4" w:space="0" w:color="auto"/>
              <w:right w:val="single" w:sz="4" w:space="0" w:color="auto"/>
            </w:tcBorders>
            <w:shd w:val="clear" w:color="D9D9D9" w:fill="D9D9D9"/>
            <w:noWrap/>
            <w:vAlign w:val="bottom"/>
            <w:hideMark/>
          </w:tcPr>
          <w:p w14:paraId="036857DF" w14:textId="49325DCC" w:rsidR="00BF5348" w:rsidRPr="00142E02" w:rsidRDefault="00BF5348" w:rsidP="00BF5348">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2"/>
                <w:szCs w:val="12"/>
                <w:lang w:eastAsia="tr-TR"/>
              </w:rPr>
              <w:t>Total</w:t>
            </w:r>
          </w:p>
        </w:tc>
      </w:tr>
      <w:tr w:rsidR="00142E02" w:rsidRPr="00142E02" w14:paraId="26DA97F3" w14:textId="77777777" w:rsidTr="00451239">
        <w:trPr>
          <w:trHeight w:val="30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0BE0A9D" w14:textId="37ACB7E5"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 xml:space="preserve">İPRA ENERJİ </w:t>
            </w:r>
            <w:r w:rsidR="00451239">
              <w:rPr>
                <w:rFonts w:ascii="Times New Roman" w:eastAsia="Times New Roman" w:hAnsi="Times New Roman" w:cs="Times New Roman"/>
                <w:color w:val="000000"/>
                <w:sz w:val="18"/>
                <w:szCs w:val="18"/>
                <w:lang w:eastAsia="tr-TR"/>
              </w:rPr>
              <w:t>A.Ş</w:t>
            </w:r>
          </w:p>
        </w:tc>
        <w:tc>
          <w:tcPr>
            <w:tcW w:w="688" w:type="dxa"/>
            <w:tcBorders>
              <w:top w:val="nil"/>
              <w:left w:val="nil"/>
              <w:bottom w:val="single" w:sz="4" w:space="0" w:color="auto"/>
              <w:right w:val="single" w:sz="4" w:space="0" w:color="auto"/>
            </w:tcBorders>
            <w:shd w:val="clear" w:color="auto" w:fill="auto"/>
            <w:noWrap/>
            <w:vAlign w:val="bottom"/>
            <w:hideMark/>
          </w:tcPr>
          <w:p w14:paraId="45AA2C3C"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17,62</w:t>
            </w:r>
          </w:p>
        </w:tc>
        <w:tc>
          <w:tcPr>
            <w:tcW w:w="591" w:type="dxa"/>
            <w:tcBorders>
              <w:top w:val="nil"/>
              <w:left w:val="nil"/>
              <w:bottom w:val="single" w:sz="4" w:space="0" w:color="auto"/>
              <w:right w:val="single" w:sz="4" w:space="0" w:color="auto"/>
            </w:tcBorders>
            <w:shd w:val="clear" w:color="auto" w:fill="auto"/>
            <w:noWrap/>
            <w:vAlign w:val="bottom"/>
            <w:hideMark/>
          </w:tcPr>
          <w:p w14:paraId="2C6FD5BC"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15,33</w:t>
            </w:r>
          </w:p>
        </w:tc>
        <w:tc>
          <w:tcPr>
            <w:tcW w:w="545" w:type="dxa"/>
            <w:tcBorders>
              <w:top w:val="nil"/>
              <w:left w:val="nil"/>
              <w:bottom w:val="single" w:sz="4" w:space="0" w:color="auto"/>
              <w:right w:val="single" w:sz="4" w:space="0" w:color="auto"/>
            </w:tcBorders>
            <w:shd w:val="clear" w:color="auto" w:fill="auto"/>
            <w:noWrap/>
            <w:vAlign w:val="bottom"/>
            <w:hideMark/>
          </w:tcPr>
          <w:p w14:paraId="59676244"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11,57</w:t>
            </w:r>
          </w:p>
        </w:tc>
        <w:tc>
          <w:tcPr>
            <w:tcW w:w="581" w:type="dxa"/>
            <w:tcBorders>
              <w:top w:val="nil"/>
              <w:left w:val="nil"/>
              <w:bottom w:val="single" w:sz="4" w:space="0" w:color="auto"/>
              <w:right w:val="single" w:sz="4" w:space="0" w:color="auto"/>
            </w:tcBorders>
            <w:shd w:val="clear" w:color="auto" w:fill="auto"/>
            <w:noWrap/>
            <w:vAlign w:val="bottom"/>
            <w:hideMark/>
          </w:tcPr>
          <w:p w14:paraId="6E31A3CA"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7,76</w:t>
            </w:r>
          </w:p>
        </w:tc>
        <w:tc>
          <w:tcPr>
            <w:tcW w:w="610" w:type="dxa"/>
            <w:tcBorders>
              <w:top w:val="nil"/>
              <w:left w:val="nil"/>
              <w:bottom w:val="single" w:sz="4" w:space="0" w:color="auto"/>
              <w:right w:val="single" w:sz="4" w:space="0" w:color="auto"/>
            </w:tcBorders>
            <w:shd w:val="clear" w:color="auto" w:fill="auto"/>
            <w:noWrap/>
            <w:vAlign w:val="bottom"/>
            <w:hideMark/>
          </w:tcPr>
          <w:p w14:paraId="01657B77"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6,33</w:t>
            </w:r>
          </w:p>
        </w:tc>
        <w:tc>
          <w:tcPr>
            <w:tcW w:w="770" w:type="dxa"/>
            <w:tcBorders>
              <w:top w:val="nil"/>
              <w:left w:val="nil"/>
              <w:bottom w:val="single" w:sz="4" w:space="0" w:color="auto"/>
              <w:right w:val="single" w:sz="4" w:space="0" w:color="auto"/>
            </w:tcBorders>
            <w:shd w:val="clear" w:color="auto" w:fill="auto"/>
            <w:noWrap/>
            <w:vAlign w:val="bottom"/>
            <w:hideMark/>
          </w:tcPr>
          <w:p w14:paraId="2D3E3A1B"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7,80</w:t>
            </w:r>
          </w:p>
        </w:tc>
        <w:tc>
          <w:tcPr>
            <w:tcW w:w="820" w:type="dxa"/>
            <w:tcBorders>
              <w:top w:val="nil"/>
              <w:left w:val="nil"/>
              <w:bottom w:val="single" w:sz="4" w:space="0" w:color="auto"/>
              <w:right w:val="single" w:sz="4" w:space="0" w:color="auto"/>
            </w:tcBorders>
            <w:shd w:val="clear" w:color="auto" w:fill="auto"/>
            <w:noWrap/>
            <w:vAlign w:val="bottom"/>
            <w:hideMark/>
          </w:tcPr>
          <w:p w14:paraId="4747E84A"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9,20</w:t>
            </w:r>
          </w:p>
        </w:tc>
        <w:tc>
          <w:tcPr>
            <w:tcW w:w="751" w:type="dxa"/>
            <w:tcBorders>
              <w:top w:val="nil"/>
              <w:left w:val="nil"/>
              <w:bottom w:val="single" w:sz="4" w:space="0" w:color="auto"/>
              <w:right w:val="single" w:sz="4" w:space="0" w:color="auto"/>
            </w:tcBorders>
            <w:shd w:val="clear" w:color="auto" w:fill="auto"/>
            <w:noWrap/>
            <w:vAlign w:val="bottom"/>
            <w:hideMark/>
          </w:tcPr>
          <w:p w14:paraId="2CA732FE"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12,37</w:t>
            </w:r>
          </w:p>
        </w:tc>
        <w:tc>
          <w:tcPr>
            <w:tcW w:w="739" w:type="dxa"/>
            <w:tcBorders>
              <w:top w:val="nil"/>
              <w:left w:val="nil"/>
              <w:bottom w:val="single" w:sz="4" w:space="0" w:color="auto"/>
              <w:right w:val="single" w:sz="4" w:space="0" w:color="auto"/>
            </w:tcBorders>
            <w:shd w:val="clear" w:color="auto" w:fill="auto"/>
            <w:noWrap/>
            <w:vAlign w:val="bottom"/>
            <w:hideMark/>
          </w:tcPr>
          <w:p w14:paraId="255BFCD0"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15,04</w:t>
            </w:r>
          </w:p>
        </w:tc>
        <w:tc>
          <w:tcPr>
            <w:tcW w:w="709" w:type="dxa"/>
            <w:tcBorders>
              <w:top w:val="nil"/>
              <w:left w:val="nil"/>
              <w:bottom w:val="single" w:sz="4" w:space="0" w:color="auto"/>
              <w:right w:val="single" w:sz="4" w:space="0" w:color="auto"/>
            </w:tcBorders>
            <w:shd w:val="clear" w:color="auto" w:fill="auto"/>
            <w:noWrap/>
            <w:vAlign w:val="bottom"/>
            <w:hideMark/>
          </w:tcPr>
          <w:p w14:paraId="54FE766D"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16,13</w:t>
            </w:r>
          </w:p>
        </w:tc>
        <w:tc>
          <w:tcPr>
            <w:tcW w:w="641" w:type="dxa"/>
            <w:tcBorders>
              <w:top w:val="nil"/>
              <w:left w:val="nil"/>
              <w:bottom w:val="single" w:sz="4" w:space="0" w:color="auto"/>
              <w:right w:val="single" w:sz="4" w:space="0" w:color="auto"/>
            </w:tcBorders>
            <w:shd w:val="clear" w:color="auto" w:fill="auto"/>
            <w:noWrap/>
            <w:vAlign w:val="bottom"/>
            <w:hideMark/>
          </w:tcPr>
          <w:p w14:paraId="41121CA6"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14,78</w:t>
            </w:r>
          </w:p>
        </w:tc>
        <w:tc>
          <w:tcPr>
            <w:tcW w:w="709" w:type="dxa"/>
            <w:tcBorders>
              <w:top w:val="nil"/>
              <w:left w:val="nil"/>
              <w:bottom w:val="single" w:sz="4" w:space="0" w:color="auto"/>
              <w:right w:val="single" w:sz="4" w:space="0" w:color="auto"/>
            </w:tcBorders>
            <w:shd w:val="clear" w:color="auto" w:fill="auto"/>
            <w:noWrap/>
            <w:vAlign w:val="bottom"/>
            <w:hideMark/>
          </w:tcPr>
          <w:p w14:paraId="6EE1D91B"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14,97</w:t>
            </w:r>
          </w:p>
        </w:tc>
        <w:tc>
          <w:tcPr>
            <w:tcW w:w="741" w:type="dxa"/>
            <w:tcBorders>
              <w:top w:val="nil"/>
              <w:left w:val="nil"/>
              <w:bottom w:val="single" w:sz="4" w:space="0" w:color="auto"/>
              <w:right w:val="single" w:sz="4" w:space="0" w:color="auto"/>
            </w:tcBorders>
            <w:shd w:val="clear" w:color="auto" w:fill="auto"/>
            <w:noWrap/>
            <w:vAlign w:val="bottom"/>
            <w:hideMark/>
          </w:tcPr>
          <w:p w14:paraId="6952C19D"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148,91</w:t>
            </w:r>
          </w:p>
        </w:tc>
      </w:tr>
      <w:tr w:rsidR="00142E02" w:rsidRPr="00142E02" w14:paraId="30BDF287" w14:textId="77777777" w:rsidTr="00451239">
        <w:trPr>
          <w:trHeight w:val="30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2B041F0B" w14:textId="4CACDF15"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ULTRANS TAŞIMACILIK SANAYİ VE Tİ</w:t>
            </w:r>
            <w:r w:rsidR="00451239">
              <w:rPr>
                <w:rFonts w:ascii="Times New Roman" w:eastAsia="Times New Roman" w:hAnsi="Times New Roman" w:cs="Times New Roman"/>
                <w:color w:val="000000"/>
                <w:sz w:val="18"/>
                <w:szCs w:val="18"/>
                <w:lang w:eastAsia="tr-TR"/>
              </w:rPr>
              <w:t>C.</w:t>
            </w:r>
            <w:r w:rsidRPr="00142E02">
              <w:rPr>
                <w:rFonts w:ascii="Times New Roman" w:eastAsia="Times New Roman" w:hAnsi="Times New Roman" w:cs="Times New Roman"/>
                <w:color w:val="000000"/>
                <w:sz w:val="18"/>
                <w:szCs w:val="18"/>
                <w:lang w:eastAsia="tr-TR"/>
              </w:rPr>
              <w:t xml:space="preserve"> L</w:t>
            </w:r>
            <w:r w:rsidR="00451239">
              <w:rPr>
                <w:rFonts w:ascii="Times New Roman" w:eastAsia="Times New Roman" w:hAnsi="Times New Roman" w:cs="Times New Roman"/>
                <w:color w:val="000000"/>
                <w:sz w:val="18"/>
                <w:szCs w:val="18"/>
                <w:lang w:eastAsia="tr-TR"/>
              </w:rPr>
              <w:t>TD.</w:t>
            </w:r>
            <w:r w:rsidRPr="00142E02">
              <w:rPr>
                <w:rFonts w:ascii="Times New Roman" w:eastAsia="Times New Roman" w:hAnsi="Times New Roman" w:cs="Times New Roman"/>
                <w:color w:val="000000"/>
                <w:sz w:val="18"/>
                <w:szCs w:val="18"/>
                <w:lang w:eastAsia="tr-TR"/>
              </w:rPr>
              <w:t xml:space="preserve"> Ş</w:t>
            </w:r>
            <w:r w:rsidR="00451239">
              <w:rPr>
                <w:rFonts w:ascii="Times New Roman" w:eastAsia="Times New Roman" w:hAnsi="Times New Roman" w:cs="Times New Roman"/>
                <w:color w:val="000000"/>
                <w:sz w:val="18"/>
                <w:szCs w:val="18"/>
                <w:lang w:eastAsia="tr-TR"/>
              </w:rPr>
              <w:t>Tİ</w:t>
            </w:r>
          </w:p>
        </w:tc>
        <w:tc>
          <w:tcPr>
            <w:tcW w:w="688" w:type="dxa"/>
            <w:tcBorders>
              <w:top w:val="nil"/>
              <w:left w:val="nil"/>
              <w:bottom w:val="single" w:sz="4" w:space="0" w:color="auto"/>
              <w:right w:val="single" w:sz="4" w:space="0" w:color="auto"/>
            </w:tcBorders>
            <w:shd w:val="clear" w:color="auto" w:fill="auto"/>
            <w:noWrap/>
            <w:vAlign w:val="bottom"/>
            <w:hideMark/>
          </w:tcPr>
          <w:p w14:paraId="5827B3B3"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12,07</w:t>
            </w:r>
          </w:p>
        </w:tc>
        <w:tc>
          <w:tcPr>
            <w:tcW w:w="591" w:type="dxa"/>
            <w:tcBorders>
              <w:top w:val="nil"/>
              <w:left w:val="nil"/>
              <w:bottom w:val="single" w:sz="4" w:space="0" w:color="auto"/>
              <w:right w:val="single" w:sz="4" w:space="0" w:color="auto"/>
            </w:tcBorders>
            <w:shd w:val="clear" w:color="auto" w:fill="auto"/>
            <w:noWrap/>
            <w:vAlign w:val="bottom"/>
            <w:hideMark/>
          </w:tcPr>
          <w:p w14:paraId="0625B78B"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10,97</w:t>
            </w:r>
          </w:p>
        </w:tc>
        <w:tc>
          <w:tcPr>
            <w:tcW w:w="545" w:type="dxa"/>
            <w:tcBorders>
              <w:top w:val="nil"/>
              <w:left w:val="nil"/>
              <w:bottom w:val="single" w:sz="4" w:space="0" w:color="auto"/>
              <w:right w:val="single" w:sz="4" w:space="0" w:color="auto"/>
            </w:tcBorders>
            <w:shd w:val="clear" w:color="auto" w:fill="auto"/>
            <w:noWrap/>
            <w:vAlign w:val="bottom"/>
            <w:hideMark/>
          </w:tcPr>
          <w:p w14:paraId="6FFEF6FB"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10,08</w:t>
            </w:r>
          </w:p>
        </w:tc>
        <w:tc>
          <w:tcPr>
            <w:tcW w:w="581" w:type="dxa"/>
            <w:tcBorders>
              <w:top w:val="nil"/>
              <w:left w:val="nil"/>
              <w:bottom w:val="single" w:sz="4" w:space="0" w:color="auto"/>
              <w:right w:val="single" w:sz="4" w:space="0" w:color="auto"/>
            </w:tcBorders>
            <w:shd w:val="clear" w:color="auto" w:fill="auto"/>
            <w:noWrap/>
            <w:vAlign w:val="bottom"/>
            <w:hideMark/>
          </w:tcPr>
          <w:p w14:paraId="2355F0D3"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8,10</w:t>
            </w:r>
          </w:p>
        </w:tc>
        <w:tc>
          <w:tcPr>
            <w:tcW w:w="610" w:type="dxa"/>
            <w:tcBorders>
              <w:top w:val="nil"/>
              <w:left w:val="nil"/>
              <w:bottom w:val="single" w:sz="4" w:space="0" w:color="auto"/>
              <w:right w:val="single" w:sz="4" w:space="0" w:color="auto"/>
            </w:tcBorders>
            <w:shd w:val="clear" w:color="auto" w:fill="auto"/>
            <w:noWrap/>
            <w:vAlign w:val="bottom"/>
            <w:hideMark/>
          </w:tcPr>
          <w:p w14:paraId="33048906"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8,79</w:t>
            </w:r>
          </w:p>
        </w:tc>
        <w:tc>
          <w:tcPr>
            <w:tcW w:w="770" w:type="dxa"/>
            <w:tcBorders>
              <w:top w:val="nil"/>
              <w:left w:val="nil"/>
              <w:bottom w:val="single" w:sz="4" w:space="0" w:color="auto"/>
              <w:right w:val="single" w:sz="4" w:space="0" w:color="auto"/>
            </w:tcBorders>
            <w:shd w:val="clear" w:color="auto" w:fill="auto"/>
            <w:noWrap/>
            <w:vAlign w:val="bottom"/>
            <w:hideMark/>
          </w:tcPr>
          <w:p w14:paraId="500971C3"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10,03</w:t>
            </w:r>
          </w:p>
        </w:tc>
        <w:tc>
          <w:tcPr>
            <w:tcW w:w="820" w:type="dxa"/>
            <w:tcBorders>
              <w:top w:val="nil"/>
              <w:left w:val="nil"/>
              <w:bottom w:val="single" w:sz="4" w:space="0" w:color="auto"/>
              <w:right w:val="single" w:sz="4" w:space="0" w:color="auto"/>
            </w:tcBorders>
            <w:shd w:val="clear" w:color="auto" w:fill="auto"/>
            <w:noWrap/>
            <w:vAlign w:val="bottom"/>
            <w:hideMark/>
          </w:tcPr>
          <w:p w14:paraId="155E23BA"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12,01</w:t>
            </w:r>
          </w:p>
        </w:tc>
        <w:tc>
          <w:tcPr>
            <w:tcW w:w="751" w:type="dxa"/>
            <w:tcBorders>
              <w:top w:val="nil"/>
              <w:left w:val="nil"/>
              <w:bottom w:val="single" w:sz="4" w:space="0" w:color="auto"/>
              <w:right w:val="single" w:sz="4" w:space="0" w:color="auto"/>
            </w:tcBorders>
            <w:shd w:val="clear" w:color="auto" w:fill="auto"/>
            <w:noWrap/>
            <w:vAlign w:val="bottom"/>
            <w:hideMark/>
          </w:tcPr>
          <w:p w14:paraId="578D60E6"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12,46</w:t>
            </w:r>
          </w:p>
        </w:tc>
        <w:tc>
          <w:tcPr>
            <w:tcW w:w="739" w:type="dxa"/>
            <w:tcBorders>
              <w:top w:val="nil"/>
              <w:left w:val="nil"/>
              <w:bottom w:val="single" w:sz="4" w:space="0" w:color="auto"/>
              <w:right w:val="single" w:sz="4" w:space="0" w:color="auto"/>
            </w:tcBorders>
            <w:shd w:val="clear" w:color="auto" w:fill="auto"/>
            <w:noWrap/>
            <w:vAlign w:val="bottom"/>
            <w:hideMark/>
          </w:tcPr>
          <w:p w14:paraId="65CB3896"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15,37</w:t>
            </w:r>
          </w:p>
        </w:tc>
        <w:tc>
          <w:tcPr>
            <w:tcW w:w="709" w:type="dxa"/>
            <w:tcBorders>
              <w:top w:val="nil"/>
              <w:left w:val="nil"/>
              <w:bottom w:val="single" w:sz="4" w:space="0" w:color="auto"/>
              <w:right w:val="single" w:sz="4" w:space="0" w:color="auto"/>
            </w:tcBorders>
            <w:shd w:val="clear" w:color="auto" w:fill="auto"/>
            <w:noWrap/>
            <w:vAlign w:val="bottom"/>
            <w:hideMark/>
          </w:tcPr>
          <w:p w14:paraId="4046B4F3"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15,49</w:t>
            </w:r>
          </w:p>
        </w:tc>
        <w:tc>
          <w:tcPr>
            <w:tcW w:w="641" w:type="dxa"/>
            <w:tcBorders>
              <w:top w:val="nil"/>
              <w:left w:val="nil"/>
              <w:bottom w:val="single" w:sz="4" w:space="0" w:color="auto"/>
              <w:right w:val="single" w:sz="4" w:space="0" w:color="auto"/>
            </w:tcBorders>
            <w:shd w:val="clear" w:color="auto" w:fill="auto"/>
            <w:noWrap/>
            <w:vAlign w:val="bottom"/>
            <w:hideMark/>
          </w:tcPr>
          <w:p w14:paraId="73989BAD"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15,46</w:t>
            </w:r>
          </w:p>
        </w:tc>
        <w:tc>
          <w:tcPr>
            <w:tcW w:w="709" w:type="dxa"/>
            <w:tcBorders>
              <w:top w:val="nil"/>
              <w:left w:val="nil"/>
              <w:bottom w:val="single" w:sz="4" w:space="0" w:color="auto"/>
              <w:right w:val="single" w:sz="4" w:space="0" w:color="auto"/>
            </w:tcBorders>
            <w:shd w:val="clear" w:color="auto" w:fill="auto"/>
            <w:noWrap/>
            <w:vAlign w:val="bottom"/>
            <w:hideMark/>
          </w:tcPr>
          <w:p w14:paraId="40992E0A"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13,69</w:t>
            </w:r>
          </w:p>
        </w:tc>
        <w:tc>
          <w:tcPr>
            <w:tcW w:w="741" w:type="dxa"/>
            <w:tcBorders>
              <w:top w:val="nil"/>
              <w:left w:val="nil"/>
              <w:bottom w:val="single" w:sz="4" w:space="0" w:color="auto"/>
              <w:right w:val="single" w:sz="4" w:space="0" w:color="auto"/>
            </w:tcBorders>
            <w:shd w:val="clear" w:color="auto" w:fill="auto"/>
            <w:noWrap/>
            <w:vAlign w:val="bottom"/>
            <w:hideMark/>
          </w:tcPr>
          <w:p w14:paraId="4F880894"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144,53</w:t>
            </w:r>
          </w:p>
        </w:tc>
      </w:tr>
      <w:tr w:rsidR="00142E02" w:rsidRPr="00142E02" w14:paraId="2801DCE0" w14:textId="77777777" w:rsidTr="00451239">
        <w:trPr>
          <w:trHeight w:val="30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20DF9F1" w14:textId="6D138327"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 xml:space="preserve">OMV GAZ İLETİM </w:t>
            </w:r>
            <w:r w:rsidR="00451239">
              <w:rPr>
                <w:rFonts w:ascii="Times New Roman" w:eastAsia="Times New Roman" w:hAnsi="Times New Roman" w:cs="Times New Roman"/>
                <w:color w:val="000000"/>
                <w:sz w:val="18"/>
                <w:szCs w:val="18"/>
                <w:lang w:eastAsia="tr-TR"/>
              </w:rPr>
              <w:t>A.Ş</w:t>
            </w:r>
          </w:p>
        </w:tc>
        <w:tc>
          <w:tcPr>
            <w:tcW w:w="688" w:type="dxa"/>
            <w:tcBorders>
              <w:top w:val="nil"/>
              <w:left w:val="nil"/>
              <w:bottom w:val="single" w:sz="4" w:space="0" w:color="auto"/>
              <w:right w:val="single" w:sz="4" w:space="0" w:color="auto"/>
            </w:tcBorders>
            <w:shd w:val="clear" w:color="auto" w:fill="auto"/>
            <w:noWrap/>
            <w:vAlign w:val="bottom"/>
            <w:hideMark/>
          </w:tcPr>
          <w:p w14:paraId="6D3A3E4E"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8,05</w:t>
            </w:r>
          </w:p>
        </w:tc>
        <w:tc>
          <w:tcPr>
            <w:tcW w:w="591" w:type="dxa"/>
            <w:tcBorders>
              <w:top w:val="nil"/>
              <w:left w:val="nil"/>
              <w:bottom w:val="single" w:sz="4" w:space="0" w:color="auto"/>
              <w:right w:val="single" w:sz="4" w:space="0" w:color="auto"/>
            </w:tcBorders>
            <w:shd w:val="clear" w:color="auto" w:fill="auto"/>
            <w:noWrap/>
            <w:vAlign w:val="bottom"/>
            <w:hideMark/>
          </w:tcPr>
          <w:p w14:paraId="6E753989"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7,99</w:t>
            </w:r>
          </w:p>
        </w:tc>
        <w:tc>
          <w:tcPr>
            <w:tcW w:w="545" w:type="dxa"/>
            <w:tcBorders>
              <w:top w:val="nil"/>
              <w:left w:val="nil"/>
              <w:bottom w:val="single" w:sz="4" w:space="0" w:color="auto"/>
              <w:right w:val="single" w:sz="4" w:space="0" w:color="auto"/>
            </w:tcBorders>
            <w:shd w:val="clear" w:color="auto" w:fill="auto"/>
            <w:noWrap/>
            <w:vAlign w:val="bottom"/>
            <w:hideMark/>
          </w:tcPr>
          <w:p w14:paraId="222D2FA3"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8,07</w:t>
            </w:r>
          </w:p>
        </w:tc>
        <w:tc>
          <w:tcPr>
            <w:tcW w:w="581" w:type="dxa"/>
            <w:tcBorders>
              <w:top w:val="nil"/>
              <w:left w:val="nil"/>
              <w:bottom w:val="single" w:sz="4" w:space="0" w:color="auto"/>
              <w:right w:val="single" w:sz="4" w:space="0" w:color="auto"/>
            </w:tcBorders>
            <w:shd w:val="clear" w:color="auto" w:fill="auto"/>
            <w:noWrap/>
            <w:vAlign w:val="bottom"/>
            <w:hideMark/>
          </w:tcPr>
          <w:p w14:paraId="3A894539"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7,80</w:t>
            </w:r>
          </w:p>
        </w:tc>
        <w:tc>
          <w:tcPr>
            <w:tcW w:w="610" w:type="dxa"/>
            <w:tcBorders>
              <w:top w:val="nil"/>
              <w:left w:val="nil"/>
              <w:bottom w:val="single" w:sz="4" w:space="0" w:color="auto"/>
              <w:right w:val="single" w:sz="4" w:space="0" w:color="auto"/>
            </w:tcBorders>
            <w:shd w:val="clear" w:color="auto" w:fill="auto"/>
            <w:noWrap/>
            <w:vAlign w:val="bottom"/>
            <w:hideMark/>
          </w:tcPr>
          <w:p w14:paraId="3F3180B6"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8,09</w:t>
            </w:r>
          </w:p>
        </w:tc>
        <w:tc>
          <w:tcPr>
            <w:tcW w:w="770" w:type="dxa"/>
            <w:tcBorders>
              <w:top w:val="nil"/>
              <w:left w:val="nil"/>
              <w:bottom w:val="single" w:sz="4" w:space="0" w:color="auto"/>
              <w:right w:val="single" w:sz="4" w:space="0" w:color="auto"/>
            </w:tcBorders>
            <w:shd w:val="clear" w:color="auto" w:fill="auto"/>
            <w:noWrap/>
            <w:vAlign w:val="bottom"/>
            <w:hideMark/>
          </w:tcPr>
          <w:p w14:paraId="69239A42"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8,03</w:t>
            </w:r>
          </w:p>
        </w:tc>
        <w:tc>
          <w:tcPr>
            <w:tcW w:w="820" w:type="dxa"/>
            <w:tcBorders>
              <w:top w:val="nil"/>
              <w:left w:val="nil"/>
              <w:bottom w:val="single" w:sz="4" w:space="0" w:color="auto"/>
              <w:right w:val="single" w:sz="4" w:space="0" w:color="auto"/>
            </w:tcBorders>
            <w:shd w:val="clear" w:color="auto" w:fill="auto"/>
            <w:noWrap/>
            <w:vAlign w:val="bottom"/>
            <w:hideMark/>
          </w:tcPr>
          <w:p w14:paraId="15E1D582"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9,08</w:t>
            </w:r>
          </w:p>
        </w:tc>
        <w:tc>
          <w:tcPr>
            <w:tcW w:w="751" w:type="dxa"/>
            <w:tcBorders>
              <w:top w:val="nil"/>
              <w:left w:val="nil"/>
              <w:bottom w:val="single" w:sz="4" w:space="0" w:color="auto"/>
              <w:right w:val="single" w:sz="4" w:space="0" w:color="auto"/>
            </w:tcBorders>
            <w:shd w:val="clear" w:color="auto" w:fill="auto"/>
            <w:noWrap/>
            <w:vAlign w:val="bottom"/>
            <w:hideMark/>
          </w:tcPr>
          <w:p w14:paraId="13C8958D"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10,01</w:t>
            </w:r>
          </w:p>
        </w:tc>
        <w:tc>
          <w:tcPr>
            <w:tcW w:w="739" w:type="dxa"/>
            <w:tcBorders>
              <w:top w:val="nil"/>
              <w:left w:val="nil"/>
              <w:bottom w:val="single" w:sz="4" w:space="0" w:color="auto"/>
              <w:right w:val="single" w:sz="4" w:space="0" w:color="auto"/>
            </w:tcBorders>
            <w:shd w:val="clear" w:color="auto" w:fill="auto"/>
            <w:noWrap/>
            <w:vAlign w:val="bottom"/>
            <w:hideMark/>
          </w:tcPr>
          <w:p w14:paraId="111DF3FA"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11,78</w:t>
            </w:r>
          </w:p>
        </w:tc>
        <w:tc>
          <w:tcPr>
            <w:tcW w:w="709" w:type="dxa"/>
            <w:tcBorders>
              <w:top w:val="nil"/>
              <w:left w:val="nil"/>
              <w:bottom w:val="single" w:sz="4" w:space="0" w:color="auto"/>
              <w:right w:val="single" w:sz="4" w:space="0" w:color="auto"/>
            </w:tcBorders>
            <w:shd w:val="clear" w:color="auto" w:fill="auto"/>
            <w:noWrap/>
            <w:vAlign w:val="bottom"/>
            <w:hideMark/>
          </w:tcPr>
          <w:p w14:paraId="452588AC"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11,70</w:t>
            </w:r>
          </w:p>
        </w:tc>
        <w:tc>
          <w:tcPr>
            <w:tcW w:w="641" w:type="dxa"/>
            <w:tcBorders>
              <w:top w:val="nil"/>
              <w:left w:val="nil"/>
              <w:bottom w:val="single" w:sz="4" w:space="0" w:color="auto"/>
              <w:right w:val="single" w:sz="4" w:space="0" w:color="auto"/>
            </w:tcBorders>
            <w:shd w:val="clear" w:color="auto" w:fill="auto"/>
            <w:noWrap/>
            <w:vAlign w:val="bottom"/>
            <w:hideMark/>
          </w:tcPr>
          <w:p w14:paraId="4BF919EE"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12,60</w:t>
            </w:r>
          </w:p>
        </w:tc>
        <w:tc>
          <w:tcPr>
            <w:tcW w:w="709" w:type="dxa"/>
            <w:tcBorders>
              <w:top w:val="nil"/>
              <w:left w:val="nil"/>
              <w:bottom w:val="single" w:sz="4" w:space="0" w:color="auto"/>
              <w:right w:val="single" w:sz="4" w:space="0" w:color="auto"/>
            </w:tcBorders>
            <w:shd w:val="clear" w:color="auto" w:fill="auto"/>
            <w:noWrap/>
            <w:vAlign w:val="bottom"/>
            <w:hideMark/>
          </w:tcPr>
          <w:p w14:paraId="2E64AB6F"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10,31</w:t>
            </w:r>
          </w:p>
        </w:tc>
        <w:tc>
          <w:tcPr>
            <w:tcW w:w="741" w:type="dxa"/>
            <w:tcBorders>
              <w:top w:val="nil"/>
              <w:left w:val="nil"/>
              <w:bottom w:val="single" w:sz="4" w:space="0" w:color="auto"/>
              <w:right w:val="single" w:sz="4" w:space="0" w:color="auto"/>
            </w:tcBorders>
            <w:shd w:val="clear" w:color="auto" w:fill="auto"/>
            <w:noWrap/>
            <w:vAlign w:val="bottom"/>
            <w:hideMark/>
          </w:tcPr>
          <w:p w14:paraId="67119158"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113,52</w:t>
            </w:r>
          </w:p>
        </w:tc>
      </w:tr>
      <w:tr w:rsidR="00142E02" w:rsidRPr="00142E02" w14:paraId="30C092E6" w14:textId="77777777" w:rsidTr="00451239">
        <w:trPr>
          <w:trHeight w:val="30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A83332C" w14:textId="5F402842"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 xml:space="preserve">HABEL SINAİ VE TIBBİ GAZLAR İSTİHSAL ENDÜSTRİSİ </w:t>
            </w:r>
            <w:r w:rsidR="00451239">
              <w:rPr>
                <w:rFonts w:ascii="Times New Roman" w:eastAsia="Times New Roman" w:hAnsi="Times New Roman" w:cs="Times New Roman"/>
                <w:color w:val="000000"/>
                <w:sz w:val="18"/>
                <w:szCs w:val="18"/>
                <w:lang w:eastAsia="tr-TR"/>
              </w:rPr>
              <w:t>A.Ş</w:t>
            </w:r>
          </w:p>
        </w:tc>
        <w:tc>
          <w:tcPr>
            <w:tcW w:w="688" w:type="dxa"/>
            <w:tcBorders>
              <w:top w:val="nil"/>
              <w:left w:val="nil"/>
              <w:bottom w:val="single" w:sz="4" w:space="0" w:color="auto"/>
              <w:right w:val="single" w:sz="4" w:space="0" w:color="auto"/>
            </w:tcBorders>
            <w:shd w:val="clear" w:color="auto" w:fill="auto"/>
            <w:noWrap/>
            <w:vAlign w:val="bottom"/>
            <w:hideMark/>
          </w:tcPr>
          <w:p w14:paraId="464F08DC"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4,84</w:t>
            </w:r>
          </w:p>
        </w:tc>
        <w:tc>
          <w:tcPr>
            <w:tcW w:w="591" w:type="dxa"/>
            <w:tcBorders>
              <w:top w:val="nil"/>
              <w:left w:val="nil"/>
              <w:bottom w:val="single" w:sz="4" w:space="0" w:color="auto"/>
              <w:right w:val="single" w:sz="4" w:space="0" w:color="auto"/>
            </w:tcBorders>
            <w:shd w:val="clear" w:color="auto" w:fill="auto"/>
            <w:noWrap/>
            <w:vAlign w:val="bottom"/>
            <w:hideMark/>
          </w:tcPr>
          <w:p w14:paraId="6113ACA6"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4,48</w:t>
            </w:r>
          </w:p>
        </w:tc>
        <w:tc>
          <w:tcPr>
            <w:tcW w:w="545" w:type="dxa"/>
            <w:tcBorders>
              <w:top w:val="nil"/>
              <w:left w:val="nil"/>
              <w:bottom w:val="single" w:sz="4" w:space="0" w:color="auto"/>
              <w:right w:val="single" w:sz="4" w:space="0" w:color="auto"/>
            </w:tcBorders>
            <w:shd w:val="clear" w:color="auto" w:fill="auto"/>
            <w:noWrap/>
            <w:vAlign w:val="bottom"/>
            <w:hideMark/>
          </w:tcPr>
          <w:p w14:paraId="4AD33625"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4,48</w:t>
            </w:r>
          </w:p>
        </w:tc>
        <w:tc>
          <w:tcPr>
            <w:tcW w:w="581" w:type="dxa"/>
            <w:tcBorders>
              <w:top w:val="nil"/>
              <w:left w:val="nil"/>
              <w:bottom w:val="single" w:sz="4" w:space="0" w:color="auto"/>
              <w:right w:val="single" w:sz="4" w:space="0" w:color="auto"/>
            </w:tcBorders>
            <w:shd w:val="clear" w:color="auto" w:fill="auto"/>
            <w:noWrap/>
            <w:vAlign w:val="bottom"/>
            <w:hideMark/>
          </w:tcPr>
          <w:p w14:paraId="23D0FB1E"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3,29</w:t>
            </w:r>
          </w:p>
        </w:tc>
        <w:tc>
          <w:tcPr>
            <w:tcW w:w="610" w:type="dxa"/>
            <w:tcBorders>
              <w:top w:val="nil"/>
              <w:left w:val="nil"/>
              <w:bottom w:val="single" w:sz="4" w:space="0" w:color="auto"/>
              <w:right w:val="single" w:sz="4" w:space="0" w:color="auto"/>
            </w:tcBorders>
            <w:shd w:val="clear" w:color="auto" w:fill="auto"/>
            <w:noWrap/>
            <w:vAlign w:val="bottom"/>
            <w:hideMark/>
          </w:tcPr>
          <w:p w14:paraId="233E60ED"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3,02</w:t>
            </w:r>
          </w:p>
        </w:tc>
        <w:tc>
          <w:tcPr>
            <w:tcW w:w="770" w:type="dxa"/>
            <w:tcBorders>
              <w:top w:val="nil"/>
              <w:left w:val="nil"/>
              <w:bottom w:val="single" w:sz="4" w:space="0" w:color="auto"/>
              <w:right w:val="single" w:sz="4" w:space="0" w:color="auto"/>
            </w:tcBorders>
            <w:shd w:val="clear" w:color="auto" w:fill="auto"/>
            <w:noWrap/>
            <w:vAlign w:val="bottom"/>
            <w:hideMark/>
          </w:tcPr>
          <w:p w14:paraId="2B193253"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4,43</w:t>
            </w:r>
          </w:p>
        </w:tc>
        <w:tc>
          <w:tcPr>
            <w:tcW w:w="820" w:type="dxa"/>
            <w:tcBorders>
              <w:top w:val="nil"/>
              <w:left w:val="nil"/>
              <w:bottom w:val="single" w:sz="4" w:space="0" w:color="auto"/>
              <w:right w:val="single" w:sz="4" w:space="0" w:color="auto"/>
            </w:tcBorders>
            <w:shd w:val="clear" w:color="auto" w:fill="auto"/>
            <w:noWrap/>
            <w:vAlign w:val="bottom"/>
            <w:hideMark/>
          </w:tcPr>
          <w:p w14:paraId="00AC65E9"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5,53</w:t>
            </w:r>
          </w:p>
        </w:tc>
        <w:tc>
          <w:tcPr>
            <w:tcW w:w="751" w:type="dxa"/>
            <w:tcBorders>
              <w:top w:val="nil"/>
              <w:left w:val="nil"/>
              <w:bottom w:val="single" w:sz="4" w:space="0" w:color="auto"/>
              <w:right w:val="single" w:sz="4" w:space="0" w:color="auto"/>
            </w:tcBorders>
            <w:shd w:val="clear" w:color="auto" w:fill="auto"/>
            <w:noWrap/>
            <w:vAlign w:val="bottom"/>
            <w:hideMark/>
          </w:tcPr>
          <w:p w14:paraId="70CE4142"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5,64</w:t>
            </w:r>
          </w:p>
        </w:tc>
        <w:tc>
          <w:tcPr>
            <w:tcW w:w="739" w:type="dxa"/>
            <w:tcBorders>
              <w:top w:val="nil"/>
              <w:left w:val="nil"/>
              <w:bottom w:val="single" w:sz="4" w:space="0" w:color="auto"/>
              <w:right w:val="single" w:sz="4" w:space="0" w:color="auto"/>
            </w:tcBorders>
            <w:shd w:val="clear" w:color="auto" w:fill="auto"/>
            <w:noWrap/>
            <w:vAlign w:val="bottom"/>
            <w:hideMark/>
          </w:tcPr>
          <w:p w14:paraId="33AA61DC"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5,94</w:t>
            </w:r>
          </w:p>
        </w:tc>
        <w:tc>
          <w:tcPr>
            <w:tcW w:w="709" w:type="dxa"/>
            <w:tcBorders>
              <w:top w:val="nil"/>
              <w:left w:val="nil"/>
              <w:bottom w:val="single" w:sz="4" w:space="0" w:color="auto"/>
              <w:right w:val="single" w:sz="4" w:space="0" w:color="auto"/>
            </w:tcBorders>
            <w:shd w:val="clear" w:color="auto" w:fill="auto"/>
            <w:noWrap/>
            <w:vAlign w:val="bottom"/>
            <w:hideMark/>
          </w:tcPr>
          <w:p w14:paraId="2A79150E"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6,06</w:t>
            </w:r>
          </w:p>
        </w:tc>
        <w:tc>
          <w:tcPr>
            <w:tcW w:w="641" w:type="dxa"/>
            <w:tcBorders>
              <w:top w:val="nil"/>
              <w:left w:val="nil"/>
              <w:bottom w:val="single" w:sz="4" w:space="0" w:color="auto"/>
              <w:right w:val="single" w:sz="4" w:space="0" w:color="auto"/>
            </w:tcBorders>
            <w:shd w:val="clear" w:color="auto" w:fill="auto"/>
            <w:noWrap/>
            <w:vAlign w:val="bottom"/>
            <w:hideMark/>
          </w:tcPr>
          <w:p w14:paraId="022995A7"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5,77</w:t>
            </w:r>
          </w:p>
        </w:tc>
        <w:tc>
          <w:tcPr>
            <w:tcW w:w="709" w:type="dxa"/>
            <w:tcBorders>
              <w:top w:val="nil"/>
              <w:left w:val="nil"/>
              <w:bottom w:val="single" w:sz="4" w:space="0" w:color="auto"/>
              <w:right w:val="single" w:sz="4" w:space="0" w:color="auto"/>
            </w:tcBorders>
            <w:shd w:val="clear" w:color="auto" w:fill="auto"/>
            <w:noWrap/>
            <w:vAlign w:val="bottom"/>
            <w:hideMark/>
          </w:tcPr>
          <w:p w14:paraId="105ED9CC"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5,32</w:t>
            </w:r>
          </w:p>
        </w:tc>
        <w:tc>
          <w:tcPr>
            <w:tcW w:w="741" w:type="dxa"/>
            <w:tcBorders>
              <w:top w:val="nil"/>
              <w:left w:val="nil"/>
              <w:bottom w:val="single" w:sz="4" w:space="0" w:color="auto"/>
              <w:right w:val="single" w:sz="4" w:space="0" w:color="auto"/>
            </w:tcBorders>
            <w:shd w:val="clear" w:color="auto" w:fill="auto"/>
            <w:noWrap/>
            <w:vAlign w:val="bottom"/>
            <w:hideMark/>
          </w:tcPr>
          <w:p w14:paraId="21D62E72"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58,79</w:t>
            </w:r>
          </w:p>
        </w:tc>
      </w:tr>
      <w:tr w:rsidR="00142E02" w:rsidRPr="00142E02" w14:paraId="0E163896" w14:textId="77777777" w:rsidTr="00451239">
        <w:trPr>
          <w:trHeight w:val="30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66D03FF8" w14:textId="6538BC2E"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 xml:space="preserve">AYGAZ DOĞAL GAZ İLETİM </w:t>
            </w:r>
            <w:r w:rsidR="00451239">
              <w:rPr>
                <w:rFonts w:ascii="Times New Roman" w:eastAsia="Times New Roman" w:hAnsi="Times New Roman" w:cs="Times New Roman"/>
                <w:color w:val="000000"/>
                <w:sz w:val="18"/>
                <w:szCs w:val="18"/>
                <w:lang w:eastAsia="tr-TR"/>
              </w:rPr>
              <w:t>A.Ş</w:t>
            </w:r>
          </w:p>
        </w:tc>
        <w:tc>
          <w:tcPr>
            <w:tcW w:w="688" w:type="dxa"/>
            <w:tcBorders>
              <w:top w:val="nil"/>
              <w:left w:val="nil"/>
              <w:bottom w:val="single" w:sz="4" w:space="0" w:color="auto"/>
              <w:right w:val="single" w:sz="4" w:space="0" w:color="auto"/>
            </w:tcBorders>
            <w:shd w:val="clear" w:color="auto" w:fill="auto"/>
            <w:noWrap/>
            <w:vAlign w:val="bottom"/>
            <w:hideMark/>
          </w:tcPr>
          <w:p w14:paraId="5E32F2B2"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4,74</w:t>
            </w:r>
          </w:p>
        </w:tc>
        <w:tc>
          <w:tcPr>
            <w:tcW w:w="591" w:type="dxa"/>
            <w:tcBorders>
              <w:top w:val="nil"/>
              <w:left w:val="nil"/>
              <w:bottom w:val="single" w:sz="4" w:space="0" w:color="auto"/>
              <w:right w:val="single" w:sz="4" w:space="0" w:color="auto"/>
            </w:tcBorders>
            <w:shd w:val="clear" w:color="auto" w:fill="auto"/>
            <w:noWrap/>
            <w:vAlign w:val="bottom"/>
            <w:hideMark/>
          </w:tcPr>
          <w:p w14:paraId="63957C31"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4,34</w:t>
            </w:r>
          </w:p>
        </w:tc>
        <w:tc>
          <w:tcPr>
            <w:tcW w:w="545" w:type="dxa"/>
            <w:tcBorders>
              <w:top w:val="nil"/>
              <w:left w:val="nil"/>
              <w:bottom w:val="single" w:sz="4" w:space="0" w:color="auto"/>
              <w:right w:val="single" w:sz="4" w:space="0" w:color="auto"/>
            </w:tcBorders>
            <w:shd w:val="clear" w:color="auto" w:fill="auto"/>
            <w:noWrap/>
            <w:vAlign w:val="bottom"/>
            <w:hideMark/>
          </w:tcPr>
          <w:p w14:paraId="78CA425B"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3,84</w:t>
            </w:r>
          </w:p>
        </w:tc>
        <w:tc>
          <w:tcPr>
            <w:tcW w:w="581" w:type="dxa"/>
            <w:tcBorders>
              <w:top w:val="nil"/>
              <w:left w:val="nil"/>
              <w:bottom w:val="single" w:sz="4" w:space="0" w:color="auto"/>
              <w:right w:val="single" w:sz="4" w:space="0" w:color="auto"/>
            </w:tcBorders>
            <w:shd w:val="clear" w:color="auto" w:fill="auto"/>
            <w:noWrap/>
            <w:vAlign w:val="bottom"/>
            <w:hideMark/>
          </w:tcPr>
          <w:p w14:paraId="0260A61B"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2,76</w:t>
            </w:r>
          </w:p>
        </w:tc>
        <w:tc>
          <w:tcPr>
            <w:tcW w:w="610" w:type="dxa"/>
            <w:tcBorders>
              <w:top w:val="nil"/>
              <w:left w:val="nil"/>
              <w:bottom w:val="single" w:sz="4" w:space="0" w:color="auto"/>
              <w:right w:val="single" w:sz="4" w:space="0" w:color="auto"/>
            </w:tcBorders>
            <w:shd w:val="clear" w:color="auto" w:fill="auto"/>
            <w:noWrap/>
            <w:vAlign w:val="bottom"/>
            <w:hideMark/>
          </w:tcPr>
          <w:p w14:paraId="50D115D3"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3,86</w:t>
            </w:r>
          </w:p>
        </w:tc>
        <w:tc>
          <w:tcPr>
            <w:tcW w:w="770" w:type="dxa"/>
            <w:tcBorders>
              <w:top w:val="nil"/>
              <w:left w:val="nil"/>
              <w:bottom w:val="single" w:sz="4" w:space="0" w:color="auto"/>
              <w:right w:val="single" w:sz="4" w:space="0" w:color="auto"/>
            </w:tcBorders>
            <w:shd w:val="clear" w:color="auto" w:fill="auto"/>
            <w:noWrap/>
            <w:vAlign w:val="bottom"/>
            <w:hideMark/>
          </w:tcPr>
          <w:p w14:paraId="003F2C74"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6,01</w:t>
            </w:r>
          </w:p>
        </w:tc>
        <w:tc>
          <w:tcPr>
            <w:tcW w:w="820" w:type="dxa"/>
            <w:tcBorders>
              <w:top w:val="nil"/>
              <w:left w:val="nil"/>
              <w:bottom w:val="single" w:sz="4" w:space="0" w:color="auto"/>
              <w:right w:val="single" w:sz="4" w:space="0" w:color="auto"/>
            </w:tcBorders>
            <w:shd w:val="clear" w:color="auto" w:fill="auto"/>
            <w:noWrap/>
            <w:vAlign w:val="bottom"/>
            <w:hideMark/>
          </w:tcPr>
          <w:p w14:paraId="12991EBB"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7,32</w:t>
            </w:r>
          </w:p>
        </w:tc>
        <w:tc>
          <w:tcPr>
            <w:tcW w:w="751" w:type="dxa"/>
            <w:tcBorders>
              <w:top w:val="nil"/>
              <w:left w:val="nil"/>
              <w:bottom w:val="single" w:sz="4" w:space="0" w:color="auto"/>
              <w:right w:val="single" w:sz="4" w:space="0" w:color="auto"/>
            </w:tcBorders>
            <w:shd w:val="clear" w:color="auto" w:fill="auto"/>
            <w:noWrap/>
            <w:vAlign w:val="bottom"/>
            <w:hideMark/>
          </w:tcPr>
          <w:p w14:paraId="173CB571"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9,00</w:t>
            </w:r>
          </w:p>
        </w:tc>
        <w:tc>
          <w:tcPr>
            <w:tcW w:w="739" w:type="dxa"/>
            <w:tcBorders>
              <w:top w:val="nil"/>
              <w:left w:val="nil"/>
              <w:bottom w:val="single" w:sz="4" w:space="0" w:color="auto"/>
              <w:right w:val="single" w:sz="4" w:space="0" w:color="auto"/>
            </w:tcBorders>
            <w:shd w:val="clear" w:color="auto" w:fill="auto"/>
            <w:noWrap/>
            <w:vAlign w:val="bottom"/>
            <w:hideMark/>
          </w:tcPr>
          <w:p w14:paraId="0F09792A"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10,14</w:t>
            </w:r>
          </w:p>
        </w:tc>
        <w:tc>
          <w:tcPr>
            <w:tcW w:w="709" w:type="dxa"/>
            <w:tcBorders>
              <w:top w:val="nil"/>
              <w:left w:val="nil"/>
              <w:bottom w:val="single" w:sz="4" w:space="0" w:color="auto"/>
              <w:right w:val="single" w:sz="4" w:space="0" w:color="auto"/>
            </w:tcBorders>
            <w:shd w:val="clear" w:color="auto" w:fill="auto"/>
            <w:noWrap/>
            <w:vAlign w:val="bottom"/>
            <w:hideMark/>
          </w:tcPr>
          <w:p w14:paraId="797A065E"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10,18</w:t>
            </w:r>
          </w:p>
        </w:tc>
        <w:tc>
          <w:tcPr>
            <w:tcW w:w="641" w:type="dxa"/>
            <w:tcBorders>
              <w:top w:val="nil"/>
              <w:left w:val="nil"/>
              <w:bottom w:val="single" w:sz="4" w:space="0" w:color="auto"/>
              <w:right w:val="single" w:sz="4" w:space="0" w:color="auto"/>
            </w:tcBorders>
            <w:shd w:val="clear" w:color="auto" w:fill="auto"/>
            <w:noWrap/>
            <w:vAlign w:val="bottom"/>
            <w:hideMark/>
          </w:tcPr>
          <w:p w14:paraId="59534CCC"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6,20</w:t>
            </w:r>
          </w:p>
        </w:tc>
        <w:tc>
          <w:tcPr>
            <w:tcW w:w="709" w:type="dxa"/>
            <w:tcBorders>
              <w:top w:val="nil"/>
              <w:left w:val="nil"/>
              <w:bottom w:val="single" w:sz="4" w:space="0" w:color="auto"/>
              <w:right w:val="single" w:sz="4" w:space="0" w:color="auto"/>
            </w:tcBorders>
            <w:shd w:val="clear" w:color="auto" w:fill="auto"/>
            <w:noWrap/>
            <w:vAlign w:val="bottom"/>
            <w:hideMark/>
          </w:tcPr>
          <w:p w14:paraId="6BB61BE1"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5,13</w:t>
            </w:r>
          </w:p>
        </w:tc>
        <w:tc>
          <w:tcPr>
            <w:tcW w:w="741" w:type="dxa"/>
            <w:tcBorders>
              <w:top w:val="nil"/>
              <w:left w:val="nil"/>
              <w:bottom w:val="single" w:sz="4" w:space="0" w:color="auto"/>
              <w:right w:val="single" w:sz="4" w:space="0" w:color="auto"/>
            </w:tcBorders>
            <w:shd w:val="clear" w:color="auto" w:fill="auto"/>
            <w:noWrap/>
            <w:vAlign w:val="bottom"/>
            <w:hideMark/>
          </w:tcPr>
          <w:p w14:paraId="4458648C"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73,52</w:t>
            </w:r>
          </w:p>
        </w:tc>
      </w:tr>
      <w:tr w:rsidR="00142E02" w:rsidRPr="00142E02" w14:paraId="66974B80" w14:textId="77777777" w:rsidTr="00451239">
        <w:trPr>
          <w:trHeight w:val="30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5859149" w14:textId="267B6A19"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ENERJİ GRUP İLETİM NAKLİYAT VE TAŞ</w:t>
            </w:r>
            <w:r w:rsidR="00451239">
              <w:rPr>
                <w:rFonts w:ascii="Times New Roman" w:eastAsia="Times New Roman" w:hAnsi="Times New Roman" w:cs="Times New Roman"/>
                <w:color w:val="000000"/>
                <w:sz w:val="18"/>
                <w:szCs w:val="18"/>
                <w:lang w:eastAsia="tr-TR"/>
              </w:rPr>
              <w:t>.</w:t>
            </w:r>
            <w:r w:rsidRPr="00142E02">
              <w:rPr>
                <w:rFonts w:ascii="Times New Roman" w:eastAsia="Times New Roman" w:hAnsi="Times New Roman" w:cs="Times New Roman"/>
                <w:color w:val="000000"/>
                <w:sz w:val="18"/>
                <w:szCs w:val="18"/>
                <w:lang w:eastAsia="tr-TR"/>
              </w:rPr>
              <w:t xml:space="preserve"> </w:t>
            </w:r>
            <w:r w:rsidR="00451239">
              <w:rPr>
                <w:rFonts w:ascii="Times New Roman" w:eastAsia="Times New Roman" w:hAnsi="Times New Roman" w:cs="Times New Roman"/>
                <w:color w:val="000000"/>
                <w:sz w:val="18"/>
                <w:szCs w:val="18"/>
                <w:lang w:eastAsia="tr-TR"/>
              </w:rPr>
              <w:t>A.Ş</w:t>
            </w:r>
          </w:p>
        </w:tc>
        <w:tc>
          <w:tcPr>
            <w:tcW w:w="688" w:type="dxa"/>
            <w:tcBorders>
              <w:top w:val="nil"/>
              <w:left w:val="nil"/>
              <w:bottom w:val="single" w:sz="4" w:space="0" w:color="auto"/>
              <w:right w:val="single" w:sz="4" w:space="0" w:color="auto"/>
            </w:tcBorders>
            <w:shd w:val="clear" w:color="auto" w:fill="auto"/>
            <w:noWrap/>
            <w:vAlign w:val="bottom"/>
            <w:hideMark/>
          </w:tcPr>
          <w:p w14:paraId="7023593C"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1,51</w:t>
            </w:r>
          </w:p>
        </w:tc>
        <w:tc>
          <w:tcPr>
            <w:tcW w:w="591" w:type="dxa"/>
            <w:tcBorders>
              <w:top w:val="nil"/>
              <w:left w:val="nil"/>
              <w:bottom w:val="single" w:sz="4" w:space="0" w:color="auto"/>
              <w:right w:val="single" w:sz="4" w:space="0" w:color="auto"/>
            </w:tcBorders>
            <w:shd w:val="clear" w:color="auto" w:fill="auto"/>
            <w:noWrap/>
            <w:vAlign w:val="bottom"/>
            <w:hideMark/>
          </w:tcPr>
          <w:p w14:paraId="17234A16"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1,01</w:t>
            </w:r>
          </w:p>
        </w:tc>
        <w:tc>
          <w:tcPr>
            <w:tcW w:w="545" w:type="dxa"/>
            <w:tcBorders>
              <w:top w:val="nil"/>
              <w:left w:val="nil"/>
              <w:bottom w:val="single" w:sz="4" w:space="0" w:color="auto"/>
              <w:right w:val="single" w:sz="4" w:space="0" w:color="auto"/>
            </w:tcBorders>
            <w:shd w:val="clear" w:color="auto" w:fill="auto"/>
            <w:noWrap/>
            <w:vAlign w:val="bottom"/>
            <w:hideMark/>
          </w:tcPr>
          <w:p w14:paraId="3FDDE810"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0,78</w:t>
            </w:r>
          </w:p>
        </w:tc>
        <w:tc>
          <w:tcPr>
            <w:tcW w:w="581" w:type="dxa"/>
            <w:tcBorders>
              <w:top w:val="nil"/>
              <w:left w:val="nil"/>
              <w:bottom w:val="single" w:sz="4" w:space="0" w:color="auto"/>
              <w:right w:val="single" w:sz="4" w:space="0" w:color="auto"/>
            </w:tcBorders>
            <w:shd w:val="clear" w:color="auto" w:fill="auto"/>
            <w:noWrap/>
            <w:vAlign w:val="bottom"/>
            <w:hideMark/>
          </w:tcPr>
          <w:p w14:paraId="3F1C7EE3"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0,61</w:t>
            </w:r>
          </w:p>
        </w:tc>
        <w:tc>
          <w:tcPr>
            <w:tcW w:w="610" w:type="dxa"/>
            <w:tcBorders>
              <w:top w:val="nil"/>
              <w:left w:val="nil"/>
              <w:bottom w:val="single" w:sz="4" w:space="0" w:color="auto"/>
              <w:right w:val="single" w:sz="4" w:space="0" w:color="auto"/>
            </w:tcBorders>
            <w:shd w:val="clear" w:color="auto" w:fill="auto"/>
            <w:noWrap/>
            <w:vAlign w:val="bottom"/>
            <w:hideMark/>
          </w:tcPr>
          <w:p w14:paraId="433C9279"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0,62</w:t>
            </w:r>
          </w:p>
        </w:tc>
        <w:tc>
          <w:tcPr>
            <w:tcW w:w="770" w:type="dxa"/>
            <w:tcBorders>
              <w:top w:val="nil"/>
              <w:left w:val="nil"/>
              <w:bottom w:val="single" w:sz="4" w:space="0" w:color="auto"/>
              <w:right w:val="single" w:sz="4" w:space="0" w:color="auto"/>
            </w:tcBorders>
            <w:shd w:val="clear" w:color="auto" w:fill="auto"/>
            <w:noWrap/>
            <w:vAlign w:val="bottom"/>
            <w:hideMark/>
          </w:tcPr>
          <w:p w14:paraId="05CBF4CB"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1,00</w:t>
            </w:r>
          </w:p>
        </w:tc>
        <w:tc>
          <w:tcPr>
            <w:tcW w:w="820" w:type="dxa"/>
            <w:tcBorders>
              <w:top w:val="nil"/>
              <w:left w:val="nil"/>
              <w:bottom w:val="single" w:sz="4" w:space="0" w:color="auto"/>
              <w:right w:val="single" w:sz="4" w:space="0" w:color="auto"/>
            </w:tcBorders>
            <w:shd w:val="clear" w:color="auto" w:fill="auto"/>
            <w:noWrap/>
            <w:vAlign w:val="bottom"/>
            <w:hideMark/>
          </w:tcPr>
          <w:p w14:paraId="7C7AB223"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1,22</w:t>
            </w:r>
          </w:p>
        </w:tc>
        <w:tc>
          <w:tcPr>
            <w:tcW w:w="751" w:type="dxa"/>
            <w:tcBorders>
              <w:top w:val="nil"/>
              <w:left w:val="nil"/>
              <w:bottom w:val="single" w:sz="4" w:space="0" w:color="auto"/>
              <w:right w:val="single" w:sz="4" w:space="0" w:color="auto"/>
            </w:tcBorders>
            <w:shd w:val="clear" w:color="auto" w:fill="auto"/>
            <w:noWrap/>
            <w:vAlign w:val="bottom"/>
            <w:hideMark/>
          </w:tcPr>
          <w:p w14:paraId="0A10D0DE"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1,41</w:t>
            </w:r>
          </w:p>
        </w:tc>
        <w:tc>
          <w:tcPr>
            <w:tcW w:w="739" w:type="dxa"/>
            <w:tcBorders>
              <w:top w:val="nil"/>
              <w:left w:val="nil"/>
              <w:bottom w:val="single" w:sz="4" w:space="0" w:color="auto"/>
              <w:right w:val="single" w:sz="4" w:space="0" w:color="auto"/>
            </w:tcBorders>
            <w:shd w:val="clear" w:color="auto" w:fill="auto"/>
            <w:noWrap/>
            <w:vAlign w:val="bottom"/>
            <w:hideMark/>
          </w:tcPr>
          <w:p w14:paraId="42299AB5"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1,66</w:t>
            </w:r>
          </w:p>
        </w:tc>
        <w:tc>
          <w:tcPr>
            <w:tcW w:w="709" w:type="dxa"/>
            <w:tcBorders>
              <w:top w:val="nil"/>
              <w:left w:val="nil"/>
              <w:bottom w:val="single" w:sz="4" w:space="0" w:color="auto"/>
              <w:right w:val="single" w:sz="4" w:space="0" w:color="auto"/>
            </w:tcBorders>
            <w:shd w:val="clear" w:color="auto" w:fill="auto"/>
            <w:noWrap/>
            <w:vAlign w:val="bottom"/>
            <w:hideMark/>
          </w:tcPr>
          <w:p w14:paraId="5120E539"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1,44</w:t>
            </w:r>
          </w:p>
        </w:tc>
        <w:tc>
          <w:tcPr>
            <w:tcW w:w="641" w:type="dxa"/>
            <w:tcBorders>
              <w:top w:val="nil"/>
              <w:left w:val="nil"/>
              <w:bottom w:val="single" w:sz="4" w:space="0" w:color="auto"/>
              <w:right w:val="single" w:sz="4" w:space="0" w:color="auto"/>
            </w:tcBorders>
            <w:shd w:val="clear" w:color="auto" w:fill="auto"/>
            <w:noWrap/>
            <w:vAlign w:val="bottom"/>
            <w:hideMark/>
          </w:tcPr>
          <w:p w14:paraId="7606A2E1"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1,60</w:t>
            </w:r>
          </w:p>
        </w:tc>
        <w:tc>
          <w:tcPr>
            <w:tcW w:w="709" w:type="dxa"/>
            <w:tcBorders>
              <w:top w:val="nil"/>
              <w:left w:val="nil"/>
              <w:bottom w:val="single" w:sz="4" w:space="0" w:color="auto"/>
              <w:right w:val="single" w:sz="4" w:space="0" w:color="auto"/>
            </w:tcBorders>
            <w:shd w:val="clear" w:color="auto" w:fill="auto"/>
            <w:noWrap/>
            <w:vAlign w:val="bottom"/>
            <w:hideMark/>
          </w:tcPr>
          <w:p w14:paraId="77A39682"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1,28</w:t>
            </w:r>
          </w:p>
        </w:tc>
        <w:tc>
          <w:tcPr>
            <w:tcW w:w="741" w:type="dxa"/>
            <w:tcBorders>
              <w:top w:val="nil"/>
              <w:left w:val="nil"/>
              <w:bottom w:val="single" w:sz="4" w:space="0" w:color="auto"/>
              <w:right w:val="single" w:sz="4" w:space="0" w:color="auto"/>
            </w:tcBorders>
            <w:shd w:val="clear" w:color="auto" w:fill="auto"/>
            <w:noWrap/>
            <w:vAlign w:val="bottom"/>
            <w:hideMark/>
          </w:tcPr>
          <w:p w14:paraId="59D1F455"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14,12</w:t>
            </w:r>
          </w:p>
        </w:tc>
      </w:tr>
      <w:tr w:rsidR="00142E02" w:rsidRPr="00142E02" w14:paraId="2718C488" w14:textId="77777777" w:rsidTr="00451239">
        <w:trPr>
          <w:trHeight w:val="30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5538598C" w14:textId="77D3312A"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 xml:space="preserve">VENTES LOJİSTİK </w:t>
            </w:r>
            <w:r w:rsidR="00451239">
              <w:rPr>
                <w:rFonts w:ascii="Times New Roman" w:eastAsia="Times New Roman" w:hAnsi="Times New Roman" w:cs="Times New Roman"/>
                <w:color w:val="000000"/>
                <w:sz w:val="18"/>
                <w:szCs w:val="18"/>
                <w:lang w:eastAsia="tr-TR"/>
              </w:rPr>
              <w:t>A.Ş</w:t>
            </w:r>
          </w:p>
        </w:tc>
        <w:tc>
          <w:tcPr>
            <w:tcW w:w="688" w:type="dxa"/>
            <w:tcBorders>
              <w:top w:val="nil"/>
              <w:left w:val="nil"/>
              <w:bottom w:val="single" w:sz="4" w:space="0" w:color="auto"/>
              <w:right w:val="single" w:sz="4" w:space="0" w:color="auto"/>
            </w:tcBorders>
            <w:shd w:val="clear" w:color="auto" w:fill="auto"/>
            <w:noWrap/>
            <w:vAlign w:val="bottom"/>
            <w:hideMark/>
          </w:tcPr>
          <w:p w14:paraId="6DD026D9"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1,03</w:t>
            </w:r>
          </w:p>
        </w:tc>
        <w:tc>
          <w:tcPr>
            <w:tcW w:w="591" w:type="dxa"/>
            <w:tcBorders>
              <w:top w:val="nil"/>
              <w:left w:val="nil"/>
              <w:bottom w:val="single" w:sz="4" w:space="0" w:color="auto"/>
              <w:right w:val="single" w:sz="4" w:space="0" w:color="auto"/>
            </w:tcBorders>
            <w:shd w:val="clear" w:color="auto" w:fill="auto"/>
            <w:noWrap/>
            <w:vAlign w:val="bottom"/>
            <w:hideMark/>
          </w:tcPr>
          <w:p w14:paraId="656F4E9D"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1,07</w:t>
            </w:r>
          </w:p>
        </w:tc>
        <w:tc>
          <w:tcPr>
            <w:tcW w:w="545" w:type="dxa"/>
            <w:tcBorders>
              <w:top w:val="nil"/>
              <w:left w:val="nil"/>
              <w:bottom w:val="single" w:sz="4" w:space="0" w:color="auto"/>
              <w:right w:val="single" w:sz="4" w:space="0" w:color="auto"/>
            </w:tcBorders>
            <w:shd w:val="clear" w:color="auto" w:fill="auto"/>
            <w:noWrap/>
            <w:vAlign w:val="bottom"/>
            <w:hideMark/>
          </w:tcPr>
          <w:p w14:paraId="7A27B992"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0,79</w:t>
            </w:r>
          </w:p>
        </w:tc>
        <w:tc>
          <w:tcPr>
            <w:tcW w:w="581" w:type="dxa"/>
            <w:tcBorders>
              <w:top w:val="nil"/>
              <w:left w:val="nil"/>
              <w:bottom w:val="single" w:sz="4" w:space="0" w:color="auto"/>
              <w:right w:val="single" w:sz="4" w:space="0" w:color="auto"/>
            </w:tcBorders>
            <w:shd w:val="clear" w:color="auto" w:fill="auto"/>
            <w:noWrap/>
            <w:vAlign w:val="bottom"/>
            <w:hideMark/>
          </w:tcPr>
          <w:p w14:paraId="6106FC64"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0,74</w:t>
            </w:r>
          </w:p>
        </w:tc>
        <w:tc>
          <w:tcPr>
            <w:tcW w:w="610" w:type="dxa"/>
            <w:tcBorders>
              <w:top w:val="nil"/>
              <w:left w:val="nil"/>
              <w:bottom w:val="single" w:sz="4" w:space="0" w:color="auto"/>
              <w:right w:val="single" w:sz="4" w:space="0" w:color="auto"/>
            </w:tcBorders>
            <w:shd w:val="clear" w:color="auto" w:fill="auto"/>
            <w:noWrap/>
            <w:vAlign w:val="bottom"/>
            <w:hideMark/>
          </w:tcPr>
          <w:p w14:paraId="640D66F6"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0,27</w:t>
            </w:r>
          </w:p>
        </w:tc>
        <w:tc>
          <w:tcPr>
            <w:tcW w:w="770" w:type="dxa"/>
            <w:tcBorders>
              <w:top w:val="nil"/>
              <w:left w:val="nil"/>
              <w:bottom w:val="single" w:sz="4" w:space="0" w:color="auto"/>
              <w:right w:val="single" w:sz="4" w:space="0" w:color="auto"/>
            </w:tcBorders>
            <w:shd w:val="clear" w:color="auto" w:fill="auto"/>
            <w:noWrap/>
            <w:vAlign w:val="bottom"/>
            <w:hideMark/>
          </w:tcPr>
          <w:p w14:paraId="7133D503"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0,44</w:t>
            </w:r>
          </w:p>
        </w:tc>
        <w:tc>
          <w:tcPr>
            <w:tcW w:w="820" w:type="dxa"/>
            <w:tcBorders>
              <w:top w:val="nil"/>
              <w:left w:val="nil"/>
              <w:bottom w:val="single" w:sz="4" w:space="0" w:color="auto"/>
              <w:right w:val="single" w:sz="4" w:space="0" w:color="auto"/>
            </w:tcBorders>
            <w:shd w:val="clear" w:color="auto" w:fill="auto"/>
            <w:noWrap/>
            <w:vAlign w:val="bottom"/>
            <w:hideMark/>
          </w:tcPr>
          <w:p w14:paraId="6C7FD8A3"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0,65</w:t>
            </w:r>
          </w:p>
        </w:tc>
        <w:tc>
          <w:tcPr>
            <w:tcW w:w="751" w:type="dxa"/>
            <w:tcBorders>
              <w:top w:val="nil"/>
              <w:left w:val="nil"/>
              <w:bottom w:val="single" w:sz="4" w:space="0" w:color="auto"/>
              <w:right w:val="single" w:sz="4" w:space="0" w:color="auto"/>
            </w:tcBorders>
            <w:shd w:val="clear" w:color="auto" w:fill="auto"/>
            <w:noWrap/>
            <w:vAlign w:val="bottom"/>
            <w:hideMark/>
          </w:tcPr>
          <w:p w14:paraId="7FA6CB7D"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0,88</w:t>
            </w:r>
          </w:p>
        </w:tc>
        <w:tc>
          <w:tcPr>
            <w:tcW w:w="739" w:type="dxa"/>
            <w:tcBorders>
              <w:top w:val="nil"/>
              <w:left w:val="nil"/>
              <w:bottom w:val="single" w:sz="4" w:space="0" w:color="auto"/>
              <w:right w:val="single" w:sz="4" w:space="0" w:color="auto"/>
            </w:tcBorders>
            <w:shd w:val="clear" w:color="auto" w:fill="auto"/>
            <w:noWrap/>
            <w:vAlign w:val="bottom"/>
            <w:hideMark/>
          </w:tcPr>
          <w:p w14:paraId="3CD9785D"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1,03</w:t>
            </w:r>
          </w:p>
        </w:tc>
        <w:tc>
          <w:tcPr>
            <w:tcW w:w="709" w:type="dxa"/>
            <w:tcBorders>
              <w:top w:val="nil"/>
              <w:left w:val="nil"/>
              <w:bottom w:val="single" w:sz="4" w:space="0" w:color="auto"/>
              <w:right w:val="single" w:sz="4" w:space="0" w:color="auto"/>
            </w:tcBorders>
            <w:shd w:val="clear" w:color="auto" w:fill="auto"/>
            <w:noWrap/>
            <w:vAlign w:val="bottom"/>
            <w:hideMark/>
          </w:tcPr>
          <w:p w14:paraId="7DEB6EA9"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0,91</w:t>
            </w:r>
          </w:p>
        </w:tc>
        <w:tc>
          <w:tcPr>
            <w:tcW w:w="641" w:type="dxa"/>
            <w:tcBorders>
              <w:top w:val="nil"/>
              <w:left w:val="nil"/>
              <w:bottom w:val="single" w:sz="4" w:space="0" w:color="auto"/>
              <w:right w:val="single" w:sz="4" w:space="0" w:color="auto"/>
            </w:tcBorders>
            <w:shd w:val="clear" w:color="auto" w:fill="auto"/>
            <w:noWrap/>
            <w:vAlign w:val="bottom"/>
            <w:hideMark/>
          </w:tcPr>
          <w:p w14:paraId="4C01324B"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1,18</w:t>
            </w:r>
          </w:p>
        </w:tc>
        <w:tc>
          <w:tcPr>
            <w:tcW w:w="709" w:type="dxa"/>
            <w:tcBorders>
              <w:top w:val="nil"/>
              <w:left w:val="nil"/>
              <w:bottom w:val="single" w:sz="4" w:space="0" w:color="auto"/>
              <w:right w:val="single" w:sz="4" w:space="0" w:color="auto"/>
            </w:tcBorders>
            <w:shd w:val="clear" w:color="auto" w:fill="auto"/>
            <w:noWrap/>
            <w:vAlign w:val="bottom"/>
            <w:hideMark/>
          </w:tcPr>
          <w:p w14:paraId="64F34C79"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1,42</w:t>
            </w:r>
          </w:p>
        </w:tc>
        <w:tc>
          <w:tcPr>
            <w:tcW w:w="741" w:type="dxa"/>
            <w:tcBorders>
              <w:top w:val="nil"/>
              <w:left w:val="nil"/>
              <w:bottom w:val="single" w:sz="4" w:space="0" w:color="auto"/>
              <w:right w:val="single" w:sz="4" w:space="0" w:color="auto"/>
            </w:tcBorders>
            <w:shd w:val="clear" w:color="auto" w:fill="auto"/>
            <w:noWrap/>
            <w:vAlign w:val="bottom"/>
            <w:hideMark/>
          </w:tcPr>
          <w:p w14:paraId="64C9A701"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10,40</w:t>
            </w:r>
          </w:p>
        </w:tc>
      </w:tr>
      <w:tr w:rsidR="00142E02" w:rsidRPr="00142E02" w14:paraId="6D450771" w14:textId="77777777" w:rsidTr="00451239">
        <w:trPr>
          <w:trHeight w:val="30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7C384FD9" w14:textId="684FE2C5"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AK-CAN DOĞAL GAZ İLETİM L</w:t>
            </w:r>
            <w:r w:rsidR="00451239">
              <w:rPr>
                <w:rFonts w:ascii="Times New Roman" w:eastAsia="Times New Roman" w:hAnsi="Times New Roman" w:cs="Times New Roman"/>
                <w:color w:val="000000"/>
                <w:sz w:val="18"/>
                <w:szCs w:val="18"/>
                <w:lang w:eastAsia="tr-TR"/>
              </w:rPr>
              <w:t xml:space="preserve">TD. </w:t>
            </w:r>
            <w:r w:rsidRPr="00142E02">
              <w:rPr>
                <w:rFonts w:ascii="Times New Roman" w:eastAsia="Times New Roman" w:hAnsi="Times New Roman" w:cs="Times New Roman"/>
                <w:color w:val="000000"/>
                <w:sz w:val="18"/>
                <w:szCs w:val="18"/>
                <w:lang w:eastAsia="tr-TR"/>
              </w:rPr>
              <w:t>Ş</w:t>
            </w:r>
            <w:r w:rsidR="00451239">
              <w:rPr>
                <w:rFonts w:ascii="Times New Roman" w:eastAsia="Times New Roman" w:hAnsi="Times New Roman" w:cs="Times New Roman"/>
                <w:color w:val="000000"/>
                <w:sz w:val="18"/>
                <w:szCs w:val="18"/>
                <w:lang w:eastAsia="tr-TR"/>
              </w:rPr>
              <w:t>Tİ</w:t>
            </w:r>
          </w:p>
        </w:tc>
        <w:tc>
          <w:tcPr>
            <w:tcW w:w="688" w:type="dxa"/>
            <w:tcBorders>
              <w:top w:val="nil"/>
              <w:left w:val="nil"/>
              <w:bottom w:val="single" w:sz="4" w:space="0" w:color="auto"/>
              <w:right w:val="single" w:sz="4" w:space="0" w:color="auto"/>
            </w:tcBorders>
            <w:shd w:val="clear" w:color="auto" w:fill="auto"/>
            <w:noWrap/>
            <w:vAlign w:val="bottom"/>
            <w:hideMark/>
          </w:tcPr>
          <w:p w14:paraId="175C2BC0"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0,87</w:t>
            </w:r>
          </w:p>
        </w:tc>
        <w:tc>
          <w:tcPr>
            <w:tcW w:w="591" w:type="dxa"/>
            <w:tcBorders>
              <w:top w:val="nil"/>
              <w:left w:val="nil"/>
              <w:bottom w:val="single" w:sz="4" w:space="0" w:color="auto"/>
              <w:right w:val="single" w:sz="4" w:space="0" w:color="auto"/>
            </w:tcBorders>
            <w:shd w:val="clear" w:color="auto" w:fill="auto"/>
            <w:noWrap/>
            <w:vAlign w:val="bottom"/>
            <w:hideMark/>
          </w:tcPr>
          <w:p w14:paraId="4607183A"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0,67</w:t>
            </w:r>
          </w:p>
        </w:tc>
        <w:tc>
          <w:tcPr>
            <w:tcW w:w="545" w:type="dxa"/>
            <w:tcBorders>
              <w:top w:val="nil"/>
              <w:left w:val="nil"/>
              <w:bottom w:val="single" w:sz="4" w:space="0" w:color="auto"/>
              <w:right w:val="single" w:sz="4" w:space="0" w:color="auto"/>
            </w:tcBorders>
            <w:shd w:val="clear" w:color="auto" w:fill="auto"/>
            <w:noWrap/>
            <w:vAlign w:val="bottom"/>
            <w:hideMark/>
          </w:tcPr>
          <w:p w14:paraId="19393ABF"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0,80</w:t>
            </w:r>
          </w:p>
        </w:tc>
        <w:tc>
          <w:tcPr>
            <w:tcW w:w="581" w:type="dxa"/>
            <w:tcBorders>
              <w:top w:val="nil"/>
              <w:left w:val="nil"/>
              <w:bottom w:val="single" w:sz="4" w:space="0" w:color="auto"/>
              <w:right w:val="single" w:sz="4" w:space="0" w:color="auto"/>
            </w:tcBorders>
            <w:shd w:val="clear" w:color="auto" w:fill="auto"/>
            <w:noWrap/>
            <w:vAlign w:val="bottom"/>
            <w:hideMark/>
          </w:tcPr>
          <w:p w14:paraId="438F646A"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0,89</w:t>
            </w:r>
          </w:p>
        </w:tc>
        <w:tc>
          <w:tcPr>
            <w:tcW w:w="610" w:type="dxa"/>
            <w:tcBorders>
              <w:top w:val="nil"/>
              <w:left w:val="nil"/>
              <w:bottom w:val="single" w:sz="4" w:space="0" w:color="auto"/>
              <w:right w:val="single" w:sz="4" w:space="0" w:color="auto"/>
            </w:tcBorders>
            <w:shd w:val="clear" w:color="auto" w:fill="auto"/>
            <w:noWrap/>
            <w:vAlign w:val="bottom"/>
            <w:hideMark/>
          </w:tcPr>
          <w:p w14:paraId="6F0C04BB"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0,84</w:t>
            </w:r>
          </w:p>
        </w:tc>
        <w:tc>
          <w:tcPr>
            <w:tcW w:w="770" w:type="dxa"/>
            <w:tcBorders>
              <w:top w:val="nil"/>
              <w:left w:val="nil"/>
              <w:bottom w:val="single" w:sz="4" w:space="0" w:color="auto"/>
              <w:right w:val="single" w:sz="4" w:space="0" w:color="auto"/>
            </w:tcBorders>
            <w:shd w:val="clear" w:color="auto" w:fill="auto"/>
            <w:noWrap/>
            <w:vAlign w:val="bottom"/>
            <w:hideMark/>
          </w:tcPr>
          <w:p w14:paraId="3B1E6C0D"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0,91</w:t>
            </w:r>
          </w:p>
        </w:tc>
        <w:tc>
          <w:tcPr>
            <w:tcW w:w="820" w:type="dxa"/>
            <w:tcBorders>
              <w:top w:val="nil"/>
              <w:left w:val="nil"/>
              <w:bottom w:val="single" w:sz="4" w:space="0" w:color="auto"/>
              <w:right w:val="single" w:sz="4" w:space="0" w:color="auto"/>
            </w:tcBorders>
            <w:shd w:val="clear" w:color="auto" w:fill="auto"/>
            <w:noWrap/>
            <w:vAlign w:val="bottom"/>
            <w:hideMark/>
          </w:tcPr>
          <w:p w14:paraId="1923FAC7"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0,95</w:t>
            </w:r>
          </w:p>
        </w:tc>
        <w:tc>
          <w:tcPr>
            <w:tcW w:w="751" w:type="dxa"/>
            <w:tcBorders>
              <w:top w:val="nil"/>
              <w:left w:val="nil"/>
              <w:bottom w:val="single" w:sz="4" w:space="0" w:color="auto"/>
              <w:right w:val="single" w:sz="4" w:space="0" w:color="auto"/>
            </w:tcBorders>
            <w:shd w:val="clear" w:color="auto" w:fill="auto"/>
            <w:noWrap/>
            <w:vAlign w:val="bottom"/>
            <w:hideMark/>
          </w:tcPr>
          <w:p w14:paraId="145865C9"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1,12</w:t>
            </w:r>
          </w:p>
        </w:tc>
        <w:tc>
          <w:tcPr>
            <w:tcW w:w="739" w:type="dxa"/>
            <w:tcBorders>
              <w:top w:val="nil"/>
              <w:left w:val="nil"/>
              <w:bottom w:val="single" w:sz="4" w:space="0" w:color="auto"/>
              <w:right w:val="single" w:sz="4" w:space="0" w:color="auto"/>
            </w:tcBorders>
            <w:shd w:val="clear" w:color="auto" w:fill="auto"/>
            <w:noWrap/>
            <w:vAlign w:val="bottom"/>
            <w:hideMark/>
          </w:tcPr>
          <w:p w14:paraId="1E457A0F"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0,89</w:t>
            </w:r>
          </w:p>
        </w:tc>
        <w:tc>
          <w:tcPr>
            <w:tcW w:w="709" w:type="dxa"/>
            <w:tcBorders>
              <w:top w:val="nil"/>
              <w:left w:val="nil"/>
              <w:bottom w:val="single" w:sz="4" w:space="0" w:color="auto"/>
              <w:right w:val="single" w:sz="4" w:space="0" w:color="auto"/>
            </w:tcBorders>
            <w:shd w:val="clear" w:color="auto" w:fill="auto"/>
            <w:noWrap/>
            <w:vAlign w:val="bottom"/>
            <w:hideMark/>
          </w:tcPr>
          <w:p w14:paraId="6A68411A"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1,09</w:t>
            </w:r>
          </w:p>
        </w:tc>
        <w:tc>
          <w:tcPr>
            <w:tcW w:w="641" w:type="dxa"/>
            <w:tcBorders>
              <w:top w:val="nil"/>
              <w:left w:val="nil"/>
              <w:bottom w:val="single" w:sz="4" w:space="0" w:color="auto"/>
              <w:right w:val="single" w:sz="4" w:space="0" w:color="auto"/>
            </w:tcBorders>
            <w:shd w:val="clear" w:color="auto" w:fill="auto"/>
            <w:noWrap/>
            <w:vAlign w:val="bottom"/>
            <w:hideMark/>
          </w:tcPr>
          <w:p w14:paraId="3C96705E"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1,37</w:t>
            </w:r>
          </w:p>
        </w:tc>
        <w:tc>
          <w:tcPr>
            <w:tcW w:w="709" w:type="dxa"/>
            <w:tcBorders>
              <w:top w:val="nil"/>
              <w:left w:val="nil"/>
              <w:bottom w:val="single" w:sz="4" w:space="0" w:color="auto"/>
              <w:right w:val="single" w:sz="4" w:space="0" w:color="auto"/>
            </w:tcBorders>
            <w:shd w:val="clear" w:color="auto" w:fill="auto"/>
            <w:noWrap/>
            <w:vAlign w:val="bottom"/>
            <w:hideMark/>
          </w:tcPr>
          <w:p w14:paraId="72618B87"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1,14</w:t>
            </w:r>
          </w:p>
        </w:tc>
        <w:tc>
          <w:tcPr>
            <w:tcW w:w="741" w:type="dxa"/>
            <w:tcBorders>
              <w:top w:val="nil"/>
              <w:left w:val="nil"/>
              <w:bottom w:val="single" w:sz="4" w:space="0" w:color="auto"/>
              <w:right w:val="single" w:sz="4" w:space="0" w:color="auto"/>
            </w:tcBorders>
            <w:shd w:val="clear" w:color="auto" w:fill="auto"/>
            <w:noWrap/>
            <w:vAlign w:val="bottom"/>
            <w:hideMark/>
          </w:tcPr>
          <w:p w14:paraId="2332C1E4"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11,57</w:t>
            </w:r>
          </w:p>
        </w:tc>
      </w:tr>
      <w:tr w:rsidR="00142E02" w:rsidRPr="00142E02" w14:paraId="231E818D" w14:textId="77777777" w:rsidTr="00451239">
        <w:trPr>
          <w:trHeight w:val="300"/>
        </w:trPr>
        <w:tc>
          <w:tcPr>
            <w:tcW w:w="1560" w:type="dxa"/>
            <w:tcBorders>
              <w:top w:val="nil"/>
              <w:left w:val="single" w:sz="4" w:space="0" w:color="auto"/>
              <w:bottom w:val="single" w:sz="4" w:space="0" w:color="auto"/>
              <w:right w:val="single" w:sz="4" w:space="0" w:color="auto"/>
            </w:tcBorders>
            <w:shd w:val="clear" w:color="auto" w:fill="auto"/>
            <w:noWrap/>
            <w:vAlign w:val="bottom"/>
            <w:hideMark/>
          </w:tcPr>
          <w:p w14:paraId="0C3B5C0F" w14:textId="7F98212C" w:rsidR="00142E02" w:rsidRPr="00142E02" w:rsidRDefault="00142E02" w:rsidP="00142E02">
            <w:pPr>
              <w:spacing w:after="0" w:line="240" w:lineRule="auto"/>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 xml:space="preserve">REYSAŞ ENERJİ VE AKARYAKIT DAĞITIM </w:t>
            </w:r>
            <w:r w:rsidR="00451239">
              <w:rPr>
                <w:rFonts w:ascii="Times New Roman" w:eastAsia="Times New Roman" w:hAnsi="Times New Roman" w:cs="Times New Roman"/>
                <w:color w:val="000000"/>
                <w:sz w:val="18"/>
                <w:szCs w:val="18"/>
                <w:lang w:eastAsia="tr-TR"/>
              </w:rPr>
              <w:t>A.Ş</w:t>
            </w:r>
          </w:p>
        </w:tc>
        <w:tc>
          <w:tcPr>
            <w:tcW w:w="688" w:type="dxa"/>
            <w:tcBorders>
              <w:top w:val="nil"/>
              <w:left w:val="nil"/>
              <w:bottom w:val="single" w:sz="4" w:space="0" w:color="auto"/>
              <w:right w:val="single" w:sz="4" w:space="0" w:color="auto"/>
            </w:tcBorders>
            <w:shd w:val="clear" w:color="auto" w:fill="auto"/>
            <w:noWrap/>
            <w:vAlign w:val="bottom"/>
            <w:hideMark/>
          </w:tcPr>
          <w:p w14:paraId="5C477567"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0,43</w:t>
            </w:r>
          </w:p>
        </w:tc>
        <w:tc>
          <w:tcPr>
            <w:tcW w:w="591" w:type="dxa"/>
            <w:tcBorders>
              <w:top w:val="nil"/>
              <w:left w:val="nil"/>
              <w:bottom w:val="single" w:sz="4" w:space="0" w:color="auto"/>
              <w:right w:val="single" w:sz="4" w:space="0" w:color="auto"/>
            </w:tcBorders>
            <w:shd w:val="clear" w:color="auto" w:fill="auto"/>
            <w:noWrap/>
            <w:vAlign w:val="bottom"/>
            <w:hideMark/>
          </w:tcPr>
          <w:p w14:paraId="3C6FD4F9"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0,31</w:t>
            </w:r>
          </w:p>
        </w:tc>
        <w:tc>
          <w:tcPr>
            <w:tcW w:w="545" w:type="dxa"/>
            <w:tcBorders>
              <w:top w:val="nil"/>
              <w:left w:val="nil"/>
              <w:bottom w:val="single" w:sz="4" w:space="0" w:color="auto"/>
              <w:right w:val="single" w:sz="4" w:space="0" w:color="auto"/>
            </w:tcBorders>
            <w:shd w:val="clear" w:color="auto" w:fill="auto"/>
            <w:noWrap/>
            <w:vAlign w:val="bottom"/>
            <w:hideMark/>
          </w:tcPr>
          <w:p w14:paraId="294A2528"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0,33</w:t>
            </w:r>
          </w:p>
        </w:tc>
        <w:tc>
          <w:tcPr>
            <w:tcW w:w="581" w:type="dxa"/>
            <w:tcBorders>
              <w:top w:val="nil"/>
              <w:left w:val="nil"/>
              <w:bottom w:val="single" w:sz="4" w:space="0" w:color="auto"/>
              <w:right w:val="single" w:sz="4" w:space="0" w:color="auto"/>
            </w:tcBorders>
            <w:shd w:val="clear" w:color="auto" w:fill="auto"/>
            <w:noWrap/>
            <w:vAlign w:val="bottom"/>
            <w:hideMark/>
          </w:tcPr>
          <w:p w14:paraId="1C803B10"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0,52</w:t>
            </w:r>
          </w:p>
        </w:tc>
        <w:tc>
          <w:tcPr>
            <w:tcW w:w="610" w:type="dxa"/>
            <w:tcBorders>
              <w:top w:val="nil"/>
              <w:left w:val="nil"/>
              <w:bottom w:val="single" w:sz="4" w:space="0" w:color="auto"/>
              <w:right w:val="single" w:sz="4" w:space="0" w:color="auto"/>
            </w:tcBorders>
            <w:shd w:val="clear" w:color="auto" w:fill="auto"/>
            <w:noWrap/>
            <w:vAlign w:val="bottom"/>
            <w:hideMark/>
          </w:tcPr>
          <w:p w14:paraId="7E668BE2"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0,32</w:t>
            </w:r>
          </w:p>
        </w:tc>
        <w:tc>
          <w:tcPr>
            <w:tcW w:w="770" w:type="dxa"/>
            <w:tcBorders>
              <w:top w:val="nil"/>
              <w:left w:val="nil"/>
              <w:bottom w:val="single" w:sz="4" w:space="0" w:color="auto"/>
              <w:right w:val="single" w:sz="4" w:space="0" w:color="auto"/>
            </w:tcBorders>
            <w:shd w:val="clear" w:color="auto" w:fill="auto"/>
            <w:noWrap/>
            <w:vAlign w:val="bottom"/>
            <w:hideMark/>
          </w:tcPr>
          <w:p w14:paraId="3F114A59"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0,68</w:t>
            </w:r>
          </w:p>
        </w:tc>
        <w:tc>
          <w:tcPr>
            <w:tcW w:w="820" w:type="dxa"/>
            <w:tcBorders>
              <w:top w:val="nil"/>
              <w:left w:val="nil"/>
              <w:bottom w:val="single" w:sz="4" w:space="0" w:color="auto"/>
              <w:right w:val="single" w:sz="4" w:space="0" w:color="auto"/>
            </w:tcBorders>
            <w:shd w:val="clear" w:color="auto" w:fill="auto"/>
            <w:noWrap/>
            <w:vAlign w:val="bottom"/>
            <w:hideMark/>
          </w:tcPr>
          <w:p w14:paraId="155E0BE1"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0,88</w:t>
            </w:r>
          </w:p>
        </w:tc>
        <w:tc>
          <w:tcPr>
            <w:tcW w:w="751" w:type="dxa"/>
            <w:tcBorders>
              <w:top w:val="nil"/>
              <w:left w:val="nil"/>
              <w:bottom w:val="single" w:sz="4" w:space="0" w:color="auto"/>
              <w:right w:val="single" w:sz="4" w:space="0" w:color="auto"/>
            </w:tcBorders>
            <w:shd w:val="clear" w:color="auto" w:fill="auto"/>
            <w:noWrap/>
            <w:vAlign w:val="bottom"/>
            <w:hideMark/>
          </w:tcPr>
          <w:p w14:paraId="53FA7E85"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0,87</w:t>
            </w:r>
          </w:p>
        </w:tc>
        <w:tc>
          <w:tcPr>
            <w:tcW w:w="739" w:type="dxa"/>
            <w:tcBorders>
              <w:top w:val="nil"/>
              <w:left w:val="nil"/>
              <w:bottom w:val="single" w:sz="4" w:space="0" w:color="auto"/>
              <w:right w:val="single" w:sz="4" w:space="0" w:color="auto"/>
            </w:tcBorders>
            <w:shd w:val="clear" w:color="auto" w:fill="auto"/>
            <w:noWrap/>
            <w:vAlign w:val="bottom"/>
            <w:hideMark/>
          </w:tcPr>
          <w:p w14:paraId="4BD48E9B"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1,28</w:t>
            </w:r>
          </w:p>
        </w:tc>
        <w:tc>
          <w:tcPr>
            <w:tcW w:w="709" w:type="dxa"/>
            <w:tcBorders>
              <w:top w:val="nil"/>
              <w:left w:val="nil"/>
              <w:bottom w:val="single" w:sz="4" w:space="0" w:color="auto"/>
              <w:right w:val="single" w:sz="4" w:space="0" w:color="auto"/>
            </w:tcBorders>
            <w:shd w:val="clear" w:color="auto" w:fill="auto"/>
            <w:noWrap/>
            <w:vAlign w:val="bottom"/>
            <w:hideMark/>
          </w:tcPr>
          <w:p w14:paraId="346FA56E"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1,09</w:t>
            </w:r>
          </w:p>
        </w:tc>
        <w:tc>
          <w:tcPr>
            <w:tcW w:w="641" w:type="dxa"/>
            <w:tcBorders>
              <w:top w:val="nil"/>
              <w:left w:val="nil"/>
              <w:bottom w:val="single" w:sz="4" w:space="0" w:color="auto"/>
              <w:right w:val="single" w:sz="4" w:space="0" w:color="auto"/>
            </w:tcBorders>
            <w:shd w:val="clear" w:color="auto" w:fill="auto"/>
            <w:noWrap/>
            <w:vAlign w:val="bottom"/>
            <w:hideMark/>
          </w:tcPr>
          <w:p w14:paraId="3A2A2DA0"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1,01</w:t>
            </w:r>
          </w:p>
        </w:tc>
        <w:tc>
          <w:tcPr>
            <w:tcW w:w="709" w:type="dxa"/>
            <w:tcBorders>
              <w:top w:val="nil"/>
              <w:left w:val="nil"/>
              <w:bottom w:val="single" w:sz="4" w:space="0" w:color="auto"/>
              <w:right w:val="single" w:sz="4" w:space="0" w:color="auto"/>
            </w:tcBorders>
            <w:shd w:val="clear" w:color="auto" w:fill="auto"/>
            <w:noWrap/>
            <w:vAlign w:val="bottom"/>
            <w:hideMark/>
          </w:tcPr>
          <w:p w14:paraId="7F252398"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0,79</w:t>
            </w:r>
          </w:p>
        </w:tc>
        <w:tc>
          <w:tcPr>
            <w:tcW w:w="741" w:type="dxa"/>
            <w:tcBorders>
              <w:top w:val="nil"/>
              <w:left w:val="nil"/>
              <w:bottom w:val="single" w:sz="4" w:space="0" w:color="auto"/>
              <w:right w:val="single" w:sz="4" w:space="0" w:color="auto"/>
            </w:tcBorders>
            <w:shd w:val="clear" w:color="auto" w:fill="auto"/>
            <w:noWrap/>
            <w:vAlign w:val="bottom"/>
            <w:hideMark/>
          </w:tcPr>
          <w:p w14:paraId="4ED38191" w14:textId="77777777" w:rsidR="00142E02" w:rsidRPr="00142E02" w:rsidRDefault="00142E02" w:rsidP="00592D15">
            <w:pPr>
              <w:spacing w:after="0" w:line="240" w:lineRule="auto"/>
              <w:jc w:val="center"/>
              <w:rPr>
                <w:rFonts w:ascii="Times New Roman" w:eastAsia="Times New Roman" w:hAnsi="Times New Roman" w:cs="Times New Roman"/>
                <w:color w:val="000000"/>
                <w:sz w:val="18"/>
                <w:szCs w:val="18"/>
                <w:lang w:eastAsia="tr-TR"/>
              </w:rPr>
            </w:pPr>
            <w:r w:rsidRPr="00142E02">
              <w:rPr>
                <w:rFonts w:ascii="Times New Roman" w:eastAsia="Times New Roman" w:hAnsi="Times New Roman" w:cs="Times New Roman"/>
                <w:color w:val="000000"/>
                <w:sz w:val="18"/>
                <w:szCs w:val="18"/>
                <w:lang w:eastAsia="tr-TR"/>
              </w:rPr>
              <w:t>8,52</w:t>
            </w:r>
          </w:p>
        </w:tc>
      </w:tr>
      <w:tr w:rsidR="00142E02" w:rsidRPr="00142E02" w14:paraId="006D94A4" w14:textId="77777777" w:rsidTr="00451239">
        <w:trPr>
          <w:trHeight w:val="300"/>
        </w:trPr>
        <w:tc>
          <w:tcPr>
            <w:tcW w:w="1560" w:type="dxa"/>
            <w:tcBorders>
              <w:top w:val="nil"/>
              <w:left w:val="single" w:sz="4" w:space="0" w:color="auto"/>
              <w:bottom w:val="single" w:sz="4" w:space="0" w:color="auto"/>
              <w:right w:val="single" w:sz="4" w:space="0" w:color="auto"/>
            </w:tcBorders>
            <w:shd w:val="clear" w:color="DDEBF7" w:fill="DDEBF7"/>
            <w:noWrap/>
            <w:vAlign w:val="bottom"/>
            <w:hideMark/>
          </w:tcPr>
          <w:p w14:paraId="645CCAF3" w14:textId="0C456AC2" w:rsidR="00142E02" w:rsidRPr="00142E02" w:rsidRDefault="00BF5348" w:rsidP="00142E02">
            <w:pPr>
              <w:spacing w:after="0" w:line="240" w:lineRule="auto"/>
              <w:rPr>
                <w:rFonts w:ascii="Times New Roman" w:eastAsia="Times New Roman" w:hAnsi="Times New Roman" w:cs="Times New Roman"/>
                <w:b/>
                <w:bCs/>
                <w:color w:val="000000"/>
                <w:sz w:val="18"/>
                <w:szCs w:val="18"/>
                <w:lang w:eastAsia="tr-TR"/>
              </w:rPr>
            </w:pPr>
            <w:r>
              <w:rPr>
                <w:rFonts w:ascii="Times New Roman" w:eastAsia="Times New Roman" w:hAnsi="Times New Roman" w:cs="Times New Roman"/>
                <w:b/>
                <w:bCs/>
                <w:color w:val="000000"/>
                <w:sz w:val="18"/>
                <w:szCs w:val="18"/>
                <w:lang w:eastAsia="tr-TR"/>
              </w:rPr>
              <w:t>Total</w:t>
            </w:r>
          </w:p>
        </w:tc>
        <w:tc>
          <w:tcPr>
            <w:tcW w:w="688" w:type="dxa"/>
            <w:tcBorders>
              <w:top w:val="nil"/>
              <w:left w:val="nil"/>
              <w:bottom w:val="single" w:sz="4" w:space="0" w:color="auto"/>
              <w:right w:val="single" w:sz="4" w:space="0" w:color="auto"/>
            </w:tcBorders>
            <w:shd w:val="clear" w:color="DDEBF7" w:fill="DDEBF7"/>
            <w:noWrap/>
            <w:vAlign w:val="bottom"/>
            <w:hideMark/>
          </w:tcPr>
          <w:p w14:paraId="56E2A61E" w14:textId="77777777" w:rsidR="00142E02" w:rsidRPr="00142E02" w:rsidRDefault="00142E02" w:rsidP="00592D15">
            <w:pPr>
              <w:spacing w:after="0" w:line="240" w:lineRule="auto"/>
              <w:jc w:val="center"/>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51,17</w:t>
            </w:r>
          </w:p>
        </w:tc>
        <w:tc>
          <w:tcPr>
            <w:tcW w:w="591" w:type="dxa"/>
            <w:tcBorders>
              <w:top w:val="nil"/>
              <w:left w:val="nil"/>
              <w:bottom w:val="single" w:sz="4" w:space="0" w:color="auto"/>
              <w:right w:val="single" w:sz="4" w:space="0" w:color="auto"/>
            </w:tcBorders>
            <w:shd w:val="clear" w:color="DDEBF7" w:fill="DDEBF7"/>
            <w:noWrap/>
            <w:vAlign w:val="bottom"/>
            <w:hideMark/>
          </w:tcPr>
          <w:p w14:paraId="500B9E92" w14:textId="77777777" w:rsidR="00142E02" w:rsidRPr="00142E02" w:rsidRDefault="00142E02" w:rsidP="00592D15">
            <w:pPr>
              <w:spacing w:after="0" w:line="240" w:lineRule="auto"/>
              <w:jc w:val="center"/>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46,17</w:t>
            </w:r>
          </w:p>
        </w:tc>
        <w:tc>
          <w:tcPr>
            <w:tcW w:w="545" w:type="dxa"/>
            <w:tcBorders>
              <w:top w:val="nil"/>
              <w:left w:val="nil"/>
              <w:bottom w:val="single" w:sz="4" w:space="0" w:color="auto"/>
              <w:right w:val="single" w:sz="4" w:space="0" w:color="auto"/>
            </w:tcBorders>
            <w:shd w:val="clear" w:color="DDEBF7" w:fill="DDEBF7"/>
            <w:noWrap/>
            <w:vAlign w:val="bottom"/>
            <w:hideMark/>
          </w:tcPr>
          <w:p w14:paraId="68CF206D" w14:textId="77777777" w:rsidR="00142E02" w:rsidRPr="00142E02" w:rsidRDefault="00142E02" w:rsidP="00592D15">
            <w:pPr>
              <w:spacing w:after="0" w:line="240" w:lineRule="auto"/>
              <w:jc w:val="center"/>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40,73</w:t>
            </w:r>
          </w:p>
        </w:tc>
        <w:tc>
          <w:tcPr>
            <w:tcW w:w="581" w:type="dxa"/>
            <w:tcBorders>
              <w:top w:val="nil"/>
              <w:left w:val="nil"/>
              <w:bottom w:val="single" w:sz="4" w:space="0" w:color="auto"/>
              <w:right w:val="single" w:sz="4" w:space="0" w:color="auto"/>
            </w:tcBorders>
            <w:shd w:val="clear" w:color="DDEBF7" w:fill="DDEBF7"/>
            <w:noWrap/>
            <w:vAlign w:val="bottom"/>
            <w:hideMark/>
          </w:tcPr>
          <w:p w14:paraId="6D1BEA2F" w14:textId="77777777" w:rsidR="00142E02" w:rsidRPr="00142E02" w:rsidRDefault="00142E02" w:rsidP="00592D15">
            <w:pPr>
              <w:spacing w:after="0" w:line="240" w:lineRule="auto"/>
              <w:jc w:val="center"/>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32,47</w:t>
            </w:r>
          </w:p>
        </w:tc>
        <w:tc>
          <w:tcPr>
            <w:tcW w:w="610" w:type="dxa"/>
            <w:tcBorders>
              <w:top w:val="nil"/>
              <w:left w:val="nil"/>
              <w:bottom w:val="single" w:sz="4" w:space="0" w:color="auto"/>
              <w:right w:val="single" w:sz="4" w:space="0" w:color="auto"/>
            </w:tcBorders>
            <w:shd w:val="clear" w:color="DDEBF7" w:fill="DDEBF7"/>
            <w:noWrap/>
            <w:vAlign w:val="bottom"/>
            <w:hideMark/>
          </w:tcPr>
          <w:p w14:paraId="62F3FF30" w14:textId="77777777" w:rsidR="00142E02" w:rsidRPr="00142E02" w:rsidRDefault="00142E02" w:rsidP="00592D15">
            <w:pPr>
              <w:spacing w:after="0" w:line="240" w:lineRule="auto"/>
              <w:jc w:val="center"/>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32,14</w:t>
            </w:r>
          </w:p>
        </w:tc>
        <w:tc>
          <w:tcPr>
            <w:tcW w:w="770" w:type="dxa"/>
            <w:tcBorders>
              <w:top w:val="nil"/>
              <w:left w:val="nil"/>
              <w:bottom w:val="single" w:sz="4" w:space="0" w:color="auto"/>
              <w:right w:val="single" w:sz="4" w:space="0" w:color="auto"/>
            </w:tcBorders>
            <w:shd w:val="clear" w:color="DDEBF7" w:fill="DDEBF7"/>
            <w:noWrap/>
            <w:vAlign w:val="bottom"/>
            <w:hideMark/>
          </w:tcPr>
          <w:p w14:paraId="4591C6DA" w14:textId="77777777" w:rsidR="00142E02" w:rsidRPr="00142E02" w:rsidRDefault="00142E02" w:rsidP="00592D15">
            <w:pPr>
              <w:spacing w:after="0" w:line="240" w:lineRule="auto"/>
              <w:jc w:val="center"/>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39,33</w:t>
            </w:r>
          </w:p>
        </w:tc>
        <w:tc>
          <w:tcPr>
            <w:tcW w:w="820" w:type="dxa"/>
            <w:tcBorders>
              <w:top w:val="nil"/>
              <w:left w:val="nil"/>
              <w:bottom w:val="single" w:sz="4" w:space="0" w:color="auto"/>
              <w:right w:val="single" w:sz="4" w:space="0" w:color="auto"/>
            </w:tcBorders>
            <w:shd w:val="clear" w:color="DDEBF7" w:fill="DDEBF7"/>
            <w:noWrap/>
            <w:vAlign w:val="bottom"/>
            <w:hideMark/>
          </w:tcPr>
          <w:p w14:paraId="0486810D" w14:textId="77777777" w:rsidR="00142E02" w:rsidRPr="00142E02" w:rsidRDefault="00142E02" w:rsidP="00592D15">
            <w:pPr>
              <w:spacing w:after="0" w:line="240" w:lineRule="auto"/>
              <w:jc w:val="center"/>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46,87</w:t>
            </w:r>
          </w:p>
        </w:tc>
        <w:tc>
          <w:tcPr>
            <w:tcW w:w="751" w:type="dxa"/>
            <w:tcBorders>
              <w:top w:val="nil"/>
              <w:left w:val="nil"/>
              <w:bottom w:val="single" w:sz="4" w:space="0" w:color="auto"/>
              <w:right w:val="single" w:sz="4" w:space="0" w:color="auto"/>
            </w:tcBorders>
            <w:shd w:val="clear" w:color="DDEBF7" w:fill="DDEBF7"/>
            <w:noWrap/>
            <w:vAlign w:val="bottom"/>
            <w:hideMark/>
          </w:tcPr>
          <w:p w14:paraId="371179C2" w14:textId="77777777" w:rsidR="00142E02" w:rsidRPr="00142E02" w:rsidRDefault="00142E02" w:rsidP="00592D15">
            <w:pPr>
              <w:spacing w:after="0" w:line="240" w:lineRule="auto"/>
              <w:jc w:val="center"/>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53,76</w:t>
            </w:r>
          </w:p>
        </w:tc>
        <w:tc>
          <w:tcPr>
            <w:tcW w:w="739" w:type="dxa"/>
            <w:tcBorders>
              <w:top w:val="nil"/>
              <w:left w:val="nil"/>
              <w:bottom w:val="single" w:sz="4" w:space="0" w:color="auto"/>
              <w:right w:val="single" w:sz="4" w:space="0" w:color="auto"/>
            </w:tcBorders>
            <w:shd w:val="clear" w:color="DDEBF7" w:fill="DDEBF7"/>
            <w:noWrap/>
            <w:vAlign w:val="bottom"/>
            <w:hideMark/>
          </w:tcPr>
          <w:p w14:paraId="3478DD7F" w14:textId="77777777" w:rsidR="00142E02" w:rsidRPr="00142E02" w:rsidRDefault="00142E02" w:rsidP="00592D15">
            <w:pPr>
              <w:spacing w:after="0" w:line="240" w:lineRule="auto"/>
              <w:jc w:val="center"/>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63,12</w:t>
            </w:r>
          </w:p>
        </w:tc>
        <w:tc>
          <w:tcPr>
            <w:tcW w:w="709" w:type="dxa"/>
            <w:tcBorders>
              <w:top w:val="nil"/>
              <w:left w:val="nil"/>
              <w:bottom w:val="single" w:sz="4" w:space="0" w:color="auto"/>
              <w:right w:val="single" w:sz="4" w:space="0" w:color="auto"/>
            </w:tcBorders>
            <w:shd w:val="clear" w:color="DDEBF7" w:fill="DDEBF7"/>
            <w:noWrap/>
            <w:vAlign w:val="bottom"/>
            <w:hideMark/>
          </w:tcPr>
          <w:p w14:paraId="1BD618B2" w14:textId="77777777" w:rsidR="00142E02" w:rsidRPr="00142E02" w:rsidRDefault="00142E02" w:rsidP="00592D15">
            <w:pPr>
              <w:spacing w:after="0" w:line="240" w:lineRule="auto"/>
              <w:jc w:val="center"/>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64,09</w:t>
            </w:r>
          </w:p>
        </w:tc>
        <w:tc>
          <w:tcPr>
            <w:tcW w:w="641" w:type="dxa"/>
            <w:tcBorders>
              <w:top w:val="nil"/>
              <w:left w:val="nil"/>
              <w:bottom w:val="single" w:sz="4" w:space="0" w:color="auto"/>
              <w:right w:val="single" w:sz="4" w:space="0" w:color="auto"/>
            </w:tcBorders>
            <w:shd w:val="clear" w:color="DDEBF7" w:fill="DDEBF7"/>
            <w:noWrap/>
            <w:vAlign w:val="bottom"/>
            <w:hideMark/>
          </w:tcPr>
          <w:p w14:paraId="7F7E2A0B" w14:textId="77777777" w:rsidR="00142E02" w:rsidRPr="00142E02" w:rsidRDefault="00142E02" w:rsidP="00592D15">
            <w:pPr>
              <w:spacing w:after="0" w:line="240" w:lineRule="auto"/>
              <w:jc w:val="center"/>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59,97</w:t>
            </w:r>
          </w:p>
        </w:tc>
        <w:tc>
          <w:tcPr>
            <w:tcW w:w="709" w:type="dxa"/>
            <w:tcBorders>
              <w:top w:val="nil"/>
              <w:left w:val="nil"/>
              <w:bottom w:val="single" w:sz="4" w:space="0" w:color="auto"/>
              <w:right w:val="single" w:sz="4" w:space="0" w:color="auto"/>
            </w:tcBorders>
            <w:shd w:val="clear" w:color="DDEBF7" w:fill="DDEBF7"/>
            <w:noWrap/>
            <w:vAlign w:val="bottom"/>
            <w:hideMark/>
          </w:tcPr>
          <w:p w14:paraId="261FEFD8" w14:textId="77777777" w:rsidR="00142E02" w:rsidRPr="00142E02" w:rsidRDefault="00142E02" w:rsidP="00592D15">
            <w:pPr>
              <w:spacing w:after="0" w:line="240" w:lineRule="auto"/>
              <w:jc w:val="center"/>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54,04</w:t>
            </w:r>
          </w:p>
        </w:tc>
        <w:tc>
          <w:tcPr>
            <w:tcW w:w="741" w:type="dxa"/>
            <w:tcBorders>
              <w:top w:val="nil"/>
              <w:left w:val="nil"/>
              <w:bottom w:val="single" w:sz="4" w:space="0" w:color="auto"/>
              <w:right w:val="single" w:sz="4" w:space="0" w:color="auto"/>
            </w:tcBorders>
            <w:shd w:val="clear" w:color="DDEBF7" w:fill="DDEBF7"/>
            <w:noWrap/>
            <w:vAlign w:val="bottom"/>
            <w:hideMark/>
          </w:tcPr>
          <w:p w14:paraId="3240F116" w14:textId="77777777" w:rsidR="00142E02" w:rsidRPr="00142E02" w:rsidRDefault="00142E02" w:rsidP="00592D15">
            <w:pPr>
              <w:spacing w:after="0" w:line="240" w:lineRule="auto"/>
              <w:jc w:val="center"/>
              <w:rPr>
                <w:rFonts w:ascii="Times New Roman" w:eastAsia="Times New Roman" w:hAnsi="Times New Roman" w:cs="Times New Roman"/>
                <w:b/>
                <w:bCs/>
                <w:color w:val="000000"/>
                <w:sz w:val="18"/>
                <w:szCs w:val="18"/>
                <w:lang w:eastAsia="tr-TR"/>
              </w:rPr>
            </w:pPr>
            <w:r w:rsidRPr="00142E02">
              <w:rPr>
                <w:rFonts w:ascii="Times New Roman" w:eastAsia="Times New Roman" w:hAnsi="Times New Roman" w:cs="Times New Roman"/>
                <w:b/>
                <w:bCs/>
                <w:color w:val="000000"/>
                <w:sz w:val="18"/>
                <w:szCs w:val="18"/>
                <w:lang w:eastAsia="tr-TR"/>
              </w:rPr>
              <w:t>583,87</w:t>
            </w:r>
          </w:p>
        </w:tc>
      </w:tr>
    </w:tbl>
    <w:p w14:paraId="1F2EBE4C" w14:textId="5F472912" w:rsidR="00142E02" w:rsidRDefault="00142E02" w:rsidP="00142E02"/>
    <w:p w14:paraId="47FF91F9" w14:textId="38C7084C" w:rsidR="00142E02" w:rsidRPr="00142E02" w:rsidRDefault="00465C65" w:rsidP="00142E02">
      <w:r w:rsidRPr="00465C65">
        <w:rPr>
          <w:noProof/>
          <w:lang w:eastAsia="tr-TR"/>
        </w:rPr>
        <w:lastRenderedPageBreak/>
        <w:drawing>
          <wp:inline distT="0" distB="0" distL="0" distR="0" wp14:anchorId="46962AB1" wp14:editId="29D50A91">
            <wp:extent cx="6480810" cy="3641090"/>
            <wp:effectExtent l="0" t="0" r="0"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480810" cy="3641090"/>
                    </a:xfrm>
                    <a:prstGeom prst="rect">
                      <a:avLst/>
                    </a:prstGeom>
                  </pic:spPr>
                </pic:pic>
              </a:graphicData>
            </a:graphic>
          </wp:inline>
        </w:drawing>
      </w:r>
    </w:p>
    <w:p w14:paraId="2467C0D8" w14:textId="22EC77FF" w:rsidR="00BF5348" w:rsidRPr="00BF5348" w:rsidRDefault="00BF5348" w:rsidP="00BF5348">
      <w:pPr>
        <w:pStyle w:val="Balk6"/>
      </w:pPr>
      <w:bookmarkStart w:id="213" w:name="_Toc494808914"/>
      <w:bookmarkStart w:id="214" w:name="_Toc520881485"/>
      <w:bookmarkStart w:id="215" w:name="_Toc9414566"/>
      <w:bookmarkStart w:id="216" w:name="_Toc47705652"/>
      <w:bookmarkStart w:id="217" w:name="_Toc75765985"/>
      <w:r w:rsidRPr="00BF5348">
        <w:t>Figure 6.6: Monthly Transmitted LNG Amount</w:t>
      </w:r>
      <w:r w:rsidRPr="00BF5348">
        <w:rPr>
          <w:iCs/>
        </w:rPr>
        <w:t xml:space="preserve"> </w:t>
      </w:r>
      <w:r w:rsidRPr="00BF5348">
        <w:t>by Years (Million Sm</w:t>
      </w:r>
      <w:r w:rsidRPr="00BF5348">
        <w:rPr>
          <w:vertAlign w:val="superscript"/>
        </w:rPr>
        <w:t>3</w:t>
      </w:r>
      <w:r w:rsidRPr="00BF5348">
        <w:t>)</w:t>
      </w:r>
      <w:bookmarkEnd w:id="213"/>
      <w:bookmarkEnd w:id="214"/>
      <w:bookmarkEnd w:id="215"/>
      <w:bookmarkEnd w:id="216"/>
      <w:bookmarkEnd w:id="217"/>
    </w:p>
    <w:p w14:paraId="3AD54BAE" w14:textId="77777777" w:rsidR="009D2ED9" w:rsidRDefault="009D2ED9" w:rsidP="009D2ED9"/>
    <w:p w14:paraId="7B1AF878" w14:textId="29A847E9" w:rsidR="00B4053F" w:rsidRDefault="00B4053F" w:rsidP="00B4053F">
      <w:pPr>
        <w:pStyle w:val="AnaBalklar"/>
        <w:rPr>
          <w:rFonts w:cs="Times New Roman"/>
        </w:rPr>
      </w:pPr>
      <w:bookmarkStart w:id="218" w:name="_Toc69303484"/>
      <w:bookmarkStart w:id="219" w:name="_Toc75765936"/>
      <w:r w:rsidRPr="00E164B2">
        <w:rPr>
          <w:rFonts w:cs="Times New Roman"/>
        </w:rPr>
        <w:t xml:space="preserve">7. </w:t>
      </w:r>
      <w:bookmarkEnd w:id="218"/>
      <w:r w:rsidR="006C2AA1" w:rsidRPr="006C2AA1">
        <w:rPr>
          <w:rFonts w:cs="Times New Roman"/>
        </w:rPr>
        <w:t>Distribution</w:t>
      </w:r>
      <w:bookmarkEnd w:id="219"/>
    </w:p>
    <w:p w14:paraId="54BB0628" w14:textId="77777777" w:rsidR="00B4053F" w:rsidRPr="00E164B2" w:rsidRDefault="00B4053F" w:rsidP="00B4053F">
      <w:pPr>
        <w:jc w:val="both"/>
        <w:rPr>
          <w:rFonts w:ascii="Times New Roman" w:hAnsi="Times New Roman" w:cs="Times New Roman"/>
          <w:sz w:val="24"/>
          <w:szCs w:val="24"/>
        </w:rPr>
      </w:pPr>
    </w:p>
    <w:p w14:paraId="25E82265" w14:textId="5BD36FED" w:rsidR="00B4053F" w:rsidRPr="00E164B2" w:rsidRDefault="00B4053F" w:rsidP="002E74DD">
      <w:pPr>
        <w:pStyle w:val="11ilebalayanlar"/>
      </w:pPr>
      <w:bookmarkStart w:id="220" w:name="_Toc69303485"/>
      <w:bookmarkStart w:id="221" w:name="_Toc75765937"/>
      <w:r w:rsidRPr="00E164B2">
        <w:t xml:space="preserve">7.1 </w:t>
      </w:r>
      <w:bookmarkEnd w:id="220"/>
      <w:r w:rsidR="006C2AA1">
        <w:t>Distribution License Tenders</w:t>
      </w:r>
      <w:bookmarkEnd w:id="221"/>
    </w:p>
    <w:p w14:paraId="4600E8A0" w14:textId="00F4269F" w:rsidR="006C2AA1" w:rsidRPr="00CF1A60" w:rsidRDefault="006C2AA1" w:rsidP="00CF1A60">
      <w:pPr>
        <w:jc w:val="both"/>
        <w:rPr>
          <w:rFonts w:ascii="Times New Roman" w:eastAsiaTheme="majorEastAsia" w:hAnsi="Times New Roman" w:cs="Times New Roman"/>
          <w:bCs/>
          <w:color w:val="000000" w:themeColor="text1"/>
          <w:sz w:val="24"/>
          <w:szCs w:val="24"/>
        </w:rPr>
      </w:pPr>
      <w:bookmarkStart w:id="222" w:name="_Toc69303486"/>
      <w:r w:rsidRPr="00CF1A60">
        <w:rPr>
          <w:rFonts w:ascii="Times New Roman" w:eastAsiaTheme="majorEastAsia" w:hAnsi="Times New Roman" w:cs="Times New Roman"/>
          <w:bCs/>
          <w:color w:val="000000" w:themeColor="text1"/>
          <w:sz w:val="24"/>
          <w:szCs w:val="24"/>
        </w:rPr>
        <w:t>In 2020, the number of companies holding natural gas distribution licenses and thus the number of distribution regions is 72, as in the previous year. By the end of 2020, natural gas was supplied to a total of 554 districts and 35 towns, including all 81 provincial centers.</w:t>
      </w:r>
    </w:p>
    <w:p w14:paraId="317A4833" w14:textId="77777777" w:rsidR="002E74DD" w:rsidRDefault="002E74DD" w:rsidP="00592D15">
      <w:pPr>
        <w:pStyle w:val="11ilebalayanlar"/>
        <w:jc w:val="both"/>
        <w:rPr>
          <w:rFonts w:eastAsiaTheme="minorHAnsi"/>
          <w:b w:val="0"/>
          <w:color w:val="auto"/>
        </w:rPr>
      </w:pPr>
    </w:p>
    <w:p w14:paraId="1C756393" w14:textId="4E8A4EF3" w:rsidR="00B4053F" w:rsidRDefault="00B4053F" w:rsidP="00B4053F">
      <w:pPr>
        <w:pStyle w:val="11ilebalayanlar"/>
      </w:pPr>
      <w:bookmarkStart w:id="223" w:name="_Toc75765938"/>
      <w:r w:rsidRPr="00E164B2">
        <w:t xml:space="preserve">7.2 </w:t>
      </w:r>
      <w:bookmarkEnd w:id="222"/>
      <w:r w:rsidR="006C2AA1">
        <w:t>Network Investment Performance</w:t>
      </w:r>
      <w:bookmarkEnd w:id="223"/>
    </w:p>
    <w:p w14:paraId="3DC8DFC0" w14:textId="47424320" w:rsidR="006C2AA1" w:rsidRPr="00CF1A60" w:rsidRDefault="006C2AA1" w:rsidP="00CF1A60">
      <w:pPr>
        <w:jc w:val="both"/>
        <w:rPr>
          <w:rFonts w:ascii="Times New Roman" w:eastAsiaTheme="majorEastAsia" w:hAnsi="Times New Roman" w:cs="Times New Roman"/>
          <w:bCs/>
          <w:color w:val="000000" w:themeColor="text1"/>
          <w:sz w:val="24"/>
          <w:szCs w:val="24"/>
        </w:rPr>
      </w:pPr>
      <w:bookmarkStart w:id="224" w:name="_Toc69303530"/>
      <w:r w:rsidRPr="00CF1A60">
        <w:rPr>
          <w:rFonts w:ascii="Times New Roman" w:eastAsiaTheme="majorEastAsia" w:hAnsi="Times New Roman" w:cs="Times New Roman"/>
          <w:bCs/>
          <w:color w:val="000000" w:themeColor="text1"/>
          <w:sz w:val="24"/>
          <w:szCs w:val="24"/>
        </w:rPr>
        <w:t>As of the end of 2020, the length of the steel pipeline built by the companies that have obtained the distribution license has reached approximately 14.924 km, the length of the polyethylene pipeline has reached approximately 101,496 km, the service line length has reached 40.748 km, and the number of service lines has reached 4.007.545. The lengths of steel and polyethylene pipelines constructed by companies that have obtained natural gas distribution licenses in Turkey are shown in Table 7.1.</w:t>
      </w:r>
    </w:p>
    <w:p w14:paraId="54160468" w14:textId="6BB3E531" w:rsidR="006C2AA1" w:rsidRDefault="006C2AA1" w:rsidP="006C2AA1"/>
    <w:p w14:paraId="6F6C79B7" w14:textId="13A11105" w:rsidR="006C2AA1" w:rsidRDefault="006C2AA1" w:rsidP="006C2AA1"/>
    <w:p w14:paraId="2516AA56" w14:textId="189BF050" w:rsidR="006C2AA1" w:rsidRDefault="006C2AA1" w:rsidP="006C2AA1"/>
    <w:p w14:paraId="315EF452" w14:textId="77777777" w:rsidR="006C2AA1" w:rsidRPr="006C2AA1" w:rsidRDefault="006C2AA1" w:rsidP="006C2AA1"/>
    <w:p w14:paraId="7FAC5F42" w14:textId="27642092" w:rsidR="00B4053F" w:rsidRPr="00E164B2" w:rsidRDefault="006C2AA1" w:rsidP="00B4053F">
      <w:pPr>
        <w:pStyle w:val="Balk5"/>
      </w:pPr>
      <w:bookmarkStart w:id="225" w:name="_Toc75787125"/>
      <w:bookmarkEnd w:id="224"/>
      <w:r w:rsidRPr="006C2AA1">
        <w:lastRenderedPageBreak/>
        <w:t>Table 7.1: Total Investments, Lengths of Steel and Polyethylene Pipelines in Distribution Regions Constructed by Distribution Companies</w:t>
      </w:r>
      <w:bookmarkEnd w:id="225"/>
    </w:p>
    <w:tbl>
      <w:tblPr>
        <w:tblW w:w="10302" w:type="dxa"/>
        <w:tblCellMar>
          <w:left w:w="70" w:type="dxa"/>
          <w:right w:w="70" w:type="dxa"/>
        </w:tblCellMar>
        <w:tblLook w:val="04A0" w:firstRow="1" w:lastRow="0" w:firstColumn="1" w:lastColumn="0" w:noHBand="0" w:noVBand="1"/>
      </w:tblPr>
      <w:tblGrid>
        <w:gridCol w:w="7928"/>
        <w:gridCol w:w="1134"/>
        <w:gridCol w:w="1240"/>
      </w:tblGrid>
      <w:tr w:rsidR="006C2AA1" w:rsidRPr="00CE6CD8" w14:paraId="5A15A68F" w14:textId="77777777" w:rsidTr="00092DEE">
        <w:trPr>
          <w:cantSplit/>
          <w:trHeight w:val="585"/>
          <w:tblHeader/>
        </w:trPr>
        <w:tc>
          <w:tcPr>
            <w:tcW w:w="7928"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12CF5DF7" w14:textId="5DA446C2" w:rsidR="006C2AA1" w:rsidRPr="00CE6CD8" w:rsidRDefault="006C2AA1" w:rsidP="006C2AA1">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Distribution Company</w:t>
            </w:r>
          </w:p>
        </w:tc>
        <w:tc>
          <w:tcPr>
            <w:tcW w:w="1134" w:type="dxa"/>
            <w:tcBorders>
              <w:top w:val="single" w:sz="8" w:space="0" w:color="auto"/>
              <w:left w:val="nil"/>
              <w:bottom w:val="single" w:sz="8" w:space="0" w:color="auto"/>
              <w:right w:val="single" w:sz="8" w:space="0" w:color="auto"/>
            </w:tcBorders>
            <w:shd w:val="clear" w:color="000000" w:fill="DDEBF7"/>
            <w:vAlign w:val="center"/>
            <w:hideMark/>
          </w:tcPr>
          <w:p w14:paraId="3854914A" w14:textId="3CF00579" w:rsidR="006C2AA1" w:rsidRPr="00CE6CD8" w:rsidRDefault="006C2AA1" w:rsidP="006C2AA1">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Length of Steel Pipeline (m)</w:t>
            </w:r>
          </w:p>
        </w:tc>
        <w:tc>
          <w:tcPr>
            <w:tcW w:w="1240" w:type="dxa"/>
            <w:tcBorders>
              <w:top w:val="single" w:sz="8" w:space="0" w:color="auto"/>
              <w:left w:val="nil"/>
              <w:bottom w:val="single" w:sz="8" w:space="0" w:color="auto"/>
              <w:right w:val="single" w:sz="8" w:space="0" w:color="auto"/>
            </w:tcBorders>
            <w:shd w:val="clear" w:color="000000" w:fill="DDEBF7"/>
            <w:vAlign w:val="center"/>
            <w:hideMark/>
          </w:tcPr>
          <w:p w14:paraId="1F56A571" w14:textId="5629D2E7" w:rsidR="006C2AA1" w:rsidRPr="00CE6CD8" w:rsidRDefault="006C2AA1" w:rsidP="006C2AA1">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Length of Polythene Pipeline (m)</w:t>
            </w:r>
          </w:p>
        </w:tc>
      </w:tr>
      <w:tr w:rsidR="00B4053F" w:rsidRPr="00BE62E5" w14:paraId="4A42C0A3"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BA392DF"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AGDAŞ ADAPAZARI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1D461D1A"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364.546</w:t>
            </w:r>
          </w:p>
        </w:tc>
        <w:tc>
          <w:tcPr>
            <w:tcW w:w="1240" w:type="dxa"/>
            <w:tcBorders>
              <w:top w:val="nil"/>
              <w:left w:val="nil"/>
              <w:bottom w:val="single" w:sz="8" w:space="0" w:color="auto"/>
              <w:right w:val="single" w:sz="8" w:space="0" w:color="auto"/>
            </w:tcBorders>
            <w:shd w:val="clear" w:color="auto" w:fill="auto"/>
            <w:noWrap/>
            <w:vAlign w:val="center"/>
          </w:tcPr>
          <w:p w14:paraId="25D728BE"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2.717.022</w:t>
            </w:r>
          </w:p>
        </w:tc>
      </w:tr>
      <w:tr w:rsidR="00B4053F" w:rsidRPr="00BE62E5" w14:paraId="193454D9"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DE50F38"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AKMERCAN  SİNOP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5785C7A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48.087</w:t>
            </w:r>
          </w:p>
        </w:tc>
        <w:tc>
          <w:tcPr>
            <w:tcW w:w="1240" w:type="dxa"/>
            <w:tcBorders>
              <w:top w:val="nil"/>
              <w:left w:val="nil"/>
              <w:bottom w:val="single" w:sz="8" w:space="0" w:color="auto"/>
              <w:right w:val="single" w:sz="8" w:space="0" w:color="auto"/>
            </w:tcBorders>
            <w:shd w:val="clear" w:color="auto" w:fill="auto"/>
            <w:noWrap/>
            <w:vAlign w:val="center"/>
          </w:tcPr>
          <w:p w14:paraId="42498306"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192.349</w:t>
            </w:r>
          </w:p>
        </w:tc>
      </w:tr>
      <w:tr w:rsidR="00B4053F" w:rsidRPr="00BE62E5" w14:paraId="5DF9F714"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7A7D03E"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AKMERCAN ADIYAMAN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4BEC91F8"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82.250</w:t>
            </w:r>
          </w:p>
        </w:tc>
        <w:tc>
          <w:tcPr>
            <w:tcW w:w="1240" w:type="dxa"/>
            <w:tcBorders>
              <w:top w:val="nil"/>
              <w:left w:val="nil"/>
              <w:bottom w:val="single" w:sz="8" w:space="0" w:color="auto"/>
              <w:right w:val="single" w:sz="8" w:space="0" w:color="auto"/>
            </w:tcBorders>
            <w:shd w:val="clear" w:color="auto" w:fill="auto"/>
            <w:noWrap/>
            <w:vAlign w:val="center"/>
          </w:tcPr>
          <w:p w14:paraId="4DA8C0D1"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897.626</w:t>
            </w:r>
          </w:p>
        </w:tc>
      </w:tr>
      <w:tr w:rsidR="00B4053F" w:rsidRPr="00BE62E5" w14:paraId="0A98AE6F"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59889C58"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AKMERCAN ARTVİN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68E2D341"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17.772</w:t>
            </w:r>
          </w:p>
        </w:tc>
        <w:tc>
          <w:tcPr>
            <w:tcW w:w="1240" w:type="dxa"/>
            <w:tcBorders>
              <w:top w:val="nil"/>
              <w:left w:val="nil"/>
              <w:bottom w:val="single" w:sz="8" w:space="0" w:color="auto"/>
              <w:right w:val="single" w:sz="8" w:space="0" w:color="auto"/>
            </w:tcBorders>
            <w:shd w:val="clear" w:color="auto" w:fill="auto"/>
            <w:noWrap/>
            <w:vAlign w:val="center"/>
          </w:tcPr>
          <w:p w14:paraId="60CF450B"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20.769</w:t>
            </w:r>
          </w:p>
        </w:tc>
      </w:tr>
      <w:tr w:rsidR="00B4053F" w:rsidRPr="00BE62E5" w14:paraId="7914F629"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1E68A055"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AKMERCAN BATIKAR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2EDBA5B6"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156.891</w:t>
            </w:r>
          </w:p>
        </w:tc>
        <w:tc>
          <w:tcPr>
            <w:tcW w:w="1240" w:type="dxa"/>
            <w:tcBorders>
              <w:top w:val="nil"/>
              <w:left w:val="nil"/>
              <w:bottom w:val="single" w:sz="8" w:space="0" w:color="auto"/>
              <w:right w:val="single" w:sz="8" w:space="0" w:color="auto"/>
            </w:tcBorders>
            <w:shd w:val="clear" w:color="auto" w:fill="auto"/>
            <w:noWrap/>
            <w:vAlign w:val="center"/>
          </w:tcPr>
          <w:p w14:paraId="3B70FFE0"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802.344</w:t>
            </w:r>
          </w:p>
        </w:tc>
      </w:tr>
      <w:tr w:rsidR="00B4053F" w:rsidRPr="00BE62E5" w14:paraId="1C35670C"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34346F2B"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AKMERCAN DELTA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5A998A3A"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94.667</w:t>
            </w:r>
          </w:p>
        </w:tc>
        <w:tc>
          <w:tcPr>
            <w:tcW w:w="1240" w:type="dxa"/>
            <w:tcBorders>
              <w:top w:val="nil"/>
              <w:left w:val="nil"/>
              <w:bottom w:val="single" w:sz="8" w:space="0" w:color="auto"/>
              <w:right w:val="single" w:sz="8" w:space="0" w:color="auto"/>
            </w:tcBorders>
            <w:shd w:val="clear" w:color="auto" w:fill="auto"/>
            <w:noWrap/>
            <w:vAlign w:val="center"/>
          </w:tcPr>
          <w:p w14:paraId="4F58C97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586.102</w:t>
            </w:r>
          </w:p>
        </w:tc>
      </w:tr>
      <w:tr w:rsidR="00B4053F" w:rsidRPr="00BE62E5" w14:paraId="60FEB811"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47BEED28"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AKMERCAN GEPA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029D016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31.550</w:t>
            </w:r>
          </w:p>
        </w:tc>
        <w:tc>
          <w:tcPr>
            <w:tcW w:w="1240" w:type="dxa"/>
            <w:tcBorders>
              <w:top w:val="nil"/>
              <w:left w:val="nil"/>
              <w:bottom w:val="single" w:sz="8" w:space="0" w:color="auto"/>
              <w:right w:val="single" w:sz="8" w:space="0" w:color="auto"/>
            </w:tcBorders>
            <w:shd w:val="clear" w:color="auto" w:fill="auto"/>
            <w:noWrap/>
            <w:vAlign w:val="center"/>
          </w:tcPr>
          <w:p w14:paraId="5C4BBF82"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232.718</w:t>
            </w:r>
          </w:p>
        </w:tc>
      </w:tr>
      <w:tr w:rsidR="00B4053F" w:rsidRPr="00BE62E5" w14:paraId="637B99D3"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26E84CDA"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AKMERCAN HAKKARİ ŞIRNAK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38D9178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32.879</w:t>
            </w:r>
          </w:p>
        </w:tc>
        <w:tc>
          <w:tcPr>
            <w:tcW w:w="1240" w:type="dxa"/>
            <w:tcBorders>
              <w:top w:val="nil"/>
              <w:left w:val="nil"/>
              <w:bottom w:val="single" w:sz="8" w:space="0" w:color="auto"/>
              <w:right w:val="single" w:sz="8" w:space="0" w:color="auto"/>
            </w:tcBorders>
            <w:shd w:val="clear" w:color="auto" w:fill="auto"/>
            <w:noWrap/>
            <w:vAlign w:val="center"/>
          </w:tcPr>
          <w:p w14:paraId="7B68185D"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101.070</w:t>
            </w:r>
          </w:p>
        </w:tc>
      </w:tr>
      <w:tr w:rsidR="00B4053F" w:rsidRPr="00BE62E5" w14:paraId="70D8DEE9"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17C91F2D"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AKMERCAN MARDİN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19BDCDED"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170.657</w:t>
            </w:r>
          </w:p>
        </w:tc>
        <w:tc>
          <w:tcPr>
            <w:tcW w:w="1240" w:type="dxa"/>
            <w:tcBorders>
              <w:top w:val="nil"/>
              <w:left w:val="nil"/>
              <w:bottom w:val="single" w:sz="8" w:space="0" w:color="auto"/>
              <w:right w:val="single" w:sz="8" w:space="0" w:color="auto"/>
            </w:tcBorders>
            <w:shd w:val="clear" w:color="auto" w:fill="auto"/>
            <w:noWrap/>
            <w:vAlign w:val="center"/>
          </w:tcPr>
          <w:p w14:paraId="2191C901"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256.538</w:t>
            </w:r>
          </w:p>
        </w:tc>
      </w:tr>
      <w:tr w:rsidR="00B4053F" w:rsidRPr="00BE62E5" w14:paraId="6651FEA2"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4AEC8FA6"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AKMERCAN MUĞLA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704FA8A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62.215</w:t>
            </w:r>
          </w:p>
        </w:tc>
        <w:tc>
          <w:tcPr>
            <w:tcW w:w="1240" w:type="dxa"/>
            <w:tcBorders>
              <w:top w:val="nil"/>
              <w:left w:val="nil"/>
              <w:bottom w:val="single" w:sz="8" w:space="0" w:color="auto"/>
              <w:right w:val="single" w:sz="8" w:space="0" w:color="auto"/>
            </w:tcBorders>
            <w:shd w:val="clear" w:color="auto" w:fill="auto"/>
            <w:noWrap/>
            <w:vAlign w:val="center"/>
          </w:tcPr>
          <w:p w14:paraId="3B05BDE0"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308.689</w:t>
            </w:r>
          </w:p>
        </w:tc>
      </w:tr>
      <w:tr w:rsidR="00B4053F" w:rsidRPr="00BE62E5" w14:paraId="04E98634"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2A278E5"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AKMERCAN TUNCELİ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5E04E68C"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18.529</w:t>
            </w:r>
          </w:p>
        </w:tc>
        <w:tc>
          <w:tcPr>
            <w:tcW w:w="1240" w:type="dxa"/>
            <w:tcBorders>
              <w:top w:val="nil"/>
              <w:left w:val="nil"/>
              <w:bottom w:val="single" w:sz="8" w:space="0" w:color="auto"/>
              <w:right w:val="single" w:sz="8" w:space="0" w:color="auto"/>
            </w:tcBorders>
            <w:shd w:val="clear" w:color="auto" w:fill="auto"/>
            <w:noWrap/>
            <w:vAlign w:val="center"/>
          </w:tcPr>
          <w:p w14:paraId="7D0D5E5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61.873</w:t>
            </w:r>
          </w:p>
        </w:tc>
      </w:tr>
      <w:tr w:rsidR="00B4053F" w:rsidRPr="00BE62E5" w14:paraId="18BAA026"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DCE34C3"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AFYON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3ACAD556"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87.215</w:t>
            </w:r>
          </w:p>
        </w:tc>
        <w:tc>
          <w:tcPr>
            <w:tcW w:w="1240" w:type="dxa"/>
            <w:tcBorders>
              <w:top w:val="nil"/>
              <w:left w:val="nil"/>
              <w:bottom w:val="single" w:sz="8" w:space="0" w:color="auto"/>
              <w:right w:val="single" w:sz="8" w:space="0" w:color="auto"/>
            </w:tcBorders>
            <w:shd w:val="clear" w:color="auto" w:fill="auto"/>
            <w:noWrap/>
            <w:vAlign w:val="center"/>
          </w:tcPr>
          <w:p w14:paraId="12671C70"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897.149</w:t>
            </w:r>
          </w:p>
        </w:tc>
      </w:tr>
      <w:tr w:rsidR="00B4053F" w:rsidRPr="00BE62E5" w14:paraId="2F667A81"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4A9E92C4"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AĞRI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4071558D"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16.263</w:t>
            </w:r>
          </w:p>
        </w:tc>
        <w:tc>
          <w:tcPr>
            <w:tcW w:w="1240" w:type="dxa"/>
            <w:tcBorders>
              <w:top w:val="nil"/>
              <w:left w:val="nil"/>
              <w:bottom w:val="single" w:sz="8" w:space="0" w:color="auto"/>
              <w:right w:val="single" w:sz="8" w:space="0" w:color="auto"/>
            </w:tcBorders>
            <w:shd w:val="clear" w:color="auto" w:fill="auto"/>
            <w:noWrap/>
            <w:vAlign w:val="center"/>
          </w:tcPr>
          <w:p w14:paraId="56EBCEB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287.171</w:t>
            </w:r>
          </w:p>
        </w:tc>
      </w:tr>
      <w:tr w:rsidR="00B4053F" w:rsidRPr="00BE62E5" w14:paraId="5717EA78"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97684E7"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BALIKESİR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2D543D3"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155.582</w:t>
            </w:r>
          </w:p>
        </w:tc>
        <w:tc>
          <w:tcPr>
            <w:tcW w:w="1240" w:type="dxa"/>
            <w:tcBorders>
              <w:top w:val="nil"/>
              <w:left w:val="nil"/>
              <w:bottom w:val="single" w:sz="8" w:space="0" w:color="auto"/>
              <w:right w:val="single" w:sz="8" w:space="0" w:color="auto"/>
            </w:tcBorders>
            <w:shd w:val="clear" w:color="auto" w:fill="auto"/>
            <w:noWrap/>
            <w:vAlign w:val="center"/>
          </w:tcPr>
          <w:p w14:paraId="6A97A814"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913.320</w:t>
            </w:r>
          </w:p>
        </w:tc>
      </w:tr>
      <w:tr w:rsidR="00B4053F" w:rsidRPr="00BE62E5" w14:paraId="4BCE1BDD"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4B8AEA50"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BANDIRMA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B4BEE68"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50.923</w:t>
            </w:r>
          </w:p>
        </w:tc>
        <w:tc>
          <w:tcPr>
            <w:tcW w:w="1240" w:type="dxa"/>
            <w:tcBorders>
              <w:top w:val="nil"/>
              <w:left w:val="nil"/>
              <w:bottom w:val="single" w:sz="8" w:space="0" w:color="auto"/>
              <w:right w:val="single" w:sz="8" w:space="0" w:color="auto"/>
            </w:tcBorders>
            <w:shd w:val="clear" w:color="auto" w:fill="auto"/>
            <w:noWrap/>
            <w:vAlign w:val="center"/>
          </w:tcPr>
          <w:p w14:paraId="1B05E27A"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260.028</w:t>
            </w:r>
          </w:p>
        </w:tc>
      </w:tr>
      <w:tr w:rsidR="00B4053F" w:rsidRPr="00BE62E5" w14:paraId="46BD5322"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3D0FDA4E"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436C731"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337.144</w:t>
            </w:r>
          </w:p>
        </w:tc>
        <w:tc>
          <w:tcPr>
            <w:tcW w:w="1240" w:type="dxa"/>
            <w:tcBorders>
              <w:top w:val="nil"/>
              <w:left w:val="nil"/>
              <w:bottom w:val="single" w:sz="8" w:space="0" w:color="auto"/>
              <w:right w:val="single" w:sz="8" w:space="0" w:color="auto"/>
            </w:tcBorders>
            <w:shd w:val="clear" w:color="auto" w:fill="auto"/>
            <w:noWrap/>
            <w:vAlign w:val="center"/>
          </w:tcPr>
          <w:p w14:paraId="64846902"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1.078.596</w:t>
            </w:r>
          </w:p>
        </w:tc>
      </w:tr>
      <w:tr w:rsidR="00B4053F" w:rsidRPr="00BE62E5" w14:paraId="7A5B4F58"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682B1E49"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ÇANAKKALE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5935B5AD"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87.796</w:t>
            </w:r>
          </w:p>
        </w:tc>
        <w:tc>
          <w:tcPr>
            <w:tcW w:w="1240" w:type="dxa"/>
            <w:tcBorders>
              <w:top w:val="nil"/>
              <w:left w:val="nil"/>
              <w:bottom w:val="single" w:sz="8" w:space="0" w:color="auto"/>
              <w:right w:val="single" w:sz="8" w:space="0" w:color="auto"/>
            </w:tcBorders>
            <w:shd w:val="clear" w:color="auto" w:fill="auto"/>
            <w:noWrap/>
            <w:vAlign w:val="center"/>
          </w:tcPr>
          <w:p w14:paraId="7C87A1E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804.440</w:t>
            </w:r>
          </w:p>
        </w:tc>
      </w:tr>
      <w:tr w:rsidR="00B4053F" w:rsidRPr="00BE62E5" w14:paraId="022FB617"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1BFFCBCC"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ÇUKUROVA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3F3A091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697.877</w:t>
            </w:r>
          </w:p>
        </w:tc>
        <w:tc>
          <w:tcPr>
            <w:tcW w:w="1240" w:type="dxa"/>
            <w:tcBorders>
              <w:top w:val="nil"/>
              <w:left w:val="nil"/>
              <w:bottom w:val="single" w:sz="8" w:space="0" w:color="auto"/>
              <w:right w:val="single" w:sz="8" w:space="0" w:color="auto"/>
            </w:tcBorders>
            <w:shd w:val="clear" w:color="auto" w:fill="auto"/>
            <w:noWrap/>
            <w:vAlign w:val="center"/>
          </w:tcPr>
          <w:p w14:paraId="307B3868"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3.641.880</w:t>
            </w:r>
          </w:p>
        </w:tc>
      </w:tr>
      <w:tr w:rsidR="00B4053F" w:rsidRPr="00BE62E5" w14:paraId="4274DC75"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B694EB1"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DÜZCE EREĞLİ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11FCE14E"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175.854</w:t>
            </w:r>
          </w:p>
        </w:tc>
        <w:tc>
          <w:tcPr>
            <w:tcW w:w="1240" w:type="dxa"/>
            <w:tcBorders>
              <w:top w:val="nil"/>
              <w:left w:val="nil"/>
              <w:bottom w:val="single" w:sz="8" w:space="0" w:color="auto"/>
              <w:right w:val="single" w:sz="8" w:space="0" w:color="auto"/>
            </w:tcBorders>
            <w:shd w:val="clear" w:color="auto" w:fill="auto"/>
            <w:noWrap/>
            <w:vAlign w:val="center"/>
          </w:tcPr>
          <w:p w14:paraId="2D5C2143"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1.529.721</w:t>
            </w:r>
          </w:p>
        </w:tc>
      </w:tr>
      <w:tr w:rsidR="00B4053F" w:rsidRPr="00BE62E5" w14:paraId="5384A701"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183A5B88"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ELAZIĞ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11D640E2"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107.260</w:t>
            </w:r>
          </w:p>
        </w:tc>
        <w:tc>
          <w:tcPr>
            <w:tcW w:w="1240" w:type="dxa"/>
            <w:tcBorders>
              <w:top w:val="nil"/>
              <w:left w:val="nil"/>
              <w:bottom w:val="single" w:sz="8" w:space="0" w:color="auto"/>
              <w:right w:val="single" w:sz="8" w:space="0" w:color="auto"/>
            </w:tcBorders>
            <w:shd w:val="clear" w:color="auto" w:fill="auto"/>
            <w:noWrap/>
            <w:vAlign w:val="center"/>
          </w:tcPr>
          <w:p w14:paraId="6383D4B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844.754</w:t>
            </w:r>
          </w:p>
        </w:tc>
      </w:tr>
      <w:tr w:rsidR="00B4053F" w:rsidRPr="00BE62E5" w14:paraId="33ACA52B"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2307BD7D"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GEMLİK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7AFD1C01"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38.144</w:t>
            </w:r>
          </w:p>
        </w:tc>
        <w:tc>
          <w:tcPr>
            <w:tcW w:w="1240" w:type="dxa"/>
            <w:tcBorders>
              <w:top w:val="nil"/>
              <w:left w:val="nil"/>
              <w:bottom w:val="single" w:sz="8" w:space="0" w:color="auto"/>
              <w:right w:val="single" w:sz="8" w:space="0" w:color="auto"/>
            </w:tcBorders>
            <w:shd w:val="clear" w:color="auto" w:fill="auto"/>
            <w:noWrap/>
            <w:vAlign w:val="center"/>
          </w:tcPr>
          <w:p w14:paraId="5B284A06"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206.063</w:t>
            </w:r>
          </w:p>
        </w:tc>
      </w:tr>
      <w:tr w:rsidR="00B4053F" w:rsidRPr="00BE62E5" w14:paraId="16F7F8D2"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1492610"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GÜMÜŞHANE BAYBURT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6E45D334"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47.544</w:t>
            </w:r>
          </w:p>
        </w:tc>
        <w:tc>
          <w:tcPr>
            <w:tcW w:w="1240" w:type="dxa"/>
            <w:tcBorders>
              <w:top w:val="nil"/>
              <w:left w:val="nil"/>
              <w:bottom w:val="single" w:sz="8" w:space="0" w:color="auto"/>
              <w:right w:val="single" w:sz="8" w:space="0" w:color="auto"/>
            </w:tcBorders>
            <w:shd w:val="clear" w:color="auto" w:fill="auto"/>
            <w:noWrap/>
            <w:vAlign w:val="center"/>
          </w:tcPr>
          <w:p w14:paraId="07C47638"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364.345</w:t>
            </w:r>
          </w:p>
        </w:tc>
      </w:tr>
      <w:tr w:rsidR="00B4053F" w:rsidRPr="00BE62E5" w14:paraId="010D23E8"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421145CA"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KARADENİZ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BAF2462"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129.121</w:t>
            </w:r>
          </w:p>
        </w:tc>
        <w:tc>
          <w:tcPr>
            <w:tcW w:w="1240" w:type="dxa"/>
            <w:tcBorders>
              <w:top w:val="nil"/>
              <w:left w:val="nil"/>
              <w:bottom w:val="single" w:sz="8" w:space="0" w:color="auto"/>
              <w:right w:val="single" w:sz="8" w:space="0" w:color="auto"/>
            </w:tcBorders>
            <w:shd w:val="clear" w:color="auto" w:fill="auto"/>
            <w:noWrap/>
            <w:vAlign w:val="center"/>
          </w:tcPr>
          <w:p w14:paraId="7913A0CF"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954.661</w:t>
            </w:r>
          </w:p>
        </w:tc>
      </w:tr>
      <w:tr w:rsidR="00B4053F" w:rsidRPr="00BE62E5" w14:paraId="4EF271B2"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02734C0"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MALATYA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B1F8FCE"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139.869</w:t>
            </w:r>
          </w:p>
        </w:tc>
        <w:tc>
          <w:tcPr>
            <w:tcW w:w="1240" w:type="dxa"/>
            <w:tcBorders>
              <w:top w:val="nil"/>
              <w:left w:val="nil"/>
              <w:bottom w:val="single" w:sz="8" w:space="0" w:color="auto"/>
              <w:right w:val="single" w:sz="8" w:space="0" w:color="auto"/>
            </w:tcBorders>
            <w:shd w:val="clear" w:color="auto" w:fill="auto"/>
            <w:noWrap/>
            <w:vAlign w:val="center"/>
          </w:tcPr>
          <w:p w14:paraId="74DC9FFC"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1.147.393</w:t>
            </w:r>
          </w:p>
        </w:tc>
      </w:tr>
      <w:tr w:rsidR="00B4053F" w:rsidRPr="00BE62E5" w14:paraId="2097CB2B"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460089EA"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MANİSA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1DB79E17"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161.324</w:t>
            </w:r>
          </w:p>
        </w:tc>
        <w:tc>
          <w:tcPr>
            <w:tcW w:w="1240" w:type="dxa"/>
            <w:tcBorders>
              <w:top w:val="nil"/>
              <w:left w:val="nil"/>
              <w:bottom w:val="single" w:sz="8" w:space="0" w:color="auto"/>
              <w:right w:val="single" w:sz="8" w:space="0" w:color="auto"/>
            </w:tcBorders>
            <w:shd w:val="clear" w:color="auto" w:fill="auto"/>
            <w:noWrap/>
            <w:vAlign w:val="center"/>
          </w:tcPr>
          <w:p w14:paraId="2838A828"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1.127.758</w:t>
            </w:r>
          </w:p>
        </w:tc>
      </w:tr>
      <w:tr w:rsidR="00B4053F" w:rsidRPr="00BE62E5" w14:paraId="27305F93"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A59F2C8"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MUSTAFAKEMALPAŞA SUSURLUK KARACABEY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67C3CB67"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140.939</w:t>
            </w:r>
          </w:p>
        </w:tc>
        <w:tc>
          <w:tcPr>
            <w:tcW w:w="1240" w:type="dxa"/>
            <w:tcBorders>
              <w:top w:val="nil"/>
              <w:left w:val="nil"/>
              <w:bottom w:val="single" w:sz="8" w:space="0" w:color="auto"/>
              <w:right w:val="single" w:sz="8" w:space="0" w:color="auto"/>
            </w:tcBorders>
            <w:shd w:val="clear" w:color="auto" w:fill="auto"/>
            <w:noWrap/>
            <w:vAlign w:val="center"/>
          </w:tcPr>
          <w:p w14:paraId="5D5F2C3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330.549</w:t>
            </w:r>
          </w:p>
        </w:tc>
      </w:tr>
      <w:tr w:rsidR="00B4053F" w:rsidRPr="00BE62E5" w14:paraId="37008546"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5CF4E37"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7CF85637"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98.958</w:t>
            </w:r>
          </w:p>
        </w:tc>
        <w:tc>
          <w:tcPr>
            <w:tcW w:w="1240" w:type="dxa"/>
            <w:tcBorders>
              <w:top w:val="nil"/>
              <w:left w:val="nil"/>
              <w:bottom w:val="single" w:sz="8" w:space="0" w:color="auto"/>
              <w:right w:val="single" w:sz="8" w:space="0" w:color="auto"/>
            </w:tcBorders>
            <w:shd w:val="clear" w:color="auto" w:fill="auto"/>
            <w:noWrap/>
            <w:vAlign w:val="center"/>
          </w:tcPr>
          <w:p w14:paraId="5E106BB2"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1.040.558</w:t>
            </w:r>
          </w:p>
        </w:tc>
      </w:tr>
      <w:tr w:rsidR="00B4053F" w:rsidRPr="00BE62E5" w14:paraId="3382C878"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2A05A0B4"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SİİRT BATMAN DOĞALGAZ DAĞITIM A.Ş.</w:t>
            </w:r>
          </w:p>
        </w:tc>
        <w:tc>
          <w:tcPr>
            <w:tcW w:w="1134" w:type="dxa"/>
            <w:tcBorders>
              <w:top w:val="nil"/>
              <w:left w:val="nil"/>
              <w:bottom w:val="single" w:sz="8" w:space="0" w:color="auto"/>
              <w:right w:val="single" w:sz="8" w:space="0" w:color="auto"/>
            </w:tcBorders>
            <w:shd w:val="clear" w:color="auto" w:fill="auto"/>
            <w:noWrap/>
            <w:vAlign w:val="center"/>
          </w:tcPr>
          <w:p w14:paraId="34F2DDCD"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55.961</w:t>
            </w:r>
          </w:p>
        </w:tc>
        <w:tc>
          <w:tcPr>
            <w:tcW w:w="1240" w:type="dxa"/>
            <w:tcBorders>
              <w:top w:val="nil"/>
              <w:left w:val="nil"/>
              <w:bottom w:val="single" w:sz="8" w:space="0" w:color="auto"/>
              <w:right w:val="single" w:sz="8" w:space="0" w:color="auto"/>
            </w:tcBorders>
            <w:shd w:val="clear" w:color="auto" w:fill="auto"/>
            <w:noWrap/>
            <w:vAlign w:val="center"/>
          </w:tcPr>
          <w:p w14:paraId="6433D517"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633.649</w:t>
            </w:r>
          </w:p>
        </w:tc>
      </w:tr>
      <w:tr w:rsidR="00B4053F" w:rsidRPr="00BE62E5" w14:paraId="1DA50CD6"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3B5179C3"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lastRenderedPageBreak/>
              <w:t>AKSA SİVAS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3FB9035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112.846</w:t>
            </w:r>
          </w:p>
        </w:tc>
        <w:tc>
          <w:tcPr>
            <w:tcW w:w="1240" w:type="dxa"/>
            <w:tcBorders>
              <w:top w:val="nil"/>
              <w:left w:val="nil"/>
              <w:bottom w:val="single" w:sz="8" w:space="0" w:color="auto"/>
              <w:right w:val="single" w:sz="8" w:space="0" w:color="auto"/>
            </w:tcBorders>
            <w:shd w:val="clear" w:color="auto" w:fill="auto"/>
            <w:noWrap/>
            <w:vAlign w:val="center"/>
          </w:tcPr>
          <w:p w14:paraId="37C1B762"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1.151.877</w:t>
            </w:r>
          </w:p>
        </w:tc>
      </w:tr>
      <w:tr w:rsidR="00B4053F" w:rsidRPr="00BE62E5" w14:paraId="7DD49F47"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5FEA263D"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ŞANLIURFA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34C9CA5A"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163.868</w:t>
            </w:r>
          </w:p>
        </w:tc>
        <w:tc>
          <w:tcPr>
            <w:tcW w:w="1240" w:type="dxa"/>
            <w:tcBorders>
              <w:top w:val="nil"/>
              <w:left w:val="nil"/>
              <w:bottom w:val="single" w:sz="8" w:space="0" w:color="auto"/>
              <w:right w:val="single" w:sz="8" w:space="0" w:color="auto"/>
            </w:tcBorders>
            <w:shd w:val="clear" w:color="auto" w:fill="auto"/>
            <w:noWrap/>
            <w:vAlign w:val="center"/>
          </w:tcPr>
          <w:p w14:paraId="3C64B084"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772.796</w:t>
            </w:r>
          </w:p>
        </w:tc>
      </w:tr>
      <w:tr w:rsidR="00B4053F" w:rsidRPr="00BE62E5" w14:paraId="0E0C44A2"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60EF5323"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TOKAT AMASYA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585558BB"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116.755</w:t>
            </w:r>
          </w:p>
        </w:tc>
        <w:tc>
          <w:tcPr>
            <w:tcW w:w="1240" w:type="dxa"/>
            <w:tcBorders>
              <w:top w:val="nil"/>
              <w:left w:val="nil"/>
              <w:bottom w:val="single" w:sz="8" w:space="0" w:color="auto"/>
              <w:right w:val="single" w:sz="8" w:space="0" w:color="auto"/>
            </w:tcBorders>
            <w:shd w:val="clear" w:color="auto" w:fill="auto"/>
            <w:noWrap/>
            <w:vAlign w:val="center"/>
          </w:tcPr>
          <w:p w14:paraId="5D39D0CE"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1.610.040</w:t>
            </w:r>
          </w:p>
        </w:tc>
      </w:tr>
      <w:tr w:rsidR="00B4053F" w:rsidRPr="00BE62E5" w14:paraId="47CBD103"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7B1AD82"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AKSA VAN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4659FF9C"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112.996</w:t>
            </w:r>
          </w:p>
        </w:tc>
        <w:tc>
          <w:tcPr>
            <w:tcW w:w="1240" w:type="dxa"/>
            <w:tcBorders>
              <w:top w:val="nil"/>
              <w:left w:val="nil"/>
              <w:bottom w:val="single" w:sz="8" w:space="0" w:color="auto"/>
              <w:right w:val="single" w:sz="8" w:space="0" w:color="auto"/>
            </w:tcBorders>
            <w:shd w:val="clear" w:color="auto" w:fill="auto"/>
            <w:noWrap/>
            <w:vAlign w:val="center"/>
          </w:tcPr>
          <w:p w14:paraId="05AFE40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769.999</w:t>
            </w:r>
          </w:p>
        </w:tc>
      </w:tr>
      <w:tr w:rsidR="00B4053F" w:rsidRPr="00BE62E5" w14:paraId="34A5D804"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11E2C37"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ARMADAŞ ARSAN MARAŞ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D9328CD"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234.439</w:t>
            </w:r>
          </w:p>
        </w:tc>
        <w:tc>
          <w:tcPr>
            <w:tcW w:w="1240" w:type="dxa"/>
            <w:tcBorders>
              <w:top w:val="nil"/>
              <w:left w:val="nil"/>
              <w:bottom w:val="single" w:sz="8" w:space="0" w:color="auto"/>
              <w:right w:val="single" w:sz="8" w:space="0" w:color="auto"/>
            </w:tcBorders>
            <w:shd w:val="clear" w:color="auto" w:fill="auto"/>
            <w:noWrap/>
            <w:vAlign w:val="center"/>
          </w:tcPr>
          <w:p w14:paraId="01910CD4"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1.231.169</w:t>
            </w:r>
          </w:p>
        </w:tc>
      </w:tr>
      <w:tr w:rsidR="00B4053F" w:rsidRPr="00BE62E5" w14:paraId="49B41430"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595CD15E"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58D8E62A"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119.968</w:t>
            </w:r>
          </w:p>
        </w:tc>
        <w:tc>
          <w:tcPr>
            <w:tcW w:w="1240" w:type="dxa"/>
            <w:tcBorders>
              <w:top w:val="nil"/>
              <w:left w:val="nil"/>
              <w:bottom w:val="single" w:sz="8" w:space="0" w:color="auto"/>
              <w:right w:val="single" w:sz="8" w:space="0" w:color="auto"/>
            </w:tcBorders>
            <w:shd w:val="clear" w:color="auto" w:fill="auto"/>
            <w:noWrap/>
            <w:vAlign w:val="center"/>
          </w:tcPr>
          <w:p w14:paraId="1402C7B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1.400.054</w:t>
            </w:r>
          </w:p>
        </w:tc>
      </w:tr>
      <w:tr w:rsidR="00B4053F" w:rsidRPr="00BE62E5" w14:paraId="3939FE6C"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1C776070"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BAHÇEŞEHİR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ABB6ADA"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9.300</w:t>
            </w:r>
          </w:p>
        </w:tc>
        <w:tc>
          <w:tcPr>
            <w:tcW w:w="1240" w:type="dxa"/>
            <w:tcBorders>
              <w:top w:val="nil"/>
              <w:left w:val="nil"/>
              <w:bottom w:val="single" w:sz="8" w:space="0" w:color="auto"/>
              <w:right w:val="single" w:sz="8" w:space="0" w:color="auto"/>
            </w:tcBorders>
            <w:shd w:val="clear" w:color="auto" w:fill="auto"/>
            <w:noWrap/>
            <w:vAlign w:val="center"/>
          </w:tcPr>
          <w:p w14:paraId="72FEEF94"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80.179</w:t>
            </w:r>
          </w:p>
        </w:tc>
      </w:tr>
      <w:tr w:rsidR="00B4053F" w:rsidRPr="00BE62E5" w14:paraId="2C02A253"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0E2403E"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BAŞKENT DOĞALGAZ DAĞITIM GAYRİMENKUL YATIRIM ORTAKLIĞI ANONİM ŞİRKETİ</w:t>
            </w:r>
          </w:p>
        </w:tc>
        <w:tc>
          <w:tcPr>
            <w:tcW w:w="1134" w:type="dxa"/>
            <w:tcBorders>
              <w:top w:val="nil"/>
              <w:left w:val="nil"/>
              <w:bottom w:val="single" w:sz="8" w:space="0" w:color="auto"/>
              <w:right w:val="single" w:sz="8" w:space="0" w:color="auto"/>
            </w:tcBorders>
            <w:shd w:val="clear" w:color="auto" w:fill="auto"/>
            <w:noWrap/>
            <w:vAlign w:val="center"/>
          </w:tcPr>
          <w:p w14:paraId="02C7372F"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1.685.153</w:t>
            </w:r>
          </w:p>
        </w:tc>
        <w:tc>
          <w:tcPr>
            <w:tcW w:w="1240" w:type="dxa"/>
            <w:tcBorders>
              <w:top w:val="nil"/>
              <w:left w:val="nil"/>
              <w:bottom w:val="single" w:sz="8" w:space="0" w:color="auto"/>
              <w:right w:val="single" w:sz="8" w:space="0" w:color="auto"/>
            </w:tcBorders>
            <w:shd w:val="clear" w:color="auto" w:fill="auto"/>
            <w:noWrap/>
            <w:vAlign w:val="center"/>
          </w:tcPr>
          <w:p w14:paraId="2F9CC371"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6.869.391</w:t>
            </w:r>
          </w:p>
        </w:tc>
      </w:tr>
      <w:tr w:rsidR="00B4053F" w:rsidRPr="00BE62E5" w14:paraId="4E390CE3"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C1A144A"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BURSA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tcPr>
          <w:p w14:paraId="0F89640B"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595.591</w:t>
            </w:r>
          </w:p>
        </w:tc>
        <w:tc>
          <w:tcPr>
            <w:tcW w:w="1240" w:type="dxa"/>
            <w:tcBorders>
              <w:top w:val="nil"/>
              <w:left w:val="nil"/>
              <w:bottom w:val="single" w:sz="8" w:space="0" w:color="auto"/>
              <w:right w:val="single" w:sz="8" w:space="0" w:color="auto"/>
            </w:tcBorders>
            <w:shd w:val="clear" w:color="auto" w:fill="auto"/>
            <w:noWrap/>
            <w:vAlign w:val="center"/>
          </w:tcPr>
          <w:p w14:paraId="24CFAD53"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4.486.005</w:t>
            </w:r>
          </w:p>
        </w:tc>
      </w:tr>
      <w:tr w:rsidR="00B4053F" w:rsidRPr="00BE62E5" w14:paraId="057BA408"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DB04218"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ÇİNİGAZ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6DE4868E"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181.429</w:t>
            </w:r>
          </w:p>
        </w:tc>
        <w:tc>
          <w:tcPr>
            <w:tcW w:w="1240" w:type="dxa"/>
            <w:tcBorders>
              <w:top w:val="nil"/>
              <w:left w:val="nil"/>
              <w:bottom w:val="single" w:sz="8" w:space="0" w:color="auto"/>
              <w:right w:val="single" w:sz="8" w:space="0" w:color="auto"/>
            </w:tcBorders>
            <w:shd w:val="clear" w:color="auto" w:fill="auto"/>
            <w:noWrap/>
            <w:vAlign w:val="center"/>
          </w:tcPr>
          <w:p w14:paraId="730AEEE4"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1.166.347</w:t>
            </w:r>
          </w:p>
        </w:tc>
      </w:tr>
      <w:tr w:rsidR="00B4053F" w:rsidRPr="00BE62E5" w14:paraId="4980B502"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3507C7A"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ÇORDAŞ ÇORLU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71C44FA6"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131.070</w:t>
            </w:r>
          </w:p>
        </w:tc>
        <w:tc>
          <w:tcPr>
            <w:tcW w:w="1240" w:type="dxa"/>
            <w:tcBorders>
              <w:top w:val="nil"/>
              <w:left w:val="nil"/>
              <w:bottom w:val="single" w:sz="8" w:space="0" w:color="auto"/>
              <w:right w:val="single" w:sz="8" w:space="0" w:color="auto"/>
            </w:tcBorders>
            <w:shd w:val="clear" w:color="auto" w:fill="auto"/>
            <w:noWrap/>
            <w:vAlign w:val="center"/>
          </w:tcPr>
          <w:p w14:paraId="133092E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1.120.583</w:t>
            </w:r>
          </w:p>
        </w:tc>
      </w:tr>
      <w:tr w:rsidR="00B4053F" w:rsidRPr="00BE62E5" w14:paraId="5572BC79"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69ACE8B0"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ÇORUM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2967956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116.383</w:t>
            </w:r>
          </w:p>
        </w:tc>
        <w:tc>
          <w:tcPr>
            <w:tcW w:w="1240" w:type="dxa"/>
            <w:tcBorders>
              <w:top w:val="nil"/>
              <w:left w:val="nil"/>
              <w:bottom w:val="single" w:sz="8" w:space="0" w:color="auto"/>
              <w:right w:val="single" w:sz="8" w:space="0" w:color="auto"/>
            </w:tcBorders>
            <w:shd w:val="clear" w:color="auto" w:fill="auto"/>
            <w:noWrap/>
            <w:vAlign w:val="center"/>
          </w:tcPr>
          <w:p w14:paraId="05DB9F16"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921.322</w:t>
            </w:r>
          </w:p>
        </w:tc>
      </w:tr>
      <w:tr w:rsidR="00B4053F" w:rsidRPr="00BE62E5" w14:paraId="48000D26"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2DB5519D"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DİYARBAKIR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008BDD8"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159.690</w:t>
            </w:r>
          </w:p>
        </w:tc>
        <w:tc>
          <w:tcPr>
            <w:tcW w:w="1240" w:type="dxa"/>
            <w:tcBorders>
              <w:top w:val="nil"/>
              <w:left w:val="nil"/>
              <w:bottom w:val="single" w:sz="8" w:space="0" w:color="auto"/>
              <w:right w:val="single" w:sz="8" w:space="0" w:color="auto"/>
            </w:tcBorders>
            <w:shd w:val="clear" w:color="auto" w:fill="auto"/>
            <w:noWrap/>
            <w:vAlign w:val="center"/>
          </w:tcPr>
          <w:p w14:paraId="0A67B7BA"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1.201.526</w:t>
            </w:r>
          </w:p>
        </w:tc>
      </w:tr>
      <w:tr w:rsidR="00B4053F" w:rsidRPr="00BE62E5" w14:paraId="05FC8212"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45053595"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73E5799B"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150.881</w:t>
            </w:r>
          </w:p>
        </w:tc>
        <w:tc>
          <w:tcPr>
            <w:tcW w:w="1240" w:type="dxa"/>
            <w:tcBorders>
              <w:top w:val="nil"/>
              <w:left w:val="nil"/>
              <w:bottom w:val="single" w:sz="8" w:space="0" w:color="auto"/>
              <w:right w:val="single" w:sz="8" w:space="0" w:color="auto"/>
            </w:tcBorders>
            <w:shd w:val="clear" w:color="auto" w:fill="auto"/>
            <w:noWrap/>
            <w:vAlign w:val="center"/>
          </w:tcPr>
          <w:p w14:paraId="45771F67"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830.017</w:t>
            </w:r>
          </w:p>
        </w:tc>
      </w:tr>
      <w:tr w:rsidR="00B4053F" w:rsidRPr="00BE62E5" w14:paraId="73BEF465"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4316A33D"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ENERYA AKSARAY GAZ DAĞITIM A.Ş.</w:t>
            </w:r>
          </w:p>
        </w:tc>
        <w:tc>
          <w:tcPr>
            <w:tcW w:w="1134" w:type="dxa"/>
            <w:tcBorders>
              <w:top w:val="nil"/>
              <w:left w:val="nil"/>
              <w:bottom w:val="single" w:sz="8" w:space="0" w:color="auto"/>
              <w:right w:val="single" w:sz="8" w:space="0" w:color="auto"/>
            </w:tcBorders>
            <w:shd w:val="clear" w:color="auto" w:fill="auto"/>
            <w:noWrap/>
            <w:vAlign w:val="center"/>
          </w:tcPr>
          <w:p w14:paraId="56812590"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91.245</w:t>
            </w:r>
          </w:p>
        </w:tc>
        <w:tc>
          <w:tcPr>
            <w:tcW w:w="1240" w:type="dxa"/>
            <w:tcBorders>
              <w:top w:val="nil"/>
              <w:left w:val="nil"/>
              <w:bottom w:val="single" w:sz="8" w:space="0" w:color="auto"/>
              <w:right w:val="single" w:sz="8" w:space="0" w:color="auto"/>
            </w:tcBorders>
            <w:shd w:val="clear" w:color="auto" w:fill="auto"/>
            <w:noWrap/>
            <w:vAlign w:val="center"/>
          </w:tcPr>
          <w:p w14:paraId="338AED50"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820.703</w:t>
            </w:r>
          </w:p>
        </w:tc>
      </w:tr>
      <w:tr w:rsidR="00B4053F" w:rsidRPr="00BE62E5" w14:paraId="745E4914"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FB2BAD4"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ENERYA ANTALYA GAZ DAĞITIM A.Ş.</w:t>
            </w:r>
          </w:p>
        </w:tc>
        <w:tc>
          <w:tcPr>
            <w:tcW w:w="1134" w:type="dxa"/>
            <w:tcBorders>
              <w:top w:val="nil"/>
              <w:left w:val="nil"/>
              <w:bottom w:val="single" w:sz="8" w:space="0" w:color="auto"/>
              <w:right w:val="single" w:sz="8" w:space="0" w:color="auto"/>
            </w:tcBorders>
            <w:shd w:val="clear" w:color="auto" w:fill="auto"/>
            <w:noWrap/>
            <w:vAlign w:val="center"/>
          </w:tcPr>
          <w:p w14:paraId="06B645D7"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172.086</w:t>
            </w:r>
          </w:p>
        </w:tc>
        <w:tc>
          <w:tcPr>
            <w:tcW w:w="1240" w:type="dxa"/>
            <w:tcBorders>
              <w:top w:val="nil"/>
              <w:left w:val="nil"/>
              <w:bottom w:val="single" w:sz="8" w:space="0" w:color="auto"/>
              <w:right w:val="single" w:sz="8" w:space="0" w:color="auto"/>
            </w:tcBorders>
            <w:shd w:val="clear" w:color="auto" w:fill="auto"/>
            <w:noWrap/>
            <w:vAlign w:val="center"/>
          </w:tcPr>
          <w:p w14:paraId="19A1EF1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1.198.007</w:t>
            </w:r>
          </w:p>
        </w:tc>
      </w:tr>
      <w:tr w:rsidR="00B4053F" w:rsidRPr="00BE62E5" w14:paraId="167595AE"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60266A8B"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ENERYA AYDIN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3CD22E16"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168.476</w:t>
            </w:r>
          </w:p>
        </w:tc>
        <w:tc>
          <w:tcPr>
            <w:tcW w:w="1240" w:type="dxa"/>
            <w:tcBorders>
              <w:top w:val="nil"/>
              <w:left w:val="nil"/>
              <w:bottom w:val="single" w:sz="8" w:space="0" w:color="auto"/>
              <w:right w:val="single" w:sz="8" w:space="0" w:color="auto"/>
            </w:tcBorders>
            <w:shd w:val="clear" w:color="auto" w:fill="auto"/>
            <w:noWrap/>
            <w:vAlign w:val="center"/>
          </w:tcPr>
          <w:p w14:paraId="663EE8CB"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804.356</w:t>
            </w:r>
          </w:p>
        </w:tc>
      </w:tr>
      <w:tr w:rsidR="00B4053F" w:rsidRPr="00BE62E5" w14:paraId="1BDF1C03"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37FBF733"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ENERYA DENİZLİ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584721D6"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188.081</w:t>
            </w:r>
          </w:p>
        </w:tc>
        <w:tc>
          <w:tcPr>
            <w:tcW w:w="1240" w:type="dxa"/>
            <w:tcBorders>
              <w:top w:val="nil"/>
              <w:left w:val="nil"/>
              <w:bottom w:val="single" w:sz="8" w:space="0" w:color="auto"/>
              <w:right w:val="single" w:sz="8" w:space="0" w:color="auto"/>
            </w:tcBorders>
            <w:shd w:val="clear" w:color="auto" w:fill="auto"/>
            <w:noWrap/>
            <w:vAlign w:val="center"/>
          </w:tcPr>
          <w:p w14:paraId="3BEA056E"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1.554.258</w:t>
            </w:r>
          </w:p>
        </w:tc>
      </w:tr>
      <w:tr w:rsidR="00B4053F" w:rsidRPr="00BE62E5" w14:paraId="67C651EC"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59426AC4"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ENERYA EREĞLİ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6406CC93"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36.818</w:t>
            </w:r>
          </w:p>
        </w:tc>
        <w:tc>
          <w:tcPr>
            <w:tcW w:w="1240" w:type="dxa"/>
            <w:tcBorders>
              <w:top w:val="nil"/>
              <w:left w:val="nil"/>
              <w:bottom w:val="single" w:sz="8" w:space="0" w:color="auto"/>
              <w:right w:val="single" w:sz="8" w:space="0" w:color="auto"/>
            </w:tcBorders>
            <w:shd w:val="clear" w:color="auto" w:fill="auto"/>
            <w:noWrap/>
            <w:vAlign w:val="center"/>
          </w:tcPr>
          <w:p w14:paraId="73E30867"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336.217</w:t>
            </w:r>
          </w:p>
        </w:tc>
      </w:tr>
      <w:tr w:rsidR="00B4053F" w:rsidRPr="00BE62E5" w14:paraId="5D6F30BD"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3E41CA56"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ENERYA ERZİNCAN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7CFC2BE4"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54.184</w:t>
            </w:r>
          </w:p>
        </w:tc>
        <w:tc>
          <w:tcPr>
            <w:tcW w:w="1240" w:type="dxa"/>
            <w:tcBorders>
              <w:top w:val="nil"/>
              <w:left w:val="nil"/>
              <w:bottom w:val="single" w:sz="8" w:space="0" w:color="auto"/>
              <w:right w:val="single" w:sz="8" w:space="0" w:color="auto"/>
            </w:tcBorders>
            <w:shd w:val="clear" w:color="auto" w:fill="auto"/>
            <w:noWrap/>
            <w:vAlign w:val="center"/>
          </w:tcPr>
          <w:p w14:paraId="712CC42F"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632.865</w:t>
            </w:r>
          </w:p>
        </w:tc>
      </w:tr>
      <w:tr w:rsidR="00B4053F" w:rsidRPr="00BE62E5" w14:paraId="5C65A347"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DADB1A2"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ENERYA KAPADOKYA GAZ DAĞITIM A.Ş.</w:t>
            </w:r>
          </w:p>
        </w:tc>
        <w:tc>
          <w:tcPr>
            <w:tcW w:w="1134" w:type="dxa"/>
            <w:tcBorders>
              <w:top w:val="nil"/>
              <w:left w:val="nil"/>
              <w:bottom w:val="single" w:sz="8" w:space="0" w:color="auto"/>
              <w:right w:val="single" w:sz="8" w:space="0" w:color="auto"/>
            </w:tcBorders>
            <w:shd w:val="clear" w:color="auto" w:fill="auto"/>
            <w:noWrap/>
            <w:vAlign w:val="center"/>
          </w:tcPr>
          <w:p w14:paraId="5B8447B3"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107.218</w:t>
            </w:r>
          </w:p>
        </w:tc>
        <w:tc>
          <w:tcPr>
            <w:tcW w:w="1240" w:type="dxa"/>
            <w:tcBorders>
              <w:top w:val="nil"/>
              <w:left w:val="nil"/>
              <w:bottom w:val="single" w:sz="8" w:space="0" w:color="auto"/>
              <w:right w:val="single" w:sz="8" w:space="0" w:color="auto"/>
            </w:tcBorders>
            <w:shd w:val="clear" w:color="auto" w:fill="auto"/>
            <w:noWrap/>
            <w:vAlign w:val="center"/>
          </w:tcPr>
          <w:p w14:paraId="7CBF928A"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822.062</w:t>
            </w:r>
          </w:p>
        </w:tc>
      </w:tr>
      <w:tr w:rsidR="00B4053F" w:rsidRPr="00BE62E5" w14:paraId="0256A0A1"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4235D168"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ENERYA KARAMAN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5AF4ADD"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73.152</w:t>
            </w:r>
          </w:p>
        </w:tc>
        <w:tc>
          <w:tcPr>
            <w:tcW w:w="1240" w:type="dxa"/>
            <w:tcBorders>
              <w:top w:val="nil"/>
              <w:left w:val="nil"/>
              <w:bottom w:val="single" w:sz="8" w:space="0" w:color="auto"/>
              <w:right w:val="single" w:sz="8" w:space="0" w:color="auto"/>
            </w:tcBorders>
            <w:shd w:val="clear" w:color="auto" w:fill="auto"/>
            <w:noWrap/>
            <w:vAlign w:val="center"/>
          </w:tcPr>
          <w:p w14:paraId="50D7D01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438.263</w:t>
            </w:r>
          </w:p>
        </w:tc>
      </w:tr>
      <w:tr w:rsidR="00B4053F" w:rsidRPr="00BE62E5" w14:paraId="390BD777"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505D02A6"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ENERYA KONYA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1B3B830F"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308.869</w:t>
            </w:r>
          </w:p>
        </w:tc>
        <w:tc>
          <w:tcPr>
            <w:tcW w:w="1240" w:type="dxa"/>
            <w:tcBorders>
              <w:top w:val="nil"/>
              <w:left w:val="nil"/>
              <w:bottom w:val="single" w:sz="8" w:space="0" w:color="auto"/>
              <w:right w:val="single" w:sz="8" w:space="0" w:color="auto"/>
            </w:tcBorders>
            <w:shd w:val="clear" w:color="auto" w:fill="auto"/>
            <w:noWrap/>
            <w:vAlign w:val="center"/>
          </w:tcPr>
          <w:p w14:paraId="551F9E61"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2.953.790</w:t>
            </w:r>
          </w:p>
        </w:tc>
      </w:tr>
      <w:tr w:rsidR="00B4053F" w:rsidRPr="00BE62E5" w14:paraId="75FC0ADF"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1655BD1C"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ESGAZ ESKİŞEHİR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tcPr>
          <w:p w14:paraId="72449C9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244.584</w:t>
            </w:r>
          </w:p>
        </w:tc>
        <w:tc>
          <w:tcPr>
            <w:tcW w:w="1240" w:type="dxa"/>
            <w:tcBorders>
              <w:top w:val="nil"/>
              <w:left w:val="nil"/>
              <w:bottom w:val="single" w:sz="8" w:space="0" w:color="auto"/>
              <w:right w:val="single" w:sz="8" w:space="0" w:color="auto"/>
            </w:tcBorders>
            <w:shd w:val="clear" w:color="auto" w:fill="auto"/>
            <w:noWrap/>
            <w:vAlign w:val="center"/>
          </w:tcPr>
          <w:p w14:paraId="4D37EFEC"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1.665.234</w:t>
            </w:r>
          </w:p>
        </w:tc>
      </w:tr>
      <w:tr w:rsidR="00B4053F" w:rsidRPr="00BE62E5" w14:paraId="364A46F8"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6139FA8E"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GAZDAŞ GAZİANTEP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084E0902"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331.286</w:t>
            </w:r>
          </w:p>
        </w:tc>
        <w:tc>
          <w:tcPr>
            <w:tcW w:w="1240" w:type="dxa"/>
            <w:tcBorders>
              <w:top w:val="nil"/>
              <w:left w:val="nil"/>
              <w:bottom w:val="single" w:sz="8" w:space="0" w:color="auto"/>
              <w:right w:val="single" w:sz="8" w:space="0" w:color="auto"/>
            </w:tcBorders>
            <w:shd w:val="clear" w:color="auto" w:fill="auto"/>
            <w:noWrap/>
            <w:vAlign w:val="center"/>
          </w:tcPr>
          <w:p w14:paraId="34BC4906"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2.630.303</w:t>
            </w:r>
          </w:p>
        </w:tc>
      </w:tr>
      <w:tr w:rsidR="00B4053F" w:rsidRPr="00BE62E5" w14:paraId="1C318A60"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5A915F20"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İGDAŞ İSTANBUL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15FB2FF6"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2.092.198</w:t>
            </w:r>
          </w:p>
        </w:tc>
        <w:tc>
          <w:tcPr>
            <w:tcW w:w="1240" w:type="dxa"/>
            <w:tcBorders>
              <w:top w:val="nil"/>
              <w:left w:val="nil"/>
              <w:bottom w:val="single" w:sz="8" w:space="0" w:color="auto"/>
              <w:right w:val="single" w:sz="8" w:space="0" w:color="auto"/>
            </w:tcBorders>
            <w:shd w:val="clear" w:color="auto" w:fill="auto"/>
            <w:noWrap/>
            <w:vAlign w:val="center"/>
          </w:tcPr>
          <w:p w14:paraId="606BA1F8"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16.723.424</w:t>
            </w:r>
          </w:p>
        </w:tc>
      </w:tr>
      <w:tr w:rsidR="00B4053F" w:rsidRPr="00BE62E5" w14:paraId="5028BB50"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33965234"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İNEGÖL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28DC59C0"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70.683</w:t>
            </w:r>
          </w:p>
        </w:tc>
        <w:tc>
          <w:tcPr>
            <w:tcW w:w="1240" w:type="dxa"/>
            <w:tcBorders>
              <w:top w:val="nil"/>
              <w:left w:val="nil"/>
              <w:bottom w:val="single" w:sz="8" w:space="0" w:color="auto"/>
              <w:right w:val="single" w:sz="8" w:space="0" w:color="auto"/>
            </w:tcBorders>
            <w:shd w:val="clear" w:color="auto" w:fill="auto"/>
            <w:noWrap/>
            <w:vAlign w:val="center"/>
          </w:tcPr>
          <w:p w14:paraId="286BF1D2"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715.543</w:t>
            </w:r>
          </w:p>
        </w:tc>
      </w:tr>
      <w:tr w:rsidR="00B4053F" w:rsidRPr="00BE62E5" w14:paraId="2FC69D43"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45A6C47A"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İZGAZ İZMİT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29CC630C"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365.848</w:t>
            </w:r>
          </w:p>
        </w:tc>
        <w:tc>
          <w:tcPr>
            <w:tcW w:w="1240" w:type="dxa"/>
            <w:tcBorders>
              <w:top w:val="nil"/>
              <w:left w:val="nil"/>
              <w:bottom w:val="single" w:sz="8" w:space="0" w:color="auto"/>
              <w:right w:val="single" w:sz="8" w:space="0" w:color="auto"/>
            </w:tcBorders>
            <w:shd w:val="clear" w:color="auto" w:fill="auto"/>
            <w:noWrap/>
            <w:vAlign w:val="center"/>
          </w:tcPr>
          <w:p w14:paraId="21009E53"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2.806.844</w:t>
            </w:r>
          </w:p>
        </w:tc>
      </w:tr>
      <w:tr w:rsidR="00B4053F" w:rsidRPr="00BE62E5" w14:paraId="6809BCAF"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18BD546"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İZMİR DOĞALGAZ DAĞITIM TİCARET VE TAAHHÜT ANONİM ŞİRKETİ</w:t>
            </w:r>
          </w:p>
        </w:tc>
        <w:tc>
          <w:tcPr>
            <w:tcW w:w="1134" w:type="dxa"/>
            <w:tcBorders>
              <w:top w:val="nil"/>
              <w:left w:val="nil"/>
              <w:bottom w:val="single" w:sz="8" w:space="0" w:color="auto"/>
              <w:right w:val="single" w:sz="8" w:space="0" w:color="auto"/>
            </w:tcBorders>
            <w:shd w:val="clear" w:color="auto" w:fill="auto"/>
            <w:noWrap/>
            <w:vAlign w:val="center"/>
          </w:tcPr>
          <w:p w14:paraId="1C81D8A4"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693.441</w:t>
            </w:r>
          </w:p>
        </w:tc>
        <w:tc>
          <w:tcPr>
            <w:tcW w:w="1240" w:type="dxa"/>
            <w:tcBorders>
              <w:top w:val="nil"/>
              <w:left w:val="nil"/>
              <w:bottom w:val="single" w:sz="8" w:space="0" w:color="auto"/>
              <w:right w:val="single" w:sz="8" w:space="0" w:color="auto"/>
            </w:tcBorders>
            <w:shd w:val="clear" w:color="auto" w:fill="auto"/>
            <w:noWrap/>
            <w:vAlign w:val="center"/>
          </w:tcPr>
          <w:p w14:paraId="3C60C8F2"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4.234.983</w:t>
            </w:r>
          </w:p>
        </w:tc>
      </w:tr>
      <w:tr w:rsidR="00B4053F" w:rsidRPr="00BE62E5" w14:paraId="0D799CB2"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58987E6F"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6D3741A3"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216.960</w:t>
            </w:r>
          </w:p>
        </w:tc>
        <w:tc>
          <w:tcPr>
            <w:tcW w:w="1240" w:type="dxa"/>
            <w:tcBorders>
              <w:top w:val="nil"/>
              <w:left w:val="nil"/>
              <w:bottom w:val="single" w:sz="8" w:space="0" w:color="auto"/>
              <w:right w:val="single" w:sz="8" w:space="0" w:color="auto"/>
            </w:tcBorders>
            <w:shd w:val="clear" w:color="auto" w:fill="auto"/>
            <w:noWrap/>
            <w:vAlign w:val="center"/>
          </w:tcPr>
          <w:p w14:paraId="7BDDF7D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1.475.591</w:t>
            </w:r>
          </w:p>
        </w:tc>
      </w:tr>
      <w:tr w:rsidR="00B4053F" w:rsidRPr="00BE62E5" w14:paraId="402884D7"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D7D04F3"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KARGAZ KARS ARDAHAN DOĞAL GAZ DAĞITIM PAZARLAMA TAAHHÜT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10339F2B"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56.532</w:t>
            </w:r>
          </w:p>
        </w:tc>
        <w:tc>
          <w:tcPr>
            <w:tcW w:w="1240" w:type="dxa"/>
            <w:tcBorders>
              <w:top w:val="nil"/>
              <w:left w:val="nil"/>
              <w:bottom w:val="single" w:sz="8" w:space="0" w:color="auto"/>
              <w:right w:val="single" w:sz="8" w:space="0" w:color="auto"/>
            </w:tcBorders>
            <w:shd w:val="clear" w:color="auto" w:fill="auto"/>
            <w:noWrap/>
            <w:vAlign w:val="center"/>
          </w:tcPr>
          <w:p w14:paraId="276DF3A3"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500.796</w:t>
            </w:r>
          </w:p>
        </w:tc>
      </w:tr>
      <w:tr w:rsidR="00B4053F" w:rsidRPr="00BE62E5" w14:paraId="3C162F8F"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6D7CF0AA"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KAYSERİGAZ KAYSERİ DOĞALGAZ DAĞITIM PAZARLAMA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6D298B50"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618.267</w:t>
            </w:r>
          </w:p>
        </w:tc>
        <w:tc>
          <w:tcPr>
            <w:tcW w:w="1240" w:type="dxa"/>
            <w:tcBorders>
              <w:top w:val="nil"/>
              <w:left w:val="nil"/>
              <w:bottom w:val="single" w:sz="8" w:space="0" w:color="auto"/>
              <w:right w:val="single" w:sz="8" w:space="0" w:color="auto"/>
            </w:tcBorders>
            <w:shd w:val="clear" w:color="auto" w:fill="auto"/>
            <w:noWrap/>
            <w:vAlign w:val="center"/>
          </w:tcPr>
          <w:p w14:paraId="6DD2691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3.604.944</w:t>
            </w:r>
          </w:p>
        </w:tc>
      </w:tr>
      <w:tr w:rsidR="00B4053F" w:rsidRPr="00BE62E5" w14:paraId="7A5D2F7A"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3A2B4E33"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lastRenderedPageBreak/>
              <w:t>KIRGAZ KIRIKKALE-KIRŞEHİR DOĞAL GAZ DAĞITIM PAZ.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2A63DEC8"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155.941</w:t>
            </w:r>
          </w:p>
        </w:tc>
        <w:tc>
          <w:tcPr>
            <w:tcW w:w="1240" w:type="dxa"/>
            <w:tcBorders>
              <w:top w:val="nil"/>
              <w:left w:val="nil"/>
              <w:bottom w:val="single" w:sz="8" w:space="0" w:color="auto"/>
              <w:right w:val="single" w:sz="8" w:space="0" w:color="auto"/>
            </w:tcBorders>
            <w:shd w:val="clear" w:color="auto" w:fill="auto"/>
            <w:noWrap/>
            <w:vAlign w:val="center"/>
          </w:tcPr>
          <w:p w14:paraId="546679D8"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1.450.170</w:t>
            </w:r>
          </w:p>
        </w:tc>
      </w:tr>
      <w:tr w:rsidR="00B4053F" w:rsidRPr="00BE62E5" w14:paraId="6B7FE4C8"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63F35D9E"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KIZILCAHAMAM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0A5B71CF"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9.270</w:t>
            </w:r>
          </w:p>
        </w:tc>
        <w:tc>
          <w:tcPr>
            <w:tcW w:w="1240" w:type="dxa"/>
            <w:tcBorders>
              <w:top w:val="nil"/>
              <w:left w:val="nil"/>
              <w:bottom w:val="single" w:sz="8" w:space="0" w:color="auto"/>
              <w:right w:val="single" w:sz="8" w:space="0" w:color="auto"/>
            </w:tcBorders>
            <w:shd w:val="clear" w:color="auto" w:fill="auto"/>
            <w:noWrap/>
            <w:vAlign w:val="center"/>
          </w:tcPr>
          <w:p w14:paraId="7129CBE4"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59.995</w:t>
            </w:r>
          </w:p>
        </w:tc>
      </w:tr>
      <w:tr w:rsidR="00B4053F" w:rsidRPr="00BE62E5" w14:paraId="01836D7F"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2478CFB5"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PALEN ENERJİ DOĞAL GAZ DAĞITIM END.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49C520C1"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110.318</w:t>
            </w:r>
          </w:p>
        </w:tc>
        <w:tc>
          <w:tcPr>
            <w:tcW w:w="1240" w:type="dxa"/>
            <w:tcBorders>
              <w:top w:val="nil"/>
              <w:left w:val="nil"/>
              <w:bottom w:val="single" w:sz="8" w:space="0" w:color="auto"/>
              <w:right w:val="single" w:sz="8" w:space="0" w:color="auto"/>
            </w:tcBorders>
            <w:shd w:val="clear" w:color="auto" w:fill="auto"/>
            <w:noWrap/>
            <w:vAlign w:val="center"/>
          </w:tcPr>
          <w:p w14:paraId="2A866953"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834.468</w:t>
            </w:r>
          </w:p>
        </w:tc>
      </w:tr>
      <w:tr w:rsidR="00B4053F" w:rsidRPr="00BE62E5" w14:paraId="6A3286CB"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2A0C5A89"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PALGAZ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36F9F27E"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161.763</w:t>
            </w:r>
          </w:p>
        </w:tc>
        <w:tc>
          <w:tcPr>
            <w:tcW w:w="1240" w:type="dxa"/>
            <w:tcBorders>
              <w:top w:val="nil"/>
              <w:left w:val="nil"/>
              <w:bottom w:val="single" w:sz="8" w:space="0" w:color="auto"/>
              <w:right w:val="single" w:sz="8" w:space="0" w:color="auto"/>
            </w:tcBorders>
            <w:shd w:val="clear" w:color="auto" w:fill="auto"/>
            <w:noWrap/>
            <w:vAlign w:val="center"/>
          </w:tcPr>
          <w:p w14:paraId="2DD89E02"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1.508.289</w:t>
            </w:r>
          </w:p>
        </w:tc>
      </w:tr>
      <w:tr w:rsidR="00B4053F" w:rsidRPr="00BE62E5" w14:paraId="1E66A0AB"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2F6A124F"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POLGAZ POLATLI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134D1E25"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113.951</w:t>
            </w:r>
          </w:p>
        </w:tc>
        <w:tc>
          <w:tcPr>
            <w:tcW w:w="1240" w:type="dxa"/>
            <w:tcBorders>
              <w:top w:val="nil"/>
              <w:left w:val="nil"/>
              <w:bottom w:val="single" w:sz="8" w:space="0" w:color="auto"/>
              <w:right w:val="single" w:sz="8" w:space="0" w:color="auto"/>
            </w:tcBorders>
            <w:shd w:val="clear" w:color="auto" w:fill="auto"/>
            <w:noWrap/>
            <w:vAlign w:val="center"/>
          </w:tcPr>
          <w:p w14:paraId="108A22D3"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355.481</w:t>
            </w:r>
          </w:p>
        </w:tc>
      </w:tr>
      <w:tr w:rsidR="00B4053F" w:rsidRPr="00BE62E5" w14:paraId="77E7652E"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622E7372"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SAMGAZ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B0FC684"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138.421</w:t>
            </w:r>
          </w:p>
        </w:tc>
        <w:tc>
          <w:tcPr>
            <w:tcW w:w="1240" w:type="dxa"/>
            <w:tcBorders>
              <w:top w:val="nil"/>
              <w:left w:val="nil"/>
              <w:bottom w:val="single" w:sz="8" w:space="0" w:color="auto"/>
              <w:right w:val="single" w:sz="8" w:space="0" w:color="auto"/>
            </w:tcBorders>
            <w:shd w:val="clear" w:color="auto" w:fill="auto"/>
            <w:noWrap/>
            <w:vAlign w:val="center"/>
          </w:tcPr>
          <w:p w14:paraId="173F713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1.315.559</w:t>
            </w:r>
          </w:p>
        </w:tc>
      </w:tr>
      <w:tr w:rsidR="00B4053F" w:rsidRPr="00BE62E5" w14:paraId="63130701"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03218EE0"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SELÇUK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3972CFE9"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15.191</w:t>
            </w:r>
          </w:p>
        </w:tc>
        <w:tc>
          <w:tcPr>
            <w:tcW w:w="1240" w:type="dxa"/>
            <w:tcBorders>
              <w:top w:val="nil"/>
              <w:left w:val="nil"/>
              <w:bottom w:val="single" w:sz="8" w:space="0" w:color="auto"/>
              <w:right w:val="single" w:sz="8" w:space="0" w:color="auto"/>
            </w:tcBorders>
            <w:shd w:val="clear" w:color="auto" w:fill="auto"/>
            <w:noWrap/>
            <w:vAlign w:val="center"/>
          </w:tcPr>
          <w:p w14:paraId="049F01C1"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327.021</w:t>
            </w:r>
          </w:p>
        </w:tc>
      </w:tr>
      <w:tr w:rsidR="00B4053F" w:rsidRPr="00BE62E5" w14:paraId="462A3757"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6C008C8C"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SERHAT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6C1CD93B"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18.139</w:t>
            </w:r>
          </w:p>
        </w:tc>
        <w:tc>
          <w:tcPr>
            <w:tcW w:w="1240" w:type="dxa"/>
            <w:tcBorders>
              <w:top w:val="nil"/>
              <w:left w:val="nil"/>
              <w:bottom w:val="single" w:sz="8" w:space="0" w:color="auto"/>
              <w:right w:val="single" w:sz="8" w:space="0" w:color="auto"/>
            </w:tcBorders>
            <w:shd w:val="clear" w:color="auto" w:fill="auto"/>
            <w:noWrap/>
            <w:vAlign w:val="center"/>
          </w:tcPr>
          <w:p w14:paraId="29C6AEBC"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278.659</w:t>
            </w:r>
          </w:p>
        </w:tc>
      </w:tr>
      <w:tr w:rsidR="00B4053F" w:rsidRPr="00BE62E5" w14:paraId="1CABA4A9"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5C99E4AA"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SÜRMELİ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16E6225B"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109.526</w:t>
            </w:r>
          </w:p>
        </w:tc>
        <w:tc>
          <w:tcPr>
            <w:tcW w:w="1240" w:type="dxa"/>
            <w:tcBorders>
              <w:top w:val="nil"/>
              <w:left w:val="nil"/>
              <w:bottom w:val="single" w:sz="8" w:space="0" w:color="auto"/>
              <w:right w:val="single" w:sz="8" w:space="0" w:color="auto"/>
            </w:tcBorders>
            <w:shd w:val="clear" w:color="auto" w:fill="auto"/>
            <w:noWrap/>
            <w:vAlign w:val="center"/>
          </w:tcPr>
          <w:p w14:paraId="15C0B34F"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887.281</w:t>
            </w:r>
          </w:p>
        </w:tc>
      </w:tr>
      <w:tr w:rsidR="00B4053F" w:rsidRPr="00BE62E5" w14:paraId="3F4C8B3F"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FD89B64"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TOROSGAZ ISPARTA BURDUR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33CE4DC8"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132.841</w:t>
            </w:r>
          </w:p>
        </w:tc>
        <w:tc>
          <w:tcPr>
            <w:tcW w:w="1240" w:type="dxa"/>
            <w:tcBorders>
              <w:top w:val="nil"/>
              <w:left w:val="nil"/>
              <w:bottom w:val="single" w:sz="8" w:space="0" w:color="auto"/>
              <w:right w:val="single" w:sz="8" w:space="0" w:color="auto"/>
            </w:tcBorders>
            <w:shd w:val="clear" w:color="auto" w:fill="auto"/>
            <w:noWrap/>
            <w:vAlign w:val="center"/>
          </w:tcPr>
          <w:p w14:paraId="0C8AAE47"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1.280.704</w:t>
            </w:r>
          </w:p>
        </w:tc>
      </w:tr>
      <w:tr w:rsidR="00B4053F" w:rsidRPr="00BE62E5" w14:paraId="2AD96FCF"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686C53A"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B493E01"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516.031</w:t>
            </w:r>
          </w:p>
        </w:tc>
        <w:tc>
          <w:tcPr>
            <w:tcW w:w="1240" w:type="dxa"/>
            <w:tcBorders>
              <w:top w:val="nil"/>
              <w:left w:val="nil"/>
              <w:bottom w:val="single" w:sz="8" w:space="0" w:color="auto"/>
              <w:right w:val="single" w:sz="8" w:space="0" w:color="auto"/>
            </w:tcBorders>
            <w:shd w:val="clear" w:color="auto" w:fill="auto"/>
            <w:noWrap/>
            <w:vAlign w:val="center"/>
          </w:tcPr>
          <w:p w14:paraId="33DC70A0"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2.776.373</w:t>
            </w:r>
          </w:p>
        </w:tc>
      </w:tr>
      <w:tr w:rsidR="00B4053F" w:rsidRPr="00BE62E5" w14:paraId="4B5F1E2A"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72A32F30" w14:textId="77777777" w:rsidR="00B4053F" w:rsidRPr="00BE62E5" w:rsidRDefault="00B4053F" w:rsidP="00092DEE">
            <w:pPr>
              <w:spacing w:after="0" w:line="240" w:lineRule="auto"/>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UDAŞ UŞAK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79564037"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54.672</w:t>
            </w:r>
          </w:p>
        </w:tc>
        <w:tc>
          <w:tcPr>
            <w:tcW w:w="1240" w:type="dxa"/>
            <w:tcBorders>
              <w:top w:val="nil"/>
              <w:left w:val="nil"/>
              <w:bottom w:val="single" w:sz="8" w:space="0" w:color="auto"/>
              <w:right w:val="single" w:sz="8" w:space="0" w:color="auto"/>
            </w:tcBorders>
            <w:shd w:val="clear" w:color="auto" w:fill="auto"/>
            <w:noWrap/>
            <w:vAlign w:val="center"/>
          </w:tcPr>
          <w:p w14:paraId="7CEA80E0" w14:textId="77777777" w:rsidR="00B4053F" w:rsidRPr="00BE62E5" w:rsidRDefault="00B4053F" w:rsidP="00092DEE">
            <w:pPr>
              <w:spacing w:after="0" w:line="240" w:lineRule="auto"/>
              <w:jc w:val="center"/>
              <w:rPr>
                <w:rFonts w:ascii="Times New Roman" w:eastAsia="Times New Roman" w:hAnsi="Times New Roman" w:cs="Times New Roman"/>
                <w:color w:val="000000"/>
                <w:lang w:eastAsia="tr-TR"/>
              </w:rPr>
            </w:pPr>
            <w:r w:rsidRPr="00BE62E5">
              <w:rPr>
                <w:rFonts w:ascii="Times New Roman" w:eastAsia="Times New Roman" w:hAnsi="Times New Roman" w:cs="Times New Roman"/>
                <w:color w:val="000000"/>
                <w:lang w:eastAsia="tr-TR"/>
              </w:rPr>
              <w:t>653.143</w:t>
            </w:r>
          </w:p>
        </w:tc>
      </w:tr>
      <w:tr w:rsidR="00B4053F" w:rsidRPr="00BE62E5" w14:paraId="225DDAB9" w14:textId="77777777" w:rsidTr="00092DEE">
        <w:trPr>
          <w:trHeight w:val="315"/>
        </w:trPr>
        <w:tc>
          <w:tcPr>
            <w:tcW w:w="7928" w:type="dxa"/>
            <w:tcBorders>
              <w:top w:val="nil"/>
              <w:left w:val="single" w:sz="8" w:space="0" w:color="auto"/>
              <w:bottom w:val="single" w:sz="8" w:space="0" w:color="auto"/>
              <w:right w:val="single" w:sz="8" w:space="0" w:color="auto"/>
            </w:tcBorders>
            <w:shd w:val="clear" w:color="auto" w:fill="auto"/>
            <w:vAlign w:val="center"/>
          </w:tcPr>
          <w:p w14:paraId="1B1516CA" w14:textId="2F12A141" w:rsidR="00B4053F" w:rsidRPr="00BE62E5" w:rsidRDefault="006C2AA1" w:rsidP="00092DEE">
            <w:pPr>
              <w:spacing w:after="0" w:line="240" w:lineRule="auto"/>
              <w:rPr>
                <w:rFonts w:ascii="Times New Roman" w:eastAsia="Times New Roman" w:hAnsi="Times New Roman" w:cs="Times New Roman"/>
                <w:b/>
                <w:color w:val="000000"/>
                <w:lang w:eastAsia="tr-TR"/>
              </w:rPr>
            </w:pPr>
            <w:r>
              <w:rPr>
                <w:rFonts w:ascii="Times New Roman" w:eastAsia="Times New Roman" w:hAnsi="Times New Roman" w:cs="Times New Roman"/>
                <w:b/>
                <w:color w:val="000000"/>
                <w:lang w:eastAsia="tr-TR"/>
              </w:rPr>
              <w:t>Total</w:t>
            </w:r>
          </w:p>
        </w:tc>
        <w:tc>
          <w:tcPr>
            <w:tcW w:w="1134" w:type="dxa"/>
            <w:tcBorders>
              <w:top w:val="nil"/>
              <w:left w:val="nil"/>
              <w:bottom w:val="single" w:sz="8" w:space="0" w:color="auto"/>
              <w:right w:val="single" w:sz="8" w:space="0" w:color="auto"/>
            </w:tcBorders>
            <w:shd w:val="clear" w:color="auto" w:fill="auto"/>
            <w:noWrap/>
            <w:vAlign w:val="center"/>
          </w:tcPr>
          <w:p w14:paraId="1317FB95" w14:textId="77777777" w:rsidR="00B4053F" w:rsidRPr="00BE62E5" w:rsidRDefault="00B4053F" w:rsidP="00092DEE">
            <w:pPr>
              <w:spacing w:after="0" w:line="240" w:lineRule="auto"/>
              <w:jc w:val="center"/>
              <w:rPr>
                <w:rFonts w:ascii="Times New Roman" w:eastAsia="Times New Roman" w:hAnsi="Times New Roman" w:cs="Times New Roman"/>
                <w:b/>
                <w:color w:val="000000"/>
                <w:lang w:eastAsia="tr-TR"/>
              </w:rPr>
            </w:pPr>
            <w:r w:rsidRPr="00BE62E5">
              <w:rPr>
                <w:rFonts w:ascii="Times New Roman" w:eastAsia="Times New Roman" w:hAnsi="Times New Roman" w:cs="Times New Roman"/>
                <w:b/>
                <w:color w:val="000000"/>
                <w:lang w:eastAsia="tr-TR"/>
              </w:rPr>
              <w:t>14.924.178</w:t>
            </w:r>
          </w:p>
        </w:tc>
        <w:tc>
          <w:tcPr>
            <w:tcW w:w="1240" w:type="dxa"/>
            <w:tcBorders>
              <w:top w:val="nil"/>
              <w:left w:val="nil"/>
              <w:bottom w:val="single" w:sz="8" w:space="0" w:color="auto"/>
              <w:right w:val="single" w:sz="8" w:space="0" w:color="auto"/>
            </w:tcBorders>
            <w:shd w:val="clear" w:color="auto" w:fill="auto"/>
            <w:noWrap/>
            <w:vAlign w:val="center"/>
          </w:tcPr>
          <w:p w14:paraId="1A1B3F73" w14:textId="77777777" w:rsidR="00B4053F" w:rsidRPr="00BE62E5" w:rsidRDefault="00B4053F" w:rsidP="00092DEE">
            <w:pPr>
              <w:spacing w:after="0" w:line="240" w:lineRule="auto"/>
              <w:jc w:val="center"/>
              <w:rPr>
                <w:rFonts w:ascii="Times New Roman" w:eastAsia="Times New Roman" w:hAnsi="Times New Roman" w:cs="Times New Roman"/>
                <w:b/>
                <w:color w:val="000000"/>
                <w:lang w:eastAsia="tr-TR"/>
              </w:rPr>
            </w:pPr>
            <w:r w:rsidRPr="00BE62E5">
              <w:rPr>
                <w:rFonts w:ascii="Times New Roman" w:eastAsia="Times New Roman" w:hAnsi="Times New Roman" w:cs="Times New Roman"/>
                <w:b/>
                <w:color w:val="000000"/>
                <w:lang w:eastAsia="tr-TR"/>
              </w:rPr>
              <w:t>101.495.764</w:t>
            </w:r>
          </w:p>
        </w:tc>
      </w:tr>
    </w:tbl>
    <w:p w14:paraId="059CAAAD" w14:textId="77777777" w:rsidR="00B4053F" w:rsidRDefault="00B4053F" w:rsidP="00B4053F">
      <w:pPr>
        <w:rPr>
          <w:rFonts w:ascii="Times New Roman" w:hAnsi="Times New Roman" w:cs="Times New Roman"/>
          <w:b/>
          <w:sz w:val="24"/>
          <w:szCs w:val="24"/>
        </w:rPr>
      </w:pPr>
    </w:p>
    <w:p w14:paraId="664C5C8D" w14:textId="4D0765EE" w:rsidR="00B4053F" w:rsidRDefault="005D14F6" w:rsidP="005D14F6">
      <w:pPr>
        <w:pStyle w:val="Balk5"/>
        <w:jc w:val="center"/>
      </w:pPr>
      <w:bookmarkStart w:id="226" w:name="_Toc75787126"/>
      <w:r w:rsidRPr="005D14F6">
        <w:t>Table 7.2: Length of Service Lines and Number of Service Lines in Distribution Regions Constructed by Distribution Companies</w:t>
      </w:r>
      <w:bookmarkEnd w:id="226"/>
    </w:p>
    <w:tbl>
      <w:tblPr>
        <w:tblW w:w="9371" w:type="dxa"/>
        <w:tblInd w:w="-10" w:type="dxa"/>
        <w:tblCellMar>
          <w:left w:w="70" w:type="dxa"/>
          <w:right w:w="70" w:type="dxa"/>
        </w:tblCellMar>
        <w:tblLook w:val="04A0" w:firstRow="1" w:lastRow="0" w:firstColumn="1" w:lastColumn="0" w:noHBand="0" w:noVBand="1"/>
      </w:tblPr>
      <w:tblGrid>
        <w:gridCol w:w="6521"/>
        <w:gridCol w:w="1559"/>
        <w:gridCol w:w="1291"/>
      </w:tblGrid>
      <w:tr w:rsidR="00B4053F" w:rsidRPr="00933EA7" w14:paraId="1DBF320D" w14:textId="77777777" w:rsidTr="00092DEE">
        <w:trPr>
          <w:cantSplit/>
          <w:trHeight w:val="585"/>
          <w:tblHeader/>
        </w:trPr>
        <w:tc>
          <w:tcPr>
            <w:tcW w:w="6521"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1A8785C9" w14:textId="4BEF61E4" w:rsidR="00B4053F" w:rsidRPr="00933EA7" w:rsidRDefault="000F1974" w:rsidP="00092DEE">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Distribution Company</w:t>
            </w:r>
          </w:p>
        </w:tc>
        <w:tc>
          <w:tcPr>
            <w:tcW w:w="1559" w:type="dxa"/>
            <w:tcBorders>
              <w:top w:val="single" w:sz="8" w:space="0" w:color="auto"/>
              <w:left w:val="nil"/>
              <w:bottom w:val="single" w:sz="8" w:space="0" w:color="auto"/>
              <w:right w:val="single" w:sz="8" w:space="0" w:color="auto"/>
            </w:tcBorders>
            <w:shd w:val="clear" w:color="000000" w:fill="DDEBF7"/>
            <w:vAlign w:val="center"/>
            <w:hideMark/>
          </w:tcPr>
          <w:p w14:paraId="5C242D76" w14:textId="6B19FBC0" w:rsidR="00B4053F" w:rsidRPr="00933EA7" w:rsidRDefault="005D14F6" w:rsidP="00092DEE">
            <w:pPr>
              <w:spacing w:after="0" w:line="240" w:lineRule="auto"/>
              <w:jc w:val="center"/>
              <w:rPr>
                <w:rFonts w:ascii="Times New Roman" w:eastAsia="Times New Roman" w:hAnsi="Times New Roman" w:cs="Times New Roman"/>
                <w:b/>
                <w:bCs/>
                <w:color w:val="000000"/>
                <w:lang w:eastAsia="tr-TR"/>
              </w:rPr>
            </w:pPr>
            <w:r w:rsidRPr="005D14F6">
              <w:rPr>
                <w:rFonts w:ascii="Times New Roman" w:eastAsia="Times New Roman" w:hAnsi="Times New Roman" w:cs="Times New Roman"/>
                <w:b/>
                <w:bCs/>
                <w:color w:val="000000"/>
                <w:lang w:eastAsia="tr-TR"/>
              </w:rPr>
              <w:t>Number of Service Lines</w:t>
            </w:r>
          </w:p>
        </w:tc>
        <w:tc>
          <w:tcPr>
            <w:tcW w:w="1291" w:type="dxa"/>
            <w:tcBorders>
              <w:top w:val="single" w:sz="8" w:space="0" w:color="auto"/>
              <w:left w:val="nil"/>
              <w:bottom w:val="single" w:sz="8" w:space="0" w:color="auto"/>
              <w:right w:val="single" w:sz="8" w:space="0" w:color="auto"/>
            </w:tcBorders>
            <w:shd w:val="clear" w:color="000000" w:fill="DDEBF7"/>
            <w:vAlign w:val="center"/>
            <w:hideMark/>
          </w:tcPr>
          <w:p w14:paraId="72F0DF9B" w14:textId="473E1FA7" w:rsidR="00B4053F" w:rsidRPr="00933EA7" w:rsidRDefault="005D14F6" w:rsidP="00092DEE">
            <w:pPr>
              <w:spacing w:after="0" w:line="240" w:lineRule="auto"/>
              <w:jc w:val="center"/>
              <w:rPr>
                <w:rFonts w:ascii="Times New Roman" w:eastAsia="Times New Roman" w:hAnsi="Times New Roman" w:cs="Times New Roman"/>
                <w:b/>
                <w:bCs/>
                <w:color w:val="000000"/>
                <w:lang w:eastAsia="tr-TR"/>
              </w:rPr>
            </w:pPr>
            <w:r w:rsidRPr="005D14F6">
              <w:rPr>
                <w:rFonts w:ascii="Times New Roman" w:eastAsia="Times New Roman" w:hAnsi="Times New Roman" w:cs="Times New Roman"/>
                <w:b/>
                <w:bCs/>
                <w:color w:val="000000"/>
                <w:lang w:eastAsia="tr-TR"/>
              </w:rPr>
              <w:t>Service Line Length (m)</w:t>
            </w:r>
          </w:p>
        </w:tc>
      </w:tr>
      <w:tr w:rsidR="00B4053F" w:rsidRPr="009E775A" w14:paraId="258D24AC"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4AEFD033"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AGDAŞ ADAPAZARI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D13063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99.487</w:t>
            </w:r>
          </w:p>
        </w:tc>
        <w:tc>
          <w:tcPr>
            <w:tcW w:w="1291" w:type="dxa"/>
            <w:tcBorders>
              <w:top w:val="nil"/>
              <w:left w:val="nil"/>
              <w:bottom w:val="single" w:sz="8" w:space="0" w:color="auto"/>
              <w:right w:val="single" w:sz="8" w:space="0" w:color="auto"/>
            </w:tcBorders>
            <w:shd w:val="clear" w:color="auto" w:fill="auto"/>
            <w:noWrap/>
            <w:vAlign w:val="center"/>
          </w:tcPr>
          <w:p w14:paraId="0DE1ABE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1.142.480</w:t>
            </w:r>
          </w:p>
        </w:tc>
      </w:tr>
      <w:tr w:rsidR="00B4053F" w:rsidRPr="009E775A" w14:paraId="4BFCD5F5"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32C4AD35"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AKMERCAN  SİNOP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3E35921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7.695</w:t>
            </w:r>
          </w:p>
        </w:tc>
        <w:tc>
          <w:tcPr>
            <w:tcW w:w="1291" w:type="dxa"/>
            <w:tcBorders>
              <w:top w:val="nil"/>
              <w:left w:val="nil"/>
              <w:bottom w:val="single" w:sz="8" w:space="0" w:color="auto"/>
              <w:right w:val="single" w:sz="8" w:space="0" w:color="auto"/>
            </w:tcBorders>
            <w:shd w:val="clear" w:color="auto" w:fill="auto"/>
            <w:noWrap/>
            <w:vAlign w:val="center"/>
          </w:tcPr>
          <w:p w14:paraId="28331D6E"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73.583</w:t>
            </w:r>
          </w:p>
        </w:tc>
      </w:tr>
      <w:tr w:rsidR="00B4053F" w:rsidRPr="009E775A" w14:paraId="51676985"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3DA8FF68"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AKMERCAN ADIYAMAN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175B05B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33.668</w:t>
            </w:r>
          </w:p>
        </w:tc>
        <w:tc>
          <w:tcPr>
            <w:tcW w:w="1291" w:type="dxa"/>
            <w:tcBorders>
              <w:top w:val="nil"/>
              <w:left w:val="nil"/>
              <w:bottom w:val="single" w:sz="8" w:space="0" w:color="auto"/>
              <w:right w:val="single" w:sz="8" w:space="0" w:color="auto"/>
            </w:tcBorders>
            <w:shd w:val="clear" w:color="auto" w:fill="auto"/>
            <w:noWrap/>
            <w:vAlign w:val="center"/>
          </w:tcPr>
          <w:p w14:paraId="19F7C5AE"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441.855</w:t>
            </w:r>
          </w:p>
        </w:tc>
      </w:tr>
      <w:tr w:rsidR="00B4053F" w:rsidRPr="009E775A" w14:paraId="2182EF5C"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747EDD5"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AKMERCAN ARTVİN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6D7BC80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422</w:t>
            </w:r>
          </w:p>
        </w:tc>
        <w:tc>
          <w:tcPr>
            <w:tcW w:w="1291" w:type="dxa"/>
            <w:tcBorders>
              <w:top w:val="nil"/>
              <w:left w:val="nil"/>
              <w:bottom w:val="single" w:sz="8" w:space="0" w:color="auto"/>
              <w:right w:val="single" w:sz="8" w:space="0" w:color="auto"/>
            </w:tcBorders>
            <w:shd w:val="clear" w:color="auto" w:fill="auto"/>
            <w:noWrap/>
            <w:vAlign w:val="center"/>
          </w:tcPr>
          <w:p w14:paraId="40B6024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3.886</w:t>
            </w:r>
          </w:p>
        </w:tc>
      </w:tr>
      <w:tr w:rsidR="00B4053F" w:rsidRPr="009E775A" w14:paraId="51D4BCBB"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3725566B"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AKMERCAN BATIKAR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2E7110FA"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30.976</w:t>
            </w:r>
          </w:p>
        </w:tc>
        <w:tc>
          <w:tcPr>
            <w:tcW w:w="1291" w:type="dxa"/>
            <w:tcBorders>
              <w:top w:val="nil"/>
              <w:left w:val="nil"/>
              <w:bottom w:val="single" w:sz="8" w:space="0" w:color="auto"/>
              <w:right w:val="single" w:sz="8" w:space="0" w:color="auto"/>
            </w:tcBorders>
            <w:shd w:val="clear" w:color="auto" w:fill="auto"/>
            <w:noWrap/>
            <w:vAlign w:val="center"/>
          </w:tcPr>
          <w:p w14:paraId="42A512F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265.102</w:t>
            </w:r>
          </w:p>
        </w:tc>
      </w:tr>
      <w:tr w:rsidR="00B4053F" w:rsidRPr="009E775A" w14:paraId="2EFB7996"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69594492"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AKMERCAN DELTA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20A891C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25.353</w:t>
            </w:r>
          </w:p>
        </w:tc>
        <w:tc>
          <w:tcPr>
            <w:tcW w:w="1291" w:type="dxa"/>
            <w:tcBorders>
              <w:top w:val="nil"/>
              <w:left w:val="nil"/>
              <w:bottom w:val="single" w:sz="8" w:space="0" w:color="auto"/>
              <w:right w:val="single" w:sz="8" w:space="0" w:color="auto"/>
            </w:tcBorders>
            <w:shd w:val="clear" w:color="auto" w:fill="auto"/>
            <w:noWrap/>
            <w:vAlign w:val="center"/>
          </w:tcPr>
          <w:p w14:paraId="7DEE0324"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235.943</w:t>
            </w:r>
          </w:p>
        </w:tc>
      </w:tr>
      <w:tr w:rsidR="00B4053F" w:rsidRPr="009E775A" w14:paraId="2C53CFE5"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0742C90"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AKMERCAN GEPA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03DE4537"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8.290</w:t>
            </w:r>
          </w:p>
        </w:tc>
        <w:tc>
          <w:tcPr>
            <w:tcW w:w="1291" w:type="dxa"/>
            <w:tcBorders>
              <w:top w:val="nil"/>
              <w:left w:val="nil"/>
              <w:bottom w:val="single" w:sz="8" w:space="0" w:color="auto"/>
              <w:right w:val="single" w:sz="8" w:space="0" w:color="auto"/>
            </w:tcBorders>
            <w:shd w:val="clear" w:color="auto" w:fill="auto"/>
            <w:noWrap/>
            <w:vAlign w:val="center"/>
          </w:tcPr>
          <w:p w14:paraId="01120B9A"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93.785</w:t>
            </w:r>
          </w:p>
        </w:tc>
      </w:tr>
      <w:tr w:rsidR="00B4053F" w:rsidRPr="009E775A" w14:paraId="653C046C"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265B608F"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AKMERCAN HAKKARİ ŞIRNAK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1A940BBB"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2.077</w:t>
            </w:r>
          </w:p>
        </w:tc>
        <w:tc>
          <w:tcPr>
            <w:tcW w:w="1291" w:type="dxa"/>
            <w:tcBorders>
              <w:top w:val="nil"/>
              <w:left w:val="nil"/>
              <w:bottom w:val="single" w:sz="8" w:space="0" w:color="auto"/>
              <w:right w:val="single" w:sz="8" w:space="0" w:color="auto"/>
            </w:tcBorders>
            <w:shd w:val="clear" w:color="auto" w:fill="auto"/>
            <w:noWrap/>
            <w:vAlign w:val="center"/>
          </w:tcPr>
          <w:p w14:paraId="3C92C27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21.683</w:t>
            </w:r>
          </w:p>
        </w:tc>
      </w:tr>
      <w:tr w:rsidR="00B4053F" w:rsidRPr="009E775A" w14:paraId="7C5C193A"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4A827EA6"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AKMERCAN MARDİN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0B4170D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5.320</w:t>
            </w:r>
          </w:p>
        </w:tc>
        <w:tc>
          <w:tcPr>
            <w:tcW w:w="1291" w:type="dxa"/>
            <w:tcBorders>
              <w:top w:val="nil"/>
              <w:left w:val="nil"/>
              <w:bottom w:val="single" w:sz="8" w:space="0" w:color="auto"/>
              <w:right w:val="single" w:sz="8" w:space="0" w:color="auto"/>
            </w:tcBorders>
            <w:shd w:val="clear" w:color="auto" w:fill="auto"/>
            <w:noWrap/>
            <w:vAlign w:val="center"/>
          </w:tcPr>
          <w:p w14:paraId="6893777E"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48.847</w:t>
            </w:r>
          </w:p>
        </w:tc>
      </w:tr>
      <w:tr w:rsidR="00B4053F" w:rsidRPr="009E775A" w14:paraId="78095C4B"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7440BAF5"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AKMERCAN MUĞLA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725130A1"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10.252</w:t>
            </w:r>
          </w:p>
        </w:tc>
        <w:tc>
          <w:tcPr>
            <w:tcW w:w="1291" w:type="dxa"/>
            <w:tcBorders>
              <w:top w:val="nil"/>
              <w:left w:val="nil"/>
              <w:bottom w:val="single" w:sz="8" w:space="0" w:color="auto"/>
              <w:right w:val="single" w:sz="8" w:space="0" w:color="auto"/>
            </w:tcBorders>
            <w:shd w:val="clear" w:color="auto" w:fill="auto"/>
            <w:noWrap/>
            <w:vAlign w:val="center"/>
          </w:tcPr>
          <w:p w14:paraId="2FC3726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103.113</w:t>
            </w:r>
          </w:p>
        </w:tc>
      </w:tr>
      <w:tr w:rsidR="00B4053F" w:rsidRPr="009E775A" w14:paraId="1EC4F9D2"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A2698E4"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lastRenderedPageBreak/>
              <w:t>AKMERCAN TUNCELİ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55C42F2E"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981</w:t>
            </w:r>
          </w:p>
        </w:tc>
        <w:tc>
          <w:tcPr>
            <w:tcW w:w="1291" w:type="dxa"/>
            <w:tcBorders>
              <w:top w:val="nil"/>
              <w:left w:val="nil"/>
              <w:bottom w:val="single" w:sz="8" w:space="0" w:color="auto"/>
              <w:right w:val="single" w:sz="8" w:space="0" w:color="auto"/>
            </w:tcBorders>
            <w:shd w:val="clear" w:color="auto" w:fill="auto"/>
            <w:noWrap/>
            <w:vAlign w:val="center"/>
          </w:tcPr>
          <w:p w14:paraId="6252D51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14.938</w:t>
            </w:r>
          </w:p>
        </w:tc>
      </w:tr>
      <w:tr w:rsidR="00B4053F" w:rsidRPr="009E775A" w14:paraId="3B87C925"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5B09E72"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AFYON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3BB34E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38.405</w:t>
            </w:r>
          </w:p>
        </w:tc>
        <w:tc>
          <w:tcPr>
            <w:tcW w:w="1291" w:type="dxa"/>
            <w:tcBorders>
              <w:top w:val="nil"/>
              <w:left w:val="nil"/>
              <w:bottom w:val="single" w:sz="8" w:space="0" w:color="auto"/>
              <w:right w:val="single" w:sz="8" w:space="0" w:color="auto"/>
            </w:tcBorders>
            <w:shd w:val="clear" w:color="auto" w:fill="auto"/>
            <w:noWrap/>
            <w:vAlign w:val="center"/>
          </w:tcPr>
          <w:p w14:paraId="1FE8A828"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422.042</w:t>
            </w:r>
          </w:p>
        </w:tc>
      </w:tr>
      <w:tr w:rsidR="00B4053F" w:rsidRPr="009E775A" w14:paraId="0223E8DF"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633C5646"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AĞRI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1CC6A05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5.788</w:t>
            </w:r>
          </w:p>
        </w:tc>
        <w:tc>
          <w:tcPr>
            <w:tcW w:w="1291" w:type="dxa"/>
            <w:tcBorders>
              <w:top w:val="nil"/>
              <w:left w:val="nil"/>
              <w:bottom w:val="single" w:sz="8" w:space="0" w:color="auto"/>
              <w:right w:val="single" w:sz="8" w:space="0" w:color="auto"/>
            </w:tcBorders>
            <w:shd w:val="clear" w:color="auto" w:fill="auto"/>
            <w:noWrap/>
            <w:vAlign w:val="center"/>
          </w:tcPr>
          <w:p w14:paraId="0B02B69A"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90.225</w:t>
            </w:r>
          </w:p>
        </w:tc>
      </w:tr>
      <w:tr w:rsidR="00B4053F" w:rsidRPr="009E775A" w14:paraId="08CA3B25"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36A96BF5"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BALIKESİR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1C9F71A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45.673</w:t>
            </w:r>
          </w:p>
        </w:tc>
        <w:tc>
          <w:tcPr>
            <w:tcW w:w="1291" w:type="dxa"/>
            <w:tcBorders>
              <w:top w:val="nil"/>
              <w:left w:val="nil"/>
              <w:bottom w:val="single" w:sz="8" w:space="0" w:color="auto"/>
              <w:right w:val="single" w:sz="8" w:space="0" w:color="auto"/>
            </w:tcBorders>
            <w:shd w:val="clear" w:color="auto" w:fill="auto"/>
            <w:noWrap/>
            <w:vAlign w:val="center"/>
          </w:tcPr>
          <w:p w14:paraId="2BD7970B"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406.001</w:t>
            </w:r>
          </w:p>
        </w:tc>
      </w:tr>
      <w:tr w:rsidR="00B4053F" w:rsidRPr="009E775A" w14:paraId="1A10B454"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514BAC1E"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BANDIRMA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5F16E52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11.438</w:t>
            </w:r>
          </w:p>
        </w:tc>
        <w:tc>
          <w:tcPr>
            <w:tcW w:w="1291" w:type="dxa"/>
            <w:tcBorders>
              <w:top w:val="nil"/>
              <w:left w:val="nil"/>
              <w:bottom w:val="single" w:sz="8" w:space="0" w:color="auto"/>
              <w:right w:val="single" w:sz="8" w:space="0" w:color="auto"/>
            </w:tcBorders>
            <w:shd w:val="clear" w:color="auto" w:fill="auto"/>
            <w:noWrap/>
            <w:vAlign w:val="center"/>
          </w:tcPr>
          <w:p w14:paraId="0C61AC0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120.758</w:t>
            </w:r>
          </w:p>
        </w:tc>
      </w:tr>
      <w:tr w:rsidR="00B4053F" w:rsidRPr="009E775A" w14:paraId="6ED8C087"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DE2A7B3"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BİLECİK BOLU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4B4845CF"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38.785</w:t>
            </w:r>
          </w:p>
        </w:tc>
        <w:tc>
          <w:tcPr>
            <w:tcW w:w="1291" w:type="dxa"/>
            <w:tcBorders>
              <w:top w:val="nil"/>
              <w:left w:val="nil"/>
              <w:bottom w:val="single" w:sz="8" w:space="0" w:color="auto"/>
              <w:right w:val="single" w:sz="8" w:space="0" w:color="auto"/>
            </w:tcBorders>
            <w:shd w:val="clear" w:color="auto" w:fill="auto"/>
            <w:noWrap/>
            <w:vAlign w:val="center"/>
          </w:tcPr>
          <w:p w14:paraId="2EAAF07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430.876</w:t>
            </w:r>
          </w:p>
        </w:tc>
      </w:tr>
      <w:tr w:rsidR="00B4053F" w:rsidRPr="009E775A" w14:paraId="6B5B8197"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C5EE213"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ÇANAKKALE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2F139D17"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41.938</w:t>
            </w:r>
          </w:p>
        </w:tc>
        <w:tc>
          <w:tcPr>
            <w:tcW w:w="1291" w:type="dxa"/>
            <w:tcBorders>
              <w:top w:val="nil"/>
              <w:left w:val="nil"/>
              <w:bottom w:val="single" w:sz="8" w:space="0" w:color="auto"/>
              <w:right w:val="single" w:sz="8" w:space="0" w:color="auto"/>
            </w:tcBorders>
            <w:shd w:val="clear" w:color="auto" w:fill="auto"/>
            <w:noWrap/>
            <w:vAlign w:val="center"/>
          </w:tcPr>
          <w:p w14:paraId="1E7E38F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387.363</w:t>
            </w:r>
          </w:p>
        </w:tc>
      </w:tr>
      <w:tr w:rsidR="00B4053F" w:rsidRPr="009E775A" w14:paraId="5A450490"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30876A5A"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ÇUKUROVA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5607D92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110.446</w:t>
            </w:r>
          </w:p>
        </w:tc>
        <w:tc>
          <w:tcPr>
            <w:tcW w:w="1291" w:type="dxa"/>
            <w:tcBorders>
              <w:top w:val="nil"/>
              <w:left w:val="nil"/>
              <w:bottom w:val="single" w:sz="8" w:space="0" w:color="auto"/>
              <w:right w:val="single" w:sz="8" w:space="0" w:color="auto"/>
            </w:tcBorders>
            <w:shd w:val="clear" w:color="auto" w:fill="auto"/>
            <w:noWrap/>
            <w:vAlign w:val="center"/>
          </w:tcPr>
          <w:p w14:paraId="0621D06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1.589.132</w:t>
            </w:r>
          </w:p>
        </w:tc>
      </w:tr>
      <w:tr w:rsidR="00B4053F" w:rsidRPr="009E775A" w14:paraId="76597EDB"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24CCFFE6"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DÜZCE EREĞLİ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781F07F"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47.630</w:t>
            </w:r>
          </w:p>
        </w:tc>
        <w:tc>
          <w:tcPr>
            <w:tcW w:w="1291" w:type="dxa"/>
            <w:tcBorders>
              <w:top w:val="nil"/>
              <w:left w:val="nil"/>
              <w:bottom w:val="single" w:sz="8" w:space="0" w:color="auto"/>
              <w:right w:val="single" w:sz="8" w:space="0" w:color="auto"/>
            </w:tcBorders>
            <w:shd w:val="clear" w:color="auto" w:fill="auto"/>
            <w:noWrap/>
            <w:vAlign w:val="center"/>
          </w:tcPr>
          <w:p w14:paraId="7EF41F16"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750.790</w:t>
            </w:r>
          </w:p>
        </w:tc>
      </w:tr>
      <w:tr w:rsidR="00B4053F" w:rsidRPr="009E775A" w14:paraId="43EAA82C"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62649F1A"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ELAZIĞ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493898EA"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29.723</w:t>
            </w:r>
          </w:p>
        </w:tc>
        <w:tc>
          <w:tcPr>
            <w:tcW w:w="1291" w:type="dxa"/>
            <w:tcBorders>
              <w:top w:val="nil"/>
              <w:left w:val="nil"/>
              <w:bottom w:val="single" w:sz="8" w:space="0" w:color="auto"/>
              <w:right w:val="single" w:sz="8" w:space="0" w:color="auto"/>
            </w:tcBorders>
            <w:shd w:val="clear" w:color="auto" w:fill="auto"/>
            <w:noWrap/>
            <w:vAlign w:val="center"/>
          </w:tcPr>
          <w:p w14:paraId="1B4F152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448.719</w:t>
            </w:r>
          </w:p>
        </w:tc>
      </w:tr>
      <w:tr w:rsidR="00B4053F" w:rsidRPr="009E775A" w14:paraId="4A9AC005"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C426C44"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GEMLİK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3B401CB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10.195</w:t>
            </w:r>
          </w:p>
        </w:tc>
        <w:tc>
          <w:tcPr>
            <w:tcW w:w="1291" w:type="dxa"/>
            <w:tcBorders>
              <w:top w:val="nil"/>
              <w:left w:val="nil"/>
              <w:bottom w:val="single" w:sz="8" w:space="0" w:color="auto"/>
              <w:right w:val="single" w:sz="8" w:space="0" w:color="auto"/>
            </w:tcBorders>
            <w:shd w:val="clear" w:color="auto" w:fill="auto"/>
            <w:noWrap/>
            <w:vAlign w:val="center"/>
          </w:tcPr>
          <w:p w14:paraId="259B1C5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72.270</w:t>
            </w:r>
          </w:p>
        </w:tc>
      </w:tr>
      <w:tr w:rsidR="00B4053F" w:rsidRPr="009E775A" w14:paraId="516705A2"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2DC5632C"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GÜMÜŞHANE BAYBURT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087A6348"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9.457</w:t>
            </w:r>
          </w:p>
        </w:tc>
        <w:tc>
          <w:tcPr>
            <w:tcW w:w="1291" w:type="dxa"/>
            <w:tcBorders>
              <w:top w:val="nil"/>
              <w:left w:val="nil"/>
              <w:bottom w:val="single" w:sz="8" w:space="0" w:color="auto"/>
              <w:right w:val="single" w:sz="8" w:space="0" w:color="auto"/>
            </w:tcBorders>
            <w:shd w:val="clear" w:color="auto" w:fill="auto"/>
            <w:noWrap/>
            <w:vAlign w:val="center"/>
          </w:tcPr>
          <w:p w14:paraId="5A3F81E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101.301</w:t>
            </w:r>
          </w:p>
        </w:tc>
      </w:tr>
      <w:tr w:rsidR="00B4053F" w:rsidRPr="009E775A" w14:paraId="7A95094A"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784FF0B7"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KARADENİZ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2DD286A8"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27.086</w:t>
            </w:r>
          </w:p>
        </w:tc>
        <w:tc>
          <w:tcPr>
            <w:tcW w:w="1291" w:type="dxa"/>
            <w:tcBorders>
              <w:top w:val="nil"/>
              <w:left w:val="nil"/>
              <w:bottom w:val="single" w:sz="8" w:space="0" w:color="auto"/>
              <w:right w:val="single" w:sz="8" w:space="0" w:color="auto"/>
            </w:tcBorders>
            <w:shd w:val="clear" w:color="auto" w:fill="auto"/>
            <w:noWrap/>
            <w:vAlign w:val="center"/>
          </w:tcPr>
          <w:p w14:paraId="00849D5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235.930</w:t>
            </w:r>
          </w:p>
        </w:tc>
      </w:tr>
      <w:tr w:rsidR="00B4053F" w:rsidRPr="009E775A" w14:paraId="52D137E3"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4292514C"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MALATYA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0245A7E8"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37.548</w:t>
            </w:r>
          </w:p>
        </w:tc>
        <w:tc>
          <w:tcPr>
            <w:tcW w:w="1291" w:type="dxa"/>
            <w:tcBorders>
              <w:top w:val="nil"/>
              <w:left w:val="nil"/>
              <w:bottom w:val="single" w:sz="8" w:space="0" w:color="auto"/>
              <w:right w:val="single" w:sz="8" w:space="0" w:color="auto"/>
            </w:tcBorders>
            <w:shd w:val="clear" w:color="auto" w:fill="auto"/>
            <w:noWrap/>
            <w:vAlign w:val="center"/>
          </w:tcPr>
          <w:p w14:paraId="454713D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433.926</w:t>
            </w:r>
          </w:p>
        </w:tc>
      </w:tr>
      <w:tr w:rsidR="00B4053F" w:rsidRPr="009E775A" w14:paraId="4C9FC68C"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3F59D7F5"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MANİSA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74BE995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49.454</w:t>
            </w:r>
          </w:p>
        </w:tc>
        <w:tc>
          <w:tcPr>
            <w:tcW w:w="1291" w:type="dxa"/>
            <w:tcBorders>
              <w:top w:val="nil"/>
              <w:left w:val="nil"/>
              <w:bottom w:val="single" w:sz="8" w:space="0" w:color="auto"/>
              <w:right w:val="single" w:sz="8" w:space="0" w:color="auto"/>
            </w:tcBorders>
            <w:shd w:val="clear" w:color="auto" w:fill="auto"/>
            <w:noWrap/>
            <w:vAlign w:val="center"/>
          </w:tcPr>
          <w:p w14:paraId="4F0D4F1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414.392</w:t>
            </w:r>
          </w:p>
        </w:tc>
      </w:tr>
      <w:tr w:rsidR="00B4053F" w:rsidRPr="009E775A" w14:paraId="2AE4C18F"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2890D49C"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MUSTAFAKEMALPAŞA SUSURLUK KARACABEY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57391FCA"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19.875</w:t>
            </w:r>
          </w:p>
        </w:tc>
        <w:tc>
          <w:tcPr>
            <w:tcW w:w="1291" w:type="dxa"/>
            <w:tcBorders>
              <w:top w:val="nil"/>
              <w:left w:val="nil"/>
              <w:bottom w:val="single" w:sz="8" w:space="0" w:color="auto"/>
              <w:right w:val="single" w:sz="8" w:space="0" w:color="auto"/>
            </w:tcBorders>
            <w:shd w:val="clear" w:color="auto" w:fill="auto"/>
            <w:noWrap/>
            <w:vAlign w:val="center"/>
          </w:tcPr>
          <w:p w14:paraId="45856E4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155.484</w:t>
            </w:r>
          </w:p>
        </w:tc>
      </w:tr>
      <w:tr w:rsidR="00B4053F" w:rsidRPr="009E775A" w14:paraId="7207D3B5"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24E25907"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ORDU GİRESUN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1A7E1F5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42.480</w:t>
            </w:r>
          </w:p>
        </w:tc>
        <w:tc>
          <w:tcPr>
            <w:tcW w:w="1291" w:type="dxa"/>
            <w:tcBorders>
              <w:top w:val="nil"/>
              <w:left w:val="nil"/>
              <w:bottom w:val="single" w:sz="8" w:space="0" w:color="auto"/>
              <w:right w:val="single" w:sz="8" w:space="0" w:color="auto"/>
            </w:tcBorders>
            <w:shd w:val="clear" w:color="auto" w:fill="auto"/>
            <w:noWrap/>
            <w:vAlign w:val="center"/>
          </w:tcPr>
          <w:p w14:paraId="7385E0A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391.283</w:t>
            </w:r>
          </w:p>
        </w:tc>
      </w:tr>
      <w:tr w:rsidR="00B4053F" w:rsidRPr="009E775A" w14:paraId="65927524"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3151C8C1"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SİİRT BATMAN DOĞALGAZ DAĞITIM A.Ş.</w:t>
            </w:r>
          </w:p>
        </w:tc>
        <w:tc>
          <w:tcPr>
            <w:tcW w:w="1559" w:type="dxa"/>
            <w:tcBorders>
              <w:top w:val="nil"/>
              <w:left w:val="nil"/>
              <w:bottom w:val="single" w:sz="8" w:space="0" w:color="auto"/>
              <w:right w:val="single" w:sz="8" w:space="0" w:color="auto"/>
            </w:tcBorders>
            <w:shd w:val="clear" w:color="auto" w:fill="auto"/>
            <w:noWrap/>
            <w:vAlign w:val="center"/>
          </w:tcPr>
          <w:p w14:paraId="298F73A6"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17.193</w:t>
            </w:r>
          </w:p>
        </w:tc>
        <w:tc>
          <w:tcPr>
            <w:tcW w:w="1291" w:type="dxa"/>
            <w:tcBorders>
              <w:top w:val="nil"/>
              <w:left w:val="nil"/>
              <w:bottom w:val="single" w:sz="8" w:space="0" w:color="auto"/>
              <w:right w:val="single" w:sz="8" w:space="0" w:color="auto"/>
            </w:tcBorders>
            <w:shd w:val="clear" w:color="auto" w:fill="auto"/>
            <w:noWrap/>
            <w:vAlign w:val="center"/>
          </w:tcPr>
          <w:p w14:paraId="7F54717B"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231.846</w:t>
            </w:r>
          </w:p>
        </w:tc>
      </w:tr>
      <w:tr w:rsidR="00B4053F" w:rsidRPr="009E775A" w14:paraId="61646103"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3EA4D0DA"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SİVAS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53ED0ED0"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38.661</w:t>
            </w:r>
          </w:p>
        </w:tc>
        <w:tc>
          <w:tcPr>
            <w:tcW w:w="1291" w:type="dxa"/>
            <w:tcBorders>
              <w:top w:val="nil"/>
              <w:left w:val="nil"/>
              <w:bottom w:val="single" w:sz="8" w:space="0" w:color="auto"/>
              <w:right w:val="single" w:sz="8" w:space="0" w:color="auto"/>
            </w:tcBorders>
            <w:shd w:val="clear" w:color="auto" w:fill="auto"/>
            <w:noWrap/>
            <w:vAlign w:val="center"/>
          </w:tcPr>
          <w:p w14:paraId="485E36A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469.289</w:t>
            </w:r>
          </w:p>
        </w:tc>
      </w:tr>
      <w:tr w:rsidR="00B4053F" w:rsidRPr="009E775A" w14:paraId="3104194E"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62EAABF2"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ŞANLIURFA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5FD3466B"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16.912</w:t>
            </w:r>
          </w:p>
        </w:tc>
        <w:tc>
          <w:tcPr>
            <w:tcW w:w="1291" w:type="dxa"/>
            <w:tcBorders>
              <w:top w:val="nil"/>
              <w:left w:val="nil"/>
              <w:bottom w:val="single" w:sz="8" w:space="0" w:color="auto"/>
              <w:right w:val="single" w:sz="8" w:space="0" w:color="auto"/>
            </w:tcBorders>
            <w:shd w:val="clear" w:color="auto" w:fill="auto"/>
            <w:noWrap/>
            <w:vAlign w:val="center"/>
          </w:tcPr>
          <w:p w14:paraId="4741591A"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241.540</w:t>
            </w:r>
          </w:p>
        </w:tc>
      </w:tr>
      <w:tr w:rsidR="00B4053F" w:rsidRPr="009E775A" w14:paraId="0A8A9B06"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54B9D88"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TOKAT AMASYA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40E715D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67.195</w:t>
            </w:r>
          </w:p>
        </w:tc>
        <w:tc>
          <w:tcPr>
            <w:tcW w:w="1291" w:type="dxa"/>
            <w:tcBorders>
              <w:top w:val="nil"/>
              <w:left w:val="nil"/>
              <w:bottom w:val="single" w:sz="8" w:space="0" w:color="auto"/>
              <w:right w:val="single" w:sz="8" w:space="0" w:color="auto"/>
            </w:tcBorders>
            <w:shd w:val="clear" w:color="auto" w:fill="auto"/>
            <w:noWrap/>
            <w:vAlign w:val="center"/>
          </w:tcPr>
          <w:p w14:paraId="7C3EA69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617.180</w:t>
            </w:r>
          </w:p>
        </w:tc>
      </w:tr>
      <w:tr w:rsidR="00B4053F" w:rsidRPr="009E775A" w14:paraId="7E02FA32"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269DB79"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AKSA VAN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32155D77"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23.532</w:t>
            </w:r>
          </w:p>
        </w:tc>
        <w:tc>
          <w:tcPr>
            <w:tcW w:w="1291" w:type="dxa"/>
            <w:tcBorders>
              <w:top w:val="nil"/>
              <w:left w:val="nil"/>
              <w:bottom w:val="single" w:sz="8" w:space="0" w:color="auto"/>
              <w:right w:val="single" w:sz="8" w:space="0" w:color="auto"/>
            </w:tcBorders>
            <w:shd w:val="clear" w:color="auto" w:fill="auto"/>
            <w:noWrap/>
            <w:vAlign w:val="center"/>
          </w:tcPr>
          <w:p w14:paraId="78AF7406"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373.281</w:t>
            </w:r>
          </w:p>
        </w:tc>
      </w:tr>
      <w:tr w:rsidR="00B4053F" w:rsidRPr="009E775A" w14:paraId="411A3919"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53453F48"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ARMADAŞ ARSAN MARAŞ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2299956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52.443</w:t>
            </w:r>
          </w:p>
        </w:tc>
        <w:tc>
          <w:tcPr>
            <w:tcW w:w="1291" w:type="dxa"/>
            <w:tcBorders>
              <w:top w:val="nil"/>
              <w:left w:val="nil"/>
              <w:bottom w:val="single" w:sz="8" w:space="0" w:color="auto"/>
              <w:right w:val="single" w:sz="8" w:space="0" w:color="auto"/>
            </w:tcBorders>
            <w:shd w:val="clear" w:color="auto" w:fill="auto"/>
            <w:noWrap/>
            <w:vAlign w:val="center"/>
          </w:tcPr>
          <w:p w14:paraId="79049D7A"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520.569</w:t>
            </w:r>
          </w:p>
        </w:tc>
      </w:tr>
      <w:tr w:rsidR="00B4053F" w:rsidRPr="009E775A" w14:paraId="73D7D501"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260D3D97"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ARMAGAZ ARSAN MARMARA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500849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50.140</w:t>
            </w:r>
          </w:p>
        </w:tc>
        <w:tc>
          <w:tcPr>
            <w:tcW w:w="1291" w:type="dxa"/>
            <w:tcBorders>
              <w:top w:val="nil"/>
              <w:left w:val="nil"/>
              <w:bottom w:val="single" w:sz="8" w:space="0" w:color="auto"/>
              <w:right w:val="single" w:sz="8" w:space="0" w:color="auto"/>
            </w:tcBorders>
            <w:shd w:val="clear" w:color="auto" w:fill="auto"/>
            <w:noWrap/>
            <w:vAlign w:val="center"/>
          </w:tcPr>
          <w:p w14:paraId="5FEBCB01"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497.065</w:t>
            </w:r>
          </w:p>
        </w:tc>
      </w:tr>
      <w:tr w:rsidR="00B4053F" w:rsidRPr="009E775A" w14:paraId="59008E6B"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3A1379EE"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BAHÇEŞEHİR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18396EF6"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2.298</w:t>
            </w:r>
          </w:p>
        </w:tc>
        <w:tc>
          <w:tcPr>
            <w:tcW w:w="1291" w:type="dxa"/>
            <w:tcBorders>
              <w:top w:val="nil"/>
              <w:left w:val="nil"/>
              <w:bottom w:val="single" w:sz="8" w:space="0" w:color="auto"/>
              <w:right w:val="single" w:sz="8" w:space="0" w:color="auto"/>
            </w:tcBorders>
            <w:shd w:val="clear" w:color="auto" w:fill="auto"/>
            <w:noWrap/>
            <w:vAlign w:val="center"/>
          </w:tcPr>
          <w:p w14:paraId="6E62A27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24.985</w:t>
            </w:r>
          </w:p>
        </w:tc>
      </w:tr>
      <w:tr w:rsidR="00B4053F" w:rsidRPr="009E775A" w14:paraId="471C2BBA"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5648633"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BAŞKENT DOĞALGAZ DAĞITIM GAYRİMENKUL YATIRIM ORTAKLIĞI ANONİM ŞİRKETİ</w:t>
            </w:r>
          </w:p>
        </w:tc>
        <w:tc>
          <w:tcPr>
            <w:tcW w:w="1559" w:type="dxa"/>
            <w:tcBorders>
              <w:top w:val="nil"/>
              <w:left w:val="nil"/>
              <w:bottom w:val="single" w:sz="8" w:space="0" w:color="auto"/>
              <w:right w:val="single" w:sz="8" w:space="0" w:color="auto"/>
            </w:tcBorders>
            <w:shd w:val="clear" w:color="auto" w:fill="auto"/>
            <w:noWrap/>
            <w:vAlign w:val="center"/>
          </w:tcPr>
          <w:p w14:paraId="7C7D188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236.595</w:t>
            </w:r>
          </w:p>
        </w:tc>
        <w:tc>
          <w:tcPr>
            <w:tcW w:w="1291" w:type="dxa"/>
            <w:tcBorders>
              <w:top w:val="nil"/>
              <w:left w:val="nil"/>
              <w:bottom w:val="single" w:sz="8" w:space="0" w:color="auto"/>
              <w:right w:val="single" w:sz="8" w:space="0" w:color="auto"/>
            </w:tcBorders>
            <w:shd w:val="clear" w:color="auto" w:fill="auto"/>
            <w:noWrap/>
            <w:vAlign w:val="center"/>
          </w:tcPr>
          <w:p w14:paraId="66222617"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3.851.405</w:t>
            </w:r>
          </w:p>
        </w:tc>
      </w:tr>
      <w:tr w:rsidR="00B4053F" w:rsidRPr="009E775A" w14:paraId="1B14ABDE"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EC66393"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BURSA ŞEHİRİÇİ DOĞAL GAZ DAĞITIM TİCARET VE TAAH. ANONİM ŞİRKETİ</w:t>
            </w:r>
          </w:p>
        </w:tc>
        <w:tc>
          <w:tcPr>
            <w:tcW w:w="1559" w:type="dxa"/>
            <w:tcBorders>
              <w:top w:val="nil"/>
              <w:left w:val="nil"/>
              <w:bottom w:val="single" w:sz="8" w:space="0" w:color="auto"/>
              <w:right w:val="single" w:sz="8" w:space="0" w:color="auto"/>
            </w:tcBorders>
            <w:shd w:val="clear" w:color="auto" w:fill="auto"/>
            <w:noWrap/>
            <w:vAlign w:val="center"/>
          </w:tcPr>
          <w:p w14:paraId="3BE6D28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223.631</w:t>
            </w:r>
          </w:p>
        </w:tc>
        <w:tc>
          <w:tcPr>
            <w:tcW w:w="1291" w:type="dxa"/>
            <w:tcBorders>
              <w:top w:val="nil"/>
              <w:left w:val="nil"/>
              <w:bottom w:val="single" w:sz="8" w:space="0" w:color="auto"/>
              <w:right w:val="single" w:sz="8" w:space="0" w:color="auto"/>
            </w:tcBorders>
            <w:shd w:val="clear" w:color="auto" w:fill="auto"/>
            <w:noWrap/>
            <w:vAlign w:val="center"/>
          </w:tcPr>
          <w:p w14:paraId="21281E07"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1.901.001</w:t>
            </w:r>
          </w:p>
        </w:tc>
      </w:tr>
      <w:tr w:rsidR="00B4053F" w:rsidRPr="009E775A" w14:paraId="4B1D9190"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3121568"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lastRenderedPageBreak/>
              <w:t>ÇİNİGAZ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67CBDB4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48.438</w:t>
            </w:r>
          </w:p>
        </w:tc>
        <w:tc>
          <w:tcPr>
            <w:tcW w:w="1291" w:type="dxa"/>
            <w:tcBorders>
              <w:top w:val="nil"/>
              <w:left w:val="nil"/>
              <w:bottom w:val="single" w:sz="8" w:space="0" w:color="auto"/>
              <w:right w:val="single" w:sz="8" w:space="0" w:color="auto"/>
            </w:tcBorders>
            <w:shd w:val="clear" w:color="auto" w:fill="auto"/>
            <w:noWrap/>
            <w:vAlign w:val="center"/>
          </w:tcPr>
          <w:p w14:paraId="12A7D18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467.735</w:t>
            </w:r>
          </w:p>
        </w:tc>
      </w:tr>
      <w:tr w:rsidR="00B4053F" w:rsidRPr="009E775A" w14:paraId="1408B016"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48662EA2"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ÇORDAŞ ÇORLU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1317D738"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36.522</w:t>
            </w:r>
          </w:p>
        </w:tc>
        <w:tc>
          <w:tcPr>
            <w:tcW w:w="1291" w:type="dxa"/>
            <w:tcBorders>
              <w:top w:val="nil"/>
              <w:left w:val="nil"/>
              <w:bottom w:val="single" w:sz="8" w:space="0" w:color="auto"/>
              <w:right w:val="single" w:sz="8" w:space="0" w:color="auto"/>
            </w:tcBorders>
            <w:shd w:val="clear" w:color="auto" w:fill="auto"/>
            <w:noWrap/>
            <w:vAlign w:val="center"/>
          </w:tcPr>
          <w:p w14:paraId="14A8351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422.984</w:t>
            </w:r>
          </w:p>
        </w:tc>
      </w:tr>
      <w:tr w:rsidR="00B4053F" w:rsidRPr="009E775A" w14:paraId="5B1D109C"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2C57E67A"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ÇORUM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4331AFC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30.201</w:t>
            </w:r>
          </w:p>
        </w:tc>
        <w:tc>
          <w:tcPr>
            <w:tcW w:w="1291" w:type="dxa"/>
            <w:tcBorders>
              <w:top w:val="nil"/>
              <w:left w:val="nil"/>
              <w:bottom w:val="single" w:sz="8" w:space="0" w:color="auto"/>
              <w:right w:val="single" w:sz="8" w:space="0" w:color="auto"/>
            </w:tcBorders>
            <w:shd w:val="clear" w:color="auto" w:fill="auto"/>
            <w:noWrap/>
            <w:vAlign w:val="center"/>
          </w:tcPr>
          <w:p w14:paraId="64318736"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395.375</w:t>
            </w:r>
          </w:p>
        </w:tc>
      </w:tr>
      <w:tr w:rsidR="00B4053F" w:rsidRPr="009E775A" w14:paraId="64B3CB7A"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5132364"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DİYARBAKIR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4A416A5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22.742</w:t>
            </w:r>
          </w:p>
        </w:tc>
        <w:tc>
          <w:tcPr>
            <w:tcW w:w="1291" w:type="dxa"/>
            <w:tcBorders>
              <w:top w:val="nil"/>
              <w:left w:val="nil"/>
              <w:bottom w:val="single" w:sz="8" w:space="0" w:color="auto"/>
              <w:right w:val="single" w:sz="8" w:space="0" w:color="auto"/>
            </w:tcBorders>
            <w:shd w:val="clear" w:color="auto" w:fill="auto"/>
            <w:noWrap/>
            <w:vAlign w:val="center"/>
          </w:tcPr>
          <w:p w14:paraId="4A98D86E"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221.217</w:t>
            </w:r>
          </w:p>
        </w:tc>
      </w:tr>
      <w:tr w:rsidR="00B4053F" w:rsidRPr="009E775A" w14:paraId="3992B99F"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6091E727"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DOĞUGAZ BİTLİS BİNGÖL MUŞ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585DA938"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19.027</w:t>
            </w:r>
          </w:p>
        </w:tc>
        <w:tc>
          <w:tcPr>
            <w:tcW w:w="1291" w:type="dxa"/>
            <w:tcBorders>
              <w:top w:val="nil"/>
              <w:left w:val="nil"/>
              <w:bottom w:val="single" w:sz="8" w:space="0" w:color="auto"/>
              <w:right w:val="single" w:sz="8" w:space="0" w:color="auto"/>
            </w:tcBorders>
            <w:shd w:val="clear" w:color="auto" w:fill="auto"/>
            <w:noWrap/>
            <w:vAlign w:val="center"/>
          </w:tcPr>
          <w:p w14:paraId="1C31B25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256.056</w:t>
            </w:r>
          </w:p>
        </w:tc>
      </w:tr>
      <w:tr w:rsidR="00B4053F" w:rsidRPr="009E775A" w14:paraId="64C956B1"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4CE7EDB1"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ENERYA AKSARAY GAZ DAĞITIM A.Ş.</w:t>
            </w:r>
          </w:p>
        </w:tc>
        <w:tc>
          <w:tcPr>
            <w:tcW w:w="1559" w:type="dxa"/>
            <w:tcBorders>
              <w:top w:val="nil"/>
              <w:left w:val="nil"/>
              <w:bottom w:val="single" w:sz="8" w:space="0" w:color="auto"/>
              <w:right w:val="single" w:sz="8" w:space="0" w:color="auto"/>
            </w:tcBorders>
            <w:shd w:val="clear" w:color="auto" w:fill="auto"/>
            <w:noWrap/>
            <w:vAlign w:val="center"/>
          </w:tcPr>
          <w:p w14:paraId="78966C7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19.663</w:t>
            </w:r>
          </w:p>
        </w:tc>
        <w:tc>
          <w:tcPr>
            <w:tcW w:w="1291" w:type="dxa"/>
            <w:tcBorders>
              <w:top w:val="nil"/>
              <w:left w:val="nil"/>
              <w:bottom w:val="single" w:sz="8" w:space="0" w:color="auto"/>
              <w:right w:val="single" w:sz="8" w:space="0" w:color="auto"/>
            </w:tcBorders>
            <w:shd w:val="clear" w:color="auto" w:fill="auto"/>
            <w:noWrap/>
            <w:vAlign w:val="center"/>
          </w:tcPr>
          <w:p w14:paraId="3DCC619B"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256.266</w:t>
            </w:r>
          </w:p>
        </w:tc>
      </w:tr>
      <w:tr w:rsidR="00B4053F" w:rsidRPr="009E775A" w14:paraId="1A941A08"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B0FA6E9"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ENERYA ANTALYA GAZ DAĞITIM A.Ş.</w:t>
            </w:r>
          </w:p>
        </w:tc>
        <w:tc>
          <w:tcPr>
            <w:tcW w:w="1559" w:type="dxa"/>
            <w:tcBorders>
              <w:top w:val="nil"/>
              <w:left w:val="nil"/>
              <w:bottom w:val="single" w:sz="8" w:space="0" w:color="auto"/>
              <w:right w:val="single" w:sz="8" w:space="0" w:color="auto"/>
            </w:tcBorders>
            <w:shd w:val="clear" w:color="auto" w:fill="auto"/>
            <w:noWrap/>
            <w:vAlign w:val="center"/>
          </w:tcPr>
          <w:p w14:paraId="4282ED9E"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35.912</w:t>
            </w:r>
          </w:p>
        </w:tc>
        <w:tc>
          <w:tcPr>
            <w:tcW w:w="1291" w:type="dxa"/>
            <w:tcBorders>
              <w:top w:val="nil"/>
              <w:left w:val="nil"/>
              <w:bottom w:val="single" w:sz="8" w:space="0" w:color="auto"/>
              <w:right w:val="single" w:sz="8" w:space="0" w:color="auto"/>
            </w:tcBorders>
            <w:shd w:val="clear" w:color="auto" w:fill="auto"/>
            <w:noWrap/>
            <w:vAlign w:val="center"/>
          </w:tcPr>
          <w:p w14:paraId="33E2B05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598.577</w:t>
            </w:r>
          </w:p>
        </w:tc>
      </w:tr>
      <w:tr w:rsidR="00B4053F" w:rsidRPr="009E775A" w14:paraId="082F4A5E"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3EB75443"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ENERYA AYDIN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1A286064"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28.616</w:t>
            </w:r>
          </w:p>
        </w:tc>
        <w:tc>
          <w:tcPr>
            <w:tcW w:w="1291" w:type="dxa"/>
            <w:tcBorders>
              <w:top w:val="nil"/>
              <w:left w:val="nil"/>
              <w:bottom w:val="single" w:sz="8" w:space="0" w:color="auto"/>
              <w:right w:val="single" w:sz="8" w:space="0" w:color="auto"/>
            </w:tcBorders>
            <w:shd w:val="clear" w:color="auto" w:fill="auto"/>
            <w:noWrap/>
            <w:vAlign w:val="center"/>
          </w:tcPr>
          <w:p w14:paraId="1A068BD6"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266.066</w:t>
            </w:r>
          </w:p>
        </w:tc>
      </w:tr>
      <w:tr w:rsidR="00B4053F" w:rsidRPr="009E775A" w14:paraId="55E284D3"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9449F6A"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ENERYA DENİZLİ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78A45FE0"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64.287</w:t>
            </w:r>
          </w:p>
        </w:tc>
        <w:tc>
          <w:tcPr>
            <w:tcW w:w="1291" w:type="dxa"/>
            <w:tcBorders>
              <w:top w:val="nil"/>
              <w:left w:val="nil"/>
              <w:bottom w:val="single" w:sz="8" w:space="0" w:color="auto"/>
              <w:right w:val="single" w:sz="8" w:space="0" w:color="auto"/>
            </w:tcBorders>
            <w:shd w:val="clear" w:color="auto" w:fill="auto"/>
            <w:noWrap/>
            <w:vAlign w:val="center"/>
          </w:tcPr>
          <w:p w14:paraId="54FF015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675.288</w:t>
            </w:r>
          </w:p>
        </w:tc>
      </w:tr>
      <w:tr w:rsidR="00B4053F" w:rsidRPr="009E775A" w14:paraId="4FD215AC"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6E0E6AEA"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ENERYA EREĞLİ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3A28922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10.000</w:t>
            </w:r>
          </w:p>
        </w:tc>
        <w:tc>
          <w:tcPr>
            <w:tcW w:w="1291" w:type="dxa"/>
            <w:tcBorders>
              <w:top w:val="nil"/>
              <w:left w:val="nil"/>
              <w:bottom w:val="single" w:sz="8" w:space="0" w:color="auto"/>
              <w:right w:val="single" w:sz="8" w:space="0" w:color="auto"/>
            </w:tcBorders>
            <w:shd w:val="clear" w:color="auto" w:fill="auto"/>
            <w:noWrap/>
            <w:vAlign w:val="center"/>
          </w:tcPr>
          <w:p w14:paraId="417C122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135.250</w:t>
            </w:r>
          </w:p>
        </w:tc>
      </w:tr>
      <w:tr w:rsidR="00B4053F" w:rsidRPr="009E775A" w14:paraId="61B70943"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499652B5"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ENERYA ERZİNCAN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26EFC0D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19.607</w:t>
            </w:r>
          </w:p>
        </w:tc>
        <w:tc>
          <w:tcPr>
            <w:tcW w:w="1291" w:type="dxa"/>
            <w:tcBorders>
              <w:top w:val="nil"/>
              <w:left w:val="nil"/>
              <w:bottom w:val="single" w:sz="8" w:space="0" w:color="auto"/>
              <w:right w:val="single" w:sz="8" w:space="0" w:color="auto"/>
            </w:tcBorders>
            <w:shd w:val="clear" w:color="auto" w:fill="auto"/>
            <w:noWrap/>
            <w:vAlign w:val="center"/>
          </w:tcPr>
          <w:p w14:paraId="56C514A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293.598</w:t>
            </w:r>
          </w:p>
        </w:tc>
      </w:tr>
      <w:tr w:rsidR="00B4053F" w:rsidRPr="009E775A" w14:paraId="3C20DC73"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45EB3611"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ENERYA KAPADOKYA GAZ DAĞITIM A.Ş.</w:t>
            </w:r>
          </w:p>
        </w:tc>
        <w:tc>
          <w:tcPr>
            <w:tcW w:w="1559" w:type="dxa"/>
            <w:tcBorders>
              <w:top w:val="nil"/>
              <w:left w:val="nil"/>
              <w:bottom w:val="single" w:sz="8" w:space="0" w:color="auto"/>
              <w:right w:val="single" w:sz="8" w:space="0" w:color="auto"/>
            </w:tcBorders>
            <w:shd w:val="clear" w:color="auto" w:fill="auto"/>
            <w:noWrap/>
            <w:vAlign w:val="center"/>
          </w:tcPr>
          <w:p w14:paraId="6B86052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28.094</w:t>
            </w:r>
          </w:p>
        </w:tc>
        <w:tc>
          <w:tcPr>
            <w:tcW w:w="1291" w:type="dxa"/>
            <w:tcBorders>
              <w:top w:val="nil"/>
              <w:left w:val="nil"/>
              <w:bottom w:val="single" w:sz="8" w:space="0" w:color="auto"/>
              <w:right w:val="single" w:sz="8" w:space="0" w:color="auto"/>
            </w:tcBorders>
            <w:shd w:val="clear" w:color="auto" w:fill="auto"/>
            <w:noWrap/>
            <w:vAlign w:val="center"/>
          </w:tcPr>
          <w:p w14:paraId="0F7FFD30"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306.266</w:t>
            </w:r>
          </w:p>
        </w:tc>
      </w:tr>
      <w:tr w:rsidR="00B4053F" w:rsidRPr="009E775A" w14:paraId="1218C653"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53B60297"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ENERYA KARAMAN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088E3A6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17.723</w:t>
            </w:r>
          </w:p>
        </w:tc>
        <w:tc>
          <w:tcPr>
            <w:tcW w:w="1291" w:type="dxa"/>
            <w:tcBorders>
              <w:top w:val="nil"/>
              <w:left w:val="nil"/>
              <w:bottom w:val="single" w:sz="8" w:space="0" w:color="auto"/>
              <w:right w:val="single" w:sz="8" w:space="0" w:color="auto"/>
            </w:tcBorders>
            <w:shd w:val="clear" w:color="auto" w:fill="auto"/>
            <w:noWrap/>
            <w:vAlign w:val="center"/>
          </w:tcPr>
          <w:p w14:paraId="5362D88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192.553</w:t>
            </w:r>
          </w:p>
        </w:tc>
      </w:tr>
      <w:tr w:rsidR="00B4053F" w:rsidRPr="009E775A" w14:paraId="4F29D95E"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5B7D227C"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ENERYA KONYA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AA0E20F"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93.596</w:t>
            </w:r>
          </w:p>
        </w:tc>
        <w:tc>
          <w:tcPr>
            <w:tcW w:w="1291" w:type="dxa"/>
            <w:tcBorders>
              <w:top w:val="nil"/>
              <w:left w:val="nil"/>
              <w:bottom w:val="single" w:sz="8" w:space="0" w:color="auto"/>
              <w:right w:val="single" w:sz="8" w:space="0" w:color="auto"/>
            </w:tcBorders>
            <w:shd w:val="clear" w:color="auto" w:fill="auto"/>
            <w:noWrap/>
            <w:vAlign w:val="center"/>
          </w:tcPr>
          <w:p w14:paraId="390D52AF"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1.229.926</w:t>
            </w:r>
          </w:p>
        </w:tc>
      </w:tr>
      <w:tr w:rsidR="00B4053F" w:rsidRPr="009E775A" w14:paraId="05EA4A51"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384C42B"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ESGAZ ESKİŞEHİR ŞEHİRİÇİ DOĞAL GAZ DAĞITIM TİCARET VE TAAH. ANONİM ŞİRKETİ</w:t>
            </w:r>
          </w:p>
        </w:tc>
        <w:tc>
          <w:tcPr>
            <w:tcW w:w="1559" w:type="dxa"/>
            <w:tcBorders>
              <w:top w:val="nil"/>
              <w:left w:val="nil"/>
              <w:bottom w:val="single" w:sz="8" w:space="0" w:color="auto"/>
              <w:right w:val="single" w:sz="8" w:space="0" w:color="auto"/>
            </w:tcBorders>
            <w:shd w:val="clear" w:color="auto" w:fill="auto"/>
            <w:noWrap/>
            <w:vAlign w:val="center"/>
          </w:tcPr>
          <w:p w14:paraId="67665101"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91.258</w:t>
            </w:r>
          </w:p>
        </w:tc>
        <w:tc>
          <w:tcPr>
            <w:tcW w:w="1291" w:type="dxa"/>
            <w:tcBorders>
              <w:top w:val="nil"/>
              <w:left w:val="nil"/>
              <w:bottom w:val="single" w:sz="8" w:space="0" w:color="auto"/>
              <w:right w:val="single" w:sz="8" w:space="0" w:color="auto"/>
            </w:tcBorders>
            <w:shd w:val="clear" w:color="auto" w:fill="auto"/>
            <w:noWrap/>
            <w:vAlign w:val="center"/>
          </w:tcPr>
          <w:p w14:paraId="5B3E73B8"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924.550</w:t>
            </w:r>
          </w:p>
        </w:tc>
      </w:tr>
      <w:tr w:rsidR="00B4053F" w:rsidRPr="009E775A" w14:paraId="3671FB28"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831AB32"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GAZDAŞ GAZİANTEP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74813F41"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76.413</w:t>
            </w:r>
          </w:p>
        </w:tc>
        <w:tc>
          <w:tcPr>
            <w:tcW w:w="1291" w:type="dxa"/>
            <w:tcBorders>
              <w:top w:val="nil"/>
              <w:left w:val="nil"/>
              <w:bottom w:val="single" w:sz="8" w:space="0" w:color="auto"/>
              <w:right w:val="single" w:sz="8" w:space="0" w:color="auto"/>
            </w:tcBorders>
            <w:shd w:val="clear" w:color="auto" w:fill="auto"/>
            <w:noWrap/>
            <w:vAlign w:val="center"/>
          </w:tcPr>
          <w:p w14:paraId="1D64934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685.941</w:t>
            </w:r>
          </w:p>
        </w:tc>
      </w:tr>
      <w:tr w:rsidR="00B4053F" w:rsidRPr="009E775A" w14:paraId="35A0B32B"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4DBCFF81"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İGDAŞ İSTANBUL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66A2C6C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932.777</w:t>
            </w:r>
          </w:p>
        </w:tc>
        <w:tc>
          <w:tcPr>
            <w:tcW w:w="1291" w:type="dxa"/>
            <w:tcBorders>
              <w:top w:val="nil"/>
              <w:left w:val="nil"/>
              <w:bottom w:val="single" w:sz="8" w:space="0" w:color="auto"/>
              <w:right w:val="single" w:sz="8" w:space="0" w:color="auto"/>
            </w:tcBorders>
            <w:shd w:val="clear" w:color="auto" w:fill="auto"/>
            <w:noWrap/>
            <w:vAlign w:val="center"/>
          </w:tcPr>
          <w:p w14:paraId="0DB00AF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5.447.510</w:t>
            </w:r>
          </w:p>
        </w:tc>
      </w:tr>
      <w:tr w:rsidR="00B4053F" w:rsidRPr="009E775A" w14:paraId="2CCD0C25"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71063682"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İNEGÖL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16661AC8"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30.009</w:t>
            </w:r>
          </w:p>
        </w:tc>
        <w:tc>
          <w:tcPr>
            <w:tcW w:w="1291" w:type="dxa"/>
            <w:tcBorders>
              <w:top w:val="nil"/>
              <w:left w:val="nil"/>
              <w:bottom w:val="single" w:sz="8" w:space="0" w:color="auto"/>
              <w:right w:val="single" w:sz="8" w:space="0" w:color="auto"/>
            </w:tcBorders>
            <w:shd w:val="clear" w:color="auto" w:fill="auto"/>
            <w:noWrap/>
            <w:vAlign w:val="center"/>
          </w:tcPr>
          <w:p w14:paraId="661E2061"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261.837</w:t>
            </w:r>
          </w:p>
        </w:tc>
      </w:tr>
      <w:tr w:rsidR="00B4053F" w:rsidRPr="009E775A" w14:paraId="1E76A9AD"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5157B84A"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İZGAZ İZMİT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2D45C85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120.057</w:t>
            </w:r>
          </w:p>
        </w:tc>
        <w:tc>
          <w:tcPr>
            <w:tcW w:w="1291" w:type="dxa"/>
            <w:tcBorders>
              <w:top w:val="nil"/>
              <w:left w:val="nil"/>
              <w:bottom w:val="single" w:sz="8" w:space="0" w:color="auto"/>
              <w:right w:val="single" w:sz="8" w:space="0" w:color="auto"/>
            </w:tcBorders>
            <w:shd w:val="clear" w:color="auto" w:fill="auto"/>
            <w:noWrap/>
            <w:vAlign w:val="center"/>
          </w:tcPr>
          <w:p w14:paraId="6923D386"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1.135.948</w:t>
            </w:r>
          </w:p>
        </w:tc>
      </w:tr>
      <w:tr w:rsidR="00B4053F" w:rsidRPr="009E775A" w14:paraId="176F318B"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49581E33"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İZMİR DOĞALGAZ DAĞITIM TİCARET VE TAAHHÜT ANONİM ŞİRKETİ</w:t>
            </w:r>
          </w:p>
        </w:tc>
        <w:tc>
          <w:tcPr>
            <w:tcW w:w="1559" w:type="dxa"/>
            <w:tcBorders>
              <w:top w:val="nil"/>
              <w:left w:val="nil"/>
              <w:bottom w:val="single" w:sz="8" w:space="0" w:color="auto"/>
              <w:right w:val="single" w:sz="8" w:space="0" w:color="auto"/>
            </w:tcBorders>
            <w:shd w:val="clear" w:color="auto" w:fill="auto"/>
            <w:noWrap/>
            <w:vAlign w:val="center"/>
          </w:tcPr>
          <w:p w14:paraId="548B67E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227.848</w:t>
            </w:r>
          </w:p>
        </w:tc>
        <w:tc>
          <w:tcPr>
            <w:tcW w:w="1291" w:type="dxa"/>
            <w:tcBorders>
              <w:top w:val="nil"/>
              <w:left w:val="nil"/>
              <w:bottom w:val="single" w:sz="8" w:space="0" w:color="auto"/>
              <w:right w:val="single" w:sz="8" w:space="0" w:color="auto"/>
            </w:tcBorders>
            <w:shd w:val="clear" w:color="auto" w:fill="auto"/>
            <w:noWrap/>
            <w:vAlign w:val="center"/>
          </w:tcPr>
          <w:p w14:paraId="031D55BF"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2.253.107</w:t>
            </w:r>
          </w:p>
        </w:tc>
      </w:tr>
      <w:tr w:rsidR="00B4053F" w:rsidRPr="009E775A" w14:paraId="1312791F"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FCC5AF9"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KARGAZ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7DCAB2C8"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43.843</w:t>
            </w:r>
          </w:p>
        </w:tc>
        <w:tc>
          <w:tcPr>
            <w:tcW w:w="1291" w:type="dxa"/>
            <w:tcBorders>
              <w:top w:val="nil"/>
              <w:left w:val="nil"/>
              <w:bottom w:val="single" w:sz="8" w:space="0" w:color="auto"/>
              <w:right w:val="single" w:sz="8" w:space="0" w:color="auto"/>
            </w:tcBorders>
            <w:shd w:val="clear" w:color="auto" w:fill="auto"/>
            <w:noWrap/>
            <w:vAlign w:val="center"/>
          </w:tcPr>
          <w:p w14:paraId="6439A8E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648.360</w:t>
            </w:r>
          </w:p>
        </w:tc>
      </w:tr>
      <w:tr w:rsidR="00B4053F" w:rsidRPr="009E775A" w14:paraId="70347618"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46BD58C0"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KARGAZ KARS ARDAHAN DOĞAL GAZ DAĞITIM PAZARLAMA TAAHHÜT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6902AA5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12.137</w:t>
            </w:r>
          </w:p>
        </w:tc>
        <w:tc>
          <w:tcPr>
            <w:tcW w:w="1291" w:type="dxa"/>
            <w:tcBorders>
              <w:top w:val="nil"/>
              <w:left w:val="nil"/>
              <w:bottom w:val="single" w:sz="8" w:space="0" w:color="auto"/>
              <w:right w:val="single" w:sz="8" w:space="0" w:color="auto"/>
            </w:tcBorders>
            <w:shd w:val="clear" w:color="auto" w:fill="auto"/>
            <w:noWrap/>
            <w:vAlign w:val="center"/>
          </w:tcPr>
          <w:p w14:paraId="264CED33"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173.993</w:t>
            </w:r>
          </w:p>
        </w:tc>
      </w:tr>
      <w:tr w:rsidR="00B4053F" w:rsidRPr="009E775A" w14:paraId="2C820064"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27A37C3E"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KAYSERİGAZ KAYSERİ DOĞALGAZ DAĞITIM PAZARLAMA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45E22460"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78.878</w:t>
            </w:r>
          </w:p>
        </w:tc>
        <w:tc>
          <w:tcPr>
            <w:tcW w:w="1291" w:type="dxa"/>
            <w:tcBorders>
              <w:top w:val="nil"/>
              <w:left w:val="nil"/>
              <w:bottom w:val="single" w:sz="8" w:space="0" w:color="auto"/>
              <w:right w:val="single" w:sz="8" w:space="0" w:color="auto"/>
            </w:tcBorders>
            <w:shd w:val="clear" w:color="auto" w:fill="auto"/>
            <w:noWrap/>
            <w:vAlign w:val="center"/>
          </w:tcPr>
          <w:p w14:paraId="0F9A4627"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1.202.260</w:t>
            </w:r>
          </w:p>
        </w:tc>
      </w:tr>
      <w:tr w:rsidR="00B4053F" w:rsidRPr="009E775A" w14:paraId="158E38C4"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255B4FA"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KIRGAZ KIRIKKALE-KIRŞEHİR DOĞAL GAZ DAĞITIM PAZ.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7D0C9A9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41.294</w:t>
            </w:r>
          </w:p>
        </w:tc>
        <w:tc>
          <w:tcPr>
            <w:tcW w:w="1291" w:type="dxa"/>
            <w:tcBorders>
              <w:top w:val="nil"/>
              <w:left w:val="nil"/>
              <w:bottom w:val="single" w:sz="8" w:space="0" w:color="auto"/>
              <w:right w:val="single" w:sz="8" w:space="0" w:color="auto"/>
            </w:tcBorders>
            <w:shd w:val="clear" w:color="auto" w:fill="auto"/>
            <w:noWrap/>
            <w:vAlign w:val="center"/>
          </w:tcPr>
          <w:p w14:paraId="67933612"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879.241</w:t>
            </w:r>
          </w:p>
        </w:tc>
      </w:tr>
      <w:tr w:rsidR="00B4053F" w:rsidRPr="009E775A" w14:paraId="79B375BC"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C248415"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KIZILCAHAMAM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FEBDB0A"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1.463</w:t>
            </w:r>
          </w:p>
        </w:tc>
        <w:tc>
          <w:tcPr>
            <w:tcW w:w="1291" w:type="dxa"/>
            <w:tcBorders>
              <w:top w:val="nil"/>
              <w:left w:val="nil"/>
              <w:bottom w:val="single" w:sz="8" w:space="0" w:color="auto"/>
              <w:right w:val="single" w:sz="8" w:space="0" w:color="auto"/>
            </w:tcBorders>
            <w:shd w:val="clear" w:color="auto" w:fill="auto"/>
            <w:noWrap/>
            <w:vAlign w:val="center"/>
          </w:tcPr>
          <w:p w14:paraId="463EFE6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18.885</w:t>
            </w:r>
          </w:p>
        </w:tc>
      </w:tr>
      <w:tr w:rsidR="00B4053F" w:rsidRPr="009E775A" w14:paraId="0D2A5044"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74B89AD7"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lastRenderedPageBreak/>
              <w:t>PALEN ENERJİ DOĞAL GAZ DAĞITIM END.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69191986"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25.773</w:t>
            </w:r>
          </w:p>
        </w:tc>
        <w:tc>
          <w:tcPr>
            <w:tcW w:w="1291" w:type="dxa"/>
            <w:tcBorders>
              <w:top w:val="nil"/>
              <w:left w:val="nil"/>
              <w:bottom w:val="single" w:sz="8" w:space="0" w:color="auto"/>
              <w:right w:val="single" w:sz="8" w:space="0" w:color="auto"/>
            </w:tcBorders>
            <w:shd w:val="clear" w:color="auto" w:fill="auto"/>
            <w:noWrap/>
            <w:vAlign w:val="center"/>
          </w:tcPr>
          <w:p w14:paraId="02F5076B"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389.690</w:t>
            </w:r>
          </w:p>
        </w:tc>
      </w:tr>
      <w:tr w:rsidR="00B4053F" w:rsidRPr="009E775A" w14:paraId="179A0574"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2B56039E"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PALGAZ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1DD596BD"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67.994</w:t>
            </w:r>
          </w:p>
        </w:tc>
        <w:tc>
          <w:tcPr>
            <w:tcW w:w="1291" w:type="dxa"/>
            <w:tcBorders>
              <w:top w:val="nil"/>
              <w:left w:val="nil"/>
              <w:bottom w:val="single" w:sz="8" w:space="0" w:color="auto"/>
              <w:right w:val="single" w:sz="8" w:space="0" w:color="auto"/>
            </w:tcBorders>
            <w:shd w:val="clear" w:color="auto" w:fill="auto"/>
            <w:noWrap/>
            <w:vAlign w:val="center"/>
          </w:tcPr>
          <w:p w14:paraId="26048CCB"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637.896</w:t>
            </w:r>
          </w:p>
        </w:tc>
      </w:tr>
      <w:tr w:rsidR="00B4053F" w:rsidRPr="009E775A" w14:paraId="3D812D24"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ACFE9BB"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POLGAZ POLATLI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54657B4"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9.952</w:t>
            </w:r>
          </w:p>
        </w:tc>
        <w:tc>
          <w:tcPr>
            <w:tcW w:w="1291" w:type="dxa"/>
            <w:tcBorders>
              <w:top w:val="nil"/>
              <w:left w:val="nil"/>
              <w:bottom w:val="single" w:sz="8" w:space="0" w:color="auto"/>
              <w:right w:val="single" w:sz="8" w:space="0" w:color="auto"/>
            </w:tcBorders>
            <w:shd w:val="clear" w:color="auto" w:fill="auto"/>
            <w:noWrap/>
            <w:vAlign w:val="center"/>
          </w:tcPr>
          <w:p w14:paraId="569F6F64"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124.786</w:t>
            </w:r>
          </w:p>
        </w:tc>
      </w:tr>
      <w:tr w:rsidR="00B4053F" w:rsidRPr="009E775A" w14:paraId="7083CE5B"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FAD8171"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SAMGAZ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5E4B8AD7"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39.936</w:t>
            </w:r>
          </w:p>
        </w:tc>
        <w:tc>
          <w:tcPr>
            <w:tcW w:w="1291" w:type="dxa"/>
            <w:tcBorders>
              <w:top w:val="nil"/>
              <w:left w:val="nil"/>
              <w:bottom w:val="single" w:sz="8" w:space="0" w:color="auto"/>
              <w:right w:val="single" w:sz="8" w:space="0" w:color="auto"/>
            </w:tcBorders>
            <w:shd w:val="clear" w:color="auto" w:fill="auto"/>
            <w:noWrap/>
            <w:vAlign w:val="center"/>
          </w:tcPr>
          <w:p w14:paraId="131A3C31"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372.410</w:t>
            </w:r>
          </w:p>
        </w:tc>
      </w:tr>
      <w:tr w:rsidR="00B4053F" w:rsidRPr="009E775A" w14:paraId="1576EDA5"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B907FDC"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SELÇUK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4185C5B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10.776</w:t>
            </w:r>
          </w:p>
        </w:tc>
        <w:tc>
          <w:tcPr>
            <w:tcW w:w="1291" w:type="dxa"/>
            <w:tcBorders>
              <w:top w:val="nil"/>
              <w:left w:val="nil"/>
              <w:bottom w:val="single" w:sz="8" w:space="0" w:color="auto"/>
              <w:right w:val="single" w:sz="8" w:space="0" w:color="auto"/>
            </w:tcBorders>
            <w:shd w:val="clear" w:color="auto" w:fill="auto"/>
            <w:noWrap/>
            <w:vAlign w:val="center"/>
          </w:tcPr>
          <w:p w14:paraId="43FE7FBA"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122.470</w:t>
            </w:r>
          </w:p>
        </w:tc>
      </w:tr>
      <w:tr w:rsidR="00B4053F" w:rsidRPr="009E775A" w14:paraId="072DFE4B"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E879C13"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SERHAT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037B432C"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5.797</w:t>
            </w:r>
          </w:p>
        </w:tc>
        <w:tc>
          <w:tcPr>
            <w:tcW w:w="1291" w:type="dxa"/>
            <w:tcBorders>
              <w:top w:val="nil"/>
              <w:left w:val="nil"/>
              <w:bottom w:val="single" w:sz="8" w:space="0" w:color="auto"/>
              <w:right w:val="single" w:sz="8" w:space="0" w:color="auto"/>
            </w:tcBorders>
            <w:shd w:val="clear" w:color="auto" w:fill="auto"/>
            <w:noWrap/>
            <w:vAlign w:val="center"/>
          </w:tcPr>
          <w:p w14:paraId="2ACCA04A"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76.967</w:t>
            </w:r>
          </w:p>
        </w:tc>
      </w:tr>
      <w:tr w:rsidR="00B4053F" w:rsidRPr="009E775A" w14:paraId="72BB6FF5"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A813AB2"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SÜRMELİ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1AB58207"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25.076</w:t>
            </w:r>
          </w:p>
        </w:tc>
        <w:tc>
          <w:tcPr>
            <w:tcW w:w="1291" w:type="dxa"/>
            <w:tcBorders>
              <w:top w:val="nil"/>
              <w:left w:val="nil"/>
              <w:bottom w:val="single" w:sz="8" w:space="0" w:color="auto"/>
              <w:right w:val="single" w:sz="8" w:space="0" w:color="auto"/>
            </w:tcBorders>
            <w:shd w:val="clear" w:color="auto" w:fill="auto"/>
            <w:noWrap/>
            <w:vAlign w:val="center"/>
          </w:tcPr>
          <w:p w14:paraId="404A055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375.797</w:t>
            </w:r>
          </w:p>
        </w:tc>
      </w:tr>
      <w:tr w:rsidR="00B4053F" w:rsidRPr="009E775A" w14:paraId="1E2B8E82"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BC3014B"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TOROSGAZ ISPARTA BURDUR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23155451"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49.880</w:t>
            </w:r>
          </w:p>
        </w:tc>
        <w:tc>
          <w:tcPr>
            <w:tcW w:w="1291" w:type="dxa"/>
            <w:tcBorders>
              <w:top w:val="nil"/>
              <w:left w:val="nil"/>
              <w:bottom w:val="single" w:sz="8" w:space="0" w:color="auto"/>
              <w:right w:val="single" w:sz="8" w:space="0" w:color="auto"/>
            </w:tcBorders>
            <w:shd w:val="clear" w:color="auto" w:fill="auto"/>
            <w:noWrap/>
            <w:vAlign w:val="center"/>
          </w:tcPr>
          <w:p w14:paraId="04507881"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413.356</w:t>
            </w:r>
          </w:p>
        </w:tc>
      </w:tr>
      <w:tr w:rsidR="00B4053F" w:rsidRPr="009E775A" w14:paraId="044CFCE8"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0806DA10"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TRAKYA BÖLGESİ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09E83A35"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94.185</w:t>
            </w:r>
          </w:p>
        </w:tc>
        <w:tc>
          <w:tcPr>
            <w:tcW w:w="1291" w:type="dxa"/>
            <w:tcBorders>
              <w:top w:val="nil"/>
              <w:left w:val="nil"/>
              <w:bottom w:val="single" w:sz="8" w:space="0" w:color="auto"/>
              <w:right w:val="single" w:sz="8" w:space="0" w:color="auto"/>
            </w:tcBorders>
            <w:shd w:val="clear" w:color="auto" w:fill="auto"/>
            <w:noWrap/>
            <w:vAlign w:val="center"/>
          </w:tcPr>
          <w:p w14:paraId="2D0DC50B"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1.043.834</w:t>
            </w:r>
          </w:p>
        </w:tc>
      </w:tr>
      <w:tr w:rsidR="00B4053F" w:rsidRPr="009E775A" w14:paraId="57A55F41"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188F15D1" w14:textId="77777777" w:rsidR="00B4053F" w:rsidRPr="009E775A" w:rsidRDefault="00B4053F" w:rsidP="00092DEE">
            <w:pPr>
              <w:spacing w:after="0" w:line="240" w:lineRule="auto"/>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UDAŞ UŞAK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4444BBFB"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28.729</w:t>
            </w:r>
          </w:p>
        </w:tc>
        <w:tc>
          <w:tcPr>
            <w:tcW w:w="1291" w:type="dxa"/>
            <w:tcBorders>
              <w:top w:val="nil"/>
              <w:left w:val="nil"/>
              <w:bottom w:val="single" w:sz="8" w:space="0" w:color="auto"/>
              <w:right w:val="single" w:sz="8" w:space="0" w:color="auto"/>
            </w:tcBorders>
            <w:shd w:val="clear" w:color="auto" w:fill="auto"/>
            <w:noWrap/>
            <w:vAlign w:val="center"/>
          </w:tcPr>
          <w:p w14:paraId="1BEC69D9" w14:textId="77777777" w:rsidR="00B4053F" w:rsidRPr="009E775A" w:rsidRDefault="00B4053F" w:rsidP="00092DEE">
            <w:pPr>
              <w:spacing w:after="0" w:line="240" w:lineRule="auto"/>
              <w:jc w:val="center"/>
              <w:rPr>
                <w:rFonts w:ascii="Times New Roman" w:eastAsia="Times New Roman" w:hAnsi="Times New Roman" w:cs="Times New Roman"/>
                <w:color w:val="000000"/>
                <w:lang w:eastAsia="tr-TR"/>
              </w:rPr>
            </w:pPr>
            <w:r w:rsidRPr="009E775A">
              <w:rPr>
                <w:rFonts w:ascii="Times New Roman" w:eastAsia="Times New Roman" w:hAnsi="Times New Roman" w:cs="Times New Roman"/>
                <w:color w:val="000000"/>
                <w:lang w:eastAsia="tr-TR"/>
              </w:rPr>
              <w:t>218.187</w:t>
            </w:r>
          </w:p>
        </w:tc>
      </w:tr>
      <w:tr w:rsidR="00B4053F" w:rsidRPr="009E775A" w14:paraId="1C9904A9" w14:textId="77777777" w:rsidTr="00092DEE">
        <w:trPr>
          <w:trHeight w:val="392"/>
        </w:trPr>
        <w:tc>
          <w:tcPr>
            <w:tcW w:w="6521" w:type="dxa"/>
            <w:tcBorders>
              <w:top w:val="nil"/>
              <w:left w:val="single" w:sz="8" w:space="0" w:color="auto"/>
              <w:bottom w:val="single" w:sz="8" w:space="0" w:color="auto"/>
              <w:right w:val="single" w:sz="8" w:space="0" w:color="auto"/>
            </w:tcBorders>
            <w:shd w:val="clear" w:color="auto" w:fill="auto"/>
            <w:vAlign w:val="center"/>
          </w:tcPr>
          <w:p w14:paraId="7E442E01" w14:textId="7B92E475" w:rsidR="00B4053F" w:rsidRPr="009E775A" w:rsidRDefault="005D14F6" w:rsidP="00092DEE">
            <w:pPr>
              <w:spacing w:after="0" w:line="240" w:lineRule="auto"/>
              <w:rPr>
                <w:rFonts w:ascii="Times New Roman" w:eastAsia="Times New Roman" w:hAnsi="Times New Roman" w:cs="Times New Roman"/>
                <w:b/>
                <w:color w:val="000000"/>
                <w:lang w:eastAsia="tr-TR"/>
              </w:rPr>
            </w:pPr>
            <w:r>
              <w:rPr>
                <w:rFonts w:ascii="Times New Roman" w:eastAsia="Times New Roman" w:hAnsi="Times New Roman" w:cs="Times New Roman"/>
                <w:b/>
                <w:color w:val="000000"/>
                <w:lang w:eastAsia="tr-TR"/>
              </w:rPr>
              <w:t>Total</w:t>
            </w:r>
          </w:p>
        </w:tc>
        <w:tc>
          <w:tcPr>
            <w:tcW w:w="1559" w:type="dxa"/>
            <w:tcBorders>
              <w:top w:val="nil"/>
              <w:left w:val="nil"/>
              <w:bottom w:val="single" w:sz="8" w:space="0" w:color="auto"/>
              <w:right w:val="single" w:sz="8" w:space="0" w:color="auto"/>
            </w:tcBorders>
            <w:shd w:val="clear" w:color="auto" w:fill="auto"/>
            <w:noWrap/>
            <w:vAlign w:val="center"/>
          </w:tcPr>
          <w:p w14:paraId="18A5E410" w14:textId="77777777" w:rsidR="00B4053F" w:rsidRPr="009E775A" w:rsidRDefault="00B4053F" w:rsidP="00092DEE">
            <w:pPr>
              <w:spacing w:after="0" w:line="240" w:lineRule="auto"/>
              <w:jc w:val="center"/>
              <w:rPr>
                <w:rFonts w:ascii="Times New Roman" w:eastAsia="Times New Roman" w:hAnsi="Times New Roman" w:cs="Times New Roman"/>
                <w:b/>
                <w:color w:val="000000"/>
                <w:lang w:eastAsia="tr-TR"/>
              </w:rPr>
            </w:pPr>
            <w:r w:rsidRPr="009E775A">
              <w:rPr>
                <w:rFonts w:ascii="Times New Roman" w:eastAsia="Times New Roman" w:hAnsi="Times New Roman" w:cs="Times New Roman"/>
                <w:b/>
                <w:color w:val="000000"/>
                <w:lang w:eastAsia="tr-TR"/>
              </w:rPr>
              <w:t>4.007.545</w:t>
            </w:r>
          </w:p>
        </w:tc>
        <w:tc>
          <w:tcPr>
            <w:tcW w:w="1291" w:type="dxa"/>
            <w:tcBorders>
              <w:top w:val="nil"/>
              <w:left w:val="nil"/>
              <w:bottom w:val="single" w:sz="8" w:space="0" w:color="auto"/>
              <w:right w:val="single" w:sz="8" w:space="0" w:color="auto"/>
            </w:tcBorders>
            <w:shd w:val="clear" w:color="auto" w:fill="auto"/>
            <w:noWrap/>
            <w:vAlign w:val="center"/>
          </w:tcPr>
          <w:p w14:paraId="2F2AEB7E" w14:textId="77777777" w:rsidR="00B4053F" w:rsidRPr="009E775A" w:rsidRDefault="00B4053F" w:rsidP="00092DEE">
            <w:pPr>
              <w:spacing w:after="0" w:line="240" w:lineRule="auto"/>
              <w:jc w:val="center"/>
              <w:rPr>
                <w:rFonts w:ascii="Times New Roman" w:eastAsia="Times New Roman" w:hAnsi="Times New Roman" w:cs="Times New Roman"/>
                <w:b/>
                <w:color w:val="000000"/>
                <w:lang w:eastAsia="tr-TR"/>
              </w:rPr>
            </w:pPr>
            <w:r w:rsidRPr="009E775A">
              <w:rPr>
                <w:rFonts w:ascii="Times New Roman" w:eastAsia="Times New Roman" w:hAnsi="Times New Roman" w:cs="Times New Roman"/>
                <w:b/>
                <w:color w:val="000000"/>
                <w:lang w:eastAsia="tr-TR"/>
              </w:rPr>
              <w:t>40.748.051</w:t>
            </w:r>
          </w:p>
        </w:tc>
      </w:tr>
    </w:tbl>
    <w:p w14:paraId="3554909A" w14:textId="77777777" w:rsidR="00B4053F" w:rsidRPr="00933EA7" w:rsidRDefault="00B4053F" w:rsidP="00B4053F"/>
    <w:p w14:paraId="18ABE12F" w14:textId="77777777" w:rsidR="005D14F6" w:rsidRDefault="00B4053F" w:rsidP="005D14F6">
      <w:pPr>
        <w:pStyle w:val="11ilebalayanlar"/>
      </w:pPr>
      <w:bookmarkStart w:id="227" w:name="_Toc69303487"/>
      <w:bookmarkStart w:id="228" w:name="_Toc75765939"/>
      <w:r w:rsidRPr="00E164B2">
        <w:t xml:space="preserve">7.3 </w:t>
      </w:r>
      <w:bookmarkEnd w:id="227"/>
      <w:r w:rsidR="005D14F6" w:rsidRPr="005D14F6">
        <w:t>Subscriber and Connection Information</w:t>
      </w:r>
      <w:bookmarkEnd w:id="228"/>
    </w:p>
    <w:p w14:paraId="7D5EEBA1" w14:textId="1D9BAC20" w:rsidR="000C1CCA" w:rsidRDefault="009C0DE2" w:rsidP="00B4053F">
      <w:pPr>
        <w:jc w:val="both"/>
        <w:rPr>
          <w:rFonts w:ascii="Times New Roman" w:hAnsi="Times New Roman" w:cs="Times New Roman"/>
          <w:sz w:val="24"/>
          <w:szCs w:val="24"/>
        </w:rPr>
      </w:pPr>
      <w:r w:rsidRPr="009C0DE2">
        <w:rPr>
          <w:rFonts w:ascii="Times New Roman" w:eastAsiaTheme="majorEastAsia" w:hAnsi="Times New Roman" w:cs="Times New Roman"/>
          <w:bCs/>
          <w:color w:val="000000" w:themeColor="text1"/>
          <w:sz w:val="24"/>
          <w:szCs w:val="24"/>
        </w:rPr>
        <w:t xml:space="preserve">As of the end of 2020, the total number of subscribers to whom natural gas service was delivered reached </w:t>
      </w:r>
      <w:r w:rsidR="00B27B18">
        <w:rPr>
          <w:rFonts w:ascii="Times New Roman" w:eastAsiaTheme="majorEastAsia" w:hAnsi="Times New Roman" w:cs="Times New Roman"/>
          <w:bCs/>
          <w:color w:val="000000" w:themeColor="text1"/>
          <w:sz w:val="24"/>
          <w:szCs w:val="24"/>
        </w:rPr>
        <w:t xml:space="preserve">to </w:t>
      </w:r>
      <w:r w:rsidRPr="009C0DE2">
        <w:rPr>
          <w:rFonts w:ascii="Times New Roman" w:eastAsiaTheme="majorEastAsia" w:hAnsi="Times New Roman" w:cs="Times New Roman"/>
          <w:bCs/>
          <w:color w:val="000000" w:themeColor="text1"/>
          <w:sz w:val="24"/>
          <w:szCs w:val="24"/>
        </w:rPr>
        <w:t xml:space="preserve">16.846.604, the number of residential subscribers reached </w:t>
      </w:r>
      <w:r w:rsidR="00B27B18">
        <w:rPr>
          <w:rFonts w:ascii="Times New Roman" w:eastAsiaTheme="majorEastAsia" w:hAnsi="Times New Roman" w:cs="Times New Roman"/>
          <w:bCs/>
          <w:color w:val="000000" w:themeColor="text1"/>
          <w:sz w:val="24"/>
          <w:szCs w:val="24"/>
        </w:rPr>
        <w:t xml:space="preserve">to </w:t>
      </w:r>
      <w:r w:rsidRPr="009C0DE2">
        <w:rPr>
          <w:rFonts w:ascii="Times New Roman" w:eastAsiaTheme="majorEastAsia" w:hAnsi="Times New Roman" w:cs="Times New Roman"/>
          <w:bCs/>
          <w:color w:val="000000" w:themeColor="text1"/>
          <w:sz w:val="24"/>
          <w:szCs w:val="24"/>
        </w:rPr>
        <w:t xml:space="preserve">16.841.755, and the number of free consumers reached </w:t>
      </w:r>
      <w:r w:rsidR="00B27B18">
        <w:rPr>
          <w:rFonts w:ascii="Times New Roman" w:eastAsiaTheme="majorEastAsia" w:hAnsi="Times New Roman" w:cs="Times New Roman"/>
          <w:bCs/>
          <w:color w:val="000000" w:themeColor="text1"/>
          <w:sz w:val="24"/>
          <w:szCs w:val="24"/>
        </w:rPr>
        <w:t>to</w:t>
      </w:r>
      <w:r w:rsidRPr="009C0DE2">
        <w:rPr>
          <w:rFonts w:ascii="Times New Roman" w:eastAsiaTheme="majorEastAsia" w:hAnsi="Times New Roman" w:cs="Times New Roman"/>
          <w:bCs/>
          <w:color w:val="000000" w:themeColor="text1"/>
          <w:sz w:val="24"/>
          <w:szCs w:val="24"/>
        </w:rPr>
        <w:t>655.464.</w:t>
      </w:r>
    </w:p>
    <w:p w14:paraId="4C0F0E61" w14:textId="77777777" w:rsidR="00004685" w:rsidRPr="00EF0209" w:rsidRDefault="00004685" w:rsidP="00B4053F">
      <w:pPr>
        <w:jc w:val="both"/>
        <w:rPr>
          <w:rFonts w:ascii="Times New Roman" w:hAnsi="Times New Roman" w:cs="Times New Roman"/>
          <w:sz w:val="24"/>
          <w:szCs w:val="24"/>
        </w:rPr>
      </w:pPr>
    </w:p>
    <w:p w14:paraId="6A06F2C9" w14:textId="76BDAEDE" w:rsidR="00653EC4" w:rsidRDefault="005D14F6" w:rsidP="00592D15">
      <w:pPr>
        <w:pStyle w:val="Balk5"/>
        <w:rPr>
          <w:i/>
          <w:sz w:val="18"/>
          <w:szCs w:val="18"/>
        </w:rPr>
      </w:pPr>
      <w:bookmarkStart w:id="229" w:name="_Toc75787127"/>
      <w:r w:rsidRPr="005D14F6">
        <w:t>Table 7.3 D</w:t>
      </w:r>
      <w:r w:rsidR="00B27B18">
        <w:t>ispertion</w:t>
      </w:r>
      <w:r w:rsidRPr="005D14F6">
        <w:t xml:space="preserve"> of Subscriber and Eligible Consumers by Provincial and Distribution Companies by the End of 2020</w:t>
      </w:r>
      <w:bookmarkEnd w:id="229"/>
    </w:p>
    <w:tbl>
      <w:tblPr>
        <w:tblW w:w="4449" w:type="pct"/>
        <w:tblLayout w:type="fixed"/>
        <w:tblCellMar>
          <w:left w:w="70" w:type="dxa"/>
          <w:right w:w="70" w:type="dxa"/>
        </w:tblCellMar>
        <w:tblLook w:val="04A0" w:firstRow="1" w:lastRow="0" w:firstColumn="1" w:lastColumn="0" w:noHBand="0" w:noVBand="1"/>
      </w:tblPr>
      <w:tblGrid>
        <w:gridCol w:w="6702"/>
        <w:gridCol w:w="1227"/>
        <w:gridCol w:w="1135"/>
      </w:tblGrid>
      <w:tr w:rsidR="00653EC4" w:rsidRPr="00720486" w14:paraId="7E6F8111" w14:textId="77777777" w:rsidTr="00E80E03">
        <w:trPr>
          <w:trHeight w:val="456"/>
          <w:tblHeader/>
        </w:trPr>
        <w:tc>
          <w:tcPr>
            <w:tcW w:w="3697" w:type="pct"/>
            <w:tcBorders>
              <w:top w:val="single" w:sz="8" w:space="0" w:color="auto"/>
              <w:left w:val="single" w:sz="8" w:space="0" w:color="auto"/>
              <w:bottom w:val="single" w:sz="8" w:space="0" w:color="auto"/>
              <w:right w:val="single" w:sz="8" w:space="0" w:color="auto"/>
            </w:tcBorders>
            <w:shd w:val="clear" w:color="000000" w:fill="9BC2E6"/>
            <w:vAlign w:val="center"/>
            <w:hideMark/>
          </w:tcPr>
          <w:p w14:paraId="279CFD29" w14:textId="3F7162C9" w:rsidR="00653EC4" w:rsidRPr="00720486" w:rsidRDefault="005D14F6" w:rsidP="00E80E03">
            <w:pPr>
              <w:spacing w:after="0" w:line="240" w:lineRule="auto"/>
              <w:rPr>
                <w:rFonts w:ascii="Times New Roman" w:eastAsia="Times New Roman" w:hAnsi="Times New Roman" w:cs="Times New Roman"/>
                <w:b/>
                <w:bCs/>
                <w:color w:val="000000"/>
                <w:lang w:eastAsia="tr-TR"/>
              </w:rPr>
            </w:pPr>
            <w:r w:rsidRPr="005D14F6">
              <w:rPr>
                <w:rFonts w:ascii="Times New Roman" w:eastAsia="Times New Roman" w:hAnsi="Times New Roman" w:cs="Times New Roman"/>
                <w:b/>
                <w:bCs/>
                <w:color w:val="000000"/>
                <w:lang w:eastAsia="tr-TR"/>
              </w:rPr>
              <w:t>Province/Company</w:t>
            </w:r>
          </w:p>
        </w:tc>
        <w:tc>
          <w:tcPr>
            <w:tcW w:w="677" w:type="pct"/>
            <w:tcBorders>
              <w:top w:val="single" w:sz="8" w:space="0" w:color="auto"/>
              <w:left w:val="nil"/>
              <w:bottom w:val="single" w:sz="8" w:space="0" w:color="auto"/>
              <w:right w:val="single" w:sz="8" w:space="0" w:color="auto"/>
            </w:tcBorders>
            <w:shd w:val="clear" w:color="000000" w:fill="9BC2E6"/>
            <w:noWrap/>
            <w:vAlign w:val="center"/>
            <w:hideMark/>
          </w:tcPr>
          <w:p w14:paraId="4CA8D633" w14:textId="65A83C1C" w:rsidR="00653EC4" w:rsidRPr="005D14F6" w:rsidRDefault="005D14F6" w:rsidP="00E80E03">
            <w:pPr>
              <w:spacing w:after="0" w:line="240" w:lineRule="auto"/>
              <w:jc w:val="center"/>
              <w:rPr>
                <w:rFonts w:ascii="Times New Roman" w:eastAsia="Times New Roman" w:hAnsi="Times New Roman" w:cs="Times New Roman"/>
                <w:b/>
                <w:bCs/>
                <w:color w:val="000000"/>
                <w:sz w:val="18"/>
                <w:szCs w:val="18"/>
                <w:lang w:eastAsia="tr-TR"/>
              </w:rPr>
            </w:pPr>
            <w:r w:rsidRPr="005D14F6">
              <w:rPr>
                <w:rFonts w:ascii="Times New Roman" w:eastAsia="Times New Roman" w:hAnsi="Times New Roman" w:cs="Times New Roman"/>
                <w:b/>
                <w:bCs/>
                <w:color w:val="000000"/>
                <w:sz w:val="18"/>
                <w:szCs w:val="18"/>
                <w:lang w:eastAsia="tr-TR"/>
              </w:rPr>
              <w:t>Number of Subscribers*</w:t>
            </w:r>
          </w:p>
        </w:tc>
        <w:tc>
          <w:tcPr>
            <w:tcW w:w="626" w:type="pct"/>
            <w:tcBorders>
              <w:top w:val="single" w:sz="8" w:space="0" w:color="auto"/>
              <w:left w:val="nil"/>
              <w:bottom w:val="single" w:sz="8" w:space="0" w:color="auto"/>
              <w:right w:val="single" w:sz="8" w:space="0" w:color="auto"/>
            </w:tcBorders>
            <w:shd w:val="clear" w:color="000000" w:fill="9BC2E6"/>
            <w:noWrap/>
            <w:vAlign w:val="center"/>
            <w:hideMark/>
          </w:tcPr>
          <w:p w14:paraId="042E473C" w14:textId="3A299D05" w:rsidR="00653EC4" w:rsidRPr="005D14F6" w:rsidRDefault="005D14F6" w:rsidP="00E80E03">
            <w:pPr>
              <w:spacing w:after="0" w:line="240" w:lineRule="auto"/>
              <w:jc w:val="center"/>
              <w:rPr>
                <w:rFonts w:ascii="Times New Roman" w:eastAsia="Times New Roman" w:hAnsi="Times New Roman" w:cs="Times New Roman"/>
                <w:b/>
                <w:bCs/>
                <w:color w:val="000000"/>
                <w:sz w:val="18"/>
                <w:szCs w:val="18"/>
                <w:lang w:eastAsia="tr-TR"/>
              </w:rPr>
            </w:pPr>
            <w:r w:rsidRPr="005D14F6">
              <w:rPr>
                <w:rFonts w:ascii="Times New Roman" w:eastAsia="Times New Roman" w:hAnsi="Times New Roman" w:cs="Times New Roman"/>
                <w:b/>
                <w:bCs/>
                <w:color w:val="000000"/>
                <w:sz w:val="18"/>
                <w:szCs w:val="18"/>
                <w:lang w:eastAsia="tr-TR"/>
              </w:rPr>
              <w:t>Number of Eligible Consumers*</w:t>
            </w:r>
          </w:p>
        </w:tc>
      </w:tr>
      <w:tr w:rsidR="00653EC4" w:rsidRPr="00720486" w14:paraId="74DB993E"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16B752D4"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ADANA</w:t>
            </w:r>
          </w:p>
        </w:tc>
        <w:tc>
          <w:tcPr>
            <w:tcW w:w="677" w:type="pct"/>
            <w:tcBorders>
              <w:top w:val="nil"/>
              <w:left w:val="nil"/>
              <w:bottom w:val="single" w:sz="8" w:space="0" w:color="auto"/>
              <w:right w:val="single" w:sz="8" w:space="0" w:color="auto"/>
            </w:tcBorders>
            <w:shd w:val="clear" w:color="000000" w:fill="DCE6F1"/>
            <w:noWrap/>
            <w:vAlign w:val="center"/>
            <w:hideMark/>
          </w:tcPr>
          <w:p w14:paraId="11F146FD"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154.177</w:t>
            </w:r>
          </w:p>
        </w:tc>
        <w:tc>
          <w:tcPr>
            <w:tcW w:w="626" w:type="pct"/>
            <w:tcBorders>
              <w:top w:val="nil"/>
              <w:left w:val="nil"/>
              <w:bottom w:val="single" w:sz="8" w:space="0" w:color="auto"/>
              <w:right w:val="single" w:sz="8" w:space="0" w:color="auto"/>
            </w:tcBorders>
            <w:shd w:val="clear" w:color="000000" w:fill="DCE6F1"/>
            <w:noWrap/>
            <w:vAlign w:val="center"/>
            <w:hideMark/>
          </w:tcPr>
          <w:p w14:paraId="703D25A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2.041</w:t>
            </w:r>
          </w:p>
        </w:tc>
      </w:tr>
      <w:tr w:rsidR="00653EC4" w:rsidRPr="00720486" w14:paraId="304EA9EA"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2792C44E"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ÇUKUROVA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481A3A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154.177</w:t>
            </w:r>
          </w:p>
        </w:tc>
        <w:tc>
          <w:tcPr>
            <w:tcW w:w="626" w:type="pct"/>
            <w:tcBorders>
              <w:top w:val="nil"/>
              <w:left w:val="nil"/>
              <w:bottom w:val="single" w:sz="8" w:space="0" w:color="auto"/>
              <w:right w:val="single" w:sz="8" w:space="0" w:color="auto"/>
            </w:tcBorders>
            <w:shd w:val="clear" w:color="auto" w:fill="auto"/>
            <w:noWrap/>
            <w:vAlign w:val="center"/>
            <w:hideMark/>
          </w:tcPr>
          <w:p w14:paraId="3C7003C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2.041</w:t>
            </w:r>
          </w:p>
        </w:tc>
      </w:tr>
      <w:tr w:rsidR="00653EC4" w:rsidRPr="00720486" w14:paraId="3DB273F6"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54D932B3"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ADIYAMAN</w:t>
            </w:r>
          </w:p>
        </w:tc>
        <w:tc>
          <w:tcPr>
            <w:tcW w:w="677" w:type="pct"/>
            <w:tcBorders>
              <w:top w:val="nil"/>
              <w:left w:val="nil"/>
              <w:bottom w:val="single" w:sz="8" w:space="0" w:color="auto"/>
              <w:right w:val="single" w:sz="8" w:space="0" w:color="auto"/>
            </w:tcBorders>
            <w:shd w:val="clear" w:color="000000" w:fill="DCE6F1"/>
            <w:noWrap/>
            <w:vAlign w:val="center"/>
            <w:hideMark/>
          </w:tcPr>
          <w:p w14:paraId="2B7ADBD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88.865</w:t>
            </w:r>
          </w:p>
        </w:tc>
        <w:tc>
          <w:tcPr>
            <w:tcW w:w="626" w:type="pct"/>
            <w:tcBorders>
              <w:top w:val="nil"/>
              <w:left w:val="nil"/>
              <w:bottom w:val="single" w:sz="8" w:space="0" w:color="auto"/>
              <w:right w:val="single" w:sz="8" w:space="0" w:color="auto"/>
            </w:tcBorders>
            <w:shd w:val="clear" w:color="000000" w:fill="DCE6F1"/>
            <w:noWrap/>
            <w:vAlign w:val="center"/>
            <w:hideMark/>
          </w:tcPr>
          <w:p w14:paraId="234F8BC9"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2.159</w:t>
            </w:r>
          </w:p>
        </w:tc>
      </w:tr>
      <w:tr w:rsidR="00653EC4" w:rsidRPr="00720486" w14:paraId="7E16051E"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2178B53"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ADIYAMAN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C48924B"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88.865</w:t>
            </w:r>
          </w:p>
        </w:tc>
        <w:tc>
          <w:tcPr>
            <w:tcW w:w="626" w:type="pct"/>
            <w:tcBorders>
              <w:top w:val="nil"/>
              <w:left w:val="nil"/>
              <w:bottom w:val="single" w:sz="8" w:space="0" w:color="auto"/>
              <w:right w:val="single" w:sz="8" w:space="0" w:color="auto"/>
            </w:tcBorders>
            <w:shd w:val="clear" w:color="auto" w:fill="auto"/>
            <w:noWrap/>
            <w:vAlign w:val="center"/>
            <w:hideMark/>
          </w:tcPr>
          <w:p w14:paraId="6721285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2.159</w:t>
            </w:r>
          </w:p>
        </w:tc>
      </w:tr>
      <w:tr w:rsidR="00653EC4" w:rsidRPr="00720486" w14:paraId="0E2FC879"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DCF5CD7"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AFYONKARAHİSAR</w:t>
            </w:r>
          </w:p>
        </w:tc>
        <w:tc>
          <w:tcPr>
            <w:tcW w:w="677" w:type="pct"/>
            <w:tcBorders>
              <w:top w:val="nil"/>
              <w:left w:val="nil"/>
              <w:bottom w:val="single" w:sz="8" w:space="0" w:color="auto"/>
              <w:right w:val="single" w:sz="8" w:space="0" w:color="auto"/>
            </w:tcBorders>
            <w:shd w:val="clear" w:color="000000" w:fill="DCE6F1"/>
            <w:noWrap/>
            <w:vAlign w:val="center"/>
            <w:hideMark/>
          </w:tcPr>
          <w:p w14:paraId="07297136"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89.796</w:t>
            </w:r>
          </w:p>
        </w:tc>
        <w:tc>
          <w:tcPr>
            <w:tcW w:w="626" w:type="pct"/>
            <w:tcBorders>
              <w:top w:val="nil"/>
              <w:left w:val="nil"/>
              <w:bottom w:val="single" w:sz="8" w:space="0" w:color="auto"/>
              <w:right w:val="single" w:sz="8" w:space="0" w:color="auto"/>
            </w:tcBorders>
            <w:shd w:val="clear" w:color="000000" w:fill="DCE6F1"/>
            <w:noWrap/>
            <w:vAlign w:val="center"/>
            <w:hideMark/>
          </w:tcPr>
          <w:p w14:paraId="5BE8D492"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3.592</w:t>
            </w:r>
          </w:p>
        </w:tc>
      </w:tr>
      <w:tr w:rsidR="00653EC4" w:rsidRPr="00720486" w14:paraId="20275A9F"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A2A7EDB"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AFYON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B517A8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89.796</w:t>
            </w:r>
          </w:p>
        </w:tc>
        <w:tc>
          <w:tcPr>
            <w:tcW w:w="626" w:type="pct"/>
            <w:tcBorders>
              <w:top w:val="nil"/>
              <w:left w:val="nil"/>
              <w:bottom w:val="single" w:sz="8" w:space="0" w:color="auto"/>
              <w:right w:val="single" w:sz="8" w:space="0" w:color="auto"/>
            </w:tcBorders>
            <w:shd w:val="clear" w:color="auto" w:fill="auto"/>
            <w:noWrap/>
            <w:vAlign w:val="center"/>
            <w:hideMark/>
          </w:tcPr>
          <w:p w14:paraId="6FD6D7F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3.592</w:t>
            </w:r>
          </w:p>
        </w:tc>
      </w:tr>
      <w:tr w:rsidR="00653EC4" w:rsidRPr="00720486" w14:paraId="7017DE40"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0CC5B68"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AĞRI</w:t>
            </w:r>
          </w:p>
        </w:tc>
        <w:tc>
          <w:tcPr>
            <w:tcW w:w="677" w:type="pct"/>
            <w:tcBorders>
              <w:top w:val="nil"/>
              <w:left w:val="nil"/>
              <w:bottom w:val="single" w:sz="8" w:space="0" w:color="auto"/>
              <w:right w:val="single" w:sz="8" w:space="0" w:color="auto"/>
            </w:tcBorders>
            <w:shd w:val="clear" w:color="000000" w:fill="DCE6F1"/>
            <w:noWrap/>
            <w:vAlign w:val="center"/>
            <w:hideMark/>
          </w:tcPr>
          <w:p w14:paraId="5ADB6FDC"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18.640</w:t>
            </w:r>
          </w:p>
        </w:tc>
        <w:tc>
          <w:tcPr>
            <w:tcW w:w="626" w:type="pct"/>
            <w:tcBorders>
              <w:top w:val="nil"/>
              <w:left w:val="nil"/>
              <w:bottom w:val="single" w:sz="8" w:space="0" w:color="auto"/>
              <w:right w:val="single" w:sz="8" w:space="0" w:color="auto"/>
            </w:tcBorders>
            <w:shd w:val="clear" w:color="000000" w:fill="DCE6F1"/>
            <w:noWrap/>
            <w:vAlign w:val="center"/>
            <w:hideMark/>
          </w:tcPr>
          <w:p w14:paraId="2F5F24E9"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1013</w:t>
            </w:r>
          </w:p>
        </w:tc>
      </w:tr>
      <w:tr w:rsidR="00653EC4" w:rsidRPr="00720486" w14:paraId="160D213D"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EB634C2"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AĞRI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F12EBE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18.640</w:t>
            </w:r>
          </w:p>
        </w:tc>
        <w:tc>
          <w:tcPr>
            <w:tcW w:w="626" w:type="pct"/>
            <w:tcBorders>
              <w:top w:val="nil"/>
              <w:left w:val="nil"/>
              <w:bottom w:val="single" w:sz="8" w:space="0" w:color="auto"/>
              <w:right w:val="single" w:sz="8" w:space="0" w:color="auto"/>
            </w:tcBorders>
            <w:shd w:val="clear" w:color="auto" w:fill="auto"/>
            <w:noWrap/>
            <w:vAlign w:val="center"/>
            <w:hideMark/>
          </w:tcPr>
          <w:p w14:paraId="63F0558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1013</w:t>
            </w:r>
          </w:p>
        </w:tc>
      </w:tr>
      <w:tr w:rsidR="00653EC4" w:rsidRPr="00720486" w14:paraId="21D46900"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10C0DFCE"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AKSARAY</w:t>
            </w:r>
          </w:p>
        </w:tc>
        <w:tc>
          <w:tcPr>
            <w:tcW w:w="677" w:type="pct"/>
            <w:tcBorders>
              <w:top w:val="nil"/>
              <w:left w:val="nil"/>
              <w:bottom w:val="single" w:sz="8" w:space="0" w:color="auto"/>
              <w:right w:val="single" w:sz="8" w:space="0" w:color="auto"/>
            </w:tcBorders>
            <w:shd w:val="clear" w:color="000000" w:fill="DCE6F1"/>
            <w:noWrap/>
            <w:vAlign w:val="center"/>
            <w:hideMark/>
          </w:tcPr>
          <w:p w14:paraId="52568F9E"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76.150</w:t>
            </w:r>
          </w:p>
        </w:tc>
        <w:tc>
          <w:tcPr>
            <w:tcW w:w="626" w:type="pct"/>
            <w:tcBorders>
              <w:top w:val="nil"/>
              <w:left w:val="nil"/>
              <w:bottom w:val="single" w:sz="8" w:space="0" w:color="auto"/>
              <w:right w:val="single" w:sz="8" w:space="0" w:color="auto"/>
            </w:tcBorders>
            <w:shd w:val="clear" w:color="000000" w:fill="DCE6F1"/>
            <w:noWrap/>
            <w:vAlign w:val="center"/>
            <w:hideMark/>
          </w:tcPr>
          <w:p w14:paraId="5DD0799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3.495</w:t>
            </w:r>
          </w:p>
        </w:tc>
      </w:tr>
      <w:tr w:rsidR="00653EC4" w:rsidRPr="00720486" w14:paraId="58027130"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CCCD6C0"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lastRenderedPageBreak/>
              <w:t>ENERYA AKSARAY GAZ DAĞITIM A.Ş.</w:t>
            </w:r>
          </w:p>
        </w:tc>
        <w:tc>
          <w:tcPr>
            <w:tcW w:w="677" w:type="pct"/>
            <w:tcBorders>
              <w:top w:val="nil"/>
              <w:left w:val="nil"/>
              <w:bottom w:val="single" w:sz="8" w:space="0" w:color="auto"/>
              <w:right w:val="single" w:sz="8" w:space="0" w:color="auto"/>
            </w:tcBorders>
            <w:shd w:val="clear" w:color="auto" w:fill="auto"/>
            <w:noWrap/>
            <w:vAlign w:val="center"/>
            <w:hideMark/>
          </w:tcPr>
          <w:p w14:paraId="095774F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76.150</w:t>
            </w:r>
          </w:p>
        </w:tc>
        <w:tc>
          <w:tcPr>
            <w:tcW w:w="626" w:type="pct"/>
            <w:tcBorders>
              <w:top w:val="nil"/>
              <w:left w:val="nil"/>
              <w:bottom w:val="single" w:sz="8" w:space="0" w:color="auto"/>
              <w:right w:val="single" w:sz="8" w:space="0" w:color="auto"/>
            </w:tcBorders>
            <w:shd w:val="clear" w:color="auto" w:fill="auto"/>
            <w:noWrap/>
            <w:vAlign w:val="center"/>
            <w:hideMark/>
          </w:tcPr>
          <w:p w14:paraId="7B2F134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3.495</w:t>
            </w:r>
          </w:p>
        </w:tc>
      </w:tr>
      <w:tr w:rsidR="00653EC4" w:rsidRPr="00720486" w14:paraId="5527AF3C"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0BD30DA"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AMASYA</w:t>
            </w:r>
          </w:p>
        </w:tc>
        <w:tc>
          <w:tcPr>
            <w:tcW w:w="677" w:type="pct"/>
            <w:tcBorders>
              <w:top w:val="nil"/>
              <w:left w:val="nil"/>
              <w:bottom w:val="single" w:sz="8" w:space="0" w:color="auto"/>
              <w:right w:val="single" w:sz="8" w:space="0" w:color="auto"/>
            </w:tcBorders>
            <w:shd w:val="clear" w:color="000000" w:fill="DCE6F1"/>
            <w:noWrap/>
            <w:vAlign w:val="center"/>
            <w:hideMark/>
          </w:tcPr>
          <w:p w14:paraId="2508030C"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76.489</w:t>
            </w:r>
          </w:p>
        </w:tc>
        <w:tc>
          <w:tcPr>
            <w:tcW w:w="626" w:type="pct"/>
            <w:tcBorders>
              <w:top w:val="nil"/>
              <w:left w:val="nil"/>
              <w:bottom w:val="single" w:sz="8" w:space="0" w:color="auto"/>
              <w:right w:val="single" w:sz="8" w:space="0" w:color="auto"/>
            </w:tcBorders>
            <w:shd w:val="clear" w:color="000000" w:fill="DCE6F1"/>
            <w:noWrap/>
            <w:vAlign w:val="center"/>
            <w:hideMark/>
          </w:tcPr>
          <w:p w14:paraId="3F69B3E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3.504</w:t>
            </w:r>
          </w:p>
        </w:tc>
      </w:tr>
      <w:tr w:rsidR="00653EC4" w:rsidRPr="00720486" w14:paraId="335328E6"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E7A7679"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TOKAT AMASYA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B1FEC7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76.489</w:t>
            </w:r>
          </w:p>
        </w:tc>
        <w:tc>
          <w:tcPr>
            <w:tcW w:w="626" w:type="pct"/>
            <w:tcBorders>
              <w:top w:val="nil"/>
              <w:left w:val="nil"/>
              <w:bottom w:val="single" w:sz="8" w:space="0" w:color="auto"/>
              <w:right w:val="single" w:sz="8" w:space="0" w:color="auto"/>
            </w:tcBorders>
            <w:shd w:val="clear" w:color="auto" w:fill="auto"/>
            <w:noWrap/>
            <w:vAlign w:val="center"/>
            <w:hideMark/>
          </w:tcPr>
          <w:p w14:paraId="42BEF89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3.504</w:t>
            </w:r>
          </w:p>
        </w:tc>
      </w:tr>
      <w:tr w:rsidR="00653EC4" w:rsidRPr="00720486" w14:paraId="77B0CAFE"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1854BEF2"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ANKARA</w:t>
            </w:r>
          </w:p>
        </w:tc>
        <w:tc>
          <w:tcPr>
            <w:tcW w:w="677" w:type="pct"/>
            <w:tcBorders>
              <w:top w:val="nil"/>
              <w:left w:val="nil"/>
              <w:bottom w:val="single" w:sz="8" w:space="0" w:color="auto"/>
              <w:right w:val="single" w:sz="8" w:space="0" w:color="auto"/>
            </w:tcBorders>
            <w:shd w:val="clear" w:color="000000" w:fill="DCE6F1"/>
            <w:noWrap/>
            <w:vAlign w:val="center"/>
            <w:hideMark/>
          </w:tcPr>
          <w:p w14:paraId="062E1705"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1.820.971</w:t>
            </w:r>
          </w:p>
        </w:tc>
        <w:tc>
          <w:tcPr>
            <w:tcW w:w="626" w:type="pct"/>
            <w:tcBorders>
              <w:top w:val="nil"/>
              <w:left w:val="nil"/>
              <w:bottom w:val="single" w:sz="8" w:space="0" w:color="auto"/>
              <w:right w:val="single" w:sz="8" w:space="0" w:color="auto"/>
            </w:tcBorders>
            <w:shd w:val="clear" w:color="000000" w:fill="DCE6F1"/>
            <w:noWrap/>
            <w:vAlign w:val="center"/>
            <w:hideMark/>
          </w:tcPr>
          <w:p w14:paraId="3135CAC6"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86.638</w:t>
            </w:r>
          </w:p>
        </w:tc>
      </w:tr>
      <w:tr w:rsidR="00653EC4" w:rsidRPr="00720486" w14:paraId="436B8F9E"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46873E6"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BAŞKENT DOĞALGAZ DAĞITIM GAYRİMENKUL YATIRIM ORTAKLIĞI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63321AF"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1.766.668</w:t>
            </w:r>
          </w:p>
        </w:tc>
        <w:tc>
          <w:tcPr>
            <w:tcW w:w="626" w:type="pct"/>
            <w:tcBorders>
              <w:top w:val="nil"/>
              <w:left w:val="nil"/>
              <w:bottom w:val="single" w:sz="8" w:space="0" w:color="auto"/>
              <w:right w:val="single" w:sz="8" w:space="0" w:color="auto"/>
            </w:tcBorders>
            <w:shd w:val="clear" w:color="auto" w:fill="auto"/>
            <w:noWrap/>
            <w:vAlign w:val="center"/>
            <w:hideMark/>
          </w:tcPr>
          <w:p w14:paraId="32A01C5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84.769</w:t>
            </w:r>
          </w:p>
        </w:tc>
      </w:tr>
      <w:tr w:rsidR="00653EC4" w:rsidRPr="00720486" w14:paraId="51288D69"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107176B8"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KIZILCAHAMAM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BE42DE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6.581</w:t>
            </w:r>
          </w:p>
        </w:tc>
        <w:tc>
          <w:tcPr>
            <w:tcW w:w="626" w:type="pct"/>
            <w:tcBorders>
              <w:top w:val="nil"/>
              <w:left w:val="nil"/>
              <w:bottom w:val="single" w:sz="8" w:space="0" w:color="auto"/>
              <w:right w:val="single" w:sz="8" w:space="0" w:color="auto"/>
            </w:tcBorders>
            <w:shd w:val="clear" w:color="auto" w:fill="auto"/>
            <w:noWrap/>
            <w:vAlign w:val="center"/>
            <w:hideMark/>
          </w:tcPr>
          <w:p w14:paraId="2BC21EE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223</w:t>
            </w:r>
          </w:p>
        </w:tc>
      </w:tr>
      <w:tr w:rsidR="00653EC4" w:rsidRPr="00720486" w14:paraId="60D8F6C3"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1BC5DAE6"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POLGAZ POLATLI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106B76A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47.722</w:t>
            </w:r>
          </w:p>
        </w:tc>
        <w:tc>
          <w:tcPr>
            <w:tcW w:w="626" w:type="pct"/>
            <w:tcBorders>
              <w:top w:val="nil"/>
              <w:left w:val="nil"/>
              <w:bottom w:val="single" w:sz="8" w:space="0" w:color="auto"/>
              <w:right w:val="single" w:sz="8" w:space="0" w:color="auto"/>
            </w:tcBorders>
            <w:shd w:val="clear" w:color="auto" w:fill="auto"/>
            <w:noWrap/>
            <w:vAlign w:val="center"/>
            <w:hideMark/>
          </w:tcPr>
          <w:p w14:paraId="05B3E15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1.646</w:t>
            </w:r>
          </w:p>
        </w:tc>
      </w:tr>
      <w:tr w:rsidR="00653EC4" w:rsidRPr="00720486" w14:paraId="24C932CC"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E7F7219"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ANTALYA</w:t>
            </w:r>
          </w:p>
        </w:tc>
        <w:tc>
          <w:tcPr>
            <w:tcW w:w="677" w:type="pct"/>
            <w:tcBorders>
              <w:top w:val="nil"/>
              <w:left w:val="nil"/>
              <w:bottom w:val="single" w:sz="8" w:space="0" w:color="auto"/>
              <w:right w:val="single" w:sz="8" w:space="0" w:color="auto"/>
            </w:tcBorders>
            <w:shd w:val="clear" w:color="000000" w:fill="DCE6F1"/>
            <w:noWrap/>
            <w:vAlign w:val="center"/>
            <w:hideMark/>
          </w:tcPr>
          <w:p w14:paraId="7A49326C"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104.181</w:t>
            </w:r>
          </w:p>
        </w:tc>
        <w:tc>
          <w:tcPr>
            <w:tcW w:w="626" w:type="pct"/>
            <w:tcBorders>
              <w:top w:val="nil"/>
              <w:left w:val="nil"/>
              <w:bottom w:val="single" w:sz="8" w:space="0" w:color="auto"/>
              <w:right w:val="single" w:sz="8" w:space="0" w:color="auto"/>
            </w:tcBorders>
            <w:shd w:val="clear" w:color="000000" w:fill="DCE6F1"/>
            <w:noWrap/>
            <w:vAlign w:val="center"/>
            <w:hideMark/>
          </w:tcPr>
          <w:p w14:paraId="6520577D"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1264</w:t>
            </w:r>
          </w:p>
        </w:tc>
      </w:tr>
      <w:tr w:rsidR="00653EC4" w:rsidRPr="00720486" w14:paraId="245B0D7F"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5AE9486"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ANTALYA GAZ DAĞITIM A.Ş.</w:t>
            </w:r>
          </w:p>
        </w:tc>
        <w:tc>
          <w:tcPr>
            <w:tcW w:w="677" w:type="pct"/>
            <w:tcBorders>
              <w:top w:val="nil"/>
              <w:left w:val="nil"/>
              <w:bottom w:val="single" w:sz="8" w:space="0" w:color="auto"/>
              <w:right w:val="single" w:sz="8" w:space="0" w:color="auto"/>
            </w:tcBorders>
            <w:shd w:val="clear" w:color="auto" w:fill="auto"/>
            <w:noWrap/>
            <w:vAlign w:val="center"/>
            <w:hideMark/>
          </w:tcPr>
          <w:p w14:paraId="2584BF6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104.181</w:t>
            </w:r>
          </w:p>
        </w:tc>
        <w:tc>
          <w:tcPr>
            <w:tcW w:w="626" w:type="pct"/>
            <w:tcBorders>
              <w:top w:val="nil"/>
              <w:left w:val="nil"/>
              <w:bottom w:val="single" w:sz="8" w:space="0" w:color="auto"/>
              <w:right w:val="single" w:sz="8" w:space="0" w:color="auto"/>
            </w:tcBorders>
            <w:shd w:val="clear" w:color="auto" w:fill="auto"/>
            <w:noWrap/>
            <w:vAlign w:val="center"/>
            <w:hideMark/>
          </w:tcPr>
          <w:p w14:paraId="70AFD3B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1264</w:t>
            </w:r>
          </w:p>
        </w:tc>
      </w:tr>
      <w:tr w:rsidR="00653EC4" w:rsidRPr="00720486" w14:paraId="172AF202"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54218326"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ARDAHAN</w:t>
            </w:r>
          </w:p>
        </w:tc>
        <w:tc>
          <w:tcPr>
            <w:tcW w:w="677" w:type="pct"/>
            <w:tcBorders>
              <w:top w:val="nil"/>
              <w:left w:val="nil"/>
              <w:bottom w:val="single" w:sz="8" w:space="0" w:color="auto"/>
              <w:right w:val="single" w:sz="8" w:space="0" w:color="auto"/>
            </w:tcBorders>
            <w:shd w:val="clear" w:color="000000" w:fill="DCE6F1"/>
            <w:noWrap/>
            <w:vAlign w:val="center"/>
            <w:hideMark/>
          </w:tcPr>
          <w:p w14:paraId="24B1239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8.184</w:t>
            </w:r>
          </w:p>
        </w:tc>
        <w:tc>
          <w:tcPr>
            <w:tcW w:w="626" w:type="pct"/>
            <w:tcBorders>
              <w:top w:val="nil"/>
              <w:left w:val="nil"/>
              <w:bottom w:val="single" w:sz="8" w:space="0" w:color="auto"/>
              <w:right w:val="single" w:sz="8" w:space="0" w:color="auto"/>
            </w:tcBorders>
            <w:shd w:val="clear" w:color="000000" w:fill="DCE6F1"/>
            <w:noWrap/>
            <w:vAlign w:val="center"/>
            <w:hideMark/>
          </w:tcPr>
          <w:p w14:paraId="3AB043E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628</w:t>
            </w:r>
          </w:p>
        </w:tc>
      </w:tr>
      <w:tr w:rsidR="00653EC4" w:rsidRPr="00720486" w14:paraId="690C3C5D"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592E375"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KARGAZ KARS ARDAHAN DOĞAL GAZ DAĞITIM PAZARLAMA TAAHHÜT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F2CEA3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8.184</w:t>
            </w:r>
          </w:p>
        </w:tc>
        <w:tc>
          <w:tcPr>
            <w:tcW w:w="626" w:type="pct"/>
            <w:tcBorders>
              <w:top w:val="nil"/>
              <w:left w:val="nil"/>
              <w:bottom w:val="single" w:sz="8" w:space="0" w:color="auto"/>
              <w:right w:val="single" w:sz="8" w:space="0" w:color="auto"/>
            </w:tcBorders>
            <w:shd w:val="clear" w:color="auto" w:fill="auto"/>
            <w:noWrap/>
            <w:vAlign w:val="center"/>
            <w:hideMark/>
          </w:tcPr>
          <w:p w14:paraId="0921998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628</w:t>
            </w:r>
          </w:p>
        </w:tc>
      </w:tr>
      <w:tr w:rsidR="00653EC4" w:rsidRPr="00720486" w14:paraId="0FC0A498"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1574B7F2"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ARTVİN</w:t>
            </w:r>
          </w:p>
        </w:tc>
        <w:tc>
          <w:tcPr>
            <w:tcW w:w="677" w:type="pct"/>
            <w:tcBorders>
              <w:top w:val="nil"/>
              <w:left w:val="nil"/>
              <w:bottom w:val="single" w:sz="8" w:space="0" w:color="auto"/>
              <w:right w:val="single" w:sz="8" w:space="0" w:color="auto"/>
            </w:tcBorders>
            <w:shd w:val="clear" w:color="000000" w:fill="DCE6F1"/>
            <w:noWrap/>
            <w:vAlign w:val="center"/>
            <w:hideMark/>
          </w:tcPr>
          <w:p w14:paraId="39C1719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396</w:t>
            </w:r>
          </w:p>
        </w:tc>
        <w:tc>
          <w:tcPr>
            <w:tcW w:w="626" w:type="pct"/>
            <w:tcBorders>
              <w:top w:val="nil"/>
              <w:left w:val="nil"/>
              <w:bottom w:val="single" w:sz="8" w:space="0" w:color="auto"/>
              <w:right w:val="single" w:sz="8" w:space="0" w:color="auto"/>
            </w:tcBorders>
            <w:shd w:val="clear" w:color="000000" w:fill="DCE6F1"/>
            <w:noWrap/>
            <w:vAlign w:val="center"/>
            <w:hideMark/>
          </w:tcPr>
          <w:p w14:paraId="4D2E996C"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44</w:t>
            </w:r>
          </w:p>
        </w:tc>
      </w:tr>
      <w:tr w:rsidR="00653EC4" w:rsidRPr="00720486" w14:paraId="50B83250"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C772552"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ARTVİN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31DFAD4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396</w:t>
            </w:r>
          </w:p>
        </w:tc>
        <w:tc>
          <w:tcPr>
            <w:tcW w:w="626" w:type="pct"/>
            <w:tcBorders>
              <w:top w:val="nil"/>
              <w:left w:val="nil"/>
              <w:bottom w:val="single" w:sz="8" w:space="0" w:color="auto"/>
              <w:right w:val="single" w:sz="8" w:space="0" w:color="auto"/>
            </w:tcBorders>
            <w:shd w:val="clear" w:color="auto" w:fill="auto"/>
            <w:noWrap/>
            <w:vAlign w:val="center"/>
            <w:hideMark/>
          </w:tcPr>
          <w:p w14:paraId="6D076B9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44</w:t>
            </w:r>
          </w:p>
        </w:tc>
      </w:tr>
      <w:tr w:rsidR="00653EC4" w:rsidRPr="00720486" w14:paraId="6B53EF30"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456EFD9B"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AYDIN</w:t>
            </w:r>
          </w:p>
        </w:tc>
        <w:tc>
          <w:tcPr>
            <w:tcW w:w="677" w:type="pct"/>
            <w:tcBorders>
              <w:top w:val="nil"/>
              <w:left w:val="nil"/>
              <w:bottom w:val="single" w:sz="8" w:space="0" w:color="auto"/>
              <w:right w:val="single" w:sz="8" w:space="0" w:color="auto"/>
            </w:tcBorders>
            <w:shd w:val="clear" w:color="000000" w:fill="DCE6F1"/>
            <w:noWrap/>
            <w:vAlign w:val="center"/>
            <w:hideMark/>
          </w:tcPr>
          <w:p w14:paraId="4E03F54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84.128</w:t>
            </w:r>
          </w:p>
        </w:tc>
        <w:tc>
          <w:tcPr>
            <w:tcW w:w="626" w:type="pct"/>
            <w:tcBorders>
              <w:top w:val="nil"/>
              <w:left w:val="nil"/>
              <w:bottom w:val="single" w:sz="8" w:space="0" w:color="auto"/>
              <w:right w:val="single" w:sz="8" w:space="0" w:color="auto"/>
            </w:tcBorders>
            <w:shd w:val="clear" w:color="000000" w:fill="DCE6F1"/>
            <w:noWrap/>
            <w:vAlign w:val="center"/>
            <w:hideMark/>
          </w:tcPr>
          <w:p w14:paraId="08E59A0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950</w:t>
            </w:r>
          </w:p>
        </w:tc>
      </w:tr>
      <w:tr w:rsidR="00653EC4" w:rsidRPr="00720486" w14:paraId="47673AC7"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E0BF80E"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AYDIN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C37EF0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84.128</w:t>
            </w:r>
          </w:p>
        </w:tc>
        <w:tc>
          <w:tcPr>
            <w:tcW w:w="626" w:type="pct"/>
            <w:tcBorders>
              <w:top w:val="nil"/>
              <w:left w:val="nil"/>
              <w:bottom w:val="single" w:sz="8" w:space="0" w:color="auto"/>
              <w:right w:val="single" w:sz="8" w:space="0" w:color="auto"/>
            </w:tcBorders>
            <w:shd w:val="clear" w:color="auto" w:fill="auto"/>
            <w:noWrap/>
            <w:vAlign w:val="center"/>
            <w:hideMark/>
          </w:tcPr>
          <w:p w14:paraId="08DAA7E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950</w:t>
            </w:r>
          </w:p>
        </w:tc>
      </w:tr>
      <w:tr w:rsidR="00653EC4" w:rsidRPr="00720486" w14:paraId="12681EAC"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5E46CE8A"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BALIKESİR</w:t>
            </w:r>
          </w:p>
        </w:tc>
        <w:tc>
          <w:tcPr>
            <w:tcW w:w="677" w:type="pct"/>
            <w:tcBorders>
              <w:top w:val="nil"/>
              <w:left w:val="nil"/>
              <w:bottom w:val="single" w:sz="8" w:space="0" w:color="auto"/>
              <w:right w:val="single" w:sz="8" w:space="0" w:color="auto"/>
            </w:tcBorders>
            <w:shd w:val="clear" w:color="000000" w:fill="DCE6F1"/>
            <w:noWrap/>
            <w:vAlign w:val="center"/>
            <w:hideMark/>
          </w:tcPr>
          <w:p w14:paraId="5D6E73B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203.027</w:t>
            </w:r>
          </w:p>
        </w:tc>
        <w:tc>
          <w:tcPr>
            <w:tcW w:w="626" w:type="pct"/>
            <w:tcBorders>
              <w:top w:val="nil"/>
              <w:left w:val="nil"/>
              <w:bottom w:val="single" w:sz="8" w:space="0" w:color="auto"/>
              <w:right w:val="single" w:sz="8" w:space="0" w:color="auto"/>
            </w:tcBorders>
            <w:shd w:val="clear" w:color="000000" w:fill="DCE6F1"/>
            <w:noWrap/>
            <w:vAlign w:val="center"/>
            <w:hideMark/>
          </w:tcPr>
          <w:p w14:paraId="7159859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7.529</w:t>
            </w:r>
          </w:p>
        </w:tc>
      </w:tr>
      <w:tr w:rsidR="00653EC4" w:rsidRPr="00720486" w14:paraId="271F828F"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F6D7457"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BALIKESİR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5150ED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122.309</w:t>
            </w:r>
          </w:p>
        </w:tc>
        <w:tc>
          <w:tcPr>
            <w:tcW w:w="626" w:type="pct"/>
            <w:tcBorders>
              <w:top w:val="nil"/>
              <w:left w:val="nil"/>
              <w:bottom w:val="single" w:sz="8" w:space="0" w:color="auto"/>
              <w:right w:val="single" w:sz="8" w:space="0" w:color="auto"/>
            </w:tcBorders>
            <w:shd w:val="clear" w:color="auto" w:fill="auto"/>
            <w:noWrap/>
            <w:vAlign w:val="center"/>
            <w:hideMark/>
          </w:tcPr>
          <w:p w14:paraId="73E8054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4708</w:t>
            </w:r>
          </w:p>
        </w:tc>
      </w:tr>
      <w:tr w:rsidR="00653EC4" w:rsidRPr="00720486" w14:paraId="70337169"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EE074E6"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BANDIRMA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3F18A4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55.609</w:t>
            </w:r>
          </w:p>
        </w:tc>
        <w:tc>
          <w:tcPr>
            <w:tcW w:w="626" w:type="pct"/>
            <w:tcBorders>
              <w:top w:val="nil"/>
              <w:left w:val="nil"/>
              <w:bottom w:val="single" w:sz="8" w:space="0" w:color="auto"/>
              <w:right w:val="single" w:sz="8" w:space="0" w:color="auto"/>
            </w:tcBorders>
            <w:shd w:val="clear" w:color="auto" w:fill="auto"/>
            <w:noWrap/>
            <w:vAlign w:val="center"/>
            <w:hideMark/>
          </w:tcPr>
          <w:p w14:paraId="6453716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1945</w:t>
            </w:r>
          </w:p>
        </w:tc>
      </w:tr>
      <w:tr w:rsidR="00653EC4" w:rsidRPr="00720486" w14:paraId="59F2F568"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092AAEE"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ÇANAKKALE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15B4219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16.671</w:t>
            </w:r>
          </w:p>
        </w:tc>
        <w:tc>
          <w:tcPr>
            <w:tcW w:w="626" w:type="pct"/>
            <w:tcBorders>
              <w:top w:val="nil"/>
              <w:left w:val="nil"/>
              <w:bottom w:val="single" w:sz="8" w:space="0" w:color="auto"/>
              <w:right w:val="single" w:sz="8" w:space="0" w:color="auto"/>
            </w:tcBorders>
            <w:shd w:val="clear" w:color="auto" w:fill="auto"/>
            <w:noWrap/>
            <w:vAlign w:val="center"/>
            <w:hideMark/>
          </w:tcPr>
          <w:p w14:paraId="3A79490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562</w:t>
            </w:r>
          </w:p>
        </w:tc>
      </w:tr>
      <w:tr w:rsidR="00653EC4" w:rsidRPr="00720486" w14:paraId="4AECF553"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8BD7BEF"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MUSTAFAKEMALPAŞA SUSURLUK KARACABEY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84861E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8.438</w:t>
            </w:r>
          </w:p>
        </w:tc>
        <w:tc>
          <w:tcPr>
            <w:tcW w:w="626" w:type="pct"/>
            <w:tcBorders>
              <w:top w:val="nil"/>
              <w:left w:val="nil"/>
              <w:bottom w:val="single" w:sz="8" w:space="0" w:color="auto"/>
              <w:right w:val="single" w:sz="8" w:space="0" w:color="auto"/>
            </w:tcBorders>
            <w:shd w:val="clear" w:color="auto" w:fill="auto"/>
            <w:noWrap/>
            <w:vAlign w:val="center"/>
            <w:hideMark/>
          </w:tcPr>
          <w:p w14:paraId="0BE0D23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314</w:t>
            </w:r>
          </w:p>
        </w:tc>
      </w:tr>
      <w:tr w:rsidR="00653EC4" w:rsidRPr="00720486" w14:paraId="23FD5AB6"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F8C4239"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BARTIN</w:t>
            </w:r>
          </w:p>
        </w:tc>
        <w:tc>
          <w:tcPr>
            <w:tcW w:w="677" w:type="pct"/>
            <w:tcBorders>
              <w:top w:val="nil"/>
              <w:left w:val="nil"/>
              <w:bottom w:val="single" w:sz="8" w:space="0" w:color="auto"/>
              <w:right w:val="single" w:sz="8" w:space="0" w:color="auto"/>
            </w:tcBorders>
            <w:shd w:val="clear" w:color="000000" w:fill="DCE6F1"/>
            <w:noWrap/>
            <w:vAlign w:val="center"/>
            <w:hideMark/>
          </w:tcPr>
          <w:p w14:paraId="42D57314"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28.414</w:t>
            </w:r>
          </w:p>
        </w:tc>
        <w:tc>
          <w:tcPr>
            <w:tcW w:w="626" w:type="pct"/>
            <w:tcBorders>
              <w:top w:val="nil"/>
              <w:left w:val="nil"/>
              <w:bottom w:val="single" w:sz="8" w:space="0" w:color="auto"/>
              <w:right w:val="single" w:sz="8" w:space="0" w:color="auto"/>
            </w:tcBorders>
            <w:shd w:val="clear" w:color="000000" w:fill="DCE6F1"/>
            <w:noWrap/>
            <w:vAlign w:val="center"/>
            <w:hideMark/>
          </w:tcPr>
          <w:p w14:paraId="11AC8F2D"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965</w:t>
            </w:r>
          </w:p>
        </w:tc>
      </w:tr>
      <w:tr w:rsidR="00653EC4" w:rsidRPr="00720486" w14:paraId="42D2F125"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498DB5C8"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BATIKAR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C83A64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28.414</w:t>
            </w:r>
          </w:p>
        </w:tc>
        <w:tc>
          <w:tcPr>
            <w:tcW w:w="626" w:type="pct"/>
            <w:tcBorders>
              <w:top w:val="nil"/>
              <w:left w:val="nil"/>
              <w:bottom w:val="single" w:sz="8" w:space="0" w:color="auto"/>
              <w:right w:val="single" w:sz="8" w:space="0" w:color="auto"/>
            </w:tcBorders>
            <w:shd w:val="clear" w:color="auto" w:fill="auto"/>
            <w:noWrap/>
            <w:vAlign w:val="center"/>
            <w:hideMark/>
          </w:tcPr>
          <w:p w14:paraId="418FC05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965</w:t>
            </w:r>
          </w:p>
        </w:tc>
      </w:tr>
      <w:tr w:rsidR="00653EC4" w:rsidRPr="00720486" w14:paraId="1ED7066B"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3179F7FA"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BATMAN</w:t>
            </w:r>
          </w:p>
        </w:tc>
        <w:tc>
          <w:tcPr>
            <w:tcW w:w="677" w:type="pct"/>
            <w:tcBorders>
              <w:top w:val="nil"/>
              <w:left w:val="nil"/>
              <w:bottom w:val="single" w:sz="8" w:space="0" w:color="auto"/>
              <w:right w:val="single" w:sz="8" w:space="0" w:color="auto"/>
            </w:tcBorders>
            <w:shd w:val="clear" w:color="000000" w:fill="DCE6F1"/>
            <w:noWrap/>
            <w:vAlign w:val="center"/>
            <w:hideMark/>
          </w:tcPr>
          <w:p w14:paraId="2F2AFC0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58.433</w:t>
            </w:r>
          </w:p>
        </w:tc>
        <w:tc>
          <w:tcPr>
            <w:tcW w:w="626" w:type="pct"/>
            <w:tcBorders>
              <w:top w:val="nil"/>
              <w:left w:val="nil"/>
              <w:bottom w:val="single" w:sz="8" w:space="0" w:color="auto"/>
              <w:right w:val="single" w:sz="8" w:space="0" w:color="auto"/>
            </w:tcBorders>
            <w:shd w:val="clear" w:color="000000" w:fill="DCE6F1"/>
            <w:noWrap/>
            <w:vAlign w:val="center"/>
            <w:hideMark/>
          </w:tcPr>
          <w:p w14:paraId="1F125F19"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1291</w:t>
            </w:r>
          </w:p>
        </w:tc>
      </w:tr>
      <w:tr w:rsidR="00653EC4" w:rsidRPr="00720486" w14:paraId="7F5C9B77"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A1E0386"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SİİRT BATMAN DOĞALGAZ DAĞITIM A.Ş.</w:t>
            </w:r>
          </w:p>
        </w:tc>
        <w:tc>
          <w:tcPr>
            <w:tcW w:w="677" w:type="pct"/>
            <w:tcBorders>
              <w:top w:val="nil"/>
              <w:left w:val="nil"/>
              <w:bottom w:val="single" w:sz="8" w:space="0" w:color="auto"/>
              <w:right w:val="single" w:sz="8" w:space="0" w:color="auto"/>
            </w:tcBorders>
            <w:shd w:val="clear" w:color="auto" w:fill="auto"/>
            <w:noWrap/>
            <w:vAlign w:val="center"/>
            <w:hideMark/>
          </w:tcPr>
          <w:p w14:paraId="2C79FE8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58.433</w:t>
            </w:r>
          </w:p>
        </w:tc>
        <w:tc>
          <w:tcPr>
            <w:tcW w:w="626" w:type="pct"/>
            <w:tcBorders>
              <w:top w:val="nil"/>
              <w:left w:val="nil"/>
              <w:bottom w:val="single" w:sz="8" w:space="0" w:color="auto"/>
              <w:right w:val="single" w:sz="8" w:space="0" w:color="auto"/>
            </w:tcBorders>
            <w:shd w:val="clear" w:color="auto" w:fill="auto"/>
            <w:noWrap/>
            <w:vAlign w:val="center"/>
            <w:hideMark/>
          </w:tcPr>
          <w:p w14:paraId="5F273D0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1291</w:t>
            </w:r>
          </w:p>
        </w:tc>
      </w:tr>
      <w:tr w:rsidR="00653EC4" w:rsidRPr="00720486" w14:paraId="3A0F3DC3"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1EC51C58"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BAYBURT</w:t>
            </w:r>
          </w:p>
        </w:tc>
        <w:tc>
          <w:tcPr>
            <w:tcW w:w="677" w:type="pct"/>
            <w:tcBorders>
              <w:top w:val="nil"/>
              <w:left w:val="nil"/>
              <w:bottom w:val="single" w:sz="8" w:space="0" w:color="auto"/>
              <w:right w:val="single" w:sz="8" w:space="0" w:color="auto"/>
            </w:tcBorders>
            <w:shd w:val="clear" w:color="000000" w:fill="DCE6F1"/>
            <w:noWrap/>
            <w:vAlign w:val="center"/>
            <w:hideMark/>
          </w:tcPr>
          <w:p w14:paraId="0ADD160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12.745</w:t>
            </w:r>
          </w:p>
        </w:tc>
        <w:tc>
          <w:tcPr>
            <w:tcW w:w="626" w:type="pct"/>
            <w:tcBorders>
              <w:top w:val="nil"/>
              <w:left w:val="nil"/>
              <w:bottom w:val="single" w:sz="8" w:space="0" w:color="auto"/>
              <w:right w:val="single" w:sz="8" w:space="0" w:color="auto"/>
            </w:tcBorders>
            <w:shd w:val="clear" w:color="000000" w:fill="DCE6F1"/>
            <w:noWrap/>
            <w:vAlign w:val="center"/>
            <w:hideMark/>
          </w:tcPr>
          <w:p w14:paraId="5EA34EB4"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1.000</w:t>
            </w:r>
          </w:p>
        </w:tc>
      </w:tr>
      <w:tr w:rsidR="00653EC4" w:rsidRPr="00720486" w14:paraId="055517D8"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5C12AAB"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GÜMÜŞHANE BAYBURT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E8ED13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12.745</w:t>
            </w:r>
          </w:p>
        </w:tc>
        <w:tc>
          <w:tcPr>
            <w:tcW w:w="626" w:type="pct"/>
            <w:tcBorders>
              <w:top w:val="nil"/>
              <w:left w:val="nil"/>
              <w:bottom w:val="single" w:sz="8" w:space="0" w:color="auto"/>
              <w:right w:val="single" w:sz="8" w:space="0" w:color="auto"/>
            </w:tcBorders>
            <w:shd w:val="clear" w:color="auto" w:fill="auto"/>
            <w:noWrap/>
            <w:vAlign w:val="center"/>
            <w:hideMark/>
          </w:tcPr>
          <w:p w14:paraId="17FDF96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1.000</w:t>
            </w:r>
          </w:p>
        </w:tc>
      </w:tr>
      <w:tr w:rsidR="00653EC4" w:rsidRPr="00720486" w14:paraId="12B4B20B"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C807AE2"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BİLECİK</w:t>
            </w:r>
          </w:p>
        </w:tc>
        <w:tc>
          <w:tcPr>
            <w:tcW w:w="677" w:type="pct"/>
            <w:tcBorders>
              <w:top w:val="nil"/>
              <w:left w:val="nil"/>
              <w:bottom w:val="single" w:sz="8" w:space="0" w:color="auto"/>
              <w:right w:val="single" w:sz="8" w:space="0" w:color="auto"/>
            </w:tcBorders>
            <w:shd w:val="clear" w:color="000000" w:fill="DCE6F1"/>
            <w:noWrap/>
            <w:vAlign w:val="center"/>
            <w:hideMark/>
          </w:tcPr>
          <w:p w14:paraId="57F6F98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59.563</w:t>
            </w:r>
          </w:p>
        </w:tc>
        <w:tc>
          <w:tcPr>
            <w:tcW w:w="626" w:type="pct"/>
            <w:tcBorders>
              <w:top w:val="nil"/>
              <w:left w:val="nil"/>
              <w:bottom w:val="single" w:sz="8" w:space="0" w:color="auto"/>
              <w:right w:val="single" w:sz="8" w:space="0" w:color="auto"/>
            </w:tcBorders>
            <w:shd w:val="clear" w:color="000000" w:fill="DCE6F1"/>
            <w:noWrap/>
            <w:vAlign w:val="center"/>
            <w:hideMark/>
          </w:tcPr>
          <w:p w14:paraId="38CFB08C"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2.961</w:t>
            </w:r>
          </w:p>
        </w:tc>
      </w:tr>
      <w:tr w:rsidR="00653EC4" w:rsidRPr="00720486" w14:paraId="667B6F07"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91F18E7"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BİLECİK BOLU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90B25A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59.563</w:t>
            </w:r>
          </w:p>
        </w:tc>
        <w:tc>
          <w:tcPr>
            <w:tcW w:w="626" w:type="pct"/>
            <w:tcBorders>
              <w:top w:val="nil"/>
              <w:left w:val="nil"/>
              <w:bottom w:val="single" w:sz="8" w:space="0" w:color="auto"/>
              <w:right w:val="single" w:sz="8" w:space="0" w:color="auto"/>
            </w:tcBorders>
            <w:shd w:val="clear" w:color="auto" w:fill="auto"/>
            <w:noWrap/>
            <w:vAlign w:val="center"/>
            <w:hideMark/>
          </w:tcPr>
          <w:p w14:paraId="3BAFE89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2.961</w:t>
            </w:r>
          </w:p>
        </w:tc>
      </w:tr>
      <w:tr w:rsidR="00653EC4" w:rsidRPr="00720486" w14:paraId="1B31D4B6"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85F4EE3"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BİNGÖL</w:t>
            </w:r>
          </w:p>
        </w:tc>
        <w:tc>
          <w:tcPr>
            <w:tcW w:w="677" w:type="pct"/>
            <w:tcBorders>
              <w:top w:val="nil"/>
              <w:left w:val="nil"/>
              <w:bottom w:val="single" w:sz="8" w:space="0" w:color="auto"/>
              <w:right w:val="single" w:sz="8" w:space="0" w:color="auto"/>
            </w:tcBorders>
            <w:shd w:val="clear" w:color="000000" w:fill="DCE6F1"/>
            <w:noWrap/>
            <w:vAlign w:val="center"/>
            <w:hideMark/>
          </w:tcPr>
          <w:p w14:paraId="6B62312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40.121</w:t>
            </w:r>
          </w:p>
        </w:tc>
        <w:tc>
          <w:tcPr>
            <w:tcW w:w="626" w:type="pct"/>
            <w:tcBorders>
              <w:top w:val="nil"/>
              <w:left w:val="nil"/>
              <w:bottom w:val="single" w:sz="8" w:space="0" w:color="auto"/>
              <w:right w:val="single" w:sz="8" w:space="0" w:color="auto"/>
            </w:tcBorders>
            <w:shd w:val="clear" w:color="000000" w:fill="DCE6F1"/>
            <w:noWrap/>
            <w:vAlign w:val="center"/>
            <w:hideMark/>
          </w:tcPr>
          <w:p w14:paraId="3104AB7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w:t>
            </w:r>
          </w:p>
        </w:tc>
      </w:tr>
      <w:tr w:rsidR="00653EC4" w:rsidRPr="00720486" w14:paraId="1607FD61"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1BA089B"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lastRenderedPageBreak/>
              <w:t>DOĞUGAZ BİTLİS BİNGÖL MUŞ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38E90EE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40.121</w:t>
            </w:r>
          </w:p>
        </w:tc>
        <w:tc>
          <w:tcPr>
            <w:tcW w:w="626" w:type="pct"/>
            <w:tcBorders>
              <w:top w:val="nil"/>
              <w:left w:val="nil"/>
              <w:bottom w:val="single" w:sz="8" w:space="0" w:color="auto"/>
              <w:right w:val="single" w:sz="8" w:space="0" w:color="auto"/>
            </w:tcBorders>
            <w:shd w:val="clear" w:color="auto" w:fill="auto"/>
            <w:noWrap/>
            <w:vAlign w:val="center"/>
            <w:hideMark/>
          </w:tcPr>
          <w:p w14:paraId="5FECAF2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w:t>
            </w:r>
          </w:p>
        </w:tc>
      </w:tr>
      <w:tr w:rsidR="00653EC4" w:rsidRPr="00720486" w14:paraId="01742E93"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4B902B09"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BİTLİS</w:t>
            </w:r>
          </w:p>
        </w:tc>
        <w:tc>
          <w:tcPr>
            <w:tcW w:w="677" w:type="pct"/>
            <w:tcBorders>
              <w:top w:val="nil"/>
              <w:left w:val="nil"/>
              <w:bottom w:val="single" w:sz="8" w:space="0" w:color="auto"/>
              <w:right w:val="single" w:sz="8" w:space="0" w:color="auto"/>
            </w:tcBorders>
            <w:shd w:val="clear" w:color="000000" w:fill="DCE6F1"/>
            <w:noWrap/>
            <w:vAlign w:val="center"/>
            <w:hideMark/>
          </w:tcPr>
          <w:p w14:paraId="74CFC5F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26.685</w:t>
            </w:r>
          </w:p>
        </w:tc>
        <w:tc>
          <w:tcPr>
            <w:tcW w:w="626" w:type="pct"/>
            <w:tcBorders>
              <w:top w:val="nil"/>
              <w:left w:val="nil"/>
              <w:bottom w:val="single" w:sz="8" w:space="0" w:color="auto"/>
              <w:right w:val="single" w:sz="8" w:space="0" w:color="auto"/>
            </w:tcBorders>
            <w:shd w:val="clear" w:color="000000" w:fill="DCE6F1"/>
            <w:noWrap/>
            <w:vAlign w:val="center"/>
            <w:hideMark/>
          </w:tcPr>
          <w:p w14:paraId="61EAA2C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 </w:t>
            </w:r>
          </w:p>
        </w:tc>
      </w:tr>
      <w:tr w:rsidR="00653EC4" w:rsidRPr="00720486" w14:paraId="05F7802D"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12B754C"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DOĞUGAZ BİTLİS BİNGÖL MUŞ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B3FD1C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26.685</w:t>
            </w:r>
          </w:p>
        </w:tc>
        <w:tc>
          <w:tcPr>
            <w:tcW w:w="626" w:type="pct"/>
            <w:tcBorders>
              <w:top w:val="nil"/>
              <w:left w:val="nil"/>
              <w:bottom w:val="single" w:sz="8" w:space="0" w:color="auto"/>
              <w:right w:val="single" w:sz="8" w:space="0" w:color="auto"/>
            </w:tcBorders>
            <w:shd w:val="clear" w:color="auto" w:fill="auto"/>
            <w:noWrap/>
            <w:vAlign w:val="center"/>
            <w:hideMark/>
          </w:tcPr>
          <w:p w14:paraId="3A5FBD8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 </w:t>
            </w:r>
          </w:p>
        </w:tc>
      </w:tr>
      <w:tr w:rsidR="00653EC4" w:rsidRPr="00720486" w14:paraId="4590CD04"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02FCE96F"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BOLU</w:t>
            </w:r>
          </w:p>
        </w:tc>
        <w:tc>
          <w:tcPr>
            <w:tcW w:w="677" w:type="pct"/>
            <w:tcBorders>
              <w:top w:val="nil"/>
              <w:left w:val="nil"/>
              <w:bottom w:val="single" w:sz="8" w:space="0" w:color="auto"/>
              <w:right w:val="single" w:sz="8" w:space="0" w:color="auto"/>
            </w:tcBorders>
            <w:shd w:val="clear" w:color="000000" w:fill="DCE6F1"/>
            <w:noWrap/>
            <w:vAlign w:val="center"/>
            <w:hideMark/>
          </w:tcPr>
          <w:p w14:paraId="3B940BC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70.770</w:t>
            </w:r>
          </w:p>
        </w:tc>
        <w:tc>
          <w:tcPr>
            <w:tcW w:w="626" w:type="pct"/>
            <w:tcBorders>
              <w:top w:val="nil"/>
              <w:left w:val="nil"/>
              <w:bottom w:val="single" w:sz="8" w:space="0" w:color="auto"/>
              <w:right w:val="single" w:sz="8" w:space="0" w:color="auto"/>
            </w:tcBorders>
            <w:shd w:val="clear" w:color="000000" w:fill="DCE6F1"/>
            <w:noWrap/>
            <w:vAlign w:val="center"/>
            <w:hideMark/>
          </w:tcPr>
          <w:p w14:paraId="3995DECA"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3.863</w:t>
            </w:r>
          </w:p>
        </w:tc>
      </w:tr>
      <w:tr w:rsidR="00653EC4" w:rsidRPr="00720486" w14:paraId="77D6BF9B"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F15DFED"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BİLECİK BOLU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53C804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63.947</w:t>
            </w:r>
          </w:p>
        </w:tc>
        <w:tc>
          <w:tcPr>
            <w:tcW w:w="626" w:type="pct"/>
            <w:tcBorders>
              <w:top w:val="nil"/>
              <w:left w:val="nil"/>
              <w:bottom w:val="single" w:sz="8" w:space="0" w:color="auto"/>
              <w:right w:val="single" w:sz="8" w:space="0" w:color="auto"/>
            </w:tcBorders>
            <w:shd w:val="clear" w:color="auto" w:fill="auto"/>
            <w:noWrap/>
            <w:vAlign w:val="center"/>
            <w:hideMark/>
          </w:tcPr>
          <w:p w14:paraId="5D1132C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3.308</w:t>
            </w:r>
          </w:p>
        </w:tc>
      </w:tr>
      <w:tr w:rsidR="00653EC4" w:rsidRPr="00720486" w14:paraId="0E9A142E"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481950C"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KARGAZ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A3FAB06"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6.823</w:t>
            </w:r>
          </w:p>
        </w:tc>
        <w:tc>
          <w:tcPr>
            <w:tcW w:w="626" w:type="pct"/>
            <w:tcBorders>
              <w:top w:val="nil"/>
              <w:left w:val="nil"/>
              <w:bottom w:val="single" w:sz="8" w:space="0" w:color="auto"/>
              <w:right w:val="single" w:sz="8" w:space="0" w:color="auto"/>
            </w:tcBorders>
            <w:shd w:val="clear" w:color="auto" w:fill="auto"/>
            <w:noWrap/>
            <w:vAlign w:val="center"/>
            <w:hideMark/>
          </w:tcPr>
          <w:p w14:paraId="7790F1D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555</w:t>
            </w:r>
          </w:p>
        </w:tc>
      </w:tr>
      <w:tr w:rsidR="00653EC4" w:rsidRPr="00720486" w14:paraId="5979B12A"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4804EB2C"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BURDUR</w:t>
            </w:r>
          </w:p>
        </w:tc>
        <w:tc>
          <w:tcPr>
            <w:tcW w:w="677" w:type="pct"/>
            <w:tcBorders>
              <w:top w:val="nil"/>
              <w:left w:val="nil"/>
              <w:bottom w:val="single" w:sz="8" w:space="0" w:color="auto"/>
              <w:right w:val="single" w:sz="8" w:space="0" w:color="auto"/>
            </w:tcBorders>
            <w:shd w:val="clear" w:color="000000" w:fill="DCE6F1"/>
            <w:noWrap/>
            <w:vAlign w:val="center"/>
            <w:hideMark/>
          </w:tcPr>
          <w:p w14:paraId="7FBED53E"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47.775</w:t>
            </w:r>
          </w:p>
        </w:tc>
        <w:tc>
          <w:tcPr>
            <w:tcW w:w="626" w:type="pct"/>
            <w:tcBorders>
              <w:top w:val="nil"/>
              <w:left w:val="nil"/>
              <w:bottom w:val="single" w:sz="8" w:space="0" w:color="auto"/>
              <w:right w:val="single" w:sz="8" w:space="0" w:color="auto"/>
            </w:tcBorders>
            <w:shd w:val="clear" w:color="000000" w:fill="DCE6F1"/>
            <w:noWrap/>
            <w:vAlign w:val="center"/>
            <w:hideMark/>
          </w:tcPr>
          <w:p w14:paraId="570798B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2.322</w:t>
            </w:r>
          </w:p>
        </w:tc>
      </w:tr>
      <w:tr w:rsidR="00653EC4" w:rsidRPr="00720486" w14:paraId="3528FD7C"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2C8E838E"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TOROSGAZ ISPARTA BURDUR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259BC9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47.775</w:t>
            </w:r>
          </w:p>
        </w:tc>
        <w:tc>
          <w:tcPr>
            <w:tcW w:w="626" w:type="pct"/>
            <w:tcBorders>
              <w:top w:val="nil"/>
              <w:left w:val="nil"/>
              <w:bottom w:val="single" w:sz="8" w:space="0" w:color="auto"/>
              <w:right w:val="single" w:sz="8" w:space="0" w:color="auto"/>
            </w:tcBorders>
            <w:shd w:val="clear" w:color="auto" w:fill="auto"/>
            <w:noWrap/>
            <w:vAlign w:val="center"/>
            <w:hideMark/>
          </w:tcPr>
          <w:p w14:paraId="77A5F806"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2322</w:t>
            </w:r>
          </w:p>
        </w:tc>
      </w:tr>
      <w:tr w:rsidR="00653EC4" w:rsidRPr="00720486" w14:paraId="6627ADF1" w14:textId="77777777" w:rsidTr="00E80E03">
        <w:trPr>
          <w:trHeight w:val="636"/>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009148E8"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BURSA</w:t>
            </w:r>
          </w:p>
        </w:tc>
        <w:tc>
          <w:tcPr>
            <w:tcW w:w="677" w:type="pct"/>
            <w:tcBorders>
              <w:top w:val="nil"/>
              <w:left w:val="nil"/>
              <w:bottom w:val="single" w:sz="8" w:space="0" w:color="auto"/>
              <w:right w:val="single" w:sz="8" w:space="0" w:color="auto"/>
            </w:tcBorders>
            <w:shd w:val="clear" w:color="000000" w:fill="DCE6F1"/>
            <w:noWrap/>
            <w:vAlign w:val="center"/>
            <w:hideMark/>
          </w:tcPr>
          <w:p w14:paraId="60A68B0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944.040</w:t>
            </w:r>
          </w:p>
        </w:tc>
        <w:tc>
          <w:tcPr>
            <w:tcW w:w="626" w:type="pct"/>
            <w:tcBorders>
              <w:top w:val="nil"/>
              <w:left w:val="nil"/>
              <w:bottom w:val="single" w:sz="8" w:space="0" w:color="auto"/>
              <w:right w:val="single" w:sz="8" w:space="0" w:color="auto"/>
            </w:tcBorders>
            <w:shd w:val="clear" w:color="000000" w:fill="DCE6F1"/>
            <w:noWrap/>
            <w:vAlign w:val="center"/>
            <w:hideMark/>
          </w:tcPr>
          <w:p w14:paraId="702F6AF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28.861</w:t>
            </w:r>
          </w:p>
        </w:tc>
      </w:tr>
      <w:tr w:rsidR="00653EC4" w:rsidRPr="00720486" w14:paraId="61A95F10"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1B48EE83"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GEMLİK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7F2EA0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37.791</w:t>
            </w:r>
          </w:p>
        </w:tc>
        <w:tc>
          <w:tcPr>
            <w:tcW w:w="626" w:type="pct"/>
            <w:tcBorders>
              <w:top w:val="nil"/>
              <w:left w:val="nil"/>
              <w:bottom w:val="single" w:sz="8" w:space="0" w:color="auto"/>
              <w:right w:val="single" w:sz="8" w:space="0" w:color="auto"/>
            </w:tcBorders>
            <w:shd w:val="clear" w:color="auto" w:fill="auto"/>
            <w:noWrap/>
            <w:vAlign w:val="center"/>
            <w:hideMark/>
          </w:tcPr>
          <w:p w14:paraId="1D08477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799</w:t>
            </w:r>
          </w:p>
        </w:tc>
      </w:tr>
      <w:tr w:rsidR="00653EC4" w:rsidRPr="00720486" w14:paraId="23D5ACB3"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9B0DEAD"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MUSTAFAKEMALPAŞA SUSURLUK KARACABEY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15B61F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40.712</w:t>
            </w:r>
          </w:p>
        </w:tc>
        <w:tc>
          <w:tcPr>
            <w:tcW w:w="626" w:type="pct"/>
            <w:tcBorders>
              <w:top w:val="nil"/>
              <w:left w:val="nil"/>
              <w:bottom w:val="single" w:sz="8" w:space="0" w:color="auto"/>
              <w:right w:val="single" w:sz="8" w:space="0" w:color="auto"/>
            </w:tcBorders>
            <w:shd w:val="clear" w:color="auto" w:fill="auto"/>
            <w:noWrap/>
            <w:vAlign w:val="center"/>
            <w:hideMark/>
          </w:tcPr>
          <w:p w14:paraId="39CA601B"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1.179</w:t>
            </w:r>
          </w:p>
        </w:tc>
      </w:tr>
      <w:tr w:rsidR="00653EC4" w:rsidRPr="00720486" w14:paraId="5CE84F58"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74F0E0A"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ARMAGAZ ARSAN MARMARA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EDA8C9F"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22.161</w:t>
            </w:r>
          </w:p>
        </w:tc>
        <w:tc>
          <w:tcPr>
            <w:tcW w:w="626" w:type="pct"/>
            <w:tcBorders>
              <w:top w:val="nil"/>
              <w:left w:val="nil"/>
              <w:bottom w:val="single" w:sz="8" w:space="0" w:color="auto"/>
              <w:right w:val="single" w:sz="8" w:space="0" w:color="auto"/>
            </w:tcBorders>
            <w:shd w:val="clear" w:color="auto" w:fill="auto"/>
            <w:noWrap/>
            <w:vAlign w:val="center"/>
            <w:hideMark/>
          </w:tcPr>
          <w:p w14:paraId="7151745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732</w:t>
            </w:r>
          </w:p>
        </w:tc>
      </w:tr>
      <w:tr w:rsidR="00653EC4" w:rsidRPr="00720486" w14:paraId="7CB7D78C"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738CFFD"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BURSA ŞEHİRİÇİ DOĞAL GAZ DAĞITIM TİCARET VE TAAH.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399001C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758.132</w:t>
            </w:r>
          </w:p>
        </w:tc>
        <w:tc>
          <w:tcPr>
            <w:tcW w:w="626" w:type="pct"/>
            <w:tcBorders>
              <w:top w:val="nil"/>
              <w:left w:val="nil"/>
              <w:bottom w:val="single" w:sz="8" w:space="0" w:color="auto"/>
              <w:right w:val="single" w:sz="8" w:space="0" w:color="auto"/>
            </w:tcBorders>
            <w:shd w:val="clear" w:color="auto" w:fill="auto"/>
            <w:noWrap/>
            <w:vAlign w:val="center"/>
            <w:hideMark/>
          </w:tcPr>
          <w:p w14:paraId="64A0826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22.788</w:t>
            </w:r>
          </w:p>
        </w:tc>
      </w:tr>
      <w:tr w:rsidR="00653EC4" w:rsidRPr="00720486" w14:paraId="104EE198"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3D51B28"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İNEGÖL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117FACC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85.244</w:t>
            </w:r>
          </w:p>
        </w:tc>
        <w:tc>
          <w:tcPr>
            <w:tcW w:w="626" w:type="pct"/>
            <w:tcBorders>
              <w:top w:val="nil"/>
              <w:left w:val="nil"/>
              <w:bottom w:val="single" w:sz="8" w:space="0" w:color="auto"/>
              <w:right w:val="single" w:sz="8" w:space="0" w:color="auto"/>
            </w:tcBorders>
            <w:shd w:val="clear" w:color="auto" w:fill="auto"/>
            <w:noWrap/>
            <w:vAlign w:val="center"/>
            <w:hideMark/>
          </w:tcPr>
          <w:p w14:paraId="6A13AFDF"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3.363</w:t>
            </w:r>
          </w:p>
        </w:tc>
      </w:tr>
      <w:tr w:rsidR="00653EC4" w:rsidRPr="00720486" w14:paraId="5F789BA4"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3D31470E"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ÇANAKKALE</w:t>
            </w:r>
          </w:p>
        </w:tc>
        <w:tc>
          <w:tcPr>
            <w:tcW w:w="677" w:type="pct"/>
            <w:tcBorders>
              <w:top w:val="nil"/>
              <w:left w:val="nil"/>
              <w:bottom w:val="single" w:sz="8" w:space="0" w:color="auto"/>
              <w:right w:val="single" w:sz="8" w:space="0" w:color="auto"/>
            </w:tcBorders>
            <w:shd w:val="clear" w:color="000000" w:fill="DCE6F1"/>
            <w:noWrap/>
            <w:vAlign w:val="center"/>
            <w:hideMark/>
          </w:tcPr>
          <w:p w14:paraId="267FBED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108.607</w:t>
            </w:r>
          </w:p>
        </w:tc>
        <w:tc>
          <w:tcPr>
            <w:tcW w:w="626" w:type="pct"/>
            <w:tcBorders>
              <w:top w:val="nil"/>
              <w:left w:val="nil"/>
              <w:bottom w:val="single" w:sz="8" w:space="0" w:color="auto"/>
              <w:right w:val="single" w:sz="8" w:space="0" w:color="auto"/>
            </w:tcBorders>
            <w:shd w:val="clear" w:color="000000" w:fill="DCE6F1"/>
            <w:noWrap/>
            <w:vAlign w:val="center"/>
            <w:hideMark/>
          </w:tcPr>
          <w:p w14:paraId="0DC87D39"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4.214</w:t>
            </w:r>
          </w:p>
        </w:tc>
      </w:tr>
      <w:tr w:rsidR="00653EC4" w:rsidRPr="00720486" w14:paraId="05B7263F"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0F7DBAA"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ÇANAKKALE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FB2D09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108.607</w:t>
            </w:r>
          </w:p>
        </w:tc>
        <w:tc>
          <w:tcPr>
            <w:tcW w:w="626" w:type="pct"/>
            <w:tcBorders>
              <w:top w:val="nil"/>
              <w:left w:val="nil"/>
              <w:bottom w:val="single" w:sz="8" w:space="0" w:color="auto"/>
              <w:right w:val="single" w:sz="8" w:space="0" w:color="auto"/>
            </w:tcBorders>
            <w:shd w:val="clear" w:color="auto" w:fill="auto"/>
            <w:noWrap/>
            <w:vAlign w:val="center"/>
            <w:hideMark/>
          </w:tcPr>
          <w:p w14:paraId="79F9F84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4.214</w:t>
            </w:r>
          </w:p>
        </w:tc>
      </w:tr>
      <w:tr w:rsidR="00653EC4" w:rsidRPr="00720486" w14:paraId="71BCA451"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5E42FFFF"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ÇANKIRI</w:t>
            </w:r>
          </w:p>
        </w:tc>
        <w:tc>
          <w:tcPr>
            <w:tcW w:w="677" w:type="pct"/>
            <w:tcBorders>
              <w:top w:val="nil"/>
              <w:left w:val="nil"/>
              <w:bottom w:val="single" w:sz="8" w:space="0" w:color="auto"/>
              <w:right w:val="single" w:sz="8" w:space="0" w:color="auto"/>
            </w:tcBorders>
            <w:shd w:val="clear" w:color="000000" w:fill="DCE6F1"/>
            <w:noWrap/>
            <w:vAlign w:val="center"/>
            <w:hideMark/>
          </w:tcPr>
          <w:p w14:paraId="4B63D3E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35.177</w:t>
            </w:r>
          </w:p>
        </w:tc>
        <w:tc>
          <w:tcPr>
            <w:tcW w:w="626" w:type="pct"/>
            <w:tcBorders>
              <w:top w:val="nil"/>
              <w:left w:val="nil"/>
              <w:bottom w:val="single" w:sz="8" w:space="0" w:color="auto"/>
              <w:right w:val="single" w:sz="8" w:space="0" w:color="auto"/>
            </w:tcBorders>
            <w:shd w:val="clear" w:color="000000" w:fill="DCE6F1"/>
            <w:noWrap/>
            <w:vAlign w:val="center"/>
            <w:hideMark/>
          </w:tcPr>
          <w:p w14:paraId="4FC5C8FE"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2.342</w:t>
            </w:r>
          </w:p>
        </w:tc>
      </w:tr>
      <w:tr w:rsidR="00653EC4" w:rsidRPr="00720486" w14:paraId="1D26FBCE"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CF8B4C7"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KARGAZ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1C3C322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35.177</w:t>
            </w:r>
          </w:p>
        </w:tc>
        <w:tc>
          <w:tcPr>
            <w:tcW w:w="626" w:type="pct"/>
            <w:tcBorders>
              <w:top w:val="nil"/>
              <w:left w:val="nil"/>
              <w:bottom w:val="single" w:sz="8" w:space="0" w:color="auto"/>
              <w:right w:val="single" w:sz="8" w:space="0" w:color="auto"/>
            </w:tcBorders>
            <w:shd w:val="clear" w:color="auto" w:fill="auto"/>
            <w:noWrap/>
            <w:vAlign w:val="center"/>
            <w:hideMark/>
          </w:tcPr>
          <w:p w14:paraId="4C5CBF6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2.342</w:t>
            </w:r>
          </w:p>
        </w:tc>
      </w:tr>
      <w:tr w:rsidR="00653EC4" w:rsidRPr="00720486" w14:paraId="43AF0456"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B96C235"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ÇORUM</w:t>
            </w:r>
          </w:p>
        </w:tc>
        <w:tc>
          <w:tcPr>
            <w:tcW w:w="677" w:type="pct"/>
            <w:tcBorders>
              <w:top w:val="nil"/>
              <w:left w:val="nil"/>
              <w:bottom w:val="single" w:sz="8" w:space="0" w:color="auto"/>
              <w:right w:val="single" w:sz="8" w:space="0" w:color="auto"/>
            </w:tcBorders>
            <w:shd w:val="clear" w:color="000000" w:fill="DCE6F1"/>
            <w:noWrap/>
            <w:vAlign w:val="center"/>
            <w:hideMark/>
          </w:tcPr>
          <w:p w14:paraId="61A56A2E"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111.338</w:t>
            </w:r>
          </w:p>
        </w:tc>
        <w:tc>
          <w:tcPr>
            <w:tcW w:w="626" w:type="pct"/>
            <w:tcBorders>
              <w:top w:val="nil"/>
              <w:left w:val="nil"/>
              <w:bottom w:val="single" w:sz="8" w:space="0" w:color="auto"/>
              <w:right w:val="single" w:sz="8" w:space="0" w:color="auto"/>
            </w:tcBorders>
            <w:shd w:val="clear" w:color="000000" w:fill="DCE6F1"/>
            <w:noWrap/>
            <w:vAlign w:val="center"/>
            <w:hideMark/>
          </w:tcPr>
          <w:p w14:paraId="21E75B8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8.151</w:t>
            </w:r>
          </w:p>
        </w:tc>
      </w:tr>
      <w:tr w:rsidR="00653EC4" w:rsidRPr="00720486" w14:paraId="107E59DD"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2C463D39"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ÇORUM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1DA76F5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111.338</w:t>
            </w:r>
          </w:p>
        </w:tc>
        <w:tc>
          <w:tcPr>
            <w:tcW w:w="626" w:type="pct"/>
            <w:tcBorders>
              <w:top w:val="nil"/>
              <w:left w:val="nil"/>
              <w:bottom w:val="single" w:sz="8" w:space="0" w:color="auto"/>
              <w:right w:val="single" w:sz="8" w:space="0" w:color="auto"/>
            </w:tcBorders>
            <w:shd w:val="clear" w:color="auto" w:fill="auto"/>
            <w:noWrap/>
            <w:vAlign w:val="center"/>
            <w:hideMark/>
          </w:tcPr>
          <w:p w14:paraId="3B6799A6"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8.151</w:t>
            </w:r>
          </w:p>
        </w:tc>
      </w:tr>
      <w:tr w:rsidR="00653EC4" w:rsidRPr="00720486" w14:paraId="0C431CAD"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5A4A1D9E"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DENİZLİ</w:t>
            </w:r>
          </w:p>
        </w:tc>
        <w:tc>
          <w:tcPr>
            <w:tcW w:w="677" w:type="pct"/>
            <w:tcBorders>
              <w:top w:val="nil"/>
              <w:left w:val="nil"/>
              <w:bottom w:val="single" w:sz="8" w:space="0" w:color="auto"/>
              <w:right w:val="single" w:sz="8" w:space="0" w:color="auto"/>
            </w:tcBorders>
            <w:shd w:val="clear" w:color="000000" w:fill="DCE6F1"/>
            <w:noWrap/>
            <w:vAlign w:val="center"/>
            <w:hideMark/>
          </w:tcPr>
          <w:p w14:paraId="685F284A"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216.549</w:t>
            </w:r>
          </w:p>
        </w:tc>
        <w:tc>
          <w:tcPr>
            <w:tcW w:w="626" w:type="pct"/>
            <w:tcBorders>
              <w:top w:val="nil"/>
              <w:left w:val="nil"/>
              <w:bottom w:val="single" w:sz="8" w:space="0" w:color="auto"/>
              <w:right w:val="single" w:sz="8" w:space="0" w:color="auto"/>
            </w:tcBorders>
            <w:shd w:val="clear" w:color="000000" w:fill="DCE6F1"/>
            <w:noWrap/>
            <w:vAlign w:val="center"/>
            <w:hideMark/>
          </w:tcPr>
          <w:p w14:paraId="25997C52"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6.388</w:t>
            </w:r>
          </w:p>
        </w:tc>
      </w:tr>
      <w:tr w:rsidR="00653EC4" w:rsidRPr="00720486" w14:paraId="7B031FC8"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5AFC5E2"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DENİZLİ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34728F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216.549</w:t>
            </w:r>
          </w:p>
        </w:tc>
        <w:tc>
          <w:tcPr>
            <w:tcW w:w="626" w:type="pct"/>
            <w:tcBorders>
              <w:top w:val="nil"/>
              <w:left w:val="nil"/>
              <w:bottom w:val="single" w:sz="8" w:space="0" w:color="auto"/>
              <w:right w:val="single" w:sz="8" w:space="0" w:color="auto"/>
            </w:tcBorders>
            <w:shd w:val="clear" w:color="auto" w:fill="auto"/>
            <w:noWrap/>
            <w:vAlign w:val="center"/>
            <w:hideMark/>
          </w:tcPr>
          <w:p w14:paraId="1BFAAE7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6.388</w:t>
            </w:r>
          </w:p>
        </w:tc>
      </w:tr>
      <w:tr w:rsidR="00653EC4" w:rsidRPr="00720486" w14:paraId="3CEBDFB8"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41E729BA"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DİYARBAKIR</w:t>
            </w:r>
          </w:p>
        </w:tc>
        <w:tc>
          <w:tcPr>
            <w:tcW w:w="677" w:type="pct"/>
            <w:tcBorders>
              <w:top w:val="nil"/>
              <w:left w:val="nil"/>
              <w:bottom w:val="single" w:sz="8" w:space="0" w:color="auto"/>
              <w:right w:val="single" w:sz="8" w:space="0" w:color="auto"/>
            </w:tcBorders>
            <w:shd w:val="clear" w:color="000000" w:fill="DCE6F1"/>
            <w:noWrap/>
            <w:vAlign w:val="center"/>
            <w:hideMark/>
          </w:tcPr>
          <w:p w14:paraId="5C3897F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194.370</w:t>
            </w:r>
          </w:p>
        </w:tc>
        <w:tc>
          <w:tcPr>
            <w:tcW w:w="626" w:type="pct"/>
            <w:tcBorders>
              <w:top w:val="nil"/>
              <w:left w:val="nil"/>
              <w:bottom w:val="single" w:sz="8" w:space="0" w:color="auto"/>
              <w:right w:val="single" w:sz="8" w:space="0" w:color="auto"/>
            </w:tcBorders>
            <w:shd w:val="clear" w:color="000000" w:fill="DCE6F1"/>
            <w:noWrap/>
            <w:vAlign w:val="center"/>
            <w:hideMark/>
          </w:tcPr>
          <w:p w14:paraId="022ABEF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4.215</w:t>
            </w:r>
          </w:p>
        </w:tc>
      </w:tr>
      <w:tr w:rsidR="00653EC4" w:rsidRPr="00720486" w14:paraId="0C153FA7"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FF26A37"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DİYARBAKIR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1E19EB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194.370</w:t>
            </w:r>
          </w:p>
        </w:tc>
        <w:tc>
          <w:tcPr>
            <w:tcW w:w="626" w:type="pct"/>
            <w:tcBorders>
              <w:top w:val="nil"/>
              <w:left w:val="nil"/>
              <w:bottom w:val="single" w:sz="8" w:space="0" w:color="auto"/>
              <w:right w:val="single" w:sz="8" w:space="0" w:color="auto"/>
            </w:tcBorders>
            <w:shd w:val="clear" w:color="auto" w:fill="auto"/>
            <w:noWrap/>
            <w:vAlign w:val="center"/>
            <w:hideMark/>
          </w:tcPr>
          <w:p w14:paraId="5791B68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4.215</w:t>
            </w:r>
          </w:p>
        </w:tc>
      </w:tr>
      <w:tr w:rsidR="00653EC4" w:rsidRPr="00720486" w14:paraId="7A3477CA"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637A9E2"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DÜZCE</w:t>
            </w:r>
          </w:p>
        </w:tc>
        <w:tc>
          <w:tcPr>
            <w:tcW w:w="677" w:type="pct"/>
            <w:tcBorders>
              <w:top w:val="nil"/>
              <w:left w:val="nil"/>
              <w:bottom w:val="single" w:sz="8" w:space="0" w:color="auto"/>
              <w:right w:val="single" w:sz="8" w:space="0" w:color="auto"/>
            </w:tcBorders>
            <w:shd w:val="clear" w:color="000000" w:fill="DCE6F1"/>
            <w:noWrap/>
            <w:vAlign w:val="center"/>
            <w:hideMark/>
          </w:tcPr>
          <w:p w14:paraId="407D102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85.650</w:t>
            </w:r>
          </w:p>
        </w:tc>
        <w:tc>
          <w:tcPr>
            <w:tcW w:w="626" w:type="pct"/>
            <w:tcBorders>
              <w:top w:val="nil"/>
              <w:left w:val="nil"/>
              <w:bottom w:val="single" w:sz="8" w:space="0" w:color="auto"/>
              <w:right w:val="single" w:sz="8" w:space="0" w:color="auto"/>
            </w:tcBorders>
            <w:shd w:val="clear" w:color="000000" w:fill="DCE6F1"/>
            <w:noWrap/>
            <w:vAlign w:val="center"/>
            <w:hideMark/>
          </w:tcPr>
          <w:p w14:paraId="18E0915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4.173</w:t>
            </w:r>
          </w:p>
        </w:tc>
      </w:tr>
      <w:tr w:rsidR="00653EC4" w:rsidRPr="00720486" w14:paraId="6C2DBB42"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49E481A2"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DÜZCE EREĞLİ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E4E0A6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85.650</w:t>
            </w:r>
          </w:p>
        </w:tc>
        <w:tc>
          <w:tcPr>
            <w:tcW w:w="626" w:type="pct"/>
            <w:tcBorders>
              <w:top w:val="nil"/>
              <w:left w:val="nil"/>
              <w:bottom w:val="single" w:sz="8" w:space="0" w:color="auto"/>
              <w:right w:val="single" w:sz="8" w:space="0" w:color="auto"/>
            </w:tcBorders>
            <w:shd w:val="clear" w:color="auto" w:fill="auto"/>
            <w:noWrap/>
            <w:vAlign w:val="center"/>
            <w:hideMark/>
          </w:tcPr>
          <w:p w14:paraId="72F2EAF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4.173</w:t>
            </w:r>
          </w:p>
        </w:tc>
      </w:tr>
      <w:tr w:rsidR="00653EC4" w:rsidRPr="00720486" w14:paraId="45DFF2E2"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3175BA9B"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EDİRNE</w:t>
            </w:r>
          </w:p>
        </w:tc>
        <w:tc>
          <w:tcPr>
            <w:tcW w:w="677" w:type="pct"/>
            <w:tcBorders>
              <w:top w:val="nil"/>
              <w:left w:val="nil"/>
              <w:bottom w:val="single" w:sz="8" w:space="0" w:color="auto"/>
              <w:right w:val="single" w:sz="8" w:space="0" w:color="auto"/>
            </w:tcBorders>
            <w:shd w:val="clear" w:color="000000" w:fill="DCE6F1"/>
            <w:noWrap/>
            <w:vAlign w:val="center"/>
            <w:hideMark/>
          </w:tcPr>
          <w:p w14:paraId="0C8487E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73.981</w:t>
            </w:r>
          </w:p>
        </w:tc>
        <w:tc>
          <w:tcPr>
            <w:tcW w:w="626" w:type="pct"/>
            <w:tcBorders>
              <w:top w:val="nil"/>
              <w:left w:val="nil"/>
              <w:bottom w:val="single" w:sz="8" w:space="0" w:color="auto"/>
              <w:right w:val="single" w:sz="8" w:space="0" w:color="auto"/>
            </w:tcBorders>
            <w:shd w:val="clear" w:color="000000" w:fill="DCE6F1"/>
            <w:noWrap/>
            <w:vAlign w:val="center"/>
            <w:hideMark/>
          </w:tcPr>
          <w:p w14:paraId="535D85B9"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3.523</w:t>
            </w:r>
          </w:p>
        </w:tc>
      </w:tr>
      <w:tr w:rsidR="00653EC4" w:rsidRPr="00720486" w14:paraId="08C4E38F"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B75986D"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TRAKYA BÖLGESİ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9655CA6"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73.981</w:t>
            </w:r>
          </w:p>
        </w:tc>
        <w:tc>
          <w:tcPr>
            <w:tcW w:w="626" w:type="pct"/>
            <w:tcBorders>
              <w:top w:val="nil"/>
              <w:left w:val="nil"/>
              <w:bottom w:val="single" w:sz="8" w:space="0" w:color="auto"/>
              <w:right w:val="single" w:sz="8" w:space="0" w:color="auto"/>
            </w:tcBorders>
            <w:shd w:val="clear" w:color="auto" w:fill="auto"/>
            <w:noWrap/>
            <w:vAlign w:val="center"/>
            <w:hideMark/>
          </w:tcPr>
          <w:p w14:paraId="30A017F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3.523</w:t>
            </w:r>
          </w:p>
        </w:tc>
      </w:tr>
      <w:tr w:rsidR="00653EC4" w:rsidRPr="00720486" w14:paraId="5C490BF1"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045AA398"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ELAZIĞ</w:t>
            </w:r>
          </w:p>
        </w:tc>
        <w:tc>
          <w:tcPr>
            <w:tcW w:w="677" w:type="pct"/>
            <w:tcBorders>
              <w:top w:val="nil"/>
              <w:left w:val="nil"/>
              <w:bottom w:val="single" w:sz="8" w:space="0" w:color="auto"/>
              <w:right w:val="single" w:sz="8" w:space="0" w:color="auto"/>
            </w:tcBorders>
            <w:shd w:val="clear" w:color="000000" w:fill="DCE6F1"/>
            <w:noWrap/>
            <w:vAlign w:val="center"/>
            <w:hideMark/>
          </w:tcPr>
          <w:p w14:paraId="2442AC0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129.279</w:t>
            </w:r>
          </w:p>
        </w:tc>
        <w:tc>
          <w:tcPr>
            <w:tcW w:w="626" w:type="pct"/>
            <w:tcBorders>
              <w:top w:val="nil"/>
              <w:left w:val="nil"/>
              <w:bottom w:val="single" w:sz="8" w:space="0" w:color="auto"/>
              <w:right w:val="single" w:sz="8" w:space="0" w:color="auto"/>
            </w:tcBorders>
            <w:shd w:val="clear" w:color="000000" w:fill="DCE6F1"/>
            <w:noWrap/>
            <w:vAlign w:val="center"/>
            <w:hideMark/>
          </w:tcPr>
          <w:p w14:paraId="2CCD552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6.067</w:t>
            </w:r>
          </w:p>
        </w:tc>
      </w:tr>
      <w:tr w:rsidR="00653EC4" w:rsidRPr="00720486" w14:paraId="060AD6C4"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95BF4AA"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lastRenderedPageBreak/>
              <w:t>AKSA ELAZIĞ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7C60EF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129.279</w:t>
            </w:r>
          </w:p>
        </w:tc>
        <w:tc>
          <w:tcPr>
            <w:tcW w:w="626" w:type="pct"/>
            <w:tcBorders>
              <w:top w:val="nil"/>
              <w:left w:val="nil"/>
              <w:bottom w:val="single" w:sz="8" w:space="0" w:color="auto"/>
              <w:right w:val="single" w:sz="8" w:space="0" w:color="auto"/>
            </w:tcBorders>
            <w:shd w:val="clear" w:color="auto" w:fill="auto"/>
            <w:noWrap/>
            <w:vAlign w:val="center"/>
            <w:hideMark/>
          </w:tcPr>
          <w:p w14:paraId="643951F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6.067</w:t>
            </w:r>
          </w:p>
        </w:tc>
      </w:tr>
      <w:tr w:rsidR="00653EC4" w:rsidRPr="00720486" w14:paraId="6F81F948"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68DDC2BD"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ERZİNCAN</w:t>
            </w:r>
          </w:p>
        </w:tc>
        <w:tc>
          <w:tcPr>
            <w:tcW w:w="677" w:type="pct"/>
            <w:tcBorders>
              <w:top w:val="nil"/>
              <w:left w:val="nil"/>
              <w:bottom w:val="single" w:sz="8" w:space="0" w:color="auto"/>
              <w:right w:val="single" w:sz="8" w:space="0" w:color="auto"/>
            </w:tcBorders>
            <w:shd w:val="clear" w:color="000000" w:fill="DCE6F1"/>
            <w:noWrap/>
            <w:vAlign w:val="center"/>
            <w:hideMark/>
          </w:tcPr>
          <w:p w14:paraId="1E84CCF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49.567</w:t>
            </w:r>
          </w:p>
        </w:tc>
        <w:tc>
          <w:tcPr>
            <w:tcW w:w="626" w:type="pct"/>
            <w:tcBorders>
              <w:top w:val="nil"/>
              <w:left w:val="nil"/>
              <w:bottom w:val="single" w:sz="8" w:space="0" w:color="auto"/>
              <w:right w:val="single" w:sz="8" w:space="0" w:color="auto"/>
            </w:tcBorders>
            <w:shd w:val="clear" w:color="000000" w:fill="DCE6F1"/>
            <w:noWrap/>
            <w:vAlign w:val="center"/>
            <w:hideMark/>
          </w:tcPr>
          <w:p w14:paraId="67B6EBD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2.984</w:t>
            </w:r>
          </w:p>
        </w:tc>
      </w:tr>
      <w:tr w:rsidR="00653EC4" w:rsidRPr="00720486" w14:paraId="016AC3E0"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845341E"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ERZİNCAN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1ED519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49.567</w:t>
            </w:r>
          </w:p>
        </w:tc>
        <w:tc>
          <w:tcPr>
            <w:tcW w:w="626" w:type="pct"/>
            <w:tcBorders>
              <w:top w:val="nil"/>
              <w:left w:val="nil"/>
              <w:bottom w:val="single" w:sz="8" w:space="0" w:color="auto"/>
              <w:right w:val="single" w:sz="8" w:space="0" w:color="auto"/>
            </w:tcBorders>
            <w:shd w:val="clear" w:color="auto" w:fill="auto"/>
            <w:noWrap/>
            <w:vAlign w:val="center"/>
            <w:hideMark/>
          </w:tcPr>
          <w:p w14:paraId="485F0C6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2.984</w:t>
            </w:r>
          </w:p>
        </w:tc>
      </w:tr>
      <w:tr w:rsidR="00653EC4" w:rsidRPr="00720486" w14:paraId="31CEBD99"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7E92BA8"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ERZURUM</w:t>
            </w:r>
          </w:p>
        </w:tc>
        <w:tc>
          <w:tcPr>
            <w:tcW w:w="677" w:type="pct"/>
            <w:tcBorders>
              <w:top w:val="nil"/>
              <w:left w:val="nil"/>
              <w:bottom w:val="single" w:sz="8" w:space="0" w:color="auto"/>
              <w:right w:val="single" w:sz="8" w:space="0" w:color="auto"/>
            </w:tcBorders>
            <w:shd w:val="clear" w:color="000000" w:fill="DCE6F1"/>
            <w:noWrap/>
            <w:vAlign w:val="center"/>
            <w:hideMark/>
          </w:tcPr>
          <w:p w14:paraId="473CD095"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117.487</w:t>
            </w:r>
          </w:p>
        </w:tc>
        <w:tc>
          <w:tcPr>
            <w:tcW w:w="626" w:type="pct"/>
            <w:tcBorders>
              <w:top w:val="nil"/>
              <w:left w:val="nil"/>
              <w:bottom w:val="single" w:sz="8" w:space="0" w:color="auto"/>
              <w:right w:val="single" w:sz="8" w:space="0" w:color="auto"/>
            </w:tcBorders>
            <w:shd w:val="clear" w:color="000000" w:fill="DCE6F1"/>
            <w:noWrap/>
            <w:vAlign w:val="center"/>
            <w:hideMark/>
          </w:tcPr>
          <w:p w14:paraId="031AAF96"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8.737</w:t>
            </w:r>
          </w:p>
        </w:tc>
      </w:tr>
      <w:tr w:rsidR="00653EC4" w:rsidRPr="00720486" w14:paraId="68EEC1FE"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34C6196"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PALEN ENERJİ DOĞAL GAZ DAĞITIM END.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448A18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117.487</w:t>
            </w:r>
          </w:p>
        </w:tc>
        <w:tc>
          <w:tcPr>
            <w:tcW w:w="626" w:type="pct"/>
            <w:tcBorders>
              <w:top w:val="nil"/>
              <w:left w:val="nil"/>
              <w:bottom w:val="single" w:sz="8" w:space="0" w:color="auto"/>
              <w:right w:val="single" w:sz="8" w:space="0" w:color="auto"/>
            </w:tcBorders>
            <w:shd w:val="clear" w:color="auto" w:fill="auto"/>
            <w:noWrap/>
            <w:vAlign w:val="center"/>
            <w:hideMark/>
          </w:tcPr>
          <w:p w14:paraId="71691F9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8737</w:t>
            </w:r>
          </w:p>
        </w:tc>
      </w:tr>
      <w:tr w:rsidR="00653EC4" w:rsidRPr="00720486" w14:paraId="26F5BB1D" w14:textId="77777777" w:rsidTr="00E80E03">
        <w:trPr>
          <w:trHeight w:val="636"/>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A952622"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ESKİŞEHİR</w:t>
            </w:r>
          </w:p>
        </w:tc>
        <w:tc>
          <w:tcPr>
            <w:tcW w:w="677" w:type="pct"/>
            <w:tcBorders>
              <w:top w:val="nil"/>
              <w:left w:val="nil"/>
              <w:bottom w:val="single" w:sz="8" w:space="0" w:color="auto"/>
              <w:right w:val="single" w:sz="8" w:space="0" w:color="auto"/>
            </w:tcBorders>
            <w:shd w:val="clear" w:color="000000" w:fill="DCE6F1"/>
            <w:noWrap/>
            <w:vAlign w:val="center"/>
            <w:hideMark/>
          </w:tcPr>
          <w:p w14:paraId="36E4BFA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324.950</w:t>
            </w:r>
          </w:p>
        </w:tc>
        <w:tc>
          <w:tcPr>
            <w:tcW w:w="626" w:type="pct"/>
            <w:tcBorders>
              <w:top w:val="nil"/>
              <w:left w:val="nil"/>
              <w:bottom w:val="single" w:sz="8" w:space="0" w:color="auto"/>
              <w:right w:val="single" w:sz="8" w:space="0" w:color="auto"/>
            </w:tcBorders>
            <w:shd w:val="clear" w:color="000000" w:fill="DCE6F1"/>
            <w:noWrap/>
            <w:vAlign w:val="center"/>
            <w:hideMark/>
          </w:tcPr>
          <w:p w14:paraId="0099CA62"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11.909</w:t>
            </w:r>
          </w:p>
        </w:tc>
      </w:tr>
      <w:tr w:rsidR="00653EC4" w:rsidRPr="00720486" w14:paraId="0B6C6A3D"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C181324"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BİLECİK BOLU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2A315A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2.169</w:t>
            </w:r>
          </w:p>
        </w:tc>
        <w:tc>
          <w:tcPr>
            <w:tcW w:w="626" w:type="pct"/>
            <w:tcBorders>
              <w:top w:val="nil"/>
              <w:left w:val="nil"/>
              <w:bottom w:val="single" w:sz="8" w:space="0" w:color="auto"/>
              <w:right w:val="single" w:sz="8" w:space="0" w:color="auto"/>
            </w:tcBorders>
            <w:shd w:val="clear" w:color="auto" w:fill="auto"/>
            <w:noWrap/>
            <w:vAlign w:val="center"/>
            <w:hideMark/>
          </w:tcPr>
          <w:p w14:paraId="4581462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138</w:t>
            </w:r>
          </w:p>
        </w:tc>
      </w:tr>
      <w:tr w:rsidR="00653EC4" w:rsidRPr="00720486" w14:paraId="31D77766"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9344F25"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ESGAZ ESKİŞEHİR ŞEHİRİÇİ DOĞAL GAZ DAĞITIM TİCARET VE TAAH.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6CD25F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322.781</w:t>
            </w:r>
          </w:p>
        </w:tc>
        <w:tc>
          <w:tcPr>
            <w:tcW w:w="626" w:type="pct"/>
            <w:tcBorders>
              <w:top w:val="nil"/>
              <w:left w:val="nil"/>
              <w:bottom w:val="single" w:sz="8" w:space="0" w:color="auto"/>
              <w:right w:val="single" w:sz="8" w:space="0" w:color="auto"/>
            </w:tcBorders>
            <w:shd w:val="clear" w:color="auto" w:fill="auto"/>
            <w:noWrap/>
            <w:vAlign w:val="center"/>
            <w:hideMark/>
          </w:tcPr>
          <w:p w14:paraId="47375C2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11.771</w:t>
            </w:r>
          </w:p>
        </w:tc>
      </w:tr>
      <w:tr w:rsidR="00653EC4" w:rsidRPr="00720486" w14:paraId="32D2438B"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320C4A1D"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GAZİANTEP</w:t>
            </w:r>
          </w:p>
        </w:tc>
        <w:tc>
          <w:tcPr>
            <w:tcW w:w="677" w:type="pct"/>
            <w:tcBorders>
              <w:top w:val="nil"/>
              <w:left w:val="nil"/>
              <w:bottom w:val="single" w:sz="8" w:space="0" w:color="auto"/>
              <w:right w:val="single" w:sz="8" w:space="0" w:color="auto"/>
            </w:tcBorders>
            <w:shd w:val="clear" w:color="000000" w:fill="DCE6F1"/>
            <w:noWrap/>
            <w:vAlign w:val="center"/>
            <w:hideMark/>
          </w:tcPr>
          <w:p w14:paraId="1C840E02"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299.440</w:t>
            </w:r>
          </w:p>
        </w:tc>
        <w:tc>
          <w:tcPr>
            <w:tcW w:w="626" w:type="pct"/>
            <w:tcBorders>
              <w:top w:val="nil"/>
              <w:left w:val="nil"/>
              <w:bottom w:val="single" w:sz="8" w:space="0" w:color="auto"/>
              <w:right w:val="single" w:sz="8" w:space="0" w:color="auto"/>
            </w:tcBorders>
            <w:shd w:val="clear" w:color="000000" w:fill="DCE6F1"/>
            <w:noWrap/>
            <w:vAlign w:val="center"/>
            <w:hideMark/>
          </w:tcPr>
          <w:p w14:paraId="111A238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5946</w:t>
            </w:r>
          </w:p>
        </w:tc>
      </w:tr>
      <w:tr w:rsidR="00653EC4" w:rsidRPr="00720486" w14:paraId="7D43387D"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4776003D"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GAZDAŞ GAZİANTEP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14F40EB6"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299.440</w:t>
            </w:r>
          </w:p>
        </w:tc>
        <w:tc>
          <w:tcPr>
            <w:tcW w:w="626" w:type="pct"/>
            <w:tcBorders>
              <w:top w:val="nil"/>
              <w:left w:val="nil"/>
              <w:bottom w:val="single" w:sz="8" w:space="0" w:color="auto"/>
              <w:right w:val="single" w:sz="8" w:space="0" w:color="auto"/>
            </w:tcBorders>
            <w:shd w:val="clear" w:color="auto" w:fill="auto"/>
            <w:noWrap/>
            <w:vAlign w:val="center"/>
            <w:hideMark/>
          </w:tcPr>
          <w:p w14:paraId="71E51AD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5946</w:t>
            </w:r>
          </w:p>
        </w:tc>
      </w:tr>
      <w:tr w:rsidR="00653EC4" w:rsidRPr="00720486" w14:paraId="1160A2BC"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16DB0ED2"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GİRESUN</w:t>
            </w:r>
          </w:p>
        </w:tc>
        <w:tc>
          <w:tcPr>
            <w:tcW w:w="677" w:type="pct"/>
            <w:tcBorders>
              <w:top w:val="nil"/>
              <w:left w:val="nil"/>
              <w:bottom w:val="single" w:sz="8" w:space="0" w:color="auto"/>
              <w:right w:val="single" w:sz="8" w:space="0" w:color="auto"/>
            </w:tcBorders>
            <w:shd w:val="clear" w:color="000000" w:fill="DCE6F1"/>
            <w:noWrap/>
            <w:vAlign w:val="center"/>
            <w:hideMark/>
          </w:tcPr>
          <w:p w14:paraId="6CD4480E"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36.264</w:t>
            </w:r>
          </w:p>
        </w:tc>
        <w:tc>
          <w:tcPr>
            <w:tcW w:w="626" w:type="pct"/>
            <w:tcBorders>
              <w:top w:val="nil"/>
              <w:left w:val="nil"/>
              <w:bottom w:val="single" w:sz="8" w:space="0" w:color="auto"/>
              <w:right w:val="single" w:sz="8" w:space="0" w:color="auto"/>
            </w:tcBorders>
            <w:shd w:val="clear" w:color="000000" w:fill="DCE6F1"/>
            <w:noWrap/>
            <w:vAlign w:val="center"/>
            <w:hideMark/>
          </w:tcPr>
          <w:p w14:paraId="26DD430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755</w:t>
            </w:r>
          </w:p>
        </w:tc>
      </w:tr>
      <w:tr w:rsidR="00653EC4" w:rsidRPr="00720486" w14:paraId="0CE1701A"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434FB534"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ORDU GİRESUN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3E75A7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36.264</w:t>
            </w:r>
          </w:p>
        </w:tc>
        <w:tc>
          <w:tcPr>
            <w:tcW w:w="626" w:type="pct"/>
            <w:tcBorders>
              <w:top w:val="nil"/>
              <w:left w:val="nil"/>
              <w:bottom w:val="single" w:sz="8" w:space="0" w:color="auto"/>
              <w:right w:val="single" w:sz="8" w:space="0" w:color="auto"/>
            </w:tcBorders>
            <w:shd w:val="clear" w:color="auto" w:fill="auto"/>
            <w:noWrap/>
            <w:vAlign w:val="center"/>
            <w:hideMark/>
          </w:tcPr>
          <w:p w14:paraId="3D875C0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755</w:t>
            </w:r>
          </w:p>
        </w:tc>
      </w:tr>
      <w:tr w:rsidR="00653EC4" w:rsidRPr="00720486" w14:paraId="30125057"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3F9651D6"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GÜMÜŞHANE</w:t>
            </w:r>
          </w:p>
        </w:tc>
        <w:tc>
          <w:tcPr>
            <w:tcW w:w="677" w:type="pct"/>
            <w:tcBorders>
              <w:top w:val="nil"/>
              <w:left w:val="nil"/>
              <w:bottom w:val="single" w:sz="8" w:space="0" w:color="auto"/>
              <w:right w:val="single" w:sz="8" w:space="0" w:color="auto"/>
            </w:tcBorders>
            <w:shd w:val="clear" w:color="000000" w:fill="DCE6F1"/>
            <w:noWrap/>
            <w:vAlign w:val="center"/>
            <w:hideMark/>
          </w:tcPr>
          <w:p w14:paraId="04CE6805"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17.068</w:t>
            </w:r>
          </w:p>
        </w:tc>
        <w:tc>
          <w:tcPr>
            <w:tcW w:w="626" w:type="pct"/>
            <w:tcBorders>
              <w:top w:val="nil"/>
              <w:left w:val="nil"/>
              <w:bottom w:val="single" w:sz="8" w:space="0" w:color="auto"/>
              <w:right w:val="single" w:sz="8" w:space="0" w:color="auto"/>
            </w:tcBorders>
            <w:shd w:val="clear" w:color="000000" w:fill="DCE6F1"/>
            <w:noWrap/>
            <w:vAlign w:val="center"/>
            <w:hideMark/>
          </w:tcPr>
          <w:p w14:paraId="7D79432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1185</w:t>
            </w:r>
          </w:p>
        </w:tc>
      </w:tr>
      <w:tr w:rsidR="00653EC4" w:rsidRPr="00720486" w14:paraId="1B5AAED2"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49A0E85B"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GÜMÜŞHANE BAYBURT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3CFEC13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17.068</w:t>
            </w:r>
          </w:p>
        </w:tc>
        <w:tc>
          <w:tcPr>
            <w:tcW w:w="626" w:type="pct"/>
            <w:tcBorders>
              <w:top w:val="nil"/>
              <w:left w:val="nil"/>
              <w:bottom w:val="single" w:sz="8" w:space="0" w:color="auto"/>
              <w:right w:val="single" w:sz="8" w:space="0" w:color="auto"/>
            </w:tcBorders>
            <w:shd w:val="clear" w:color="auto" w:fill="auto"/>
            <w:noWrap/>
            <w:vAlign w:val="center"/>
            <w:hideMark/>
          </w:tcPr>
          <w:p w14:paraId="1447A39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1185</w:t>
            </w:r>
          </w:p>
        </w:tc>
      </w:tr>
      <w:tr w:rsidR="00653EC4" w:rsidRPr="00720486" w14:paraId="2534669B"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00F16A29"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HAKKARİ</w:t>
            </w:r>
          </w:p>
        </w:tc>
        <w:tc>
          <w:tcPr>
            <w:tcW w:w="677" w:type="pct"/>
            <w:tcBorders>
              <w:top w:val="nil"/>
              <w:left w:val="nil"/>
              <w:bottom w:val="single" w:sz="8" w:space="0" w:color="auto"/>
              <w:right w:val="single" w:sz="8" w:space="0" w:color="auto"/>
            </w:tcBorders>
            <w:shd w:val="clear" w:color="000000" w:fill="DCE6F1"/>
            <w:noWrap/>
            <w:vAlign w:val="center"/>
            <w:hideMark/>
          </w:tcPr>
          <w:p w14:paraId="48825F64"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3.271</w:t>
            </w:r>
          </w:p>
        </w:tc>
        <w:tc>
          <w:tcPr>
            <w:tcW w:w="626" w:type="pct"/>
            <w:tcBorders>
              <w:top w:val="nil"/>
              <w:left w:val="nil"/>
              <w:bottom w:val="single" w:sz="8" w:space="0" w:color="auto"/>
              <w:right w:val="single" w:sz="8" w:space="0" w:color="auto"/>
            </w:tcBorders>
            <w:shd w:val="clear" w:color="000000" w:fill="DCE6F1"/>
            <w:noWrap/>
            <w:vAlign w:val="center"/>
            <w:hideMark/>
          </w:tcPr>
          <w:p w14:paraId="4C925785"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194</w:t>
            </w:r>
          </w:p>
        </w:tc>
      </w:tr>
      <w:tr w:rsidR="00653EC4" w:rsidRPr="00720486" w14:paraId="7DE50D53"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6510141"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HAKKARİ ŞIRNAK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CA9F64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3.271</w:t>
            </w:r>
          </w:p>
        </w:tc>
        <w:tc>
          <w:tcPr>
            <w:tcW w:w="626" w:type="pct"/>
            <w:tcBorders>
              <w:top w:val="nil"/>
              <w:left w:val="nil"/>
              <w:bottom w:val="single" w:sz="8" w:space="0" w:color="auto"/>
              <w:right w:val="single" w:sz="8" w:space="0" w:color="auto"/>
            </w:tcBorders>
            <w:shd w:val="clear" w:color="auto" w:fill="auto"/>
            <w:noWrap/>
            <w:vAlign w:val="center"/>
            <w:hideMark/>
          </w:tcPr>
          <w:p w14:paraId="2F58D4B6"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194</w:t>
            </w:r>
          </w:p>
        </w:tc>
      </w:tr>
      <w:tr w:rsidR="00653EC4" w:rsidRPr="00720486" w14:paraId="39402B48"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573D26BB"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HATAY</w:t>
            </w:r>
          </w:p>
        </w:tc>
        <w:tc>
          <w:tcPr>
            <w:tcW w:w="677" w:type="pct"/>
            <w:tcBorders>
              <w:top w:val="nil"/>
              <w:left w:val="nil"/>
              <w:bottom w:val="single" w:sz="8" w:space="0" w:color="auto"/>
              <w:right w:val="single" w:sz="8" w:space="0" w:color="auto"/>
            </w:tcBorders>
            <w:shd w:val="clear" w:color="000000" w:fill="DCE6F1"/>
            <w:noWrap/>
            <w:vAlign w:val="center"/>
            <w:hideMark/>
          </w:tcPr>
          <w:p w14:paraId="6003BE4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113.504</w:t>
            </w:r>
          </w:p>
        </w:tc>
        <w:tc>
          <w:tcPr>
            <w:tcW w:w="626" w:type="pct"/>
            <w:tcBorders>
              <w:top w:val="nil"/>
              <w:left w:val="nil"/>
              <w:bottom w:val="single" w:sz="8" w:space="0" w:color="auto"/>
              <w:right w:val="single" w:sz="8" w:space="0" w:color="auto"/>
            </w:tcBorders>
            <w:shd w:val="clear" w:color="000000" w:fill="DCE6F1"/>
            <w:noWrap/>
            <w:vAlign w:val="center"/>
            <w:hideMark/>
          </w:tcPr>
          <w:p w14:paraId="0AA6BA2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1.217</w:t>
            </w:r>
          </w:p>
        </w:tc>
      </w:tr>
      <w:tr w:rsidR="00653EC4" w:rsidRPr="00720486" w14:paraId="5F15E26E"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DC93D13"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ÇUKUROVA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C38EC86"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113.504</w:t>
            </w:r>
          </w:p>
        </w:tc>
        <w:tc>
          <w:tcPr>
            <w:tcW w:w="626" w:type="pct"/>
            <w:tcBorders>
              <w:top w:val="nil"/>
              <w:left w:val="nil"/>
              <w:bottom w:val="single" w:sz="8" w:space="0" w:color="auto"/>
              <w:right w:val="single" w:sz="8" w:space="0" w:color="auto"/>
            </w:tcBorders>
            <w:shd w:val="clear" w:color="auto" w:fill="auto"/>
            <w:noWrap/>
            <w:vAlign w:val="center"/>
            <w:hideMark/>
          </w:tcPr>
          <w:p w14:paraId="0ED6BCC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1.217</w:t>
            </w:r>
          </w:p>
        </w:tc>
      </w:tr>
      <w:tr w:rsidR="00653EC4" w:rsidRPr="00720486" w14:paraId="6C2F434D"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659C8D9F"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IĞDIR</w:t>
            </w:r>
          </w:p>
        </w:tc>
        <w:tc>
          <w:tcPr>
            <w:tcW w:w="677" w:type="pct"/>
            <w:tcBorders>
              <w:top w:val="nil"/>
              <w:left w:val="nil"/>
              <w:bottom w:val="single" w:sz="8" w:space="0" w:color="auto"/>
              <w:right w:val="single" w:sz="8" w:space="0" w:color="auto"/>
            </w:tcBorders>
            <w:shd w:val="clear" w:color="000000" w:fill="DCE6F1"/>
            <w:noWrap/>
            <w:vAlign w:val="center"/>
            <w:hideMark/>
          </w:tcPr>
          <w:p w14:paraId="41F1E9AC"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19.718</w:t>
            </w:r>
          </w:p>
        </w:tc>
        <w:tc>
          <w:tcPr>
            <w:tcW w:w="626" w:type="pct"/>
            <w:tcBorders>
              <w:top w:val="nil"/>
              <w:left w:val="nil"/>
              <w:bottom w:val="single" w:sz="8" w:space="0" w:color="auto"/>
              <w:right w:val="single" w:sz="8" w:space="0" w:color="auto"/>
            </w:tcBorders>
            <w:shd w:val="clear" w:color="000000" w:fill="DCE6F1"/>
            <w:noWrap/>
            <w:vAlign w:val="center"/>
            <w:hideMark/>
          </w:tcPr>
          <w:p w14:paraId="789E4E5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w:t>
            </w:r>
          </w:p>
        </w:tc>
      </w:tr>
      <w:tr w:rsidR="00653EC4" w:rsidRPr="00720486" w14:paraId="59065DC8"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C35E512"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SERHAT DOĞALGAZ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AA1C65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19.718</w:t>
            </w:r>
          </w:p>
        </w:tc>
        <w:tc>
          <w:tcPr>
            <w:tcW w:w="626" w:type="pct"/>
            <w:tcBorders>
              <w:top w:val="nil"/>
              <w:left w:val="nil"/>
              <w:bottom w:val="single" w:sz="8" w:space="0" w:color="auto"/>
              <w:right w:val="single" w:sz="8" w:space="0" w:color="auto"/>
            </w:tcBorders>
            <w:shd w:val="clear" w:color="auto" w:fill="auto"/>
            <w:noWrap/>
            <w:vAlign w:val="center"/>
            <w:hideMark/>
          </w:tcPr>
          <w:p w14:paraId="5B43F47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w:t>
            </w:r>
          </w:p>
        </w:tc>
      </w:tr>
      <w:tr w:rsidR="00653EC4" w:rsidRPr="00720486" w14:paraId="2902AC29"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6448B8B7"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ISPARTA</w:t>
            </w:r>
          </w:p>
        </w:tc>
        <w:tc>
          <w:tcPr>
            <w:tcW w:w="677" w:type="pct"/>
            <w:tcBorders>
              <w:top w:val="nil"/>
              <w:left w:val="nil"/>
              <w:bottom w:val="single" w:sz="8" w:space="0" w:color="auto"/>
              <w:right w:val="single" w:sz="8" w:space="0" w:color="auto"/>
            </w:tcBorders>
            <w:shd w:val="clear" w:color="000000" w:fill="DCE6F1"/>
            <w:noWrap/>
            <w:vAlign w:val="center"/>
            <w:hideMark/>
          </w:tcPr>
          <w:p w14:paraId="54E3365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87.910</w:t>
            </w:r>
          </w:p>
        </w:tc>
        <w:tc>
          <w:tcPr>
            <w:tcW w:w="626" w:type="pct"/>
            <w:tcBorders>
              <w:top w:val="nil"/>
              <w:left w:val="nil"/>
              <w:bottom w:val="single" w:sz="8" w:space="0" w:color="auto"/>
              <w:right w:val="single" w:sz="8" w:space="0" w:color="auto"/>
            </w:tcBorders>
            <w:shd w:val="clear" w:color="000000" w:fill="DCE6F1"/>
            <w:noWrap/>
            <w:vAlign w:val="center"/>
            <w:hideMark/>
          </w:tcPr>
          <w:p w14:paraId="2BA9B7F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4.071</w:t>
            </w:r>
          </w:p>
        </w:tc>
      </w:tr>
      <w:tr w:rsidR="00653EC4" w:rsidRPr="00720486" w14:paraId="6C428FD5"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693744A"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TOROSGAZ ISPARTA BURDUR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1E11B1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87.910</w:t>
            </w:r>
          </w:p>
        </w:tc>
        <w:tc>
          <w:tcPr>
            <w:tcW w:w="626" w:type="pct"/>
            <w:tcBorders>
              <w:top w:val="nil"/>
              <w:left w:val="nil"/>
              <w:bottom w:val="single" w:sz="8" w:space="0" w:color="auto"/>
              <w:right w:val="single" w:sz="8" w:space="0" w:color="auto"/>
            </w:tcBorders>
            <w:shd w:val="clear" w:color="auto" w:fill="auto"/>
            <w:noWrap/>
            <w:vAlign w:val="center"/>
            <w:hideMark/>
          </w:tcPr>
          <w:p w14:paraId="73D923E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4.071</w:t>
            </w:r>
          </w:p>
        </w:tc>
      </w:tr>
      <w:tr w:rsidR="00653EC4" w:rsidRPr="00720486" w14:paraId="7E8435E2"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5094CC99"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İSTANBUL</w:t>
            </w:r>
          </w:p>
        </w:tc>
        <w:tc>
          <w:tcPr>
            <w:tcW w:w="677" w:type="pct"/>
            <w:tcBorders>
              <w:top w:val="nil"/>
              <w:left w:val="nil"/>
              <w:bottom w:val="single" w:sz="8" w:space="0" w:color="auto"/>
              <w:right w:val="single" w:sz="8" w:space="0" w:color="auto"/>
            </w:tcBorders>
            <w:shd w:val="clear" w:color="000000" w:fill="DCE6F1"/>
            <w:noWrap/>
            <w:vAlign w:val="center"/>
            <w:hideMark/>
          </w:tcPr>
          <w:p w14:paraId="7779EAE9"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5.205.570</w:t>
            </w:r>
          </w:p>
        </w:tc>
        <w:tc>
          <w:tcPr>
            <w:tcW w:w="626" w:type="pct"/>
            <w:tcBorders>
              <w:top w:val="nil"/>
              <w:left w:val="nil"/>
              <w:bottom w:val="single" w:sz="8" w:space="0" w:color="auto"/>
              <w:right w:val="single" w:sz="8" w:space="0" w:color="auto"/>
            </w:tcBorders>
            <w:shd w:val="clear" w:color="000000" w:fill="DCE6F1"/>
            <w:noWrap/>
            <w:vAlign w:val="center"/>
            <w:hideMark/>
          </w:tcPr>
          <w:p w14:paraId="1B35EAFA"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252.262</w:t>
            </w:r>
          </w:p>
        </w:tc>
      </w:tr>
      <w:tr w:rsidR="00653EC4" w:rsidRPr="00720486" w14:paraId="14878FE9"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11420BB"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BAHÇEŞEHİR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C3862B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16.924</w:t>
            </w:r>
          </w:p>
        </w:tc>
        <w:tc>
          <w:tcPr>
            <w:tcW w:w="626" w:type="pct"/>
            <w:tcBorders>
              <w:top w:val="nil"/>
              <w:left w:val="nil"/>
              <w:bottom w:val="single" w:sz="8" w:space="0" w:color="auto"/>
              <w:right w:val="single" w:sz="8" w:space="0" w:color="auto"/>
            </w:tcBorders>
            <w:shd w:val="clear" w:color="auto" w:fill="auto"/>
            <w:noWrap/>
            <w:vAlign w:val="center"/>
            <w:hideMark/>
          </w:tcPr>
          <w:p w14:paraId="4A2F52C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531</w:t>
            </w:r>
          </w:p>
        </w:tc>
      </w:tr>
      <w:tr w:rsidR="00653EC4" w:rsidRPr="00720486" w14:paraId="50D4D564"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2FA89B89"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İGDAŞ İSTANBUL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263B1F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5.188.646</w:t>
            </w:r>
          </w:p>
        </w:tc>
        <w:tc>
          <w:tcPr>
            <w:tcW w:w="626" w:type="pct"/>
            <w:tcBorders>
              <w:top w:val="nil"/>
              <w:left w:val="nil"/>
              <w:bottom w:val="single" w:sz="8" w:space="0" w:color="auto"/>
              <w:right w:val="single" w:sz="8" w:space="0" w:color="auto"/>
            </w:tcBorders>
            <w:shd w:val="clear" w:color="auto" w:fill="auto"/>
            <w:noWrap/>
            <w:vAlign w:val="center"/>
            <w:hideMark/>
          </w:tcPr>
          <w:p w14:paraId="75AEE00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251.731</w:t>
            </w:r>
          </w:p>
        </w:tc>
      </w:tr>
      <w:tr w:rsidR="00653EC4" w:rsidRPr="00720486" w14:paraId="12DBDA77"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100B3260"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İZMİR</w:t>
            </w:r>
          </w:p>
        </w:tc>
        <w:tc>
          <w:tcPr>
            <w:tcW w:w="677" w:type="pct"/>
            <w:tcBorders>
              <w:top w:val="nil"/>
              <w:left w:val="nil"/>
              <w:bottom w:val="single" w:sz="8" w:space="0" w:color="auto"/>
              <w:right w:val="single" w:sz="8" w:space="0" w:color="auto"/>
            </w:tcBorders>
            <w:shd w:val="clear" w:color="000000" w:fill="DCE6F1"/>
            <w:noWrap/>
            <w:vAlign w:val="center"/>
            <w:hideMark/>
          </w:tcPr>
          <w:p w14:paraId="1898469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736.282</w:t>
            </w:r>
          </w:p>
        </w:tc>
        <w:tc>
          <w:tcPr>
            <w:tcW w:w="626" w:type="pct"/>
            <w:tcBorders>
              <w:top w:val="nil"/>
              <w:left w:val="nil"/>
              <w:bottom w:val="single" w:sz="8" w:space="0" w:color="auto"/>
              <w:right w:val="single" w:sz="8" w:space="0" w:color="auto"/>
            </w:tcBorders>
            <w:shd w:val="clear" w:color="000000" w:fill="DCE6F1"/>
            <w:noWrap/>
            <w:vAlign w:val="center"/>
            <w:hideMark/>
          </w:tcPr>
          <w:p w14:paraId="24D823A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9.992</w:t>
            </w:r>
          </w:p>
        </w:tc>
      </w:tr>
      <w:tr w:rsidR="00653EC4" w:rsidRPr="00720486" w14:paraId="5576BDDB"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1758CE31"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İZMİR DOĞALGAZ DAĞITIM TİCARET VE TAAHHÜT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4EAE1C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736.282</w:t>
            </w:r>
          </w:p>
        </w:tc>
        <w:tc>
          <w:tcPr>
            <w:tcW w:w="626" w:type="pct"/>
            <w:tcBorders>
              <w:top w:val="nil"/>
              <w:left w:val="nil"/>
              <w:bottom w:val="single" w:sz="8" w:space="0" w:color="auto"/>
              <w:right w:val="single" w:sz="8" w:space="0" w:color="auto"/>
            </w:tcBorders>
            <w:shd w:val="clear" w:color="auto" w:fill="auto"/>
            <w:noWrap/>
            <w:vAlign w:val="center"/>
            <w:hideMark/>
          </w:tcPr>
          <w:p w14:paraId="01E5519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9.992</w:t>
            </w:r>
          </w:p>
        </w:tc>
      </w:tr>
      <w:tr w:rsidR="00653EC4" w:rsidRPr="00720486" w14:paraId="77B1F5B1"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475E4B69"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KAHRAMANMARAŞ</w:t>
            </w:r>
          </w:p>
        </w:tc>
        <w:tc>
          <w:tcPr>
            <w:tcW w:w="677" w:type="pct"/>
            <w:tcBorders>
              <w:top w:val="nil"/>
              <w:left w:val="nil"/>
              <w:bottom w:val="single" w:sz="8" w:space="0" w:color="auto"/>
              <w:right w:val="single" w:sz="8" w:space="0" w:color="auto"/>
            </w:tcBorders>
            <w:shd w:val="clear" w:color="000000" w:fill="DCE6F1"/>
            <w:noWrap/>
            <w:vAlign w:val="center"/>
            <w:hideMark/>
          </w:tcPr>
          <w:p w14:paraId="077FC54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167.238</w:t>
            </w:r>
          </w:p>
        </w:tc>
        <w:tc>
          <w:tcPr>
            <w:tcW w:w="626" w:type="pct"/>
            <w:tcBorders>
              <w:top w:val="nil"/>
              <w:left w:val="nil"/>
              <w:bottom w:val="single" w:sz="8" w:space="0" w:color="auto"/>
              <w:right w:val="single" w:sz="8" w:space="0" w:color="auto"/>
            </w:tcBorders>
            <w:shd w:val="clear" w:color="000000" w:fill="DCE6F1"/>
            <w:noWrap/>
            <w:vAlign w:val="center"/>
            <w:hideMark/>
          </w:tcPr>
          <w:p w14:paraId="4BBEF46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3.072</w:t>
            </w:r>
          </w:p>
        </w:tc>
      </w:tr>
      <w:tr w:rsidR="00653EC4" w:rsidRPr="00720486" w14:paraId="20CED3BE"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12B79F2"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lastRenderedPageBreak/>
              <w:t>ARMADAŞ ARSAN MARAŞ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BF1E91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167.238</w:t>
            </w:r>
          </w:p>
        </w:tc>
        <w:tc>
          <w:tcPr>
            <w:tcW w:w="626" w:type="pct"/>
            <w:tcBorders>
              <w:top w:val="nil"/>
              <w:left w:val="nil"/>
              <w:bottom w:val="single" w:sz="8" w:space="0" w:color="auto"/>
              <w:right w:val="single" w:sz="8" w:space="0" w:color="auto"/>
            </w:tcBorders>
            <w:shd w:val="clear" w:color="auto" w:fill="auto"/>
            <w:noWrap/>
            <w:vAlign w:val="center"/>
            <w:hideMark/>
          </w:tcPr>
          <w:p w14:paraId="0A880FB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3.072</w:t>
            </w:r>
          </w:p>
        </w:tc>
      </w:tr>
      <w:tr w:rsidR="00653EC4" w:rsidRPr="00720486" w14:paraId="2BA8E60B"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399DDCB7"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KARABÜK</w:t>
            </w:r>
          </w:p>
        </w:tc>
        <w:tc>
          <w:tcPr>
            <w:tcW w:w="677" w:type="pct"/>
            <w:tcBorders>
              <w:top w:val="nil"/>
              <w:left w:val="nil"/>
              <w:bottom w:val="single" w:sz="8" w:space="0" w:color="auto"/>
              <w:right w:val="single" w:sz="8" w:space="0" w:color="auto"/>
            </w:tcBorders>
            <w:shd w:val="clear" w:color="000000" w:fill="DCE6F1"/>
            <w:noWrap/>
            <w:vAlign w:val="center"/>
            <w:hideMark/>
          </w:tcPr>
          <w:p w14:paraId="7829374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56.473</w:t>
            </w:r>
          </w:p>
        </w:tc>
        <w:tc>
          <w:tcPr>
            <w:tcW w:w="626" w:type="pct"/>
            <w:tcBorders>
              <w:top w:val="nil"/>
              <w:left w:val="nil"/>
              <w:bottom w:val="single" w:sz="8" w:space="0" w:color="auto"/>
              <w:right w:val="single" w:sz="8" w:space="0" w:color="auto"/>
            </w:tcBorders>
            <w:shd w:val="clear" w:color="000000" w:fill="DCE6F1"/>
            <w:noWrap/>
            <w:vAlign w:val="center"/>
            <w:hideMark/>
          </w:tcPr>
          <w:p w14:paraId="6039FCEC"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3270</w:t>
            </w:r>
          </w:p>
        </w:tc>
      </w:tr>
      <w:tr w:rsidR="00653EC4" w:rsidRPr="00720486" w14:paraId="18AF1C73"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98DF497"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KARGAZ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5ECE80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56.473</w:t>
            </w:r>
          </w:p>
        </w:tc>
        <w:tc>
          <w:tcPr>
            <w:tcW w:w="626" w:type="pct"/>
            <w:tcBorders>
              <w:top w:val="nil"/>
              <w:left w:val="nil"/>
              <w:bottom w:val="single" w:sz="8" w:space="0" w:color="auto"/>
              <w:right w:val="single" w:sz="8" w:space="0" w:color="auto"/>
            </w:tcBorders>
            <w:shd w:val="clear" w:color="auto" w:fill="auto"/>
            <w:noWrap/>
            <w:vAlign w:val="center"/>
            <w:hideMark/>
          </w:tcPr>
          <w:p w14:paraId="0C8D02BF"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3270</w:t>
            </w:r>
          </w:p>
        </w:tc>
      </w:tr>
      <w:tr w:rsidR="00653EC4" w:rsidRPr="00720486" w14:paraId="5A39B6E0"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10E3310F"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KARAMAN</w:t>
            </w:r>
          </w:p>
        </w:tc>
        <w:tc>
          <w:tcPr>
            <w:tcW w:w="677" w:type="pct"/>
            <w:tcBorders>
              <w:top w:val="nil"/>
              <w:left w:val="nil"/>
              <w:bottom w:val="single" w:sz="8" w:space="0" w:color="auto"/>
              <w:right w:val="single" w:sz="8" w:space="0" w:color="auto"/>
            </w:tcBorders>
            <w:shd w:val="clear" w:color="000000" w:fill="DCE6F1"/>
            <w:noWrap/>
            <w:vAlign w:val="center"/>
            <w:hideMark/>
          </w:tcPr>
          <w:p w14:paraId="76DDD8A6"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56.790</w:t>
            </w:r>
          </w:p>
        </w:tc>
        <w:tc>
          <w:tcPr>
            <w:tcW w:w="626" w:type="pct"/>
            <w:tcBorders>
              <w:top w:val="nil"/>
              <w:left w:val="nil"/>
              <w:bottom w:val="single" w:sz="8" w:space="0" w:color="auto"/>
              <w:right w:val="single" w:sz="8" w:space="0" w:color="auto"/>
            </w:tcBorders>
            <w:shd w:val="clear" w:color="000000" w:fill="DCE6F1"/>
            <w:noWrap/>
            <w:vAlign w:val="center"/>
            <w:hideMark/>
          </w:tcPr>
          <w:p w14:paraId="37CD4E1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2.484</w:t>
            </w:r>
          </w:p>
        </w:tc>
      </w:tr>
      <w:tr w:rsidR="00653EC4" w:rsidRPr="00720486" w14:paraId="2E4EE93C"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3298624"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KARAMAN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1B0BF9F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56.790</w:t>
            </w:r>
          </w:p>
        </w:tc>
        <w:tc>
          <w:tcPr>
            <w:tcW w:w="626" w:type="pct"/>
            <w:tcBorders>
              <w:top w:val="nil"/>
              <w:left w:val="nil"/>
              <w:bottom w:val="single" w:sz="8" w:space="0" w:color="auto"/>
              <w:right w:val="single" w:sz="8" w:space="0" w:color="auto"/>
            </w:tcBorders>
            <w:shd w:val="clear" w:color="auto" w:fill="auto"/>
            <w:noWrap/>
            <w:vAlign w:val="center"/>
            <w:hideMark/>
          </w:tcPr>
          <w:p w14:paraId="3580EE9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2.484</w:t>
            </w:r>
          </w:p>
        </w:tc>
      </w:tr>
      <w:tr w:rsidR="00653EC4" w:rsidRPr="00720486" w14:paraId="4B13F8FA"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456615D"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KARS</w:t>
            </w:r>
          </w:p>
        </w:tc>
        <w:tc>
          <w:tcPr>
            <w:tcW w:w="677" w:type="pct"/>
            <w:tcBorders>
              <w:top w:val="nil"/>
              <w:left w:val="nil"/>
              <w:bottom w:val="single" w:sz="8" w:space="0" w:color="auto"/>
              <w:right w:val="single" w:sz="8" w:space="0" w:color="auto"/>
            </w:tcBorders>
            <w:shd w:val="clear" w:color="000000" w:fill="DCE6F1"/>
            <w:noWrap/>
            <w:vAlign w:val="center"/>
            <w:hideMark/>
          </w:tcPr>
          <w:p w14:paraId="20E1F9F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30.028</w:t>
            </w:r>
          </w:p>
        </w:tc>
        <w:tc>
          <w:tcPr>
            <w:tcW w:w="626" w:type="pct"/>
            <w:tcBorders>
              <w:top w:val="nil"/>
              <w:left w:val="nil"/>
              <w:bottom w:val="single" w:sz="8" w:space="0" w:color="auto"/>
              <w:right w:val="single" w:sz="8" w:space="0" w:color="auto"/>
            </w:tcBorders>
            <w:shd w:val="clear" w:color="000000" w:fill="DCE6F1"/>
            <w:noWrap/>
            <w:vAlign w:val="center"/>
            <w:hideMark/>
          </w:tcPr>
          <w:p w14:paraId="183F2FA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1.308</w:t>
            </w:r>
          </w:p>
        </w:tc>
      </w:tr>
      <w:tr w:rsidR="00653EC4" w:rsidRPr="00720486" w14:paraId="37B4D3C5"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8436A75"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KARGAZ KARS ARDAHAN DOĞAL GAZ DAĞITIM PAZARLAMA TAAHHÜT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D57E9F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30.028</w:t>
            </w:r>
          </w:p>
        </w:tc>
        <w:tc>
          <w:tcPr>
            <w:tcW w:w="626" w:type="pct"/>
            <w:tcBorders>
              <w:top w:val="nil"/>
              <w:left w:val="nil"/>
              <w:bottom w:val="single" w:sz="8" w:space="0" w:color="auto"/>
              <w:right w:val="single" w:sz="8" w:space="0" w:color="auto"/>
            </w:tcBorders>
            <w:shd w:val="clear" w:color="auto" w:fill="auto"/>
            <w:noWrap/>
            <w:vAlign w:val="center"/>
            <w:hideMark/>
          </w:tcPr>
          <w:p w14:paraId="20B76BF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1.308</w:t>
            </w:r>
          </w:p>
        </w:tc>
      </w:tr>
      <w:tr w:rsidR="00653EC4" w:rsidRPr="00720486" w14:paraId="53BC206C"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F2CF087"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KASTAMONU</w:t>
            </w:r>
          </w:p>
        </w:tc>
        <w:tc>
          <w:tcPr>
            <w:tcW w:w="677" w:type="pct"/>
            <w:tcBorders>
              <w:top w:val="nil"/>
              <w:left w:val="nil"/>
              <w:bottom w:val="single" w:sz="8" w:space="0" w:color="auto"/>
              <w:right w:val="single" w:sz="8" w:space="0" w:color="auto"/>
            </w:tcBorders>
            <w:shd w:val="clear" w:color="000000" w:fill="DCE6F1"/>
            <w:noWrap/>
            <w:vAlign w:val="center"/>
            <w:hideMark/>
          </w:tcPr>
          <w:p w14:paraId="6A143B3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49.897</w:t>
            </w:r>
          </w:p>
        </w:tc>
        <w:tc>
          <w:tcPr>
            <w:tcW w:w="626" w:type="pct"/>
            <w:tcBorders>
              <w:top w:val="nil"/>
              <w:left w:val="nil"/>
              <w:bottom w:val="single" w:sz="8" w:space="0" w:color="auto"/>
              <w:right w:val="single" w:sz="8" w:space="0" w:color="auto"/>
            </w:tcBorders>
            <w:shd w:val="clear" w:color="000000" w:fill="DCE6F1"/>
            <w:noWrap/>
            <w:vAlign w:val="center"/>
            <w:hideMark/>
          </w:tcPr>
          <w:p w14:paraId="25309475"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4.589</w:t>
            </w:r>
          </w:p>
        </w:tc>
      </w:tr>
      <w:tr w:rsidR="00653EC4" w:rsidRPr="00720486" w14:paraId="5BC04E22"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334B9DB"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KARGAZ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8CAF29B"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49.897</w:t>
            </w:r>
          </w:p>
        </w:tc>
        <w:tc>
          <w:tcPr>
            <w:tcW w:w="626" w:type="pct"/>
            <w:tcBorders>
              <w:top w:val="nil"/>
              <w:left w:val="nil"/>
              <w:bottom w:val="single" w:sz="8" w:space="0" w:color="auto"/>
              <w:right w:val="single" w:sz="8" w:space="0" w:color="auto"/>
            </w:tcBorders>
            <w:shd w:val="clear" w:color="auto" w:fill="auto"/>
            <w:noWrap/>
            <w:vAlign w:val="center"/>
            <w:hideMark/>
          </w:tcPr>
          <w:p w14:paraId="2CC9FB7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4.589</w:t>
            </w:r>
          </w:p>
        </w:tc>
      </w:tr>
      <w:tr w:rsidR="00653EC4" w:rsidRPr="00720486" w14:paraId="6072BD8D"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B8242A5"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KAYSERİ</w:t>
            </w:r>
          </w:p>
        </w:tc>
        <w:tc>
          <w:tcPr>
            <w:tcW w:w="677" w:type="pct"/>
            <w:tcBorders>
              <w:top w:val="nil"/>
              <w:left w:val="nil"/>
              <w:bottom w:val="single" w:sz="8" w:space="0" w:color="auto"/>
              <w:right w:val="single" w:sz="8" w:space="0" w:color="auto"/>
            </w:tcBorders>
            <w:shd w:val="clear" w:color="000000" w:fill="DCE6F1"/>
            <w:noWrap/>
            <w:vAlign w:val="center"/>
            <w:hideMark/>
          </w:tcPr>
          <w:p w14:paraId="4F439B0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382.121</w:t>
            </w:r>
          </w:p>
        </w:tc>
        <w:tc>
          <w:tcPr>
            <w:tcW w:w="626" w:type="pct"/>
            <w:tcBorders>
              <w:top w:val="nil"/>
              <w:left w:val="nil"/>
              <w:bottom w:val="single" w:sz="8" w:space="0" w:color="auto"/>
              <w:right w:val="single" w:sz="8" w:space="0" w:color="auto"/>
            </w:tcBorders>
            <w:shd w:val="clear" w:color="000000" w:fill="DCE6F1"/>
            <w:noWrap/>
            <w:vAlign w:val="center"/>
            <w:hideMark/>
          </w:tcPr>
          <w:p w14:paraId="6F9FCC6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14.717</w:t>
            </w:r>
          </w:p>
        </w:tc>
      </w:tr>
      <w:tr w:rsidR="00653EC4" w:rsidRPr="00720486" w14:paraId="7577DC98"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2CDEB48C"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KAYSERİGAZ KAYSERİ DOĞALGAZ DAĞITIM PAZARLAMA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6C12F0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382.121</w:t>
            </w:r>
          </w:p>
        </w:tc>
        <w:tc>
          <w:tcPr>
            <w:tcW w:w="626" w:type="pct"/>
            <w:tcBorders>
              <w:top w:val="nil"/>
              <w:left w:val="nil"/>
              <w:bottom w:val="single" w:sz="8" w:space="0" w:color="auto"/>
              <w:right w:val="single" w:sz="8" w:space="0" w:color="auto"/>
            </w:tcBorders>
            <w:shd w:val="clear" w:color="auto" w:fill="auto"/>
            <w:noWrap/>
            <w:vAlign w:val="center"/>
            <w:hideMark/>
          </w:tcPr>
          <w:p w14:paraId="6C362D6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14.717</w:t>
            </w:r>
          </w:p>
        </w:tc>
      </w:tr>
      <w:tr w:rsidR="00653EC4" w:rsidRPr="00720486" w14:paraId="4E80BF43"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1256A4E3"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KIRIKKALE</w:t>
            </w:r>
          </w:p>
        </w:tc>
        <w:tc>
          <w:tcPr>
            <w:tcW w:w="677" w:type="pct"/>
            <w:tcBorders>
              <w:top w:val="nil"/>
              <w:left w:val="nil"/>
              <w:bottom w:val="single" w:sz="8" w:space="0" w:color="auto"/>
              <w:right w:val="single" w:sz="8" w:space="0" w:color="auto"/>
            </w:tcBorders>
            <w:shd w:val="clear" w:color="000000" w:fill="DCE6F1"/>
            <w:noWrap/>
            <w:vAlign w:val="center"/>
            <w:hideMark/>
          </w:tcPr>
          <w:p w14:paraId="2100611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77.740</w:t>
            </w:r>
          </w:p>
        </w:tc>
        <w:tc>
          <w:tcPr>
            <w:tcW w:w="626" w:type="pct"/>
            <w:tcBorders>
              <w:top w:val="nil"/>
              <w:left w:val="nil"/>
              <w:bottom w:val="single" w:sz="8" w:space="0" w:color="auto"/>
              <w:right w:val="single" w:sz="8" w:space="0" w:color="auto"/>
            </w:tcBorders>
            <w:shd w:val="clear" w:color="000000" w:fill="DCE6F1"/>
            <w:noWrap/>
            <w:vAlign w:val="center"/>
            <w:hideMark/>
          </w:tcPr>
          <w:p w14:paraId="2698C9C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2.671</w:t>
            </w:r>
          </w:p>
        </w:tc>
      </w:tr>
      <w:tr w:rsidR="00653EC4" w:rsidRPr="00720486" w14:paraId="379EEE57"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C36587D"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KIRGAZ KIRIKKALE-KIRŞEHİR DOĞAL GAZ DAĞITIM PAZ.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BED838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77.740</w:t>
            </w:r>
          </w:p>
        </w:tc>
        <w:tc>
          <w:tcPr>
            <w:tcW w:w="626" w:type="pct"/>
            <w:tcBorders>
              <w:top w:val="nil"/>
              <w:left w:val="nil"/>
              <w:bottom w:val="single" w:sz="8" w:space="0" w:color="auto"/>
              <w:right w:val="single" w:sz="8" w:space="0" w:color="auto"/>
            </w:tcBorders>
            <w:shd w:val="clear" w:color="auto" w:fill="auto"/>
            <w:noWrap/>
            <w:vAlign w:val="center"/>
            <w:hideMark/>
          </w:tcPr>
          <w:p w14:paraId="31DAF2B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2.671</w:t>
            </w:r>
          </w:p>
        </w:tc>
      </w:tr>
      <w:tr w:rsidR="00653EC4" w:rsidRPr="00720486" w14:paraId="3A803F6B"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672A437D"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KIRKLARELİ</w:t>
            </w:r>
          </w:p>
        </w:tc>
        <w:tc>
          <w:tcPr>
            <w:tcW w:w="677" w:type="pct"/>
            <w:tcBorders>
              <w:top w:val="nil"/>
              <w:left w:val="nil"/>
              <w:bottom w:val="single" w:sz="8" w:space="0" w:color="auto"/>
              <w:right w:val="single" w:sz="8" w:space="0" w:color="auto"/>
            </w:tcBorders>
            <w:shd w:val="clear" w:color="000000" w:fill="DCE6F1"/>
            <w:noWrap/>
            <w:vAlign w:val="center"/>
            <w:hideMark/>
          </w:tcPr>
          <w:p w14:paraId="5B6C01FA"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84.037</w:t>
            </w:r>
          </w:p>
        </w:tc>
        <w:tc>
          <w:tcPr>
            <w:tcW w:w="626" w:type="pct"/>
            <w:tcBorders>
              <w:top w:val="nil"/>
              <w:left w:val="nil"/>
              <w:bottom w:val="single" w:sz="8" w:space="0" w:color="auto"/>
              <w:right w:val="single" w:sz="8" w:space="0" w:color="auto"/>
            </w:tcBorders>
            <w:shd w:val="clear" w:color="000000" w:fill="DCE6F1"/>
            <w:noWrap/>
            <w:vAlign w:val="center"/>
            <w:hideMark/>
          </w:tcPr>
          <w:p w14:paraId="5994BF6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3323</w:t>
            </w:r>
          </w:p>
        </w:tc>
      </w:tr>
      <w:tr w:rsidR="00653EC4" w:rsidRPr="00720486" w14:paraId="7412C749"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50DB3A7"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TRAKYA BÖLGESİ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9B1E7F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84.037</w:t>
            </w:r>
          </w:p>
        </w:tc>
        <w:tc>
          <w:tcPr>
            <w:tcW w:w="626" w:type="pct"/>
            <w:tcBorders>
              <w:top w:val="nil"/>
              <w:left w:val="nil"/>
              <w:bottom w:val="single" w:sz="8" w:space="0" w:color="auto"/>
              <w:right w:val="single" w:sz="8" w:space="0" w:color="auto"/>
            </w:tcBorders>
            <w:shd w:val="clear" w:color="auto" w:fill="auto"/>
            <w:noWrap/>
            <w:vAlign w:val="center"/>
            <w:hideMark/>
          </w:tcPr>
          <w:p w14:paraId="191C772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3323</w:t>
            </w:r>
          </w:p>
        </w:tc>
      </w:tr>
      <w:tr w:rsidR="00653EC4" w:rsidRPr="00720486" w14:paraId="17DF98CD"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0F74325C"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KIRŞEHİR</w:t>
            </w:r>
          </w:p>
        </w:tc>
        <w:tc>
          <w:tcPr>
            <w:tcW w:w="677" w:type="pct"/>
            <w:tcBorders>
              <w:top w:val="nil"/>
              <w:left w:val="nil"/>
              <w:bottom w:val="single" w:sz="8" w:space="0" w:color="auto"/>
              <w:right w:val="single" w:sz="8" w:space="0" w:color="auto"/>
            </w:tcBorders>
            <w:shd w:val="clear" w:color="000000" w:fill="DCE6F1"/>
            <w:noWrap/>
            <w:vAlign w:val="center"/>
            <w:hideMark/>
          </w:tcPr>
          <w:p w14:paraId="77BCAA3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60.314</w:t>
            </w:r>
          </w:p>
        </w:tc>
        <w:tc>
          <w:tcPr>
            <w:tcW w:w="626" w:type="pct"/>
            <w:tcBorders>
              <w:top w:val="nil"/>
              <w:left w:val="nil"/>
              <w:bottom w:val="single" w:sz="8" w:space="0" w:color="auto"/>
              <w:right w:val="single" w:sz="8" w:space="0" w:color="auto"/>
            </w:tcBorders>
            <w:shd w:val="clear" w:color="000000" w:fill="DCE6F1"/>
            <w:noWrap/>
            <w:vAlign w:val="center"/>
            <w:hideMark/>
          </w:tcPr>
          <w:p w14:paraId="1BDA118A"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3156</w:t>
            </w:r>
          </w:p>
        </w:tc>
      </w:tr>
      <w:tr w:rsidR="00653EC4" w:rsidRPr="00720486" w14:paraId="572DCA1C"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7F5B6C1"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KIRGAZ KIRIKKALE-KIRŞEHİR DOĞAL GAZ DAĞITIM PAZ.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870F27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58.348</w:t>
            </w:r>
          </w:p>
        </w:tc>
        <w:tc>
          <w:tcPr>
            <w:tcW w:w="626" w:type="pct"/>
            <w:tcBorders>
              <w:top w:val="nil"/>
              <w:left w:val="nil"/>
              <w:bottom w:val="single" w:sz="8" w:space="0" w:color="auto"/>
              <w:right w:val="single" w:sz="8" w:space="0" w:color="auto"/>
            </w:tcBorders>
            <w:shd w:val="clear" w:color="auto" w:fill="auto"/>
            <w:noWrap/>
            <w:vAlign w:val="center"/>
            <w:hideMark/>
          </w:tcPr>
          <w:p w14:paraId="1013804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3055</w:t>
            </w:r>
          </w:p>
        </w:tc>
      </w:tr>
      <w:tr w:rsidR="00653EC4" w:rsidRPr="00720486" w14:paraId="43F36C05"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12AF8099"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SÜRMELİ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1E51AB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1.966</w:t>
            </w:r>
          </w:p>
        </w:tc>
        <w:tc>
          <w:tcPr>
            <w:tcW w:w="626" w:type="pct"/>
            <w:tcBorders>
              <w:top w:val="nil"/>
              <w:left w:val="nil"/>
              <w:bottom w:val="single" w:sz="8" w:space="0" w:color="auto"/>
              <w:right w:val="single" w:sz="8" w:space="0" w:color="auto"/>
            </w:tcBorders>
            <w:shd w:val="clear" w:color="auto" w:fill="auto"/>
            <w:noWrap/>
            <w:vAlign w:val="center"/>
            <w:hideMark/>
          </w:tcPr>
          <w:p w14:paraId="7D3DB91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101</w:t>
            </w:r>
          </w:p>
        </w:tc>
      </w:tr>
      <w:tr w:rsidR="00653EC4" w:rsidRPr="00720486" w14:paraId="42E3CD27"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6C83D79A"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KİLİS</w:t>
            </w:r>
          </w:p>
        </w:tc>
        <w:tc>
          <w:tcPr>
            <w:tcW w:w="677" w:type="pct"/>
            <w:tcBorders>
              <w:top w:val="nil"/>
              <w:left w:val="nil"/>
              <w:bottom w:val="single" w:sz="8" w:space="0" w:color="auto"/>
              <w:right w:val="single" w:sz="8" w:space="0" w:color="auto"/>
            </w:tcBorders>
            <w:shd w:val="clear" w:color="000000" w:fill="DCE6F1"/>
            <w:noWrap/>
            <w:vAlign w:val="center"/>
            <w:hideMark/>
          </w:tcPr>
          <w:p w14:paraId="18F31C5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17.618</w:t>
            </w:r>
          </w:p>
        </w:tc>
        <w:tc>
          <w:tcPr>
            <w:tcW w:w="626" w:type="pct"/>
            <w:tcBorders>
              <w:top w:val="nil"/>
              <w:left w:val="nil"/>
              <w:bottom w:val="single" w:sz="8" w:space="0" w:color="auto"/>
              <w:right w:val="single" w:sz="8" w:space="0" w:color="auto"/>
            </w:tcBorders>
            <w:shd w:val="clear" w:color="000000" w:fill="DCE6F1"/>
            <w:noWrap/>
            <w:vAlign w:val="center"/>
            <w:hideMark/>
          </w:tcPr>
          <w:p w14:paraId="419316F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436</w:t>
            </w:r>
          </w:p>
        </w:tc>
      </w:tr>
      <w:tr w:rsidR="00653EC4" w:rsidRPr="00720486" w14:paraId="4B471C30"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8423473"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GAZDAŞ GAZİANTEP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EE2ED1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17.618</w:t>
            </w:r>
          </w:p>
        </w:tc>
        <w:tc>
          <w:tcPr>
            <w:tcW w:w="626" w:type="pct"/>
            <w:tcBorders>
              <w:top w:val="nil"/>
              <w:left w:val="nil"/>
              <w:bottom w:val="single" w:sz="8" w:space="0" w:color="auto"/>
              <w:right w:val="single" w:sz="8" w:space="0" w:color="auto"/>
            </w:tcBorders>
            <w:shd w:val="clear" w:color="auto" w:fill="auto"/>
            <w:noWrap/>
            <w:vAlign w:val="center"/>
            <w:hideMark/>
          </w:tcPr>
          <w:p w14:paraId="42AEE9AB"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436</w:t>
            </w:r>
          </w:p>
        </w:tc>
      </w:tr>
      <w:tr w:rsidR="00653EC4" w:rsidRPr="00720486" w14:paraId="275A85E3"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021139D4"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KOCAELİ</w:t>
            </w:r>
          </w:p>
        </w:tc>
        <w:tc>
          <w:tcPr>
            <w:tcW w:w="677" w:type="pct"/>
            <w:tcBorders>
              <w:top w:val="nil"/>
              <w:left w:val="nil"/>
              <w:bottom w:val="single" w:sz="8" w:space="0" w:color="auto"/>
              <w:right w:val="single" w:sz="8" w:space="0" w:color="auto"/>
            </w:tcBorders>
            <w:shd w:val="clear" w:color="000000" w:fill="DCE6F1"/>
            <w:noWrap/>
            <w:vAlign w:val="center"/>
            <w:hideMark/>
          </w:tcPr>
          <w:p w14:paraId="69E42C11"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611.932</w:t>
            </w:r>
          </w:p>
        </w:tc>
        <w:tc>
          <w:tcPr>
            <w:tcW w:w="626" w:type="pct"/>
            <w:tcBorders>
              <w:top w:val="nil"/>
              <w:left w:val="nil"/>
              <w:bottom w:val="single" w:sz="8" w:space="0" w:color="auto"/>
              <w:right w:val="single" w:sz="8" w:space="0" w:color="auto"/>
            </w:tcBorders>
            <w:shd w:val="clear" w:color="000000" w:fill="DCE6F1"/>
            <w:noWrap/>
            <w:vAlign w:val="center"/>
            <w:hideMark/>
          </w:tcPr>
          <w:p w14:paraId="717B6EE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18.369</w:t>
            </w:r>
          </w:p>
        </w:tc>
      </w:tr>
      <w:tr w:rsidR="00653EC4" w:rsidRPr="00720486" w14:paraId="462C2D1A"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6CF1394"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ARMAGAZ ARSAN MARMARA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12F04DB"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17.855</w:t>
            </w:r>
          </w:p>
        </w:tc>
        <w:tc>
          <w:tcPr>
            <w:tcW w:w="626" w:type="pct"/>
            <w:tcBorders>
              <w:top w:val="nil"/>
              <w:left w:val="nil"/>
              <w:bottom w:val="single" w:sz="8" w:space="0" w:color="auto"/>
              <w:right w:val="single" w:sz="8" w:space="0" w:color="auto"/>
            </w:tcBorders>
            <w:shd w:val="clear" w:color="auto" w:fill="auto"/>
            <w:noWrap/>
            <w:vAlign w:val="center"/>
            <w:hideMark/>
          </w:tcPr>
          <w:p w14:paraId="63DA3B9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484</w:t>
            </w:r>
          </w:p>
        </w:tc>
      </w:tr>
      <w:tr w:rsidR="00653EC4" w:rsidRPr="00720486" w14:paraId="10E03342"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27CB08DA"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İZGAZ İZMİT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331F54D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361.035</w:t>
            </w:r>
          </w:p>
        </w:tc>
        <w:tc>
          <w:tcPr>
            <w:tcW w:w="626" w:type="pct"/>
            <w:tcBorders>
              <w:top w:val="nil"/>
              <w:left w:val="nil"/>
              <w:bottom w:val="single" w:sz="8" w:space="0" w:color="auto"/>
              <w:right w:val="single" w:sz="8" w:space="0" w:color="auto"/>
            </w:tcBorders>
            <w:shd w:val="clear" w:color="auto" w:fill="auto"/>
            <w:noWrap/>
            <w:vAlign w:val="center"/>
            <w:hideMark/>
          </w:tcPr>
          <w:p w14:paraId="54064DB6"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11.392</w:t>
            </w:r>
          </w:p>
        </w:tc>
      </w:tr>
      <w:tr w:rsidR="00653EC4" w:rsidRPr="00720486" w14:paraId="38FA8C3C"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41B3349"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PALGAZ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28B35DD"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233.042</w:t>
            </w:r>
          </w:p>
        </w:tc>
        <w:tc>
          <w:tcPr>
            <w:tcW w:w="626" w:type="pct"/>
            <w:tcBorders>
              <w:top w:val="nil"/>
              <w:left w:val="nil"/>
              <w:bottom w:val="single" w:sz="8" w:space="0" w:color="auto"/>
              <w:right w:val="single" w:sz="8" w:space="0" w:color="auto"/>
            </w:tcBorders>
            <w:shd w:val="clear" w:color="auto" w:fill="auto"/>
            <w:noWrap/>
            <w:vAlign w:val="center"/>
            <w:hideMark/>
          </w:tcPr>
          <w:p w14:paraId="519E178E"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6493</w:t>
            </w:r>
          </w:p>
        </w:tc>
      </w:tr>
      <w:tr w:rsidR="00653EC4" w:rsidRPr="00720486" w14:paraId="5F95418B"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EE2B7FA"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KONYA</w:t>
            </w:r>
          </w:p>
        </w:tc>
        <w:tc>
          <w:tcPr>
            <w:tcW w:w="677" w:type="pct"/>
            <w:tcBorders>
              <w:top w:val="nil"/>
              <w:left w:val="nil"/>
              <w:bottom w:val="single" w:sz="8" w:space="0" w:color="auto"/>
              <w:right w:val="single" w:sz="8" w:space="0" w:color="auto"/>
            </w:tcBorders>
            <w:shd w:val="clear" w:color="000000" w:fill="DCE6F1"/>
            <w:noWrap/>
            <w:vAlign w:val="center"/>
            <w:hideMark/>
          </w:tcPr>
          <w:p w14:paraId="5AB8FE62"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450.442</w:t>
            </w:r>
          </w:p>
        </w:tc>
        <w:tc>
          <w:tcPr>
            <w:tcW w:w="626" w:type="pct"/>
            <w:tcBorders>
              <w:top w:val="nil"/>
              <w:left w:val="nil"/>
              <w:bottom w:val="single" w:sz="8" w:space="0" w:color="auto"/>
              <w:right w:val="single" w:sz="8" w:space="0" w:color="auto"/>
            </w:tcBorders>
            <w:shd w:val="clear" w:color="000000" w:fill="DCE6F1"/>
            <w:noWrap/>
            <w:vAlign w:val="center"/>
            <w:hideMark/>
          </w:tcPr>
          <w:p w14:paraId="0603EC84"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18872</w:t>
            </w:r>
          </w:p>
        </w:tc>
      </w:tr>
      <w:tr w:rsidR="00653EC4" w:rsidRPr="00720486" w14:paraId="26056452"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C00572C"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EREĞLİ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341D1F7B"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34.702</w:t>
            </w:r>
          </w:p>
        </w:tc>
        <w:tc>
          <w:tcPr>
            <w:tcW w:w="626" w:type="pct"/>
            <w:tcBorders>
              <w:top w:val="nil"/>
              <w:left w:val="nil"/>
              <w:bottom w:val="single" w:sz="8" w:space="0" w:color="auto"/>
              <w:right w:val="single" w:sz="8" w:space="0" w:color="auto"/>
            </w:tcBorders>
            <w:shd w:val="clear" w:color="auto" w:fill="auto"/>
            <w:noWrap/>
            <w:vAlign w:val="center"/>
            <w:hideMark/>
          </w:tcPr>
          <w:p w14:paraId="5C4D8C1F"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1806</w:t>
            </w:r>
          </w:p>
        </w:tc>
      </w:tr>
      <w:tr w:rsidR="00653EC4" w:rsidRPr="00720486" w14:paraId="61E29F4F"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37E65636"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lastRenderedPageBreak/>
              <w:t>ENERYA KONYA GAZ DAĞITIM ANONİM ŞİRKETİ</w:t>
            </w:r>
          </w:p>
        </w:tc>
        <w:tc>
          <w:tcPr>
            <w:tcW w:w="677" w:type="pct"/>
            <w:tcBorders>
              <w:top w:val="nil"/>
              <w:left w:val="nil"/>
              <w:bottom w:val="single" w:sz="8" w:space="0" w:color="auto"/>
              <w:right w:val="single" w:sz="8" w:space="0" w:color="auto"/>
            </w:tcBorders>
            <w:shd w:val="clear" w:color="000000" w:fill="DCE6F1"/>
            <w:noWrap/>
            <w:vAlign w:val="center"/>
            <w:hideMark/>
          </w:tcPr>
          <w:p w14:paraId="1A8626D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391.791</w:t>
            </w:r>
          </w:p>
        </w:tc>
        <w:tc>
          <w:tcPr>
            <w:tcW w:w="626" w:type="pct"/>
            <w:tcBorders>
              <w:top w:val="nil"/>
              <w:left w:val="nil"/>
              <w:bottom w:val="single" w:sz="8" w:space="0" w:color="auto"/>
              <w:right w:val="single" w:sz="8" w:space="0" w:color="auto"/>
            </w:tcBorders>
            <w:shd w:val="clear" w:color="000000" w:fill="DCE6F1"/>
            <w:noWrap/>
            <w:vAlign w:val="center"/>
            <w:hideMark/>
          </w:tcPr>
          <w:p w14:paraId="278CDC0D"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15.896</w:t>
            </w:r>
          </w:p>
        </w:tc>
      </w:tr>
      <w:tr w:rsidR="00653EC4" w:rsidRPr="00720486" w14:paraId="62F368FB"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4E068991"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SELÇUK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BD860C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23.949</w:t>
            </w:r>
          </w:p>
        </w:tc>
        <w:tc>
          <w:tcPr>
            <w:tcW w:w="626" w:type="pct"/>
            <w:tcBorders>
              <w:top w:val="nil"/>
              <w:left w:val="nil"/>
              <w:bottom w:val="single" w:sz="8" w:space="0" w:color="auto"/>
              <w:right w:val="single" w:sz="8" w:space="0" w:color="auto"/>
            </w:tcBorders>
            <w:shd w:val="clear" w:color="auto" w:fill="auto"/>
            <w:noWrap/>
            <w:vAlign w:val="center"/>
            <w:hideMark/>
          </w:tcPr>
          <w:p w14:paraId="6705C21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1.170</w:t>
            </w:r>
          </w:p>
        </w:tc>
      </w:tr>
      <w:tr w:rsidR="00653EC4" w:rsidRPr="00720486" w14:paraId="57C0AC7D"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F0F5EB8"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KÜTAHYA</w:t>
            </w:r>
          </w:p>
        </w:tc>
        <w:tc>
          <w:tcPr>
            <w:tcW w:w="677" w:type="pct"/>
            <w:tcBorders>
              <w:top w:val="nil"/>
              <w:left w:val="nil"/>
              <w:bottom w:val="single" w:sz="8" w:space="0" w:color="auto"/>
              <w:right w:val="single" w:sz="8" w:space="0" w:color="auto"/>
            </w:tcBorders>
            <w:shd w:val="clear" w:color="000000" w:fill="DCE6F1"/>
            <w:noWrap/>
            <w:vAlign w:val="center"/>
            <w:hideMark/>
          </w:tcPr>
          <w:p w14:paraId="7BB18425"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128.532</w:t>
            </w:r>
          </w:p>
        </w:tc>
        <w:tc>
          <w:tcPr>
            <w:tcW w:w="626" w:type="pct"/>
            <w:tcBorders>
              <w:top w:val="nil"/>
              <w:left w:val="nil"/>
              <w:bottom w:val="single" w:sz="8" w:space="0" w:color="auto"/>
              <w:right w:val="single" w:sz="8" w:space="0" w:color="auto"/>
            </w:tcBorders>
            <w:shd w:val="clear" w:color="000000" w:fill="DCE6F1"/>
            <w:noWrap/>
            <w:vAlign w:val="center"/>
            <w:hideMark/>
          </w:tcPr>
          <w:p w14:paraId="64276E55"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5.243</w:t>
            </w:r>
          </w:p>
        </w:tc>
      </w:tr>
      <w:tr w:rsidR="00653EC4" w:rsidRPr="00720486" w14:paraId="6A89ED5E"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15A609AF"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ÇİNİGAZ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1DCE42F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128.532</w:t>
            </w:r>
          </w:p>
        </w:tc>
        <w:tc>
          <w:tcPr>
            <w:tcW w:w="626" w:type="pct"/>
            <w:tcBorders>
              <w:top w:val="nil"/>
              <w:left w:val="nil"/>
              <w:bottom w:val="single" w:sz="8" w:space="0" w:color="auto"/>
              <w:right w:val="single" w:sz="8" w:space="0" w:color="auto"/>
            </w:tcBorders>
            <w:shd w:val="clear" w:color="auto" w:fill="auto"/>
            <w:noWrap/>
            <w:vAlign w:val="center"/>
            <w:hideMark/>
          </w:tcPr>
          <w:p w14:paraId="0CEC912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5.243</w:t>
            </w:r>
          </w:p>
        </w:tc>
      </w:tr>
      <w:tr w:rsidR="00653EC4" w:rsidRPr="00720486" w14:paraId="22B31E6D"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48642BAE"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MALATYA</w:t>
            </w:r>
          </w:p>
        </w:tc>
        <w:tc>
          <w:tcPr>
            <w:tcW w:w="677" w:type="pct"/>
            <w:tcBorders>
              <w:top w:val="nil"/>
              <w:left w:val="nil"/>
              <w:bottom w:val="single" w:sz="8" w:space="0" w:color="auto"/>
              <w:right w:val="single" w:sz="8" w:space="0" w:color="auto"/>
            </w:tcBorders>
            <w:shd w:val="clear" w:color="000000" w:fill="DCE6F1"/>
            <w:noWrap/>
            <w:vAlign w:val="center"/>
            <w:hideMark/>
          </w:tcPr>
          <w:p w14:paraId="45EC87B4"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164.130</w:t>
            </w:r>
          </w:p>
        </w:tc>
        <w:tc>
          <w:tcPr>
            <w:tcW w:w="626" w:type="pct"/>
            <w:tcBorders>
              <w:top w:val="nil"/>
              <w:left w:val="nil"/>
              <w:bottom w:val="single" w:sz="8" w:space="0" w:color="auto"/>
              <w:right w:val="single" w:sz="8" w:space="0" w:color="auto"/>
            </w:tcBorders>
            <w:shd w:val="clear" w:color="000000" w:fill="DCE6F1"/>
            <w:noWrap/>
            <w:vAlign w:val="center"/>
            <w:hideMark/>
          </w:tcPr>
          <w:p w14:paraId="1E1EE7E6"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6743</w:t>
            </w:r>
          </w:p>
        </w:tc>
      </w:tr>
      <w:tr w:rsidR="00653EC4" w:rsidRPr="00720486" w14:paraId="6DC4BC8E"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4CA2F418"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MALATYA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27B14E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164.130</w:t>
            </w:r>
          </w:p>
        </w:tc>
        <w:tc>
          <w:tcPr>
            <w:tcW w:w="626" w:type="pct"/>
            <w:tcBorders>
              <w:top w:val="nil"/>
              <w:left w:val="nil"/>
              <w:bottom w:val="single" w:sz="8" w:space="0" w:color="auto"/>
              <w:right w:val="single" w:sz="8" w:space="0" w:color="auto"/>
            </w:tcBorders>
            <w:shd w:val="clear" w:color="auto" w:fill="auto"/>
            <w:noWrap/>
            <w:vAlign w:val="center"/>
            <w:hideMark/>
          </w:tcPr>
          <w:p w14:paraId="66DE007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6743</w:t>
            </w:r>
          </w:p>
        </w:tc>
      </w:tr>
      <w:tr w:rsidR="00653EC4" w:rsidRPr="00720486" w14:paraId="013BBC99"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F827FEF"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MANİSA</w:t>
            </w:r>
          </w:p>
        </w:tc>
        <w:tc>
          <w:tcPr>
            <w:tcW w:w="677" w:type="pct"/>
            <w:tcBorders>
              <w:top w:val="nil"/>
              <w:left w:val="nil"/>
              <w:bottom w:val="single" w:sz="8" w:space="0" w:color="auto"/>
              <w:right w:val="single" w:sz="8" w:space="0" w:color="auto"/>
            </w:tcBorders>
            <w:shd w:val="clear" w:color="000000" w:fill="DCE6F1"/>
            <w:noWrap/>
            <w:vAlign w:val="center"/>
            <w:hideMark/>
          </w:tcPr>
          <w:p w14:paraId="3C72C07A"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169.730</w:t>
            </w:r>
          </w:p>
        </w:tc>
        <w:tc>
          <w:tcPr>
            <w:tcW w:w="626" w:type="pct"/>
            <w:tcBorders>
              <w:top w:val="nil"/>
              <w:left w:val="nil"/>
              <w:bottom w:val="single" w:sz="8" w:space="0" w:color="auto"/>
              <w:right w:val="single" w:sz="8" w:space="0" w:color="auto"/>
            </w:tcBorders>
            <w:shd w:val="clear" w:color="000000" w:fill="DCE6F1"/>
            <w:noWrap/>
            <w:vAlign w:val="center"/>
            <w:hideMark/>
          </w:tcPr>
          <w:p w14:paraId="194EDB32"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3.618</w:t>
            </w:r>
          </w:p>
        </w:tc>
      </w:tr>
      <w:tr w:rsidR="00653EC4" w:rsidRPr="00720486" w14:paraId="0EEEAE9F"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6BBEEC3B"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MANİSA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16798B8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169.730</w:t>
            </w:r>
          </w:p>
        </w:tc>
        <w:tc>
          <w:tcPr>
            <w:tcW w:w="626" w:type="pct"/>
            <w:tcBorders>
              <w:top w:val="nil"/>
              <w:left w:val="nil"/>
              <w:bottom w:val="single" w:sz="8" w:space="0" w:color="auto"/>
              <w:right w:val="single" w:sz="8" w:space="0" w:color="auto"/>
            </w:tcBorders>
            <w:shd w:val="clear" w:color="auto" w:fill="auto"/>
            <w:noWrap/>
            <w:vAlign w:val="center"/>
            <w:hideMark/>
          </w:tcPr>
          <w:p w14:paraId="4FEB3F7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3.618</w:t>
            </w:r>
          </w:p>
        </w:tc>
      </w:tr>
      <w:tr w:rsidR="00653EC4" w:rsidRPr="00720486" w14:paraId="268514B9"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5ADBCEF"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MARDİN</w:t>
            </w:r>
          </w:p>
        </w:tc>
        <w:tc>
          <w:tcPr>
            <w:tcW w:w="677" w:type="pct"/>
            <w:tcBorders>
              <w:top w:val="nil"/>
              <w:left w:val="nil"/>
              <w:bottom w:val="single" w:sz="8" w:space="0" w:color="auto"/>
              <w:right w:val="single" w:sz="8" w:space="0" w:color="auto"/>
            </w:tcBorders>
            <w:shd w:val="clear" w:color="000000" w:fill="DCE6F1"/>
            <w:noWrap/>
            <w:vAlign w:val="center"/>
            <w:hideMark/>
          </w:tcPr>
          <w:p w14:paraId="25361F5A"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41.596</w:t>
            </w:r>
          </w:p>
        </w:tc>
        <w:tc>
          <w:tcPr>
            <w:tcW w:w="626" w:type="pct"/>
            <w:tcBorders>
              <w:top w:val="nil"/>
              <w:left w:val="nil"/>
              <w:bottom w:val="single" w:sz="8" w:space="0" w:color="auto"/>
              <w:right w:val="single" w:sz="8" w:space="0" w:color="auto"/>
            </w:tcBorders>
            <w:shd w:val="clear" w:color="000000" w:fill="DCE6F1"/>
            <w:noWrap/>
            <w:vAlign w:val="center"/>
            <w:hideMark/>
          </w:tcPr>
          <w:p w14:paraId="285D835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364</w:t>
            </w:r>
          </w:p>
        </w:tc>
      </w:tr>
      <w:tr w:rsidR="00653EC4" w:rsidRPr="00720486" w14:paraId="66A45887"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A78CECD"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MARDİN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7A2874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41.596</w:t>
            </w:r>
          </w:p>
        </w:tc>
        <w:tc>
          <w:tcPr>
            <w:tcW w:w="626" w:type="pct"/>
            <w:tcBorders>
              <w:top w:val="nil"/>
              <w:left w:val="nil"/>
              <w:bottom w:val="single" w:sz="8" w:space="0" w:color="auto"/>
              <w:right w:val="single" w:sz="8" w:space="0" w:color="auto"/>
            </w:tcBorders>
            <w:shd w:val="clear" w:color="auto" w:fill="auto"/>
            <w:noWrap/>
            <w:vAlign w:val="center"/>
            <w:hideMark/>
          </w:tcPr>
          <w:p w14:paraId="612BC15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364</w:t>
            </w:r>
          </w:p>
        </w:tc>
      </w:tr>
      <w:tr w:rsidR="00653EC4" w:rsidRPr="00720486" w14:paraId="417A37ED"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49E528E8"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MERSİN</w:t>
            </w:r>
          </w:p>
        </w:tc>
        <w:tc>
          <w:tcPr>
            <w:tcW w:w="677" w:type="pct"/>
            <w:tcBorders>
              <w:top w:val="nil"/>
              <w:left w:val="nil"/>
              <w:bottom w:val="single" w:sz="8" w:space="0" w:color="auto"/>
              <w:right w:val="single" w:sz="8" w:space="0" w:color="auto"/>
            </w:tcBorders>
            <w:shd w:val="clear" w:color="000000" w:fill="DCE6F1"/>
            <w:noWrap/>
            <w:vAlign w:val="center"/>
            <w:hideMark/>
          </w:tcPr>
          <w:p w14:paraId="775F1B6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119.547</w:t>
            </w:r>
          </w:p>
        </w:tc>
        <w:tc>
          <w:tcPr>
            <w:tcW w:w="626" w:type="pct"/>
            <w:tcBorders>
              <w:top w:val="nil"/>
              <w:left w:val="nil"/>
              <w:bottom w:val="single" w:sz="8" w:space="0" w:color="auto"/>
              <w:right w:val="single" w:sz="8" w:space="0" w:color="auto"/>
            </w:tcBorders>
            <w:shd w:val="clear" w:color="000000" w:fill="DCE6F1"/>
            <w:noWrap/>
            <w:vAlign w:val="center"/>
            <w:hideMark/>
          </w:tcPr>
          <w:p w14:paraId="16AB376E"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1328</w:t>
            </w:r>
          </w:p>
        </w:tc>
      </w:tr>
      <w:tr w:rsidR="00653EC4" w:rsidRPr="00720486" w14:paraId="6B3B728D"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8C04516"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ÇUKUROVA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327032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119.547</w:t>
            </w:r>
          </w:p>
        </w:tc>
        <w:tc>
          <w:tcPr>
            <w:tcW w:w="626" w:type="pct"/>
            <w:tcBorders>
              <w:top w:val="nil"/>
              <w:left w:val="nil"/>
              <w:bottom w:val="single" w:sz="8" w:space="0" w:color="auto"/>
              <w:right w:val="single" w:sz="8" w:space="0" w:color="auto"/>
            </w:tcBorders>
            <w:shd w:val="clear" w:color="auto" w:fill="auto"/>
            <w:noWrap/>
            <w:vAlign w:val="center"/>
            <w:hideMark/>
          </w:tcPr>
          <w:p w14:paraId="1AAFF44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1328</w:t>
            </w:r>
          </w:p>
        </w:tc>
      </w:tr>
      <w:tr w:rsidR="00653EC4" w:rsidRPr="00720486" w14:paraId="7E7C5C40"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62A689DA"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MUĞLA</w:t>
            </w:r>
          </w:p>
        </w:tc>
        <w:tc>
          <w:tcPr>
            <w:tcW w:w="677" w:type="pct"/>
            <w:tcBorders>
              <w:top w:val="nil"/>
              <w:left w:val="nil"/>
              <w:bottom w:val="single" w:sz="8" w:space="0" w:color="auto"/>
              <w:right w:val="single" w:sz="8" w:space="0" w:color="auto"/>
            </w:tcBorders>
            <w:shd w:val="clear" w:color="000000" w:fill="DCE6F1"/>
            <w:noWrap/>
            <w:vAlign w:val="center"/>
            <w:hideMark/>
          </w:tcPr>
          <w:p w14:paraId="2A03492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30.822</w:t>
            </w:r>
          </w:p>
        </w:tc>
        <w:tc>
          <w:tcPr>
            <w:tcW w:w="626" w:type="pct"/>
            <w:tcBorders>
              <w:top w:val="nil"/>
              <w:left w:val="nil"/>
              <w:bottom w:val="single" w:sz="8" w:space="0" w:color="auto"/>
              <w:right w:val="single" w:sz="8" w:space="0" w:color="auto"/>
            </w:tcBorders>
            <w:shd w:val="clear" w:color="000000" w:fill="DCE6F1"/>
            <w:noWrap/>
            <w:vAlign w:val="center"/>
            <w:hideMark/>
          </w:tcPr>
          <w:p w14:paraId="5B198E7E"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823</w:t>
            </w:r>
          </w:p>
        </w:tc>
      </w:tr>
      <w:tr w:rsidR="00653EC4" w:rsidRPr="00720486" w14:paraId="50009145"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3EBF359"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MUĞLA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DE3469F"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30.822</w:t>
            </w:r>
          </w:p>
        </w:tc>
        <w:tc>
          <w:tcPr>
            <w:tcW w:w="626" w:type="pct"/>
            <w:tcBorders>
              <w:top w:val="nil"/>
              <w:left w:val="nil"/>
              <w:bottom w:val="single" w:sz="8" w:space="0" w:color="auto"/>
              <w:right w:val="single" w:sz="8" w:space="0" w:color="auto"/>
            </w:tcBorders>
            <w:shd w:val="clear" w:color="auto" w:fill="auto"/>
            <w:noWrap/>
            <w:vAlign w:val="center"/>
            <w:hideMark/>
          </w:tcPr>
          <w:p w14:paraId="6318F87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823</w:t>
            </w:r>
          </w:p>
        </w:tc>
      </w:tr>
      <w:tr w:rsidR="00653EC4" w:rsidRPr="00720486" w14:paraId="45330774"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40D1EC11"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MUŞ</w:t>
            </w:r>
          </w:p>
        </w:tc>
        <w:tc>
          <w:tcPr>
            <w:tcW w:w="677" w:type="pct"/>
            <w:tcBorders>
              <w:top w:val="nil"/>
              <w:left w:val="nil"/>
              <w:bottom w:val="single" w:sz="8" w:space="0" w:color="auto"/>
              <w:right w:val="single" w:sz="8" w:space="0" w:color="auto"/>
            </w:tcBorders>
            <w:shd w:val="clear" w:color="000000" w:fill="DCE6F1"/>
            <w:noWrap/>
            <w:vAlign w:val="center"/>
            <w:hideMark/>
          </w:tcPr>
          <w:p w14:paraId="505A268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26.539</w:t>
            </w:r>
          </w:p>
        </w:tc>
        <w:tc>
          <w:tcPr>
            <w:tcW w:w="626" w:type="pct"/>
            <w:tcBorders>
              <w:top w:val="nil"/>
              <w:left w:val="nil"/>
              <w:bottom w:val="single" w:sz="8" w:space="0" w:color="auto"/>
              <w:right w:val="single" w:sz="8" w:space="0" w:color="auto"/>
            </w:tcBorders>
            <w:shd w:val="clear" w:color="000000" w:fill="DCE6F1"/>
            <w:noWrap/>
            <w:vAlign w:val="center"/>
            <w:hideMark/>
          </w:tcPr>
          <w:p w14:paraId="2D843D5E"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w:t>
            </w:r>
          </w:p>
        </w:tc>
      </w:tr>
      <w:tr w:rsidR="00653EC4" w:rsidRPr="00720486" w14:paraId="7534A3E7"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1B1D1D8"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DOĞUGAZ BİTLİS BİNGÖL MUŞ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DCC2A1B"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26.539</w:t>
            </w:r>
          </w:p>
        </w:tc>
        <w:tc>
          <w:tcPr>
            <w:tcW w:w="626" w:type="pct"/>
            <w:tcBorders>
              <w:top w:val="nil"/>
              <w:left w:val="nil"/>
              <w:bottom w:val="single" w:sz="8" w:space="0" w:color="auto"/>
              <w:right w:val="single" w:sz="8" w:space="0" w:color="auto"/>
            </w:tcBorders>
            <w:shd w:val="clear" w:color="auto" w:fill="auto"/>
            <w:noWrap/>
            <w:vAlign w:val="center"/>
            <w:hideMark/>
          </w:tcPr>
          <w:p w14:paraId="0C78111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w:t>
            </w:r>
          </w:p>
        </w:tc>
      </w:tr>
      <w:tr w:rsidR="00653EC4" w:rsidRPr="00720486" w14:paraId="1E50C6B8"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F80BB1E"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NEVŞEHİR</w:t>
            </w:r>
          </w:p>
        </w:tc>
        <w:tc>
          <w:tcPr>
            <w:tcW w:w="677" w:type="pct"/>
            <w:tcBorders>
              <w:top w:val="nil"/>
              <w:left w:val="nil"/>
              <w:bottom w:val="single" w:sz="8" w:space="0" w:color="auto"/>
              <w:right w:val="single" w:sz="8" w:space="0" w:color="auto"/>
            </w:tcBorders>
            <w:shd w:val="clear" w:color="000000" w:fill="DCE6F1"/>
            <w:noWrap/>
            <w:vAlign w:val="center"/>
            <w:hideMark/>
          </w:tcPr>
          <w:p w14:paraId="089764D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56.820</w:t>
            </w:r>
          </w:p>
        </w:tc>
        <w:tc>
          <w:tcPr>
            <w:tcW w:w="626" w:type="pct"/>
            <w:tcBorders>
              <w:top w:val="nil"/>
              <w:left w:val="nil"/>
              <w:bottom w:val="single" w:sz="8" w:space="0" w:color="auto"/>
              <w:right w:val="single" w:sz="8" w:space="0" w:color="auto"/>
            </w:tcBorders>
            <w:shd w:val="clear" w:color="000000" w:fill="DCE6F1"/>
            <w:noWrap/>
            <w:vAlign w:val="center"/>
            <w:hideMark/>
          </w:tcPr>
          <w:p w14:paraId="33033D3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2.824</w:t>
            </w:r>
          </w:p>
        </w:tc>
      </w:tr>
      <w:tr w:rsidR="00653EC4" w:rsidRPr="00720486" w14:paraId="21ED188A"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1BE442DC"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KAPADOKYA GAZ DAĞITIM A.Ş.</w:t>
            </w:r>
          </w:p>
        </w:tc>
        <w:tc>
          <w:tcPr>
            <w:tcW w:w="677" w:type="pct"/>
            <w:tcBorders>
              <w:top w:val="nil"/>
              <w:left w:val="nil"/>
              <w:bottom w:val="single" w:sz="8" w:space="0" w:color="auto"/>
              <w:right w:val="single" w:sz="8" w:space="0" w:color="auto"/>
            </w:tcBorders>
            <w:shd w:val="clear" w:color="auto" w:fill="auto"/>
            <w:noWrap/>
            <w:vAlign w:val="center"/>
            <w:hideMark/>
          </w:tcPr>
          <w:p w14:paraId="1EE5A66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56.820</w:t>
            </w:r>
          </w:p>
        </w:tc>
        <w:tc>
          <w:tcPr>
            <w:tcW w:w="626" w:type="pct"/>
            <w:tcBorders>
              <w:top w:val="nil"/>
              <w:left w:val="nil"/>
              <w:bottom w:val="single" w:sz="8" w:space="0" w:color="auto"/>
              <w:right w:val="single" w:sz="8" w:space="0" w:color="auto"/>
            </w:tcBorders>
            <w:shd w:val="clear" w:color="auto" w:fill="auto"/>
            <w:noWrap/>
            <w:vAlign w:val="center"/>
            <w:hideMark/>
          </w:tcPr>
          <w:p w14:paraId="6B2C6A0B"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2.824</w:t>
            </w:r>
          </w:p>
        </w:tc>
      </w:tr>
      <w:tr w:rsidR="00653EC4" w:rsidRPr="00720486" w14:paraId="4347719F"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1FD33961"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NİĞDE</w:t>
            </w:r>
          </w:p>
        </w:tc>
        <w:tc>
          <w:tcPr>
            <w:tcW w:w="677" w:type="pct"/>
            <w:tcBorders>
              <w:top w:val="nil"/>
              <w:left w:val="nil"/>
              <w:bottom w:val="single" w:sz="8" w:space="0" w:color="auto"/>
              <w:right w:val="single" w:sz="8" w:space="0" w:color="auto"/>
            </w:tcBorders>
            <w:shd w:val="clear" w:color="000000" w:fill="DCE6F1"/>
            <w:noWrap/>
            <w:vAlign w:val="center"/>
            <w:hideMark/>
          </w:tcPr>
          <w:p w14:paraId="054D108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61.480</w:t>
            </w:r>
          </w:p>
        </w:tc>
        <w:tc>
          <w:tcPr>
            <w:tcW w:w="626" w:type="pct"/>
            <w:tcBorders>
              <w:top w:val="nil"/>
              <w:left w:val="nil"/>
              <w:bottom w:val="single" w:sz="8" w:space="0" w:color="auto"/>
              <w:right w:val="single" w:sz="8" w:space="0" w:color="auto"/>
            </w:tcBorders>
            <w:shd w:val="clear" w:color="000000" w:fill="DCE6F1"/>
            <w:noWrap/>
            <w:vAlign w:val="center"/>
            <w:hideMark/>
          </w:tcPr>
          <w:p w14:paraId="787F35F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2421</w:t>
            </w:r>
          </w:p>
        </w:tc>
      </w:tr>
      <w:tr w:rsidR="00653EC4" w:rsidRPr="00720486" w14:paraId="371ED299"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26DEAF83"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KAPADOKYA GAZ DAĞITIM A.Ş.</w:t>
            </w:r>
          </w:p>
        </w:tc>
        <w:tc>
          <w:tcPr>
            <w:tcW w:w="677" w:type="pct"/>
            <w:tcBorders>
              <w:top w:val="nil"/>
              <w:left w:val="nil"/>
              <w:bottom w:val="single" w:sz="8" w:space="0" w:color="auto"/>
              <w:right w:val="single" w:sz="8" w:space="0" w:color="auto"/>
            </w:tcBorders>
            <w:shd w:val="clear" w:color="auto" w:fill="auto"/>
            <w:noWrap/>
            <w:vAlign w:val="center"/>
            <w:hideMark/>
          </w:tcPr>
          <w:p w14:paraId="48000AC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61.480</w:t>
            </w:r>
          </w:p>
        </w:tc>
        <w:tc>
          <w:tcPr>
            <w:tcW w:w="626" w:type="pct"/>
            <w:tcBorders>
              <w:top w:val="nil"/>
              <w:left w:val="nil"/>
              <w:bottom w:val="single" w:sz="8" w:space="0" w:color="auto"/>
              <w:right w:val="single" w:sz="8" w:space="0" w:color="auto"/>
            </w:tcBorders>
            <w:shd w:val="clear" w:color="auto" w:fill="auto"/>
            <w:noWrap/>
            <w:vAlign w:val="center"/>
            <w:hideMark/>
          </w:tcPr>
          <w:p w14:paraId="44A989F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2421</w:t>
            </w:r>
          </w:p>
        </w:tc>
      </w:tr>
      <w:tr w:rsidR="00653EC4" w:rsidRPr="00720486" w14:paraId="57BB097E"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348219D0"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ORDU</w:t>
            </w:r>
          </w:p>
        </w:tc>
        <w:tc>
          <w:tcPr>
            <w:tcW w:w="677" w:type="pct"/>
            <w:tcBorders>
              <w:top w:val="nil"/>
              <w:left w:val="nil"/>
              <w:bottom w:val="single" w:sz="8" w:space="0" w:color="auto"/>
              <w:right w:val="single" w:sz="8" w:space="0" w:color="auto"/>
            </w:tcBorders>
            <w:shd w:val="clear" w:color="000000" w:fill="DCE6F1"/>
            <w:noWrap/>
            <w:vAlign w:val="center"/>
            <w:hideMark/>
          </w:tcPr>
          <w:p w14:paraId="7E251F6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105.656</w:t>
            </w:r>
          </w:p>
        </w:tc>
        <w:tc>
          <w:tcPr>
            <w:tcW w:w="626" w:type="pct"/>
            <w:tcBorders>
              <w:top w:val="nil"/>
              <w:left w:val="nil"/>
              <w:bottom w:val="single" w:sz="8" w:space="0" w:color="auto"/>
              <w:right w:val="single" w:sz="8" w:space="0" w:color="auto"/>
            </w:tcBorders>
            <w:shd w:val="clear" w:color="000000" w:fill="DCE6F1"/>
            <w:noWrap/>
            <w:vAlign w:val="center"/>
            <w:hideMark/>
          </w:tcPr>
          <w:p w14:paraId="71334A6C"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2.452</w:t>
            </w:r>
          </w:p>
        </w:tc>
      </w:tr>
      <w:tr w:rsidR="00653EC4" w:rsidRPr="00720486" w14:paraId="2EC4BE3A"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D681525"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ORDU GİRESUN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CFFF54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105.656</w:t>
            </w:r>
          </w:p>
        </w:tc>
        <w:tc>
          <w:tcPr>
            <w:tcW w:w="626" w:type="pct"/>
            <w:tcBorders>
              <w:top w:val="nil"/>
              <w:left w:val="nil"/>
              <w:bottom w:val="single" w:sz="8" w:space="0" w:color="auto"/>
              <w:right w:val="single" w:sz="8" w:space="0" w:color="auto"/>
            </w:tcBorders>
            <w:shd w:val="clear" w:color="auto" w:fill="auto"/>
            <w:noWrap/>
            <w:vAlign w:val="center"/>
            <w:hideMark/>
          </w:tcPr>
          <w:p w14:paraId="6271472F"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2.452</w:t>
            </w:r>
          </w:p>
        </w:tc>
      </w:tr>
      <w:tr w:rsidR="00653EC4" w:rsidRPr="00720486" w14:paraId="45EFC237"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4CC27CFA"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OSMANİYE</w:t>
            </w:r>
          </w:p>
        </w:tc>
        <w:tc>
          <w:tcPr>
            <w:tcW w:w="677" w:type="pct"/>
            <w:tcBorders>
              <w:top w:val="nil"/>
              <w:left w:val="nil"/>
              <w:bottom w:val="single" w:sz="8" w:space="0" w:color="auto"/>
              <w:right w:val="single" w:sz="8" w:space="0" w:color="auto"/>
            </w:tcBorders>
            <w:shd w:val="clear" w:color="000000" w:fill="DCE6F1"/>
            <w:noWrap/>
            <w:vAlign w:val="center"/>
            <w:hideMark/>
          </w:tcPr>
          <w:p w14:paraId="5C416EB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42.937</w:t>
            </w:r>
          </w:p>
        </w:tc>
        <w:tc>
          <w:tcPr>
            <w:tcW w:w="626" w:type="pct"/>
            <w:tcBorders>
              <w:top w:val="nil"/>
              <w:left w:val="nil"/>
              <w:bottom w:val="single" w:sz="8" w:space="0" w:color="auto"/>
              <w:right w:val="single" w:sz="8" w:space="0" w:color="auto"/>
            </w:tcBorders>
            <w:shd w:val="clear" w:color="000000" w:fill="DCE6F1"/>
            <w:noWrap/>
            <w:vAlign w:val="center"/>
            <w:hideMark/>
          </w:tcPr>
          <w:p w14:paraId="554151E6"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478</w:t>
            </w:r>
          </w:p>
        </w:tc>
      </w:tr>
      <w:tr w:rsidR="00653EC4" w:rsidRPr="00720486" w14:paraId="77D449F8"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19FA93C5"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ÇUKUROVA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3D03B39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42.937</w:t>
            </w:r>
          </w:p>
        </w:tc>
        <w:tc>
          <w:tcPr>
            <w:tcW w:w="626" w:type="pct"/>
            <w:tcBorders>
              <w:top w:val="nil"/>
              <w:left w:val="nil"/>
              <w:bottom w:val="single" w:sz="8" w:space="0" w:color="auto"/>
              <w:right w:val="single" w:sz="8" w:space="0" w:color="auto"/>
            </w:tcBorders>
            <w:shd w:val="clear" w:color="auto" w:fill="auto"/>
            <w:noWrap/>
            <w:vAlign w:val="center"/>
            <w:hideMark/>
          </w:tcPr>
          <w:p w14:paraId="520DD5E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478</w:t>
            </w:r>
          </w:p>
        </w:tc>
      </w:tr>
      <w:tr w:rsidR="00653EC4" w:rsidRPr="00720486" w14:paraId="675BEB86"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626B8BD"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RİZE</w:t>
            </w:r>
          </w:p>
        </w:tc>
        <w:tc>
          <w:tcPr>
            <w:tcW w:w="677" w:type="pct"/>
            <w:tcBorders>
              <w:top w:val="nil"/>
              <w:left w:val="nil"/>
              <w:bottom w:val="single" w:sz="8" w:space="0" w:color="auto"/>
              <w:right w:val="single" w:sz="8" w:space="0" w:color="auto"/>
            </w:tcBorders>
            <w:shd w:val="clear" w:color="000000" w:fill="DCE6F1"/>
            <w:noWrap/>
            <w:vAlign w:val="center"/>
            <w:hideMark/>
          </w:tcPr>
          <w:p w14:paraId="3689F81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42.601</w:t>
            </w:r>
          </w:p>
        </w:tc>
        <w:tc>
          <w:tcPr>
            <w:tcW w:w="626" w:type="pct"/>
            <w:tcBorders>
              <w:top w:val="nil"/>
              <w:left w:val="nil"/>
              <w:bottom w:val="single" w:sz="8" w:space="0" w:color="auto"/>
              <w:right w:val="single" w:sz="8" w:space="0" w:color="auto"/>
            </w:tcBorders>
            <w:shd w:val="clear" w:color="000000" w:fill="DCE6F1"/>
            <w:noWrap/>
            <w:vAlign w:val="center"/>
            <w:hideMark/>
          </w:tcPr>
          <w:p w14:paraId="65FE49A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1.235</w:t>
            </w:r>
          </w:p>
        </w:tc>
      </w:tr>
      <w:tr w:rsidR="00653EC4" w:rsidRPr="00720486" w14:paraId="2A00DF1B"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4C675071"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KARADENİZ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3285D3F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42.601</w:t>
            </w:r>
          </w:p>
        </w:tc>
        <w:tc>
          <w:tcPr>
            <w:tcW w:w="626" w:type="pct"/>
            <w:tcBorders>
              <w:top w:val="nil"/>
              <w:left w:val="nil"/>
              <w:bottom w:val="single" w:sz="8" w:space="0" w:color="auto"/>
              <w:right w:val="single" w:sz="8" w:space="0" w:color="auto"/>
            </w:tcBorders>
            <w:shd w:val="clear" w:color="auto" w:fill="auto"/>
            <w:noWrap/>
            <w:vAlign w:val="center"/>
            <w:hideMark/>
          </w:tcPr>
          <w:p w14:paraId="5320BD0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1235</w:t>
            </w:r>
          </w:p>
        </w:tc>
      </w:tr>
      <w:tr w:rsidR="00653EC4" w:rsidRPr="00720486" w14:paraId="7E3BCC42" w14:textId="77777777" w:rsidTr="00E80E03">
        <w:trPr>
          <w:trHeight w:val="636"/>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E7BEAAB"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SAKARYA</w:t>
            </w:r>
          </w:p>
        </w:tc>
        <w:tc>
          <w:tcPr>
            <w:tcW w:w="677" w:type="pct"/>
            <w:tcBorders>
              <w:top w:val="nil"/>
              <w:left w:val="nil"/>
              <w:bottom w:val="single" w:sz="8" w:space="0" w:color="auto"/>
              <w:right w:val="single" w:sz="8" w:space="0" w:color="auto"/>
            </w:tcBorders>
            <w:shd w:val="clear" w:color="000000" w:fill="DCE6F1"/>
            <w:noWrap/>
            <w:vAlign w:val="center"/>
            <w:hideMark/>
          </w:tcPr>
          <w:p w14:paraId="72E6967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259.389</w:t>
            </w:r>
          </w:p>
        </w:tc>
        <w:tc>
          <w:tcPr>
            <w:tcW w:w="626" w:type="pct"/>
            <w:tcBorders>
              <w:top w:val="nil"/>
              <w:left w:val="nil"/>
              <w:bottom w:val="single" w:sz="8" w:space="0" w:color="auto"/>
              <w:right w:val="single" w:sz="8" w:space="0" w:color="auto"/>
            </w:tcBorders>
            <w:shd w:val="clear" w:color="000000" w:fill="DCE6F1"/>
            <w:noWrap/>
            <w:vAlign w:val="center"/>
            <w:hideMark/>
          </w:tcPr>
          <w:p w14:paraId="1327F056"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8.200</w:t>
            </w:r>
          </w:p>
        </w:tc>
      </w:tr>
      <w:tr w:rsidR="00653EC4" w:rsidRPr="00720486" w14:paraId="1993D43A"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71808F2"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AGDAŞ ADAPAZARI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01C074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245.023</w:t>
            </w:r>
          </w:p>
        </w:tc>
        <w:tc>
          <w:tcPr>
            <w:tcW w:w="626" w:type="pct"/>
            <w:tcBorders>
              <w:top w:val="nil"/>
              <w:left w:val="nil"/>
              <w:bottom w:val="single" w:sz="8" w:space="0" w:color="auto"/>
              <w:right w:val="single" w:sz="8" w:space="0" w:color="auto"/>
            </w:tcBorders>
            <w:shd w:val="clear" w:color="auto" w:fill="auto"/>
            <w:noWrap/>
            <w:vAlign w:val="center"/>
            <w:hideMark/>
          </w:tcPr>
          <w:p w14:paraId="5E4F0C3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7771</w:t>
            </w:r>
          </w:p>
        </w:tc>
      </w:tr>
      <w:tr w:rsidR="00653EC4" w:rsidRPr="00720486" w14:paraId="2A206B30"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741646D"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GEPA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2B67BA6"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14.366</w:t>
            </w:r>
          </w:p>
        </w:tc>
        <w:tc>
          <w:tcPr>
            <w:tcW w:w="626" w:type="pct"/>
            <w:tcBorders>
              <w:top w:val="nil"/>
              <w:left w:val="nil"/>
              <w:bottom w:val="single" w:sz="8" w:space="0" w:color="auto"/>
              <w:right w:val="single" w:sz="8" w:space="0" w:color="auto"/>
            </w:tcBorders>
            <w:shd w:val="clear" w:color="auto" w:fill="auto"/>
            <w:noWrap/>
            <w:vAlign w:val="center"/>
            <w:hideMark/>
          </w:tcPr>
          <w:p w14:paraId="2DB23ED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429</w:t>
            </w:r>
          </w:p>
        </w:tc>
      </w:tr>
      <w:tr w:rsidR="00653EC4" w:rsidRPr="00720486" w14:paraId="37B6FC5F"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38BCCEB4"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SAMSUN</w:t>
            </w:r>
          </w:p>
        </w:tc>
        <w:tc>
          <w:tcPr>
            <w:tcW w:w="677" w:type="pct"/>
            <w:tcBorders>
              <w:top w:val="nil"/>
              <w:left w:val="nil"/>
              <w:bottom w:val="single" w:sz="8" w:space="0" w:color="auto"/>
              <w:right w:val="single" w:sz="8" w:space="0" w:color="auto"/>
            </w:tcBorders>
            <w:shd w:val="clear" w:color="000000" w:fill="DCE6F1"/>
            <w:noWrap/>
            <w:vAlign w:val="center"/>
            <w:hideMark/>
          </w:tcPr>
          <w:p w14:paraId="3E52A70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287.513</w:t>
            </w:r>
          </w:p>
        </w:tc>
        <w:tc>
          <w:tcPr>
            <w:tcW w:w="626" w:type="pct"/>
            <w:tcBorders>
              <w:top w:val="nil"/>
              <w:left w:val="nil"/>
              <w:bottom w:val="single" w:sz="8" w:space="0" w:color="auto"/>
              <w:right w:val="single" w:sz="8" w:space="0" w:color="auto"/>
            </w:tcBorders>
            <w:shd w:val="clear" w:color="000000" w:fill="DCE6F1"/>
            <w:noWrap/>
            <w:vAlign w:val="center"/>
            <w:hideMark/>
          </w:tcPr>
          <w:p w14:paraId="03DFB1DC"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7869</w:t>
            </w:r>
          </w:p>
        </w:tc>
      </w:tr>
      <w:tr w:rsidR="00653EC4" w:rsidRPr="00720486" w14:paraId="69B2D187"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1FC8BE0"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lastRenderedPageBreak/>
              <w:t>AKMERCAN DELTA DOĞALGAZ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08ECF2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52.801</w:t>
            </w:r>
          </w:p>
        </w:tc>
        <w:tc>
          <w:tcPr>
            <w:tcW w:w="626" w:type="pct"/>
            <w:tcBorders>
              <w:top w:val="nil"/>
              <w:left w:val="nil"/>
              <w:bottom w:val="single" w:sz="8" w:space="0" w:color="auto"/>
              <w:right w:val="single" w:sz="8" w:space="0" w:color="auto"/>
            </w:tcBorders>
            <w:shd w:val="clear" w:color="auto" w:fill="auto"/>
            <w:noWrap/>
            <w:vAlign w:val="center"/>
            <w:hideMark/>
          </w:tcPr>
          <w:p w14:paraId="11AE6058"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1638</w:t>
            </w:r>
          </w:p>
        </w:tc>
      </w:tr>
      <w:tr w:rsidR="00653EC4" w:rsidRPr="00720486" w14:paraId="0D46E625"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0C1D25C7"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ORDU GİRESUN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53EEED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18.927</w:t>
            </w:r>
          </w:p>
        </w:tc>
        <w:tc>
          <w:tcPr>
            <w:tcW w:w="626" w:type="pct"/>
            <w:tcBorders>
              <w:top w:val="nil"/>
              <w:left w:val="nil"/>
              <w:bottom w:val="single" w:sz="8" w:space="0" w:color="auto"/>
              <w:right w:val="single" w:sz="8" w:space="0" w:color="auto"/>
            </w:tcBorders>
            <w:shd w:val="clear" w:color="auto" w:fill="auto"/>
            <w:noWrap/>
            <w:vAlign w:val="center"/>
            <w:hideMark/>
          </w:tcPr>
          <w:p w14:paraId="6A5D02F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454</w:t>
            </w:r>
          </w:p>
        </w:tc>
      </w:tr>
      <w:tr w:rsidR="00653EC4" w:rsidRPr="00720486" w14:paraId="613D80FC"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3F7BFF4"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SAMGAZ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28BDB6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215.785</w:t>
            </w:r>
          </w:p>
        </w:tc>
        <w:tc>
          <w:tcPr>
            <w:tcW w:w="626" w:type="pct"/>
            <w:tcBorders>
              <w:top w:val="nil"/>
              <w:left w:val="nil"/>
              <w:bottom w:val="single" w:sz="8" w:space="0" w:color="auto"/>
              <w:right w:val="single" w:sz="8" w:space="0" w:color="auto"/>
            </w:tcBorders>
            <w:shd w:val="clear" w:color="auto" w:fill="auto"/>
            <w:noWrap/>
            <w:vAlign w:val="center"/>
            <w:hideMark/>
          </w:tcPr>
          <w:p w14:paraId="4A6D616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5777</w:t>
            </w:r>
          </w:p>
        </w:tc>
      </w:tr>
      <w:tr w:rsidR="00653EC4" w:rsidRPr="00720486" w14:paraId="71531724"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0F8A1D9D"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SİİRT</w:t>
            </w:r>
          </w:p>
        </w:tc>
        <w:tc>
          <w:tcPr>
            <w:tcW w:w="677" w:type="pct"/>
            <w:tcBorders>
              <w:top w:val="nil"/>
              <w:left w:val="nil"/>
              <w:bottom w:val="single" w:sz="8" w:space="0" w:color="auto"/>
              <w:right w:val="single" w:sz="8" w:space="0" w:color="auto"/>
            </w:tcBorders>
            <w:shd w:val="clear" w:color="000000" w:fill="DCE6F1"/>
            <w:noWrap/>
            <w:vAlign w:val="center"/>
            <w:hideMark/>
          </w:tcPr>
          <w:p w14:paraId="409ED04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30.324</w:t>
            </w:r>
          </w:p>
        </w:tc>
        <w:tc>
          <w:tcPr>
            <w:tcW w:w="626" w:type="pct"/>
            <w:tcBorders>
              <w:top w:val="nil"/>
              <w:left w:val="nil"/>
              <w:bottom w:val="single" w:sz="8" w:space="0" w:color="auto"/>
              <w:right w:val="single" w:sz="8" w:space="0" w:color="auto"/>
            </w:tcBorders>
            <w:shd w:val="clear" w:color="000000" w:fill="DCE6F1"/>
            <w:noWrap/>
            <w:vAlign w:val="center"/>
            <w:hideMark/>
          </w:tcPr>
          <w:p w14:paraId="27A7F44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1.008</w:t>
            </w:r>
          </w:p>
        </w:tc>
      </w:tr>
      <w:tr w:rsidR="00653EC4" w:rsidRPr="00720486" w14:paraId="0991FE15"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1BABA7A2"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SİİRT BATMAN DOĞALGAZ DAĞITIM A.Ş.</w:t>
            </w:r>
          </w:p>
        </w:tc>
        <w:tc>
          <w:tcPr>
            <w:tcW w:w="677" w:type="pct"/>
            <w:tcBorders>
              <w:top w:val="nil"/>
              <w:left w:val="nil"/>
              <w:bottom w:val="single" w:sz="8" w:space="0" w:color="auto"/>
              <w:right w:val="single" w:sz="8" w:space="0" w:color="auto"/>
            </w:tcBorders>
            <w:shd w:val="clear" w:color="auto" w:fill="auto"/>
            <w:noWrap/>
            <w:vAlign w:val="center"/>
            <w:hideMark/>
          </w:tcPr>
          <w:p w14:paraId="234AA68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30.324</w:t>
            </w:r>
          </w:p>
        </w:tc>
        <w:tc>
          <w:tcPr>
            <w:tcW w:w="626" w:type="pct"/>
            <w:tcBorders>
              <w:top w:val="nil"/>
              <w:left w:val="nil"/>
              <w:bottom w:val="single" w:sz="8" w:space="0" w:color="auto"/>
              <w:right w:val="single" w:sz="8" w:space="0" w:color="auto"/>
            </w:tcBorders>
            <w:shd w:val="clear" w:color="auto" w:fill="auto"/>
            <w:noWrap/>
            <w:vAlign w:val="center"/>
            <w:hideMark/>
          </w:tcPr>
          <w:p w14:paraId="01E3571F"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1.008</w:t>
            </w:r>
          </w:p>
        </w:tc>
      </w:tr>
      <w:tr w:rsidR="00653EC4" w:rsidRPr="00720486" w14:paraId="7B088B2A"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40CD197D"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SİNOP</w:t>
            </w:r>
          </w:p>
        </w:tc>
        <w:tc>
          <w:tcPr>
            <w:tcW w:w="677" w:type="pct"/>
            <w:tcBorders>
              <w:top w:val="nil"/>
              <w:left w:val="nil"/>
              <w:bottom w:val="single" w:sz="8" w:space="0" w:color="auto"/>
              <w:right w:val="single" w:sz="8" w:space="0" w:color="auto"/>
            </w:tcBorders>
            <w:shd w:val="clear" w:color="000000" w:fill="DCE6F1"/>
            <w:noWrap/>
            <w:vAlign w:val="center"/>
            <w:hideMark/>
          </w:tcPr>
          <w:p w14:paraId="1757A12D"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23.139</w:t>
            </w:r>
          </w:p>
        </w:tc>
        <w:tc>
          <w:tcPr>
            <w:tcW w:w="626" w:type="pct"/>
            <w:tcBorders>
              <w:top w:val="nil"/>
              <w:left w:val="nil"/>
              <w:bottom w:val="single" w:sz="8" w:space="0" w:color="auto"/>
              <w:right w:val="single" w:sz="8" w:space="0" w:color="auto"/>
            </w:tcBorders>
            <w:shd w:val="clear" w:color="000000" w:fill="DCE6F1"/>
            <w:noWrap/>
            <w:vAlign w:val="center"/>
            <w:hideMark/>
          </w:tcPr>
          <w:p w14:paraId="17CEFE90"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457</w:t>
            </w:r>
          </w:p>
        </w:tc>
      </w:tr>
      <w:tr w:rsidR="00653EC4" w:rsidRPr="00720486" w14:paraId="17E54E97"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11CFB496"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SİNOP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684F886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23.139</w:t>
            </w:r>
          </w:p>
        </w:tc>
        <w:tc>
          <w:tcPr>
            <w:tcW w:w="626" w:type="pct"/>
            <w:tcBorders>
              <w:top w:val="nil"/>
              <w:left w:val="nil"/>
              <w:bottom w:val="single" w:sz="8" w:space="0" w:color="auto"/>
              <w:right w:val="single" w:sz="8" w:space="0" w:color="auto"/>
            </w:tcBorders>
            <w:shd w:val="clear" w:color="auto" w:fill="auto"/>
            <w:noWrap/>
            <w:vAlign w:val="center"/>
            <w:hideMark/>
          </w:tcPr>
          <w:p w14:paraId="4E2FB95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457</w:t>
            </w:r>
          </w:p>
        </w:tc>
      </w:tr>
      <w:tr w:rsidR="00653EC4" w:rsidRPr="00720486" w14:paraId="6DA9B5D7"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5304BB7D"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SİVAS</w:t>
            </w:r>
          </w:p>
        </w:tc>
        <w:tc>
          <w:tcPr>
            <w:tcW w:w="677" w:type="pct"/>
            <w:tcBorders>
              <w:top w:val="nil"/>
              <w:left w:val="nil"/>
              <w:bottom w:val="single" w:sz="8" w:space="0" w:color="auto"/>
              <w:right w:val="single" w:sz="8" w:space="0" w:color="auto"/>
            </w:tcBorders>
            <w:shd w:val="clear" w:color="000000" w:fill="DCE6F1"/>
            <w:noWrap/>
            <w:vAlign w:val="center"/>
            <w:hideMark/>
          </w:tcPr>
          <w:p w14:paraId="779992E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135623</w:t>
            </w:r>
          </w:p>
        </w:tc>
        <w:tc>
          <w:tcPr>
            <w:tcW w:w="626" w:type="pct"/>
            <w:tcBorders>
              <w:top w:val="nil"/>
              <w:left w:val="nil"/>
              <w:bottom w:val="single" w:sz="8" w:space="0" w:color="auto"/>
              <w:right w:val="single" w:sz="8" w:space="0" w:color="auto"/>
            </w:tcBorders>
            <w:shd w:val="clear" w:color="000000" w:fill="DCE6F1"/>
            <w:noWrap/>
            <w:vAlign w:val="center"/>
            <w:hideMark/>
          </w:tcPr>
          <w:p w14:paraId="59A6C39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5477</w:t>
            </w:r>
          </w:p>
        </w:tc>
      </w:tr>
      <w:tr w:rsidR="00653EC4" w:rsidRPr="00720486" w14:paraId="70369349"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22B1F856"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SİVAS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090BF3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135623</w:t>
            </w:r>
          </w:p>
        </w:tc>
        <w:tc>
          <w:tcPr>
            <w:tcW w:w="626" w:type="pct"/>
            <w:tcBorders>
              <w:top w:val="nil"/>
              <w:left w:val="nil"/>
              <w:bottom w:val="single" w:sz="8" w:space="0" w:color="auto"/>
              <w:right w:val="single" w:sz="8" w:space="0" w:color="auto"/>
            </w:tcBorders>
            <w:shd w:val="clear" w:color="auto" w:fill="auto"/>
            <w:noWrap/>
            <w:vAlign w:val="center"/>
            <w:hideMark/>
          </w:tcPr>
          <w:p w14:paraId="6C03FE1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5477</w:t>
            </w:r>
          </w:p>
        </w:tc>
      </w:tr>
      <w:tr w:rsidR="00653EC4" w:rsidRPr="00720486" w14:paraId="04EC542A"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8BD51E0"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ŞANLIURFA</w:t>
            </w:r>
          </w:p>
        </w:tc>
        <w:tc>
          <w:tcPr>
            <w:tcW w:w="677" w:type="pct"/>
            <w:tcBorders>
              <w:top w:val="nil"/>
              <w:left w:val="nil"/>
              <w:bottom w:val="single" w:sz="8" w:space="0" w:color="auto"/>
              <w:right w:val="single" w:sz="8" w:space="0" w:color="auto"/>
            </w:tcBorders>
            <w:shd w:val="clear" w:color="000000" w:fill="DCE6F1"/>
            <w:noWrap/>
            <w:vAlign w:val="center"/>
            <w:hideMark/>
          </w:tcPr>
          <w:p w14:paraId="11FAF00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118.462</w:t>
            </w:r>
          </w:p>
        </w:tc>
        <w:tc>
          <w:tcPr>
            <w:tcW w:w="626" w:type="pct"/>
            <w:tcBorders>
              <w:top w:val="nil"/>
              <w:left w:val="nil"/>
              <w:bottom w:val="single" w:sz="8" w:space="0" w:color="auto"/>
              <w:right w:val="single" w:sz="8" w:space="0" w:color="auto"/>
            </w:tcBorders>
            <w:shd w:val="clear" w:color="000000" w:fill="DCE6F1"/>
            <w:noWrap/>
            <w:vAlign w:val="center"/>
            <w:hideMark/>
          </w:tcPr>
          <w:p w14:paraId="62D79E9A"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2.182</w:t>
            </w:r>
          </w:p>
        </w:tc>
      </w:tr>
      <w:tr w:rsidR="00653EC4" w:rsidRPr="00720486" w14:paraId="11C48963"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965770B"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ŞANLIURFA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4494CC2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118.462</w:t>
            </w:r>
          </w:p>
        </w:tc>
        <w:tc>
          <w:tcPr>
            <w:tcW w:w="626" w:type="pct"/>
            <w:tcBorders>
              <w:top w:val="nil"/>
              <w:left w:val="nil"/>
              <w:bottom w:val="single" w:sz="8" w:space="0" w:color="auto"/>
              <w:right w:val="single" w:sz="8" w:space="0" w:color="auto"/>
            </w:tcBorders>
            <w:shd w:val="clear" w:color="auto" w:fill="auto"/>
            <w:noWrap/>
            <w:vAlign w:val="center"/>
            <w:hideMark/>
          </w:tcPr>
          <w:p w14:paraId="1B6877B1"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2.182</w:t>
            </w:r>
          </w:p>
        </w:tc>
      </w:tr>
      <w:tr w:rsidR="00653EC4" w:rsidRPr="00720486" w14:paraId="6FDB10A2"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3BD74467"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ŞIRNAK</w:t>
            </w:r>
          </w:p>
        </w:tc>
        <w:tc>
          <w:tcPr>
            <w:tcW w:w="677" w:type="pct"/>
            <w:tcBorders>
              <w:top w:val="nil"/>
              <w:left w:val="nil"/>
              <w:bottom w:val="single" w:sz="8" w:space="0" w:color="auto"/>
              <w:right w:val="single" w:sz="8" w:space="0" w:color="auto"/>
            </w:tcBorders>
            <w:shd w:val="clear" w:color="000000" w:fill="DCE6F1"/>
            <w:noWrap/>
            <w:vAlign w:val="center"/>
            <w:hideMark/>
          </w:tcPr>
          <w:p w14:paraId="4C67E80D"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5.209</w:t>
            </w:r>
          </w:p>
        </w:tc>
        <w:tc>
          <w:tcPr>
            <w:tcW w:w="626" w:type="pct"/>
            <w:tcBorders>
              <w:top w:val="nil"/>
              <w:left w:val="nil"/>
              <w:bottom w:val="single" w:sz="8" w:space="0" w:color="auto"/>
              <w:right w:val="single" w:sz="8" w:space="0" w:color="auto"/>
            </w:tcBorders>
            <w:shd w:val="clear" w:color="000000" w:fill="DCE6F1"/>
            <w:noWrap/>
            <w:vAlign w:val="center"/>
            <w:hideMark/>
          </w:tcPr>
          <w:p w14:paraId="493E233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57</w:t>
            </w:r>
          </w:p>
        </w:tc>
      </w:tr>
      <w:tr w:rsidR="00653EC4" w:rsidRPr="00720486" w14:paraId="296061DF"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421A1482"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HAKKARİ ŞIRNAK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D918A3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5.209</w:t>
            </w:r>
          </w:p>
        </w:tc>
        <w:tc>
          <w:tcPr>
            <w:tcW w:w="626" w:type="pct"/>
            <w:tcBorders>
              <w:top w:val="nil"/>
              <w:left w:val="nil"/>
              <w:bottom w:val="single" w:sz="8" w:space="0" w:color="auto"/>
              <w:right w:val="single" w:sz="8" w:space="0" w:color="auto"/>
            </w:tcBorders>
            <w:shd w:val="clear" w:color="auto" w:fill="auto"/>
            <w:noWrap/>
            <w:vAlign w:val="center"/>
            <w:hideMark/>
          </w:tcPr>
          <w:p w14:paraId="5370CC7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57</w:t>
            </w:r>
          </w:p>
        </w:tc>
      </w:tr>
      <w:tr w:rsidR="00653EC4" w:rsidRPr="00720486" w14:paraId="1B340C32"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19778C8"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TEKİRDAĞ</w:t>
            </w:r>
          </w:p>
        </w:tc>
        <w:tc>
          <w:tcPr>
            <w:tcW w:w="677" w:type="pct"/>
            <w:tcBorders>
              <w:top w:val="nil"/>
              <w:left w:val="nil"/>
              <w:bottom w:val="single" w:sz="8" w:space="0" w:color="auto"/>
              <w:right w:val="single" w:sz="8" w:space="0" w:color="auto"/>
            </w:tcBorders>
            <w:shd w:val="clear" w:color="000000" w:fill="DCE6F1"/>
            <w:noWrap/>
            <w:vAlign w:val="center"/>
            <w:hideMark/>
          </w:tcPr>
          <w:p w14:paraId="5B018984"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302.544</w:t>
            </w:r>
          </w:p>
        </w:tc>
        <w:tc>
          <w:tcPr>
            <w:tcW w:w="626" w:type="pct"/>
            <w:tcBorders>
              <w:top w:val="nil"/>
              <w:left w:val="nil"/>
              <w:bottom w:val="single" w:sz="8" w:space="0" w:color="auto"/>
              <w:right w:val="single" w:sz="8" w:space="0" w:color="auto"/>
            </w:tcBorders>
            <w:shd w:val="clear" w:color="000000" w:fill="DCE6F1"/>
            <w:noWrap/>
            <w:vAlign w:val="center"/>
            <w:hideMark/>
          </w:tcPr>
          <w:p w14:paraId="6505665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9.284</w:t>
            </w:r>
          </w:p>
        </w:tc>
      </w:tr>
      <w:tr w:rsidR="00653EC4" w:rsidRPr="00720486" w14:paraId="116DA181"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6C4A5EB"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ÇORDAŞ ÇORLU DOĞALGAZ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311DF45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120.212</w:t>
            </w:r>
          </w:p>
        </w:tc>
        <w:tc>
          <w:tcPr>
            <w:tcW w:w="626" w:type="pct"/>
            <w:tcBorders>
              <w:top w:val="nil"/>
              <w:left w:val="nil"/>
              <w:bottom w:val="single" w:sz="8" w:space="0" w:color="auto"/>
              <w:right w:val="single" w:sz="8" w:space="0" w:color="auto"/>
            </w:tcBorders>
            <w:shd w:val="clear" w:color="auto" w:fill="auto"/>
            <w:noWrap/>
            <w:vAlign w:val="center"/>
            <w:hideMark/>
          </w:tcPr>
          <w:p w14:paraId="6533DB36"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3.828</w:t>
            </w:r>
          </w:p>
        </w:tc>
      </w:tr>
      <w:tr w:rsidR="00653EC4" w:rsidRPr="00720486" w14:paraId="159C4306"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35D98125"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TRAKYA BÖLGESİ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43C338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182.332</w:t>
            </w:r>
          </w:p>
        </w:tc>
        <w:tc>
          <w:tcPr>
            <w:tcW w:w="626" w:type="pct"/>
            <w:tcBorders>
              <w:top w:val="nil"/>
              <w:left w:val="nil"/>
              <w:bottom w:val="single" w:sz="8" w:space="0" w:color="auto"/>
              <w:right w:val="single" w:sz="8" w:space="0" w:color="auto"/>
            </w:tcBorders>
            <w:shd w:val="clear" w:color="auto" w:fill="auto"/>
            <w:noWrap/>
            <w:vAlign w:val="center"/>
            <w:hideMark/>
          </w:tcPr>
          <w:p w14:paraId="44914F4E" w14:textId="77777777" w:rsidR="00653EC4" w:rsidRPr="00720486" w:rsidRDefault="00653EC4" w:rsidP="00E80E03">
            <w:pPr>
              <w:spacing w:after="0" w:line="240" w:lineRule="auto"/>
              <w:jc w:val="right"/>
              <w:rPr>
                <w:rFonts w:ascii="Calibri" w:eastAsia="Times New Roman" w:hAnsi="Calibri" w:cs="Calibri"/>
                <w:color w:val="000000"/>
                <w:lang w:eastAsia="tr-TR"/>
              </w:rPr>
            </w:pPr>
            <w:r w:rsidRPr="00720486">
              <w:rPr>
                <w:rFonts w:ascii="Calibri" w:eastAsia="Times New Roman" w:hAnsi="Calibri" w:cs="Calibri"/>
                <w:color w:val="000000"/>
                <w:lang w:eastAsia="tr-TR"/>
              </w:rPr>
              <w:t>5456</w:t>
            </w:r>
          </w:p>
        </w:tc>
      </w:tr>
      <w:tr w:rsidR="00653EC4" w:rsidRPr="00720486" w14:paraId="1AA0FA38"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6C3EEEF"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TOKAT</w:t>
            </w:r>
          </w:p>
        </w:tc>
        <w:tc>
          <w:tcPr>
            <w:tcW w:w="677" w:type="pct"/>
            <w:tcBorders>
              <w:top w:val="nil"/>
              <w:left w:val="nil"/>
              <w:bottom w:val="single" w:sz="8" w:space="0" w:color="auto"/>
              <w:right w:val="single" w:sz="8" w:space="0" w:color="auto"/>
            </w:tcBorders>
            <w:shd w:val="clear" w:color="000000" w:fill="DCE6F1"/>
            <w:noWrap/>
            <w:vAlign w:val="center"/>
            <w:hideMark/>
          </w:tcPr>
          <w:p w14:paraId="45B211AD"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100.915</w:t>
            </w:r>
          </w:p>
        </w:tc>
        <w:tc>
          <w:tcPr>
            <w:tcW w:w="626" w:type="pct"/>
            <w:tcBorders>
              <w:top w:val="nil"/>
              <w:left w:val="nil"/>
              <w:bottom w:val="single" w:sz="8" w:space="0" w:color="auto"/>
              <w:right w:val="single" w:sz="8" w:space="0" w:color="auto"/>
            </w:tcBorders>
            <w:shd w:val="clear" w:color="000000" w:fill="DCE6F1"/>
            <w:noWrap/>
            <w:vAlign w:val="center"/>
            <w:hideMark/>
          </w:tcPr>
          <w:p w14:paraId="5B5D054B"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4043</w:t>
            </w:r>
          </w:p>
        </w:tc>
      </w:tr>
      <w:tr w:rsidR="00653EC4" w:rsidRPr="00720486" w14:paraId="7CDE39F4"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2CAC065E"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TOKAT AMASYA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5E7D1DB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100.915</w:t>
            </w:r>
          </w:p>
        </w:tc>
        <w:tc>
          <w:tcPr>
            <w:tcW w:w="626" w:type="pct"/>
            <w:tcBorders>
              <w:top w:val="nil"/>
              <w:left w:val="nil"/>
              <w:bottom w:val="single" w:sz="8" w:space="0" w:color="auto"/>
              <w:right w:val="single" w:sz="8" w:space="0" w:color="auto"/>
            </w:tcBorders>
            <w:shd w:val="clear" w:color="auto" w:fill="auto"/>
            <w:noWrap/>
            <w:vAlign w:val="center"/>
            <w:hideMark/>
          </w:tcPr>
          <w:p w14:paraId="00E8C51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4043</w:t>
            </w:r>
          </w:p>
        </w:tc>
      </w:tr>
      <w:tr w:rsidR="00653EC4" w:rsidRPr="00720486" w14:paraId="28E51872"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46238BB"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TRABZON</w:t>
            </w:r>
          </w:p>
        </w:tc>
        <w:tc>
          <w:tcPr>
            <w:tcW w:w="677" w:type="pct"/>
            <w:tcBorders>
              <w:top w:val="nil"/>
              <w:left w:val="nil"/>
              <w:bottom w:val="single" w:sz="8" w:space="0" w:color="auto"/>
              <w:right w:val="single" w:sz="8" w:space="0" w:color="auto"/>
            </w:tcBorders>
            <w:shd w:val="clear" w:color="000000" w:fill="DCE6F1"/>
            <w:noWrap/>
            <w:vAlign w:val="center"/>
            <w:hideMark/>
          </w:tcPr>
          <w:p w14:paraId="7727434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109.577</w:t>
            </w:r>
          </w:p>
        </w:tc>
        <w:tc>
          <w:tcPr>
            <w:tcW w:w="626" w:type="pct"/>
            <w:tcBorders>
              <w:top w:val="nil"/>
              <w:left w:val="nil"/>
              <w:bottom w:val="single" w:sz="8" w:space="0" w:color="auto"/>
              <w:right w:val="single" w:sz="8" w:space="0" w:color="auto"/>
            </w:tcBorders>
            <w:shd w:val="clear" w:color="000000" w:fill="DCE6F1"/>
            <w:noWrap/>
            <w:vAlign w:val="center"/>
            <w:hideMark/>
          </w:tcPr>
          <w:p w14:paraId="384E24C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1.948</w:t>
            </w:r>
          </w:p>
        </w:tc>
      </w:tr>
      <w:tr w:rsidR="00653EC4" w:rsidRPr="00720486" w14:paraId="475BEC84" w14:textId="77777777" w:rsidTr="00E80E03">
        <w:trPr>
          <w:trHeight w:val="636"/>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7E78B74"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KARADENİZ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08DDCA45"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109.577</w:t>
            </w:r>
          </w:p>
        </w:tc>
        <w:tc>
          <w:tcPr>
            <w:tcW w:w="626" w:type="pct"/>
            <w:tcBorders>
              <w:top w:val="nil"/>
              <w:left w:val="nil"/>
              <w:bottom w:val="single" w:sz="8" w:space="0" w:color="auto"/>
              <w:right w:val="single" w:sz="8" w:space="0" w:color="auto"/>
            </w:tcBorders>
            <w:shd w:val="clear" w:color="auto" w:fill="auto"/>
            <w:noWrap/>
            <w:vAlign w:val="center"/>
            <w:hideMark/>
          </w:tcPr>
          <w:p w14:paraId="3FA5668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1.948</w:t>
            </w:r>
          </w:p>
        </w:tc>
      </w:tr>
      <w:tr w:rsidR="00653EC4" w:rsidRPr="00720486" w14:paraId="36BC9D2D"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2C8D4DC2"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TUNCELİ</w:t>
            </w:r>
          </w:p>
        </w:tc>
        <w:tc>
          <w:tcPr>
            <w:tcW w:w="677" w:type="pct"/>
            <w:tcBorders>
              <w:top w:val="nil"/>
              <w:left w:val="nil"/>
              <w:bottom w:val="single" w:sz="8" w:space="0" w:color="auto"/>
              <w:right w:val="single" w:sz="8" w:space="0" w:color="auto"/>
            </w:tcBorders>
            <w:shd w:val="clear" w:color="000000" w:fill="DCE6F1"/>
            <w:noWrap/>
            <w:vAlign w:val="center"/>
            <w:hideMark/>
          </w:tcPr>
          <w:p w14:paraId="43ECE21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7.451</w:t>
            </w:r>
          </w:p>
        </w:tc>
        <w:tc>
          <w:tcPr>
            <w:tcW w:w="626" w:type="pct"/>
            <w:tcBorders>
              <w:top w:val="nil"/>
              <w:left w:val="nil"/>
              <w:bottom w:val="single" w:sz="8" w:space="0" w:color="auto"/>
              <w:right w:val="single" w:sz="8" w:space="0" w:color="auto"/>
            </w:tcBorders>
            <w:shd w:val="clear" w:color="000000" w:fill="DCE6F1"/>
            <w:noWrap/>
            <w:vAlign w:val="center"/>
            <w:hideMark/>
          </w:tcPr>
          <w:p w14:paraId="71AA8BA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324</w:t>
            </w:r>
          </w:p>
        </w:tc>
      </w:tr>
      <w:tr w:rsidR="00653EC4" w:rsidRPr="00720486" w14:paraId="517E56A9"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CE6859C"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TUNCELİ DOĞAL 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32A0AFB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7.451</w:t>
            </w:r>
          </w:p>
        </w:tc>
        <w:tc>
          <w:tcPr>
            <w:tcW w:w="626" w:type="pct"/>
            <w:tcBorders>
              <w:top w:val="nil"/>
              <w:left w:val="nil"/>
              <w:bottom w:val="single" w:sz="8" w:space="0" w:color="auto"/>
              <w:right w:val="single" w:sz="8" w:space="0" w:color="auto"/>
            </w:tcBorders>
            <w:shd w:val="clear" w:color="auto" w:fill="auto"/>
            <w:noWrap/>
            <w:vAlign w:val="center"/>
            <w:hideMark/>
          </w:tcPr>
          <w:p w14:paraId="598153F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324</w:t>
            </w:r>
          </w:p>
        </w:tc>
      </w:tr>
      <w:tr w:rsidR="00653EC4" w:rsidRPr="00720486" w14:paraId="36DD2874" w14:textId="77777777" w:rsidTr="00E80E03">
        <w:trPr>
          <w:trHeight w:val="324"/>
        </w:trPr>
        <w:tc>
          <w:tcPr>
            <w:tcW w:w="3697" w:type="pct"/>
            <w:tcBorders>
              <w:top w:val="nil"/>
              <w:left w:val="single" w:sz="8" w:space="0" w:color="auto"/>
              <w:bottom w:val="single" w:sz="8" w:space="0" w:color="auto"/>
              <w:right w:val="single" w:sz="8" w:space="0" w:color="auto"/>
            </w:tcBorders>
            <w:shd w:val="clear" w:color="000000" w:fill="DCE6F1"/>
            <w:noWrap/>
            <w:vAlign w:val="center"/>
            <w:hideMark/>
          </w:tcPr>
          <w:p w14:paraId="76CF72E0"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UŞAK</w:t>
            </w:r>
          </w:p>
        </w:tc>
        <w:tc>
          <w:tcPr>
            <w:tcW w:w="677" w:type="pct"/>
            <w:tcBorders>
              <w:top w:val="nil"/>
              <w:left w:val="nil"/>
              <w:bottom w:val="single" w:sz="8" w:space="0" w:color="auto"/>
              <w:right w:val="single" w:sz="8" w:space="0" w:color="auto"/>
            </w:tcBorders>
            <w:shd w:val="clear" w:color="000000" w:fill="DCE6F1"/>
            <w:noWrap/>
            <w:vAlign w:val="center"/>
            <w:hideMark/>
          </w:tcPr>
          <w:p w14:paraId="0F76E14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78.949</w:t>
            </w:r>
          </w:p>
        </w:tc>
        <w:tc>
          <w:tcPr>
            <w:tcW w:w="626" w:type="pct"/>
            <w:tcBorders>
              <w:top w:val="nil"/>
              <w:left w:val="nil"/>
              <w:bottom w:val="single" w:sz="8" w:space="0" w:color="auto"/>
              <w:right w:val="single" w:sz="8" w:space="0" w:color="auto"/>
            </w:tcBorders>
            <w:shd w:val="clear" w:color="000000" w:fill="DCE6F1"/>
            <w:noWrap/>
            <w:vAlign w:val="center"/>
            <w:hideMark/>
          </w:tcPr>
          <w:p w14:paraId="5EAD3BD4"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3.182</w:t>
            </w:r>
          </w:p>
        </w:tc>
      </w:tr>
      <w:tr w:rsidR="00653EC4" w:rsidRPr="00720486" w14:paraId="3D4A637C"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5D65CE51" w14:textId="77777777" w:rsidR="00653EC4" w:rsidRPr="00720486" w:rsidRDefault="00653EC4" w:rsidP="00E80E03">
            <w:pPr>
              <w:spacing w:after="0" w:line="240" w:lineRule="auto"/>
              <w:ind w:firstLineChars="100" w:firstLine="220"/>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UDAŞ UŞAK DOĞALGAZ DAĞITIM SANAYİ VE TİCARET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25A8F403"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78.949</w:t>
            </w:r>
          </w:p>
        </w:tc>
        <w:tc>
          <w:tcPr>
            <w:tcW w:w="626" w:type="pct"/>
            <w:tcBorders>
              <w:top w:val="nil"/>
              <w:left w:val="nil"/>
              <w:bottom w:val="single" w:sz="8" w:space="0" w:color="auto"/>
              <w:right w:val="single" w:sz="8" w:space="0" w:color="auto"/>
            </w:tcBorders>
            <w:shd w:val="clear" w:color="auto" w:fill="auto"/>
            <w:noWrap/>
            <w:vAlign w:val="center"/>
            <w:hideMark/>
          </w:tcPr>
          <w:p w14:paraId="5DA5D0DC"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3.182</w:t>
            </w:r>
          </w:p>
        </w:tc>
      </w:tr>
      <w:tr w:rsidR="00653EC4" w:rsidRPr="00720486" w14:paraId="11B6ED63" w14:textId="77777777" w:rsidTr="00E80E03">
        <w:trPr>
          <w:trHeight w:val="324"/>
        </w:trPr>
        <w:tc>
          <w:tcPr>
            <w:tcW w:w="3697" w:type="pct"/>
            <w:tcBorders>
              <w:top w:val="nil"/>
              <w:left w:val="single" w:sz="8" w:space="0" w:color="auto"/>
              <w:bottom w:val="nil"/>
              <w:right w:val="single" w:sz="8" w:space="0" w:color="auto"/>
            </w:tcBorders>
            <w:shd w:val="clear" w:color="000000" w:fill="DCE6F1"/>
            <w:noWrap/>
            <w:vAlign w:val="center"/>
            <w:hideMark/>
          </w:tcPr>
          <w:p w14:paraId="69D76489"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VAN</w:t>
            </w:r>
          </w:p>
        </w:tc>
        <w:tc>
          <w:tcPr>
            <w:tcW w:w="677" w:type="pct"/>
            <w:tcBorders>
              <w:top w:val="nil"/>
              <w:left w:val="nil"/>
              <w:bottom w:val="nil"/>
              <w:right w:val="single" w:sz="8" w:space="0" w:color="auto"/>
            </w:tcBorders>
            <w:shd w:val="clear" w:color="000000" w:fill="DCE6F1"/>
            <w:noWrap/>
            <w:vAlign w:val="center"/>
            <w:hideMark/>
          </w:tcPr>
          <w:p w14:paraId="0738C978"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88.616</w:t>
            </w:r>
          </w:p>
        </w:tc>
        <w:tc>
          <w:tcPr>
            <w:tcW w:w="626" w:type="pct"/>
            <w:tcBorders>
              <w:top w:val="nil"/>
              <w:left w:val="nil"/>
              <w:bottom w:val="nil"/>
              <w:right w:val="single" w:sz="8" w:space="0" w:color="auto"/>
            </w:tcBorders>
            <w:shd w:val="clear" w:color="000000" w:fill="DCE6F1"/>
            <w:noWrap/>
            <w:vAlign w:val="center"/>
            <w:hideMark/>
          </w:tcPr>
          <w:p w14:paraId="2895B113"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4.600</w:t>
            </w:r>
          </w:p>
        </w:tc>
      </w:tr>
      <w:tr w:rsidR="00653EC4" w:rsidRPr="00720486" w14:paraId="06726D6A" w14:textId="77777777" w:rsidTr="00E80E03">
        <w:trPr>
          <w:trHeight w:val="324"/>
        </w:trPr>
        <w:tc>
          <w:tcPr>
            <w:tcW w:w="369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1BDAD62"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VAN DOĞAL GAZ DAĞITIM ANONİM ŞİRKETİ</w:t>
            </w:r>
          </w:p>
        </w:tc>
        <w:tc>
          <w:tcPr>
            <w:tcW w:w="677" w:type="pct"/>
            <w:tcBorders>
              <w:top w:val="single" w:sz="8" w:space="0" w:color="auto"/>
              <w:left w:val="nil"/>
              <w:bottom w:val="single" w:sz="8" w:space="0" w:color="auto"/>
              <w:right w:val="single" w:sz="8" w:space="0" w:color="auto"/>
            </w:tcBorders>
            <w:shd w:val="clear" w:color="auto" w:fill="auto"/>
            <w:noWrap/>
            <w:vAlign w:val="center"/>
            <w:hideMark/>
          </w:tcPr>
          <w:p w14:paraId="54B147D7"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88.616</w:t>
            </w:r>
          </w:p>
        </w:tc>
        <w:tc>
          <w:tcPr>
            <w:tcW w:w="626" w:type="pct"/>
            <w:tcBorders>
              <w:top w:val="single" w:sz="8" w:space="0" w:color="auto"/>
              <w:left w:val="nil"/>
              <w:bottom w:val="single" w:sz="8" w:space="0" w:color="auto"/>
              <w:right w:val="single" w:sz="8" w:space="0" w:color="auto"/>
            </w:tcBorders>
            <w:shd w:val="clear" w:color="auto" w:fill="auto"/>
            <w:noWrap/>
            <w:vAlign w:val="center"/>
            <w:hideMark/>
          </w:tcPr>
          <w:p w14:paraId="301DE8A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4.600</w:t>
            </w:r>
          </w:p>
        </w:tc>
      </w:tr>
      <w:tr w:rsidR="00653EC4" w:rsidRPr="00720486" w14:paraId="140FFE74" w14:textId="77777777" w:rsidTr="00E80E03">
        <w:trPr>
          <w:trHeight w:val="324"/>
        </w:trPr>
        <w:tc>
          <w:tcPr>
            <w:tcW w:w="3697" w:type="pct"/>
            <w:tcBorders>
              <w:top w:val="nil"/>
              <w:left w:val="single" w:sz="8" w:space="0" w:color="auto"/>
              <w:bottom w:val="nil"/>
              <w:right w:val="single" w:sz="8" w:space="0" w:color="auto"/>
            </w:tcBorders>
            <w:shd w:val="clear" w:color="000000" w:fill="DCE6F1"/>
            <w:noWrap/>
            <w:vAlign w:val="center"/>
            <w:hideMark/>
          </w:tcPr>
          <w:p w14:paraId="6EDC37D3"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YALOVA</w:t>
            </w:r>
          </w:p>
        </w:tc>
        <w:tc>
          <w:tcPr>
            <w:tcW w:w="677" w:type="pct"/>
            <w:tcBorders>
              <w:top w:val="nil"/>
              <w:left w:val="nil"/>
              <w:bottom w:val="nil"/>
              <w:right w:val="single" w:sz="8" w:space="0" w:color="auto"/>
            </w:tcBorders>
            <w:shd w:val="clear" w:color="000000" w:fill="DCE6F1"/>
            <w:noWrap/>
            <w:vAlign w:val="center"/>
            <w:hideMark/>
          </w:tcPr>
          <w:p w14:paraId="11567BF6"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107.694</w:t>
            </w:r>
          </w:p>
        </w:tc>
        <w:tc>
          <w:tcPr>
            <w:tcW w:w="626" w:type="pct"/>
            <w:tcBorders>
              <w:top w:val="nil"/>
              <w:left w:val="nil"/>
              <w:bottom w:val="nil"/>
              <w:right w:val="single" w:sz="8" w:space="0" w:color="auto"/>
            </w:tcBorders>
            <w:shd w:val="clear" w:color="000000" w:fill="DCE6F1"/>
            <w:noWrap/>
            <w:vAlign w:val="center"/>
            <w:hideMark/>
          </w:tcPr>
          <w:p w14:paraId="3DDE4BD5"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3.147</w:t>
            </w:r>
          </w:p>
        </w:tc>
      </w:tr>
      <w:tr w:rsidR="00653EC4" w:rsidRPr="00720486" w14:paraId="57B98114" w14:textId="77777777" w:rsidTr="00E80E03">
        <w:trPr>
          <w:trHeight w:val="324"/>
        </w:trPr>
        <w:tc>
          <w:tcPr>
            <w:tcW w:w="369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4A153F9"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ARMAGAZ ARSAN MARMARA DOĞALGAZ DAĞITIM ANONİM ŞİRKETİ</w:t>
            </w:r>
          </w:p>
        </w:tc>
        <w:tc>
          <w:tcPr>
            <w:tcW w:w="677" w:type="pct"/>
            <w:tcBorders>
              <w:top w:val="single" w:sz="8" w:space="0" w:color="auto"/>
              <w:left w:val="nil"/>
              <w:bottom w:val="single" w:sz="8" w:space="0" w:color="auto"/>
              <w:right w:val="single" w:sz="8" w:space="0" w:color="auto"/>
            </w:tcBorders>
            <w:shd w:val="clear" w:color="auto" w:fill="auto"/>
            <w:noWrap/>
            <w:vAlign w:val="center"/>
            <w:hideMark/>
          </w:tcPr>
          <w:p w14:paraId="7C1F5B4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107.694</w:t>
            </w:r>
          </w:p>
        </w:tc>
        <w:tc>
          <w:tcPr>
            <w:tcW w:w="626" w:type="pct"/>
            <w:tcBorders>
              <w:top w:val="single" w:sz="8" w:space="0" w:color="auto"/>
              <w:left w:val="nil"/>
              <w:bottom w:val="single" w:sz="8" w:space="0" w:color="auto"/>
              <w:right w:val="single" w:sz="8" w:space="0" w:color="auto"/>
            </w:tcBorders>
            <w:shd w:val="clear" w:color="auto" w:fill="auto"/>
            <w:noWrap/>
            <w:vAlign w:val="center"/>
            <w:hideMark/>
          </w:tcPr>
          <w:p w14:paraId="59FCF11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3.147</w:t>
            </w:r>
          </w:p>
        </w:tc>
      </w:tr>
      <w:tr w:rsidR="00653EC4" w:rsidRPr="00720486" w14:paraId="01D47B96" w14:textId="77777777" w:rsidTr="00E80E03">
        <w:trPr>
          <w:trHeight w:val="324"/>
        </w:trPr>
        <w:tc>
          <w:tcPr>
            <w:tcW w:w="3697" w:type="pct"/>
            <w:tcBorders>
              <w:top w:val="nil"/>
              <w:left w:val="single" w:sz="8" w:space="0" w:color="auto"/>
              <w:bottom w:val="nil"/>
              <w:right w:val="single" w:sz="8" w:space="0" w:color="auto"/>
            </w:tcBorders>
            <w:shd w:val="clear" w:color="000000" w:fill="DCE6F1"/>
            <w:noWrap/>
            <w:vAlign w:val="center"/>
            <w:hideMark/>
          </w:tcPr>
          <w:p w14:paraId="0299BCED"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YOZGAT</w:t>
            </w:r>
          </w:p>
        </w:tc>
        <w:tc>
          <w:tcPr>
            <w:tcW w:w="677" w:type="pct"/>
            <w:tcBorders>
              <w:top w:val="nil"/>
              <w:left w:val="nil"/>
              <w:bottom w:val="nil"/>
              <w:right w:val="single" w:sz="8" w:space="0" w:color="auto"/>
            </w:tcBorders>
            <w:shd w:val="clear" w:color="000000" w:fill="DCE6F1"/>
            <w:noWrap/>
            <w:vAlign w:val="center"/>
            <w:hideMark/>
          </w:tcPr>
          <w:p w14:paraId="5EF18FB6"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62.164</w:t>
            </w:r>
          </w:p>
        </w:tc>
        <w:tc>
          <w:tcPr>
            <w:tcW w:w="626" w:type="pct"/>
            <w:tcBorders>
              <w:top w:val="nil"/>
              <w:left w:val="nil"/>
              <w:bottom w:val="nil"/>
              <w:right w:val="single" w:sz="8" w:space="0" w:color="auto"/>
            </w:tcBorders>
            <w:shd w:val="clear" w:color="000000" w:fill="DCE6F1"/>
            <w:noWrap/>
            <w:vAlign w:val="center"/>
            <w:hideMark/>
          </w:tcPr>
          <w:p w14:paraId="74231B1F"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4.014</w:t>
            </w:r>
          </w:p>
        </w:tc>
      </w:tr>
      <w:tr w:rsidR="00653EC4" w:rsidRPr="00720486" w14:paraId="0BBE499C" w14:textId="77777777" w:rsidTr="00E80E03">
        <w:trPr>
          <w:trHeight w:val="636"/>
        </w:trPr>
        <w:tc>
          <w:tcPr>
            <w:tcW w:w="369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F95DEC4"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lastRenderedPageBreak/>
              <w:t>SÜRMELİ DOĞAL GAZ DAĞITIM SANAYİ VE TİCARET ANONİM ŞİRKETİ</w:t>
            </w:r>
          </w:p>
        </w:tc>
        <w:tc>
          <w:tcPr>
            <w:tcW w:w="677" w:type="pct"/>
            <w:tcBorders>
              <w:top w:val="single" w:sz="8" w:space="0" w:color="auto"/>
              <w:left w:val="nil"/>
              <w:bottom w:val="single" w:sz="8" w:space="0" w:color="auto"/>
              <w:right w:val="single" w:sz="8" w:space="0" w:color="auto"/>
            </w:tcBorders>
            <w:shd w:val="clear" w:color="auto" w:fill="auto"/>
            <w:noWrap/>
            <w:vAlign w:val="center"/>
            <w:hideMark/>
          </w:tcPr>
          <w:p w14:paraId="438FE4A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62.164</w:t>
            </w:r>
          </w:p>
        </w:tc>
        <w:tc>
          <w:tcPr>
            <w:tcW w:w="626" w:type="pct"/>
            <w:tcBorders>
              <w:top w:val="single" w:sz="8" w:space="0" w:color="auto"/>
              <w:left w:val="nil"/>
              <w:bottom w:val="single" w:sz="8" w:space="0" w:color="auto"/>
              <w:right w:val="single" w:sz="8" w:space="0" w:color="auto"/>
            </w:tcBorders>
            <w:shd w:val="clear" w:color="auto" w:fill="auto"/>
            <w:noWrap/>
            <w:vAlign w:val="center"/>
            <w:hideMark/>
          </w:tcPr>
          <w:p w14:paraId="024427FA"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4.014</w:t>
            </w:r>
          </w:p>
        </w:tc>
      </w:tr>
      <w:tr w:rsidR="00653EC4" w:rsidRPr="00720486" w14:paraId="612ED35D" w14:textId="77777777" w:rsidTr="00E80E03">
        <w:trPr>
          <w:trHeight w:val="324"/>
        </w:trPr>
        <w:tc>
          <w:tcPr>
            <w:tcW w:w="3697" w:type="pct"/>
            <w:tcBorders>
              <w:top w:val="nil"/>
              <w:left w:val="single" w:sz="8" w:space="0" w:color="auto"/>
              <w:bottom w:val="nil"/>
              <w:right w:val="single" w:sz="8" w:space="0" w:color="auto"/>
            </w:tcBorders>
            <w:shd w:val="clear" w:color="000000" w:fill="DCE6F1"/>
            <w:noWrap/>
            <w:vAlign w:val="center"/>
            <w:hideMark/>
          </w:tcPr>
          <w:p w14:paraId="1E1AAA76" w14:textId="77777777"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ZONGULDAK</w:t>
            </w:r>
          </w:p>
        </w:tc>
        <w:tc>
          <w:tcPr>
            <w:tcW w:w="677" w:type="pct"/>
            <w:tcBorders>
              <w:top w:val="nil"/>
              <w:left w:val="nil"/>
              <w:bottom w:val="nil"/>
              <w:right w:val="single" w:sz="8" w:space="0" w:color="auto"/>
            </w:tcBorders>
            <w:shd w:val="clear" w:color="000000" w:fill="DCE6F1"/>
            <w:noWrap/>
            <w:vAlign w:val="center"/>
            <w:hideMark/>
          </w:tcPr>
          <w:p w14:paraId="000A319A"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114.483</w:t>
            </w:r>
          </w:p>
        </w:tc>
        <w:tc>
          <w:tcPr>
            <w:tcW w:w="626" w:type="pct"/>
            <w:tcBorders>
              <w:top w:val="nil"/>
              <w:left w:val="nil"/>
              <w:bottom w:val="nil"/>
              <w:right w:val="single" w:sz="8" w:space="0" w:color="auto"/>
            </w:tcBorders>
            <w:shd w:val="clear" w:color="000000" w:fill="DCE6F1"/>
            <w:noWrap/>
            <w:vAlign w:val="center"/>
            <w:hideMark/>
          </w:tcPr>
          <w:p w14:paraId="221D82C7" w14:textId="77777777" w:rsidR="00653EC4" w:rsidRPr="00720486" w:rsidRDefault="00653EC4" w:rsidP="00E80E03">
            <w:pPr>
              <w:spacing w:after="0" w:line="240" w:lineRule="auto"/>
              <w:jc w:val="right"/>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3.425</w:t>
            </w:r>
          </w:p>
        </w:tc>
      </w:tr>
      <w:tr w:rsidR="00653EC4" w:rsidRPr="00720486" w14:paraId="0030F07C" w14:textId="77777777" w:rsidTr="00E80E03">
        <w:trPr>
          <w:trHeight w:val="324"/>
        </w:trPr>
        <w:tc>
          <w:tcPr>
            <w:tcW w:w="3697"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C6F760E"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BATIKAR DOĞAL GAZ DAĞITIM SANAYİ VE TİCARET ANONİM ŞİRKETİ</w:t>
            </w:r>
          </w:p>
        </w:tc>
        <w:tc>
          <w:tcPr>
            <w:tcW w:w="677" w:type="pct"/>
            <w:tcBorders>
              <w:top w:val="single" w:sz="8" w:space="0" w:color="auto"/>
              <w:left w:val="nil"/>
              <w:bottom w:val="single" w:sz="8" w:space="0" w:color="auto"/>
              <w:right w:val="single" w:sz="8" w:space="0" w:color="auto"/>
            </w:tcBorders>
            <w:shd w:val="clear" w:color="auto" w:fill="auto"/>
            <w:noWrap/>
            <w:vAlign w:val="center"/>
            <w:hideMark/>
          </w:tcPr>
          <w:p w14:paraId="3B10E262"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64.399</w:t>
            </w:r>
          </w:p>
        </w:tc>
        <w:tc>
          <w:tcPr>
            <w:tcW w:w="626" w:type="pct"/>
            <w:tcBorders>
              <w:top w:val="single" w:sz="8" w:space="0" w:color="auto"/>
              <w:left w:val="nil"/>
              <w:bottom w:val="single" w:sz="8" w:space="0" w:color="auto"/>
              <w:right w:val="single" w:sz="8" w:space="0" w:color="auto"/>
            </w:tcBorders>
            <w:shd w:val="clear" w:color="auto" w:fill="auto"/>
            <w:noWrap/>
            <w:vAlign w:val="center"/>
            <w:hideMark/>
          </w:tcPr>
          <w:p w14:paraId="11C9A7A4"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1.848</w:t>
            </w:r>
          </w:p>
        </w:tc>
      </w:tr>
      <w:tr w:rsidR="00653EC4" w:rsidRPr="00720486" w14:paraId="0963CAA0" w14:textId="77777777" w:rsidTr="00E80E03">
        <w:trPr>
          <w:trHeight w:val="324"/>
        </w:trPr>
        <w:tc>
          <w:tcPr>
            <w:tcW w:w="3697" w:type="pct"/>
            <w:tcBorders>
              <w:top w:val="nil"/>
              <w:left w:val="single" w:sz="8" w:space="0" w:color="auto"/>
              <w:bottom w:val="single" w:sz="8" w:space="0" w:color="auto"/>
              <w:right w:val="single" w:sz="8" w:space="0" w:color="auto"/>
            </w:tcBorders>
            <w:shd w:val="clear" w:color="auto" w:fill="auto"/>
            <w:noWrap/>
            <w:vAlign w:val="center"/>
            <w:hideMark/>
          </w:tcPr>
          <w:p w14:paraId="70867779"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DÜZCE EREĞLİ DOĞAL GAZ DAĞITIM ANONİM ŞİRKETİ</w:t>
            </w:r>
          </w:p>
        </w:tc>
        <w:tc>
          <w:tcPr>
            <w:tcW w:w="677" w:type="pct"/>
            <w:tcBorders>
              <w:top w:val="nil"/>
              <w:left w:val="nil"/>
              <w:bottom w:val="single" w:sz="8" w:space="0" w:color="auto"/>
              <w:right w:val="single" w:sz="8" w:space="0" w:color="auto"/>
            </w:tcBorders>
            <w:shd w:val="clear" w:color="auto" w:fill="auto"/>
            <w:noWrap/>
            <w:vAlign w:val="center"/>
            <w:hideMark/>
          </w:tcPr>
          <w:p w14:paraId="71A24029"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50.084</w:t>
            </w:r>
          </w:p>
        </w:tc>
        <w:tc>
          <w:tcPr>
            <w:tcW w:w="626" w:type="pct"/>
            <w:tcBorders>
              <w:top w:val="nil"/>
              <w:left w:val="nil"/>
              <w:bottom w:val="single" w:sz="8" w:space="0" w:color="auto"/>
              <w:right w:val="single" w:sz="8" w:space="0" w:color="auto"/>
            </w:tcBorders>
            <w:shd w:val="clear" w:color="auto" w:fill="auto"/>
            <w:noWrap/>
            <w:vAlign w:val="center"/>
            <w:hideMark/>
          </w:tcPr>
          <w:p w14:paraId="78846000" w14:textId="77777777" w:rsidR="00653EC4" w:rsidRPr="00720486" w:rsidRDefault="00653EC4" w:rsidP="00E80E03">
            <w:pPr>
              <w:spacing w:after="0" w:line="240" w:lineRule="auto"/>
              <w:jc w:val="right"/>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1.577</w:t>
            </w:r>
          </w:p>
        </w:tc>
      </w:tr>
      <w:tr w:rsidR="00653EC4" w:rsidRPr="00720486" w14:paraId="08ED4B16" w14:textId="77777777" w:rsidTr="00E80E03">
        <w:trPr>
          <w:trHeight w:val="636"/>
        </w:trPr>
        <w:tc>
          <w:tcPr>
            <w:tcW w:w="3697" w:type="pct"/>
            <w:tcBorders>
              <w:top w:val="nil"/>
              <w:left w:val="single" w:sz="8" w:space="0" w:color="auto"/>
              <w:bottom w:val="single" w:sz="8" w:space="0" w:color="auto"/>
              <w:right w:val="single" w:sz="8" w:space="0" w:color="auto"/>
            </w:tcBorders>
            <w:shd w:val="clear" w:color="000000" w:fill="4F81BD"/>
            <w:noWrap/>
            <w:vAlign w:val="center"/>
            <w:hideMark/>
          </w:tcPr>
          <w:p w14:paraId="546121E2" w14:textId="6CCB0429" w:rsidR="00653EC4" w:rsidRPr="00720486" w:rsidRDefault="00653EC4" w:rsidP="00E80E03">
            <w:pPr>
              <w:spacing w:after="0" w:line="240" w:lineRule="auto"/>
              <w:rPr>
                <w:rFonts w:ascii="Times New Roman" w:eastAsia="Times New Roman" w:hAnsi="Times New Roman" w:cs="Times New Roman"/>
                <w:b/>
                <w:bCs/>
                <w:color w:val="FFFFFF"/>
                <w:lang w:eastAsia="tr-TR"/>
              </w:rPr>
            </w:pPr>
            <w:r w:rsidRPr="00720486">
              <w:rPr>
                <w:rFonts w:ascii="Times New Roman" w:eastAsia="Times New Roman" w:hAnsi="Times New Roman" w:cs="Times New Roman"/>
                <w:b/>
                <w:bCs/>
                <w:color w:val="FFFFFF"/>
                <w:lang w:eastAsia="tr-TR"/>
              </w:rPr>
              <w:t xml:space="preserve"> </w:t>
            </w:r>
            <w:r w:rsidR="005D14F6">
              <w:rPr>
                <w:rFonts w:ascii="Times New Roman" w:eastAsia="Times New Roman" w:hAnsi="Times New Roman" w:cs="Times New Roman"/>
                <w:b/>
                <w:bCs/>
                <w:color w:val="FFFFFF"/>
                <w:lang w:eastAsia="tr-TR"/>
              </w:rPr>
              <w:t>General Total</w:t>
            </w:r>
            <w:r w:rsidRPr="00720486">
              <w:rPr>
                <w:rFonts w:ascii="Times New Roman" w:eastAsia="Times New Roman" w:hAnsi="Times New Roman" w:cs="Times New Roman"/>
                <w:b/>
                <w:bCs/>
                <w:color w:val="FFFFFF"/>
                <w:lang w:eastAsia="tr-TR"/>
              </w:rPr>
              <w:t xml:space="preserve"> </w:t>
            </w:r>
          </w:p>
        </w:tc>
        <w:tc>
          <w:tcPr>
            <w:tcW w:w="677" w:type="pct"/>
            <w:tcBorders>
              <w:top w:val="nil"/>
              <w:left w:val="nil"/>
              <w:bottom w:val="single" w:sz="8" w:space="0" w:color="auto"/>
              <w:right w:val="single" w:sz="8" w:space="0" w:color="auto"/>
            </w:tcBorders>
            <w:shd w:val="clear" w:color="000000" w:fill="4F81BD"/>
            <w:vAlign w:val="center"/>
            <w:hideMark/>
          </w:tcPr>
          <w:p w14:paraId="2D5DB910" w14:textId="77777777" w:rsidR="00653EC4" w:rsidRPr="00720486" w:rsidRDefault="00653EC4" w:rsidP="00E80E03">
            <w:pPr>
              <w:spacing w:after="0" w:line="240" w:lineRule="auto"/>
              <w:jc w:val="right"/>
              <w:rPr>
                <w:rFonts w:ascii="Times New Roman" w:eastAsia="Times New Roman" w:hAnsi="Times New Roman" w:cs="Times New Roman"/>
                <w:b/>
                <w:bCs/>
                <w:color w:val="FFFFFF"/>
                <w:lang w:eastAsia="tr-TR"/>
              </w:rPr>
            </w:pPr>
            <w:r w:rsidRPr="00720486">
              <w:rPr>
                <w:rFonts w:ascii="Times New Roman" w:eastAsia="Times New Roman" w:hAnsi="Times New Roman" w:cs="Times New Roman"/>
                <w:b/>
                <w:bCs/>
                <w:color w:val="FFFFFF"/>
                <w:lang w:eastAsia="tr-TR"/>
              </w:rPr>
              <w:t xml:space="preserve">         16.846.604 </w:t>
            </w:r>
          </w:p>
        </w:tc>
        <w:tc>
          <w:tcPr>
            <w:tcW w:w="626" w:type="pct"/>
            <w:tcBorders>
              <w:top w:val="nil"/>
              <w:left w:val="nil"/>
              <w:bottom w:val="single" w:sz="8" w:space="0" w:color="auto"/>
              <w:right w:val="single" w:sz="8" w:space="0" w:color="auto"/>
            </w:tcBorders>
            <w:shd w:val="clear" w:color="000000" w:fill="4F81BD"/>
            <w:vAlign w:val="center"/>
            <w:hideMark/>
          </w:tcPr>
          <w:p w14:paraId="7F916C1B" w14:textId="77777777" w:rsidR="00653EC4" w:rsidRPr="00720486" w:rsidRDefault="00653EC4" w:rsidP="00E80E03">
            <w:pPr>
              <w:spacing w:after="0" w:line="240" w:lineRule="auto"/>
              <w:jc w:val="right"/>
              <w:rPr>
                <w:rFonts w:ascii="Times New Roman" w:eastAsia="Times New Roman" w:hAnsi="Times New Roman" w:cs="Times New Roman"/>
                <w:b/>
                <w:bCs/>
                <w:color w:val="FFFFFF"/>
                <w:lang w:eastAsia="tr-TR"/>
              </w:rPr>
            </w:pPr>
            <w:r w:rsidRPr="00720486">
              <w:rPr>
                <w:rFonts w:ascii="Times New Roman" w:eastAsia="Times New Roman" w:hAnsi="Times New Roman" w:cs="Times New Roman"/>
                <w:b/>
                <w:bCs/>
                <w:color w:val="FFFFFF"/>
                <w:lang w:eastAsia="tr-TR"/>
              </w:rPr>
              <w:t xml:space="preserve">                           655.464 </w:t>
            </w:r>
          </w:p>
        </w:tc>
      </w:tr>
    </w:tbl>
    <w:p w14:paraId="12664776" w14:textId="77777777" w:rsidR="00653EC4" w:rsidRDefault="00653EC4" w:rsidP="00653EC4">
      <w:pPr>
        <w:jc w:val="both"/>
        <w:rPr>
          <w:rFonts w:ascii="Times New Roman" w:hAnsi="Times New Roman" w:cs="Times New Roman"/>
          <w:i/>
          <w:sz w:val="18"/>
          <w:szCs w:val="18"/>
        </w:rPr>
      </w:pPr>
    </w:p>
    <w:p w14:paraId="638D87FD" w14:textId="77777777" w:rsidR="0073368C" w:rsidRDefault="00653EC4" w:rsidP="00653EC4">
      <w:pPr>
        <w:jc w:val="both"/>
        <w:rPr>
          <w:rFonts w:ascii="Times New Roman" w:hAnsi="Times New Roman" w:cs="Times New Roman"/>
          <w:i/>
          <w:sz w:val="18"/>
          <w:szCs w:val="18"/>
        </w:rPr>
      </w:pPr>
      <w:r w:rsidRPr="00653EC4">
        <w:rPr>
          <w:rFonts w:ascii="Times New Roman" w:hAnsi="Times New Roman" w:cs="Times New Roman"/>
          <w:i/>
          <w:sz w:val="18"/>
          <w:szCs w:val="18"/>
        </w:rPr>
        <w:t>*</w:t>
      </w:r>
      <w:r w:rsidR="0073368C" w:rsidRPr="0073368C">
        <w:t xml:space="preserve"> </w:t>
      </w:r>
      <w:r w:rsidR="0073368C" w:rsidRPr="0073368C">
        <w:rPr>
          <w:rFonts w:ascii="Times New Roman" w:hAnsi="Times New Roman" w:cs="Times New Roman"/>
          <w:i/>
          <w:sz w:val="18"/>
          <w:szCs w:val="18"/>
        </w:rPr>
        <w:t>Pursuant to the Decision of the Energy Market Regulatory Board dated 19/12/2019 and numbered 8996, "On the limit of being a free consumer in the Natural Gas Market to be implemented throughout 2020", the "Official Gazette of the Energy Market Regulatory Board dated 26/12/2014 and numbered 29217". The Decision dated 18/12/2014 and numbered 5362, which was taken to be implemented throughout 2015 regarding the limit of being a free consumer, published in the Ministry of Health, will continue to be implemented in the same way throughout 2020</w:t>
      </w:r>
      <w:r w:rsidR="0073368C">
        <w:rPr>
          <w:rFonts w:ascii="Times New Roman" w:hAnsi="Times New Roman" w:cs="Times New Roman"/>
          <w:i/>
          <w:sz w:val="18"/>
          <w:szCs w:val="18"/>
        </w:rPr>
        <w:t xml:space="preserve">. </w:t>
      </w:r>
      <w:r w:rsidR="0073368C" w:rsidRPr="0073368C">
        <w:rPr>
          <w:rFonts w:ascii="Times New Roman" w:hAnsi="Times New Roman" w:cs="Times New Roman"/>
          <w:i/>
          <w:sz w:val="18"/>
          <w:szCs w:val="18"/>
        </w:rPr>
        <w:t>With the aforementioned Board Decision No. 5362, it has been decreed that all consumers, with the exception of residential consumers (domestic consumers), are in the status of eligible consumers, and the eligibility limit for residential consumers (domestic consumers) is 75</w:t>
      </w:r>
      <w:r w:rsidR="0073368C">
        <w:rPr>
          <w:rFonts w:ascii="Times New Roman" w:hAnsi="Times New Roman" w:cs="Times New Roman"/>
          <w:i/>
          <w:sz w:val="18"/>
          <w:szCs w:val="18"/>
        </w:rPr>
        <w:t>.</w:t>
      </w:r>
      <w:r w:rsidR="0073368C" w:rsidRPr="0073368C">
        <w:rPr>
          <w:rFonts w:ascii="Times New Roman" w:hAnsi="Times New Roman" w:cs="Times New Roman"/>
          <w:i/>
          <w:sz w:val="18"/>
          <w:szCs w:val="18"/>
        </w:rPr>
        <w:t>000 m</w:t>
      </w:r>
      <w:r w:rsidR="0073368C" w:rsidRPr="0073368C">
        <w:rPr>
          <w:rFonts w:ascii="Times New Roman" w:hAnsi="Times New Roman" w:cs="Times New Roman"/>
          <w:i/>
          <w:sz w:val="18"/>
          <w:szCs w:val="18"/>
          <w:vertAlign w:val="superscript"/>
        </w:rPr>
        <w:t>3</w:t>
      </w:r>
      <w:r w:rsidR="0073368C" w:rsidRPr="0073368C">
        <w:rPr>
          <w:rFonts w:ascii="Times New Roman" w:hAnsi="Times New Roman" w:cs="Times New Roman"/>
          <w:i/>
          <w:sz w:val="18"/>
          <w:szCs w:val="18"/>
        </w:rPr>
        <w:t>.</w:t>
      </w:r>
    </w:p>
    <w:p w14:paraId="68C3D3F8" w14:textId="0BB2C072" w:rsidR="00653EC4" w:rsidRDefault="0073368C" w:rsidP="00653EC4">
      <w:pPr>
        <w:jc w:val="both"/>
        <w:rPr>
          <w:rFonts w:ascii="Times New Roman" w:hAnsi="Times New Roman" w:cs="Times New Roman"/>
          <w:i/>
          <w:sz w:val="18"/>
          <w:szCs w:val="18"/>
        </w:rPr>
      </w:pPr>
      <w:r>
        <w:rPr>
          <w:rFonts w:ascii="Times New Roman" w:hAnsi="Times New Roman" w:cs="Times New Roman"/>
          <w:i/>
          <w:sz w:val="18"/>
          <w:szCs w:val="18"/>
        </w:rPr>
        <w:t xml:space="preserve"> </w:t>
      </w:r>
      <w:r w:rsidRPr="0073368C">
        <w:rPr>
          <w:rFonts w:ascii="Times New Roman" w:hAnsi="Times New Roman" w:cs="Times New Roman"/>
          <w:i/>
          <w:sz w:val="18"/>
          <w:szCs w:val="18"/>
        </w:rPr>
        <w:t>In addition, as per the Board Decision, residential consumers (domestic consumers) with consumption above the limit of 75</w:t>
      </w:r>
      <w:r>
        <w:rPr>
          <w:rFonts w:ascii="Times New Roman" w:hAnsi="Times New Roman" w:cs="Times New Roman"/>
          <w:i/>
          <w:sz w:val="18"/>
          <w:szCs w:val="18"/>
        </w:rPr>
        <w:t>.</w:t>
      </w:r>
      <w:r w:rsidRPr="0073368C">
        <w:rPr>
          <w:rFonts w:ascii="Times New Roman" w:hAnsi="Times New Roman" w:cs="Times New Roman"/>
          <w:i/>
          <w:sz w:val="18"/>
          <w:szCs w:val="18"/>
        </w:rPr>
        <w:t>000 m</w:t>
      </w:r>
      <w:r w:rsidRPr="0073368C">
        <w:rPr>
          <w:rFonts w:ascii="Times New Roman" w:hAnsi="Times New Roman" w:cs="Times New Roman"/>
          <w:i/>
          <w:sz w:val="18"/>
          <w:szCs w:val="18"/>
          <w:vertAlign w:val="superscript"/>
        </w:rPr>
        <w:t>3</w:t>
      </w:r>
      <w:r w:rsidRPr="0073368C">
        <w:rPr>
          <w:rFonts w:ascii="Times New Roman" w:hAnsi="Times New Roman" w:cs="Times New Roman"/>
          <w:i/>
          <w:sz w:val="18"/>
          <w:szCs w:val="18"/>
        </w:rPr>
        <w:t xml:space="preserve"> for distribution companies completing the first 5-year period may also be eligible consumers, the number of eligible consumers may also include some of the residential consumers (domestic consumers).</w:t>
      </w:r>
    </w:p>
    <w:p w14:paraId="3BA7CC5A" w14:textId="77777777" w:rsidR="00653EC4" w:rsidRDefault="00653EC4" w:rsidP="00653EC4">
      <w:pPr>
        <w:jc w:val="both"/>
        <w:rPr>
          <w:rFonts w:ascii="Times New Roman" w:hAnsi="Times New Roman" w:cs="Times New Roman"/>
          <w:i/>
          <w:sz w:val="18"/>
          <w:szCs w:val="18"/>
        </w:rPr>
      </w:pPr>
    </w:p>
    <w:p w14:paraId="7E08A073" w14:textId="77777777" w:rsidR="00B4053F" w:rsidRDefault="00B4053F" w:rsidP="00B4053F">
      <w:pPr>
        <w:jc w:val="both"/>
        <w:rPr>
          <w:rFonts w:ascii="Times New Roman" w:hAnsi="Times New Roman" w:cs="Times New Roman"/>
          <w:i/>
          <w:sz w:val="18"/>
          <w:szCs w:val="18"/>
        </w:rPr>
      </w:pPr>
    </w:p>
    <w:p w14:paraId="23209197" w14:textId="77777777" w:rsidR="00B4053F" w:rsidRPr="007E2AFF" w:rsidRDefault="00B4053F" w:rsidP="00B4053F">
      <w:pPr>
        <w:jc w:val="both"/>
        <w:rPr>
          <w:i/>
          <w:sz w:val="18"/>
          <w:szCs w:val="18"/>
        </w:rPr>
      </w:pPr>
    </w:p>
    <w:p w14:paraId="337E1470" w14:textId="1B6C3597" w:rsidR="00B4053F" w:rsidRPr="00E164B2" w:rsidRDefault="008F223B" w:rsidP="00B4053F">
      <w:pPr>
        <w:jc w:val="center"/>
        <w:rPr>
          <w:rFonts w:ascii="Times New Roman" w:hAnsi="Times New Roman" w:cs="Times New Roman"/>
          <w:sz w:val="24"/>
          <w:szCs w:val="24"/>
        </w:rPr>
      </w:pPr>
      <w:r>
        <w:rPr>
          <w:noProof/>
          <w:lang w:eastAsia="tr-TR"/>
        </w:rPr>
        <w:drawing>
          <wp:inline distT="0" distB="0" distL="0" distR="0" wp14:anchorId="2150A78A" wp14:editId="2E383020">
            <wp:extent cx="5530306" cy="3155224"/>
            <wp:effectExtent l="0" t="0" r="13335" b="7620"/>
            <wp:docPr id="6" name="Grafik 6">
              <a:extLst xmlns:a="http://schemas.openxmlformats.org/drawingml/2006/main">
                <a:ext uri="{FF2B5EF4-FFF2-40B4-BE49-F238E27FC236}">
                  <a16:creationId xmlns:a16="http://schemas.microsoft.com/office/drawing/2014/main" id="{BF684FBF-9AE2-49D8-BBAC-B39D45D57D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122E4AC5" w14:textId="77777777" w:rsidR="00160B7D" w:rsidRDefault="00160B7D" w:rsidP="00592D15">
      <w:pPr>
        <w:pStyle w:val="Balk6"/>
      </w:pPr>
      <w:bookmarkStart w:id="230" w:name="_Toc75765986"/>
      <w:bookmarkStart w:id="231" w:name="_Toc69303533"/>
      <w:r w:rsidRPr="00160B7D">
        <w:t>Figure 7.1: Distribution of the Number of Subscribers-Eligible Consumers by the End of 2020 (%)</w:t>
      </w:r>
      <w:bookmarkEnd w:id="230"/>
    </w:p>
    <w:p w14:paraId="605D82FD" w14:textId="38844044" w:rsidR="00653EC4" w:rsidRDefault="00C40C5D" w:rsidP="00653EC4">
      <w:pPr>
        <w:pStyle w:val="Balk5"/>
        <w:ind w:left="0" w:firstLine="0"/>
        <w:rPr>
          <w:i/>
          <w:sz w:val="18"/>
          <w:szCs w:val="18"/>
        </w:rPr>
      </w:pPr>
      <w:bookmarkStart w:id="232" w:name="_Toc75787128"/>
      <w:bookmarkEnd w:id="231"/>
      <w:r w:rsidRPr="00C40C5D">
        <w:lastRenderedPageBreak/>
        <w:t>Table 7.4: Distribution of Subscriber and Eligible Consumer Consumption by Distribution Company as of the End of 2020 (Million Sm</w:t>
      </w:r>
      <w:r w:rsidRPr="00C40C5D">
        <w:rPr>
          <w:vertAlign w:val="superscript"/>
        </w:rPr>
        <w:t>3</w:t>
      </w:r>
      <w:r w:rsidRPr="00C40C5D">
        <w:t>)</w:t>
      </w:r>
      <w:bookmarkEnd w:id="232"/>
    </w:p>
    <w:tbl>
      <w:tblPr>
        <w:tblW w:w="4311" w:type="pct"/>
        <w:jc w:val="center"/>
        <w:tblLayout w:type="fixed"/>
        <w:tblCellMar>
          <w:left w:w="70" w:type="dxa"/>
          <w:right w:w="70" w:type="dxa"/>
        </w:tblCellMar>
        <w:tblLook w:val="04A0" w:firstRow="1" w:lastRow="0" w:firstColumn="1" w:lastColumn="0" w:noHBand="0" w:noVBand="1"/>
      </w:tblPr>
      <w:tblGrid>
        <w:gridCol w:w="5945"/>
        <w:gridCol w:w="1277"/>
        <w:gridCol w:w="1560"/>
      </w:tblGrid>
      <w:tr w:rsidR="00653EC4" w:rsidRPr="00720486" w14:paraId="56344F22" w14:textId="77777777" w:rsidTr="00653EC4">
        <w:trPr>
          <w:cantSplit/>
          <w:trHeight w:val="330"/>
          <w:tblHeader/>
          <w:jc w:val="center"/>
        </w:trPr>
        <w:tc>
          <w:tcPr>
            <w:tcW w:w="3385" w:type="pct"/>
            <w:tcBorders>
              <w:top w:val="single" w:sz="8" w:space="0" w:color="auto"/>
              <w:left w:val="single" w:sz="8" w:space="0" w:color="auto"/>
              <w:bottom w:val="single" w:sz="8" w:space="0" w:color="auto"/>
              <w:right w:val="single" w:sz="8" w:space="0" w:color="auto"/>
            </w:tcBorders>
            <w:shd w:val="clear" w:color="000000" w:fill="8DB4E2"/>
            <w:vAlign w:val="center"/>
            <w:hideMark/>
          </w:tcPr>
          <w:p w14:paraId="7E76FD4C" w14:textId="17A5E0A2" w:rsidR="00653EC4" w:rsidRPr="00720486" w:rsidRDefault="00C40C5D" w:rsidP="00E80E03">
            <w:pPr>
              <w:spacing w:after="0" w:line="240" w:lineRule="auto"/>
              <w:rPr>
                <w:rFonts w:ascii="Times New Roman" w:eastAsia="Times New Roman" w:hAnsi="Times New Roman" w:cs="Times New Roman"/>
                <w:b/>
                <w:bCs/>
                <w:color w:val="000000"/>
                <w:lang w:eastAsia="tr-TR"/>
              </w:rPr>
            </w:pPr>
            <w:r w:rsidRPr="00C40C5D">
              <w:rPr>
                <w:rFonts w:ascii="Times New Roman" w:eastAsia="Times New Roman" w:hAnsi="Times New Roman" w:cs="Times New Roman"/>
                <w:b/>
                <w:bCs/>
                <w:color w:val="000000"/>
                <w:lang w:eastAsia="tr-TR"/>
              </w:rPr>
              <w:t>Distribution Company</w:t>
            </w:r>
          </w:p>
        </w:tc>
        <w:tc>
          <w:tcPr>
            <w:tcW w:w="727" w:type="pct"/>
            <w:tcBorders>
              <w:top w:val="single" w:sz="8" w:space="0" w:color="auto"/>
              <w:left w:val="nil"/>
              <w:bottom w:val="single" w:sz="8" w:space="0" w:color="auto"/>
              <w:right w:val="single" w:sz="8" w:space="0" w:color="auto"/>
            </w:tcBorders>
            <w:shd w:val="clear" w:color="000000" w:fill="8DB4E2"/>
            <w:noWrap/>
            <w:vAlign w:val="center"/>
            <w:hideMark/>
          </w:tcPr>
          <w:p w14:paraId="35E04133" w14:textId="0EA8BE1A" w:rsidR="00653EC4" w:rsidRPr="00720486" w:rsidRDefault="00C40C5D" w:rsidP="00E80E03">
            <w:pPr>
              <w:spacing w:after="0" w:line="240" w:lineRule="auto"/>
              <w:jc w:val="center"/>
              <w:rPr>
                <w:rFonts w:ascii="Times New Roman" w:eastAsia="Times New Roman" w:hAnsi="Times New Roman" w:cs="Times New Roman"/>
                <w:b/>
                <w:bCs/>
                <w:color w:val="000000"/>
                <w:lang w:eastAsia="tr-TR"/>
              </w:rPr>
            </w:pPr>
            <w:r w:rsidRPr="00C40C5D">
              <w:rPr>
                <w:rFonts w:ascii="Times New Roman" w:eastAsia="Times New Roman" w:hAnsi="Times New Roman" w:cs="Times New Roman"/>
                <w:b/>
                <w:bCs/>
                <w:color w:val="000000"/>
                <w:sz w:val="20"/>
                <w:szCs w:val="20"/>
                <w:lang w:eastAsia="tr-TR"/>
              </w:rPr>
              <w:t>Subscriber Consumption*</w:t>
            </w:r>
          </w:p>
        </w:tc>
        <w:tc>
          <w:tcPr>
            <w:tcW w:w="888" w:type="pct"/>
            <w:tcBorders>
              <w:top w:val="single" w:sz="8" w:space="0" w:color="auto"/>
              <w:left w:val="nil"/>
              <w:bottom w:val="single" w:sz="8" w:space="0" w:color="auto"/>
              <w:right w:val="single" w:sz="8" w:space="0" w:color="auto"/>
            </w:tcBorders>
            <w:shd w:val="clear" w:color="000000" w:fill="8DB4E2"/>
            <w:noWrap/>
            <w:vAlign w:val="center"/>
            <w:hideMark/>
          </w:tcPr>
          <w:p w14:paraId="77320D47" w14:textId="3485E876" w:rsidR="00653EC4" w:rsidRPr="00720486" w:rsidRDefault="00C40C5D" w:rsidP="00E80E03">
            <w:pPr>
              <w:spacing w:after="0" w:line="240" w:lineRule="auto"/>
              <w:jc w:val="center"/>
              <w:rPr>
                <w:rFonts w:ascii="Times New Roman" w:eastAsia="Times New Roman" w:hAnsi="Times New Roman" w:cs="Times New Roman"/>
                <w:b/>
                <w:bCs/>
                <w:color w:val="000000"/>
                <w:lang w:eastAsia="tr-TR"/>
              </w:rPr>
            </w:pPr>
            <w:r w:rsidRPr="00C40C5D">
              <w:rPr>
                <w:rFonts w:ascii="Times New Roman" w:eastAsia="Times New Roman" w:hAnsi="Times New Roman" w:cs="Times New Roman"/>
                <w:b/>
                <w:bCs/>
                <w:color w:val="000000"/>
                <w:lang w:eastAsia="tr-TR"/>
              </w:rPr>
              <w:t>Eligible Consumer Consumption*</w:t>
            </w:r>
          </w:p>
        </w:tc>
      </w:tr>
      <w:tr w:rsidR="00653EC4" w:rsidRPr="00720486" w14:paraId="563BD106"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FCCAC63"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AGDAŞ ADAPAZARI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59FE0E0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223,56</w:t>
            </w:r>
          </w:p>
        </w:tc>
        <w:tc>
          <w:tcPr>
            <w:tcW w:w="888" w:type="pct"/>
            <w:tcBorders>
              <w:top w:val="nil"/>
              <w:left w:val="nil"/>
              <w:bottom w:val="single" w:sz="8" w:space="0" w:color="auto"/>
              <w:right w:val="single" w:sz="8" w:space="0" w:color="auto"/>
            </w:tcBorders>
            <w:shd w:val="clear" w:color="auto" w:fill="auto"/>
            <w:noWrap/>
            <w:vAlign w:val="center"/>
          </w:tcPr>
          <w:p w14:paraId="026E22DB"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217,47</w:t>
            </w:r>
          </w:p>
        </w:tc>
      </w:tr>
      <w:tr w:rsidR="00653EC4" w:rsidRPr="00720486" w14:paraId="4285AE7A"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4FCEA621"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SİNOP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45C80D6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18,77</w:t>
            </w:r>
          </w:p>
        </w:tc>
        <w:tc>
          <w:tcPr>
            <w:tcW w:w="888" w:type="pct"/>
            <w:tcBorders>
              <w:top w:val="nil"/>
              <w:left w:val="nil"/>
              <w:bottom w:val="single" w:sz="8" w:space="0" w:color="auto"/>
              <w:right w:val="single" w:sz="8" w:space="0" w:color="auto"/>
            </w:tcBorders>
            <w:shd w:val="clear" w:color="auto" w:fill="auto"/>
            <w:noWrap/>
            <w:vAlign w:val="center"/>
          </w:tcPr>
          <w:p w14:paraId="26B6812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2,08</w:t>
            </w:r>
          </w:p>
        </w:tc>
      </w:tr>
      <w:tr w:rsidR="00653EC4" w:rsidRPr="00720486" w14:paraId="1D093450"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1D835B15"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ADIYAMAN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534A098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74,18</w:t>
            </w:r>
          </w:p>
        </w:tc>
        <w:tc>
          <w:tcPr>
            <w:tcW w:w="888" w:type="pct"/>
            <w:tcBorders>
              <w:top w:val="nil"/>
              <w:left w:val="nil"/>
              <w:bottom w:val="single" w:sz="8" w:space="0" w:color="auto"/>
              <w:right w:val="single" w:sz="8" w:space="0" w:color="auto"/>
            </w:tcBorders>
            <w:shd w:val="clear" w:color="auto" w:fill="auto"/>
            <w:noWrap/>
            <w:vAlign w:val="center"/>
          </w:tcPr>
          <w:p w14:paraId="5A5C2BCD"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15,97</w:t>
            </w:r>
          </w:p>
        </w:tc>
      </w:tr>
      <w:tr w:rsidR="00653EC4" w:rsidRPr="00720486" w14:paraId="62CE67C5"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05289691"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ARTVİN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0124E05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0,09</w:t>
            </w:r>
          </w:p>
        </w:tc>
        <w:tc>
          <w:tcPr>
            <w:tcW w:w="888" w:type="pct"/>
            <w:tcBorders>
              <w:top w:val="nil"/>
              <w:left w:val="nil"/>
              <w:bottom w:val="single" w:sz="8" w:space="0" w:color="auto"/>
              <w:right w:val="single" w:sz="8" w:space="0" w:color="auto"/>
            </w:tcBorders>
            <w:shd w:val="clear" w:color="auto" w:fill="auto"/>
            <w:noWrap/>
            <w:vAlign w:val="center"/>
          </w:tcPr>
          <w:p w14:paraId="7EBE3A4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0,34</w:t>
            </w:r>
          </w:p>
        </w:tc>
      </w:tr>
      <w:tr w:rsidR="00653EC4" w:rsidRPr="00720486" w14:paraId="14F6BF15"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36FDBF1"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BATIKAR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15556B32"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91,52</w:t>
            </w:r>
          </w:p>
        </w:tc>
        <w:tc>
          <w:tcPr>
            <w:tcW w:w="888" w:type="pct"/>
            <w:tcBorders>
              <w:top w:val="nil"/>
              <w:left w:val="nil"/>
              <w:bottom w:val="single" w:sz="8" w:space="0" w:color="auto"/>
              <w:right w:val="single" w:sz="8" w:space="0" w:color="auto"/>
            </w:tcBorders>
            <w:shd w:val="clear" w:color="auto" w:fill="auto"/>
            <w:noWrap/>
            <w:vAlign w:val="center"/>
          </w:tcPr>
          <w:p w14:paraId="08FE0AF3"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49,63</w:t>
            </w:r>
          </w:p>
        </w:tc>
      </w:tr>
      <w:tr w:rsidR="00653EC4" w:rsidRPr="00720486" w14:paraId="39E5F005"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590D41F3"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DELTA DOĞALGAZ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6CA7DF6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50,63</w:t>
            </w:r>
          </w:p>
        </w:tc>
        <w:tc>
          <w:tcPr>
            <w:tcW w:w="888" w:type="pct"/>
            <w:tcBorders>
              <w:top w:val="nil"/>
              <w:left w:val="nil"/>
              <w:bottom w:val="single" w:sz="8" w:space="0" w:color="auto"/>
              <w:right w:val="single" w:sz="8" w:space="0" w:color="auto"/>
            </w:tcBorders>
            <w:shd w:val="clear" w:color="auto" w:fill="auto"/>
            <w:noWrap/>
            <w:vAlign w:val="center"/>
          </w:tcPr>
          <w:p w14:paraId="7F31F08B"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23,67</w:t>
            </w:r>
          </w:p>
        </w:tc>
      </w:tr>
      <w:tr w:rsidR="00653EC4" w:rsidRPr="00720486" w14:paraId="06C64833"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4535BC78"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GEPA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398C1A77"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15,39</w:t>
            </w:r>
          </w:p>
        </w:tc>
        <w:tc>
          <w:tcPr>
            <w:tcW w:w="888" w:type="pct"/>
            <w:tcBorders>
              <w:top w:val="nil"/>
              <w:left w:val="nil"/>
              <w:bottom w:val="single" w:sz="8" w:space="0" w:color="auto"/>
              <w:right w:val="single" w:sz="8" w:space="0" w:color="auto"/>
            </w:tcBorders>
            <w:shd w:val="clear" w:color="auto" w:fill="auto"/>
            <w:noWrap/>
            <w:vAlign w:val="center"/>
          </w:tcPr>
          <w:p w14:paraId="4EE01D0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6,13</w:t>
            </w:r>
          </w:p>
        </w:tc>
      </w:tr>
      <w:tr w:rsidR="00653EC4" w:rsidRPr="00720486" w14:paraId="41D36D76"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7FCC77E8"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HAKKARİ ŞIRNAK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62210600"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3,32</w:t>
            </w:r>
          </w:p>
        </w:tc>
        <w:tc>
          <w:tcPr>
            <w:tcW w:w="888" w:type="pct"/>
            <w:tcBorders>
              <w:top w:val="nil"/>
              <w:left w:val="nil"/>
              <w:bottom w:val="single" w:sz="8" w:space="0" w:color="auto"/>
              <w:right w:val="single" w:sz="8" w:space="0" w:color="auto"/>
            </w:tcBorders>
            <w:shd w:val="clear" w:color="auto" w:fill="auto"/>
            <w:noWrap/>
            <w:vAlign w:val="center"/>
          </w:tcPr>
          <w:p w14:paraId="27F01E9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0,98</w:t>
            </w:r>
          </w:p>
        </w:tc>
      </w:tr>
      <w:tr w:rsidR="00653EC4" w:rsidRPr="00720486" w14:paraId="00E68E9C"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71B2E71"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MARDİN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18D1987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30,58</w:t>
            </w:r>
          </w:p>
        </w:tc>
        <w:tc>
          <w:tcPr>
            <w:tcW w:w="888" w:type="pct"/>
            <w:tcBorders>
              <w:top w:val="nil"/>
              <w:left w:val="nil"/>
              <w:bottom w:val="single" w:sz="8" w:space="0" w:color="auto"/>
              <w:right w:val="single" w:sz="8" w:space="0" w:color="auto"/>
            </w:tcBorders>
            <w:shd w:val="clear" w:color="auto" w:fill="auto"/>
            <w:noWrap/>
            <w:vAlign w:val="center"/>
          </w:tcPr>
          <w:p w14:paraId="3BD1F667"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3,90</w:t>
            </w:r>
          </w:p>
        </w:tc>
      </w:tr>
      <w:tr w:rsidR="00653EC4" w:rsidRPr="00720486" w14:paraId="6032DD54"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7F9AB33"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MUĞLA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302983AB"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34,29</w:t>
            </w:r>
          </w:p>
        </w:tc>
        <w:tc>
          <w:tcPr>
            <w:tcW w:w="888" w:type="pct"/>
            <w:tcBorders>
              <w:top w:val="nil"/>
              <w:left w:val="nil"/>
              <w:bottom w:val="single" w:sz="8" w:space="0" w:color="auto"/>
              <w:right w:val="single" w:sz="8" w:space="0" w:color="auto"/>
            </w:tcBorders>
            <w:shd w:val="clear" w:color="auto" w:fill="auto"/>
            <w:noWrap/>
            <w:vAlign w:val="center"/>
          </w:tcPr>
          <w:p w14:paraId="43AD08A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8,50</w:t>
            </w:r>
          </w:p>
        </w:tc>
      </w:tr>
      <w:tr w:rsidR="00653EC4" w:rsidRPr="00720486" w14:paraId="1873477D"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1A61C712"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AKMERCAN TUNCELİ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341EB21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5,97</w:t>
            </w:r>
          </w:p>
        </w:tc>
        <w:tc>
          <w:tcPr>
            <w:tcW w:w="888" w:type="pct"/>
            <w:tcBorders>
              <w:top w:val="nil"/>
              <w:left w:val="nil"/>
              <w:bottom w:val="single" w:sz="8" w:space="0" w:color="auto"/>
              <w:right w:val="single" w:sz="8" w:space="0" w:color="auto"/>
            </w:tcBorders>
            <w:shd w:val="clear" w:color="auto" w:fill="auto"/>
            <w:noWrap/>
            <w:vAlign w:val="center"/>
          </w:tcPr>
          <w:p w14:paraId="18A1F65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2,33</w:t>
            </w:r>
          </w:p>
        </w:tc>
      </w:tr>
      <w:tr w:rsidR="00653EC4" w:rsidRPr="00720486" w14:paraId="14DC13CD"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198A3385"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AFYON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65E7362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86,35</w:t>
            </w:r>
          </w:p>
        </w:tc>
        <w:tc>
          <w:tcPr>
            <w:tcW w:w="888" w:type="pct"/>
            <w:tcBorders>
              <w:top w:val="nil"/>
              <w:left w:val="nil"/>
              <w:bottom w:val="single" w:sz="8" w:space="0" w:color="auto"/>
              <w:right w:val="single" w:sz="8" w:space="0" w:color="auto"/>
            </w:tcBorders>
            <w:shd w:val="clear" w:color="auto" w:fill="auto"/>
            <w:noWrap/>
            <w:vAlign w:val="center"/>
          </w:tcPr>
          <w:p w14:paraId="72146E6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48,96</w:t>
            </w:r>
          </w:p>
        </w:tc>
      </w:tr>
      <w:tr w:rsidR="00653EC4" w:rsidRPr="00720486" w14:paraId="7DBBDFD6"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59F063BB"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AĞRI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762EE8FA"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18,86</w:t>
            </w:r>
          </w:p>
        </w:tc>
        <w:tc>
          <w:tcPr>
            <w:tcW w:w="888" w:type="pct"/>
            <w:tcBorders>
              <w:top w:val="nil"/>
              <w:left w:val="nil"/>
              <w:bottom w:val="single" w:sz="8" w:space="0" w:color="auto"/>
              <w:right w:val="single" w:sz="8" w:space="0" w:color="auto"/>
            </w:tcBorders>
            <w:shd w:val="clear" w:color="auto" w:fill="auto"/>
            <w:noWrap/>
            <w:vAlign w:val="center"/>
          </w:tcPr>
          <w:p w14:paraId="00ACBC2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11,45</w:t>
            </w:r>
          </w:p>
        </w:tc>
      </w:tr>
      <w:tr w:rsidR="00653EC4" w:rsidRPr="00720486" w14:paraId="5373D1A5"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B871E9D"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BALIKESİR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79AE3470"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104,34</w:t>
            </w:r>
          </w:p>
        </w:tc>
        <w:tc>
          <w:tcPr>
            <w:tcW w:w="888" w:type="pct"/>
            <w:tcBorders>
              <w:top w:val="nil"/>
              <w:left w:val="nil"/>
              <w:bottom w:val="single" w:sz="8" w:space="0" w:color="auto"/>
              <w:right w:val="single" w:sz="8" w:space="0" w:color="auto"/>
            </w:tcBorders>
            <w:shd w:val="clear" w:color="auto" w:fill="auto"/>
            <w:noWrap/>
            <w:vAlign w:val="center"/>
          </w:tcPr>
          <w:p w14:paraId="2B1EB0DD"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70,47</w:t>
            </w:r>
          </w:p>
        </w:tc>
      </w:tr>
      <w:tr w:rsidR="00653EC4" w:rsidRPr="00720486" w14:paraId="33DD4E20"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1D3E8C19"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BANDIRMA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039156C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43,26</w:t>
            </w:r>
          </w:p>
        </w:tc>
        <w:tc>
          <w:tcPr>
            <w:tcW w:w="888" w:type="pct"/>
            <w:tcBorders>
              <w:top w:val="nil"/>
              <w:left w:val="nil"/>
              <w:bottom w:val="single" w:sz="8" w:space="0" w:color="auto"/>
              <w:right w:val="single" w:sz="8" w:space="0" w:color="auto"/>
            </w:tcBorders>
            <w:shd w:val="clear" w:color="auto" w:fill="auto"/>
            <w:noWrap/>
            <w:vAlign w:val="center"/>
          </w:tcPr>
          <w:p w14:paraId="79BBC76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50,06</w:t>
            </w:r>
          </w:p>
        </w:tc>
      </w:tr>
      <w:tr w:rsidR="00653EC4" w:rsidRPr="00720486" w14:paraId="3F59C567"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4C0AF2C6"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BİLECİK BOLU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5B1064E7"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124,46</w:t>
            </w:r>
          </w:p>
        </w:tc>
        <w:tc>
          <w:tcPr>
            <w:tcW w:w="888" w:type="pct"/>
            <w:tcBorders>
              <w:top w:val="nil"/>
              <w:left w:val="nil"/>
              <w:bottom w:val="single" w:sz="8" w:space="0" w:color="auto"/>
              <w:right w:val="single" w:sz="8" w:space="0" w:color="auto"/>
            </w:tcBorders>
            <w:shd w:val="clear" w:color="auto" w:fill="auto"/>
            <w:noWrap/>
            <w:vAlign w:val="center"/>
          </w:tcPr>
          <w:p w14:paraId="1EFBDCF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539,46</w:t>
            </w:r>
          </w:p>
        </w:tc>
      </w:tr>
      <w:tr w:rsidR="00653EC4" w:rsidRPr="00720486" w14:paraId="41DBEBD4"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71F6E50B"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ÇANAKKALE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27BDD507"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106,60</w:t>
            </w:r>
          </w:p>
        </w:tc>
        <w:tc>
          <w:tcPr>
            <w:tcW w:w="888" w:type="pct"/>
            <w:tcBorders>
              <w:top w:val="nil"/>
              <w:left w:val="nil"/>
              <w:bottom w:val="single" w:sz="8" w:space="0" w:color="auto"/>
              <w:right w:val="single" w:sz="8" w:space="0" w:color="auto"/>
            </w:tcBorders>
            <w:shd w:val="clear" w:color="auto" w:fill="auto"/>
            <w:noWrap/>
            <w:vAlign w:val="center"/>
          </w:tcPr>
          <w:p w14:paraId="38A2351A"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74,67</w:t>
            </w:r>
          </w:p>
        </w:tc>
      </w:tr>
      <w:tr w:rsidR="00653EC4" w:rsidRPr="00720486" w14:paraId="5D283D8F"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CF30580"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ÇUKUROVA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0226BF0B"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291,55</w:t>
            </w:r>
          </w:p>
        </w:tc>
        <w:tc>
          <w:tcPr>
            <w:tcW w:w="888" w:type="pct"/>
            <w:tcBorders>
              <w:top w:val="nil"/>
              <w:left w:val="nil"/>
              <w:bottom w:val="single" w:sz="8" w:space="0" w:color="auto"/>
              <w:right w:val="single" w:sz="8" w:space="0" w:color="auto"/>
            </w:tcBorders>
            <w:shd w:val="clear" w:color="auto" w:fill="auto"/>
            <w:noWrap/>
            <w:vAlign w:val="center"/>
          </w:tcPr>
          <w:p w14:paraId="237BBDAC"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404,55</w:t>
            </w:r>
          </w:p>
        </w:tc>
      </w:tr>
      <w:tr w:rsidR="00653EC4" w:rsidRPr="00720486" w14:paraId="637B89B8"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BCE9221"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DÜZCE EREĞLİ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6EC8ED8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122,32</w:t>
            </w:r>
          </w:p>
        </w:tc>
        <w:tc>
          <w:tcPr>
            <w:tcW w:w="888" w:type="pct"/>
            <w:tcBorders>
              <w:top w:val="nil"/>
              <w:left w:val="nil"/>
              <w:bottom w:val="single" w:sz="8" w:space="0" w:color="auto"/>
              <w:right w:val="single" w:sz="8" w:space="0" w:color="auto"/>
            </w:tcBorders>
            <w:shd w:val="clear" w:color="auto" w:fill="auto"/>
            <w:noWrap/>
            <w:vAlign w:val="center"/>
          </w:tcPr>
          <w:p w14:paraId="2D4C4EE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134,34</w:t>
            </w:r>
          </w:p>
        </w:tc>
      </w:tr>
      <w:tr w:rsidR="00653EC4" w:rsidRPr="00720486" w14:paraId="6EF47508"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155F5294"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ELAZIĞ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04EFBF7A"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118,93</w:t>
            </w:r>
          </w:p>
        </w:tc>
        <w:tc>
          <w:tcPr>
            <w:tcW w:w="888" w:type="pct"/>
            <w:tcBorders>
              <w:top w:val="nil"/>
              <w:left w:val="nil"/>
              <w:bottom w:val="single" w:sz="8" w:space="0" w:color="auto"/>
              <w:right w:val="single" w:sz="8" w:space="0" w:color="auto"/>
            </w:tcBorders>
            <w:shd w:val="clear" w:color="auto" w:fill="auto"/>
            <w:noWrap/>
            <w:vAlign w:val="center"/>
          </w:tcPr>
          <w:p w14:paraId="7C91584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66,92</w:t>
            </w:r>
          </w:p>
        </w:tc>
      </w:tr>
      <w:tr w:rsidR="00653EC4" w:rsidRPr="00720486" w14:paraId="0308851A"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333A9AA2"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GEMLİK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6A4B13E3"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28,03</w:t>
            </w:r>
          </w:p>
        </w:tc>
        <w:tc>
          <w:tcPr>
            <w:tcW w:w="888" w:type="pct"/>
            <w:tcBorders>
              <w:top w:val="nil"/>
              <w:left w:val="nil"/>
              <w:bottom w:val="single" w:sz="8" w:space="0" w:color="auto"/>
              <w:right w:val="single" w:sz="8" w:space="0" w:color="auto"/>
            </w:tcBorders>
            <w:shd w:val="clear" w:color="auto" w:fill="auto"/>
            <w:noWrap/>
            <w:vAlign w:val="center"/>
          </w:tcPr>
          <w:p w14:paraId="5D46DFE7"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5,19</w:t>
            </w:r>
          </w:p>
        </w:tc>
      </w:tr>
      <w:tr w:rsidR="00653EC4" w:rsidRPr="00720486" w14:paraId="030B264E"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78E6E44C"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GÜMÜŞHANE BAYBURT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4CD13E1C"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31,31</w:t>
            </w:r>
          </w:p>
        </w:tc>
        <w:tc>
          <w:tcPr>
            <w:tcW w:w="888" w:type="pct"/>
            <w:tcBorders>
              <w:top w:val="nil"/>
              <w:left w:val="nil"/>
              <w:bottom w:val="single" w:sz="8" w:space="0" w:color="auto"/>
              <w:right w:val="single" w:sz="8" w:space="0" w:color="auto"/>
            </w:tcBorders>
            <w:shd w:val="clear" w:color="auto" w:fill="auto"/>
            <w:noWrap/>
            <w:vAlign w:val="center"/>
          </w:tcPr>
          <w:p w14:paraId="1248846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17,01</w:t>
            </w:r>
          </w:p>
        </w:tc>
      </w:tr>
      <w:tr w:rsidR="00653EC4" w:rsidRPr="00720486" w14:paraId="218E3D1C"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5DC92021"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KARADENİZ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07E268C3"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129,45</w:t>
            </w:r>
          </w:p>
        </w:tc>
        <w:tc>
          <w:tcPr>
            <w:tcW w:w="888" w:type="pct"/>
            <w:tcBorders>
              <w:top w:val="nil"/>
              <w:left w:val="nil"/>
              <w:bottom w:val="single" w:sz="8" w:space="0" w:color="auto"/>
              <w:right w:val="single" w:sz="8" w:space="0" w:color="auto"/>
            </w:tcBorders>
            <w:shd w:val="clear" w:color="auto" w:fill="auto"/>
            <w:noWrap/>
            <w:vAlign w:val="center"/>
          </w:tcPr>
          <w:p w14:paraId="13D9B1FF"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40,46</w:t>
            </w:r>
          </w:p>
        </w:tc>
      </w:tr>
      <w:tr w:rsidR="00653EC4" w:rsidRPr="00720486" w14:paraId="79FF45E4"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8CB1ADC"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MALATYA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52D252E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168,14</w:t>
            </w:r>
          </w:p>
        </w:tc>
        <w:tc>
          <w:tcPr>
            <w:tcW w:w="888" w:type="pct"/>
            <w:tcBorders>
              <w:top w:val="nil"/>
              <w:left w:val="nil"/>
              <w:bottom w:val="single" w:sz="8" w:space="0" w:color="auto"/>
              <w:right w:val="single" w:sz="8" w:space="0" w:color="auto"/>
            </w:tcBorders>
            <w:shd w:val="clear" w:color="auto" w:fill="auto"/>
            <w:noWrap/>
            <w:vAlign w:val="center"/>
          </w:tcPr>
          <w:p w14:paraId="69C30763"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93,68</w:t>
            </w:r>
          </w:p>
        </w:tc>
      </w:tr>
      <w:tr w:rsidR="00653EC4" w:rsidRPr="00720486" w14:paraId="2CA58946"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51292F5E"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lastRenderedPageBreak/>
              <w:t>AKSA MANİSA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340B069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135,65</w:t>
            </w:r>
          </w:p>
        </w:tc>
        <w:tc>
          <w:tcPr>
            <w:tcW w:w="888" w:type="pct"/>
            <w:tcBorders>
              <w:top w:val="nil"/>
              <w:left w:val="nil"/>
              <w:bottom w:val="single" w:sz="8" w:space="0" w:color="auto"/>
              <w:right w:val="single" w:sz="8" w:space="0" w:color="auto"/>
            </w:tcBorders>
            <w:shd w:val="clear" w:color="auto" w:fill="auto"/>
            <w:noWrap/>
            <w:vAlign w:val="center"/>
          </w:tcPr>
          <w:p w14:paraId="26086F60"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38,87</w:t>
            </w:r>
          </w:p>
        </w:tc>
      </w:tr>
      <w:tr w:rsidR="00653EC4" w:rsidRPr="00720486" w14:paraId="70A8EA5D"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58FFC46"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MUSTAFAKEMALPAŞA SUSURLUK KARACABEY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5FCDEBF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41,45</w:t>
            </w:r>
          </w:p>
        </w:tc>
        <w:tc>
          <w:tcPr>
            <w:tcW w:w="888" w:type="pct"/>
            <w:tcBorders>
              <w:top w:val="nil"/>
              <w:left w:val="nil"/>
              <w:bottom w:val="single" w:sz="8" w:space="0" w:color="auto"/>
              <w:right w:val="single" w:sz="8" w:space="0" w:color="auto"/>
            </w:tcBorders>
            <w:shd w:val="clear" w:color="auto" w:fill="auto"/>
            <w:noWrap/>
            <w:vAlign w:val="center"/>
          </w:tcPr>
          <w:p w14:paraId="79E210BC"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70,49</w:t>
            </w:r>
          </w:p>
        </w:tc>
      </w:tr>
      <w:tr w:rsidR="00653EC4" w:rsidRPr="00720486" w14:paraId="156915FF"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1B33EB8C"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ORDU GİRESUN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31E013C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128,17</w:t>
            </w:r>
          </w:p>
        </w:tc>
        <w:tc>
          <w:tcPr>
            <w:tcW w:w="888" w:type="pct"/>
            <w:tcBorders>
              <w:top w:val="nil"/>
              <w:left w:val="nil"/>
              <w:bottom w:val="single" w:sz="8" w:space="0" w:color="auto"/>
              <w:right w:val="single" w:sz="8" w:space="0" w:color="auto"/>
            </w:tcBorders>
            <w:shd w:val="clear" w:color="auto" w:fill="auto"/>
            <w:noWrap/>
            <w:vAlign w:val="center"/>
          </w:tcPr>
          <w:p w14:paraId="7C63A2CA"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36,39</w:t>
            </w:r>
          </w:p>
        </w:tc>
      </w:tr>
      <w:tr w:rsidR="00653EC4" w:rsidRPr="00720486" w14:paraId="6782D2DF"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7B7D9FCA"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SİİRT BATMAN DOĞALGAZ DAĞITIM A.Ş.</w:t>
            </w:r>
          </w:p>
        </w:tc>
        <w:tc>
          <w:tcPr>
            <w:tcW w:w="727" w:type="pct"/>
            <w:tcBorders>
              <w:top w:val="nil"/>
              <w:left w:val="nil"/>
              <w:bottom w:val="single" w:sz="8" w:space="0" w:color="auto"/>
              <w:right w:val="single" w:sz="8" w:space="0" w:color="auto"/>
            </w:tcBorders>
            <w:shd w:val="clear" w:color="auto" w:fill="auto"/>
            <w:noWrap/>
            <w:vAlign w:val="center"/>
          </w:tcPr>
          <w:p w14:paraId="1D68058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73,90</w:t>
            </w:r>
          </w:p>
        </w:tc>
        <w:tc>
          <w:tcPr>
            <w:tcW w:w="888" w:type="pct"/>
            <w:tcBorders>
              <w:top w:val="nil"/>
              <w:left w:val="nil"/>
              <w:bottom w:val="single" w:sz="8" w:space="0" w:color="auto"/>
              <w:right w:val="single" w:sz="8" w:space="0" w:color="auto"/>
            </w:tcBorders>
            <w:shd w:val="clear" w:color="auto" w:fill="auto"/>
            <w:noWrap/>
            <w:vAlign w:val="center"/>
          </w:tcPr>
          <w:p w14:paraId="3AA8599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21,19</w:t>
            </w:r>
          </w:p>
        </w:tc>
      </w:tr>
      <w:tr w:rsidR="00653EC4" w:rsidRPr="00720486" w14:paraId="6A5D7E5F"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0E09200"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SİVAS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624DCD6F"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127,18</w:t>
            </w:r>
          </w:p>
        </w:tc>
        <w:tc>
          <w:tcPr>
            <w:tcW w:w="888" w:type="pct"/>
            <w:tcBorders>
              <w:top w:val="nil"/>
              <w:left w:val="nil"/>
              <w:bottom w:val="single" w:sz="8" w:space="0" w:color="auto"/>
              <w:right w:val="single" w:sz="8" w:space="0" w:color="auto"/>
            </w:tcBorders>
            <w:shd w:val="clear" w:color="auto" w:fill="auto"/>
            <w:noWrap/>
            <w:vAlign w:val="center"/>
          </w:tcPr>
          <w:p w14:paraId="5DCF0772"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60,21</w:t>
            </w:r>
          </w:p>
        </w:tc>
      </w:tr>
      <w:tr w:rsidR="00653EC4" w:rsidRPr="00720486" w14:paraId="00038A10"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1FC5FA2D"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ŞANLIURFA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091B46E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93,25</w:t>
            </w:r>
          </w:p>
        </w:tc>
        <w:tc>
          <w:tcPr>
            <w:tcW w:w="888" w:type="pct"/>
            <w:tcBorders>
              <w:top w:val="nil"/>
              <w:left w:val="nil"/>
              <w:bottom w:val="single" w:sz="8" w:space="0" w:color="auto"/>
              <w:right w:val="single" w:sz="8" w:space="0" w:color="auto"/>
            </w:tcBorders>
            <w:shd w:val="clear" w:color="auto" w:fill="auto"/>
            <w:noWrap/>
            <w:vAlign w:val="center"/>
          </w:tcPr>
          <w:p w14:paraId="767BA20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39,06</w:t>
            </w:r>
          </w:p>
        </w:tc>
      </w:tr>
      <w:tr w:rsidR="00653EC4" w:rsidRPr="00720486" w14:paraId="5634D6B1"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2D43F30"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TOKAT AMASYA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4388D0D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164,59</w:t>
            </w:r>
          </w:p>
        </w:tc>
        <w:tc>
          <w:tcPr>
            <w:tcW w:w="888" w:type="pct"/>
            <w:tcBorders>
              <w:top w:val="nil"/>
              <w:left w:val="nil"/>
              <w:bottom w:val="single" w:sz="8" w:space="0" w:color="auto"/>
              <w:right w:val="single" w:sz="8" w:space="0" w:color="auto"/>
            </w:tcBorders>
            <w:shd w:val="clear" w:color="auto" w:fill="auto"/>
            <w:noWrap/>
            <w:vAlign w:val="center"/>
          </w:tcPr>
          <w:p w14:paraId="72C04C1D"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63,34</w:t>
            </w:r>
          </w:p>
        </w:tc>
      </w:tr>
      <w:tr w:rsidR="00653EC4" w:rsidRPr="00720486" w14:paraId="22CF6D70"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441D1C57"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AKSA VAN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2BD51FDB"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93,39</w:t>
            </w:r>
          </w:p>
        </w:tc>
        <w:tc>
          <w:tcPr>
            <w:tcW w:w="888" w:type="pct"/>
            <w:tcBorders>
              <w:top w:val="nil"/>
              <w:left w:val="nil"/>
              <w:bottom w:val="single" w:sz="8" w:space="0" w:color="auto"/>
              <w:right w:val="single" w:sz="8" w:space="0" w:color="auto"/>
            </w:tcBorders>
            <w:shd w:val="clear" w:color="auto" w:fill="auto"/>
            <w:noWrap/>
            <w:vAlign w:val="center"/>
          </w:tcPr>
          <w:p w14:paraId="2A33DDC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42,40</w:t>
            </w:r>
          </w:p>
        </w:tc>
      </w:tr>
      <w:tr w:rsidR="00653EC4" w:rsidRPr="00720486" w14:paraId="39288C35"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0AA6353C"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ARMADAŞ ARSAN MARAŞ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2555069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156,55</w:t>
            </w:r>
          </w:p>
        </w:tc>
        <w:tc>
          <w:tcPr>
            <w:tcW w:w="888" w:type="pct"/>
            <w:tcBorders>
              <w:top w:val="nil"/>
              <w:left w:val="nil"/>
              <w:bottom w:val="single" w:sz="8" w:space="0" w:color="auto"/>
              <w:right w:val="single" w:sz="8" w:space="0" w:color="auto"/>
            </w:tcBorders>
            <w:shd w:val="clear" w:color="auto" w:fill="auto"/>
            <w:noWrap/>
            <w:vAlign w:val="center"/>
          </w:tcPr>
          <w:p w14:paraId="49EA360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220,12</w:t>
            </w:r>
          </w:p>
        </w:tc>
      </w:tr>
      <w:tr w:rsidR="00653EC4" w:rsidRPr="00720486" w14:paraId="474CFAF0"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3978DEA"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ARMAGAZ ARSAN MARMARA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482C40D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115,21</w:t>
            </w:r>
          </w:p>
        </w:tc>
        <w:tc>
          <w:tcPr>
            <w:tcW w:w="888" w:type="pct"/>
            <w:tcBorders>
              <w:top w:val="nil"/>
              <w:left w:val="nil"/>
              <w:bottom w:val="single" w:sz="8" w:space="0" w:color="auto"/>
              <w:right w:val="single" w:sz="8" w:space="0" w:color="auto"/>
            </w:tcBorders>
            <w:shd w:val="clear" w:color="auto" w:fill="auto"/>
            <w:noWrap/>
            <w:vAlign w:val="center"/>
          </w:tcPr>
          <w:p w14:paraId="64C07B7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127,26</w:t>
            </w:r>
          </w:p>
        </w:tc>
      </w:tr>
      <w:tr w:rsidR="00653EC4" w:rsidRPr="00720486" w14:paraId="316413F4"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F43B54E"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BAHÇEŞEHİR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138F75AA"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11,81</w:t>
            </w:r>
          </w:p>
        </w:tc>
        <w:tc>
          <w:tcPr>
            <w:tcW w:w="888" w:type="pct"/>
            <w:tcBorders>
              <w:top w:val="nil"/>
              <w:left w:val="nil"/>
              <w:bottom w:val="single" w:sz="8" w:space="0" w:color="auto"/>
              <w:right w:val="single" w:sz="8" w:space="0" w:color="auto"/>
            </w:tcBorders>
            <w:shd w:val="clear" w:color="auto" w:fill="auto"/>
            <w:noWrap/>
            <w:vAlign w:val="center"/>
          </w:tcPr>
          <w:p w14:paraId="01A1A5D9"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16,62</w:t>
            </w:r>
          </w:p>
        </w:tc>
      </w:tr>
      <w:tr w:rsidR="00653EC4" w:rsidRPr="00720486" w14:paraId="37401B50"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75E523A"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BAŞKENT DOĞALGAZ DAĞITIM GAYRİMENKUL YATIRIM ORTAKLIĞI ANONİM ŞİRKETİ</w:t>
            </w:r>
          </w:p>
        </w:tc>
        <w:tc>
          <w:tcPr>
            <w:tcW w:w="727" w:type="pct"/>
            <w:tcBorders>
              <w:top w:val="nil"/>
              <w:left w:val="nil"/>
              <w:bottom w:val="single" w:sz="8" w:space="0" w:color="auto"/>
              <w:right w:val="single" w:sz="8" w:space="0" w:color="auto"/>
            </w:tcBorders>
            <w:shd w:val="clear" w:color="auto" w:fill="auto"/>
            <w:noWrap/>
            <w:vAlign w:val="center"/>
          </w:tcPr>
          <w:p w14:paraId="2885779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1.792,62</w:t>
            </w:r>
          </w:p>
        </w:tc>
        <w:tc>
          <w:tcPr>
            <w:tcW w:w="888" w:type="pct"/>
            <w:tcBorders>
              <w:top w:val="nil"/>
              <w:left w:val="nil"/>
              <w:bottom w:val="single" w:sz="8" w:space="0" w:color="auto"/>
              <w:right w:val="single" w:sz="8" w:space="0" w:color="auto"/>
            </w:tcBorders>
            <w:shd w:val="clear" w:color="auto" w:fill="auto"/>
            <w:noWrap/>
            <w:vAlign w:val="center"/>
          </w:tcPr>
          <w:p w14:paraId="2348B47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1.078,86</w:t>
            </w:r>
          </w:p>
        </w:tc>
      </w:tr>
      <w:tr w:rsidR="00653EC4" w:rsidRPr="00720486" w14:paraId="77ACA921"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31649CFC"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BURSA ŞEHİRİÇİ DOĞAL GAZ DAĞITIM TİCARET VE TAAH. ANONİM ŞİRKETİ</w:t>
            </w:r>
          </w:p>
        </w:tc>
        <w:tc>
          <w:tcPr>
            <w:tcW w:w="727" w:type="pct"/>
            <w:tcBorders>
              <w:top w:val="nil"/>
              <w:left w:val="nil"/>
              <w:bottom w:val="single" w:sz="8" w:space="0" w:color="auto"/>
              <w:right w:val="single" w:sz="8" w:space="0" w:color="auto"/>
            </w:tcBorders>
            <w:shd w:val="clear" w:color="auto" w:fill="auto"/>
            <w:noWrap/>
            <w:vAlign w:val="center"/>
          </w:tcPr>
          <w:p w14:paraId="7BE74FFA"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617,74</w:t>
            </w:r>
          </w:p>
        </w:tc>
        <w:tc>
          <w:tcPr>
            <w:tcW w:w="888" w:type="pct"/>
            <w:tcBorders>
              <w:top w:val="nil"/>
              <w:left w:val="nil"/>
              <w:bottom w:val="single" w:sz="8" w:space="0" w:color="auto"/>
              <w:right w:val="single" w:sz="8" w:space="0" w:color="auto"/>
            </w:tcBorders>
            <w:shd w:val="clear" w:color="auto" w:fill="auto"/>
            <w:noWrap/>
            <w:vAlign w:val="center"/>
          </w:tcPr>
          <w:p w14:paraId="73F4214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317,13</w:t>
            </w:r>
          </w:p>
        </w:tc>
      </w:tr>
      <w:tr w:rsidR="00653EC4" w:rsidRPr="00720486" w14:paraId="036F1957"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35E15432"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ÇİNİGAZ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2067C9B9"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118,04</w:t>
            </w:r>
          </w:p>
        </w:tc>
        <w:tc>
          <w:tcPr>
            <w:tcW w:w="888" w:type="pct"/>
            <w:tcBorders>
              <w:top w:val="nil"/>
              <w:left w:val="nil"/>
              <w:bottom w:val="single" w:sz="8" w:space="0" w:color="auto"/>
              <w:right w:val="single" w:sz="8" w:space="0" w:color="auto"/>
            </w:tcBorders>
            <w:shd w:val="clear" w:color="auto" w:fill="auto"/>
            <w:noWrap/>
            <w:vAlign w:val="center"/>
          </w:tcPr>
          <w:p w14:paraId="48B28397"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152,53</w:t>
            </w:r>
          </w:p>
        </w:tc>
      </w:tr>
      <w:tr w:rsidR="00653EC4" w:rsidRPr="00720486" w14:paraId="01762EA9"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582BDE25"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ÇORDAŞ ÇORLU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25F60C7B"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96,21</w:t>
            </w:r>
          </w:p>
        </w:tc>
        <w:tc>
          <w:tcPr>
            <w:tcW w:w="888" w:type="pct"/>
            <w:tcBorders>
              <w:top w:val="nil"/>
              <w:left w:val="nil"/>
              <w:bottom w:val="single" w:sz="8" w:space="0" w:color="auto"/>
              <w:right w:val="single" w:sz="8" w:space="0" w:color="auto"/>
            </w:tcBorders>
            <w:shd w:val="clear" w:color="auto" w:fill="auto"/>
            <w:noWrap/>
            <w:vAlign w:val="center"/>
          </w:tcPr>
          <w:p w14:paraId="6B4998C2"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78,83</w:t>
            </w:r>
          </w:p>
        </w:tc>
      </w:tr>
      <w:tr w:rsidR="00653EC4" w:rsidRPr="00720486" w14:paraId="3CBE3123"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DE8B754"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ÇORUM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53CDD24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111,50</w:t>
            </w:r>
          </w:p>
        </w:tc>
        <w:tc>
          <w:tcPr>
            <w:tcW w:w="888" w:type="pct"/>
            <w:tcBorders>
              <w:top w:val="nil"/>
              <w:left w:val="nil"/>
              <w:bottom w:val="single" w:sz="8" w:space="0" w:color="auto"/>
              <w:right w:val="single" w:sz="8" w:space="0" w:color="auto"/>
            </w:tcBorders>
            <w:shd w:val="clear" w:color="auto" w:fill="auto"/>
            <w:noWrap/>
            <w:vAlign w:val="center"/>
          </w:tcPr>
          <w:p w14:paraId="1A07EA8F"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49,57</w:t>
            </w:r>
          </w:p>
        </w:tc>
      </w:tr>
      <w:tr w:rsidR="00653EC4" w:rsidRPr="00720486" w14:paraId="50EA0A36"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76FE69A"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DİYARBAKIR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4AEE8872"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185,99</w:t>
            </w:r>
          </w:p>
        </w:tc>
        <w:tc>
          <w:tcPr>
            <w:tcW w:w="888" w:type="pct"/>
            <w:tcBorders>
              <w:top w:val="nil"/>
              <w:left w:val="nil"/>
              <w:bottom w:val="single" w:sz="8" w:space="0" w:color="auto"/>
              <w:right w:val="single" w:sz="8" w:space="0" w:color="auto"/>
            </w:tcBorders>
            <w:shd w:val="clear" w:color="auto" w:fill="auto"/>
            <w:noWrap/>
            <w:vAlign w:val="center"/>
          </w:tcPr>
          <w:p w14:paraId="3BF569D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38,21</w:t>
            </w:r>
          </w:p>
        </w:tc>
      </w:tr>
      <w:tr w:rsidR="00653EC4" w:rsidRPr="00720486" w14:paraId="7DD048F9"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3D96A0CB"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DOĞUGAZ BİTLİS BİNGÖL MUŞ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56A36A2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117,03</w:t>
            </w:r>
          </w:p>
        </w:tc>
        <w:tc>
          <w:tcPr>
            <w:tcW w:w="888" w:type="pct"/>
            <w:tcBorders>
              <w:top w:val="nil"/>
              <w:left w:val="nil"/>
              <w:bottom w:val="single" w:sz="8" w:space="0" w:color="auto"/>
              <w:right w:val="single" w:sz="8" w:space="0" w:color="auto"/>
            </w:tcBorders>
            <w:shd w:val="clear" w:color="auto" w:fill="auto"/>
            <w:noWrap/>
            <w:vAlign w:val="center"/>
          </w:tcPr>
          <w:p w14:paraId="562C554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6,34</w:t>
            </w:r>
          </w:p>
        </w:tc>
      </w:tr>
      <w:tr w:rsidR="00653EC4" w:rsidRPr="00720486" w14:paraId="75780734"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3A8C83E6"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AKSARAY GAZ DAĞITIM A.Ş.</w:t>
            </w:r>
          </w:p>
        </w:tc>
        <w:tc>
          <w:tcPr>
            <w:tcW w:w="727" w:type="pct"/>
            <w:tcBorders>
              <w:top w:val="nil"/>
              <w:left w:val="nil"/>
              <w:bottom w:val="single" w:sz="8" w:space="0" w:color="auto"/>
              <w:right w:val="single" w:sz="8" w:space="0" w:color="auto"/>
            </w:tcBorders>
            <w:shd w:val="clear" w:color="auto" w:fill="auto"/>
            <w:noWrap/>
            <w:vAlign w:val="center"/>
          </w:tcPr>
          <w:p w14:paraId="3BACE9B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62,26</w:t>
            </w:r>
          </w:p>
        </w:tc>
        <w:tc>
          <w:tcPr>
            <w:tcW w:w="888" w:type="pct"/>
            <w:tcBorders>
              <w:top w:val="nil"/>
              <w:left w:val="nil"/>
              <w:bottom w:val="single" w:sz="8" w:space="0" w:color="auto"/>
              <w:right w:val="single" w:sz="8" w:space="0" w:color="auto"/>
            </w:tcBorders>
            <w:shd w:val="clear" w:color="auto" w:fill="auto"/>
            <w:noWrap/>
            <w:vAlign w:val="center"/>
          </w:tcPr>
          <w:p w14:paraId="738FFA0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24,75</w:t>
            </w:r>
          </w:p>
        </w:tc>
      </w:tr>
      <w:tr w:rsidR="00653EC4" w:rsidRPr="00720486" w14:paraId="4E0906FB"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18B9514D"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ANTALYA GAZ DAĞITIM A.Ş.</w:t>
            </w:r>
          </w:p>
        </w:tc>
        <w:tc>
          <w:tcPr>
            <w:tcW w:w="727" w:type="pct"/>
            <w:tcBorders>
              <w:top w:val="nil"/>
              <w:left w:val="nil"/>
              <w:bottom w:val="single" w:sz="8" w:space="0" w:color="auto"/>
              <w:right w:val="single" w:sz="8" w:space="0" w:color="auto"/>
            </w:tcBorders>
            <w:shd w:val="clear" w:color="auto" w:fill="auto"/>
            <w:noWrap/>
            <w:vAlign w:val="center"/>
          </w:tcPr>
          <w:p w14:paraId="1870B0BF"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63,02</w:t>
            </w:r>
          </w:p>
        </w:tc>
        <w:tc>
          <w:tcPr>
            <w:tcW w:w="888" w:type="pct"/>
            <w:tcBorders>
              <w:top w:val="nil"/>
              <w:left w:val="nil"/>
              <w:bottom w:val="single" w:sz="8" w:space="0" w:color="auto"/>
              <w:right w:val="single" w:sz="8" w:space="0" w:color="auto"/>
            </w:tcBorders>
            <w:shd w:val="clear" w:color="auto" w:fill="auto"/>
            <w:noWrap/>
            <w:vAlign w:val="center"/>
          </w:tcPr>
          <w:p w14:paraId="3639449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68,78</w:t>
            </w:r>
          </w:p>
        </w:tc>
      </w:tr>
      <w:tr w:rsidR="00653EC4" w:rsidRPr="00720486" w14:paraId="2DDF2A74"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4B5DB8E1"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AYDIN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658A669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63,02</w:t>
            </w:r>
          </w:p>
        </w:tc>
        <w:tc>
          <w:tcPr>
            <w:tcW w:w="888" w:type="pct"/>
            <w:tcBorders>
              <w:top w:val="nil"/>
              <w:left w:val="nil"/>
              <w:bottom w:val="single" w:sz="8" w:space="0" w:color="auto"/>
              <w:right w:val="single" w:sz="8" w:space="0" w:color="auto"/>
            </w:tcBorders>
            <w:shd w:val="clear" w:color="auto" w:fill="auto"/>
            <w:noWrap/>
            <w:vAlign w:val="center"/>
          </w:tcPr>
          <w:p w14:paraId="098E299D"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63,15</w:t>
            </w:r>
          </w:p>
        </w:tc>
      </w:tr>
      <w:tr w:rsidR="00653EC4" w:rsidRPr="00720486" w14:paraId="1AC59186"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56C6361"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DENİZLİ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0A2D65C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205,51</w:t>
            </w:r>
          </w:p>
        </w:tc>
        <w:tc>
          <w:tcPr>
            <w:tcW w:w="888" w:type="pct"/>
            <w:tcBorders>
              <w:top w:val="nil"/>
              <w:left w:val="nil"/>
              <w:bottom w:val="single" w:sz="8" w:space="0" w:color="auto"/>
              <w:right w:val="single" w:sz="8" w:space="0" w:color="auto"/>
            </w:tcBorders>
            <w:shd w:val="clear" w:color="auto" w:fill="auto"/>
            <w:noWrap/>
            <w:vAlign w:val="center"/>
          </w:tcPr>
          <w:p w14:paraId="0AA5EEC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133,47</w:t>
            </w:r>
          </w:p>
        </w:tc>
      </w:tr>
      <w:tr w:rsidR="00653EC4" w:rsidRPr="00720486" w14:paraId="407A2C4B"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86C7DA0"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EREĞLİ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651C229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32,33</w:t>
            </w:r>
          </w:p>
        </w:tc>
        <w:tc>
          <w:tcPr>
            <w:tcW w:w="888" w:type="pct"/>
            <w:tcBorders>
              <w:top w:val="nil"/>
              <w:left w:val="nil"/>
              <w:bottom w:val="single" w:sz="8" w:space="0" w:color="auto"/>
              <w:right w:val="single" w:sz="8" w:space="0" w:color="auto"/>
            </w:tcBorders>
            <w:shd w:val="clear" w:color="auto" w:fill="auto"/>
            <w:noWrap/>
            <w:vAlign w:val="center"/>
          </w:tcPr>
          <w:p w14:paraId="0367CEE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22,14</w:t>
            </w:r>
          </w:p>
        </w:tc>
      </w:tr>
      <w:tr w:rsidR="00653EC4" w:rsidRPr="00720486" w14:paraId="40E875FF"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A021D0D"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ERZİNCAN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2E215377"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46,33</w:t>
            </w:r>
          </w:p>
        </w:tc>
        <w:tc>
          <w:tcPr>
            <w:tcW w:w="888" w:type="pct"/>
            <w:tcBorders>
              <w:top w:val="nil"/>
              <w:left w:val="nil"/>
              <w:bottom w:val="single" w:sz="8" w:space="0" w:color="auto"/>
              <w:right w:val="single" w:sz="8" w:space="0" w:color="auto"/>
            </w:tcBorders>
            <w:shd w:val="clear" w:color="auto" w:fill="auto"/>
            <w:noWrap/>
            <w:vAlign w:val="center"/>
          </w:tcPr>
          <w:p w14:paraId="4F8BCA9B"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22,68</w:t>
            </w:r>
          </w:p>
        </w:tc>
      </w:tr>
      <w:tr w:rsidR="00653EC4" w:rsidRPr="00720486" w14:paraId="00245F23"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3103A1BD"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KAPADOKYA GAZ DAĞITIM A.Ş.</w:t>
            </w:r>
          </w:p>
        </w:tc>
        <w:tc>
          <w:tcPr>
            <w:tcW w:w="727" w:type="pct"/>
            <w:tcBorders>
              <w:top w:val="nil"/>
              <w:left w:val="nil"/>
              <w:bottom w:val="single" w:sz="8" w:space="0" w:color="auto"/>
              <w:right w:val="single" w:sz="8" w:space="0" w:color="auto"/>
            </w:tcBorders>
            <w:shd w:val="clear" w:color="auto" w:fill="auto"/>
            <w:noWrap/>
            <w:vAlign w:val="center"/>
          </w:tcPr>
          <w:p w14:paraId="73608AED"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124,67</w:t>
            </w:r>
          </w:p>
        </w:tc>
        <w:tc>
          <w:tcPr>
            <w:tcW w:w="888" w:type="pct"/>
            <w:tcBorders>
              <w:top w:val="nil"/>
              <w:left w:val="nil"/>
              <w:bottom w:val="single" w:sz="8" w:space="0" w:color="auto"/>
              <w:right w:val="single" w:sz="8" w:space="0" w:color="auto"/>
            </w:tcBorders>
            <w:shd w:val="clear" w:color="auto" w:fill="auto"/>
            <w:noWrap/>
            <w:vAlign w:val="center"/>
          </w:tcPr>
          <w:p w14:paraId="59BE99F0"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44,86</w:t>
            </w:r>
          </w:p>
        </w:tc>
      </w:tr>
      <w:tr w:rsidR="00653EC4" w:rsidRPr="00720486" w14:paraId="6FD234C2"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0E62781E"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KARAMAN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72A6C56D"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52,44</w:t>
            </w:r>
          </w:p>
        </w:tc>
        <w:tc>
          <w:tcPr>
            <w:tcW w:w="888" w:type="pct"/>
            <w:tcBorders>
              <w:top w:val="nil"/>
              <w:left w:val="nil"/>
              <w:bottom w:val="single" w:sz="8" w:space="0" w:color="auto"/>
              <w:right w:val="single" w:sz="8" w:space="0" w:color="auto"/>
            </w:tcBorders>
            <w:shd w:val="clear" w:color="auto" w:fill="auto"/>
            <w:noWrap/>
            <w:vAlign w:val="center"/>
          </w:tcPr>
          <w:p w14:paraId="02F0ED7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36,82</w:t>
            </w:r>
          </w:p>
        </w:tc>
      </w:tr>
      <w:tr w:rsidR="00653EC4" w:rsidRPr="00720486" w14:paraId="3AAD3238"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E3EEA77"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ENERYA KONYA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7EB5CF0A"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451,44</w:t>
            </w:r>
          </w:p>
        </w:tc>
        <w:tc>
          <w:tcPr>
            <w:tcW w:w="888" w:type="pct"/>
            <w:tcBorders>
              <w:top w:val="nil"/>
              <w:left w:val="nil"/>
              <w:bottom w:val="single" w:sz="8" w:space="0" w:color="auto"/>
              <w:right w:val="single" w:sz="8" w:space="0" w:color="auto"/>
            </w:tcBorders>
            <w:shd w:val="clear" w:color="auto" w:fill="auto"/>
            <w:noWrap/>
            <w:vAlign w:val="center"/>
          </w:tcPr>
          <w:p w14:paraId="1FD49D8F"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152,66</w:t>
            </w:r>
          </w:p>
        </w:tc>
      </w:tr>
      <w:tr w:rsidR="00653EC4" w:rsidRPr="00720486" w14:paraId="213D4B10"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16C5BD2"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ESGAZ ESKİŞEHİR ŞEHİRİÇİ DOĞAL GAZ DAĞITIM TİCARET VE TAAH. ANONİM ŞİRKETİ</w:t>
            </w:r>
          </w:p>
        </w:tc>
        <w:tc>
          <w:tcPr>
            <w:tcW w:w="727" w:type="pct"/>
            <w:tcBorders>
              <w:top w:val="nil"/>
              <w:left w:val="nil"/>
              <w:bottom w:val="single" w:sz="8" w:space="0" w:color="auto"/>
              <w:right w:val="single" w:sz="8" w:space="0" w:color="auto"/>
            </w:tcBorders>
            <w:shd w:val="clear" w:color="auto" w:fill="auto"/>
            <w:noWrap/>
            <w:vAlign w:val="center"/>
          </w:tcPr>
          <w:p w14:paraId="550B5A1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283,03</w:t>
            </w:r>
          </w:p>
        </w:tc>
        <w:tc>
          <w:tcPr>
            <w:tcW w:w="888" w:type="pct"/>
            <w:tcBorders>
              <w:top w:val="nil"/>
              <w:left w:val="nil"/>
              <w:bottom w:val="single" w:sz="8" w:space="0" w:color="auto"/>
              <w:right w:val="single" w:sz="8" w:space="0" w:color="auto"/>
            </w:tcBorders>
            <w:shd w:val="clear" w:color="auto" w:fill="auto"/>
            <w:noWrap/>
            <w:vAlign w:val="center"/>
          </w:tcPr>
          <w:p w14:paraId="2F8BCCD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124,27</w:t>
            </w:r>
          </w:p>
        </w:tc>
      </w:tr>
      <w:tr w:rsidR="00653EC4" w:rsidRPr="00720486" w14:paraId="4960C5F3"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4775762F"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lastRenderedPageBreak/>
              <w:t>GAZDAŞ GAZİANTEP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0043CCF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330,66</w:t>
            </w:r>
          </w:p>
        </w:tc>
        <w:tc>
          <w:tcPr>
            <w:tcW w:w="888" w:type="pct"/>
            <w:tcBorders>
              <w:top w:val="nil"/>
              <w:left w:val="nil"/>
              <w:bottom w:val="single" w:sz="8" w:space="0" w:color="auto"/>
              <w:right w:val="single" w:sz="8" w:space="0" w:color="auto"/>
            </w:tcBorders>
            <w:shd w:val="clear" w:color="auto" w:fill="auto"/>
            <w:noWrap/>
            <w:vAlign w:val="center"/>
          </w:tcPr>
          <w:p w14:paraId="441A8B5A"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97,75</w:t>
            </w:r>
          </w:p>
        </w:tc>
      </w:tr>
      <w:tr w:rsidR="00653EC4" w:rsidRPr="00720486" w14:paraId="6279ECB9"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096E3BB"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İGDAŞ İSTANBUL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57AB385A"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4.443,11</w:t>
            </w:r>
          </w:p>
        </w:tc>
        <w:tc>
          <w:tcPr>
            <w:tcW w:w="888" w:type="pct"/>
            <w:tcBorders>
              <w:top w:val="nil"/>
              <w:left w:val="nil"/>
              <w:bottom w:val="single" w:sz="8" w:space="0" w:color="auto"/>
              <w:right w:val="single" w:sz="8" w:space="0" w:color="auto"/>
            </w:tcBorders>
            <w:shd w:val="clear" w:color="auto" w:fill="auto"/>
            <w:noWrap/>
            <w:vAlign w:val="center"/>
          </w:tcPr>
          <w:p w14:paraId="5E9DB01B"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2.094,16</w:t>
            </w:r>
          </w:p>
        </w:tc>
      </w:tr>
      <w:tr w:rsidR="00653EC4" w:rsidRPr="00720486" w14:paraId="1C0782D2"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7A7B6B24"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İNEGÖL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6BCA408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84,14</w:t>
            </w:r>
          </w:p>
        </w:tc>
        <w:tc>
          <w:tcPr>
            <w:tcW w:w="888" w:type="pct"/>
            <w:tcBorders>
              <w:top w:val="nil"/>
              <w:left w:val="nil"/>
              <w:bottom w:val="single" w:sz="8" w:space="0" w:color="auto"/>
              <w:right w:val="single" w:sz="8" w:space="0" w:color="auto"/>
            </w:tcBorders>
            <w:shd w:val="clear" w:color="auto" w:fill="auto"/>
            <w:noWrap/>
            <w:vAlign w:val="center"/>
          </w:tcPr>
          <w:p w14:paraId="491A965E"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16,98</w:t>
            </w:r>
          </w:p>
        </w:tc>
      </w:tr>
      <w:tr w:rsidR="00653EC4" w:rsidRPr="00720486" w14:paraId="286FC5D5"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73270A1"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İZGAZ İZMİT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1517AF20"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334,69</w:t>
            </w:r>
          </w:p>
        </w:tc>
        <w:tc>
          <w:tcPr>
            <w:tcW w:w="888" w:type="pct"/>
            <w:tcBorders>
              <w:top w:val="nil"/>
              <w:left w:val="nil"/>
              <w:bottom w:val="single" w:sz="8" w:space="0" w:color="auto"/>
              <w:right w:val="single" w:sz="8" w:space="0" w:color="auto"/>
            </w:tcBorders>
            <w:shd w:val="clear" w:color="auto" w:fill="auto"/>
            <w:noWrap/>
            <w:vAlign w:val="center"/>
          </w:tcPr>
          <w:p w14:paraId="48A621E9"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197,22</w:t>
            </w:r>
          </w:p>
        </w:tc>
      </w:tr>
      <w:tr w:rsidR="00653EC4" w:rsidRPr="00720486" w14:paraId="285AF456"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3053C37"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İZMİR DOĞALGAZ DAĞITIM TİCARET VE TAAHHÜT ANONİM ŞİRKETİ</w:t>
            </w:r>
          </w:p>
        </w:tc>
        <w:tc>
          <w:tcPr>
            <w:tcW w:w="727" w:type="pct"/>
            <w:tcBorders>
              <w:top w:val="nil"/>
              <w:left w:val="nil"/>
              <w:bottom w:val="single" w:sz="8" w:space="0" w:color="auto"/>
              <w:right w:val="single" w:sz="8" w:space="0" w:color="auto"/>
            </w:tcBorders>
            <w:shd w:val="clear" w:color="auto" w:fill="auto"/>
            <w:noWrap/>
            <w:vAlign w:val="center"/>
          </w:tcPr>
          <w:p w14:paraId="5AE400E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575,23</w:t>
            </w:r>
          </w:p>
        </w:tc>
        <w:tc>
          <w:tcPr>
            <w:tcW w:w="888" w:type="pct"/>
            <w:tcBorders>
              <w:top w:val="nil"/>
              <w:left w:val="nil"/>
              <w:bottom w:val="single" w:sz="8" w:space="0" w:color="auto"/>
              <w:right w:val="single" w:sz="8" w:space="0" w:color="auto"/>
            </w:tcBorders>
            <w:shd w:val="clear" w:color="auto" w:fill="auto"/>
            <w:noWrap/>
            <w:vAlign w:val="center"/>
          </w:tcPr>
          <w:p w14:paraId="78030EC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498,48</w:t>
            </w:r>
          </w:p>
        </w:tc>
      </w:tr>
      <w:tr w:rsidR="00653EC4" w:rsidRPr="00720486" w14:paraId="780873E2"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445C4D73"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KARGAZ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24141630"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155,91</w:t>
            </w:r>
          </w:p>
        </w:tc>
        <w:tc>
          <w:tcPr>
            <w:tcW w:w="888" w:type="pct"/>
            <w:tcBorders>
              <w:top w:val="nil"/>
              <w:left w:val="nil"/>
              <w:bottom w:val="single" w:sz="8" w:space="0" w:color="auto"/>
              <w:right w:val="single" w:sz="8" w:space="0" w:color="auto"/>
            </w:tcBorders>
            <w:shd w:val="clear" w:color="auto" w:fill="auto"/>
            <w:noWrap/>
            <w:vAlign w:val="center"/>
          </w:tcPr>
          <w:p w14:paraId="31A3E802"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174,27</w:t>
            </w:r>
          </w:p>
        </w:tc>
      </w:tr>
      <w:tr w:rsidR="00653EC4" w:rsidRPr="00720486" w14:paraId="7B37EF09"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7752992A"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KARGAZ KARS ARDAHAN DOĞAL GAZ DAĞITIM PAZARLAMA TAAHHÜT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36CAC809"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44,51</w:t>
            </w:r>
          </w:p>
        </w:tc>
        <w:tc>
          <w:tcPr>
            <w:tcW w:w="888" w:type="pct"/>
            <w:tcBorders>
              <w:top w:val="nil"/>
              <w:left w:val="nil"/>
              <w:bottom w:val="single" w:sz="8" w:space="0" w:color="auto"/>
              <w:right w:val="single" w:sz="8" w:space="0" w:color="auto"/>
            </w:tcBorders>
            <w:shd w:val="clear" w:color="auto" w:fill="auto"/>
            <w:noWrap/>
            <w:vAlign w:val="center"/>
          </w:tcPr>
          <w:p w14:paraId="1C68CAC7"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30,99</w:t>
            </w:r>
          </w:p>
        </w:tc>
      </w:tr>
      <w:tr w:rsidR="00653EC4" w:rsidRPr="00720486" w14:paraId="7B90CE36"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BDA15B2"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KAYSERİGAZ KAYSERİ DOĞALGAZ DAĞITIM PAZARLAMA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687F170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364,38</w:t>
            </w:r>
          </w:p>
        </w:tc>
        <w:tc>
          <w:tcPr>
            <w:tcW w:w="888" w:type="pct"/>
            <w:tcBorders>
              <w:top w:val="nil"/>
              <w:left w:val="nil"/>
              <w:bottom w:val="single" w:sz="8" w:space="0" w:color="auto"/>
              <w:right w:val="single" w:sz="8" w:space="0" w:color="auto"/>
            </w:tcBorders>
            <w:shd w:val="clear" w:color="auto" w:fill="auto"/>
            <w:noWrap/>
            <w:vAlign w:val="center"/>
          </w:tcPr>
          <w:p w14:paraId="6EA2EDFC"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160,93</w:t>
            </w:r>
          </w:p>
        </w:tc>
      </w:tr>
      <w:tr w:rsidR="00653EC4" w:rsidRPr="00720486" w14:paraId="2E1C2BD4"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7D43DC95"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KIRGAZ KIRIKKALE-KIRŞEHİR DOĞAL GAZ DAĞITIM PAZ.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2F7240C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114,25</w:t>
            </w:r>
          </w:p>
        </w:tc>
        <w:tc>
          <w:tcPr>
            <w:tcW w:w="888" w:type="pct"/>
            <w:tcBorders>
              <w:top w:val="nil"/>
              <w:left w:val="nil"/>
              <w:bottom w:val="single" w:sz="8" w:space="0" w:color="auto"/>
              <w:right w:val="single" w:sz="8" w:space="0" w:color="auto"/>
            </w:tcBorders>
            <w:shd w:val="clear" w:color="auto" w:fill="auto"/>
            <w:noWrap/>
            <w:vAlign w:val="center"/>
          </w:tcPr>
          <w:p w14:paraId="4D2C0DD9"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64,92</w:t>
            </w:r>
          </w:p>
        </w:tc>
      </w:tr>
      <w:tr w:rsidR="00653EC4" w:rsidRPr="00720486" w14:paraId="754C2460"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09CA305F"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KIZILCAHAMAM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2CAE6383"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4,02</w:t>
            </w:r>
          </w:p>
        </w:tc>
        <w:tc>
          <w:tcPr>
            <w:tcW w:w="888" w:type="pct"/>
            <w:tcBorders>
              <w:top w:val="nil"/>
              <w:left w:val="nil"/>
              <w:bottom w:val="single" w:sz="8" w:space="0" w:color="auto"/>
              <w:right w:val="single" w:sz="8" w:space="0" w:color="auto"/>
            </w:tcBorders>
            <w:shd w:val="clear" w:color="auto" w:fill="auto"/>
            <w:noWrap/>
            <w:vAlign w:val="center"/>
          </w:tcPr>
          <w:p w14:paraId="392C588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3,26</w:t>
            </w:r>
          </w:p>
        </w:tc>
      </w:tr>
      <w:tr w:rsidR="00653EC4" w:rsidRPr="00720486" w14:paraId="385EA91B"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051C7D13"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PALEN ENERJİ DOĞAL GAZ DAĞITIM END.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30F701AB"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139,11</w:t>
            </w:r>
          </w:p>
        </w:tc>
        <w:tc>
          <w:tcPr>
            <w:tcW w:w="888" w:type="pct"/>
            <w:tcBorders>
              <w:top w:val="nil"/>
              <w:left w:val="nil"/>
              <w:bottom w:val="single" w:sz="8" w:space="0" w:color="auto"/>
              <w:right w:val="single" w:sz="8" w:space="0" w:color="auto"/>
            </w:tcBorders>
            <w:shd w:val="clear" w:color="auto" w:fill="auto"/>
            <w:noWrap/>
            <w:vAlign w:val="center"/>
          </w:tcPr>
          <w:p w14:paraId="0F07C6B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102,72</w:t>
            </w:r>
          </w:p>
        </w:tc>
      </w:tr>
      <w:tr w:rsidR="00653EC4" w:rsidRPr="00720486" w14:paraId="3BFFE80D"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228A2FC0"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PALGAZ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2A56A26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212,05</w:t>
            </w:r>
          </w:p>
        </w:tc>
        <w:tc>
          <w:tcPr>
            <w:tcW w:w="888" w:type="pct"/>
            <w:tcBorders>
              <w:top w:val="nil"/>
              <w:left w:val="nil"/>
              <w:bottom w:val="single" w:sz="8" w:space="0" w:color="auto"/>
              <w:right w:val="single" w:sz="8" w:space="0" w:color="auto"/>
            </w:tcBorders>
            <w:shd w:val="clear" w:color="auto" w:fill="auto"/>
            <w:noWrap/>
            <w:vAlign w:val="center"/>
          </w:tcPr>
          <w:p w14:paraId="58A1387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565,37</w:t>
            </w:r>
          </w:p>
        </w:tc>
      </w:tr>
      <w:tr w:rsidR="00653EC4" w:rsidRPr="00720486" w14:paraId="025607A2"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37604C0"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POLGAZ POLATLI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41A1254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39,62</w:t>
            </w:r>
          </w:p>
        </w:tc>
        <w:tc>
          <w:tcPr>
            <w:tcW w:w="888" w:type="pct"/>
            <w:tcBorders>
              <w:top w:val="nil"/>
              <w:left w:val="nil"/>
              <w:bottom w:val="single" w:sz="8" w:space="0" w:color="auto"/>
              <w:right w:val="single" w:sz="8" w:space="0" w:color="auto"/>
            </w:tcBorders>
            <w:shd w:val="clear" w:color="auto" w:fill="auto"/>
            <w:noWrap/>
            <w:vAlign w:val="center"/>
          </w:tcPr>
          <w:p w14:paraId="5E1FBB0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7,57</w:t>
            </w:r>
          </w:p>
        </w:tc>
      </w:tr>
      <w:tr w:rsidR="00653EC4" w:rsidRPr="00720486" w14:paraId="707F3EBD"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396F8567"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SAMGAZ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065D9910"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188,88</w:t>
            </w:r>
          </w:p>
        </w:tc>
        <w:tc>
          <w:tcPr>
            <w:tcW w:w="888" w:type="pct"/>
            <w:tcBorders>
              <w:top w:val="nil"/>
              <w:left w:val="nil"/>
              <w:bottom w:val="single" w:sz="8" w:space="0" w:color="auto"/>
              <w:right w:val="single" w:sz="8" w:space="0" w:color="auto"/>
            </w:tcBorders>
            <w:shd w:val="clear" w:color="auto" w:fill="auto"/>
            <w:noWrap/>
            <w:vAlign w:val="center"/>
          </w:tcPr>
          <w:p w14:paraId="4FC5C0B8"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63,92</w:t>
            </w:r>
          </w:p>
        </w:tc>
      </w:tr>
      <w:tr w:rsidR="00653EC4" w:rsidRPr="00720486" w14:paraId="24335C64"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5C96C814"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SELÇUK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1F868501"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24,28</w:t>
            </w:r>
          </w:p>
        </w:tc>
        <w:tc>
          <w:tcPr>
            <w:tcW w:w="888" w:type="pct"/>
            <w:tcBorders>
              <w:top w:val="nil"/>
              <w:left w:val="nil"/>
              <w:bottom w:val="single" w:sz="8" w:space="0" w:color="auto"/>
              <w:right w:val="single" w:sz="8" w:space="0" w:color="auto"/>
            </w:tcBorders>
            <w:shd w:val="clear" w:color="auto" w:fill="auto"/>
            <w:noWrap/>
            <w:vAlign w:val="center"/>
          </w:tcPr>
          <w:p w14:paraId="06A933C2"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42,20</w:t>
            </w:r>
          </w:p>
        </w:tc>
      </w:tr>
      <w:tr w:rsidR="00653EC4" w:rsidRPr="00720486" w14:paraId="20199BEB"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16C23AB"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SERHAT DOĞALGAZ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0CA151EF"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26,43</w:t>
            </w:r>
          </w:p>
        </w:tc>
        <w:tc>
          <w:tcPr>
            <w:tcW w:w="888" w:type="pct"/>
            <w:tcBorders>
              <w:top w:val="nil"/>
              <w:left w:val="nil"/>
              <w:bottom w:val="single" w:sz="8" w:space="0" w:color="auto"/>
              <w:right w:val="single" w:sz="8" w:space="0" w:color="auto"/>
            </w:tcBorders>
            <w:shd w:val="clear" w:color="auto" w:fill="auto"/>
            <w:noWrap/>
            <w:vAlign w:val="center"/>
          </w:tcPr>
          <w:p w14:paraId="23D0E623"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0,62</w:t>
            </w:r>
          </w:p>
        </w:tc>
      </w:tr>
      <w:tr w:rsidR="00653EC4" w:rsidRPr="00720486" w14:paraId="62D0F43A"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117F39A0"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SÜRMELİ DOĞAL 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58D26BE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63,64</w:t>
            </w:r>
          </w:p>
        </w:tc>
        <w:tc>
          <w:tcPr>
            <w:tcW w:w="888" w:type="pct"/>
            <w:tcBorders>
              <w:top w:val="nil"/>
              <w:left w:val="nil"/>
              <w:bottom w:val="single" w:sz="8" w:space="0" w:color="auto"/>
              <w:right w:val="single" w:sz="8" w:space="0" w:color="auto"/>
            </w:tcBorders>
            <w:shd w:val="clear" w:color="auto" w:fill="auto"/>
            <w:noWrap/>
            <w:vAlign w:val="center"/>
          </w:tcPr>
          <w:p w14:paraId="1B81EF95"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64,04</w:t>
            </w:r>
          </w:p>
        </w:tc>
      </w:tr>
      <w:tr w:rsidR="00653EC4" w:rsidRPr="00720486" w14:paraId="588ADC70"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053651C1"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TOROSGAZ ISPARTA BURDUR DOĞALGAZ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0FEB162F"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136,42</w:t>
            </w:r>
          </w:p>
        </w:tc>
        <w:tc>
          <w:tcPr>
            <w:tcW w:w="888" w:type="pct"/>
            <w:tcBorders>
              <w:top w:val="nil"/>
              <w:left w:val="nil"/>
              <w:bottom w:val="single" w:sz="8" w:space="0" w:color="auto"/>
              <w:right w:val="single" w:sz="8" w:space="0" w:color="auto"/>
            </w:tcBorders>
            <w:shd w:val="clear" w:color="auto" w:fill="auto"/>
            <w:noWrap/>
            <w:vAlign w:val="center"/>
          </w:tcPr>
          <w:p w14:paraId="48BEBDF9"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63,36</w:t>
            </w:r>
          </w:p>
        </w:tc>
      </w:tr>
      <w:tr w:rsidR="00653EC4" w:rsidRPr="00720486" w14:paraId="1CD506C4"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62378C80"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TRAKYA BÖLGESİ DOĞAL GAZ DAĞITIM ANONİM ŞİRKETİ</w:t>
            </w:r>
          </w:p>
        </w:tc>
        <w:tc>
          <w:tcPr>
            <w:tcW w:w="727" w:type="pct"/>
            <w:tcBorders>
              <w:top w:val="nil"/>
              <w:left w:val="nil"/>
              <w:bottom w:val="single" w:sz="8" w:space="0" w:color="auto"/>
              <w:right w:val="single" w:sz="8" w:space="0" w:color="auto"/>
            </w:tcBorders>
            <w:shd w:val="clear" w:color="auto" w:fill="auto"/>
            <w:noWrap/>
            <w:vAlign w:val="center"/>
          </w:tcPr>
          <w:p w14:paraId="08160636"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296,91</w:t>
            </w:r>
          </w:p>
        </w:tc>
        <w:tc>
          <w:tcPr>
            <w:tcW w:w="888" w:type="pct"/>
            <w:tcBorders>
              <w:top w:val="nil"/>
              <w:left w:val="nil"/>
              <w:bottom w:val="single" w:sz="8" w:space="0" w:color="auto"/>
              <w:right w:val="single" w:sz="8" w:space="0" w:color="auto"/>
            </w:tcBorders>
            <w:shd w:val="clear" w:color="auto" w:fill="auto"/>
            <w:noWrap/>
            <w:vAlign w:val="center"/>
          </w:tcPr>
          <w:p w14:paraId="4FF8F4D2"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460,11</w:t>
            </w:r>
          </w:p>
        </w:tc>
      </w:tr>
      <w:tr w:rsidR="00653EC4" w:rsidRPr="00720486" w14:paraId="05534A8F" w14:textId="77777777" w:rsidTr="00653EC4">
        <w:trPr>
          <w:trHeight w:val="315"/>
          <w:jc w:val="center"/>
        </w:trPr>
        <w:tc>
          <w:tcPr>
            <w:tcW w:w="3385" w:type="pct"/>
            <w:tcBorders>
              <w:top w:val="nil"/>
              <w:left w:val="single" w:sz="8" w:space="0" w:color="auto"/>
              <w:bottom w:val="single" w:sz="8" w:space="0" w:color="auto"/>
              <w:right w:val="single" w:sz="8" w:space="0" w:color="auto"/>
            </w:tcBorders>
            <w:shd w:val="clear" w:color="auto" w:fill="auto"/>
            <w:noWrap/>
            <w:vAlign w:val="center"/>
          </w:tcPr>
          <w:p w14:paraId="337144F3" w14:textId="77777777" w:rsidR="00653EC4" w:rsidRPr="00720486" w:rsidRDefault="00653EC4" w:rsidP="00E80E03">
            <w:pPr>
              <w:spacing w:after="0" w:line="240" w:lineRule="auto"/>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UDAŞ UŞAK DOĞALGAZ DAĞITIM SANAYİ VE TİCARET ANONİM ŞİRKETİ</w:t>
            </w:r>
          </w:p>
        </w:tc>
        <w:tc>
          <w:tcPr>
            <w:tcW w:w="727" w:type="pct"/>
            <w:tcBorders>
              <w:top w:val="nil"/>
              <w:left w:val="nil"/>
              <w:bottom w:val="single" w:sz="8" w:space="0" w:color="auto"/>
              <w:right w:val="single" w:sz="8" w:space="0" w:color="auto"/>
            </w:tcBorders>
            <w:shd w:val="clear" w:color="auto" w:fill="auto"/>
            <w:noWrap/>
            <w:vAlign w:val="center"/>
          </w:tcPr>
          <w:p w14:paraId="1B6EFD84"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70,31</w:t>
            </w:r>
          </w:p>
        </w:tc>
        <w:tc>
          <w:tcPr>
            <w:tcW w:w="888" w:type="pct"/>
            <w:tcBorders>
              <w:top w:val="nil"/>
              <w:left w:val="nil"/>
              <w:bottom w:val="single" w:sz="8" w:space="0" w:color="auto"/>
              <w:right w:val="single" w:sz="8" w:space="0" w:color="auto"/>
            </w:tcBorders>
            <w:shd w:val="clear" w:color="auto" w:fill="auto"/>
            <w:noWrap/>
            <w:vAlign w:val="center"/>
          </w:tcPr>
          <w:p w14:paraId="0C005F43" w14:textId="77777777" w:rsidR="00653EC4" w:rsidRPr="00720486" w:rsidRDefault="00653EC4" w:rsidP="00E80E03">
            <w:pPr>
              <w:spacing w:after="0" w:line="240" w:lineRule="auto"/>
              <w:jc w:val="center"/>
              <w:rPr>
                <w:rFonts w:ascii="Times New Roman" w:eastAsia="Times New Roman" w:hAnsi="Times New Roman" w:cs="Times New Roman"/>
                <w:color w:val="000000"/>
                <w:lang w:eastAsia="tr-TR"/>
              </w:rPr>
            </w:pPr>
            <w:r w:rsidRPr="00720486">
              <w:rPr>
                <w:rFonts w:ascii="Times New Roman" w:eastAsia="Times New Roman" w:hAnsi="Times New Roman" w:cs="Times New Roman"/>
                <w:color w:val="000000"/>
                <w:lang w:eastAsia="tr-TR"/>
              </w:rPr>
              <w:t>22,23</w:t>
            </w:r>
          </w:p>
        </w:tc>
      </w:tr>
      <w:tr w:rsidR="00653EC4" w:rsidRPr="00720486" w14:paraId="70ADAE72" w14:textId="77777777" w:rsidTr="00653EC4">
        <w:trPr>
          <w:trHeight w:val="330"/>
          <w:jc w:val="center"/>
        </w:trPr>
        <w:tc>
          <w:tcPr>
            <w:tcW w:w="3385" w:type="pct"/>
            <w:tcBorders>
              <w:top w:val="nil"/>
              <w:left w:val="single" w:sz="8" w:space="0" w:color="auto"/>
              <w:bottom w:val="single" w:sz="8" w:space="0" w:color="auto"/>
              <w:right w:val="single" w:sz="8" w:space="0" w:color="auto"/>
            </w:tcBorders>
            <w:shd w:val="clear" w:color="000000" w:fill="8DB4E2"/>
            <w:vAlign w:val="center"/>
            <w:hideMark/>
          </w:tcPr>
          <w:p w14:paraId="676012C8" w14:textId="29FEF0C6" w:rsidR="00653EC4" w:rsidRPr="00720486" w:rsidRDefault="00653EC4" w:rsidP="00E80E03">
            <w:pPr>
              <w:spacing w:after="0" w:line="240" w:lineRule="auto"/>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 xml:space="preserve"> </w:t>
            </w:r>
            <w:r w:rsidR="00C40C5D">
              <w:rPr>
                <w:rFonts w:ascii="Times New Roman" w:eastAsia="Times New Roman" w:hAnsi="Times New Roman" w:cs="Times New Roman"/>
                <w:b/>
                <w:bCs/>
                <w:color w:val="000000"/>
                <w:lang w:eastAsia="tr-TR"/>
              </w:rPr>
              <w:t>Total</w:t>
            </w:r>
            <w:r w:rsidRPr="00720486">
              <w:rPr>
                <w:rFonts w:ascii="Times New Roman" w:eastAsia="Times New Roman" w:hAnsi="Times New Roman" w:cs="Times New Roman"/>
                <w:b/>
                <w:bCs/>
                <w:color w:val="000000"/>
                <w:lang w:eastAsia="tr-TR"/>
              </w:rPr>
              <w:t xml:space="preserve"> </w:t>
            </w:r>
          </w:p>
        </w:tc>
        <w:tc>
          <w:tcPr>
            <w:tcW w:w="727" w:type="pct"/>
            <w:tcBorders>
              <w:top w:val="nil"/>
              <w:left w:val="nil"/>
              <w:bottom w:val="single" w:sz="8" w:space="0" w:color="auto"/>
              <w:right w:val="single" w:sz="8" w:space="0" w:color="auto"/>
            </w:tcBorders>
            <w:shd w:val="clear" w:color="000000" w:fill="8DB4E2"/>
            <w:vAlign w:val="center"/>
            <w:hideMark/>
          </w:tcPr>
          <w:p w14:paraId="6BBD83C1" w14:textId="77777777" w:rsidR="00653EC4" w:rsidRPr="00720486" w:rsidRDefault="00653EC4" w:rsidP="00E80E03">
            <w:pPr>
              <w:spacing w:after="0" w:line="240" w:lineRule="auto"/>
              <w:jc w:val="center"/>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15.134,77</w:t>
            </w:r>
          </w:p>
        </w:tc>
        <w:tc>
          <w:tcPr>
            <w:tcW w:w="888" w:type="pct"/>
            <w:tcBorders>
              <w:top w:val="nil"/>
              <w:left w:val="nil"/>
              <w:bottom w:val="single" w:sz="8" w:space="0" w:color="auto"/>
              <w:right w:val="single" w:sz="8" w:space="0" w:color="auto"/>
            </w:tcBorders>
            <w:shd w:val="clear" w:color="000000" w:fill="8DB4E2"/>
            <w:vAlign w:val="center"/>
            <w:hideMark/>
          </w:tcPr>
          <w:p w14:paraId="6074820A" w14:textId="77777777" w:rsidR="00653EC4" w:rsidRPr="00720486" w:rsidRDefault="00653EC4" w:rsidP="00E80E03">
            <w:pPr>
              <w:spacing w:after="0" w:line="240" w:lineRule="auto"/>
              <w:jc w:val="center"/>
              <w:rPr>
                <w:rFonts w:ascii="Times New Roman" w:eastAsia="Times New Roman" w:hAnsi="Times New Roman" w:cs="Times New Roman"/>
                <w:b/>
                <w:bCs/>
                <w:color w:val="000000"/>
                <w:lang w:eastAsia="tr-TR"/>
              </w:rPr>
            </w:pPr>
            <w:r w:rsidRPr="00720486">
              <w:rPr>
                <w:rFonts w:ascii="Times New Roman" w:eastAsia="Times New Roman" w:hAnsi="Times New Roman" w:cs="Times New Roman"/>
                <w:b/>
                <w:bCs/>
                <w:color w:val="000000"/>
                <w:lang w:eastAsia="tr-TR"/>
              </w:rPr>
              <w:t>9.770,28</w:t>
            </w:r>
          </w:p>
        </w:tc>
      </w:tr>
    </w:tbl>
    <w:p w14:paraId="68F8195D" w14:textId="77777777" w:rsidR="00E80E03" w:rsidRDefault="00E80E03" w:rsidP="00653EC4">
      <w:pPr>
        <w:jc w:val="both"/>
        <w:rPr>
          <w:rFonts w:ascii="Times New Roman" w:hAnsi="Times New Roman" w:cs="Times New Roman"/>
          <w:i/>
          <w:sz w:val="18"/>
          <w:szCs w:val="18"/>
        </w:rPr>
      </w:pPr>
    </w:p>
    <w:p w14:paraId="79480300" w14:textId="77777777" w:rsidR="00C40C5D" w:rsidRDefault="00653EC4" w:rsidP="00C40C5D">
      <w:pPr>
        <w:jc w:val="both"/>
        <w:rPr>
          <w:rFonts w:ascii="Times New Roman" w:hAnsi="Times New Roman" w:cs="Times New Roman"/>
          <w:i/>
          <w:sz w:val="18"/>
          <w:szCs w:val="18"/>
        </w:rPr>
      </w:pPr>
      <w:r w:rsidRPr="00653EC4">
        <w:rPr>
          <w:rFonts w:ascii="Times New Roman" w:hAnsi="Times New Roman" w:cs="Times New Roman"/>
          <w:i/>
          <w:sz w:val="18"/>
          <w:szCs w:val="18"/>
        </w:rPr>
        <w:t xml:space="preserve">* </w:t>
      </w:r>
      <w:r w:rsidR="00C40C5D" w:rsidRPr="0073368C">
        <w:rPr>
          <w:rFonts w:ascii="Times New Roman" w:hAnsi="Times New Roman" w:cs="Times New Roman"/>
          <w:i/>
          <w:sz w:val="18"/>
          <w:szCs w:val="18"/>
        </w:rPr>
        <w:t>Pursuant to the Decision of the Energy Market Regulatory Board dated 19/12/2019 and numbered 8996, "On the limit of being a free consumer in the Natural Gas Market to be implemented throughout 2020", the "Official Gazette of the Energy Market Regulatory Board dated 26/12/2014 and numbered 29217". The Decision dated 18/12/2014 and numbered 5362, which was taken to be implemented throughout 2015 regarding the limit of being a free consumer, published in the Ministry of Health, will continue to be implemented in the same way throughout 2020</w:t>
      </w:r>
      <w:r w:rsidR="00C40C5D">
        <w:rPr>
          <w:rFonts w:ascii="Times New Roman" w:hAnsi="Times New Roman" w:cs="Times New Roman"/>
          <w:i/>
          <w:sz w:val="18"/>
          <w:szCs w:val="18"/>
        </w:rPr>
        <w:t xml:space="preserve">. </w:t>
      </w:r>
      <w:r w:rsidR="00C40C5D" w:rsidRPr="0073368C">
        <w:rPr>
          <w:rFonts w:ascii="Times New Roman" w:hAnsi="Times New Roman" w:cs="Times New Roman"/>
          <w:i/>
          <w:sz w:val="18"/>
          <w:szCs w:val="18"/>
        </w:rPr>
        <w:t xml:space="preserve">With the aforementioned Board Decision No. 5362, it has been decreed that all consumers, with the exception of residential consumers </w:t>
      </w:r>
      <w:r w:rsidR="00C40C5D" w:rsidRPr="0073368C">
        <w:rPr>
          <w:rFonts w:ascii="Times New Roman" w:hAnsi="Times New Roman" w:cs="Times New Roman"/>
          <w:i/>
          <w:sz w:val="18"/>
          <w:szCs w:val="18"/>
        </w:rPr>
        <w:lastRenderedPageBreak/>
        <w:t>(domestic consumers), are in the status of eligible consumers, and the eligibility limit for residential consumers (domestic consumers) is 75</w:t>
      </w:r>
      <w:r w:rsidR="00C40C5D">
        <w:rPr>
          <w:rFonts w:ascii="Times New Roman" w:hAnsi="Times New Roman" w:cs="Times New Roman"/>
          <w:i/>
          <w:sz w:val="18"/>
          <w:szCs w:val="18"/>
        </w:rPr>
        <w:t>.</w:t>
      </w:r>
      <w:r w:rsidR="00C40C5D" w:rsidRPr="0073368C">
        <w:rPr>
          <w:rFonts w:ascii="Times New Roman" w:hAnsi="Times New Roman" w:cs="Times New Roman"/>
          <w:i/>
          <w:sz w:val="18"/>
          <w:szCs w:val="18"/>
        </w:rPr>
        <w:t>000 m</w:t>
      </w:r>
      <w:r w:rsidR="00C40C5D" w:rsidRPr="0073368C">
        <w:rPr>
          <w:rFonts w:ascii="Times New Roman" w:hAnsi="Times New Roman" w:cs="Times New Roman"/>
          <w:i/>
          <w:sz w:val="18"/>
          <w:szCs w:val="18"/>
          <w:vertAlign w:val="superscript"/>
        </w:rPr>
        <w:t>3</w:t>
      </w:r>
      <w:r w:rsidR="00C40C5D" w:rsidRPr="0073368C">
        <w:rPr>
          <w:rFonts w:ascii="Times New Roman" w:hAnsi="Times New Roman" w:cs="Times New Roman"/>
          <w:i/>
          <w:sz w:val="18"/>
          <w:szCs w:val="18"/>
        </w:rPr>
        <w:t>.</w:t>
      </w:r>
    </w:p>
    <w:p w14:paraId="5AA81481" w14:textId="77777777" w:rsidR="00C40C5D" w:rsidRDefault="00C40C5D" w:rsidP="00C40C5D">
      <w:pPr>
        <w:jc w:val="both"/>
        <w:rPr>
          <w:rFonts w:ascii="Times New Roman" w:hAnsi="Times New Roman" w:cs="Times New Roman"/>
          <w:i/>
          <w:sz w:val="18"/>
          <w:szCs w:val="18"/>
        </w:rPr>
      </w:pPr>
      <w:r>
        <w:rPr>
          <w:rFonts w:ascii="Times New Roman" w:hAnsi="Times New Roman" w:cs="Times New Roman"/>
          <w:i/>
          <w:sz w:val="18"/>
          <w:szCs w:val="18"/>
        </w:rPr>
        <w:t xml:space="preserve"> </w:t>
      </w:r>
      <w:r w:rsidRPr="0073368C">
        <w:rPr>
          <w:rFonts w:ascii="Times New Roman" w:hAnsi="Times New Roman" w:cs="Times New Roman"/>
          <w:i/>
          <w:sz w:val="18"/>
          <w:szCs w:val="18"/>
        </w:rPr>
        <w:t>In addition, as per the Board Decision, residential consumers (domestic consumers) with consumption above the limit of 75</w:t>
      </w:r>
      <w:r>
        <w:rPr>
          <w:rFonts w:ascii="Times New Roman" w:hAnsi="Times New Roman" w:cs="Times New Roman"/>
          <w:i/>
          <w:sz w:val="18"/>
          <w:szCs w:val="18"/>
        </w:rPr>
        <w:t>.</w:t>
      </w:r>
      <w:r w:rsidRPr="0073368C">
        <w:rPr>
          <w:rFonts w:ascii="Times New Roman" w:hAnsi="Times New Roman" w:cs="Times New Roman"/>
          <w:i/>
          <w:sz w:val="18"/>
          <w:szCs w:val="18"/>
        </w:rPr>
        <w:t>000 m</w:t>
      </w:r>
      <w:r w:rsidRPr="0073368C">
        <w:rPr>
          <w:rFonts w:ascii="Times New Roman" w:hAnsi="Times New Roman" w:cs="Times New Roman"/>
          <w:i/>
          <w:sz w:val="18"/>
          <w:szCs w:val="18"/>
          <w:vertAlign w:val="superscript"/>
        </w:rPr>
        <w:t>3</w:t>
      </w:r>
      <w:r w:rsidRPr="0073368C">
        <w:rPr>
          <w:rFonts w:ascii="Times New Roman" w:hAnsi="Times New Roman" w:cs="Times New Roman"/>
          <w:i/>
          <w:sz w:val="18"/>
          <w:szCs w:val="18"/>
        </w:rPr>
        <w:t xml:space="preserve"> for distribution companies completing the first 5-year period may also be eligible consumers, the number of eligible consumers may also include some of the residential consumers (domestic consumers).</w:t>
      </w:r>
    </w:p>
    <w:p w14:paraId="156CA885" w14:textId="7D277C4A" w:rsidR="009B0FCA" w:rsidRDefault="009B0FCA" w:rsidP="00C40C5D">
      <w:pPr>
        <w:jc w:val="both"/>
        <w:rPr>
          <w:i/>
          <w:sz w:val="18"/>
          <w:szCs w:val="18"/>
        </w:rPr>
      </w:pPr>
    </w:p>
    <w:p w14:paraId="2286EC1F" w14:textId="77777777" w:rsidR="007A71E9" w:rsidRDefault="007A71E9" w:rsidP="00B4053F">
      <w:pPr>
        <w:jc w:val="both"/>
        <w:rPr>
          <w:rFonts w:ascii="Times New Roman" w:hAnsi="Times New Roman" w:cs="Times New Roman"/>
          <w:i/>
          <w:sz w:val="18"/>
          <w:szCs w:val="18"/>
        </w:rPr>
      </w:pPr>
    </w:p>
    <w:p w14:paraId="048DC96F" w14:textId="77777777" w:rsidR="00D43607" w:rsidRDefault="00C40C5D" w:rsidP="00FF7D56">
      <w:pPr>
        <w:jc w:val="both"/>
        <w:rPr>
          <w:noProof/>
        </w:rPr>
      </w:pPr>
      <w:r w:rsidRPr="00C40C5D">
        <w:rPr>
          <w:rFonts w:ascii="Times New Roman" w:hAnsi="Times New Roman" w:cs="Times New Roman"/>
          <w:sz w:val="24"/>
          <w:szCs w:val="24"/>
        </w:rPr>
        <w:t>Considering the amount of consumption of natural gas subscribers by months in 2020, it is seen that natural gas consumption reached the highest value in January (2</w:t>
      </w:r>
      <w:r>
        <w:rPr>
          <w:rFonts w:ascii="Times New Roman" w:hAnsi="Times New Roman" w:cs="Times New Roman"/>
          <w:sz w:val="24"/>
          <w:szCs w:val="24"/>
        </w:rPr>
        <w:t>.</w:t>
      </w:r>
      <w:r w:rsidRPr="00C40C5D">
        <w:rPr>
          <w:rFonts w:ascii="Times New Roman" w:hAnsi="Times New Roman" w:cs="Times New Roman"/>
          <w:sz w:val="24"/>
          <w:szCs w:val="24"/>
        </w:rPr>
        <w:t>910</w:t>
      </w:r>
      <w:r>
        <w:rPr>
          <w:rFonts w:ascii="Times New Roman" w:hAnsi="Times New Roman" w:cs="Times New Roman"/>
          <w:sz w:val="24"/>
          <w:szCs w:val="24"/>
        </w:rPr>
        <w:t>,</w:t>
      </w:r>
      <w:r w:rsidRPr="00C40C5D">
        <w:rPr>
          <w:rFonts w:ascii="Times New Roman" w:hAnsi="Times New Roman" w:cs="Times New Roman"/>
          <w:sz w:val="24"/>
          <w:szCs w:val="24"/>
        </w:rPr>
        <w:t>31 million Sm</w:t>
      </w:r>
      <w:r w:rsidRPr="00C40C5D">
        <w:rPr>
          <w:rFonts w:ascii="Times New Roman" w:hAnsi="Times New Roman" w:cs="Times New Roman"/>
          <w:sz w:val="24"/>
          <w:szCs w:val="24"/>
          <w:vertAlign w:val="superscript"/>
        </w:rPr>
        <w:t>3</w:t>
      </w:r>
      <w:r w:rsidRPr="00C40C5D">
        <w:rPr>
          <w:rFonts w:ascii="Times New Roman" w:hAnsi="Times New Roman" w:cs="Times New Roman"/>
          <w:sz w:val="24"/>
          <w:szCs w:val="24"/>
        </w:rPr>
        <w:t>). The month with the lowest housing consumption in 2020 was July (230</w:t>
      </w:r>
      <w:r>
        <w:rPr>
          <w:rFonts w:ascii="Times New Roman" w:hAnsi="Times New Roman" w:cs="Times New Roman"/>
          <w:sz w:val="24"/>
          <w:szCs w:val="24"/>
        </w:rPr>
        <w:t>,</w:t>
      </w:r>
      <w:r w:rsidRPr="00C40C5D">
        <w:rPr>
          <w:rFonts w:ascii="Times New Roman" w:hAnsi="Times New Roman" w:cs="Times New Roman"/>
          <w:sz w:val="24"/>
          <w:szCs w:val="24"/>
        </w:rPr>
        <w:t>25 million Sm</w:t>
      </w:r>
      <w:r w:rsidRPr="00C40C5D">
        <w:rPr>
          <w:rFonts w:ascii="Times New Roman" w:hAnsi="Times New Roman" w:cs="Times New Roman"/>
          <w:sz w:val="24"/>
          <w:szCs w:val="24"/>
          <w:vertAlign w:val="superscript"/>
        </w:rPr>
        <w:t>3</w:t>
      </w:r>
      <w:r w:rsidRPr="00C40C5D">
        <w:rPr>
          <w:rFonts w:ascii="Times New Roman" w:hAnsi="Times New Roman" w:cs="Times New Roman"/>
          <w:sz w:val="24"/>
          <w:szCs w:val="24"/>
        </w:rPr>
        <w:t>). This situation is illustrated in Figure 7.2.</w:t>
      </w:r>
      <w:r w:rsidR="00FF7D56" w:rsidRPr="00FF7D56">
        <w:rPr>
          <w:noProof/>
        </w:rPr>
        <w:t xml:space="preserve"> </w:t>
      </w:r>
    </w:p>
    <w:p w14:paraId="3F4A48EB" w14:textId="77777777" w:rsidR="00D43607" w:rsidRDefault="00D43607" w:rsidP="00FF7D56">
      <w:pPr>
        <w:jc w:val="both"/>
        <w:rPr>
          <w:noProof/>
        </w:rPr>
      </w:pPr>
    </w:p>
    <w:p w14:paraId="172F2BC0" w14:textId="1EA872D6" w:rsidR="00B4053F" w:rsidRPr="00165F8E" w:rsidRDefault="00FF7D56" w:rsidP="00FF7D56">
      <w:pPr>
        <w:jc w:val="both"/>
        <w:rPr>
          <w:noProof/>
        </w:rPr>
      </w:pPr>
      <w:r>
        <w:rPr>
          <w:noProof/>
          <w:lang w:eastAsia="tr-TR"/>
        </w:rPr>
        <w:drawing>
          <wp:inline distT="0" distB="0" distL="0" distR="0" wp14:anchorId="27E38F70" wp14:editId="6002815F">
            <wp:extent cx="5227320" cy="2887980"/>
            <wp:effectExtent l="0" t="0" r="11430" b="7620"/>
            <wp:docPr id="16" name="Grafik 16">
              <a:extLst xmlns:a="http://schemas.openxmlformats.org/drawingml/2006/main">
                <a:ext uri="{FF2B5EF4-FFF2-40B4-BE49-F238E27FC236}">
                  <a16:creationId xmlns:a16="http://schemas.microsoft.com/office/drawing/2014/main" id="{821190CD-3A9B-4977-8363-F668703374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3FF7D74F" w14:textId="2FC66E10" w:rsidR="00B4053F" w:rsidRDefault="00C40C5D" w:rsidP="00592D15">
      <w:pPr>
        <w:pStyle w:val="Balk6"/>
        <w:rPr>
          <w:highlight w:val="yellow"/>
        </w:rPr>
      </w:pPr>
      <w:bookmarkStart w:id="233" w:name="_Toc75765987"/>
      <w:r w:rsidRPr="00C40C5D">
        <w:t>Figure 7.2: Monthly Natural Gas Consumption of Natural Gas Subscribers in 2020 (Million Sm</w:t>
      </w:r>
      <w:r w:rsidRPr="00C40C5D">
        <w:rPr>
          <w:vertAlign w:val="superscript"/>
        </w:rPr>
        <w:t>3</w:t>
      </w:r>
      <w:r w:rsidRPr="00C40C5D">
        <w:t>)</w:t>
      </w:r>
      <w:bookmarkEnd w:id="233"/>
    </w:p>
    <w:p w14:paraId="3B13C55A" w14:textId="77777777" w:rsidR="00053F8E" w:rsidRPr="00F825DD" w:rsidRDefault="00053F8E" w:rsidP="00B4053F">
      <w:pPr>
        <w:rPr>
          <w:highlight w:val="yellow"/>
        </w:rPr>
      </w:pPr>
    </w:p>
    <w:p w14:paraId="220BBA75" w14:textId="40BB2E3F" w:rsidR="00B4053F" w:rsidRPr="00E164B2" w:rsidRDefault="00165F8E" w:rsidP="00B4053F">
      <w:pPr>
        <w:jc w:val="center"/>
        <w:rPr>
          <w:rFonts w:ascii="Times New Roman" w:hAnsi="Times New Roman" w:cs="Times New Roman"/>
          <w:b/>
          <w:sz w:val="24"/>
          <w:szCs w:val="24"/>
          <w:highlight w:val="yellow"/>
        </w:rPr>
      </w:pPr>
      <w:r>
        <w:rPr>
          <w:noProof/>
          <w:lang w:eastAsia="tr-TR"/>
        </w:rPr>
        <w:lastRenderedPageBreak/>
        <w:drawing>
          <wp:inline distT="0" distB="0" distL="0" distR="0" wp14:anchorId="67E9F8A2" wp14:editId="1E2529BB">
            <wp:extent cx="6480810" cy="2849880"/>
            <wp:effectExtent l="0" t="0" r="15240" b="7620"/>
            <wp:docPr id="28" name="Grafik 28">
              <a:extLst xmlns:a="http://schemas.openxmlformats.org/drawingml/2006/main">
                <a:ext uri="{FF2B5EF4-FFF2-40B4-BE49-F238E27FC236}">
                  <a16:creationId xmlns:a16="http://schemas.microsoft.com/office/drawing/2014/main" id="{7BA39A83-756F-445B-946A-4C81A50DAF6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1D9BEF28" w14:textId="0C375E9D" w:rsidR="00B4053F" w:rsidRPr="004C6B70" w:rsidRDefault="00C40C5D" w:rsidP="00592D15">
      <w:pPr>
        <w:pStyle w:val="Balk6"/>
      </w:pPr>
      <w:bookmarkStart w:id="234" w:name="_Toc75765988"/>
      <w:r w:rsidRPr="00C40C5D">
        <w:t>Figure 7.3: Distribution of Natural Gas Consumption of Residential Subscribers in 2020 by Type of Use (%)</w:t>
      </w:r>
      <w:bookmarkEnd w:id="234"/>
    </w:p>
    <w:p w14:paraId="00341C60" w14:textId="77777777" w:rsidR="000D3B12" w:rsidRDefault="000D3B12" w:rsidP="00B4053F">
      <w:pPr>
        <w:pStyle w:val="AralkYok"/>
        <w:rPr>
          <w:rFonts w:eastAsiaTheme="majorEastAsia" w:cs="Times New Roman"/>
          <w:color w:val="000000" w:themeColor="text1"/>
          <w:szCs w:val="24"/>
          <w:lang w:val="tr-TR"/>
        </w:rPr>
      </w:pPr>
    </w:p>
    <w:p w14:paraId="69DA303B" w14:textId="53FF3228" w:rsidR="00B4053F" w:rsidRDefault="00B879E4" w:rsidP="000D3B12">
      <w:pPr>
        <w:pStyle w:val="11ilebalayanlar"/>
      </w:pPr>
      <w:bookmarkStart w:id="235" w:name="_Toc75765940"/>
      <w:r w:rsidRPr="00B879E4">
        <w:t>7.4 Activities Related to Supplying the Distribution Network with LNG or CNG</w:t>
      </w:r>
      <w:bookmarkEnd w:id="235"/>
    </w:p>
    <w:p w14:paraId="785E80EE" w14:textId="77777777" w:rsidR="00B879E4" w:rsidRPr="006F5CEE" w:rsidRDefault="00B879E4" w:rsidP="00B4053F">
      <w:pPr>
        <w:pStyle w:val="AralkYok"/>
      </w:pPr>
    </w:p>
    <w:p w14:paraId="53D3BC5C" w14:textId="387F50C7" w:rsidR="008731C1" w:rsidRDefault="00B879E4" w:rsidP="008731C1">
      <w:pPr>
        <w:jc w:val="both"/>
        <w:rPr>
          <w:rFonts w:ascii="Times New Roman" w:hAnsi="Times New Roman" w:cs="Times New Roman"/>
          <w:sz w:val="24"/>
          <w:szCs w:val="24"/>
        </w:rPr>
      </w:pPr>
      <w:r w:rsidRPr="00B879E4">
        <w:rPr>
          <w:rFonts w:ascii="Times New Roman" w:hAnsi="Times New Roman" w:cs="Times New Roman"/>
          <w:sz w:val="24"/>
          <w:szCs w:val="24"/>
        </w:rPr>
        <w:t>Throughout 2020, 43</w:t>
      </w:r>
      <w:r>
        <w:rPr>
          <w:rFonts w:ascii="Times New Roman" w:hAnsi="Times New Roman" w:cs="Times New Roman"/>
          <w:sz w:val="24"/>
          <w:szCs w:val="24"/>
        </w:rPr>
        <w:t>,</w:t>
      </w:r>
      <w:r w:rsidRPr="00B879E4">
        <w:rPr>
          <w:rFonts w:ascii="Times New Roman" w:hAnsi="Times New Roman" w:cs="Times New Roman"/>
          <w:sz w:val="24"/>
          <w:szCs w:val="24"/>
        </w:rPr>
        <w:t>19 million Sm</w:t>
      </w:r>
      <w:r w:rsidRPr="00B879E4">
        <w:rPr>
          <w:rFonts w:ascii="Times New Roman" w:hAnsi="Times New Roman" w:cs="Times New Roman"/>
          <w:sz w:val="24"/>
          <w:szCs w:val="24"/>
          <w:vertAlign w:val="superscript"/>
        </w:rPr>
        <w:t xml:space="preserve">3 </w:t>
      </w:r>
      <w:r w:rsidRPr="00B879E4">
        <w:rPr>
          <w:rFonts w:ascii="Times New Roman" w:hAnsi="Times New Roman" w:cs="Times New Roman"/>
          <w:sz w:val="24"/>
          <w:szCs w:val="24"/>
        </w:rPr>
        <w:t>natural gas was supplied to final consumers in 32 provinces by supplying regional distribution networks with CNG and/or LNG. 6</w:t>
      </w:r>
      <w:r>
        <w:rPr>
          <w:rFonts w:ascii="Times New Roman" w:hAnsi="Times New Roman" w:cs="Times New Roman"/>
          <w:sz w:val="24"/>
          <w:szCs w:val="24"/>
        </w:rPr>
        <w:t>,</w:t>
      </w:r>
      <w:r w:rsidRPr="00B879E4">
        <w:rPr>
          <w:rFonts w:ascii="Times New Roman" w:hAnsi="Times New Roman" w:cs="Times New Roman"/>
          <w:sz w:val="24"/>
          <w:szCs w:val="24"/>
        </w:rPr>
        <w:t>51% of this supplied gas was obtained through compression of the gas taken from the main distribution network, 65</w:t>
      </w:r>
      <w:r>
        <w:rPr>
          <w:rFonts w:ascii="Times New Roman" w:hAnsi="Times New Roman" w:cs="Times New Roman"/>
          <w:sz w:val="24"/>
          <w:szCs w:val="24"/>
        </w:rPr>
        <w:t>,</w:t>
      </w:r>
      <w:r w:rsidRPr="00B879E4">
        <w:rPr>
          <w:rFonts w:ascii="Times New Roman" w:hAnsi="Times New Roman" w:cs="Times New Roman"/>
          <w:sz w:val="24"/>
          <w:szCs w:val="24"/>
        </w:rPr>
        <w:t>19% through CNG purchases from CNG license holders and 28</w:t>
      </w:r>
      <w:r>
        <w:rPr>
          <w:rFonts w:ascii="Times New Roman" w:hAnsi="Times New Roman" w:cs="Times New Roman"/>
          <w:sz w:val="24"/>
          <w:szCs w:val="24"/>
        </w:rPr>
        <w:t>,</w:t>
      </w:r>
      <w:r w:rsidRPr="00B879E4">
        <w:rPr>
          <w:rFonts w:ascii="Times New Roman" w:hAnsi="Times New Roman" w:cs="Times New Roman"/>
          <w:sz w:val="24"/>
          <w:szCs w:val="24"/>
        </w:rPr>
        <w:t>31% through LNG purchases from wholesale license holders. In Table 7.5, regional network natural gas consumption amounts are presented by provinces and supply type.</w:t>
      </w:r>
    </w:p>
    <w:p w14:paraId="7CEDEE0F" w14:textId="34A3A0FE" w:rsidR="008731C1" w:rsidRDefault="00B879E4" w:rsidP="008731C1">
      <w:pPr>
        <w:pStyle w:val="Balk5"/>
      </w:pPr>
      <w:bookmarkStart w:id="236" w:name="_Toc75787129"/>
      <w:r w:rsidRPr="00B879E4">
        <w:t>Table 7.5: Regional Network Natural Gas Consumption Amounts by Provinces and Supply Type in 2020 (Million Sm</w:t>
      </w:r>
      <w:r w:rsidRPr="00B879E4">
        <w:rPr>
          <w:vertAlign w:val="superscript"/>
        </w:rPr>
        <w:t>3</w:t>
      </w:r>
      <w:r w:rsidRPr="00B879E4">
        <w:t>)</w:t>
      </w:r>
      <w:bookmarkEnd w:id="236"/>
    </w:p>
    <w:tbl>
      <w:tblPr>
        <w:tblW w:w="5000" w:type="pct"/>
        <w:tblCellMar>
          <w:left w:w="70" w:type="dxa"/>
          <w:right w:w="70" w:type="dxa"/>
        </w:tblCellMar>
        <w:tblLook w:val="04A0" w:firstRow="1" w:lastRow="0" w:firstColumn="1" w:lastColumn="0" w:noHBand="0" w:noVBand="1"/>
      </w:tblPr>
      <w:tblGrid>
        <w:gridCol w:w="2811"/>
        <w:gridCol w:w="2410"/>
        <w:gridCol w:w="1697"/>
        <w:gridCol w:w="1571"/>
        <w:gridCol w:w="1697"/>
      </w:tblGrid>
      <w:tr w:rsidR="00B879E4" w:rsidRPr="00E924F9" w14:paraId="3F3A820E" w14:textId="77777777" w:rsidTr="00720486">
        <w:trPr>
          <w:trHeight w:val="870"/>
          <w:tblHeader/>
        </w:trPr>
        <w:tc>
          <w:tcPr>
            <w:tcW w:w="1380"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ED2B115" w14:textId="0CE96124" w:rsidR="00B879E4" w:rsidRPr="00E924F9" w:rsidRDefault="00B879E4" w:rsidP="00B879E4">
            <w:pPr>
              <w:spacing w:after="0" w:line="240" w:lineRule="auto"/>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Provinces</w:t>
            </w:r>
          </w:p>
        </w:tc>
        <w:tc>
          <w:tcPr>
            <w:tcW w:w="1183" w:type="pct"/>
            <w:tcBorders>
              <w:top w:val="single" w:sz="8" w:space="0" w:color="auto"/>
              <w:left w:val="nil"/>
              <w:bottom w:val="single" w:sz="8" w:space="0" w:color="auto"/>
              <w:right w:val="single" w:sz="8" w:space="0" w:color="auto"/>
            </w:tcBorders>
            <w:shd w:val="clear" w:color="000000" w:fill="DDEBF7"/>
            <w:vAlign w:val="center"/>
            <w:hideMark/>
          </w:tcPr>
          <w:p w14:paraId="03E04162" w14:textId="6FC2D2E2" w:rsidR="00B879E4" w:rsidRPr="00E924F9" w:rsidRDefault="00B879E4" w:rsidP="00B879E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Compacted from the Main Distribution Network</w:t>
            </w:r>
          </w:p>
        </w:tc>
        <w:tc>
          <w:tcPr>
            <w:tcW w:w="833" w:type="pct"/>
            <w:tcBorders>
              <w:top w:val="single" w:sz="8" w:space="0" w:color="auto"/>
              <w:left w:val="nil"/>
              <w:bottom w:val="single" w:sz="8" w:space="0" w:color="auto"/>
              <w:right w:val="single" w:sz="8" w:space="0" w:color="auto"/>
            </w:tcBorders>
            <w:shd w:val="clear" w:color="000000" w:fill="DDEBF7"/>
            <w:noWrap/>
            <w:vAlign w:val="center"/>
            <w:hideMark/>
          </w:tcPr>
          <w:p w14:paraId="4D38FC68" w14:textId="325092E1" w:rsidR="00B879E4" w:rsidRPr="00E924F9" w:rsidRDefault="00B879E4" w:rsidP="00B879E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CNG Purchase</w:t>
            </w:r>
          </w:p>
        </w:tc>
        <w:tc>
          <w:tcPr>
            <w:tcW w:w="771" w:type="pct"/>
            <w:tcBorders>
              <w:top w:val="single" w:sz="8" w:space="0" w:color="auto"/>
              <w:left w:val="nil"/>
              <w:bottom w:val="single" w:sz="8" w:space="0" w:color="auto"/>
              <w:right w:val="single" w:sz="8" w:space="0" w:color="auto"/>
            </w:tcBorders>
            <w:shd w:val="clear" w:color="000000" w:fill="DDEBF7"/>
            <w:noWrap/>
            <w:vAlign w:val="center"/>
            <w:hideMark/>
          </w:tcPr>
          <w:p w14:paraId="1E37F747" w14:textId="4C9B113A" w:rsidR="00B879E4" w:rsidRPr="00E924F9" w:rsidRDefault="00B879E4" w:rsidP="00B879E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LNG Purchase</w:t>
            </w:r>
          </w:p>
        </w:tc>
        <w:tc>
          <w:tcPr>
            <w:tcW w:w="833" w:type="pct"/>
            <w:tcBorders>
              <w:top w:val="single" w:sz="8" w:space="0" w:color="auto"/>
              <w:left w:val="nil"/>
              <w:bottom w:val="single" w:sz="8" w:space="0" w:color="auto"/>
              <w:right w:val="single" w:sz="8" w:space="0" w:color="auto"/>
            </w:tcBorders>
            <w:shd w:val="clear" w:color="000000" w:fill="DDEBF7"/>
            <w:noWrap/>
            <w:vAlign w:val="center"/>
            <w:hideMark/>
          </w:tcPr>
          <w:p w14:paraId="64161BEF" w14:textId="74229EF2" w:rsidR="00B879E4" w:rsidRPr="00E924F9" w:rsidRDefault="00B879E4" w:rsidP="00B879E4">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Total</w:t>
            </w:r>
          </w:p>
        </w:tc>
      </w:tr>
      <w:tr w:rsidR="008731C1" w:rsidRPr="00801F67" w14:paraId="61CBFB04"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429C31F2"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ADANA</w:t>
            </w:r>
          </w:p>
        </w:tc>
        <w:tc>
          <w:tcPr>
            <w:tcW w:w="1183" w:type="pct"/>
            <w:tcBorders>
              <w:top w:val="nil"/>
              <w:left w:val="nil"/>
              <w:bottom w:val="single" w:sz="8" w:space="0" w:color="auto"/>
              <w:right w:val="single" w:sz="8" w:space="0" w:color="auto"/>
            </w:tcBorders>
            <w:shd w:val="clear" w:color="auto" w:fill="auto"/>
            <w:noWrap/>
            <w:vAlign w:val="center"/>
          </w:tcPr>
          <w:p w14:paraId="7D34E91A"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71DF82A1"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0,41</w:t>
            </w:r>
          </w:p>
        </w:tc>
        <w:tc>
          <w:tcPr>
            <w:tcW w:w="771" w:type="pct"/>
            <w:tcBorders>
              <w:top w:val="nil"/>
              <w:left w:val="nil"/>
              <w:bottom w:val="single" w:sz="8" w:space="0" w:color="auto"/>
              <w:right w:val="single" w:sz="8" w:space="0" w:color="auto"/>
            </w:tcBorders>
            <w:shd w:val="clear" w:color="auto" w:fill="auto"/>
            <w:noWrap/>
            <w:vAlign w:val="center"/>
          </w:tcPr>
          <w:p w14:paraId="26A341D1"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6020B4FB"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0,41</w:t>
            </w:r>
          </w:p>
        </w:tc>
      </w:tr>
      <w:tr w:rsidR="008731C1" w:rsidRPr="00801F67" w14:paraId="386ACDDC"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6969AFA1"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AFYONKARAHİSAR</w:t>
            </w:r>
          </w:p>
        </w:tc>
        <w:tc>
          <w:tcPr>
            <w:tcW w:w="1183" w:type="pct"/>
            <w:tcBorders>
              <w:top w:val="nil"/>
              <w:left w:val="nil"/>
              <w:bottom w:val="single" w:sz="8" w:space="0" w:color="auto"/>
              <w:right w:val="single" w:sz="8" w:space="0" w:color="auto"/>
            </w:tcBorders>
            <w:shd w:val="clear" w:color="auto" w:fill="auto"/>
            <w:noWrap/>
            <w:vAlign w:val="center"/>
          </w:tcPr>
          <w:p w14:paraId="168391E7"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5080F94C"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0,00</w:t>
            </w:r>
          </w:p>
        </w:tc>
        <w:tc>
          <w:tcPr>
            <w:tcW w:w="771" w:type="pct"/>
            <w:tcBorders>
              <w:top w:val="nil"/>
              <w:left w:val="nil"/>
              <w:bottom w:val="single" w:sz="8" w:space="0" w:color="auto"/>
              <w:right w:val="single" w:sz="8" w:space="0" w:color="auto"/>
            </w:tcBorders>
            <w:shd w:val="clear" w:color="auto" w:fill="auto"/>
            <w:noWrap/>
            <w:vAlign w:val="center"/>
          </w:tcPr>
          <w:p w14:paraId="7EE8C327"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4293BA9C"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0,00</w:t>
            </w:r>
          </w:p>
        </w:tc>
      </w:tr>
      <w:tr w:rsidR="008731C1" w:rsidRPr="00801F67" w14:paraId="433C4406"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74684CEE"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ANKARA</w:t>
            </w:r>
          </w:p>
        </w:tc>
        <w:tc>
          <w:tcPr>
            <w:tcW w:w="1183" w:type="pct"/>
            <w:tcBorders>
              <w:top w:val="nil"/>
              <w:left w:val="nil"/>
              <w:bottom w:val="single" w:sz="8" w:space="0" w:color="auto"/>
              <w:right w:val="single" w:sz="8" w:space="0" w:color="auto"/>
            </w:tcBorders>
            <w:shd w:val="clear" w:color="auto" w:fill="auto"/>
            <w:noWrap/>
            <w:vAlign w:val="center"/>
          </w:tcPr>
          <w:p w14:paraId="605C48C2"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4F6035E2"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0,01</w:t>
            </w:r>
          </w:p>
        </w:tc>
        <w:tc>
          <w:tcPr>
            <w:tcW w:w="771" w:type="pct"/>
            <w:tcBorders>
              <w:top w:val="nil"/>
              <w:left w:val="nil"/>
              <w:bottom w:val="single" w:sz="8" w:space="0" w:color="auto"/>
              <w:right w:val="single" w:sz="8" w:space="0" w:color="auto"/>
            </w:tcBorders>
            <w:shd w:val="clear" w:color="auto" w:fill="auto"/>
            <w:noWrap/>
            <w:vAlign w:val="center"/>
          </w:tcPr>
          <w:p w14:paraId="38FFFF29"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4FEC9C7D"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0,01</w:t>
            </w:r>
          </w:p>
        </w:tc>
      </w:tr>
      <w:tr w:rsidR="008731C1" w:rsidRPr="00801F67" w14:paraId="56DB1761"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7A0A6122"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ARDAHAN</w:t>
            </w:r>
          </w:p>
        </w:tc>
        <w:tc>
          <w:tcPr>
            <w:tcW w:w="1183" w:type="pct"/>
            <w:tcBorders>
              <w:top w:val="nil"/>
              <w:left w:val="nil"/>
              <w:bottom w:val="single" w:sz="8" w:space="0" w:color="auto"/>
              <w:right w:val="single" w:sz="8" w:space="0" w:color="auto"/>
            </w:tcBorders>
            <w:shd w:val="clear" w:color="auto" w:fill="auto"/>
            <w:noWrap/>
            <w:vAlign w:val="center"/>
          </w:tcPr>
          <w:p w14:paraId="7B3D5613"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7B1C1980"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0,62</w:t>
            </w:r>
          </w:p>
        </w:tc>
        <w:tc>
          <w:tcPr>
            <w:tcW w:w="771" w:type="pct"/>
            <w:tcBorders>
              <w:top w:val="nil"/>
              <w:left w:val="nil"/>
              <w:bottom w:val="single" w:sz="8" w:space="0" w:color="auto"/>
              <w:right w:val="single" w:sz="8" w:space="0" w:color="auto"/>
            </w:tcBorders>
            <w:shd w:val="clear" w:color="auto" w:fill="auto"/>
            <w:noWrap/>
            <w:vAlign w:val="center"/>
          </w:tcPr>
          <w:p w14:paraId="000B346C"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48E6BC8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0,62</w:t>
            </w:r>
          </w:p>
        </w:tc>
      </w:tr>
      <w:tr w:rsidR="008731C1" w:rsidRPr="00801F67" w14:paraId="259057D8"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2E1CBC48"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BALIKESİR</w:t>
            </w:r>
          </w:p>
        </w:tc>
        <w:tc>
          <w:tcPr>
            <w:tcW w:w="1183" w:type="pct"/>
            <w:tcBorders>
              <w:top w:val="nil"/>
              <w:left w:val="nil"/>
              <w:bottom w:val="single" w:sz="8" w:space="0" w:color="auto"/>
              <w:right w:val="single" w:sz="8" w:space="0" w:color="auto"/>
            </w:tcBorders>
            <w:shd w:val="clear" w:color="auto" w:fill="auto"/>
            <w:noWrap/>
            <w:vAlign w:val="center"/>
          </w:tcPr>
          <w:p w14:paraId="1F6FDA0B"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210CA134"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4,54</w:t>
            </w:r>
          </w:p>
        </w:tc>
        <w:tc>
          <w:tcPr>
            <w:tcW w:w="771" w:type="pct"/>
            <w:tcBorders>
              <w:top w:val="nil"/>
              <w:left w:val="nil"/>
              <w:bottom w:val="single" w:sz="8" w:space="0" w:color="auto"/>
              <w:right w:val="single" w:sz="8" w:space="0" w:color="auto"/>
            </w:tcBorders>
            <w:shd w:val="clear" w:color="auto" w:fill="auto"/>
            <w:noWrap/>
            <w:vAlign w:val="center"/>
          </w:tcPr>
          <w:p w14:paraId="7C910D1F"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63B1582B"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4,54</w:t>
            </w:r>
          </w:p>
        </w:tc>
      </w:tr>
      <w:tr w:rsidR="008731C1" w:rsidRPr="00801F67" w14:paraId="6813A8C7"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2D86B45D"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BURSA</w:t>
            </w:r>
          </w:p>
        </w:tc>
        <w:tc>
          <w:tcPr>
            <w:tcW w:w="1183" w:type="pct"/>
            <w:tcBorders>
              <w:top w:val="nil"/>
              <w:left w:val="nil"/>
              <w:bottom w:val="single" w:sz="8" w:space="0" w:color="auto"/>
              <w:right w:val="single" w:sz="8" w:space="0" w:color="auto"/>
            </w:tcBorders>
            <w:shd w:val="clear" w:color="auto" w:fill="auto"/>
            <w:noWrap/>
            <w:vAlign w:val="center"/>
          </w:tcPr>
          <w:p w14:paraId="23C224C9"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6A09F40E"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0,33</w:t>
            </w:r>
          </w:p>
        </w:tc>
        <w:tc>
          <w:tcPr>
            <w:tcW w:w="771" w:type="pct"/>
            <w:tcBorders>
              <w:top w:val="nil"/>
              <w:left w:val="nil"/>
              <w:bottom w:val="single" w:sz="8" w:space="0" w:color="auto"/>
              <w:right w:val="single" w:sz="8" w:space="0" w:color="auto"/>
            </w:tcBorders>
            <w:shd w:val="clear" w:color="auto" w:fill="auto"/>
            <w:noWrap/>
            <w:vAlign w:val="center"/>
          </w:tcPr>
          <w:p w14:paraId="1AE4B067"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525027CC"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0,33</w:t>
            </w:r>
          </w:p>
        </w:tc>
      </w:tr>
      <w:tr w:rsidR="008731C1" w:rsidRPr="00801F67" w14:paraId="3DEBDABD"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553EDB2B"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ÇANKIRI</w:t>
            </w:r>
          </w:p>
        </w:tc>
        <w:tc>
          <w:tcPr>
            <w:tcW w:w="1183" w:type="pct"/>
            <w:tcBorders>
              <w:top w:val="nil"/>
              <w:left w:val="nil"/>
              <w:bottom w:val="single" w:sz="8" w:space="0" w:color="auto"/>
              <w:right w:val="single" w:sz="8" w:space="0" w:color="auto"/>
            </w:tcBorders>
            <w:shd w:val="clear" w:color="auto" w:fill="auto"/>
            <w:noWrap/>
            <w:vAlign w:val="center"/>
          </w:tcPr>
          <w:p w14:paraId="676AEAA4"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0BB8969C"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0,86</w:t>
            </w:r>
          </w:p>
        </w:tc>
        <w:tc>
          <w:tcPr>
            <w:tcW w:w="771" w:type="pct"/>
            <w:tcBorders>
              <w:top w:val="nil"/>
              <w:left w:val="nil"/>
              <w:bottom w:val="single" w:sz="8" w:space="0" w:color="auto"/>
              <w:right w:val="single" w:sz="8" w:space="0" w:color="auto"/>
            </w:tcBorders>
            <w:shd w:val="clear" w:color="auto" w:fill="auto"/>
            <w:noWrap/>
            <w:vAlign w:val="center"/>
          </w:tcPr>
          <w:p w14:paraId="437689E8"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35955BB4"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0,86</w:t>
            </w:r>
          </w:p>
        </w:tc>
      </w:tr>
      <w:tr w:rsidR="008731C1" w:rsidRPr="00801F67" w14:paraId="583800B6"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1C33500A"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ÇORUM</w:t>
            </w:r>
          </w:p>
        </w:tc>
        <w:tc>
          <w:tcPr>
            <w:tcW w:w="1183" w:type="pct"/>
            <w:tcBorders>
              <w:top w:val="nil"/>
              <w:left w:val="nil"/>
              <w:bottom w:val="single" w:sz="8" w:space="0" w:color="auto"/>
              <w:right w:val="single" w:sz="8" w:space="0" w:color="auto"/>
            </w:tcBorders>
            <w:shd w:val="clear" w:color="auto" w:fill="auto"/>
            <w:noWrap/>
            <w:vAlign w:val="center"/>
          </w:tcPr>
          <w:p w14:paraId="77925F21"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45586A7A"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1,04</w:t>
            </w:r>
          </w:p>
        </w:tc>
        <w:tc>
          <w:tcPr>
            <w:tcW w:w="771" w:type="pct"/>
            <w:tcBorders>
              <w:top w:val="nil"/>
              <w:left w:val="nil"/>
              <w:bottom w:val="single" w:sz="8" w:space="0" w:color="auto"/>
              <w:right w:val="single" w:sz="8" w:space="0" w:color="auto"/>
            </w:tcBorders>
            <w:shd w:val="clear" w:color="auto" w:fill="auto"/>
            <w:noWrap/>
            <w:vAlign w:val="center"/>
          </w:tcPr>
          <w:p w14:paraId="6BF99CF7"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620796FB"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1,04</w:t>
            </w:r>
          </w:p>
        </w:tc>
      </w:tr>
      <w:tr w:rsidR="008731C1" w:rsidRPr="00801F67" w14:paraId="586E3E21"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778024AC"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DENİZLİ</w:t>
            </w:r>
          </w:p>
        </w:tc>
        <w:tc>
          <w:tcPr>
            <w:tcW w:w="1183" w:type="pct"/>
            <w:tcBorders>
              <w:top w:val="nil"/>
              <w:left w:val="nil"/>
              <w:bottom w:val="single" w:sz="8" w:space="0" w:color="auto"/>
              <w:right w:val="single" w:sz="8" w:space="0" w:color="auto"/>
            </w:tcBorders>
            <w:shd w:val="clear" w:color="auto" w:fill="auto"/>
            <w:noWrap/>
            <w:vAlign w:val="center"/>
          </w:tcPr>
          <w:p w14:paraId="0A0BE388"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0524946D"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0,02</w:t>
            </w:r>
          </w:p>
        </w:tc>
        <w:tc>
          <w:tcPr>
            <w:tcW w:w="771" w:type="pct"/>
            <w:tcBorders>
              <w:top w:val="nil"/>
              <w:left w:val="nil"/>
              <w:bottom w:val="single" w:sz="8" w:space="0" w:color="auto"/>
              <w:right w:val="single" w:sz="8" w:space="0" w:color="auto"/>
            </w:tcBorders>
            <w:shd w:val="clear" w:color="auto" w:fill="auto"/>
            <w:noWrap/>
            <w:vAlign w:val="center"/>
          </w:tcPr>
          <w:p w14:paraId="675EE007"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3DC562DB"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0,02</w:t>
            </w:r>
          </w:p>
        </w:tc>
      </w:tr>
      <w:tr w:rsidR="008731C1" w:rsidRPr="00801F67" w14:paraId="1A219FF8"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18525846"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EDİRNE</w:t>
            </w:r>
          </w:p>
        </w:tc>
        <w:tc>
          <w:tcPr>
            <w:tcW w:w="1183" w:type="pct"/>
            <w:tcBorders>
              <w:top w:val="nil"/>
              <w:left w:val="nil"/>
              <w:bottom w:val="single" w:sz="8" w:space="0" w:color="auto"/>
              <w:right w:val="single" w:sz="8" w:space="0" w:color="auto"/>
            </w:tcBorders>
            <w:shd w:val="clear" w:color="auto" w:fill="auto"/>
            <w:noWrap/>
            <w:vAlign w:val="center"/>
          </w:tcPr>
          <w:p w14:paraId="2A113891"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71B3E2EC"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0,14</w:t>
            </w:r>
          </w:p>
        </w:tc>
        <w:tc>
          <w:tcPr>
            <w:tcW w:w="771" w:type="pct"/>
            <w:tcBorders>
              <w:top w:val="nil"/>
              <w:left w:val="nil"/>
              <w:bottom w:val="single" w:sz="8" w:space="0" w:color="auto"/>
              <w:right w:val="single" w:sz="8" w:space="0" w:color="auto"/>
            </w:tcBorders>
            <w:shd w:val="clear" w:color="auto" w:fill="auto"/>
            <w:noWrap/>
            <w:vAlign w:val="center"/>
          </w:tcPr>
          <w:p w14:paraId="1D15662E"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58FDC2A9"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0,14</w:t>
            </w:r>
          </w:p>
        </w:tc>
      </w:tr>
      <w:tr w:rsidR="008731C1" w:rsidRPr="00801F67" w14:paraId="204C4E20"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1702A704"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lastRenderedPageBreak/>
              <w:t>ELAZIĞ</w:t>
            </w:r>
          </w:p>
        </w:tc>
        <w:tc>
          <w:tcPr>
            <w:tcW w:w="1183" w:type="pct"/>
            <w:tcBorders>
              <w:top w:val="nil"/>
              <w:left w:val="nil"/>
              <w:bottom w:val="single" w:sz="8" w:space="0" w:color="auto"/>
              <w:right w:val="single" w:sz="8" w:space="0" w:color="auto"/>
            </w:tcBorders>
            <w:shd w:val="clear" w:color="auto" w:fill="auto"/>
            <w:noWrap/>
            <w:vAlign w:val="center"/>
          </w:tcPr>
          <w:p w14:paraId="5BCE079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0A05FC1B"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2,22</w:t>
            </w:r>
          </w:p>
        </w:tc>
        <w:tc>
          <w:tcPr>
            <w:tcW w:w="771" w:type="pct"/>
            <w:tcBorders>
              <w:top w:val="nil"/>
              <w:left w:val="nil"/>
              <w:bottom w:val="single" w:sz="8" w:space="0" w:color="auto"/>
              <w:right w:val="single" w:sz="8" w:space="0" w:color="auto"/>
            </w:tcBorders>
            <w:shd w:val="clear" w:color="auto" w:fill="auto"/>
            <w:noWrap/>
            <w:vAlign w:val="center"/>
          </w:tcPr>
          <w:p w14:paraId="22A55FE4"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3D5C7DA1"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2,22</w:t>
            </w:r>
          </w:p>
        </w:tc>
      </w:tr>
      <w:tr w:rsidR="008731C1" w:rsidRPr="00801F67" w14:paraId="4CF6F9A1"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2A5DE3CA"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ERZİNCAN</w:t>
            </w:r>
          </w:p>
        </w:tc>
        <w:tc>
          <w:tcPr>
            <w:tcW w:w="1183" w:type="pct"/>
            <w:tcBorders>
              <w:top w:val="nil"/>
              <w:left w:val="nil"/>
              <w:bottom w:val="single" w:sz="8" w:space="0" w:color="auto"/>
              <w:right w:val="single" w:sz="8" w:space="0" w:color="auto"/>
            </w:tcBorders>
            <w:shd w:val="clear" w:color="auto" w:fill="auto"/>
            <w:noWrap/>
            <w:vAlign w:val="center"/>
          </w:tcPr>
          <w:p w14:paraId="6EF87EC4"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2,81</w:t>
            </w:r>
          </w:p>
        </w:tc>
        <w:tc>
          <w:tcPr>
            <w:tcW w:w="833" w:type="pct"/>
            <w:tcBorders>
              <w:top w:val="nil"/>
              <w:left w:val="nil"/>
              <w:bottom w:val="single" w:sz="8" w:space="0" w:color="auto"/>
              <w:right w:val="single" w:sz="8" w:space="0" w:color="auto"/>
            </w:tcBorders>
            <w:shd w:val="clear" w:color="auto" w:fill="auto"/>
            <w:noWrap/>
            <w:vAlign w:val="center"/>
          </w:tcPr>
          <w:p w14:paraId="4E2422DB"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771" w:type="pct"/>
            <w:tcBorders>
              <w:top w:val="nil"/>
              <w:left w:val="nil"/>
              <w:bottom w:val="single" w:sz="8" w:space="0" w:color="auto"/>
              <w:right w:val="single" w:sz="8" w:space="0" w:color="auto"/>
            </w:tcBorders>
            <w:shd w:val="clear" w:color="auto" w:fill="auto"/>
            <w:noWrap/>
            <w:vAlign w:val="center"/>
          </w:tcPr>
          <w:p w14:paraId="5B5A1CEC"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2,83</w:t>
            </w:r>
          </w:p>
        </w:tc>
        <w:tc>
          <w:tcPr>
            <w:tcW w:w="833" w:type="pct"/>
            <w:tcBorders>
              <w:top w:val="nil"/>
              <w:left w:val="nil"/>
              <w:bottom w:val="single" w:sz="8" w:space="0" w:color="auto"/>
              <w:right w:val="single" w:sz="8" w:space="0" w:color="auto"/>
            </w:tcBorders>
            <w:shd w:val="clear" w:color="auto" w:fill="auto"/>
            <w:noWrap/>
            <w:vAlign w:val="center"/>
          </w:tcPr>
          <w:p w14:paraId="2B14831F"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5,64</w:t>
            </w:r>
          </w:p>
        </w:tc>
      </w:tr>
      <w:tr w:rsidR="008731C1" w:rsidRPr="00801F67" w14:paraId="729E1617"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39D36643"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GAZİANTEP</w:t>
            </w:r>
          </w:p>
        </w:tc>
        <w:tc>
          <w:tcPr>
            <w:tcW w:w="1183" w:type="pct"/>
            <w:tcBorders>
              <w:top w:val="nil"/>
              <w:left w:val="nil"/>
              <w:bottom w:val="single" w:sz="8" w:space="0" w:color="auto"/>
              <w:right w:val="single" w:sz="8" w:space="0" w:color="auto"/>
            </w:tcBorders>
            <w:shd w:val="clear" w:color="auto" w:fill="auto"/>
            <w:noWrap/>
            <w:vAlign w:val="center"/>
          </w:tcPr>
          <w:p w14:paraId="7E06EAD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6A6BED0E"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2,73</w:t>
            </w:r>
          </w:p>
        </w:tc>
        <w:tc>
          <w:tcPr>
            <w:tcW w:w="771" w:type="pct"/>
            <w:tcBorders>
              <w:top w:val="nil"/>
              <w:left w:val="nil"/>
              <w:bottom w:val="single" w:sz="8" w:space="0" w:color="auto"/>
              <w:right w:val="single" w:sz="8" w:space="0" w:color="auto"/>
            </w:tcBorders>
            <w:shd w:val="clear" w:color="auto" w:fill="auto"/>
            <w:noWrap/>
            <w:vAlign w:val="center"/>
          </w:tcPr>
          <w:p w14:paraId="49721FB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3A3732A1"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2,73</w:t>
            </w:r>
          </w:p>
        </w:tc>
      </w:tr>
      <w:tr w:rsidR="008731C1" w:rsidRPr="00801F67" w14:paraId="2D930B09"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35C254C3"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GİRESUN</w:t>
            </w:r>
          </w:p>
        </w:tc>
        <w:tc>
          <w:tcPr>
            <w:tcW w:w="1183" w:type="pct"/>
            <w:tcBorders>
              <w:top w:val="nil"/>
              <w:left w:val="nil"/>
              <w:bottom w:val="single" w:sz="8" w:space="0" w:color="auto"/>
              <w:right w:val="single" w:sz="8" w:space="0" w:color="auto"/>
            </w:tcBorders>
            <w:shd w:val="clear" w:color="auto" w:fill="auto"/>
            <w:noWrap/>
            <w:vAlign w:val="center"/>
          </w:tcPr>
          <w:p w14:paraId="7B3A7F99"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0E3E0AB8"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0,00</w:t>
            </w:r>
          </w:p>
        </w:tc>
        <w:tc>
          <w:tcPr>
            <w:tcW w:w="771" w:type="pct"/>
            <w:tcBorders>
              <w:top w:val="nil"/>
              <w:left w:val="nil"/>
              <w:bottom w:val="single" w:sz="8" w:space="0" w:color="auto"/>
              <w:right w:val="single" w:sz="8" w:space="0" w:color="auto"/>
            </w:tcBorders>
            <w:shd w:val="clear" w:color="auto" w:fill="auto"/>
            <w:noWrap/>
            <w:vAlign w:val="center"/>
          </w:tcPr>
          <w:p w14:paraId="7D2DEB50"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65A95E49"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0,00</w:t>
            </w:r>
          </w:p>
        </w:tc>
      </w:tr>
      <w:tr w:rsidR="008731C1" w:rsidRPr="00801F67" w14:paraId="5E6AC86B"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7D1B1D0D"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ISPARTA</w:t>
            </w:r>
          </w:p>
        </w:tc>
        <w:tc>
          <w:tcPr>
            <w:tcW w:w="1183" w:type="pct"/>
            <w:tcBorders>
              <w:top w:val="nil"/>
              <w:left w:val="nil"/>
              <w:bottom w:val="single" w:sz="8" w:space="0" w:color="auto"/>
              <w:right w:val="single" w:sz="8" w:space="0" w:color="auto"/>
            </w:tcBorders>
            <w:shd w:val="clear" w:color="auto" w:fill="auto"/>
            <w:noWrap/>
            <w:vAlign w:val="center"/>
          </w:tcPr>
          <w:p w14:paraId="14367230"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07C755A9"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0,96</w:t>
            </w:r>
          </w:p>
        </w:tc>
        <w:tc>
          <w:tcPr>
            <w:tcW w:w="771" w:type="pct"/>
            <w:tcBorders>
              <w:top w:val="nil"/>
              <w:left w:val="nil"/>
              <w:bottom w:val="single" w:sz="8" w:space="0" w:color="auto"/>
              <w:right w:val="single" w:sz="8" w:space="0" w:color="auto"/>
            </w:tcBorders>
            <w:shd w:val="clear" w:color="auto" w:fill="auto"/>
            <w:noWrap/>
            <w:vAlign w:val="center"/>
          </w:tcPr>
          <w:p w14:paraId="052DED0B"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4DEB7EC2"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0,96</w:t>
            </w:r>
          </w:p>
        </w:tc>
      </w:tr>
      <w:tr w:rsidR="008731C1" w:rsidRPr="00801F67" w14:paraId="0865199D"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419798F2"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İZMİR</w:t>
            </w:r>
          </w:p>
        </w:tc>
        <w:tc>
          <w:tcPr>
            <w:tcW w:w="1183" w:type="pct"/>
            <w:tcBorders>
              <w:top w:val="nil"/>
              <w:left w:val="nil"/>
              <w:bottom w:val="single" w:sz="8" w:space="0" w:color="auto"/>
              <w:right w:val="single" w:sz="8" w:space="0" w:color="auto"/>
            </w:tcBorders>
            <w:shd w:val="clear" w:color="auto" w:fill="auto"/>
            <w:noWrap/>
            <w:vAlign w:val="center"/>
          </w:tcPr>
          <w:p w14:paraId="6FD36137"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1B456B00"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8,97</w:t>
            </w:r>
          </w:p>
        </w:tc>
        <w:tc>
          <w:tcPr>
            <w:tcW w:w="771" w:type="pct"/>
            <w:tcBorders>
              <w:top w:val="nil"/>
              <w:left w:val="nil"/>
              <w:bottom w:val="single" w:sz="8" w:space="0" w:color="auto"/>
              <w:right w:val="single" w:sz="8" w:space="0" w:color="auto"/>
            </w:tcBorders>
            <w:shd w:val="clear" w:color="auto" w:fill="auto"/>
            <w:noWrap/>
            <w:vAlign w:val="center"/>
          </w:tcPr>
          <w:p w14:paraId="5126A7C1"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52FE7F43"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8,97</w:t>
            </w:r>
          </w:p>
        </w:tc>
      </w:tr>
      <w:tr w:rsidR="008731C1" w:rsidRPr="00801F67" w14:paraId="3C5CC1BC"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29946192"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KAHRAMANMARAŞ</w:t>
            </w:r>
          </w:p>
        </w:tc>
        <w:tc>
          <w:tcPr>
            <w:tcW w:w="1183" w:type="pct"/>
            <w:tcBorders>
              <w:top w:val="nil"/>
              <w:left w:val="nil"/>
              <w:bottom w:val="single" w:sz="8" w:space="0" w:color="auto"/>
              <w:right w:val="single" w:sz="8" w:space="0" w:color="auto"/>
            </w:tcBorders>
            <w:shd w:val="clear" w:color="auto" w:fill="auto"/>
            <w:noWrap/>
            <w:vAlign w:val="center"/>
          </w:tcPr>
          <w:p w14:paraId="3C6FE718"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2C016161"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771" w:type="pct"/>
            <w:tcBorders>
              <w:top w:val="nil"/>
              <w:left w:val="nil"/>
              <w:bottom w:val="single" w:sz="8" w:space="0" w:color="auto"/>
              <w:right w:val="single" w:sz="8" w:space="0" w:color="auto"/>
            </w:tcBorders>
            <w:shd w:val="clear" w:color="auto" w:fill="auto"/>
            <w:noWrap/>
            <w:vAlign w:val="center"/>
          </w:tcPr>
          <w:p w14:paraId="4C01A20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0,49</w:t>
            </w:r>
          </w:p>
        </w:tc>
        <w:tc>
          <w:tcPr>
            <w:tcW w:w="833" w:type="pct"/>
            <w:tcBorders>
              <w:top w:val="nil"/>
              <w:left w:val="nil"/>
              <w:bottom w:val="single" w:sz="8" w:space="0" w:color="auto"/>
              <w:right w:val="single" w:sz="8" w:space="0" w:color="auto"/>
            </w:tcBorders>
            <w:shd w:val="clear" w:color="auto" w:fill="auto"/>
            <w:noWrap/>
            <w:vAlign w:val="center"/>
          </w:tcPr>
          <w:p w14:paraId="75B1AD92"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0,49</w:t>
            </w:r>
          </w:p>
        </w:tc>
      </w:tr>
      <w:tr w:rsidR="008731C1" w:rsidRPr="00801F67" w14:paraId="5D31548B"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4D812156"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KARABÜK</w:t>
            </w:r>
          </w:p>
        </w:tc>
        <w:tc>
          <w:tcPr>
            <w:tcW w:w="1183" w:type="pct"/>
            <w:tcBorders>
              <w:top w:val="nil"/>
              <w:left w:val="nil"/>
              <w:bottom w:val="single" w:sz="8" w:space="0" w:color="auto"/>
              <w:right w:val="single" w:sz="8" w:space="0" w:color="auto"/>
            </w:tcBorders>
            <w:shd w:val="clear" w:color="auto" w:fill="auto"/>
            <w:noWrap/>
            <w:vAlign w:val="center"/>
          </w:tcPr>
          <w:p w14:paraId="6DE8CA7D"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16AD0CFB"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1,16</w:t>
            </w:r>
          </w:p>
        </w:tc>
        <w:tc>
          <w:tcPr>
            <w:tcW w:w="771" w:type="pct"/>
            <w:tcBorders>
              <w:top w:val="nil"/>
              <w:left w:val="nil"/>
              <w:bottom w:val="single" w:sz="8" w:space="0" w:color="auto"/>
              <w:right w:val="single" w:sz="8" w:space="0" w:color="auto"/>
            </w:tcBorders>
            <w:shd w:val="clear" w:color="auto" w:fill="auto"/>
            <w:noWrap/>
            <w:vAlign w:val="center"/>
          </w:tcPr>
          <w:p w14:paraId="07D7BE7F"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0,28</w:t>
            </w:r>
          </w:p>
        </w:tc>
        <w:tc>
          <w:tcPr>
            <w:tcW w:w="833" w:type="pct"/>
            <w:tcBorders>
              <w:top w:val="nil"/>
              <w:left w:val="nil"/>
              <w:bottom w:val="single" w:sz="8" w:space="0" w:color="auto"/>
              <w:right w:val="single" w:sz="8" w:space="0" w:color="auto"/>
            </w:tcBorders>
            <w:shd w:val="clear" w:color="auto" w:fill="auto"/>
            <w:noWrap/>
            <w:vAlign w:val="center"/>
          </w:tcPr>
          <w:p w14:paraId="7AB3C249"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1,44</w:t>
            </w:r>
          </w:p>
        </w:tc>
      </w:tr>
      <w:tr w:rsidR="008731C1" w:rsidRPr="00801F67" w14:paraId="42E1D993"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4885333C"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KARAMAN</w:t>
            </w:r>
          </w:p>
        </w:tc>
        <w:tc>
          <w:tcPr>
            <w:tcW w:w="1183" w:type="pct"/>
            <w:tcBorders>
              <w:top w:val="nil"/>
              <w:left w:val="nil"/>
              <w:bottom w:val="single" w:sz="8" w:space="0" w:color="auto"/>
              <w:right w:val="single" w:sz="8" w:space="0" w:color="auto"/>
            </w:tcBorders>
            <w:shd w:val="clear" w:color="auto" w:fill="auto"/>
            <w:noWrap/>
            <w:vAlign w:val="center"/>
          </w:tcPr>
          <w:p w14:paraId="390B5D5D"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04098717"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771" w:type="pct"/>
            <w:tcBorders>
              <w:top w:val="nil"/>
              <w:left w:val="nil"/>
              <w:bottom w:val="single" w:sz="8" w:space="0" w:color="auto"/>
              <w:right w:val="single" w:sz="8" w:space="0" w:color="auto"/>
            </w:tcBorders>
            <w:shd w:val="clear" w:color="auto" w:fill="auto"/>
            <w:noWrap/>
            <w:vAlign w:val="center"/>
          </w:tcPr>
          <w:p w14:paraId="7C9029B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2,52</w:t>
            </w:r>
          </w:p>
        </w:tc>
        <w:tc>
          <w:tcPr>
            <w:tcW w:w="833" w:type="pct"/>
            <w:tcBorders>
              <w:top w:val="nil"/>
              <w:left w:val="nil"/>
              <w:bottom w:val="single" w:sz="8" w:space="0" w:color="auto"/>
              <w:right w:val="single" w:sz="8" w:space="0" w:color="auto"/>
            </w:tcBorders>
            <w:shd w:val="clear" w:color="auto" w:fill="auto"/>
            <w:noWrap/>
            <w:vAlign w:val="center"/>
          </w:tcPr>
          <w:p w14:paraId="419D195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2,52</w:t>
            </w:r>
          </w:p>
        </w:tc>
      </w:tr>
      <w:tr w:rsidR="008731C1" w:rsidRPr="00801F67" w14:paraId="26E1FC06"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6D64B45E"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KARS</w:t>
            </w:r>
          </w:p>
        </w:tc>
        <w:tc>
          <w:tcPr>
            <w:tcW w:w="1183" w:type="pct"/>
            <w:tcBorders>
              <w:top w:val="nil"/>
              <w:left w:val="nil"/>
              <w:bottom w:val="single" w:sz="8" w:space="0" w:color="auto"/>
              <w:right w:val="single" w:sz="8" w:space="0" w:color="auto"/>
            </w:tcBorders>
            <w:shd w:val="clear" w:color="auto" w:fill="auto"/>
            <w:noWrap/>
            <w:vAlign w:val="center"/>
          </w:tcPr>
          <w:p w14:paraId="4B685D6E"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7DD5125C"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0,89</w:t>
            </w:r>
          </w:p>
        </w:tc>
        <w:tc>
          <w:tcPr>
            <w:tcW w:w="771" w:type="pct"/>
            <w:tcBorders>
              <w:top w:val="nil"/>
              <w:left w:val="nil"/>
              <w:bottom w:val="single" w:sz="8" w:space="0" w:color="auto"/>
              <w:right w:val="single" w:sz="8" w:space="0" w:color="auto"/>
            </w:tcBorders>
            <w:shd w:val="clear" w:color="auto" w:fill="auto"/>
            <w:noWrap/>
            <w:vAlign w:val="center"/>
          </w:tcPr>
          <w:p w14:paraId="722E459C"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74316AFA"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0,89</w:t>
            </w:r>
          </w:p>
        </w:tc>
      </w:tr>
      <w:tr w:rsidR="008731C1" w:rsidRPr="00801F67" w14:paraId="3DFB82EB"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468E27C1"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KIRIKKALE</w:t>
            </w:r>
          </w:p>
        </w:tc>
        <w:tc>
          <w:tcPr>
            <w:tcW w:w="1183" w:type="pct"/>
            <w:tcBorders>
              <w:top w:val="nil"/>
              <w:left w:val="nil"/>
              <w:bottom w:val="single" w:sz="8" w:space="0" w:color="auto"/>
              <w:right w:val="single" w:sz="8" w:space="0" w:color="auto"/>
            </w:tcBorders>
            <w:shd w:val="clear" w:color="auto" w:fill="auto"/>
            <w:noWrap/>
            <w:vAlign w:val="center"/>
          </w:tcPr>
          <w:p w14:paraId="5697EC1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1D48BAB9"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0,10</w:t>
            </w:r>
          </w:p>
        </w:tc>
        <w:tc>
          <w:tcPr>
            <w:tcW w:w="771" w:type="pct"/>
            <w:tcBorders>
              <w:top w:val="nil"/>
              <w:left w:val="nil"/>
              <w:bottom w:val="single" w:sz="8" w:space="0" w:color="auto"/>
              <w:right w:val="single" w:sz="8" w:space="0" w:color="auto"/>
            </w:tcBorders>
            <w:shd w:val="clear" w:color="auto" w:fill="auto"/>
            <w:noWrap/>
            <w:vAlign w:val="center"/>
          </w:tcPr>
          <w:p w14:paraId="0A2FFD90"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6E1F332F"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0,10</w:t>
            </w:r>
          </w:p>
        </w:tc>
      </w:tr>
      <w:tr w:rsidR="008731C1" w:rsidRPr="00801F67" w14:paraId="292EB1A0"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74DA3A20"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KIRKLARELİ</w:t>
            </w:r>
          </w:p>
        </w:tc>
        <w:tc>
          <w:tcPr>
            <w:tcW w:w="1183" w:type="pct"/>
            <w:tcBorders>
              <w:top w:val="nil"/>
              <w:left w:val="nil"/>
              <w:bottom w:val="single" w:sz="8" w:space="0" w:color="auto"/>
              <w:right w:val="single" w:sz="8" w:space="0" w:color="auto"/>
            </w:tcBorders>
            <w:shd w:val="clear" w:color="auto" w:fill="auto"/>
            <w:noWrap/>
            <w:vAlign w:val="center"/>
          </w:tcPr>
          <w:p w14:paraId="72F4C5C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3354295A"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0,06</w:t>
            </w:r>
          </w:p>
        </w:tc>
        <w:tc>
          <w:tcPr>
            <w:tcW w:w="771" w:type="pct"/>
            <w:tcBorders>
              <w:top w:val="nil"/>
              <w:left w:val="nil"/>
              <w:bottom w:val="single" w:sz="8" w:space="0" w:color="auto"/>
              <w:right w:val="single" w:sz="8" w:space="0" w:color="auto"/>
            </w:tcBorders>
            <w:shd w:val="clear" w:color="auto" w:fill="auto"/>
            <w:noWrap/>
            <w:vAlign w:val="center"/>
          </w:tcPr>
          <w:p w14:paraId="3EC3353E"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61DE534E"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0,06</w:t>
            </w:r>
          </w:p>
        </w:tc>
      </w:tr>
      <w:tr w:rsidR="008731C1" w:rsidRPr="00801F67" w14:paraId="6F80B6C4"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7F611C3D"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KIRŞEHİR</w:t>
            </w:r>
          </w:p>
        </w:tc>
        <w:tc>
          <w:tcPr>
            <w:tcW w:w="1183" w:type="pct"/>
            <w:tcBorders>
              <w:top w:val="nil"/>
              <w:left w:val="nil"/>
              <w:bottom w:val="single" w:sz="8" w:space="0" w:color="auto"/>
              <w:right w:val="single" w:sz="8" w:space="0" w:color="auto"/>
            </w:tcBorders>
            <w:shd w:val="clear" w:color="auto" w:fill="auto"/>
            <w:noWrap/>
            <w:vAlign w:val="center"/>
          </w:tcPr>
          <w:p w14:paraId="4B855D8D"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5662BAC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0,12</w:t>
            </w:r>
          </w:p>
        </w:tc>
        <w:tc>
          <w:tcPr>
            <w:tcW w:w="771" w:type="pct"/>
            <w:tcBorders>
              <w:top w:val="nil"/>
              <w:left w:val="nil"/>
              <w:bottom w:val="single" w:sz="8" w:space="0" w:color="auto"/>
              <w:right w:val="single" w:sz="8" w:space="0" w:color="auto"/>
            </w:tcBorders>
            <w:shd w:val="clear" w:color="auto" w:fill="auto"/>
            <w:noWrap/>
            <w:vAlign w:val="center"/>
          </w:tcPr>
          <w:p w14:paraId="24A3FB8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41F502FF"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0,12</w:t>
            </w:r>
          </w:p>
        </w:tc>
      </w:tr>
      <w:tr w:rsidR="008731C1" w:rsidRPr="00801F67" w14:paraId="319B5CE8"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37F07E01"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KOCAELİ</w:t>
            </w:r>
          </w:p>
        </w:tc>
        <w:tc>
          <w:tcPr>
            <w:tcW w:w="1183" w:type="pct"/>
            <w:tcBorders>
              <w:top w:val="nil"/>
              <w:left w:val="nil"/>
              <w:bottom w:val="single" w:sz="8" w:space="0" w:color="auto"/>
              <w:right w:val="single" w:sz="8" w:space="0" w:color="auto"/>
            </w:tcBorders>
            <w:shd w:val="clear" w:color="auto" w:fill="auto"/>
            <w:noWrap/>
            <w:vAlign w:val="center"/>
          </w:tcPr>
          <w:p w14:paraId="201ECF7F"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590AFA8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771" w:type="pct"/>
            <w:tcBorders>
              <w:top w:val="nil"/>
              <w:left w:val="nil"/>
              <w:bottom w:val="single" w:sz="8" w:space="0" w:color="auto"/>
              <w:right w:val="single" w:sz="8" w:space="0" w:color="auto"/>
            </w:tcBorders>
            <w:shd w:val="clear" w:color="auto" w:fill="auto"/>
            <w:noWrap/>
            <w:vAlign w:val="center"/>
          </w:tcPr>
          <w:p w14:paraId="1539DA2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0,71</w:t>
            </w:r>
          </w:p>
        </w:tc>
        <w:tc>
          <w:tcPr>
            <w:tcW w:w="833" w:type="pct"/>
            <w:tcBorders>
              <w:top w:val="nil"/>
              <w:left w:val="nil"/>
              <w:bottom w:val="single" w:sz="8" w:space="0" w:color="auto"/>
              <w:right w:val="single" w:sz="8" w:space="0" w:color="auto"/>
            </w:tcBorders>
            <w:shd w:val="clear" w:color="auto" w:fill="auto"/>
            <w:noWrap/>
            <w:vAlign w:val="center"/>
          </w:tcPr>
          <w:p w14:paraId="677293C2"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0,71</w:t>
            </w:r>
          </w:p>
        </w:tc>
      </w:tr>
      <w:tr w:rsidR="008731C1" w:rsidRPr="00801F67" w14:paraId="17250EEE"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30480B8C"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KONYA</w:t>
            </w:r>
          </w:p>
        </w:tc>
        <w:tc>
          <w:tcPr>
            <w:tcW w:w="1183" w:type="pct"/>
            <w:tcBorders>
              <w:top w:val="nil"/>
              <w:left w:val="nil"/>
              <w:bottom w:val="single" w:sz="8" w:space="0" w:color="auto"/>
              <w:right w:val="single" w:sz="8" w:space="0" w:color="auto"/>
            </w:tcBorders>
            <w:shd w:val="clear" w:color="auto" w:fill="auto"/>
            <w:noWrap/>
            <w:vAlign w:val="center"/>
          </w:tcPr>
          <w:p w14:paraId="56EFB67A"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45383E23"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0,02</w:t>
            </w:r>
          </w:p>
        </w:tc>
        <w:tc>
          <w:tcPr>
            <w:tcW w:w="771" w:type="pct"/>
            <w:tcBorders>
              <w:top w:val="nil"/>
              <w:left w:val="nil"/>
              <w:bottom w:val="single" w:sz="8" w:space="0" w:color="auto"/>
              <w:right w:val="single" w:sz="8" w:space="0" w:color="auto"/>
            </w:tcBorders>
            <w:shd w:val="clear" w:color="auto" w:fill="auto"/>
            <w:noWrap/>
            <w:vAlign w:val="center"/>
          </w:tcPr>
          <w:p w14:paraId="19B49A10"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2,80</w:t>
            </w:r>
          </w:p>
        </w:tc>
        <w:tc>
          <w:tcPr>
            <w:tcW w:w="833" w:type="pct"/>
            <w:tcBorders>
              <w:top w:val="nil"/>
              <w:left w:val="nil"/>
              <w:bottom w:val="single" w:sz="8" w:space="0" w:color="auto"/>
              <w:right w:val="single" w:sz="8" w:space="0" w:color="auto"/>
            </w:tcBorders>
            <w:shd w:val="clear" w:color="auto" w:fill="auto"/>
            <w:noWrap/>
            <w:vAlign w:val="center"/>
          </w:tcPr>
          <w:p w14:paraId="4087070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2,82</w:t>
            </w:r>
          </w:p>
        </w:tc>
      </w:tr>
      <w:tr w:rsidR="008731C1" w:rsidRPr="00801F67" w14:paraId="1A026FDD"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03BA7836"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MALATYA</w:t>
            </w:r>
          </w:p>
        </w:tc>
        <w:tc>
          <w:tcPr>
            <w:tcW w:w="1183" w:type="pct"/>
            <w:tcBorders>
              <w:top w:val="nil"/>
              <w:left w:val="nil"/>
              <w:bottom w:val="single" w:sz="8" w:space="0" w:color="auto"/>
              <w:right w:val="single" w:sz="8" w:space="0" w:color="auto"/>
            </w:tcBorders>
            <w:shd w:val="clear" w:color="auto" w:fill="auto"/>
            <w:noWrap/>
            <w:vAlign w:val="center"/>
          </w:tcPr>
          <w:p w14:paraId="23A2687D"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288F581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0,25</w:t>
            </w:r>
          </w:p>
        </w:tc>
        <w:tc>
          <w:tcPr>
            <w:tcW w:w="771" w:type="pct"/>
            <w:tcBorders>
              <w:top w:val="nil"/>
              <w:left w:val="nil"/>
              <w:bottom w:val="single" w:sz="8" w:space="0" w:color="auto"/>
              <w:right w:val="single" w:sz="8" w:space="0" w:color="auto"/>
            </w:tcBorders>
            <w:shd w:val="clear" w:color="auto" w:fill="auto"/>
            <w:noWrap/>
            <w:vAlign w:val="center"/>
          </w:tcPr>
          <w:p w14:paraId="1E32DAD9"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200279AC"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0,25</w:t>
            </w:r>
          </w:p>
        </w:tc>
      </w:tr>
      <w:tr w:rsidR="008731C1" w:rsidRPr="00801F67" w14:paraId="22FEC020"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6A8A237C"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MANİSA</w:t>
            </w:r>
          </w:p>
        </w:tc>
        <w:tc>
          <w:tcPr>
            <w:tcW w:w="1183" w:type="pct"/>
            <w:tcBorders>
              <w:top w:val="nil"/>
              <w:left w:val="nil"/>
              <w:bottom w:val="single" w:sz="8" w:space="0" w:color="auto"/>
              <w:right w:val="single" w:sz="8" w:space="0" w:color="auto"/>
            </w:tcBorders>
            <w:shd w:val="clear" w:color="auto" w:fill="auto"/>
            <w:noWrap/>
            <w:vAlign w:val="center"/>
          </w:tcPr>
          <w:p w14:paraId="508040B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633F58D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2,18</w:t>
            </w:r>
          </w:p>
        </w:tc>
        <w:tc>
          <w:tcPr>
            <w:tcW w:w="771" w:type="pct"/>
            <w:tcBorders>
              <w:top w:val="nil"/>
              <w:left w:val="nil"/>
              <w:bottom w:val="single" w:sz="8" w:space="0" w:color="auto"/>
              <w:right w:val="single" w:sz="8" w:space="0" w:color="auto"/>
            </w:tcBorders>
            <w:shd w:val="clear" w:color="auto" w:fill="auto"/>
            <w:noWrap/>
            <w:vAlign w:val="center"/>
          </w:tcPr>
          <w:p w14:paraId="103FF7F7"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011879A1"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2,18</w:t>
            </w:r>
          </w:p>
        </w:tc>
      </w:tr>
      <w:tr w:rsidR="008731C1" w:rsidRPr="00801F67" w14:paraId="5D0DB456"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221D4CAB"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ORDU</w:t>
            </w:r>
          </w:p>
        </w:tc>
        <w:tc>
          <w:tcPr>
            <w:tcW w:w="1183" w:type="pct"/>
            <w:tcBorders>
              <w:top w:val="nil"/>
              <w:left w:val="nil"/>
              <w:bottom w:val="single" w:sz="8" w:space="0" w:color="auto"/>
              <w:right w:val="single" w:sz="8" w:space="0" w:color="auto"/>
            </w:tcBorders>
            <w:shd w:val="clear" w:color="auto" w:fill="auto"/>
            <w:noWrap/>
            <w:vAlign w:val="center"/>
          </w:tcPr>
          <w:p w14:paraId="5912EE3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464964A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0,02</w:t>
            </w:r>
          </w:p>
        </w:tc>
        <w:tc>
          <w:tcPr>
            <w:tcW w:w="771" w:type="pct"/>
            <w:tcBorders>
              <w:top w:val="nil"/>
              <w:left w:val="nil"/>
              <w:bottom w:val="single" w:sz="8" w:space="0" w:color="auto"/>
              <w:right w:val="single" w:sz="8" w:space="0" w:color="auto"/>
            </w:tcBorders>
            <w:shd w:val="clear" w:color="auto" w:fill="auto"/>
            <w:noWrap/>
            <w:vAlign w:val="center"/>
          </w:tcPr>
          <w:p w14:paraId="08A6F9FE"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08D135E8"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0,02</w:t>
            </w:r>
          </w:p>
        </w:tc>
      </w:tr>
      <w:tr w:rsidR="008731C1" w:rsidRPr="00801F67" w14:paraId="25E7CA3A"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71CC23C7"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RİZE</w:t>
            </w:r>
          </w:p>
        </w:tc>
        <w:tc>
          <w:tcPr>
            <w:tcW w:w="1183" w:type="pct"/>
            <w:tcBorders>
              <w:top w:val="nil"/>
              <w:left w:val="nil"/>
              <w:bottom w:val="single" w:sz="8" w:space="0" w:color="auto"/>
              <w:right w:val="single" w:sz="8" w:space="0" w:color="auto"/>
            </w:tcBorders>
            <w:shd w:val="clear" w:color="auto" w:fill="auto"/>
            <w:noWrap/>
            <w:vAlign w:val="center"/>
          </w:tcPr>
          <w:p w14:paraId="3F856FA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7D18EB93"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0,01</w:t>
            </w:r>
          </w:p>
        </w:tc>
        <w:tc>
          <w:tcPr>
            <w:tcW w:w="771" w:type="pct"/>
            <w:tcBorders>
              <w:top w:val="nil"/>
              <w:left w:val="nil"/>
              <w:bottom w:val="single" w:sz="8" w:space="0" w:color="auto"/>
              <w:right w:val="single" w:sz="8" w:space="0" w:color="auto"/>
            </w:tcBorders>
            <w:shd w:val="clear" w:color="auto" w:fill="auto"/>
            <w:noWrap/>
            <w:vAlign w:val="center"/>
          </w:tcPr>
          <w:p w14:paraId="4012500D"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1995E10F"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0,01</w:t>
            </w:r>
          </w:p>
        </w:tc>
      </w:tr>
      <w:tr w:rsidR="008731C1" w:rsidRPr="00801F67" w14:paraId="21F83C9B"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4845DB60"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TEKİRDAĞ</w:t>
            </w:r>
          </w:p>
        </w:tc>
        <w:tc>
          <w:tcPr>
            <w:tcW w:w="1183" w:type="pct"/>
            <w:tcBorders>
              <w:top w:val="nil"/>
              <w:left w:val="nil"/>
              <w:bottom w:val="single" w:sz="8" w:space="0" w:color="auto"/>
              <w:right w:val="single" w:sz="8" w:space="0" w:color="auto"/>
            </w:tcBorders>
            <w:shd w:val="clear" w:color="auto" w:fill="auto"/>
            <w:noWrap/>
            <w:vAlign w:val="center"/>
          </w:tcPr>
          <w:p w14:paraId="3AFDD694"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371DCA67"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0,03</w:t>
            </w:r>
          </w:p>
        </w:tc>
        <w:tc>
          <w:tcPr>
            <w:tcW w:w="771" w:type="pct"/>
            <w:tcBorders>
              <w:top w:val="nil"/>
              <w:left w:val="nil"/>
              <w:bottom w:val="single" w:sz="8" w:space="0" w:color="auto"/>
              <w:right w:val="single" w:sz="8" w:space="0" w:color="auto"/>
            </w:tcBorders>
            <w:shd w:val="clear" w:color="auto" w:fill="auto"/>
            <w:noWrap/>
            <w:vAlign w:val="center"/>
          </w:tcPr>
          <w:p w14:paraId="0CEA94B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2,59</w:t>
            </w:r>
          </w:p>
        </w:tc>
        <w:tc>
          <w:tcPr>
            <w:tcW w:w="833" w:type="pct"/>
            <w:tcBorders>
              <w:top w:val="nil"/>
              <w:left w:val="nil"/>
              <w:bottom w:val="single" w:sz="8" w:space="0" w:color="auto"/>
              <w:right w:val="single" w:sz="8" w:space="0" w:color="auto"/>
            </w:tcBorders>
            <w:shd w:val="clear" w:color="auto" w:fill="auto"/>
            <w:noWrap/>
            <w:vAlign w:val="center"/>
          </w:tcPr>
          <w:p w14:paraId="1E579B94"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2,62</w:t>
            </w:r>
          </w:p>
        </w:tc>
      </w:tr>
      <w:tr w:rsidR="008731C1" w:rsidRPr="00801F67" w14:paraId="70D7F7DC"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4B39D6DB"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TOKAT</w:t>
            </w:r>
          </w:p>
        </w:tc>
        <w:tc>
          <w:tcPr>
            <w:tcW w:w="1183" w:type="pct"/>
            <w:tcBorders>
              <w:top w:val="nil"/>
              <w:left w:val="nil"/>
              <w:bottom w:val="single" w:sz="8" w:space="0" w:color="auto"/>
              <w:right w:val="single" w:sz="8" w:space="0" w:color="auto"/>
            </w:tcBorders>
            <w:shd w:val="clear" w:color="auto" w:fill="auto"/>
            <w:noWrap/>
            <w:vAlign w:val="center"/>
          </w:tcPr>
          <w:p w14:paraId="04F47384"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31004E45"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0,44</w:t>
            </w:r>
          </w:p>
        </w:tc>
        <w:tc>
          <w:tcPr>
            <w:tcW w:w="771" w:type="pct"/>
            <w:tcBorders>
              <w:top w:val="nil"/>
              <w:left w:val="nil"/>
              <w:bottom w:val="single" w:sz="8" w:space="0" w:color="auto"/>
              <w:right w:val="single" w:sz="8" w:space="0" w:color="auto"/>
            </w:tcBorders>
            <w:shd w:val="clear" w:color="auto" w:fill="auto"/>
            <w:noWrap/>
            <w:vAlign w:val="center"/>
          </w:tcPr>
          <w:p w14:paraId="73C77332"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459B45F7"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0,44</w:t>
            </w:r>
          </w:p>
        </w:tc>
      </w:tr>
      <w:tr w:rsidR="008731C1" w:rsidRPr="00801F67" w14:paraId="17E8B666" w14:textId="77777777" w:rsidTr="00720486">
        <w:trPr>
          <w:trHeight w:val="315"/>
        </w:trPr>
        <w:tc>
          <w:tcPr>
            <w:tcW w:w="1380" w:type="pct"/>
            <w:tcBorders>
              <w:top w:val="nil"/>
              <w:left w:val="single" w:sz="8" w:space="0" w:color="auto"/>
              <w:bottom w:val="single" w:sz="8" w:space="0" w:color="auto"/>
              <w:right w:val="single" w:sz="8" w:space="0" w:color="auto"/>
            </w:tcBorders>
            <w:shd w:val="clear" w:color="auto" w:fill="auto"/>
            <w:noWrap/>
            <w:vAlign w:val="center"/>
          </w:tcPr>
          <w:p w14:paraId="284C98AD" w14:textId="77777777" w:rsidR="008731C1" w:rsidRPr="00801F67" w:rsidRDefault="008731C1" w:rsidP="00720486">
            <w:pPr>
              <w:spacing w:after="0" w:line="240" w:lineRule="auto"/>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TRABZON</w:t>
            </w:r>
          </w:p>
        </w:tc>
        <w:tc>
          <w:tcPr>
            <w:tcW w:w="1183" w:type="pct"/>
            <w:tcBorders>
              <w:top w:val="nil"/>
              <w:left w:val="nil"/>
              <w:bottom w:val="single" w:sz="8" w:space="0" w:color="auto"/>
              <w:right w:val="single" w:sz="8" w:space="0" w:color="auto"/>
            </w:tcBorders>
            <w:shd w:val="clear" w:color="auto" w:fill="auto"/>
            <w:noWrap/>
            <w:vAlign w:val="center"/>
          </w:tcPr>
          <w:p w14:paraId="1D89F21A"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50198D56"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0,04</w:t>
            </w:r>
          </w:p>
        </w:tc>
        <w:tc>
          <w:tcPr>
            <w:tcW w:w="771" w:type="pct"/>
            <w:tcBorders>
              <w:top w:val="nil"/>
              <w:left w:val="nil"/>
              <w:bottom w:val="single" w:sz="8" w:space="0" w:color="auto"/>
              <w:right w:val="single" w:sz="8" w:space="0" w:color="auto"/>
            </w:tcBorders>
            <w:shd w:val="clear" w:color="auto" w:fill="auto"/>
            <w:noWrap/>
            <w:vAlign w:val="center"/>
          </w:tcPr>
          <w:p w14:paraId="7F4FF76D"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p>
        </w:tc>
        <w:tc>
          <w:tcPr>
            <w:tcW w:w="833" w:type="pct"/>
            <w:tcBorders>
              <w:top w:val="nil"/>
              <w:left w:val="nil"/>
              <w:bottom w:val="single" w:sz="8" w:space="0" w:color="auto"/>
              <w:right w:val="single" w:sz="8" w:space="0" w:color="auto"/>
            </w:tcBorders>
            <w:shd w:val="clear" w:color="auto" w:fill="auto"/>
            <w:noWrap/>
            <w:vAlign w:val="center"/>
          </w:tcPr>
          <w:p w14:paraId="39D412F9" w14:textId="77777777" w:rsidR="008731C1" w:rsidRPr="00801F67" w:rsidRDefault="008731C1" w:rsidP="00720486">
            <w:pPr>
              <w:spacing w:after="0" w:line="240" w:lineRule="auto"/>
              <w:jc w:val="center"/>
              <w:rPr>
                <w:rFonts w:ascii="Times New Roman" w:eastAsia="Times New Roman" w:hAnsi="Times New Roman" w:cs="Times New Roman"/>
                <w:color w:val="000000"/>
                <w:lang w:eastAsia="tr-TR"/>
              </w:rPr>
            </w:pPr>
            <w:r w:rsidRPr="00801F67">
              <w:rPr>
                <w:rFonts w:ascii="Times New Roman" w:eastAsia="Times New Roman" w:hAnsi="Times New Roman" w:cs="Times New Roman"/>
                <w:color w:val="000000"/>
                <w:lang w:eastAsia="tr-TR"/>
              </w:rPr>
              <w:t>0,04</w:t>
            </w:r>
          </w:p>
        </w:tc>
      </w:tr>
      <w:tr w:rsidR="008731C1" w:rsidRPr="00E924F9" w14:paraId="45CB67FE" w14:textId="77777777" w:rsidTr="00720486">
        <w:trPr>
          <w:trHeight w:val="315"/>
        </w:trPr>
        <w:tc>
          <w:tcPr>
            <w:tcW w:w="1380" w:type="pct"/>
            <w:tcBorders>
              <w:top w:val="nil"/>
              <w:left w:val="single" w:sz="8" w:space="0" w:color="auto"/>
              <w:bottom w:val="single" w:sz="8" w:space="0" w:color="auto"/>
              <w:right w:val="single" w:sz="8" w:space="0" w:color="auto"/>
            </w:tcBorders>
            <w:shd w:val="clear" w:color="000000" w:fill="DDEBF7"/>
            <w:noWrap/>
            <w:vAlign w:val="center"/>
            <w:hideMark/>
          </w:tcPr>
          <w:p w14:paraId="55AA15A9" w14:textId="77777777" w:rsidR="008731C1" w:rsidRPr="00E924F9" w:rsidRDefault="008731C1" w:rsidP="00720486">
            <w:pPr>
              <w:spacing w:after="0" w:line="240" w:lineRule="auto"/>
              <w:rPr>
                <w:rFonts w:ascii="Times New Roman" w:eastAsia="Times New Roman" w:hAnsi="Times New Roman" w:cs="Times New Roman"/>
                <w:b/>
                <w:bCs/>
                <w:color w:val="000000"/>
                <w:lang w:eastAsia="tr-TR"/>
              </w:rPr>
            </w:pPr>
            <w:r w:rsidRPr="00E924F9">
              <w:rPr>
                <w:rFonts w:ascii="Times New Roman" w:eastAsia="Times New Roman" w:hAnsi="Times New Roman" w:cs="Times New Roman"/>
                <w:b/>
                <w:bCs/>
                <w:color w:val="000000"/>
                <w:lang w:eastAsia="tr-TR"/>
              </w:rPr>
              <w:t>Genel Toplam</w:t>
            </w:r>
          </w:p>
        </w:tc>
        <w:tc>
          <w:tcPr>
            <w:tcW w:w="1183" w:type="pct"/>
            <w:tcBorders>
              <w:top w:val="nil"/>
              <w:left w:val="nil"/>
              <w:bottom w:val="single" w:sz="8" w:space="0" w:color="auto"/>
              <w:right w:val="single" w:sz="8" w:space="0" w:color="auto"/>
            </w:tcBorders>
            <w:shd w:val="clear" w:color="000000" w:fill="DDEBF7"/>
            <w:noWrap/>
            <w:vAlign w:val="center"/>
            <w:hideMark/>
          </w:tcPr>
          <w:p w14:paraId="790DCD7B" w14:textId="77777777" w:rsidR="008731C1" w:rsidRPr="00E924F9" w:rsidRDefault="008731C1" w:rsidP="0072048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2,81</w:t>
            </w:r>
          </w:p>
        </w:tc>
        <w:tc>
          <w:tcPr>
            <w:tcW w:w="833" w:type="pct"/>
            <w:tcBorders>
              <w:top w:val="nil"/>
              <w:left w:val="nil"/>
              <w:bottom w:val="single" w:sz="8" w:space="0" w:color="auto"/>
              <w:right w:val="single" w:sz="8" w:space="0" w:color="auto"/>
            </w:tcBorders>
            <w:shd w:val="clear" w:color="000000" w:fill="DDEBF7"/>
            <w:noWrap/>
            <w:vAlign w:val="center"/>
            <w:hideMark/>
          </w:tcPr>
          <w:p w14:paraId="2190E6C4" w14:textId="77777777" w:rsidR="008731C1" w:rsidRPr="00E924F9" w:rsidRDefault="008731C1" w:rsidP="0072048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28,16</w:t>
            </w:r>
          </w:p>
        </w:tc>
        <w:tc>
          <w:tcPr>
            <w:tcW w:w="771" w:type="pct"/>
            <w:tcBorders>
              <w:top w:val="nil"/>
              <w:left w:val="nil"/>
              <w:bottom w:val="single" w:sz="8" w:space="0" w:color="auto"/>
              <w:right w:val="single" w:sz="8" w:space="0" w:color="auto"/>
            </w:tcBorders>
            <w:shd w:val="clear" w:color="000000" w:fill="DDEBF7"/>
            <w:noWrap/>
            <w:vAlign w:val="center"/>
            <w:hideMark/>
          </w:tcPr>
          <w:p w14:paraId="4EF1A313" w14:textId="77777777" w:rsidR="008731C1" w:rsidRPr="00E924F9" w:rsidRDefault="008731C1" w:rsidP="0072048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12,23</w:t>
            </w:r>
          </w:p>
        </w:tc>
        <w:tc>
          <w:tcPr>
            <w:tcW w:w="833" w:type="pct"/>
            <w:tcBorders>
              <w:top w:val="nil"/>
              <w:left w:val="nil"/>
              <w:bottom w:val="single" w:sz="8" w:space="0" w:color="auto"/>
              <w:right w:val="single" w:sz="8" w:space="0" w:color="auto"/>
            </w:tcBorders>
            <w:shd w:val="clear" w:color="000000" w:fill="DDEBF7"/>
            <w:noWrap/>
            <w:vAlign w:val="center"/>
            <w:hideMark/>
          </w:tcPr>
          <w:p w14:paraId="270A00BF" w14:textId="77777777" w:rsidR="008731C1" w:rsidRPr="00E924F9" w:rsidRDefault="008731C1" w:rsidP="00720486">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43,19</w:t>
            </w:r>
          </w:p>
        </w:tc>
      </w:tr>
    </w:tbl>
    <w:p w14:paraId="2761557D" w14:textId="77777777" w:rsidR="008731C1" w:rsidRPr="00B879E4" w:rsidRDefault="008731C1" w:rsidP="008731C1">
      <w:pPr>
        <w:rPr>
          <w:b/>
          <w:bCs/>
        </w:rPr>
      </w:pPr>
    </w:p>
    <w:p w14:paraId="70A6BA88" w14:textId="77777777" w:rsidR="00B879E4" w:rsidRPr="00B879E4" w:rsidRDefault="00B879E4" w:rsidP="000D3B12">
      <w:pPr>
        <w:pStyle w:val="11ilebalayanlar"/>
      </w:pPr>
      <w:bookmarkStart w:id="237" w:name="_Toc75765941"/>
      <w:r w:rsidRPr="00B879E4">
        <w:t>7.5 Suspension of Natural Gas Distribution Service (Temporary Gas Interruption)</w:t>
      </w:r>
      <w:bookmarkEnd w:id="237"/>
    </w:p>
    <w:p w14:paraId="3D525EE1" w14:textId="77777777" w:rsidR="00B879E4" w:rsidRDefault="00B879E4" w:rsidP="00B879E4">
      <w:pPr>
        <w:jc w:val="both"/>
        <w:rPr>
          <w:rFonts w:ascii="Times New Roman" w:hAnsi="Times New Roman" w:cs="Times New Roman"/>
          <w:sz w:val="24"/>
          <w:szCs w:val="24"/>
        </w:rPr>
      </w:pPr>
      <w:r w:rsidRPr="00B879E4">
        <w:rPr>
          <w:rFonts w:ascii="Times New Roman" w:hAnsi="Times New Roman" w:cs="Times New Roman"/>
          <w:sz w:val="24"/>
          <w:szCs w:val="24"/>
        </w:rPr>
        <w:t>It has been determined that temporary gas cuts were made to 1.279.990 customers by distribution companies in 2020. It is seen that 65,7% of the cuts are due to non-payment of the invoice amount on time, 11,7% due to illegal use of natural gas, and 4,8% at the request of the customer. The reasons for the temporary gas</w:t>
      </w:r>
      <w:r>
        <w:rPr>
          <w:rFonts w:ascii="Times New Roman" w:hAnsi="Times New Roman" w:cs="Times New Roman"/>
          <w:sz w:val="24"/>
          <w:szCs w:val="24"/>
        </w:rPr>
        <w:t xml:space="preserve"> </w:t>
      </w:r>
      <w:r w:rsidRPr="00B879E4">
        <w:rPr>
          <w:rFonts w:ascii="Times New Roman" w:hAnsi="Times New Roman" w:cs="Times New Roman"/>
          <w:sz w:val="24"/>
          <w:szCs w:val="24"/>
        </w:rPr>
        <w:t>outage in 2020 are shown in Figure 7.4.</w:t>
      </w:r>
    </w:p>
    <w:p w14:paraId="203384F9" w14:textId="05724673" w:rsidR="00B4053F" w:rsidRPr="00E164B2" w:rsidRDefault="00165F8E" w:rsidP="00B879E4">
      <w:pPr>
        <w:jc w:val="both"/>
        <w:rPr>
          <w:rFonts w:ascii="Times New Roman" w:hAnsi="Times New Roman" w:cs="Times New Roman"/>
          <w:sz w:val="24"/>
          <w:szCs w:val="24"/>
        </w:rPr>
      </w:pPr>
      <w:r>
        <w:rPr>
          <w:noProof/>
          <w:lang w:eastAsia="tr-TR"/>
        </w:rPr>
        <w:lastRenderedPageBreak/>
        <w:drawing>
          <wp:inline distT="0" distB="0" distL="0" distR="0" wp14:anchorId="0C055444" wp14:editId="045225B6">
            <wp:extent cx="6165410" cy="2653426"/>
            <wp:effectExtent l="0" t="0" r="6985" b="13970"/>
            <wp:docPr id="39" name="Grafik 39">
              <a:extLst xmlns:a="http://schemas.openxmlformats.org/drawingml/2006/main">
                <a:ext uri="{FF2B5EF4-FFF2-40B4-BE49-F238E27FC236}">
                  <a16:creationId xmlns:a16="http://schemas.microsoft.com/office/drawing/2014/main" id="{7C984462-17EA-4C28-B519-F55CB89034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3AF5A0F9" w14:textId="07476098" w:rsidR="00B4053F" w:rsidRPr="003440E7" w:rsidRDefault="00B879E4" w:rsidP="000D3B12">
      <w:pPr>
        <w:pStyle w:val="Balk6"/>
      </w:pPr>
      <w:bookmarkStart w:id="238" w:name="_Toc75765989"/>
      <w:r w:rsidRPr="00B879E4">
        <w:t>Figure 7.4: Causes of Temporary Natural Gas Interruption in 2020 (%)</w:t>
      </w:r>
      <w:bookmarkEnd w:id="238"/>
    </w:p>
    <w:p w14:paraId="0B0D99BA" w14:textId="77777777" w:rsidR="00B879E4" w:rsidRDefault="00B4053F" w:rsidP="00B879E4">
      <w:pPr>
        <w:pStyle w:val="11ilebalayanlar"/>
      </w:pPr>
      <w:bookmarkStart w:id="239" w:name="_Toc69303490"/>
      <w:bookmarkStart w:id="240" w:name="_Toc75765942"/>
      <w:r w:rsidRPr="00E164B2">
        <w:t>7.</w:t>
      </w:r>
      <w:r>
        <w:t>6</w:t>
      </w:r>
      <w:r w:rsidRPr="00E164B2">
        <w:t xml:space="preserve"> </w:t>
      </w:r>
      <w:bookmarkEnd w:id="239"/>
      <w:r w:rsidR="00B879E4">
        <w:t>Applications and Complaints</w:t>
      </w:r>
      <w:bookmarkEnd w:id="240"/>
    </w:p>
    <w:p w14:paraId="34CEFDD7" w14:textId="77777777" w:rsidR="005A21F0" w:rsidRPr="005A21F0" w:rsidRDefault="005A21F0" w:rsidP="005A21F0">
      <w:pPr>
        <w:jc w:val="both"/>
        <w:rPr>
          <w:rFonts w:ascii="Times New Roman" w:eastAsiaTheme="majorEastAsia" w:hAnsi="Times New Roman" w:cs="Times New Roman"/>
          <w:bCs/>
          <w:color w:val="000000" w:themeColor="text1"/>
          <w:sz w:val="24"/>
          <w:szCs w:val="24"/>
        </w:rPr>
      </w:pPr>
      <w:r w:rsidRPr="005A21F0">
        <w:rPr>
          <w:rFonts w:ascii="Times New Roman" w:eastAsiaTheme="majorEastAsia" w:hAnsi="Times New Roman" w:cs="Times New Roman"/>
          <w:bCs/>
          <w:color w:val="000000" w:themeColor="text1"/>
          <w:sz w:val="24"/>
          <w:szCs w:val="24"/>
        </w:rPr>
        <w:t>Applications and complaints made by consumers to distribution companies; meters (measurement accuracy, malfunction, erroneous reading, etc.), natural gas pressure level, gas interruption, complaints about certificate holders, and various complaints.</w:t>
      </w:r>
    </w:p>
    <w:p w14:paraId="28566E71" w14:textId="5240E65E" w:rsidR="00B4053F" w:rsidRDefault="005A21F0" w:rsidP="005A21F0">
      <w:pPr>
        <w:jc w:val="both"/>
        <w:rPr>
          <w:rFonts w:ascii="Times New Roman" w:eastAsiaTheme="majorEastAsia" w:hAnsi="Times New Roman" w:cs="Times New Roman"/>
          <w:bCs/>
          <w:color w:val="000000" w:themeColor="text1"/>
          <w:sz w:val="24"/>
          <w:szCs w:val="24"/>
        </w:rPr>
      </w:pPr>
      <w:r w:rsidRPr="005A21F0">
        <w:rPr>
          <w:rFonts w:ascii="Times New Roman" w:eastAsiaTheme="majorEastAsia" w:hAnsi="Times New Roman" w:cs="Times New Roman"/>
          <w:bCs/>
          <w:color w:val="000000" w:themeColor="text1"/>
          <w:sz w:val="24"/>
          <w:szCs w:val="24"/>
        </w:rPr>
        <w:t>Accordingly, a total of 937.103 applications and complaints were made to the distribution companies in 2020. Of these applications and complaints, approximately 41,6% were other complaints, 20,4% were meter complaints, 8,6% were complaints related to billing. Gas interruption complaints constitute 18,7% of them. The proportional distribution of applications and complaints made by consumers to distribution companies in 2020 is shown in Figure 7.5.</w:t>
      </w:r>
    </w:p>
    <w:p w14:paraId="1ED279F2" w14:textId="64256E97" w:rsidR="000D3B12" w:rsidRDefault="000D3B12" w:rsidP="005A21F0">
      <w:pPr>
        <w:jc w:val="both"/>
        <w:rPr>
          <w:rFonts w:ascii="Times New Roman" w:hAnsi="Times New Roman" w:cs="Times New Roman"/>
          <w:sz w:val="24"/>
          <w:szCs w:val="24"/>
        </w:rPr>
      </w:pPr>
    </w:p>
    <w:p w14:paraId="70452999" w14:textId="77777777" w:rsidR="000D3B12" w:rsidRDefault="000D3B12" w:rsidP="000D3B12">
      <w:pPr>
        <w:pStyle w:val="Balk5"/>
        <w:jc w:val="center"/>
      </w:pPr>
      <w:bookmarkStart w:id="241" w:name="_Toc75787130"/>
      <w:r w:rsidRPr="00C24CC3">
        <w:t>Table 7.6: Distribution of Applications and Complaints Made to Distribution Companies by Consumers in 2020</w:t>
      </w:r>
      <w:bookmarkEnd w:id="241"/>
    </w:p>
    <w:tbl>
      <w:tblPr>
        <w:tblW w:w="5812" w:type="dxa"/>
        <w:jc w:val="center"/>
        <w:tblCellMar>
          <w:left w:w="70" w:type="dxa"/>
          <w:right w:w="70" w:type="dxa"/>
        </w:tblCellMar>
        <w:tblLook w:val="04A0" w:firstRow="1" w:lastRow="0" w:firstColumn="1" w:lastColumn="0" w:noHBand="0" w:noVBand="1"/>
      </w:tblPr>
      <w:tblGrid>
        <w:gridCol w:w="3969"/>
        <w:gridCol w:w="1843"/>
      </w:tblGrid>
      <w:tr w:rsidR="005A21F0" w:rsidRPr="00AF0CDA" w14:paraId="1CDAF523" w14:textId="77777777" w:rsidTr="00092DEE">
        <w:trPr>
          <w:trHeight w:val="330"/>
          <w:jc w:val="center"/>
        </w:trPr>
        <w:tc>
          <w:tcPr>
            <w:tcW w:w="3969"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16D7B1B5" w14:textId="7F0A1B8E" w:rsidR="005A21F0" w:rsidRPr="00AF0CDA" w:rsidRDefault="005A21F0" w:rsidP="005A21F0">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Complaint Reasons</w:t>
            </w:r>
          </w:p>
        </w:tc>
        <w:tc>
          <w:tcPr>
            <w:tcW w:w="1843" w:type="dxa"/>
            <w:tcBorders>
              <w:top w:val="single" w:sz="8" w:space="0" w:color="auto"/>
              <w:left w:val="nil"/>
              <w:bottom w:val="single" w:sz="8" w:space="0" w:color="auto"/>
              <w:right w:val="single" w:sz="8" w:space="0" w:color="auto"/>
            </w:tcBorders>
            <w:shd w:val="clear" w:color="000000" w:fill="DDEBF7"/>
            <w:noWrap/>
            <w:vAlign w:val="center"/>
            <w:hideMark/>
          </w:tcPr>
          <w:p w14:paraId="6BC91942" w14:textId="644114FF" w:rsidR="005A21F0" w:rsidRPr="00AF0CDA" w:rsidRDefault="005A21F0" w:rsidP="005A21F0">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Number of Complaints</w:t>
            </w:r>
          </w:p>
        </w:tc>
      </w:tr>
      <w:tr w:rsidR="00B4053F" w:rsidRPr="005E25BB" w14:paraId="3E378871" w14:textId="77777777" w:rsidTr="00092DEE">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16FAF272" w14:textId="7C03812B" w:rsidR="00B4053F" w:rsidRPr="005E25BB" w:rsidRDefault="005A21F0" w:rsidP="00092DEE">
            <w:pPr>
              <w:spacing w:after="0" w:line="240" w:lineRule="auto"/>
              <w:rPr>
                <w:rFonts w:ascii="Times New Roman" w:eastAsia="Times New Roman" w:hAnsi="Times New Roman" w:cs="Times New Roman"/>
                <w:color w:val="000000"/>
                <w:sz w:val="24"/>
                <w:szCs w:val="24"/>
                <w:lang w:eastAsia="tr-TR"/>
              </w:rPr>
            </w:pPr>
            <w:r w:rsidRPr="005A21F0">
              <w:rPr>
                <w:rFonts w:ascii="Times New Roman" w:eastAsia="Times New Roman" w:hAnsi="Times New Roman" w:cs="Times New Roman"/>
                <w:color w:val="000000"/>
                <w:sz w:val="24"/>
                <w:szCs w:val="24"/>
                <w:lang w:eastAsia="tr-TR"/>
              </w:rPr>
              <w:t>Other Complaints</w:t>
            </w:r>
          </w:p>
        </w:tc>
        <w:tc>
          <w:tcPr>
            <w:tcW w:w="1843" w:type="dxa"/>
            <w:tcBorders>
              <w:top w:val="nil"/>
              <w:left w:val="nil"/>
              <w:bottom w:val="single" w:sz="8" w:space="0" w:color="auto"/>
              <w:right w:val="single" w:sz="8" w:space="0" w:color="auto"/>
            </w:tcBorders>
            <w:shd w:val="clear" w:color="auto" w:fill="auto"/>
            <w:noWrap/>
            <w:vAlign w:val="center"/>
          </w:tcPr>
          <w:p w14:paraId="3433B1C4" w14:textId="77777777" w:rsidR="00B4053F" w:rsidRPr="005E25BB"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390282</w:t>
            </w:r>
          </w:p>
        </w:tc>
      </w:tr>
      <w:tr w:rsidR="00B4053F" w:rsidRPr="005E25BB" w14:paraId="56967861" w14:textId="77777777" w:rsidTr="00092DEE">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737A2187" w14:textId="7627A248" w:rsidR="00B4053F" w:rsidRPr="005E25BB" w:rsidRDefault="005A21F0" w:rsidP="00092DEE">
            <w:pPr>
              <w:spacing w:after="0" w:line="240" w:lineRule="auto"/>
              <w:rPr>
                <w:rFonts w:ascii="Times New Roman" w:eastAsia="Times New Roman" w:hAnsi="Times New Roman" w:cs="Times New Roman"/>
                <w:color w:val="000000"/>
                <w:sz w:val="24"/>
                <w:szCs w:val="24"/>
                <w:lang w:eastAsia="tr-TR"/>
              </w:rPr>
            </w:pPr>
            <w:r w:rsidRPr="005A21F0">
              <w:rPr>
                <w:rFonts w:ascii="Times New Roman" w:eastAsia="Times New Roman" w:hAnsi="Times New Roman" w:cs="Times New Roman"/>
                <w:color w:val="000000"/>
                <w:sz w:val="24"/>
                <w:szCs w:val="24"/>
                <w:lang w:eastAsia="tr-TR"/>
              </w:rPr>
              <w:t>Complaints about Meters</w:t>
            </w:r>
          </w:p>
        </w:tc>
        <w:tc>
          <w:tcPr>
            <w:tcW w:w="1843" w:type="dxa"/>
            <w:tcBorders>
              <w:top w:val="nil"/>
              <w:left w:val="nil"/>
              <w:bottom w:val="single" w:sz="8" w:space="0" w:color="auto"/>
              <w:right w:val="single" w:sz="8" w:space="0" w:color="auto"/>
            </w:tcBorders>
            <w:shd w:val="clear" w:color="auto" w:fill="auto"/>
            <w:noWrap/>
            <w:vAlign w:val="center"/>
          </w:tcPr>
          <w:p w14:paraId="2F652703" w14:textId="77777777" w:rsidR="00B4053F" w:rsidRPr="005E25BB"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191089</w:t>
            </w:r>
          </w:p>
        </w:tc>
      </w:tr>
      <w:tr w:rsidR="00B4053F" w:rsidRPr="005E25BB" w14:paraId="29C36478" w14:textId="77777777" w:rsidTr="00092DEE">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6594F65B" w14:textId="3AD5B4CD" w:rsidR="00B4053F" w:rsidRPr="005E25BB" w:rsidRDefault="005A21F0" w:rsidP="00092DEE">
            <w:pPr>
              <w:spacing w:after="0" w:line="240" w:lineRule="auto"/>
              <w:rPr>
                <w:rFonts w:ascii="Times New Roman" w:eastAsia="Times New Roman" w:hAnsi="Times New Roman" w:cs="Times New Roman"/>
                <w:color w:val="000000"/>
                <w:sz w:val="24"/>
                <w:szCs w:val="24"/>
                <w:lang w:eastAsia="tr-TR"/>
              </w:rPr>
            </w:pPr>
            <w:r w:rsidRPr="005A21F0">
              <w:rPr>
                <w:rFonts w:ascii="Times New Roman" w:eastAsia="Times New Roman" w:hAnsi="Times New Roman" w:cs="Times New Roman"/>
                <w:color w:val="000000"/>
                <w:sz w:val="24"/>
                <w:szCs w:val="24"/>
                <w:lang w:eastAsia="tr-TR"/>
              </w:rPr>
              <w:t>Complaints about Gas Shortage</w:t>
            </w:r>
          </w:p>
        </w:tc>
        <w:tc>
          <w:tcPr>
            <w:tcW w:w="1843" w:type="dxa"/>
            <w:tcBorders>
              <w:top w:val="nil"/>
              <w:left w:val="nil"/>
              <w:bottom w:val="single" w:sz="8" w:space="0" w:color="auto"/>
              <w:right w:val="single" w:sz="8" w:space="0" w:color="auto"/>
            </w:tcBorders>
            <w:shd w:val="clear" w:color="auto" w:fill="auto"/>
            <w:noWrap/>
            <w:vAlign w:val="center"/>
          </w:tcPr>
          <w:p w14:paraId="1EBBE816" w14:textId="77777777" w:rsidR="00B4053F" w:rsidRPr="005E25BB"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174848</w:t>
            </w:r>
          </w:p>
        </w:tc>
      </w:tr>
      <w:tr w:rsidR="00B4053F" w:rsidRPr="005E25BB" w14:paraId="3B189F6A" w14:textId="77777777" w:rsidTr="00092DEE">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47F20637" w14:textId="025E7FC6" w:rsidR="00B4053F" w:rsidRPr="005E25BB" w:rsidRDefault="005A21F0" w:rsidP="00092DEE">
            <w:pPr>
              <w:spacing w:after="0" w:line="240" w:lineRule="auto"/>
              <w:rPr>
                <w:rFonts w:ascii="Times New Roman" w:eastAsia="Times New Roman" w:hAnsi="Times New Roman" w:cs="Times New Roman"/>
                <w:color w:val="000000"/>
                <w:sz w:val="24"/>
                <w:szCs w:val="24"/>
                <w:lang w:eastAsia="tr-TR"/>
              </w:rPr>
            </w:pPr>
            <w:r w:rsidRPr="005A21F0">
              <w:rPr>
                <w:rFonts w:ascii="Times New Roman" w:eastAsia="Times New Roman" w:hAnsi="Times New Roman" w:cs="Times New Roman"/>
                <w:color w:val="000000"/>
                <w:sz w:val="24"/>
                <w:szCs w:val="24"/>
                <w:lang w:eastAsia="tr-TR"/>
              </w:rPr>
              <w:t>Complaints About Billing</w:t>
            </w:r>
          </w:p>
        </w:tc>
        <w:tc>
          <w:tcPr>
            <w:tcW w:w="1843" w:type="dxa"/>
            <w:tcBorders>
              <w:top w:val="nil"/>
              <w:left w:val="nil"/>
              <w:bottom w:val="single" w:sz="8" w:space="0" w:color="auto"/>
              <w:right w:val="single" w:sz="8" w:space="0" w:color="auto"/>
            </w:tcBorders>
            <w:shd w:val="clear" w:color="auto" w:fill="auto"/>
            <w:noWrap/>
            <w:vAlign w:val="center"/>
          </w:tcPr>
          <w:p w14:paraId="2AE555C8" w14:textId="77777777" w:rsidR="00B4053F" w:rsidRPr="005E25BB"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80588</w:t>
            </w:r>
          </w:p>
        </w:tc>
      </w:tr>
      <w:tr w:rsidR="00B4053F" w:rsidRPr="005E25BB" w14:paraId="3BACFEBD" w14:textId="77777777" w:rsidTr="00092DEE">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3AA88378" w14:textId="274ADC98" w:rsidR="00B4053F" w:rsidRPr="005E25BB" w:rsidRDefault="005A21F0" w:rsidP="00092DEE">
            <w:pPr>
              <w:spacing w:after="0" w:line="240" w:lineRule="auto"/>
              <w:rPr>
                <w:rFonts w:ascii="Times New Roman" w:eastAsia="Times New Roman" w:hAnsi="Times New Roman" w:cs="Times New Roman"/>
                <w:color w:val="000000"/>
                <w:sz w:val="24"/>
                <w:szCs w:val="24"/>
                <w:lang w:eastAsia="tr-TR"/>
              </w:rPr>
            </w:pPr>
            <w:r w:rsidRPr="005A21F0">
              <w:rPr>
                <w:rFonts w:ascii="Times New Roman" w:eastAsia="Times New Roman" w:hAnsi="Times New Roman" w:cs="Times New Roman"/>
                <w:color w:val="000000"/>
                <w:sz w:val="24"/>
                <w:szCs w:val="24"/>
                <w:lang w:eastAsia="tr-TR"/>
              </w:rPr>
              <w:t>Complaints About Gas Pressure Level</w:t>
            </w:r>
          </w:p>
        </w:tc>
        <w:tc>
          <w:tcPr>
            <w:tcW w:w="1843" w:type="dxa"/>
            <w:tcBorders>
              <w:top w:val="nil"/>
              <w:left w:val="nil"/>
              <w:bottom w:val="single" w:sz="8" w:space="0" w:color="auto"/>
              <w:right w:val="single" w:sz="8" w:space="0" w:color="auto"/>
            </w:tcBorders>
            <w:shd w:val="clear" w:color="auto" w:fill="auto"/>
            <w:noWrap/>
            <w:vAlign w:val="center"/>
          </w:tcPr>
          <w:p w14:paraId="6DC863E3" w14:textId="77777777" w:rsidR="00B4053F" w:rsidRPr="005E25BB"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52102</w:t>
            </w:r>
          </w:p>
        </w:tc>
      </w:tr>
      <w:tr w:rsidR="00B4053F" w:rsidRPr="005E25BB" w14:paraId="1E559668" w14:textId="77777777" w:rsidTr="00092DEE">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76B57B7D" w14:textId="212B6235" w:rsidR="00B4053F" w:rsidRPr="005E25BB" w:rsidRDefault="005A21F0" w:rsidP="00092DEE">
            <w:pPr>
              <w:spacing w:after="0" w:line="240" w:lineRule="auto"/>
              <w:rPr>
                <w:rFonts w:ascii="Times New Roman" w:eastAsia="Times New Roman" w:hAnsi="Times New Roman" w:cs="Times New Roman"/>
                <w:color w:val="000000"/>
                <w:sz w:val="24"/>
                <w:szCs w:val="24"/>
                <w:lang w:eastAsia="tr-TR"/>
              </w:rPr>
            </w:pPr>
            <w:r w:rsidRPr="005A21F0">
              <w:rPr>
                <w:rFonts w:ascii="Times New Roman" w:eastAsia="Times New Roman" w:hAnsi="Times New Roman" w:cs="Times New Roman"/>
                <w:color w:val="000000"/>
                <w:sz w:val="24"/>
                <w:szCs w:val="24"/>
                <w:lang w:eastAsia="tr-TR"/>
              </w:rPr>
              <w:t>Complaints About Network Demand</w:t>
            </w:r>
          </w:p>
        </w:tc>
        <w:tc>
          <w:tcPr>
            <w:tcW w:w="1843" w:type="dxa"/>
            <w:tcBorders>
              <w:top w:val="nil"/>
              <w:left w:val="nil"/>
              <w:bottom w:val="single" w:sz="8" w:space="0" w:color="auto"/>
              <w:right w:val="single" w:sz="8" w:space="0" w:color="auto"/>
            </w:tcBorders>
            <w:shd w:val="clear" w:color="auto" w:fill="auto"/>
            <w:noWrap/>
            <w:vAlign w:val="center"/>
          </w:tcPr>
          <w:p w14:paraId="2B4F5AA8" w14:textId="77777777" w:rsidR="00B4053F" w:rsidRPr="005E25BB"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19265</w:t>
            </w:r>
          </w:p>
        </w:tc>
      </w:tr>
      <w:tr w:rsidR="005A21F0" w:rsidRPr="005E25BB" w14:paraId="4CF4F2AF" w14:textId="77777777" w:rsidTr="00092DEE">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5477D02C" w14:textId="21025129" w:rsidR="005A21F0" w:rsidRPr="005E25BB" w:rsidRDefault="005A21F0" w:rsidP="005A21F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Complaints about Customer Service</w:t>
            </w:r>
          </w:p>
        </w:tc>
        <w:tc>
          <w:tcPr>
            <w:tcW w:w="1843" w:type="dxa"/>
            <w:tcBorders>
              <w:top w:val="nil"/>
              <w:left w:val="nil"/>
              <w:bottom w:val="single" w:sz="8" w:space="0" w:color="auto"/>
              <w:right w:val="single" w:sz="8" w:space="0" w:color="auto"/>
            </w:tcBorders>
            <w:shd w:val="clear" w:color="auto" w:fill="auto"/>
            <w:noWrap/>
            <w:vAlign w:val="center"/>
          </w:tcPr>
          <w:p w14:paraId="137A1143" w14:textId="77777777" w:rsidR="005A21F0" w:rsidRPr="005E25BB" w:rsidRDefault="005A21F0" w:rsidP="005A21F0">
            <w:pPr>
              <w:spacing w:after="0" w:line="240" w:lineRule="auto"/>
              <w:jc w:val="center"/>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17033</w:t>
            </w:r>
          </w:p>
        </w:tc>
      </w:tr>
      <w:tr w:rsidR="005A21F0" w:rsidRPr="005E25BB" w14:paraId="5EF8FF1F" w14:textId="77777777" w:rsidTr="00092DEE">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6C0EF804" w14:textId="4DC4721F" w:rsidR="005A21F0" w:rsidRPr="005E25BB" w:rsidRDefault="005A21F0" w:rsidP="005A21F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Complaints Related with Subscription</w:t>
            </w:r>
          </w:p>
        </w:tc>
        <w:tc>
          <w:tcPr>
            <w:tcW w:w="1843" w:type="dxa"/>
            <w:tcBorders>
              <w:top w:val="nil"/>
              <w:left w:val="nil"/>
              <w:bottom w:val="single" w:sz="8" w:space="0" w:color="auto"/>
              <w:right w:val="single" w:sz="8" w:space="0" w:color="auto"/>
            </w:tcBorders>
            <w:shd w:val="clear" w:color="auto" w:fill="auto"/>
            <w:noWrap/>
            <w:vAlign w:val="center"/>
          </w:tcPr>
          <w:p w14:paraId="154DA67E" w14:textId="77777777" w:rsidR="005A21F0" w:rsidRPr="005E25BB" w:rsidRDefault="005A21F0" w:rsidP="005A21F0">
            <w:pPr>
              <w:spacing w:after="0" w:line="240" w:lineRule="auto"/>
              <w:jc w:val="center"/>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4821</w:t>
            </w:r>
          </w:p>
        </w:tc>
      </w:tr>
      <w:tr w:rsidR="00B4053F" w:rsidRPr="005E25BB" w14:paraId="3B383748" w14:textId="77777777" w:rsidTr="00092DEE">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11602FD1" w14:textId="4F818C6A" w:rsidR="00B4053F" w:rsidRPr="005E25BB" w:rsidRDefault="005A21F0" w:rsidP="00092DEE">
            <w:pPr>
              <w:spacing w:after="0" w:line="240" w:lineRule="auto"/>
              <w:rPr>
                <w:rFonts w:ascii="Times New Roman" w:eastAsia="Times New Roman" w:hAnsi="Times New Roman" w:cs="Times New Roman"/>
                <w:color w:val="000000"/>
                <w:sz w:val="24"/>
                <w:szCs w:val="24"/>
                <w:lang w:eastAsia="tr-TR"/>
              </w:rPr>
            </w:pPr>
            <w:r w:rsidRPr="005A21F0">
              <w:rPr>
                <w:rFonts w:ascii="Times New Roman" w:eastAsia="Times New Roman" w:hAnsi="Times New Roman" w:cs="Times New Roman"/>
                <w:color w:val="000000"/>
                <w:sz w:val="24"/>
                <w:szCs w:val="24"/>
                <w:lang w:eastAsia="tr-TR"/>
              </w:rPr>
              <w:t>Complaints Related with Prices/Tariffs</w:t>
            </w:r>
          </w:p>
        </w:tc>
        <w:tc>
          <w:tcPr>
            <w:tcW w:w="1843" w:type="dxa"/>
            <w:tcBorders>
              <w:top w:val="nil"/>
              <w:left w:val="nil"/>
              <w:bottom w:val="single" w:sz="8" w:space="0" w:color="auto"/>
              <w:right w:val="single" w:sz="8" w:space="0" w:color="auto"/>
            </w:tcBorders>
            <w:shd w:val="clear" w:color="auto" w:fill="auto"/>
            <w:noWrap/>
            <w:vAlign w:val="center"/>
          </w:tcPr>
          <w:p w14:paraId="32171974" w14:textId="77777777" w:rsidR="00B4053F" w:rsidRPr="005E25BB"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3595</w:t>
            </w:r>
          </w:p>
        </w:tc>
      </w:tr>
      <w:tr w:rsidR="00B4053F" w:rsidRPr="005E25BB" w14:paraId="152C731B" w14:textId="77777777" w:rsidTr="00092DEE">
        <w:trPr>
          <w:trHeight w:val="301"/>
          <w:jc w:val="center"/>
        </w:trPr>
        <w:tc>
          <w:tcPr>
            <w:tcW w:w="3969" w:type="dxa"/>
            <w:tcBorders>
              <w:top w:val="nil"/>
              <w:left w:val="single" w:sz="8" w:space="0" w:color="auto"/>
              <w:bottom w:val="single" w:sz="8" w:space="0" w:color="auto"/>
              <w:right w:val="single" w:sz="8" w:space="0" w:color="auto"/>
            </w:tcBorders>
            <w:shd w:val="clear" w:color="auto" w:fill="auto"/>
            <w:noWrap/>
            <w:vAlign w:val="center"/>
          </w:tcPr>
          <w:p w14:paraId="76AD8B36" w14:textId="6670F6E7" w:rsidR="00B4053F" w:rsidRPr="005E25BB" w:rsidRDefault="005A21F0" w:rsidP="00092DEE">
            <w:pPr>
              <w:spacing w:after="0" w:line="240" w:lineRule="auto"/>
              <w:rPr>
                <w:rFonts w:ascii="Times New Roman" w:eastAsia="Times New Roman" w:hAnsi="Times New Roman" w:cs="Times New Roman"/>
                <w:color w:val="000000"/>
                <w:sz w:val="24"/>
                <w:szCs w:val="24"/>
                <w:lang w:eastAsia="tr-TR"/>
              </w:rPr>
            </w:pPr>
            <w:r w:rsidRPr="005A21F0">
              <w:rPr>
                <w:rFonts w:ascii="Times New Roman" w:eastAsia="Times New Roman" w:hAnsi="Times New Roman" w:cs="Times New Roman"/>
                <w:color w:val="000000"/>
                <w:sz w:val="24"/>
                <w:szCs w:val="24"/>
                <w:lang w:eastAsia="tr-TR"/>
              </w:rPr>
              <w:t>Complaints About Certificate Owners</w:t>
            </w:r>
          </w:p>
        </w:tc>
        <w:tc>
          <w:tcPr>
            <w:tcW w:w="1843" w:type="dxa"/>
            <w:tcBorders>
              <w:top w:val="nil"/>
              <w:left w:val="nil"/>
              <w:bottom w:val="single" w:sz="8" w:space="0" w:color="auto"/>
              <w:right w:val="single" w:sz="8" w:space="0" w:color="auto"/>
            </w:tcBorders>
            <w:shd w:val="clear" w:color="auto" w:fill="auto"/>
            <w:noWrap/>
            <w:vAlign w:val="center"/>
          </w:tcPr>
          <w:p w14:paraId="7AC29073" w14:textId="77777777" w:rsidR="00B4053F" w:rsidRPr="005E25BB"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5E25BB">
              <w:rPr>
                <w:rFonts w:ascii="Times New Roman" w:eastAsia="Times New Roman" w:hAnsi="Times New Roman" w:cs="Times New Roman"/>
                <w:color w:val="000000"/>
                <w:sz w:val="24"/>
                <w:szCs w:val="24"/>
                <w:lang w:eastAsia="tr-TR"/>
              </w:rPr>
              <w:t>3480</w:t>
            </w:r>
          </w:p>
        </w:tc>
      </w:tr>
      <w:tr w:rsidR="00B4053F" w:rsidRPr="00AF0CDA" w14:paraId="58977613" w14:textId="77777777" w:rsidTr="00092DEE">
        <w:trPr>
          <w:trHeight w:val="195"/>
          <w:jc w:val="center"/>
        </w:trPr>
        <w:tc>
          <w:tcPr>
            <w:tcW w:w="3969" w:type="dxa"/>
            <w:tcBorders>
              <w:top w:val="nil"/>
              <w:left w:val="single" w:sz="8" w:space="0" w:color="auto"/>
              <w:bottom w:val="single" w:sz="8" w:space="0" w:color="auto"/>
              <w:right w:val="single" w:sz="8" w:space="0" w:color="auto"/>
            </w:tcBorders>
            <w:shd w:val="clear" w:color="000000" w:fill="DDEBF7"/>
            <w:noWrap/>
            <w:vAlign w:val="center"/>
            <w:hideMark/>
          </w:tcPr>
          <w:p w14:paraId="654898DD" w14:textId="49EA89F8" w:rsidR="00B4053F" w:rsidRPr="00AF0CDA" w:rsidRDefault="005A21F0" w:rsidP="00092DEE">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Total</w:t>
            </w:r>
          </w:p>
        </w:tc>
        <w:tc>
          <w:tcPr>
            <w:tcW w:w="1843" w:type="dxa"/>
            <w:tcBorders>
              <w:top w:val="nil"/>
              <w:left w:val="nil"/>
              <w:bottom w:val="single" w:sz="8" w:space="0" w:color="auto"/>
              <w:right w:val="single" w:sz="8" w:space="0" w:color="auto"/>
            </w:tcBorders>
            <w:shd w:val="clear" w:color="000000" w:fill="DDEBF7"/>
            <w:noWrap/>
            <w:vAlign w:val="center"/>
            <w:hideMark/>
          </w:tcPr>
          <w:p w14:paraId="2D1D501F" w14:textId="77777777" w:rsidR="00B4053F" w:rsidRPr="00AF0CDA"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937.193</w:t>
            </w:r>
          </w:p>
        </w:tc>
      </w:tr>
    </w:tbl>
    <w:p w14:paraId="162B82D2" w14:textId="4228F2CE" w:rsidR="009F2A2A" w:rsidRPr="009F2A2A" w:rsidRDefault="009F2A2A" w:rsidP="009F2A2A">
      <w:r>
        <w:rPr>
          <w:noProof/>
          <w:lang w:eastAsia="tr-TR"/>
        </w:rPr>
        <w:lastRenderedPageBreak/>
        <w:drawing>
          <wp:inline distT="0" distB="0" distL="0" distR="0" wp14:anchorId="37F79976" wp14:editId="58D406B3">
            <wp:extent cx="6480810" cy="2819400"/>
            <wp:effectExtent l="0" t="0" r="15240" b="0"/>
            <wp:docPr id="59" name="Grafik 59">
              <a:extLst xmlns:a="http://schemas.openxmlformats.org/drawingml/2006/main">
                <a:ext uri="{FF2B5EF4-FFF2-40B4-BE49-F238E27FC236}">
                  <a16:creationId xmlns:a16="http://schemas.microsoft.com/office/drawing/2014/main" id="{0F551A29-0AE5-4148-BA5E-88EB6A7B68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63EEF1AF" w14:textId="6F794113" w:rsidR="00C24CC3" w:rsidRDefault="00C24CC3" w:rsidP="000D3B12">
      <w:pPr>
        <w:pStyle w:val="Balk6"/>
      </w:pPr>
      <w:bookmarkStart w:id="242" w:name="_Toc75765990"/>
      <w:bookmarkStart w:id="243" w:name="_Toc69303491"/>
      <w:r w:rsidRPr="00C24CC3">
        <w:t>Figure</w:t>
      </w:r>
      <w:r w:rsidR="0021254C">
        <w:t xml:space="preserve"> 7.5</w:t>
      </w:r>
      <w:r w:rsidRPr="00C24CC3">
        <w:t>: Applications and Complaints Made to Consumers Administration Distribution Companies in 2020 (%)</w:t>
      </w:r>
      <w:bookmarkEnd w:id="242"/>
    </w:p>
    <w:p w14:paraId="17033D54" w14:textId="4DF08FA0" w:rsidR="00B4053F" w:rsidRPr="00C24CC3" w:rsidRDefault="00B4053F" w:rsidP="000D3B12">
      <w:pPr>
        <w:pStyle w:val="11ilebalayanlar"/>
        <w:rPr>
          <w:lang w:val="en-US"/>
        </w:rPr>
      </w:pPr>
      <w:bookmarkStart w:id="244" w:name="_Toc75765943"/>
      <w:r w:rsidRPr="00E164B2">
        <w:t>7.</w:t>
      </w:r>
      <w:r>
        <w:t>7</w:t>
      </w:r>
      <w:r w:rsidRPr="00E164B2">
        <w:t xml:space="preserve"> </w:t>
      </w:r>
      <w:bookmarkEnd w:id="243"/>
      <w:r w:rsidR="00C24CC3">
        <w:rPr>
          <w:lang w:val="en-US"/>
        </w:rPr>
        <w:t>Invoice Objections</w:t>
      </w:r>
      <w:bookmarkEnd w:id="244"/>
    </w:p>
    <w:p w14:paraId="2C145439" w14:textId="3AC1BA9A" w:rsidR="00B4053F" w:rsidRPr="00E164B2" w:rsidRDefault="00C24CC3" w:rsidP="00B4053F">
      <w:pPr>
        <w:jc w:val="both"/>
        <w:rPr>
          <w:rFonts w:ascii="Times New Roman" w:hAnsi="Times New Roman" w:cs="Times New Roman"/>
          <w:sz w:val="24"/>
          <w:szCs w:val="24"/>
        </w:rPr>
      </w:pPr>
      <w:r w:rsidRPr="00C24CC3">
        <w:rPr>
          <w:rFonts w:ascii="Times New Roman" w:hAnsi="Times New Roman" w:cs="Times New Roman"/>
          <w:sz w:val="24"/>
          <w:szCs w:val="24"/>
        </w:rPr>
        <w:t>Invoice objections forwarded to distribution companies; The number of objections, the number of customers whose objections were accepted, and the number of customers whose objections were rejected are shown in Figure 7.6. Accordingly, it is seen that 103.723 of the invoices issued in 2020 have appealed and approximately 72% of these objections have been accepted for re-evaluation by the distribution companies.</w:t>
      </w:r>
    </w:p>
    <w:p w14:paraId="22EFE374" w14:textId="394EA2F1" w:rsidR="00B4053F" w:rsidRPr="00E164B2" w:rsidRDefault="00165F8E" w:rsidP="00B4053F">
      <w:pPr>
        <w:jc w:val="center"/>
        <w:rPr>
          <w:rFonts w:ascii="Times New Roman" w:hAnsi="Times New Roman" w:cs="Times New Roman"/>
          <w:sz w:val="24"/>
          <w:szCs w:val="24"/>
        </w:rPr>
      </w:pPr>
      <w:r>
        <w:rPr>
          <w:noProof/>
          <w:lang w:eastAsia="tr-TR"/>
        </w:rPr>
        <w:drawing>
          <wp:inline distT="0" distB="0" distL="0" distR="0" wp14:anchorId="18CDDC42" wp14:editId="1F6F8D24">
            <wp:extent cx="4559300" cy="2721429"/>
            <wp:effectExtent l="0" t="0" r="12700" b="3175"/>
            <wp:docPr id="31" name="Grafik 31">
              <a:extLst xmlns:a="http://schemas.openxmlformats.org/drawingml/2006/main">
                <a:ext uri="{FF2B5EF4-FFF2-40B4-BE49-F238E27FC236}">
                  <a16:creationId xmlns:a16="http://schemas.microsoft.com/office/drawing/2014/main" id="{1B9FC24F-4964-43FF-BFAE-0E8DAF7D5F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54A15E3B" w14:textId="1258544C" w:rsidR="00B4053F" w:rsidRPr="00E164B2" w:rsidRDefault="00C24CC3" w:rsidP="000D3B12">
      <w:pPr>
        <w:pStyle w:val="Balk6"/>
        <w:rPr>
          <w:szCs w:val="24"/>
          <w:highlight w:val="yellow"/>
        </w:rPr>
      </w:pPr>
      <w:bookmarkStart w:id="245" w:name="_Toc75765991"/>
      <w:r w:rsidRPr="00C24CC3">
        <w:t>Figure 7.6: Invoice Objection Applications by Consumers in 2020 (%)</w:t>
      </w:r>
      <w:bookmarkEnd w:id="245"/>
    </w:p>
    <w:p w14:paraId="4DA8D88C" w14:textId="6142D80A" w:rsidR="00B4053F" w:rsidRPr="00E164B2" w:rsidRDefault="00B4053F" w:rsidP="002E74DD">
      <w:pPr>
        <w:pStyle w:val="11ilebalayanlar"/>
      </w:pPr>
      <w:bookmarkStart w:id="246" w:name="_Toc69303492"/>
      <w:bookmarkStart w:id="247" w:name="_Toc75765944"/>
      <w:r w:rsidRPr="00E164B2">
        <w:lastRenderedPageBreak/>
        <w:t>7.</w:t>
      </w:r>
      <w:r>
        <w:t>8</w:t>
      </w:r>
      <w:r w:rsidRPr="00E164B2">
        <w:t xml:space="preserve"> </w:t>
      </w:r>
      <w:bookmarkEnd w:id="246"/>
      <w:r w:rsidR="00C24CC3">
        <w:t>Emergency Actions</w:t>
      </w:r>
      <w:bookmarkEnd w:id="247"/>
    </w:p>
    <w:p w14:paraId="443B48FA" w14:textId="0C5B0CFD" w:rsidR="00B4053F" w:rsidRPr="00B9542E" w:rsidRDefault="00C24CC3" w:rsidP="00B4053F">
      <w:pPr>
        <w:jc w:val="both"/>
        <w:rPr>
          <w:rFonts w:ascii="Times New Roman" w:hAnsi="Times New Roman" w:cs="Times New Roman"/>
          <w:sz w:val="24"/>
          <w:szCs w:val="24"/>
        </w:rPr>
      </w:pPr>
      <w:r w:rsidRPr="00C24CC3">
        <w:rPr>
          <w:rFonts w:ascii="Times New Roman" w:hAnsi="Times New Roman" w:cs="Times New Roman"/>
          <w:sz w:val="24"/>
          <w:szCs w:val="24"/>
        </w:rPr>
        <w:t>A total of 652.957 emergency response notifications were received by distribution companies in 2020. 7.348 cuts were made due to emergencies. Distribution companies have 3.175 personnel and 700 vehicles to respond to emergencies.</w:t>
      </w:r>
    </w:p>
    <w:p w14:paraId="316B736A" w14:textId="4A96856D" w:rsidR="00B4053F" w:rsidRPr="00E164B2" w:rsidRDefault="00B4053F" w:rsidP="000D3B12">
      <w:pPr>
        <w:pStyle w:val="11ilebalayanlar"/>
      </w:pPr>
      <w:bookmarkStart w:id="248" w:name="_Toc69303493"/>
      <w:bookmarkStart w:id="249" w:name="_Toc75765945"/>
      <w:r w:rsidRPr="00E164B2">
        <w:t>7.</w:t>
      </w:r>
      <w:r>
        <w:t>9</w:t>
      </w:r>
      <w:r w:rsidRPr="00E164B2">
        <w:t xml:space="preserve"> </w:t>
      </w:r>
      <w:bookmarkEnd w:id="248"/>
      <w:r w:rsidR="00C24CC3" w:rsidRPr="000D3B12">
        <w:t>Employment</w:t>
      </w:r>
      <w:bookmarkEnd w:id="249"/>
    </w:p>
    <w:p w14:paraId="603233C2" w14:textId="73D29B90" w:rsidR="00A73BD2" w:rsidRDefault="00C24CC3" w:rsidP="00B4053F">
      <w:pPr>
        <w:jc w:val="both"/>
        <w:rPr>
          <w:rFonts w:ascii="Times New Roman" w:hAnsi="Times New Roman" w:cs="Times New Roman"/>
          <w:sz w:val="24"/>
          <w:szCs w:val="24"/>
        </w:rPr>
      </w:pPr>
      <w:r w:rsidRPr="00C24CC3">
        <w:rPr>
          <w:rFonts w:ascii="Times New Roman" w:hAnsi="Times New Roman" w:cs="Times New Roman"/>
          <w:sz w:val="24"/>
          <w:szCs w:val="24"/>
        </w:rPr>
        <w:t>2020 employment information of distribution companies is given in Table 7.7 below. Since the number of workers belonging to contractors and subcontractors constantly changes throughout the year, the highest value in 2020 is taken as a basis in this report. The number of permanent personnel is the number of personnel available as of the end of 2020.</w:t>
      </w:r>
    </w:p>
    <w:p w14:paraId="1EB56CCF" w14:textId="77777777" w:rsidR="00A73BD2" w:rsidRPr="00E164B2" w:rsidRDefault="00A73BD2" w:rsidP="00B4053F">
      <w:pPr>
        <w:jc w:val="both"/>
        <w:rPr>
          <w:rFonts w:ascii="Times New Roman" w:hAnsi="Times New Roman" w:cs="Times New Roman"/>
          <w:sz w:val="24"/>
          <w:szCs w:val="24"/>
        </w:rPr>
      </w:pPr>
    </w:p>
    <w:p w14:paraId="27211A38" w14:textId="78E0F4AB" w:rsidR="00B4053F" w:rsidRPr="006A1E69" w:rsidRDefault="00FF288E" w:rsidP="00B4053F">
      <w:pPr>
        <w:pStyle w:val="Balk5"/>
      </w:pPr>
      <w:bookmarkStart w:id="250" w:name="_Toc75787131"/>
      <w:r w:rsidRPr="00FF288E">
        <w:t>Table 7.7: Number of Personnel of Distribution Companies as of the End of 2020</w:t>
      </w:r>
      <w:bookmarkEnd w:id="250"/>
    </w:p>
    <w:tbl>
      <w:tblPr>
        <w:tblW w:w="5000" w:type="pct"/>
        <w:tblCellMar>
          <w:left w:w="70" w:type="dxa"/>
          <w:right w:w="70" w:type="dxa"/>
        </w:tblCellMar>
        <w:tblLook w:val="04A0" w:firstRow="1" w:lastRow="0" w:firstColumn="1" w:lastColumn="0" w:noHBand="0" w:noVBand="1"/>
      </w:tblPr>
      <w:tblGrid>
        <w:gridCol w:w="6832"/>
        <w:gridCol w:w="1629"/>
        <w:gridCol w:w="1725"/>
      </w:tblGrid>
      <w:tr w:rsidR="00FF288E" w:rsidRPr="00E77406" w14:paraId="43EC925F" w14:textId="77777777" w:rsidTr="00092DEE">
        <w:trPr>
          <w:cantSplit/>
          <w:trHeight w:val="330"/>
          <w:tblHeader/>
        </w:trPr>
        <w:tc>
          <w:tcPr>
            <w:tcW w:w="3118" w:type="pct"/>
            <w:tcBorders>
              <w:top w:val="single" w:sz="8" w:space="0" w:color="auto"/>
              <w:left w:val="single" w:sz="8" w:space="0" w:color="auto"/>
              <w:bottom w:val="single" w:sz="8" w:space="0" w:color="auto"/>
              <w:right w:val="single" w:sz="8" w:space="0" w:color="auto"/>
            </w:tcBorders>
            <w:shd w:val="clear" w:color="000000" w:fill="DDEBF7"/>
            <w:vAlign w:val="center"/>
            <w:hideMark/>
          </w:tcPr>
          <w:p w14:paraId="3BF7B0B6" w14:textId="6300C9DA" w:rsidR="00FF288E" w:rsidRPr="00E77406" w:rsidRDefault="00FF288E" w:rsidP="00FF288E">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Distribution Company</w:t>
            </w:r>
          </w:p>
        </w:tc>
        <w:tc>
          <w:tcPr>
            <w:tcW w:w="648" w:type="pct"/>
            <w:tcBorders>
              <w:top w:val="single" w:sz="8" w:space="0" w:color="auto"/>
              <w:left w:val="nil"/>
              <w:bottom w:val="single" w:sz="8" w:space="0" w:color="auto"/>
              <w:right w:val="single" w:sz="8" w:space="0" w:color="auto"/>
            </w:tcBorders>
            <w:shd w:val="clear" w:color="000000" w:fill="DDEBF7"/>
            <w:noWrap/>
            <w:vAlign w:val="center"/>
            <w:hideMark/>
          </w:tcPr>
          <w:p w14:paraId="284302D8" w14:textId="046680CA" w:rsidR="00FF288E" w:rsidRPr="00E77406" w:rsidRDefault="00FF288E" w:rsidP="00FF288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Number of Direct Employee</w:t>
            </w:r>
          </w:p>
        </w:tc>
        <w:tc>
          <w:tcPr>
            <w:tcW w:w="1234" w:type="pct"/>
            <w:tcBorders>
              <w:top w:val="single" w:sz="8" w:space="0" w:color="auto"/>
              <w:left w:val="nil"/>
              <w:bottom w:val="single" w:sz="8" w:space="0" w:color="auto"/>
              <w:right w:val="single" w:sz="8" w:space="0" w:color="auto"/>
            </w:tcBorders>
            <w:shd w:val="clear" w:color="000000" w:fill="DDEBF7"/>
            <w:noWrap/>
            <w:vAlign w:val="center"/>
            <w:hideMark/>
          </w:tcPr>
          <w:p w14:paraId="2DD0F24F" w14:textId="7AF368D5" w:rsidR="00FF288E" w:rsidRPr="00E77406" w:rsidRDefault="00FF288E" w:rsidP="00FF288E">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Number of Indirect Employee</w:t>
            </w:r>
          </w:p>
        </w:tc>
      </w:tr>
      <w:tr w:rsidR="00B4053F" w:rsidRPr="00345B38" w14:paraId="7A704C2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5B81FE6"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AGDAŞ ADAPAZARI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63ACAF24"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120</w:t>
            </w:r>
          </w:p>
        </w:tc>
        <w:tc>
          <w:tcPr>
            <w:tcW w:w="1234" w:type="pct"/>
            <w:tcBorders>
              <w:top w:val="nil"/>
              <w:left w:val="nil"/>
              <w:bottom w:val="single" w:sz="8" w:space="0" w:color="auto"/>
              <w:right w:val="single" w:sz="8" w:space="0" w:color="auto"/>
            </w:tcBorders>
            <w:shd w:val="clear" w:color="auto" w:fill="auto"/>
            <w:noWrap/>
            <w:vAlign w:val="center"/>
          </w:tcPr>
          <w:p w14:paraId="72C7EA31"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95</w:t>
            </w:r>
          </w:p>
        </w:tc>
      </w:tr>
      <w:tr w:rsidR="00B4053F" w:rsidRPr="00345B38" w14:paraId="4D87978C"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4125E21C"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AKMERCAN  SİNOP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65602EB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33</w:t>
            </w:r>
          </w:p>
        </w:tc>
        <w:tc>
          <w:tcPr>
            <w:tcW w:w="1234" w:type="pct"/>
            <w:tcBorders>
              <w:top w:val="nil"/>
              <w:left w:val="nil"/>
              <w:bottom w:val="single" w:sz="8" w:space="0" w:color="auto"/>
              <w:right w:val="single" w:sz="8" w:space="0" w:color="auto"/>
            </w:tcBorders>
            <w:shd w:val="clear" w:color="auto" w:fill="auto"/>
            <w:noWrap/>
            <w:vAlign w:val="center"/>
          </w:tcPr>
          <w:p w14:paraId="35EC83C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51</w:t>
            </w:r>
          </w:p>
        </w:tc>
      </w:tr>
      <w:tr w:rsidR="00B4053F" w:rsidRPr="00345B38" w14:paraId="1A0F4075"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5CDA92D"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AKMERCAN ADIYAMAN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1DE022F4"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61</w:t>
            </w:r>
          </w:p>
        </w:tc>
        <w:tc>
          <w:tcPr>
            <w:tcW w:w="1234" w:type="pct"/>
            <w:tcBorders>
              <w:top w:val="nil"/>
              <w:left w:val="nil"/>
              <w:bottom w:val="single" w:sz="8" w:space="0" w:color="auto"/>
              <w:right w:val="single" w:sz="8" w:space="0" w:color="auto"/>
            </w:tcBorders>
            <w:shd w:val="clear" w:color="auto" w:fill="auto"/>
            <w:noWrap/>
            <w:vAlign w:val="center"/>
          </w:tcPr>
          <w:p w14:paraId="3AA9AAEE"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141</w:t>
            </w:r>
          </w:p>
        </w:tc>
      </w:tr>
      <w:tr w:rsidR="00B4053F" w:rsidRPr="00345B38" w14:paraId="2F340FEE"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62893BB"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AKMERCAN ARTVİN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6DB854D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17</w:t>
            </w:r>
          </w:p>
        </w:tc>
        <w:tc>
          <w:tcPr>
            <w:tcW w:w="1234" w:type="pct"/>
            <w:tcBorders>
              <w:top w:val="nil"/>
              <w:left w:val="nil"/>
              <w:bottom w:val="single" w:sz="8" w:space="0" w:color="auto"/>
              <w:right w:val="single" w:sz="8" w:space="0" w:color="auto"/>
            </w:tcBorders>
            <w:shd w:val="clear" w:color="auto" w:fill="auto"/>
            <w:noWrap/>
            <w:vAlign w:val="center"/>
          </w:tcPr>
          <w:p w14:paraId="539C534A"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52</w:t>
            </w:r>
          </w:p>
        </w:tc>
      </w:tr>
      <w:tr w:rsidR="00B4053F" w:rsidRPr="00345B38" w14:paraId="19B27D3B"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7B53F353"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AKMERCAN BATIKAR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5EAABD7F"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68</w:t>
            </w:r>
          </w:p>
        </w:tc>
        <w:tc>
          <w:tcPr>
            <w:tcW w:w="1234" w:type="pct"/>
            <w:tcBorders>
              <w:top w:val="nil"/>
              <w:left w:val="nil"/>
              <w:bottom w:val="single" w:sz="8" w:space="0" w:color="auto"/>
              <w:right w:val="single" w:sz="8" w:space="0" w:color="auto"/>
            </w:tcBorders>
            <w:shd w:val="clear" w:color="auto" w:fill="auto"/>
            <w:noWrap/>
            <w:vAlign w:val="center"/>
          </w:tcPr>
          <w:p w14:paraId="5734A53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87</w:t>
            </w:r>
          </w:p>
        </w:tc>
      </w:tr>
      <w:tr w:rsidR="00B4053F" w:rsidRPr="00345B38" w14:paraId="1AD16F7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F7B02E4"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AKMERCAN DELTA DOĞALGAZ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5D2AE97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87</w:t>
            </w:r>
          </w:p>
        </w:tc>
        <w:tc>
          <w:tcPr>
            <w:tcW w:w="1234" w:type="pct"/>
            <w:tcBorders>
              <w:top w:val="nil"/>
              <w:left w:val="nil"/>
              <w:bottom w:val="single" w:sz="8" w:space="0" w:color="auto"/>
              <w:right w:val="single" w:sz="8" w:space="0" w:color="auto"/>
            </w:tcBorders>
            <w:shd w:val="clear" w:color="auto" w:fill="auto"/>
            <w:noWrap/>
            <w:vAlign w:val="center"/>
          </w:tcPr>
          <w:p w14:paraId="524ACE1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62</w:t>
            </w:r>
          </w:p>
        </w:tc>
      </w:tr>
      <w:tr w:rsidR="00B4053F" w:rsidRPr="00345B38" w14:paraId="6AD6B4F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FAD4480"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AKMERCAN GEPA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6529C567"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35</w:t>
            </w:r>
          </w:p>
        </w:tc>
        <w:tc>
          <w:tcPr>
            <w:tcW w:w="1234" w:type="pct"/>
            <w:tcBorders>
              <w:top w:val="nil"/>
              <w:left w:val="nil"/>
              <w:bottom w:val="single" w:sz="8" w:space="0" w:color="auto"/>
              <w:right w:val="single" w:sz="8" w:space="0" w:color="auto"/>
            </w:tcBorders>
            <w:shd w:val="clear" w:color="auto" w:fill="auto"/>
            <w:noWrap/>
            <w:vAlign w:val="center"/>
          </w:tcPr>
          <w:p w14:paraId="0E86F7A2"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51</w:t>
            </w:r>
          </w:p>
        </w:tc>
      </w:tr>
      <w:tr w:rsidR="00B4053F" w:rsidRPr="00345B38" w14:paraId="3E35595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49E8C9D5"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0293DE74"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44</w:t>
            </w:r>
          </w:p>
        </w:tc>
        <w:tc>
          <w:tcPr>
            <w:tcW w:w="1234" w:type="pct"/>
            <w:tcBorders>
              <w:top w:val="nil"/>
              <w:left w:val="nil"/>
              <w:bottom w:val="single" w:sz="8" w:space="0" w:color="auto"/>
              <w:right w:val="single" w:sz="8" w:space="0" w:color="auto"/>
            </w:tcBorders>
            <w:shd w:val="clear" w:color="auto" w:fill="auto"/>
            <w:noWrap/>
            <w:vAlign w:val="center"/>
          </w:tcPr>
          <w:p w14:paraId="7DC9B51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92</w:t>
            </w:r>
          </w:p>
        </w:tc>
      </w:tr>
      <w:tr w:rsidR="00B4053F" w:rsidRPr="00345B38" w14:paraId="740E1FAA"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1FB09C72"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AKMERCAN MARDİN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556E8C57"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71</w:t>
            </w:r>
          </w:p>
        </w:tc>
        <w:tc>
          <w:tcPr>
            <w:tcW w:w="1234" w:type="pct"/>
            <w:tcBorders>
              <w:top w:val="nil"/>
              <w:left w:val="nil"/>
              <w:bottom w:val="single" w:sz="8" w:space="0" w:color="auto"/>
              <w:right w:val="single" w:sz="8" w:space="0" w:color="auto"/>
            </w:tcBorders>
            <w:shd w:val="clear" w:color="auto" w:fill="auto"/>
            <w:noWrap/>
            <w:vAlign w:val="center"/>
          </w:tcPr>
          <w:p w14:paraId="0D0AD806"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174</w:t>
            </w:r>
          </w:p>
        </w:tc>
      </w:tr>
      <w:tr w:rsidR="00B4053F" w:rsidRPr="00345B38" w14:paraId="17AF0CC0"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CE1B385"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AKMERCAN MUĞLA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59B0CB6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51</w:t>
            </w:r>
          </w:p>
        </w:tc>
        <w:tc>
          <w:tcPr>
            <w:tcW w:w="1234" w:type="pct"/>
            <w:tcBorders>
              <w:top w:val="nil"/>
              <w:left w:val="nil"/>
              <w:bottom w:val="single" w:sz="8" w:space="0" w:color="auto"/>
              <w:right w:val="single" w:sz="8" w:space="0" w:color="auto"/>
            </w:tcBorders>
            <w:shd w:val="clear" w:color="auto" w:fill="auto"/>
            <w:noWrap/>
            <w:vAlign w:val="center"/>
          </w:tcPr>
          <w:p w14:paraId="6E7849A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45</w:t>
            </w:r>
          </w:p>
        </w:tc>
      </w:tr>
      <w:tr w:rsidR="00B4053F" w:rsidRPr="00345B38" w14:paraId="0F6E8BA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3188DD52"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AKMERCAN TUNCELİ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6A9F55C6"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19</w:t>
            </w:r>
          </w:p>
        </w:tc>
        <w:tc>
          <w:tcPr>
            <w:tcW w:w="1234" w:type="pct"/>
            <w:tcBorders>
              <w:top w:val="nil"/>
              <w:left w:val="nil"/>
              <w:bottom w:val="single" w:sz="8" w:space="0" w:color="auto"/>
              <w:right w:val="single" w:sz="8" w:space="0" w:color="auto"/>
            </w:tcBorders>
            <w:shd w:val="clear" w:color="auto" w:fill="auto"/>
            <w:noWrap/>
            <w:vAlign w:val="center"/>
          </w:tcPr>
          <w:p w14:paraId="7DAA759A"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28</w:t>
            </w:r>
          </w:p>
        </w:tc>
      </w:tr>
      <w:tr w:rsidR="00B4053F" w:rsidRPr="00345B38" w14:paraId="359384DC"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1EEF94E7"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AFYON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68302D9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114</w:t>
            </w:r>
          </w:p>
        </w:tc>
        <w:tc>
          <w:tcPr>
            <w:tcW w:w="1234" w:type="pct"/>
            <w:tcBorders>
              <w:top w:val="nil"/>
              <w:left w:val="nil"/>
              <w:bottom w:val="single" w:sz="8" w:space="0" w:color="auto"/>
              <w:right w:val="single" w:sz="8" w:space="0" w:color="auto"/>
            </w:tcBorders>
            <w:shd w:val="clear" w:color="auto" w:fill="auto"/>
            <w:noWrap/>
            <w:vAlign w:val="center"/>
          </w:tcPr>
          <w:p w14:paraId="1B520B9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64</w:t>
            </w:r>
          </w:p>
        </w:tc>
      </w:tr>
      <w:tr w:rsidR="00B4053F" w:rsidRPr="00345B38" w14:paraId="4E9460BD"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775CC010"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AĞRI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3C412557"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39</w:t>
            </w:r>
          </w:p>
        </w:tc>
        <w:tc>
          <w:tcPr>
            <w:tcW w:w="1234" w:type="pct"/>
            <w:tcBorders>
              <w:top w:val="nil"/>
              <w:left w:val="nil"/>
              <w:bottom w:val="single" w:sz="8" w:space="0" w:color="auto"/>
              <w:right w:val="single" w:sz="8" w:space="0" w:color="auto"/>
            </w:tcBorders>
            <w:shd w:val="clear" w:color="auto" w:fill="auto"/>
            <w:noWrap/>
            <w:vAlign w:val="center"/>
          </w:tcPr>
          <w:p w14:paraId="2A425A71"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37</w:t>
            </w:r>
          </w:p>
        </w:tc>
      </w:tr>
      <w:tr w:rsidR="00B4053F" w:rsidRPr="00345B38" w14:paraId="2A38C32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2D501BA3"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BALIKESİR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7541020C"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121</w:t>
            </w:r>
          </w:p>
        </w:tc>
        <w:tc>
          <w:tcPr>
            <w:tcW w:w="1234" w:type="pct"/>
            <w:tcBorders>
              <w:top w:val="nil"/>
              <w:left w:val="nil"/>
              <w:bottom w:val="single" w:sz="8" w:space="0" w:color="auto"/>
              <w:right w:val="single" w:sz="8" w:space="0" w:color="auto"/>
            </w:tcBorders>
            <w:shd w:val="clear" w:color="auto" w:fill="auto"/>
            <w:noWrap/>
            <w:vAlign w:val="center"/>
          </w:tcPr>
          <w:p w14:paraId="59F86B4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90</w:t>
            </w:r>
          </w:p>
        </w:tc>
      </w:tr>
      <w:tr w:rsidR="00B4053F" w:rsidRPr="00345B38" w14:paraId="465BFDBE"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EA2D39B"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BANDIRMA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279CBC80"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50</w:t>
            </w:r>
          </w:p>
        </w:tc>
        <w:tc>
          <w:tcPr>
            <w:tcW w:w="1234" w:type="pct"/>
            <w:tcBorders>
              <w:top w:val="nil"/>
              <w:left w:val="nil"/>
              <w:bottom w:val="single" w:sz="8" w:space="0" w:color="auto"/>
              <w:right w:val="single" w:sz="8" w:space="0" w:color="auto"/>
            </w:tcBorders>
            <w:shd w:val="clear" w:color="auto" w:fill="auto"/>
            <w:noWrap/>
            <w:vAlign w:val="center"/>
          </w:tcPr>
          <w:p w14:paraId="42F83026"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24</w:t>
            </w:r>
          </w:p>
        </w:tc>
      </w:tr>
      <w:tr w:rsidR="00B4053F" w:rsidRPr="00345B38" w14:paraId="0C63B1BD"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22236FE"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lastRenderedPageBreak/>
              <w:t>AKSA BİLECİK BOLU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05A4875E"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174</w:t>
            </w:r>
          </w:p>
        </w:tc>
        <w:tc>
          <w:tcPr>
            <w:tcW w:w="1234" w:type="pct"/>
            <w:tcBorders>
              <w:top w:val="nil"/>
              <w:left w:val="nil"/>
              <w:bottom w:val="single" w:sz="8" w:space="0" w:color="auto"/>
              <w:right w:val="single" w:sz="8" w:space="0" w:color="auto"/>
            </w:tcBorders>
            <w:shd w:val="clear" w:color="auto" w:fill="auto"/>
            <w:noWrap/>
            <w:vAlign w:val="center"/>
          </w:tcPr>
          <w:p w14:paraId="13E9D381"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61</w:t>
            </w:r>
          </w:p>
        </w:tc>
      </w:tr>
      <w:tr w:rsidR="00B4053F" w:rsidRPr="00345B38" w14:paraId="6BBD6188"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7A66A23"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ÇANAKKALE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7642AFAE"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120</w:t>
            </w:r>
          </w:p>
        </w:tc>
        <w:tc>
          <w:tcPr>
            <w:tcW w:w="1234" w:type="pct"/>
            <w:tcBorders>
              <w:top w:val="nil"/>
              <w:left w:val="nil"/>
              <w:bottom w:val="single" w:sz="8" w:space="0" w:color="auto"/>
              <w:right w:val="single" w:sz="8" w:space="0" w:color="auto"/>
            </w:tcBorders>
            <w:shd w:val="clear" w:color="auto" w:fill="auto"/>
            <w:noWrap/>
            <w:vAlign w:val="center"/>
          </w:tcPr>
          <w:p w14:paraId="775AA6C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71</w:t>
            </w:r>
          </w:p>
        </w:tc>
      </w:tr>
      <w:tr w:rsidR="00B4053F" w:rsidRPr="00345B38" w14:paraId="501BE5C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B5389A1"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ÇUKUROVA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2ED3BCA2"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402</w:t>
            </w:r>
          </w:p>
        </w:tc>
        <w:tc>
          <w:tcPr>
            <w:tcW w:w="1234" w:type="pct"/>
            <w:tcBorders>
              <w:top w:val="nil"/>
              <w:left w:val="nil"/>
              <w:bottom w:val="single" w:sz="8" w:space="0" w:color="auto"/>
              <w:right w:val="single" w:sz="8" w:space="0" w:color="auto"/>
            </w:tcBorders>
            <w:shd w:val="clear" w:color="auto" w:fill="auto"/>
            <w:noWrap/>
            <w:vAlign w:val="center"/>
          </w:tcPr>
          <w:p w14:paraId="0BF84FD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232</w:t>
            </w:r>
          </w:p>
        </w:tc>
      </w:tr>
      <w:tr w:rsidR="00B4053F" w:rsidRPr="00345B38" w14:paraId="51ADF1E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94A50F1"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DÜZCE EREĞLİ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131004FF"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113</w:t>
            </w:r>
          </w:p>
        </w:tc>
        <w:tc>
          <w:tcPr>
            <w:tcW w:w="1234" w:type="pct"/>
            <w:tcBorders>
              <w:top w:val="nil"/>
              <w:left w:val="nil"/>
              <w:bottom w:val="single" w:sz="8" w:space="0" w:color="auto"/>
              <w:right w:val="single" w:sz="8" w:space="0" w:color="auto"/>
            </w:tcBorders>
            <w:shd w:val="clear" w:color="auto" w:fill="auto"/>
            <w:noWrap/>
            <w:vAlign w:val="center"/>
          </w:tcPr>
          <w:p w14:paraId="689C5D2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43</w:t>
            </w:r>
          </w:p>
        </w:tc>
      </w:tr>
      <w:tr w:rsidR="00B4053F" w:rsidRPr="00345B38" w14:paraId="32C0FC12"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19257A11"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ELAZIĞ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4DC8A78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83</w:t>
            </w:r>
          </w:p>
        </w:tc>
        <w:tc>
          <w:tcPr>
            <w:tcW w:w="1234" w:type="pct"/>
            <w:tcBorders>
              <w:top w:val="nil"/>
              <w:left w:val="nil"/>
              <w:bottom w:val="single" w:sz="8" w:space="0" w:color="auto"/>
              <w:right w:val="single" w:sz="8" w:space="0" w:color="auto"/>
            </w:tcBorders>
            <w:shd w:val="clear" w:color="auto" w:fill="auto"/>
            <w:noWrap/>
            <w:vAlign w:val="center"/>
          </w:tcPr>
          <w:p w14:paraId="25CFDF94"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67</w:t>
            </w:r>
          </w:p>
        </w:tc>
      </w:tr>
      <w:tr w:rsidR="00B4053F" w:rsidRPr="00345B38" w14:paraId="5E2F1EA7"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30930712"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GEMLİK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138310CA"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38</w:t>
            </w:r>
          </w:p>
        </w:tc>
        <w:tc>
          <w:tcPr>
            <w:tcW w:w="1234" w:type="pct"/>
            <w:tcBorders>
              <w:top w:val="nil"/>
              <w:left w:val="nil"/>
              <w:bottom w:val="single" w:sz="8" w:space="0" w:color="auto"/>
              <w:right w:val="single" w:sz="8" w:space="0" w:color="auto"/>
            </w:tcBorders>
            <w:shd w:val="clear" w:color="auto" w:fill="auto"/>
            <w:noWrap/>
            <w:vAlign w:val="center"/>
          </w:tcPr>
          <w:p w14:paraId="2627C14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30</w:t>
            </w:r>
          </w:p>
        </w:tc>
      </w:tr>
      <w:tr w:rsidR="00B4053F" w:rsidRPr="00345B38" w14:paraId="38E21320"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0B7E6A7"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GÜMÜŞHANE BAYBURT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3A18636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65</w:t>
            </w:r>
          </w:p>
        </w:tc>
        <w:tc>
          <w:tcPr>
            <w:tcW w:w="1234" w:type="pct"/>
            <w:tcBorders>
              <w:top w:val="nil"/>
              <w:left w:val="nil"/>
              <w:bottom w:val="single" w:sz="8" w:space="0" w:color="auto"/>
              <w:right w:val="single" w:sz="8" w:space="0" w:color="auto"/>
            </w:tcBorders>
            <w:shd w:val="clear" w:color="auto" w:fill="auto"/>
            <w:noWrap/>
            <w:vAlign w:val="center"/>
          </w:tcPr>
          <w:p w14:paraId="54AAD60A"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32</w:t>
            </w:r>
          </w:p>
        </w:tc>
      </w:tr>
      <w:tr w:rsidR="00B4053F" w:rsidRPr="00345B38" w14:paraId="0B8A5C16"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4049621"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KARADENİZ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4F00523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176</w:t>
            </w:r>
          </w:p>
        </w:tc>
        <w:tc>
          <w:tcPr>
            <w:tcW w:w="1234" w:type="pct"/>
            <w:tcBorders>
              <w:top w:val="nil"/>
              <w:left w:val="nil"/>
              <w:bottom w:val="single" w:sz="8" w:space="0" w:color="auto"/>
              <w:right w:val="single" w:sz="8" w:space="0" w:color="auto"/>
            </w:tcBorders>
            <w:shd w:val="clear" w:color="auto" w:fill="auto"/>
            <w:noWrap/>
            <w:vAlign w:val="center"/>
          </w:tcPr>
          <w:p w14:paraId="5A5F0D34"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98</w:t>
            </w:r>
          </w:p>
        </w:tc>
      </w:tr>
      <w:tr w:rsidR="00B4053F" w:rsidRPr="00345B38" w14:paraId="430E8F3F"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5FB6373"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MALATYA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28231A1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117</w:t>
            </w:r>
          </w:p>
        </w:tc>
        <w:tc>
          <w:tcPr>
            <w:tcW w:w="1234" w:type="pct"/>
            <w:tcBorders>
              <w:top w:val="nil"/>
              <w:left w:val="nil"/>
              <w:bottom w:val="single" w:sz="8" w:space="0" w:color="auto"/>
              <w:right w:val="single" w:sz="8" w:space="0" w:color="auto"/>
            </w:tcBorders>
            <w:shd w:val="clear" w:color="auto" w:fill="auto"/>
            <w:noWrap/>
            <w:vAlign w:val="center"/>
          </w:tcPr>
          <w:p w14:paraId="65AD43CA"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92</w:t>
            </w:r>
          </w:p>
        </w:tc>
      </w:tr>
      <w:tr w:rsidR="00B4053F" w:rsidRPr="00345B38" w14:paraId="122CBF7B"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209A4F30"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MANİSA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5ADC9C1C"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153</w:t>
            </w:r>
          </w:p>
        </w:tc>
        <w:tc>
          <w:tcPr>
            <w:tcW w:w="1234" w:type="pct"/>
            <w:tcBorders>
              <w:top w:val="nil"/>
              <w:left w:val="nil"/>
              <w:bottom w:val="single" w:sz="8" w:space="0" w:color="auto"/>
              <w:right w:val="single" w:sz="8" w:space="0" w:color="auto"/>
            </w:tcBorders>
            <w:shd w:val="clear" w:color="auto" w:fill="auto"/>
            <w:noWrap/>
            <w:vAlign w:val="center"/>
          </w:tcPr>
          <w:p w14:paraId="5C5DB670"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110</w:t>
            </w:r>
          </w:p>
        </w:tc>
      </w:tr>
      <w:tr w:rsidR="00B4053F" w:rsidRPr="00345B38" w14:paraId="17E806C0"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9BA8E86"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MUSTAFAKEMALPAŞA SUSURLUK KARACABEY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64FA9766"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55</w:t>
            </w:r>
          </w:p>
        </w:tc>
        <w:tc>
          <w:tcPr>
            <w:tcW w:w="1234" w:type="pct"/>
            <w:tcBorders>
              <w:top w:val="nil"/>
              <w:left w:val="nil"/>
              <w:bottom w:val="single" w:sz="8" w:space="0" w:color="auto"/>
              <w:right w:val="single" w:sz="8" w:space="0" w:color="auto"/>
            </w:tcBorders>
            <w:shd w:val="clear" w:color="auto" w:fill="auto"/>
            <w:noWrap/>
            <w:vAlign w:val="center"/>
          </w:tcPr>
          <w:p w14:paraId="7C8F1365"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21</w:t>
            </w:r>
          </w:p>
        </w:tc>
      </w:tr>
      <w:tr w:rsidR="00B4053F" w:rsidRPr="00345B38" w14:paraId="14C8805D"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3B57AD5F"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ORDU GİRESUN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2DA2E324"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136</w:t>
            </w:r>
          </w:p>
        </w:tc>
        <w:tc>
          <w:tcPr>
            <w:tcW w:w="1234" w:type="pct"/>
            <w:tcBorders>
              <w:top w:val="nil"/>
              <w:left w:val="nil"/>
              <w:bottom w:val="single" w:sz="8" w:space="0" w:color="auto"/>
              <w:right w:val="single" w:sz="8" w:space="0" w:color="auto"/>
            </w:tcBorders>
            <w:shd w:val="clear" w:color="auto" w:fill="auto"/>
            <w:noWrap/>
            <w:vAlign w:val="center"/>
          </w:tcPr>
          <w:p w14:paraId="5CF09672"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88</w:t>
            </w:r>
          </w:p>
        </w:tc>
      </w:tr>
      <w:tr w:rsidR="00B4053F" w:rsidRPr="00345B38" w14:paraId="36C12EDC"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AF1274E"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SİİRT BATMAN DOĞALGAZ DAĞITIM A.Ş.</w:t>
            </w:r>
          </w:p>
        </w:tc>
        <w:tc>
          <w:tcPr>
            <w:tcW w:w="648" w:type="pct"/>
            <w:tcBorders>
              <w:top w:val="nil"/>
              <w:left w:val="nil"/>
              <w:bottom w:val="single" w:sz="8" w:space="0" w:color="auto"/>
              <w:right w:val="single" w:sz="8" w:space="0" w:color="auto"/>
            </w:tcBorders>
            <w:shd w:val="clear" w:color="auto" w:fill="auto"/>
            <w:noWrap/>
            <w:vAlign w:val="center"/>
          </w:tcPr>
          <w:p w14:paraId="407DCC07"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73</w:t>
            </w:r>
          </w:p>
        </w:tc>
        <w:tc>
          <w:tcPr>
            <w:tcW w:w="1234" w:type="pct"/>
            <w:tcBorders>
              <w:top w:val="nil"/>
              <w:left w:val="nil"/>
              <w:bottom w:val="single" w:sz="8" w:space="0" w:color="auto"/>
              <w:right w:val="single" w:sz="8" w:space="0" w:color="auto"/>
            </w:tcBorders>
            <w:shd w:val="clear" w:color="auto" w:fill="auto"/>
            <w:noWrap/>
            <w:vAlign w:val="center"/>
          </w:tcPr>
          <w:p w14:paraId="3509099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46</w:t>
            </w:r>
          </w:p>
        </w:tc>
      </w:tr>
      <w:tr w:rsidR="00B4053F" w:rsidRPr="00345B38" w14:paraId="3B6838C0"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2C2F7B53"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SİVAS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349AEAF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125</w:t>
            </w:r>
          </w:p>
        </w:tc>
        <w:tc>
          <w:tcPr>
            <w:tcW w:w="1234" w:type="pct"/>
            <w:tcBorders>
              <w:top w:val="nil"/>
              <w:left w:val="nil"/>
              <w:bottom w:val="single" w:sz="8" w:space="0" w:color="auto"/>
              <w:right w:val="single" w:sz="8" w:space="0" w:color="auto"/>
            </w:tcBorders>
            <w:shd w:val="clear" w:color="auto" w:fill="auto"/>
            <w:noWrap/>
            <w:vAlign w:val="center"/>
          </w:tcPr>
          <w:p w14:paraId="36357221"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65</w:t>
            </w:r>
          </w:p>
        </w:tc>
      </w:tr>
      <w:tr w:rsidR="00B4053F" w:rsidRPr="00345B38" w14:paraId="15115C2B"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2855F2A5"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ŞANLIURFA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044A7611"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117</w:t>
            </w:r>
          </w:p>
        </w:tc>
        <w:tc>
          <w:tcPr>
            <w:tcW w:w="1234" w:type="pct"/>
            <w:tcBorders>
              <w:top w:val="nil"/>
              <w:left w:val="nil"/>
              <w:bottom w:val="single" w:sz="8" w:space="0" w:color="auto"/>
              <w:right w:val="single" w:sz="8" w:space="0" w:color="auto"/>
            </w:tcBorders>
            <w:shd w:val="clear" w:color="auto" w:fill="auto"/>
            <w:noWrap/>
            <w:vAlign w:val="center"/>
          </w:tcPr>
          <w:p w14:paraId="37A020A6"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105</w:t>
            </w:r>
          </w:p>
        </w:tc>
      </w:tr>
      <w:tr w:rsidR="00B4053F" w:rsidRPr="00345B38" w14:paraId="50DA80DE"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609AB9F"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TOKAT AMASYA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4C09CFF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163</w:t>
            </w:r>
          </w:p>
        </w:tc>
        <w:tc>
          <w:tcPr>
            <w:tcW w:w="1234" w:type="pct"/>
            <w:tcBorders>
              <w:top w:val="nil"/>
              <w:left w:val="nil"/>
              <w:bottom w:val="single" w:sz="8" w:space="0" w:color="auto"/>
              <w:right w:val="single" w:sz="8" w:space="0" w:color="auto"/>
            </w:tcBorders>
            <w:shd w:val="clear" w:color="auto" w:fill="auto"/>
            <w:noWrap/>
            <w:vAlign w:val="center"/>
          </w:tcPr>
          <w:p w14:paraId="2F7C5BCC"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88</w:t>
            </w:r>
          </w:p>
        </w:tc>
      </w:tr>
      <w:tr w:rsidR="00B4053F" w:rsidRPr="00345B38" w14:paraId="35ACEA3C"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98EA3BB"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AKSA VAN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202C2A0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73</w:t>
            </w:r>
          </w:p>
        </w:tc>
        <w:tc>
          <w:tcPr>
            <w:tcW w:w="1234" w:type="pct"/>
            <w:tcBorders>
              <w:top w:val="nil"/>
              <w:left w:val="nil"/>
              <w:bottom w:val="single" w:sz="8" w:space="0" w:color="auto"/>
              <w:right w:val="single" w:sz="8" w:space="0" w:color="auto"/>
            </w:tcBorders>
            <w:shd w:val="clear" w:color="auto" w:fill="auto"/>
            <w:noWrap/>
            <w:vAlign w:val="center"/>
          </w:tcPr>
          <w:p w14:paraId="59553A5D"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85</w:t>
            </w:r>
          </w:p>
        </w:tc>
      </w:tr>
      <w:tr w:rsidR="00B4053F" w:rsidRPr="00345B38" w14:paraId="4F550947"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45A2E194"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ARMADAŞ ARSAN MARAŞ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14B4C62E"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148</w:t>
            </w:r>
          </w:p>
        </w:tc>
        <w:tc>
          <w:tcPr>
            <w:tcW w:w="1234" w:type="pct"/>
            <w:tcBorders>
              <w:top w:val="nil"/>
              <w:left w:val="nil"/>
              <w:bottom w:val="single" w:sz="8" w:space="0" w:color="auto"/>
              <w:right w:val="single" w:sz="8" w:space="0" w:color="auto"/>
            </w:tcBorders>
            <w:shd w:val="clear" w:color="auto" w:fill="auto"/>
            <w:noWrap/>
            <w:vAlign w:val="center"/>
          </w:tcPr>
          <w:p w14:paraId="76239D4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50</w:t>
            </w:r>
          </w:p>
        </w:tc>
      </w:tr>
      <w:tr w:rsidR="00B4053F" w:rsidRPr="00345B38" w14:paraId="590B8F08"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0C51BF0A"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ARMAGAZ ARSAN MARMARA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371A98B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96</w:t>
            </w:r>
          </w:p>
        </w:tc>
        <w:tc>
          <w:tcPr>
            <w:tcW w:w="1234" w:type="pct"/>
            <w:tcBorders>
              <w:top w:val="nil"/>
              <w:left w:val="nil"/>
              <w:bottom w:val="single" w:sz="8" w:space="0" w:color="auto"/>
              <w:right w:val="single" w:sz="8" w:space="0" w:color="auto"/>
            </w:tcBorders>
            <w:shd w:val="clear" w:color="auto" w:fill="auto"/>
            <w:noWrap/>
            <w:vAlign w:val="center"/>
          </w:tcPr>
          <w:p w14:paraId="12621D52"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38</w:t>
            </w:r>
          </w:p>
        </w:tc>
      </w:tr>
      <w:tr w:rsidR="00B4053F" w:rsidRPr="00345B38" w14:paraId="47C4B66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2B7B013F"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BAHÇEŞEHİR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28EB917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27</w:t>
            </w:r>
          </w:p>
        </w:tc>
        <w:tc>
          <w:tcPr>
            <w:tcW w:w="1234" w:type="pct"/>
            <w:tcBorders>
              <w:top w:val="nil"/>
              <w:left w:val="nil"/>
              <w:bottom w:val="single" w:sz="8" w:space="0" w:color="auto"/>
              <w:right w:val="single" w:sz="8" w:space="0" w:color="auto"/>
            </w:tcBorders>
            <w:shd w:val="clear" w:color="auto" w:fill="auto"/>
            <w:noWrap/>
            <w:vAlign w:val="center"/>
          </w:tcPr>
          <w:p w14:paraId="7038A2A6"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15</w:t>
            </w:r>
          </w:p>
        </w:tc>
      </w:tr>
      <w:tr w:rsidR="00B4053F" w:rsidRPr="00345B38" w14:paraId="33AC9B9D"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095C602"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BAŞKENT DOĞALGAZ DAĞITIM GAYRİMENKUL YATIRIM ORTAKLIĞI ANONİM ŞİRKETİ</w:t>
            </w:r>
          </w:p>
        </w:tc>
        <w:tc>
          <w:tcPr>
            <w:tcW w:w="648" w:type="pct"/>
            <w:tcBorders>
              <w:top w:val="nil"/>
              <w:left w:val="nil"/>
              <w:bottom w:val="single" w:sz="8" w:space="0" w:color="auto"/>
              <w:right w:val="single" w:sz="8" w:space="0" w:color="auto"/>
            </w:tcBorders>
            <w:shd w:val="clear" w:color="auto" w:fill="auto"/>
            <w:noWrap/>
            <w:vAlign w:val="center"/>
          </w:tcPr>
          <w:p w14:paraId="6CDA36F5"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610</w:t>
            </w:r>
          </w:p>
        </w:tc>
        <w:tc>
          <w:tcPr>
            <w:tcW w:w="1234" w:type="pct"/>
            <w:tcBorders>
              <w:top w:val="nil"/>
              <w:left w:val="nil"/>
              <w:bottom w:val="single" w:sz="8" w:space="0" w:color="auto"/>
              <w:right w:val="single" w:sz="8" w:space="0" w:color="auto"/>
            </w:tcBorders>
            <w:shd w:val="clear" w:color="auto" w:fill="auto"/>
            <w:noWrap/>
            <w:vAlign w:val="center"/>
          </w:tcPr>
          <w:p w14:paraId="0A7B34FE"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1187</w:t>
            </w:r>
          </w:p>
        </w:tc>
      </w:tr>
      <w:tr w:rsidR="00B4053F" w:rsidRPr="00345B38" w14:paraId="6E02189D"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7FDA975E"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BURSA ŞEHİRİÇİ DOĞAL GAZ DAĞITIM TİCARET VE TAAH. ANONİM ŞİRKETİ</w:t>
            </w:r>
          </w:p>
        </w:tc>
        <w:tc>
          <w:tcPr>
            <w:tcW w:w="648" w:type="pct"/>
            <w:tcBorders>
              <w:top w:val="nil"/>
              <w:left w:val="nil"/>
              <w:bottom w:val="single" w:sz="8" w:space="0" w:color="auto"/>
              <w:right w:val="single" w:sz="8" w:space="0" w:color="auto"/>
            </w:tcBorders>
            <w:shd w:val="clear" w:color="auto" w:fill="auto"/>
            <w:noWrap/>
            <w:vAlign w:val="center"/>
          </w:tcPr>
          <w:p w14:paraId="7FEE0055"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284</w:t>
            </w:r>
          </w:p>
        </w:tc>
        <w:tc>
          <w:tcPr>
            <w:tcW w:w="1234" w:type="pct"/>
            <w:tcBorders>
              <w:top w:val="nil"/>
              <w:left w:val="nil"/>
              <w:bottom w:val="single" w:sz="8" w:space="0" w:color="auto"/>
              <w:right w:val="single" w:sz="8" w:space="0" w:color="auto"/>
            </w:tcBorders>
            <w:shd w:val="clear" w:color="auto" w:fill="auto"/>
            <w:noWrap/>
            <w:vAlign w:val="center"/>
          </w:tcPr>
          <w:p w14:paraId="688FC19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61</w:t>
            </w:r>
          </w:p>
        </w:tc>
      </w:tr>
      <w:tr w:rsidR="00B4053F" w:rsidRPr="00345B38" w14:paraId="6DB4C6FB"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17734AC"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ÇİNİGAZ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352C8B3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80</w:t>
            </w:r>
          </w:p>
        </w:tc>
        <w:tc>
          <w:tcPr>
            <w:tcW w:w="1234" w:type="pct"/>
            <w:tcBorders>
              <w:top w:val="nil"/>
              <w:left w:val="nil"/>
              <w:bottom w:val="single" w:sz="8" w:space="0" w:color="auto"/>
              <w:right w:val="single" w:sz="8" w:space="0" w:color="auto"/>
            </w:tcBorders>
            <w:shd w:val="clear" w:color="auto" w:fill="auto"/>
            <w:noWrap/>
            <w:vAlign w:val="center"/>
          </w:tcPr>
          <w:p w14:paraId="08E5A9EE"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50</w:t>
            </w:r>
          </w:p>
        </w:tc>
      </w:tr>
      <w:tr w:rsidR="00B4053F" w:rsidRPr="00345B38" w14:paraId="27437290"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4B427BE0"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ÇORDAŞ ÇORLU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5097216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95</w:t>
            </w:r>
          </w:p>
        </w:tc>
        <w:tc>
          <w:tcPr>
            <w:tcW w:w="1234" w:type="pct"/>
            <w:tcBorders>
              <w:top w:val="nil"/>
              <w:left w:val="nil"/>
              <w:bottom w:val="single" w:sz="8" w:space="0" w:color="auto"/>
              <w:right w:val="single" w:sz="8" w:space="0" w:color="auto"/>
            </w:tcBorders>
            <w:shd w:val="clear" w:color="auto" w:fill="auto"/>
            <w:noWrap/>
            <w:vAlign w:val="center"/>
          </w:tcPr>
          <w:p w14:paraId="50E9753C"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59</w:t>
            </w:r>
          </w:p>
        </w:tc>
      </w:tr>
      <w:tr w:rsidR="00B4053F" w:rsidRPr="00345B38" w14:paraId="6A3C5671"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18ECA23"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lastRenderedPageBreak/>
              <w:t>ÇORUM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3DED9A06"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88</w:t>
            </w:r>
          </w:p>
        </w:tc>
        <w:tc>
          <w:tcPr>
            <w:tcW w:w="1234" w:type="pct"/>
            <w:tcBorders>
              <w:top w:val="nil"/>
              <w:left w:val="nil"/>
              <w:bottom w:val="single" w:sz="8" w:space="0" w:color="auto"/>
              <w:right w:val="single" w:sz="8" w:space="0" w:color="auto"/>
            </w:tcBorders>
            <w:shd w:val="clear" w:color="auto" w:fill="auto"/>
            <w:noWrap/>
            <w:vAlign w:val="center"/>
          </w:tcPr>
          <w:p w14:paraId="5F3AB4F0"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36</w:t>
            </w:r>
          </w:p>
        </w:tc>
      </w:tr>
      <w:tr w:rsidR="00B4053F" w:rsidRPr="00345B38" w14:paraId="6D68A0FB"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27CD258A"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DİYARBAKIR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0425D59C"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121</w:t>
            </w:r>
          </w:p>
        </w:tc>
        <w:tc>
          <w:tcPr>
            <w:tcW w:w="1234" w:type="pct"/>
            <w:tcBorders>
              <w:top w:val="nil"/>
              <w:left w:val="nil"/>
              <w:bottom w:val="single" w:sz="8" w:space="0" w:color="auto"/>
              <w:right w:val="single" w:sz="8" w:space="0" w:color="auto"/>
            </w:tcBorders>
            <w:shd w:val="clear" w:color="auto" w:fill="auto"/>
            <w:noWrap/>
            <w:vAlign w:val="center"/>
          </w:tcPr>
          <w:p w14:paraId="3A80772C"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151</w:t>
            </w:r>
          </w:p>
        </w:tc>
      </w:tr>
      <w:tr w:rsidR="00B4053F" w:rsidRPr="00345B38" w14:paraId="44ED5FA9"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1F4C0C2"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DOĞUGAZ BİTLİS BİNGÖL MUŞ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0593AAD2"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73</w:t>
            </w:r>
          </w:p>
        </w:tc>
        <w:tc>
          <w:tcPr>
            <w:tcW w:w="1234" w:type="pct"/>
            <w:tcBorders>
              <w:top w:val="nil"/>
              <w:left w:val="nil"/>
              <w:bottom w:val="single" w:sz="8" w:space="0" w:color="auto"/>
              <w:right w:val="single" w:sz="8" w:space="0" w:color="auto"/>
            </w:tcBorders>
            <w:shd w:val="clear" w:color="auto" w:fill="auto"/>
            <w:noWrap/>
            <w:vAlign w:val="center"/>
          </w:tcPr>
          <w:p w14:paraId="0D0CF3B0"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199</w:t>
            </w:r>
          </w:p>
        </w:tc>
      </w:tr>
      <w:tr w:rsidR="00B4053F" w:rsidRPr="00345B38" w14:paraId="27B6A912"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17B9D20"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ENERYA AKSARAY GAZ DAĞITIM A.Ş.</w:t>
            </w:r>
          </w:p>
        </w:tc>
        <w:tc>
          <w:tcPr>
            <w:tcW w:w="648" w:type="pct"/>
            <w:tcBorders>
              <w:top w:val="nil"/>
              <w:left w:val="nil"/>
              <w:bottom w:val="single" w:sz="8" w:space="0" w:color="auto"/>
              <w:right w:val="single" w:sz="8" w:space="0" w:color="auto"/>
            </w:tcBorders>
            <w:shd w:val="clear" w:color="auto" w:fill="auto"/>
            <w:noWrap/>
            <w:vAlign w:val="center"/>
          </w:tcPr>
          <w:p w14:paraId="5E47C072"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47</w:t>
            </w:r>
          </w:p>
        </w:tc>
        <w:tc>
          <w:tcPr>
            <w:tcW w:w="1234" w:type="pct"/>
            <w:tcBorders>
              <w:top w:val="nil"/>
              <w:left w:val="nil"/>
              <w:bottom w:val="single" w:sz="8" w:space="0" w:color="auto"/>
              <w:right w:val="single" w:sz="8" w:space="0" w:color="auto"/>
            </w:tcBorders>
            <w:shd w:val="clear" w:color="auto" w:fill="auto"/>
            <w:noWrap/>
            <w:vAlign w:val="center"/>
          </w:tcPr>
          <w:p w14:paraId="01AEBDDE"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146</w:t>
            </w:r>
          </w:p>
        </w:tc>
      </w:tr>
      <w:tr w:rsidR="00B4053F" w:rsidRPr="00345B38" w14:paraId="384BE35F"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2580CC98"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ENERYA ANTALYA GAZ DAĞITIM A.Ş.</w:t>
            </w:r>
          </w:p>
        </w:tc>
        <w:tc>
          <w:tcPr>
            <w:tcW w:w="648" w:type="pct"/>
            <w:tcBorders>
              <w:top w:val="nil"/>
              <w:left w:val="nil"/>
              <w:bottom w:val="single" w:sz="8" w:space="0" w:color="auto"/>
              <w:right w:val="single" w:sz="8" w:space="0" w:color="auto"/>
            </w:tcBorders>
            <w:shd w:val="clear" w:color="auto" w:fill="auto"/>
            <w:noWrap/>
            <w:vAlign w:val="center"/>
          </w:tcPr>
          <w:p w14:paraId="59359E6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82</w:t>
            </w:r>
          </w:p>
        </w:tc>
        <w:tc>
          <w:tcPr>
            <w:tcW w:w="1234" w:type="pct"/>
            <w:tcBorders>
              <w:top w:val="nil"/>
              <w:left w:val="nil"/>
              <w:bottom w:val="single" w:sz="8" w:space="0" w:color="auto"/>
              <w:right w:val="single" w:sz="8" w:space="0" w:color="auto"/>
            </w:tcBorders>
            <w:shd w:val="clear" w:color="auto" w:fill="auto"/>
            <w:noWrap/>
            <w:vAlign w:val="center"/>
          </w:tcPr>
          <w:p w14:paraId="790B0F0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142</w:t>
            </w:r>
          </w:p>
        </w:tc>
      </w:tr>
      <w:tr w:rsidR="00B4053F" w:rsidRPr="00345B38" w14:paraId="1452AF8A"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25E81F6"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ENERYA AYDIN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0EAC9B07"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71</w:t>
            </w:r>
          </w:p>
        </w:tc>
        <w:tc>
          <w:tcPr>
            <w:tcW w:w="1234" w:type="pct"/>
            <w:tcBorders>
              <w:top w:val="nil"/>
              <w:left w:val="nil"/>
              <w:bottom w:val="single" w:sz="8" w:space="0" w:color="auto"/>
              <w:right w:val="single" w:sz="8" w:space="0" w:color="auto"/>
            </w:tcBorders>
            <w:shd w:val="clear" w:color="auto" w:fill="auto"/>
            <w:noWrap/>
            <w:vAlign w:val="center"/>
          </w:tcPr>
          <w:p w14:paraId="0EC41B2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161</w:t>
            </w:r>
          </w:p>
        </w:tc>
      </w:tr>
      <w:tr w:rsidR="00B4053F" w:rsidRPr="00345B38" w14:paraId="4F01DF8D"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43250B16"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ENERYA DENİZLİ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7F272F8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107</w:t>
            </w:r>
          </w:p>
        </w:tc>
        <w:tc>
          <w:tcPr>
            <w:tcW w:w="1234" w:type="pct"/>
            <w:tcBorders>
              <w:top w:val="nil"/>
              <w:left w:val="nil"/>
              <w:bottom w:val="single" w:sz="8" w:space="0" w:color="auto"/>
              <w:right w:val="single" w:sz="8" w:space="0" w:color="auto"/>
            </w:tcBorders>
            <w:shd w:val="clear" w:color="auto" w:fill="auto"/>
            <w:noWrap/>
            <w:vAlign w:val="center"/>
          </w:tcPr>
          <w:p w14:paraId="1D57DE8F"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104</w:t>
            </w:r>
          </w:p>
        </w:tc>
      </w:tr>
      <w:tr w:rsidR="00B4053F" w:rsidRPr="00345B38" w14:paraId="0A73DE82"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15EA08A1"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ENERYA EREĞLİ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4E59CB40"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28</w:t>
            </w:r>
          </w:p>
        </w:tc>
        <w:tc>
          <w:tcPr>
            <w:tcW w:w="1234" w:type="pct"/>
            <w:tcBorders>
              <w:top w:val="nil"/>
              <w:left w:val="nil"/>
              <w:bottom w:val="single" w:sz="8" w:space="0" w:color="auto"/>
              <w:right w:val="single" w:sz="8" w:space="0" w:color="auto"/>
            </w:tcBorders>
            <w:shd w:val="clear" w:color="auto" w:fill="auto"/>
            <w:noWrap/>
            <w:vAlign w:val="center"/>
          </w:tcPr>
          <w:p w14:paraId="65D72A05"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37</w:t>
            </w:r>
          </w:p>
        </w:tc>
      </w:tr>
      <w:tr w:rsidR="00B4053F" w:rsidRPr="00345B38" w14:paraId="4B2B32E0"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1A2BC8CB"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ENERYA ERZİNCAN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1CC2C3A1"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52</w:t>
            </w:r>
          </w:p>
        </w:tc>
        <w:tc>
          <w:tcPr>
            <w:tcW w:w="1234" w:type="pct"/>
            <w:tcBorders>
              <w:top w:val="nil"/>
              <w:left w:val="nil"/>
              <w:bottom w:val="single" w:sz="8" w:space="0" w:color="auto"/>
              <w:right w:val="single" w:sz="8" w:space="0" w:color="auto"/>
            </w:tcBorders>
            <w:shd w:val="clear" w:color="auto" w:fill="auto"/>
            <w:noWrap/>
            <w:vAlign w:val="center"/>
          </w:tcPr>
          <w:p w14:paraId="76D7AD95"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42</w:t>
            </w:r>
          </w:p>
        </w:tc>
      </w:tr>
      <w:tr w:rsidR="00B4053F" w:rsidRPr="00345B38" w14:paraId="18BC159B"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34B9E0E"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ENERYA KAPADOKYA GAZ DAĞITIM A.Ş.</w:t>
            </w:r>
          </w:p>
        </w:tc>
        <w:tc>
          <w:tcPr>
            <w:tcW w:w="648" w:type="pct"/>
            <w:tcBorders>
              <w:top w:val="nil"/>
              <w:left w:val="nil"/>
              <w:bottom w:val="single" w:sz="8" w:space="0" w:color="auto"/>
              <w:right w:val="single" w:sz="8" w:space="0" w:color="auto"/>
            </w:tcBorders>
            <w:shd w:val="clear" w:color="auto" w:fill="auto"/>
            <w:noWrap/>
            <w:vAlign w:val="center"/>
          </w:tcPr>
          <w:p w14:paraId="16FB6165"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57</w:t>
            </w:r>
          </w:p>
        </w:tc>
        <w:tc>
          <w:tcPr>
            <w:tcW w:w="1234" w:type="pct"/>
            <w:tcBorders>
              <w:top w:val="nil"/>
              <w:left w:val="nil"/>
              <w:bottom w:val="single" w:sz="8" w:space="0" w:color="auto"/>
              <w:right w:val="single" w:sz="8" w:space="0" w:color="auto"/>
            </w:tcBorders>
            <w:shd w:val="clear" w:color="auto" w:fill="auto"/>
            <w:noWrap/>
            <w:vAlign w:val="center"/>
          </w:tcPr>
          <w:p w14:paraId="44D41F2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33</w:t>
            </w:r>
          </w:p>
        </w:tc>
      </w:tr>
      <w:tr w:rsidR="00B4053F" w:rsidRPr="00345B38" w14:paraId="05E92FDA"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02958725"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ENERYA KARAMAN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3D6E53E2"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35</w:t>
            </w:r>
          </w:p>
        </w:tc>
        <w:tc>
          <w:tcPr>
            <w:tcW w:w="1234" w:type="pct"/>
            <w:tcBorders>
              <w:top w:val="nil"/>
              <w:left w:val="nil"/>
              <w:bottom w:val="single" w:sz="8" w:space="0" w:color="auto"/>
              <w:right w:val="single" w:sz="8" w:space="0" w:color="auto"/>
            </w:tcBorders>
            <w:shd w:val="clear" w:color="auto" w:fill="auto"/>
            <w:noWrap/>
            <w:vAlign w:val="center"/>
          </w:tcPr>
          <w:p w14:paraId="4C94DCD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55</w:t>
            </w:r>
          </w:p>
        </w:tc>
      </w:tr>
      <w:tr w:rsidR="00B4053F" w:rsidRPr="00345B38" w14:paraId="57684B05"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DDD6874"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ENERYA KONYA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11FD1511"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154</w:t>
            </w:r>
          </w:p>
        </w:tc>
        <w:tc>
          <w:tcPr>
            <w:tcW w:w="1234" w:type="pct"/>
            <w:tcBorders>
              <w:top w:val="nil"/>
              <w:left w:val="nil"/>
              <w:bottom w:val="single" w:sz="8" w:space="0" w:color="auto"/>
              <w:right w:val="single" w:sz="8" w:space="0" w:color="auto"/>
            </w:tcBorders>
            <w:shd w:val="clear" w:color="auto" w:fill="auto"/>
            <w:noWrap/>
            <w:vAlign w:val="center"/>
          </w:tcPr>
          <w:p w14:paraId="351DE85F"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389</w:t>
            </w:r>
          </w:p>
        </w:tc>
      </w:tr>
      <w:tr w:rsidR="00B4053F" w:rsidRPr="00345B38" w14:paraId="34A67EF9"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712D5BB"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48" w:type="pct"/>
            <w:tcBorders>
              <w:top w:val="nil"/>
              <w:left w:val="nil"/>
              <w:bottom w:val="single" w:sz="8" w:space="0" w:color="auto"/>
              <w:right w:val="single" w:sz="8" w:space="0" w:color="auto"/>
            </w:tcBorders>
            <w:shd w:val="clear" w:color="auto" w:fill="auto"/>
            <w:noWrap/>
            <w:vAlign w:val="center"/>
          </w:tcPr>
          <w:p w14:paraId="089E5BC0"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143</w:t>
            </w:r>
          </w:p>
        </w:tc>
        <w:tc>
          <w:tcPr>
            <w:tcW w:w="1234" w:type="pct"/>
            <w:tcBorders>
              <w:top w:val="nil"/>
              <w:left w:val="nil"/>
              <w:bottom w:val="single" w:sz="8" w:space="0" w:color="auto"/>
              <w:right w:val="single" w:sz="8" w:space="0" w:color="auto"/>
            </w:tcBorders>
            <w:shd w:val="clear" w:color="auto" w:fill="auto"/>
            <w:noWrap/>
            <w:vAlign w:val="center"/>
          </w:tcPr>
          <w:p w14:paraId="3E328F0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86</w:t>
            </w:r>
          </w:p>
        </w:tc>
      </w:tr>
      <w:tr w:rsidR="00B4053F" w:rsidRPr="00345B38" w14:paraId="1BF7530F"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7261F876"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GAZDAŞ GAZİANTEP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3385B730"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169</w:t>
            </w:r>
          </w:p>
        </w:tc>
        <w:tc>
          <w:tcPr>
            <w:tcW w:w="1234" w:type="pct"/>
            <w:tcBorders>
              <w:top w:val="nil"/>
              <w:left w:val="nil"/>
              <w:bottom w:val="single" w:sz="8" w:space="0" w:color="auto"/>
              <w:right w:val="single" w:sz="8" w:space="0" w:color="auto"/>
            </w:tcBorders>
            <w:shd w:val="clear" w:color="auto" w:fill="auto"/>
            <w:noWrap/>
            <w:vAlign w:val="center"/>
          </w:tcPr>
          <w:p w14:paraId="2BD16AB4"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222</w:t>
            </w:r>
          </w:p>
        </w:tc>
      </w:tr>
      <w:tr w:rsidR="00B4053F" w:rsidRPr="00345B38" w14:paraId="05333B2B"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7A3A2DDA"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İGDAŞ İSTANBUL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24FE085F"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2139</w:t>
            </w:r>
          </w:p>
        </w:tc>
        <w:tc>
          <w:tcPr>
            <w:tcW w:w="1234" w:type="pct"/>
            <w:tcBorders>
              <w:top w:val="nil"/>
              <w:left w:val="nil"/>
              <w:bottom w:val="single" w:sz="8" w:space="0" w:color="auto"/>
              <w:right w:val="single" w:sz="8" w:space="0" w:color="auto"/>
            </w:tcBorders>
            <w:shd w:val="clear" w:color="auto" w:fill="auto"/>
            <w:noWrap/>
            <w:vAlign w:val="center"/>
          </w:tcPr>
          <w:p w14:paraId="4093E7DF"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882</w:t>
            </w:r>
          </w:p>
        </w:tc>
      </w:tr>
      <w:tr w:rsidR="00B4053F" w:rsidRPr="00345B38" w14:paraId="387E1E65"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19719C57"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İNEGÖL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36878687"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89</w:t>
            </w:r>
          </w:p>
        </w:tc>
        <w:tc>
          <w:tcPr>
            <w:tcW w:w="1234" w:type="pct"/>
            <w:tcBorders>
              <w:top w:val="nil"/>
              <w:left w:val="nil"/>
              <w:bottom w:val="single" w:sz="8" w:space="0" w:color="auto"/>
              <w:right w:val="single" w:sz="8" w:space="0" w:color="auto"/>
            </w:tcBorders>
            <w:shd w:val="clear" w:color="auto" w:fill="auto"/>
            <w:noWrap/>
            <w:vAlign w:val="center"/>
          </w:tcPr>
          <w:p w14:paraId="0840C97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25</w:t>
            </w:r>
          </w:p>
        </w:tc>
      </w:tr>
      <w:tr w:rsidR="00B4053F" w:rsidRPr="00345B38" w14:paraId="4B31581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960D0B2"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İZGAZ İZMİT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72332BD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128</w:t>
            </w:r>
          </w:p>
        </w:tc>
        <w:tc>
          <w:tcPr>
            <w:tcW w:w="1234" w:type="pct"/>
            <w:tcBorders>
              <w:top w:val="nil"/>
              <w:left w:val="nil"/>
              <w:bottom w:val="single" w:sz="8" w:space="0" w:color="auto"/>
              <w:right w:val="single" w:sz="8" w:space="0" w:color="auto"/>
            </w:tcBorders>
            <w:shd w:val="clear" w:color="auto" w:fill="auto"/>
            <w:noWrap/>
            <w:vAlign w:val="center"/>
          </w:tcPr>
          <w:p w14:paraId="30265FAE"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336</w:t>
            </w:r>
          </w:p>
        </w:tc>
      </w:tr>
      <w:tr w:rsidR="00B4053F" w:rsidRPr="00345B38" w14:paraId="5ED8CE3B"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3F0C9DC7"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İZMİR DOĞALGAZ DAĞITIM TİCARET VE TAAHHÜT ANONİM ŞİRKETİ</w:t>
            </w:r>
          </w:p>
        </w:tc>
        <w:tc>
          <w:tcPr>
            <w:tcW w:w="648" w:type="pct"/>
            <w:tcBorders>
              <w:top w:val="nil"/>
              <w:left w:val="nil"/>
              <w:bottom w:val="single" w:sz="8" w:space="0" w:color="auto"/>
              <w:right w:val="single" w:sz="8" w:space="0" w:color="auto"/>
            </w:tcBorders>
            <w:shd w:val="clear" w:color="auto" w:fill="auto"/>
            <w:noWrap/>
            <w:vAlign w:val="center"/>
          </w:tcPr>
          <w:p w14:paraId="620DC311"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297</w:t>
            </w:r>
          </w:p>
        </w:tc>
        <w:tc>
          <w:tcPr>
            <w:tcW w:w="1234" w:type="pct"/>
            <w:tcBorders>
              <w:top w:val="nil"/>
              <w:left w:val="nil"/>
              <w:bottom w:val="single" w:sz="8" w:space="0" w:color="auto"/>
              <w:right w:val="single" w:sz="8" w:space="0" w:color="auto"/>
            </w:tcBorders>
            <w:shd w:val="clear" w:color="auto" w:fill="auto"/>
            <w:noWrap/>
            <w:vAlign w:val="center"/>
          </w:tcPr>
          <w:p w14:paraId="450152F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591</w:t>
            </w:r>
          </w:p>
        </w:tc>
      </w:tr>
      <w:tr w:rsidR="00B4053F" w:rsidRPr="00345B38" w14:paraId="0212F54D"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3E6C9AFB"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KARGAZ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67825816"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153</w:t>
            </w:r>
          </w:p>
        </w:tc>
        <w:tc>
          <w:tcPr>
            <w:tcW w:w="1234" w:type="pct"/>
            <w:tcBorders>
              <w:top w:val="nil"/>
              <w:left w:val="nil"/>
              <w:bottom w:val="single" w:sz="8" w:space="0" w:color="auto"/>
              <w:right w:val="single" w:sz="8" w:space="0" w:color="auto"/>
            </w:tcBorders>
            <w:shd w:val="clear" w:color="auto" w:fill="auto"/>
            <w:noWrap/>
            <w:vAlign w:val="center"/>
          </w:tcPr>
          <w:p w14:paraId="0E7A3A15"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10</w:t>
            </w:r>
          </w:p>
        </w:tc>
      </w:tr>
      <w:tr w:rsidR="00B4053F" w:rsidRPr="00345B38" w14:paraId="7022FF4B"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2C592AE5"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73CF5534"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86</w:t>
            </w:r>
          </w:p>
        </w:tc>
        <w:tc>
          <w:tcPr>
            <w:tcW w:w="1234" w:type="pct"/>
            <w:tcBorders>
              <w:top w:val="nil"/>
              <w:left w:val="nil"/>
              <w:bottom w:val="single" w:sz="8" w:space="0" w:color="auto"/>
              <w:right w:val="single" w:sz="8" w:space="0" w:color="auto"/>
            </w:tcBorders>
            <w:shd w:val="clear" w:color="auto" w:fill="auto"/>
            <w:noWrap/>
            <w:vAlign w:val="center"/>
          </w:tcPr>
          <w:p w14:paraId="74049DB4"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32</w:t>
            </w:r>
          </w:p>
        </w:tc>
      </w:tr>
      <w:tr w:rsidR="00B4053F" w:rsidRPr="00345B38" w14:paraId="6FE24AA6"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09A8D8A9"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KAYSERİGAZ KAYSERİ DOĞALGAZ DAĞITIM PAZARLAMA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2D8C7AFA"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157</w:t>
            </w:r>
          </w:p>
        </w:tc>
        <w:tc>
          <w:tcPr>
            <w:tcW w:w="1234" w:type="pct"/>
            <w:tcBorders>
              <w:top w:val="nil"/>
              <w:left w:val="nil"/>
              <w:bottom w:val="single" w:sz="8" w:space="0" w:color="auto"/>
              <w:right w:val="single" w:sz="8" w:space="0" w:color="auto"/>
            </w:tcBorders>
            <w:shd w:val="clear" w:color="auto" w:fill="auto"/>
            <w:noWrap/>
            <w:vAlign w:val="center"/>
          </w:tcPr>
          <w:p w14:paraId="0156896A"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207</w:t>
            </w:r>
          </w:p>
        </w:tc>
      </w:tr>
      <w:tr w:rsidR="00B4053F" w:rsidRPr="00345B38" w14:paraId="39A04727"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756A369"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KIRGAZ KIRIKKALE-KIRŞEHİR DOĞAL GAZ DAĞITIM PAZ.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31C7E81C"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142</w:t>
            </w:r>
          </w:p>
        </w:tc>
        <w:tc>
          <w:tcPr>
            <w:tcW w:w="1234" w:type="pct"/>
            <w:tcBorders>
              <w:top w:val="nil"/>
              <w:left w:val="nil"/>
              <w:bottom w:val="single" w:sz="8" w:space="0" w:color="auto"/>
              <w:right w:val="single" w:sz="8" w:space="0" w:color="auto"/>
            </w:tcBorders>
            <w:shd w:val="clear" w:color="auto" w:fill="auto"/>
            <w:noWrap/>
            <w:vAlign w:val="center"/>
          </w:tcPr>
          <w:p w14:paraId="5D204267"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122</w:t>
            </w:r>
          </w:p>
        </w:tc>
      </w:tr>
      <w:tr w:rsidR="00B4053F" w:rsidRPr="00345B38" w14:paraId="392684C5"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4D685EC"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KIZILCAHAMAM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44DC9802"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17</w:t>
            </w:r>
          </w:p>
        </w:tc>
        <w:tc>
          <w:tcPr>
            <w:tcW w:w="1234" w:type="pct"/>
            <w:tcBorders>
              <w:top w:val="nil"/>
              <w:left w:val="nil"/>
              <w:bottom w:val="single" w:sz="8" w:space="0" w:color="auto"/>
              <w:right w:val="single" w:sz="8" w:space="0" w:color="auto"/>
            </w:tcBorders>
            <w:shd w:val="clear" w:color="auto" w:fill="auto"/>
            <w:noWrap/>
            <w:vAlign w:val="center"/>
          </w:tcPr>
          <w:p w14:paraId="5DC0666E"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0</w:t>
            </w:r>
          </w:p>
        </w:tc>
      </w:tr>
      <w:tr w:rsidR="00B4053F" w:rsidRPr="00345B38" w14:paraId="37656E6C"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15C0483E"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PALEN ENERJİ DOĞAL GAZ DAĞITIM END.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0CA041BA"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69</w:t>
            </w:r>
          </w:p>
        </w:tc>
        <w:tc>
          <w:tcPr>
            <w:tcW w:w="1234" w:type="pct"/>
            <w:tcBorders>
              <w:top w:val="nil"/>
              <w:left w:val="nil"/>
              <w:bottom w:val="single" w:sz="8" w:space="0" w:color="auto"/>
              <w:right w:val="single" w:sz="8" w:space="0" w:color="auto"/>
            </w:tcBorders>
            <w:shd w:val="clear" w:color="auto" w:fill="auto"/>
            <w:noWrap/>
            <w:vAlign w:val="center"/>
          </w:tcPr>
          <w:p w14:paraId="7B062FD1"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40</w:t>
            </w:r>
          </w:p>
        </w:tc>
      </w:tr>
      <w:tr w:rsidR="00B4053F" w:rsidRPr="00345B38" w14:paraId="2BA0C799"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4949E4B3"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PALGAZ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32D77B1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49</w:t>
            </w:r>
          </w:p>
        </w:tc>
        <w:tc>
          <w:tcPr>
            <w:tcW w:w="1234" w:type="pct"/>
            <w:tcBorders>
              <w:top w:val="nil"/>
              <w:left w:val="nil"/>
              <w:bottom w:val="single" w:sz="8" w:space="0" w:color="auto"/>
              <w:right w:val="single" w:sz="8" w:space="0" w:color="auto"/>
            </w:tcBorders>
            <w:shd w:val="clear" w:color="auto" w:fill="auto"/>
            <w:noWrap/>
            <w:vAlign w:val="center"/>
          </w:tcPr>
          <w:p w14:paraId="0F9A4048"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73</w:t>
            </w:r>
          </w:p>
        </w:tc>
      </w:tr>
      <w:tr w:rsidR="00B4053F" w:rsidRPr="00345B38" w14:paraId="11AB3209"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2161053"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lastRenderedPageBreak/>
              <w:t>POLGAZ POLATLI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337D0E87"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51</w:t>
            </w:r>
          </w:p>
        </w:tc>
        <w:tc>
          <w:tcPr>
            <w:tcW w:w="1234" w:type="pct"/>
            <w:tcBorders>
              <w:top w:val="nil"/>
              <w:left w:val="nil"/>
              <w:bottom w:val="single" w:sz="8" w:space="0" w:color="auto"/>
              <w:right w:val="single" w:sz="8" w:space="0" w:color="auto"/>
            </w:tcBorders>
            <w:shd w:val="clear" w:color="auto" w:fill="auto"/>
            <w:noWrap/>
            <w:vAlign w:val="center"/>
          </w:tcPr>
          <w:p w14:paraId="5FA32AB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14</w:t>
            </w:r>
          </w:p>
        </w:tc>
      </w:tr>
      <w:tr w:rsidR="00B4053F" w:rsidRPr="00345B38" w14:paraId="31BDDA29"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FAB3E89"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SAMGAZ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178B019D"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99</w:t>
            </w:r>
          </w:p>
        </w:tc>
        <w:tc>
          <w:tcPr>
            <w:tcW w:w="1234" w:type="pct"/>
            <w:tcBorders>
              <w:top w:val="nil"/>
              <w:left w:val="nil"/>
              <w:bottom w:val="single" w:sz="8" w:space="0" w:color="auto"/>
              <w:right w:val="single" w:sz="8" w:space="0" w:color="auto"/>
            </w:tcBorders>
            <w:shd w:val="clear" w:color="auto" w:fill="auto"/>
            <w:noWrap/>
            <w:vAlign w:val="center"/>
          </w:tcPr>
          <w:p w14:paraId="4AC9909E"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77</w:t>
            </w:r>
          </w:p>
        </w:tc>
      </w:tr>
      <w:tr w:rsidR="00B4053F" w:rsidRPr="00345B38" w14:paraId="5E8B61E3"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5B672BC9"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SELÇUK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2007B682"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22</w:t>
            </w:r>
          </w:p>
        </w:tc>
        <w:tc>
          <w:tcPr>
            <w:tcW w:w="1234" w:type="pct"/>
            <w:tcBorders>
              <w:top w:val="nil"/>
              <w:left w:val="nil"/>
              <w:bottom w:val="single" w:sz="8" w:space="0" w:color="auto"/>
              <w:right w:val="single" w:sz="8" w:space="0" w:color="auto"/>
            </w:tcBorders>
            <w:shd w:val="clear" w:color="auto" w:fill="auto"/>
            <w:noWrap/>
            <w:vAlign w:val="center"/>
          </w:tcPr>
          <w:p w14:paraId="62F14FB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11</w:t>
            </w:r>
          </w:p>
        </w:tc>
      </w:tr>
      <w:tr w:rsidR="00B4053F" w:rsidRPr="00345B38" w14:paraId="51669BFA"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243735D5"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SERHAT DOĞALGAZ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7518E33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42</w:t>
            </w:r>
          </w:p>
        </w:tc>
        <w:tc>
          <w:tcPr>
            <w:tcW w:w="1234" w:type="pct"/>
            <w:tcBorders>
              <w:top w:val="nil"/>
              <w:left w:val="nil"/>
              <w:bottom w:val="single" w:sz="8" w:space="0" w:color="auto"/>
              <w:right w:val="single" w:sz="8" w:space="0" w:color="auto"/>
            </w:tcBorders>
            <w:shd w:val="clear" w:color="auto" w:fill="auto"/>
            <w:noWrap/>
            <w:vAlign w:val="center"/>
          </w:tcPr>
          <w:p w14:paraId="56D20069"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w:t>
            </w:r>
          </w:p>
        </w:tc>
      </w:tr>
      <w:tr w:rsidR="00B4053F" w:rsidRPr="00345B38" w14:paraId="4B3072F4"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687AABDF"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SÜRMELİ DOĞAL 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452072FC"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74</w:t>
            </w:r>
          </w:p>
        </w:tc>
        <w:tc>
          <w:tcPr>
            <w:tcW w:w="1234" w:type="pct"/>
            <w:tcBorders>
              <w:top w:val="nil"/>
              <w:left w:val="nil"/>
              <w:bottom w:val="single" w:sz="8" w:space="0" w:color="auto"/>
              <w:right w:val="single" w:sz="8" w:space="0" w:color="auto"/>
            </w:tcBorders>
            <w:shd w:val="clear" w:color="auto" w:fill="auto"/>
            <w:noWrap/>
            <w:vAlign w:val="center"/>
          </w:tcPr>
          <w:p w14:paraId="08E819BF"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10</w:t>
            </w:r>
          </w:p>
        </w:tc>
      </w:tr>
      <w:tr w:rsidR="00B4053F" w:rsidRPr="00345B38" w14:paraId="73BF87BB"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1CB6C7D2"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TOROSGAZ ISPARTA BURDUR DOĞALGAZ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2B1C7A37"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100</w:t>
            </w:r>
          </w:p>
        </w:tc>
        <w:tc>
          <w:tcPr>
            <w:tcW w:w="1234" w:type="pct"/>
            <w:tcBorders>
              <w:top w:val="nil"/>
              <w:left w:val="nil"/>
              <w:bottom w:val="single" w:sz="8" w:space="0" w:color="auto"/>
              <w:right w:val="single" w:sz="8" w:space="0" w:color="auto"/>
            </w:tcBorders>
            <w:shd w:val="clear" w:color="auto" w:fill="auto"/>
            <w:noWrap/>
            <w:vAlign w:val="center"/>
          </w:tcPr>
          <w:p w14:paraId="7E8948EC"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117</w:t>
            </w:r>
          </w:p>
        </w:tc>
      </w:tr>
      <w:tr w:rsidR="00B4053F" w:rsidRPr="00345B38" w14:paraId="753B2295"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15C716D5"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TRAKYA BÖLGESİ DOĞAL GAZ DAĞITIM ANONİM ŞİRKETİ</w:t>
            </w:r>
          </w:p>
        </w:tc>
        <w:tc>
          <w:tcPr>
            <w:tcW w:w="648" w:type="pct"/>
            <w:tcBorders>
              <w:top w:val="nil"/>
              <w:left w:val="nil"/>
              <w:bottom w:val="single" w:sz="8" w:space="0" w:color="auto"/>
              <w:right w:val="single" w:sz="8" w:space="0" w:color="auto"/>
            </w:tcBorders>
            <w:shd w:val="clear" w:color="auto" w:fill="auto"/>
            <w:noWrap/>
            <w:vAlign w:val="center"/>
          </w:tcPr>
          <w:p w14:paraId="11C3B3A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246</w:t>
            </w:r>
          </w:p>
        </w:tc>
        <w:tc>
          <w:tcPr>
            <w:tcW w:w="1234" w:type="pct"/>
            <w:tcBorders>
              <w:top w:val="nil"/>
              <w:left w:val="nil"/>
              <w:bottom w:val="single" w:sz="8" w:space="0" w:color="auto"/>
              <w:right w:val="single" w:sz="8" w:space="0" w:color="auto"/>
            </w:tcBorders>
            <w:shd w:val="clear" w:color="auto" w:fill="auto"/>
            <w:noWrap/>
            <w:vAlign w:val="center"/>
          </w:tcPr>
          <w:p w14:paraId="1BCF27EB"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324</w:t>
            </w:r>
          </w:p>
        </w:tc>
      </w:tr>
      <w:tr w:rsidR="00B4053F" w:rsidRPr="00345B38" w14:paraId="01CD5876" w14:textId="77777777" w:rsidTr="00092DEE">
        <w:trPr>
          <w:trHeight w:val="330"/>
        </w:trPr>
        <w:tc>
          <w:tcPr>
            <w:tcW w:w="3118" w:type="pct"/>
            <w:tcBorders>
              <w:top w:val="nil"/>
              <w:left w:val="single" w:sz="8" w:space="0" w:color="auto"/>
              <w:bottom w:val="single" w:sz="8" w:space="0" w:color="auto"/>
              <w:right w:val="single" w:sz="8" w:space="0" w:color="auto"/>
            </w:tcBorders>
            <w:shd w:val="clear" w:color="auto" w:fill="auto"/>
            <w:noWrap/>
            <w:vAlign w:val="center"/>
          </w:tcPr>
          <w:p w14:paraId="78AAA184" w14:textId="77777777" w:rsidR="00B4053F" w:rsidRPr="00345B38" w:rsidRDefault="00B4053F" w:rsidP="00092DEE">
            <w:pPr>
              <w:spacing w:after="0" w:line="240" w:lineRule="auto"/>
              <w:ind w:firstLineChars="100" w:firstLine="240"/>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UDAŞ UŞAK DOĞALGAZ DAĞITIM SANAYİ VE TİCARET ANONİM ŞİRKETİ</w:t>
            </w:r>
          </w:p>
        </w:tc>
        <w:tc>
          <w:tcPr>
            <w:tcW w:w="648" w:type="pct"/>
            <w:tcBorders>
              <w:top w:val="nil"/>
              <w:left w:val="nil"/>
              <w:bottom w:val="single" w:sz="8" w:space="0" w:color="auto"/>
              <w:right w:val="single" w:sz="8" w:space="0" w:color="auto"/>
            </w:tcBorders>
            <w:shd w:val="clear" w:color="auto" w:fill="auto"/>
            <w:noWrap/>
            <w:vAlign w:val="center"/>
          </w:tcPr>
          <w:p w14:paraId="45033AAA"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44</w:t>
            </w:r>
          </w:p>
        </w:tc>
        <w:tc>
          <w:tcPr>
            <w:tcW w:w="1234" w:type="pct"/>
            <w:tcBorders>
              <w:top w:val="nil"/>
              <w:left w:val="nil"/>
              <w:bottom w:val="single" w:sz="8" w:space="0" w:color="auto"/>
              <w:right w:val="single" w:sz="8" w:space="0" w:color="auto"/>
            </w:tcBorders>
            <w:shd w:val="clear" w:color="auto" w:fill="auto"/>
            <w:noWrap/>
            <w:vAlign w:val="center"/>
          </w:tcPr>
          <w:p w14:paraId="27EE7363" w14:textId="77777777" w:rsidR="00B4053F" w:rsidRPr="00345B38"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345B38">
              <w:rPr>
                <w:rFonts w:ascii="Times New Roman" w:eastAsia="Times New Roman" w:hAnsi="Times New Roman" w:cs="Times New Roman"/>
                <w:color w:val="000000"/>
                <w:sz w:val="24"/>
                <w:szCs w:val="24"/>
                <w:lang w:eastAsia="tr-TR"/>
              </w:rPr>
              <w:t>38</w:t>
            </w:r>
          </w:p>
        </w:tc>
      </w:tr>
      <w:tr w:rsidR="00B4053F" w:rsidRPr="00E77406" w14:paraId="5B9CEEBB" w14:textId="77777777" w:rsidTr="00092DEE">
        <w:trPr>
          <w:trHeight w:val="330"/>
        </w:trPr>
        <w:tc>
          <w:tcPr>
            <w:tcW w:w="3118" w:type="pct"/>
            <w:tcBorders>
              <w:top w:val="nil"/>
              <w:left w:val="single" w:sz="8" w:space="0" w:color="auto"/>
              <w:bottom w:val="single" w:sz="8" w:space="0" w:color="auto"/>
              <w:right w:val="single" w:sz="8" w:space="0" w:color="auto"/>
            </w:tcBorders>
            <w:shd w:val="clear" w:color="000000" w:fill="DDEBF7"/>
            <w:vAlign w:val="center"/>
            <w:hideMark/>
          </w:tcPr>
          <w:p w14:paraId="3DC762E3" w14:textId="4A4558B9" w:rsidR="00B4053F" w:rsidRPr="00E77406" w:rsidRDefault="00FF288E" w:rsidP="00092DEE">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Total</w:t>
            </w:r>
          </w:p>
        </w:tc>
        <w:tc>
          <w:tcPr>
            <w:tcW w:w="648" w:type="pct"/>
            <w:tcBorders>
              <w:top w:val="nil"/>
              <w:left w:val="nil"/>
              <w:bottom w:val="single" w:sz="8" w:space="0" w:color="auto"/>
              <w:right w:val="single" w:sz="8" w:space="0" w:color="auto"/>
            </w:tcBorders>
            <w:shd w:val="clear" w:color="000000" w:fill="DDEBF7"/>
            <w:noWrap/>
            <w:vAlign w:val="center"/>
            <w:hideMark/>
          </w:tcPr>
          <w:p w14:paraId="252964E7" w14:textId="77777777" w:rsidR="00B4053F" w:rsidRPr="00E77406"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sidRPr="00E77406">
              <w:rPr>
                <w:rFonts w:ascii="Times New Roman" w:eastAsia="Times New Roman" w:hAnsi="Times New Roman" w:cs="Times New Roman"/>
                <w:b/>
                <w:bCs/>
                <w:color w:val="000000"/>
                <w:sz w:val="24"/>
                <w:szCs w:val="24"/>
                <w:lang w:eastAsia="tr-TR"/>
              </w:rPr>
              <w:t>9.</w:t>
            </w:r>
            <w:r>
              <w:rPr>
                <w:rFonts w:ascii="Times New Roman" w:eastAsia="Times New Roman" w:hAnsi="Times New Roman" w:cs="Times New Roman"/>
                <w:b/>
                <w:bCs/>
                <w:color w:val="000000"/>
                <w:sz w:val="24"/>
                <w:szCs w:val="24"/>
                <w:lang w:eastAsia="tr-TR"/>
              </w:rPr>
              <w:t>684</w:t>
            </w:r>
          </w:p>
        </w:tc>
        <w:tc>
          <w:tcPr>
            <w:tcW w:w="1234" w:type="pct"/>
            <w:tcBorders>
              <w:top w:val="nil"/>
              <w:left w:val="nil"/>
              <w:bottom w:val="single" w:sz="8" w:space="0" w:color="auto"/>
              <w:right w:val="single" w:sz="8" w:space="0" w:color="auto"/>
            </w:tcBorders>
            <w:shd w:val="clear" w:color="000000" w:fill="DDEBF7"/>
            <w:noWrap/>
            <w:vAlign w:val="center"/>
            <w:hideMark/>
          </w:tcPr>
          <w:p w14:paraId="4010B282" w14:textId="77777777" w:rsidR="00B4053F" w:rsidRPr="00E77406" w:rsidRDefault="00B4053F" w:rsidP="00092DEE">
            <w:pPr>
              <w:spacing w:after="0" w:line="240" w:lineRule="auto"/>
              <w:jc w:val="center"/>
              <w:rPr>
                <w:rFonts w:ascii="Times New Roman" w:eastAsia="Times New Roman" w:hAnsi="Times New Roman" w:cs="Times New Roman"/>
                <w:b/>
                <w:bCs/>
                <w:color w:val="000000"/>
                <w:sz w:val="24"/>
                <w:szCs w:val="24"/>
                <w:lang w:eastAsia="tr-TR"/>
              </w:rPr>
            </w:pPr>
            <w:r w:rsidRPr="00E77406">
              <w:rPr>
                <w:rFonts w:ascii="Times New Roman" w:eastAsia="Times New Roman" w:hAnsi="Times New Roman" w:cs="Times New Roman"/>
                <w:b/>
                <w:bCs/>
                <w:color w:val="000000"/>
                <w:sz w:val="24"/>
                <w:szCs w:val="24"/>
                <w:lang w:eastAsia="tr-TR"/>
              </w:rPr>
              <w:t>8.</w:t>
            </w:r>
            <w:r>
              <w:rPr>
                <w:rFonts w:ascii="Times New Roman" w:eastAsia="Times New Roman" w:hAnsi="Times New Roman" w:cs="Times New Roman"/>
                <w:b/>
                <w:bCs/>
                <w:color w:val="000000"/>
                <w:sz w:val="24"/>
                <w:szCs w:val="24"/>
                <w:lang w:eastAsia="tr-TR"/>
              </w:rPr>
              <w:t>602</w:t>
            </w:r>
          </w:p>
        </w:tc>
      </w:tr>
    </w:tbl>
    <w:p w14:paraId="2E7F5D0B" w14:textId="77777777" w:rsidR="00B4053F" w:rsidRPr="00E164B2" w:rsidRDefault="00B4053F" w:rsidP="00B4053F">
      <w:pPr>
        <w:rPr>
          <w:rFonts w:ascii="Times New Roman" w:hAnsi="Times New Roman" w:cs="Times New Roman"/>
          <w:b/>
          <w:sz w:val="24"/>
          <w:szCs w:val="24"/>
          <w:highlight w:val="yellow"/>
        </w:rPr>
        <w:sectPr w:rsidR="00B4053F" w:rsidRPr="00E164B2" w:rsidSect="0021542F">
          <w:pgSz w:w="11906" w:h="16838"/>
          <w:pgMar w:top="1701" w:right="566" w:bottom="1985" w:left="1134" w:header="425" w:footer="567" w:gutter="0"/>
          <w:cols w:space="708"/>
          <w:docGrid w:linePitch="360"/>
        </w:sectPr>
      </w:pPr>
    </w:p>
    <w:p w14:paraId="15304058" w14:textId="5B5E98C8" w:rsidR="0021254C" w:rsidRPr="00E164B2" w:rsidRDefault="00B4053F" w:rsidP="00B4053F">
      <w:pPr>
        <w:pStyle w:val="AnaBalklar"/>
        <w:rPr>
          <w:rFonts w:cs="Times New Roman"/>
        </w:rPr>
      </w:pPr>
      <w:bookmarkStart w:id="251" w:name="_Toc69303494"/>
      <w:bookmarkStart w:id="252" w:name="_Toc75765946"/>
      <w:r w:rsidRPr="00E164B2">
        <w:rPr>
          <w:rFonts w:cs="Times New Roman"/>
        </w:rPr>
        <w:lastRenderedPageBreak/>
        <w:t xml:space="preserve">8. </w:t>
      </w:r>
      <w:bookmarkEnd w:id="251"/>
      <w:r w:rsidR="0034643A">
        <w:rPr>
          <w:rFonts w:cs="Times New Roman"/>
        </w:rPr>
        <w:t>C</w:t>
      </w:r>
      <w:r w:rsidR="002E74DD">
        <w:rPr>
          <w:rFonts w:cs="Times New Roman"/>
        </w:rPr>
        <w:t>onsumption</w:t>
      </w:r>
      <w:bookmarkEnd w:id="252"/>
    </w:p>
    <w:p w14:paraId="55BE59FD" w14:textId="77777777" w:rsidR="0021254C" w:rsidRDefault="0021254C" w:rsidP="0021254C">
      <w:pPr>
        <w:jc w:val="both"/>
        <w:rPr>
          <w:rFonts w:ascii="Times New Roman" w:hAnsi="Times New Roman" w:cs="Times New Roman"/>
          <w:sz w:val="24"/>
          <w:szCs w:val="24"/>
        </w:rPr>
      </w:pPr>
      <w:bookmarkStart w:id="253" w:name="_Toc69303537"/>
    </w:p>
    <w:p w14:paraId="5F115C2C" w14:textId="7F6B62E8" w:rsidR="0034643A" w:rsidRPr="0021254C" w:rsidRDefault="0034643A" w:rsidP="0021254C">
      <w:pPr>
        <w:jc w:val="both"/>
        <w:rPr>
          <w:rFonts w:ascii="Times New Roman" w:hAnsi="Times New Roman" w:cs="Times New Roman"/>
          <w:sz w:val="24"/>
          <w:szCs w:val="24"/>
        </w:rPr>
      </w:pPr>
      <w:r w:rsidRPr="0021254C">
        <w:rPr>
          <w:rFonts w:ascii="Times New Roman" w:hAnsi="Times New Roman" w:cs="Times New Roman"/>
          <w:sz w:val="24"/>
          <w:szCs w:val="24"/>
        </w:rPr>
        <w:t>With the Board Decision dated 23.01.2020 and numbered 9143, the national natural gas consumption amount for 2020, which was estimated as 52.019.230.516 Sm</w:t>
      </w:r>
      <w:r w:rsidRPr="00103444">
        <w:rPr>
          <w:rFonts w:ascii="Times New Roman" w:hAnsi="Times New Roman" w:cs="Times New Roman"/>
          <w:sz w:val="24"/>
          <w:szCs w:val="24"/>
          <w:vertAlign w:val="superscript"/>
        </w:rPr>
        <w:t>3</w:t>
      </w:r>
      <w:r w:rsidRPr="0021254C">
        <w:rPr>
          <w:rFonts w:ascii="Times New Roman" w:hAnsi="Times New Roman" w:cs="Times New Roman"/>
          <w:sz w:val="24"/>
          <w:szCs w:val="24"/>
        </w:rPr>
        <w:t>, was realized as 48.261.352.140 Sm</w:t>
      </w:r>
      <w:r w:rsidRPr="00103444">
        <w:rPr>
          <w:rFonts w:ascii="Times New Roman" w:hAnsi="Times New Roman" w:cs="Times New Roman"/>
          <w:sz w:val="24"/>
          <w:szCs w:val="24"/>
          <w:vertAlign w:val="superscript"/>
        </w:rPr>
        <w:t>3</w:t>
      </w:r>
      <w:r w:rsidRPr="0021254C">
        <w:rPr>
          <w:rFonts w:ascii="Times New Roman" w:hAnsi="Times New Roman" w:cs="Times New Roman"/>
          <w:sz w:val="24"/>
          <w:szCs w:val="24"/>
        </w:rPr>
        <w:t xml:space="preserve"> with a deviation of 7,79%. National natural gas consumption amounts by years are given in Table 8.1.</w:t>
      </w:r>
    </w:p>
    <w:p w14:paraId="007D9A38" w14:textId="642B3E3C" w:rsidR="00B4053F" w:rsidRPr="00E164B2" w:rsidRDefault="0034643A" w:rsidP="0034643A">
      <w:pPr>
        <w:pStyle w:val="Balk5"/>
        <w:ind w:left="0" w:firstLine="0"/>
      </w:pPr>
      <w:bookmarkStart w:id="254" w:name="_Toc75787132"/>
      <w:bookmarkEnd w:id="253"/>
      <w:r w:rsidRPr="0034643A">
        <w:t>Table 8.1: Total Natural Gas Consumption Amounts by Years (Million Sm</w:t>
      </w:r>
      <w:r w:rsidRPr="0034643A">
        <w:rPr>
          <w:vertAlign w:val="superscript"/>
        </w:rPr>
        <w:t>3</w:t>
      </w:r>
      <w:r w:rsidRPr="0034643A">
        <w:t>)</w:t>
      </w:r>
      <w:bookmarkEnd w:id="254"/>
    </w:p>
    <w:tbl>
      <w:tblPr>
        <w:tblW w:w="3882" w:type="pct"/>
        <w:jc w:val="center"/>
        <w:tblCellMar>
          <w:left w:w="70" w:type="dxa"/>
          <w:right w:w="70" w:type="dxa"/>
        </w:tblCellMar>
        <w:tblLook w:val="04A0" w:firstRow="1" w:lastRow="0" w:firstColumn="1" w:lastColumn="0" w:noHBand="0" w:noVBand="1"/>
      </w:tblPr>
      <w:tblGrid>
        <w:gridCol w:w="2439"/>
        <w:gridCol w:w="2551"/>
        <w:gridCol w:w="2257"/>
      </w:tblGrid>
      <w:tr w:rsidR="0034643A" w:rsidRPr="00207777" w14:paraId="2F2FABFE" w14:textId="77777777" w:rsidTr="00092DEE">
        <w:trPr>
          <w:trHeight w:val="655"/>
          <w:jc w:val="center"/>
        </w:trPr>
        <w:tc>
          <w:tcPr>
            <w:tcW w:w="1683" w:type="pct"/>
            <w:tcBorders>
              <w:top w:val="single" w:sz="8" w:space="0" w:color="auto"/>
              <w:left w:val="single" w:sz="8" w:space="0" w:color="auto"/>
              <w:bottom w:val="single" w:sz="8" w:space="0" w:color="auto"/>
              <w:right w:val="single" w:sz="8" w:space="0" w:color="auto"/>
            </w:tcBorders>
            <w:shd w:val="clear" w:color="000000" w:fill="F8CBAD"/>
            <w:noWrap/>
            <w:vAlign w:val="center"/>
            <w:hideMark/>
          </w:tcPr>
          <w:p w14:paraId="6D91FF2D" w14:textId="14E0ADDF" w:rsidR="0034643A" w:rsidRPr="00207777" w:rsidRDefault="0034643A" w:rsidP="0034643A">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Year</w:t>
            </w:r>
          </w:p>
        </w:tc>
        <w:tc>
          <w:tcPr>
            <w:tcW w:w="1760" w:type="pct"/>
            <w:tcBorders>
              <w:top w:val="single" w:sz="8" w:space="0" w:color="auto"/>
              <w:left w:val="nil"/>
              <w:bottom w:val="single" w:sz="8" w:space="0" w:color="auto"/>
              <w:right w:val="single" w:sz="8" w:space="0" w:color="auto"/>
            </w:tcBorders>
            <w:shd w:val="clear" w:color="000000" w:fill="F8CBAD"/>
            <w:vAlign w:val="center"/>
            <w:hideMark/>
          </w:tcPr>
          <w:p w14:paraId="14F76154" w14:textId="2B60FD7B" w:rsidR="0034643A" w:rsidRPr="00207777" w:rsidRDefault="0034643A" w:rsidP="0034643A">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Consumption (million Sm</w:t>
            </w:r>
            <w:r>
              <w:rPr>
                <w:rFonts w:ascii="Times New Roman" w:eastAsia="Times New Roman" w:hAnsi="Times New Roman" w:cs="Times New Roman"/>
                <w:b/>
                <w:bCs/>
                <w:color w:val="000000"/>
                <w:vertAlign w:val="superscript"/>
                <w:lang w:eastAsia="tr-TR"/>
              </w:rPr>
              <w:t>3</w:t>
            </w:r>
            <w:r>
              <w:rPr>
                <w:rFonts w:ascii="Times New Roman" w:eastAsia="Times New Roman" w:hAnsi="Times New Roman" w:cs="Times New Roman"/>
                <w:b/>
                <w:bCs/>
                <w:color w:val="000000"/>
                <w:lang w:eastAsia="tr-TR"/>
              </w:rPr>
              <w:t>)</w:t>
            </w:r>
          </w:p>
        </w:tc>
        <w:tc>
          <w:tcPr>
            <w:tcW w:w="1557" w:type="pct"/>
            <w:tcBorders>
              <w:top w:val="single" w:sz="8" w:space="0" w:color="auto"/>
              <w:left w:val="nil"/>
              <w:bottom w:val="single" w:sz="8" w:space="0" w:color="auto"/>
              <w:right w:val="single" w:sz="8" w:space="0" w:color="auto"/>
            </w:tcBorders>
            <w:shd w:val="clear" w:color="000000" w:fill="F8CBAD"/>
            <w:vAlign w:val="center"/>
            <w:hideMark/>
          </w:tcPr>
          <w:p w14:paraId="715D9BD2" w14:textId="026669AC" w:rsidR="0034643A" w:rsidRPr="00207777" w:rsidRDefault="0034643A" w:rsidP="0034643A">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Change from the Previous Year (%)</w:t>
            </w:r>
          </w:p>
        </w:tc>
      </w:tr>
      <w:tr w:rsidR="00B4053F" w:rsidRPr="00207777" w14:paraId="5DC51E24" w14:textId="77777777" w:rsidTr="00092DEE">
        <w:trPr>
          <w:trHeight w:val="315"/>
          <w:jc w:val="center"/>
        </w:trPr>
        <w:tc>
          <w:tcPr>
            <w:tcW w:w="1683" w:type="pct"/>
            <w:tcBorders>
              <w:top w:val="nil"/>
              <w:left w:val="single" w:sz="8" w:space="0" w:color="auto"/>
              <w:bottom w:val="single" w:sz="8" w:space="0" w:color="auto"/>
              <w:right w:val="single" w:sz="8" w:space="0" w:color="auto"/>
            </w:tcBorders>
            <w:shd w:val="clear" w:color="000000" w:fill="FCE4D6"/>
            <w:noWrap/>
            <w:vAlign w:val="center"/>
            <w:hideMark/>
          </w:tcPr>
          <w:p w14:paraId="52E60DE8"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2010</w:t>
            </w:r>
          </w:p>
        </w:tc>
        <w:tc>
          <w:tcPr>
            <w:tcW w:w="1760" w:type="pct"/>
            <w:tcBorders>
              <w:top w:val="nil"/>
              <w:left w:val="nil"/>
              <w:bottom w:val="single" w:sz="8" w:space="0" w:color="auto"/>
              <w:right w:val="single" w:sz="8" w:space="0" w:color="auto"/>
            </w:tcBorders>
            <w:shd w:val="clear" w:color="000000" w:fill="FCE4D6"/>
            <w:noWrap/>
            <w:vAlign w:val="center"/>
            <w:hideMark/>
          </w:tcPr>
          <w:p w14:paraId="5EB066EE"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37.411</w:t>
            </w:r>
          </w:p>
        </w:tc>
        <w:tc>
          <w:tcPr>
            <w:tcW w:w="1557" w:type="pct"/>
            <w:tcBorders>
              <w:top w:val="nil"/>
              <w:left w:val="nil"/>
              <w:bottom w:val="single" w:sz="8" w:space="0" w:color="auto"/>
              <w:right w:val="single" w:sz="8" w:space="0" w:color="auto"/>
            </w:tcBorders>
            <w:shd w:val="clear" w:color="000000" w:fill="FCE4D6"/>
            <w:noWrap/>
            <w:vAlign w:val="center"/>
            <w:hideMark/>
          </w:tcPr>
          <w:p w14:paraId="306996A6"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6,22</w:t>
            </w:r>
          </w:p>
        </w:tc>
      </w:tr>
      <w:tr w:rsidR="00B4053F" w:rsidRPr="00207777" w14:paraId="1B0FDA9B" w14:textId="77777777" w:rsidTr="00092DEE">
        <w:trPr>
          <w:trHeight w:val="315"/>
          <w:jc w:val="center"/>
        </w:trPr>
        <w:tc>
          <w:tcPr>
            <w:tcW w:w="1683" w:type="pct"/>
            <w:tcBorders>
              <w:top w:val="nil"/>
              <w:left w:val="single" w:sz="8" w:space="0" w:color="auto"/>
              <w:bottom w:val="single" w:sz="8" w:space="0" w:color="auto"/>
              <w:right w:val="single" w:sz="8" w:space="0" w:color="auto"/>
            </w:tcBorders>
            <w:shd w:val="clear" w:color="000000" w:fill="F8CBAD"/>
            <w:noWrap/>
            <w:vAlign w:val="center"/>
            <w:hideMark/>
          </w:tcPr>
          <w:p w14:paraId="6E2241FD"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2011</w:t>
            </w:r>
          </w:p>
        </w:tc>
        <w:tc>
          <w:tcPr>
            <w:tcW w:w="1760" w:type="pct"/>
            <w:tcBorders>
              <w:top w:val="nil"/>
              <w:left w:val="nil"/>
              <w:bottom w:val="single" w:sz="8" w:space="0" w:color="auto"/>
              <w:right w:val="single" w:sz="8" w:space="0" w:color="auto"/>
            </w:tcBorders>
            <w:shd w:val="clear" w:color="000000" w:fill="F8CBAD"/>
            <w:noWrap/>
            <w:vAlign w:val="center"/>
            <w:hideMark/>
          </w:tcPr>
          <w:p w14:paraId="334A6ADE"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43.697</w:t>
            </w:r>
          </w:p>
        </w:tc>
        <w:tc>
          <w:tcPr>
            <w:tcW w:w="1557" w:type="pct"/>
            <w:tcBorders>
              <w:top w:val="nil"/>
              <w:left w:val="nil"/>
              <w:bottom w:val="single" w:sz="8" w:space="0" w:color="auto"/>
              <w:right w:val="single" w:sz="8" w:space="0" w:color="auto"/>
            </w:tcBorders>
            <w:shd w:val="clear" w:color="000000" w:fill="F8CBAD"/>
            <w:noWrap/>
            <w:vAlign w:val="center"/>
            <w:hideMark/>
          </w:tcPr>
          <w:p w14:paraId="48F2861D"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16,8</w:t>
            </w:r>
          </w:p>
        </w:tc>
      </w:tr>
      <w:tr w:rsidR="00B4053F" w:rsidRPr="00207777" w14:paraId="593055A9" w14:textId="77777777" w:rsidTr="00092DEE">
        <w:trPr>
          <w:trHeight w:val="315"/>
          <w:jc w:val="center"/>
        </w:trPr>
        <w:tc>
          <w:tcPr>
            <w:tcW w:w="1683" w:type="pct"/>
            <w:tcBorders>
              <w:top w:val="nil"/>
              <w:left w:val="single" w:sz="8" w:space="0" w:color="auto"/>
              <w:bottom w:val="single" w:sz="8" w:space="0" w:color="auto"/>
              <w:right w:val="single" w:sz="8" w:space="0" w:color="auto"/>
            </w:tcBorders>
            <w:shd w:val="clear" w:color="000000" w:fill="FCE4D6"/>
            <w:noWrap/>
            <w:vAlign w:val="center"/>
            <w:hideMark/>
          </w:tcPr>
          <w:p w14:paraId="4A423E81"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2012</w:t>
            </w:r>
          </w:p>
        </w:tc>
        <w:tc>
          <w:tcPr>
            <w:tcW w:w="1760" w:type="pct"/>
            <w:tcBorders>
              <w:top w:val="nil"/>
              <w:left w:val="nil"/>
              <w:bottom w:val="single" w:sz="8" w:space="0" w:color="auto"/>
              <w:right w:val="single" w:sz="8" w:space="0" w:color="auto"/>
            </w:tcBorders>
            <w:shd w:val="clear" w:color="000000" w:fill="FCE4D6"/>
            <w:noWrap/>
            <w:vAlign w:val="center"/>
            <w:hideMark/>
          </w:tcPr>
          <w:p w14:paraId="6A64BEAA"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45.242</w:t>
            </w:r>
          </w:p>
        </w:tc>
        <w:tc>
          <w:tcPr>
            <w:tcW w:w="1557" w:type="pct"/>
            <w:tcBorders>
              <w:top w:val="nil"/>
              <w:left w:val="nil"/>
              <w:bottom w:val="single" w:sz="8" w:space="0" w:color="auto"/>
              <w:right w:val="single" w:sz="8" w:space="0" w:color="auto"/>
            </w:tcBorders>
            <w:shd w:val="clear" w:color="000000" w:fill="FCE4D6"/>
            <w:noWrap/>
            <w:vAlign w:val="center"/>
            <w:hideMark/>
          </w:tcPr>
          <w:p w14:paraId="35F37DDD"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3,53</w:t>
            </w:r>
          </w:p>
        </w:tc>
      </w:tr>
      <w:tr w:rsidR="00B4053F" w:rsidRPr="00207777" w14:paraId="25C6C25E" w14:textId="77777777" w:rsidTr="00092DEE">
        <w:trPr>
          <w:trHeight w:val="315"/>
          <w:jc w:val="center"/>
        </w:trPr>
        <w:tc>
          <w:tcPr>
            <w:tcW w:w="1683" w:type="pct"/>
            <w:tcBorders>
              <w:top w:val="nil"/>
              <w:left w:val="single" w:sz="8" w:space="0" w:color="auto"/>
              <w:bottom w:val="single" w:sz="8" w:space="0" w:color="auto"/>
              <w:right w:val="single" w:sz="8" w:space="0" w:color="auto"/>
            </w:tcBorders>
            <w:shd w:val="clear" w:color="000000" w:fill="F8CBAD"/>
            <w:noWrap/>
            <w:vAlign w:val="center"/>
            <w:hideMark/>
          </w:tcPr>
          <w:p w14:paraId="2E530E16"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2013</w:t>
            </w:r>
          </w:p>
        </w:tc>
        <w:tc>
          <w:tcPr>
            <w:tcW w:w="1760" w:type="pct"/>
            <w:tcBorders>
              <w:top w:val="nil"/>
              <w:left w:val="nil"/>
              <w:bottom w:val="single" w:sz="8" w:space="0" w:color="auto"/>
              <w:right w:val="single" w:sz="8" w:space="0" w:color="auto"/>
            </w:tcBorders>
            <w:shd w:val="clear" w:color="000000" w:fill="F8CBAD"/>
            <w:noWrap/>
            <w:vAlign w:val="center"/>
            <w:hideMark/>
          </w:tcPr>
          <w:p w14:paraId="435025BA"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45.918</w:t>
            </w:r>
          </w:p>
        </w:tc>
        <w:tc>
          <w:tcPr>
            <w:tcW w:w="1557" w:type="pct"/>
            <w:tcBorders>
              <w:top w:val="nil"/>
              <w:left w:val="nil"/>
              <w:bottom w:val="single" w:sz="8" w:space="0" w:color="auto"/>
              <w:right w:val="single" w:sz="8" w:space="0" w:color="auto"/>
            </w:tcBorders>
            <w:shd w:val="clear" w:color="000000" w:fill="F8CBAD"/>
            <w:noWrap/>
            <w:vAlign w:val="center"/>
            <w:hideMark/>
          </w:tcPr>
          <w:p w14:paraId="74C43233"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1,5</w:t>
            </w:r>
          </w:p>
        </w:tc>
      </w:tr>
      <w:tr w:rsidR="00B4053F" w:rsidRPr="00207777" w14:paraId="729E22E2" w14:textId="77777777" w:rsidTr="00092DEE">
        <w:trPr>
          <w:trHeight w:val="315"/>
          <w:jc w:val="center"/>
        </w:trPr>
        <w:tc>
          <w:tcPr>
            <w:tcW w:w="1683" w:type="pct"/>
            <w:tcBorders>
              <w:top w:val="nil"/>
              <w:left w:val="single" w:sz="8" w:space="0" w:color="auto"/>
              <w:bottom w:val="single" w:sz="8" w:space="0" w:color="auto"/>
              <w:right w:val="single" w:sz="8" w:space="0" w:color="auto"/>
            </w:tcBorders>
            <w:shd w:val="clear" w:color="000000" w:fill="FCE4D6"/>
            <w:noWrap/>
            <w:vAlign w:val="center"/>
            <w:hideMark/>
          </w:tcPr>
          <w:p w14:paraId="551B6318"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2014</w:t>
            </w:r>
          </w:p>
        </w:tc>
        <w:tc>
          <w:tcPr>
            <w:tcW w:w="1760" w:type="pct"/>
            <w:tcBorders>
              <w:top w:val="nil"/>
              <w:left w:val="nil"/>
              <w:bottom w:val="single" w:sz="8" w:space="0" w:color="auto"/>
              <w:right w:val="single" w:sz="8" w:space="0" w:color="auto"/>
            </w:tcBorders>
            <w:shd w:val="clear" w:color="000000" w:fill="FCE4D6"/>
            <w:noWrap/>
            <w:vAlign w:val="center"/>
            <w:hideMark/>
          </w:tcPr>
          <w:p w14:paraId="16B56C7C"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48.717</w:t>
            </w:r>
          </w:p>
        </w:tc>
        <w:tc>
          <w:tcPr>
            <w:tcW w:w="1557" w:type="pct"/>
            <w:tcBorders>
              <w:top w:val="nil"/>
              <w:left w:val="nil"/>
              <w:bottom w:val="single" w:sz="8" w:space="0" w:color="auto"/>
              <w:right w:val="single" w:sz="8" w:space="0" w:color="auto"/>
            </w:tcBorders>
            <w:shd w:val="clear" w:color="000000" w:fill="FCE4D6"/>
            <w:noWrap/>
            <w:vAlign w:val="center"/>
            <w:hideMark/>
          </w:tcPr>
          <w:p w14:paraId="490F7F94"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6,1</w:t>
            </w:r>
          </w:p>
        </w:tc>
      </w:tr>
      <w:tr w:rsidR="00B4053F" w:rsidRPr="00207777" w14:paraId="43093720" w14:textId="77777777" w:rsidTr="00092DEE">
        <w:trPr>
          <w:trHeight w:val="315"/>
          <w:jc w:val="center"/>
        </w:trPr>
        <w:tc>
          <w:tcPr>
            <w:tcW w:w="1683" w:type="pct"/>
            <w:tcBorders>
              <w:top w:val="nil"/>
              <w:left w:val="single" w:sz="8" w:space="0" w:color="auto"/>
              <w:bottom w:val="single" w:sz="8" w:space="0" w:color="auto"/>
              <w:right w:val="single" w:sz="8" w:space="0" w:color="auto"/>
            </w:tcBorders>
            <w:shd w:val="clear" w:color="000000" w:fill="F8CBAD"/>
            <w:noWrap/>
            <w:vAlign w:val="center"/>
            <w:hideMark/>
          </w:tcPr>
          <w:p w14:paraId="37AD3B4D"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2015</w:t>
            </w:r>
          </w:p>
        </w:tc>
        <w:tc>
          <w:tcPr>
            <w:tcW w:w="1760" w:type="pct"/>
            <w:tcBorders>
              <w:top w:val="nil"/>
              <w:left w:val="nil"/>
              <w:bottom w:val="single" w:sz="8" w:space="0" w:color="auto"/>
              <w:right w:val="single" w:sz="8" w:space="0" w:color="auto"/>
            </w:tcBorders>
            <w:shd w:val="clear" w:color="000000" w:fill="F8CBAD"/>
            <w:noWrap/>
            <w:vAlign w:val="center"/>
            <w:hideMark/>
          </w:tcPr>
          <w:p w14:paraId="0BC8D4EA"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47.999</w:t>
            </w:r>
          </w:p>
        </w:tc>
        <w:tc>
          <w:tcPr>
            <w:tcW w:w="1557" w:type="pct"/>
            <w:tcBorders>
              <w:top w:val="nil"/>
              <w:left w:val="nil"/>
              <w:bottom w:val="single" w:sz="8" w:space="0" w:color="auto"/>
              <w:right w:val="single" w:sz="8" w:space="0" w:color="auto"/>
            </w:tcBorders>
            <w:shd w:val="clear" w:color="000000" w:fill="F8CBAD"/>
            <w:noWrap/>
            <w:vAlign w:val="center"/>
            <w:hideMark/>
          </w:tcPr>
          <w:p w14:paraId="329CC39D"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-1,47</w:t>
            </w:r>
          </w:p>
        </w:tc>
      </w:tr>
      <w:tr w:rsidR="00B4053F" w:rsidRPr="00207777" w14:paraId="3A0DA2E2" w14:textId="77777777" w:rsidTr="00092DEE">
        <w:trPr>
          <w:trHeight w:val="315"/>
          <w:jc w:val="center"/>
        </w:trPr>
        <w:tc>
          <w:tcPr>
            <w:tcW w:w="1683" w:type="pct"/>
            <w:tcBorders>
              <w:top w:val="nil"/>
              <w:left w:val="single" w:sz="8" w:space="0" w:color="auto"/>
              <w:bottom w:val="single" w:sz="8" w:space="0" w:color="auto"/>
              <w:right w:val="single" w:sz="8" w:space="0" w:color="auto"/>
            </w:tcBorders>
            <w:shd w:val="clear" w:color="000000" w:fill="FCE4D6"/>
            <w:noWrap/>
            <w:vAlign w:val="center"/>
            <w:hideMark/>
          </w:tcPr>
          <w:p w14:paraId="53949F57"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2016</w:t>
            </w:r>
          </w:p>
        </w:tc>
        <w:tc>
          <w:tcPr>
            <w:tcW w:w="1760" w:type="pct"/>
            <w:tcBorders>
              <w:top w:val="nil"/>
              <w:left w:val="nil"/>
              <w:bottom w:val="single" w:sz="8" w:space="0" w:color="auto"/>
              <w:right w:val="single" w:sz="8" w:space="0" w:color="auto"/>
            </w:tcBorders>
            <w:shd w:val="clear" w:color="000000" w:fill="FCE4D6"/>
            <w:noWrap/>
            <w:vAlign w:val="center"/>
            <w:hideMark/>
          </w:tcPr>
          <w:p w14:paraId="07B1A8D9"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46.480</w:t>
            </w:r>
          </w:p>
        </w:tc>
        <w:tc>
          <w:tcPr>
            <w:tcW w:w="1557" w:type="pct"/>
            <w:tcBorders>
              <w:top w:val="nil"/>
              <w:left w:val="nil"/>
              <w:bottom w:val="single" w:sz="8" w:space="0" w:color="auto"/>
              <w:right w:val="single" w:sz="8" w:space="0" w:color="auto"/>
            </w:tcBorders>
            <w:shd w:val="clear" w:color="000000" w:fill="FCE4D6"/>
            <w:noWrap/>
            <w:vAlign w:val="center"/>
            <w:hideMark/>
          </w:tcPr>
          <w:p w14:paraId="45A730F3"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-3,16</w:t>
            </w:r>
          </w:p>
        </w:tc>
      </w:tr>
      <w:tr w:rsidR="00B4053F" w:rsidRPr="00207777" w14:paraId="773AEE78" w14:textId="77777777" w:rsidTr="00092DEE">
        <w:trPr>
          <w:trHeight w:val="315"/>
          <w:jc w:val="center"/>
        </w:trPr>
        <w:tc>
          <w:tcPr>
            <w:tcW w:w="1683" w:type="pct"/>
            <w:tcBorders>
              <w:top w:val="nil"/>
              <w:left w:val="single" w:sz="8" w:space="0" w:color="auto"/>
              <w:bottom w:val="single" w:sz="8" w:space="0" w:color="auto"/>
              <w:right w:val="single" w:sz="8" w:space="0" w:color="auto"/>
            </w:tcBorders>
            <w:shd w:val="clear" w:color="000000" w:fill="F8CBAD"/>
            <w:noWrap/>
            <w:vAlign w:val="center"/>
            <w:hideMark/>
          </w:tcPr>
          <w:p w14:paraId="382E9251"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2017</w:t>
            </w:r>
          </w:p>
        </w:tc>
        <w:tc>
          <w:tcPr>
            <w:tcW w:w="1760" w:type="pct"/>
            <w:tcBorders>
              <w:top w:val="nil"/>
              <w:left w:val="nil"/>
              <w:bottom w:val="single" w:sz="8" w:space="0" w:color="auto"/>
              <w:right w:val="single" w:sz="8" w:space="0" w:color="auto"/>
            </w:tcBorders>
            <w:shd w:val="clear" w:color="000000" w:fill="F8CBAD"/>
            <w:noWrap/>
            <w:vAlign w:val="center"/>
            <w:hideMark/>
          </w:tcPr>
          <w:p w14:paraId="6DAFFB93"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53.857</w:t>
            </w:r>
          </w:p>
        </w:tc>
        <w:tc>
          <w:tcPr>
            <w:tcW w:w="1557" w:type="pct"/>
            <w:tcBorders>
              <w:top w:val="nil"/>
              <w:left w:val="nil"/>
              <w:bottom w:val="single" w:sz="8" w:space="0" w:color="auto"/>
              <w:right w:val="single" w:sz="8" w:space="0" w:color="auto"/>
            </w:tcBorders>
            <w:shd w:val="clear" w:color="000000" w:fill="F8CBAD"/>
            <w:noWrap/>
            <w:vAlign w:val="center"/>
            <w:hideMark/>
          </w:tcPr>
          <w:p w14:paraId="1353218E"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15,87</w:t>
            </w:r>
          </w:p>
        </w:tc>
      </w:tr>
      <w:tr w:rsidR="00B4053F" w:rsidRPr="00207777" w14:paraId="4768684F" w14:textId="77777777" w:rsidTr="00092DEE">
        <w:trPr>
          <w:trHeight w:val="315"/>
          <w:jc w:val="center"/>
        </w:trPr>
        <w:tc>
          <w:tcPr>
            <w:tcW w:w="1683" w:type="pct"/>
            <w:tcBorders>
              <w:top w:val="nil"/>
              <w:left w:val="single" w:sz="8" w:space="0" w:color="auto"/>
              <w:bottom w:val="single" w:sz="8" w:space="0" w:color="auto"/>
              <w:right w:val="single" w:sz="8" w:space="0" w:color="auto"/>
            </w:tcBorders>
            <w:shd w:val="clear" w:color="000000" w:fill="FCE4D6"/>
            <w:noWrap/>
            <w:vAlign w:val="center"/>
            <w:hideMark/>
          </w:tcPr>
          <w:p w14:paraId="2ADB600A"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2018</w:t>
            </w:r>
          </w:p>
        </w:tc>
        <w:tc>
          <w:tcPr>
            <w:tcW w:w="1760" w:type="pct"/>
            <w:tcBorders>
              <w:top w:val="nil"/>
              <w:left w:val="nil"/>
              <w:bottom w:val="single" w:sz="8" w:space="0" w:color="auto"/>
              <w:right w:val="single" w:sz="8" w:space="0" w:color="auto"/>
            </w:tcBorders>
            <w:shd w:val="clear" w:color="000000" w:fill="FCE4D6"/>
            <w:noWrap/>
            <w:vAlign w:val="center"/>
            <w:hideMark/>
          </w:tcPr>
          <w:p w14:paraId="3D002F95"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49.204</w:t>
            </w:r>
          </w:p>
        </w:tc>
        <w:tc>
          <w:tcPr>
            <w:tcW w:w="1557" w:type="pct"/>
            <w:tcBorders>
              <w:top w:val="nil"/>
              <w:left w:val="nil"/>
              <w:bottom w:val="single" w:sz="8" w:space="0" w:color="auto"/>
              <w:right w:val="single" w:sz="8" w:space="0" w:color="auto"/>
            </w:tcBorders>
            <w:shd w:val="clear" w:color="000000" w:fill="FCE4D6"/>
            <w:noWrap/>
            <w:vAlign w:val="center"/>
            <w:hideMark/>
          </w:tcPr>
          <w:p w14:paraId="4B2E39B3"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-8,64</w:t>
            </w:r>
          </w:p>
        </w:tc>
      </w:tr>
      <w:tr w:rsidR="00B4053F" w:rsidRPr="00207777" w14:paraId="20B4E0AD" w14:textId="77777777" w:rsidTr="00092DEE">
        <w:trPr>
          <w:trHeight w:val="315"/>
          <w:jc w:val="center"/>
        </w:trPr>
        <w:tc>
          <w:tcPr>
            <w:tcW w:w="1683" w:type="pct"/>
            <w:tcBorders>
              <w:top w:val="nil"/>
              <w:left w:val="single" w:sz="8" w:space="0" w:color="auto"/>
              <w:bottom w:val="single" w:sz="4" w:space="0" w:color="auto"/>
              <w:right w:val="single" w:sz="8" w:space="0" w:color="auto"/>
            </w:tcBorders>
            <w:shd w:val="clear" w:color="000000" w:fill="F8CBAD"/>
            <w:noWrap/>
            <w:vAlign w:val="center"/>
            <w:hideMark/>
          </w:tcPr>
          <w:p w14:paraId="0B768834"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sidRPr="00207777">
              <w:rPr>
                <w:rFonts w:ascii="Times New Roman" w:eastAsia="Times New Roman" w:hAnsi="Times New Roman" w:cs="Times New Roman"/>
                <w:b/>
                <w:bCs/>
                <w:color w:val="000000"/>
                <w:lang w:eastAsia="tr-TR"/>
              </w:rPr>
              <w:t>2019</w:t>
            </w:r>
          </w:p>
        </w:tc>
        <w:tc>
          <w:tcPr>
            <w:tcW w:w="1760" w:type="pct"/>
            <w:tcBorders>
              <w:top w:val="nil"/>
              <w:left w:val="nil"/>
              <w:bottom w:val="single" w:sz="4" w:space="0" w:color="auto"/>
              <w:right w:val="single" w:sz="8" w:space="0" w:color="auto"/>
            </w:tcBorders>
            <w:shd w:val="clear" w:color="000000" w:fill="F8CBAD"/>
            <w:noWrap/>
            <w:vAlign w:val="center"/>
            <w:hideMark/>
          </w:tcPr>
          <w:p w14:paraId="5D53DCC6"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45.286</w:t>
            </w:r>
          </w:p>
        </w:tc>
        <w:tc>
          <w:tcPr>
            <w:tcW w:w="1557" w:type="pct"/>
            <w:tcBorders>
              <w:top w:val="nil"/>
              <w:left w:val="nil"/>
              <w:bottom w:val="single" w:sz="4" w:space="0" w:color="auto"/>
              <w:right w:val="single" w:sz="8" w:space="0" w:color="auto"/>
            </w:tcBorders>
            <w:shd w:val="clear" w:color="000000" w:fill="F8CBAD"/>
            <w:noWrap/>
            <w:vAlign w:val="center"/>
            <w:hideMark/>
          </w:tcPr>
          <w:p w14:paraId="7549865F"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sidRPr="00207777">
              <w:rPr>
                <w:rFonts w:ascii="Times New Roman" w:eastAsia="Times New Roman" w:hAnsi="Times New Roman" w:cs="Times New Roman"/>
                <w:color w:val="000000"/>
                <w:lang w:eastAsia="tr-TR"/>
              </w:rPr>
              <w:t>-7,96</w:t>
            </w:r>
          </w:p>
        </w:tc>
      </w:tr>
      <w:tr w:rsidR="00B4053F" w:rsidRPr="00207777" w14:paraId="03F323DD" w14:textId="77777777" w:rsidTr="00092DEE">
        <w:trPr>
          <w:trHeight w:val="315"/>
          <w:jc w:val="center"/>
        </w:trPr>
        <w:tc>
          <w:tcPr>
            <w:tcW w:w="1683" w:type="pct"/>
            <w:tcBorders>
              <w:top w:val="single" w:sz="4" w:space="0" w:color="auto"/>
              <w:left w:val="single" w:sz="8" w:space="0" w:color="auto"/>
              <w:bottom w:val="single" w:sz="8" w:space="0" w:color="auto"/>
              <w:right w:val="single" w:sz="8" w:space="0" w:color="auto"/>
            </w:tcBorders>
            <w:shd w:val="clear" w:color="000000" w:fill="F8CBAD"/>
            <w:noWrap/>
            <w:vAlign w:val="center"/>
          </w:tcPr>
          <w:p w14:paraId="561C118E" w14:textId="77777777" w:rsidR="00B4053F" w:rsidRPr="00207777" w:rsidRDefault="00B4053F" w:rsidP="00092DEE">
            <w:pPr>
              <w:spacing w:after="0" w:line="240" w:lineRule="auto"/>
              <w:jc w:val="center"/>
              <w:rPr>
                <w:rFonts w:ascii="Times New Roman" w:eastAsia="Times New Roman" w:hAnsi="Times New Roman" w:cs="Times New Roman"/>
                <w:b/>
                <w:bCs/>
                <w:color w:val="000000"/>
                <w:lang w:eastAsia="tr-TR"/>
              </w:rPr>
            </w:pPr>
            <w:r>
              <w:rPr>
                <w:rFonts w:ascii="Times New Roman" w:eastAsia="Times New Roman" w:hAnsi="Times New Roman" w:cs="Times New Roman"/>
                <w:b/>
                <w:bCs/>
                <w:color w:val="000000"/>
                <w:lang w:eastAsia="tr-TR"/>
              </w:rPr>
              <w:t>2020</w:t>
            </w:r>
          </w:p>
        </w:tc>
        <w:tc>
          <w:tcPr>
            <w:tcW w:w="1760" w:type="pct"/>
            <w:tcBorders>
              <w:top w:val="single" w:sz="4" w:space="0" w:color="auto"/>
              <w:left w:val="nil"/>
              <w:bottom w:val="single" w:sz="8" w:space="0" w:color="auto"/>
              <w:right w:val="single" w:sz="8" w:space="0" w:color="auto"/>
            </w:tcBorders>
            <w:shd w:val="clear" w:color="000000" w:fill="F8CBAD"/>
            <w:noWrap/>
            <w:vAlign w:val="center"/>
          </w:tcPr>
          <w:p w14:paraId="0DDA6415"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48.261</w:t>
            </w:r>
          </w:p>
        </w:tc>
        <w:tc>
          <w:tcPr>
            <w:tcW w:w="1557" w:type="pct"/>
            <w:tcBorders>
              <w:top w:val="single" w:sz="4" w:space="0" w:color="auto"/>
              <w:left w:val="nil"/>
              <w:bottom w:val="single" w:sz="8" w:space="0" w:color="auto"/>
              <w:right w:val="single" w:sz="8" w:space="0" w:color="auto"/>
            </w:tcBorders>
            <w:shd w:val="clear" w:color="000000" w:fill="F8CBAD"/>
            <w:noWrap/>
            <w:vAlign w:val="center"/>
          </w:tcPr>
          <w:p w14:paraId="0E3E37E6" w14:textId="77777777" w:rsidR="00B4053F" w:rsidRPr="00207777" w:rsidRDefault="00B4053F" w:rsidP="00092DEE">
            <w:pPr>
              <w:spacing w:after="0" w:line="240" w:lineRule="auto"/>
              <w:jc w:val="center"/>
              <w:rPr>
                <w:rFonts w:ascii="Times New Roman" w:eastAsia="Times New Roman" w:hAnsi="Times New Roman" w:cs="Times New Roman"/>
                <w:color w:val="000000"/>
                <w:lang w:eastAsia="tr-TR"/>
              </w:rPr>
            </w:pPr>
            <w:r>
              <w:rPr>
                <w:rFonts w:ascii="Times New Roman" w:eastAsia="Times New Roman" w:hAnsi="Times New Roman" w:cs="Times New Roman"/>
                <w:color w:val="000000"/>
                <w:lang w:eastAsia="tr-TR"/>
              </w:rPr>
              <w:t>6,57</w:t>
            </w:r>
          </w:p>
        </w:tc>
      </w:tr>
    </w:tbl>
    <w:p w14:paraId="21B37655" w14:textId="77777777" w:rsidR="00B4053F" w:rsidRPr="00E164B2" w:rsidRDefault="00B4053F" w:rsidP="00B4053F">
      <w:pPr>
        <w:jc w:val="both"/>
        <w:rPr>
          <w:rFonts w:ascii="Times New Roman" w:hAnsi="Times New Roman" w:cs="Times New Roman"/>
          <w:sz w:val="24"/>
          <w:szCs w:val="24"/>
        </w:rPr>
      </w:pPr>
    </w:p>
    <w:p w14:paraId="61A4939D" w14:textId="77777777" w:rsidR="0034643A" w:rsidRDefault="00B4053F" w:rsidP="002E74DD">
      <w:pPr>
        <w:pStyle w:val="11ilebalayanlar"/>
      </w:pPr>
      <w:bookmarkStart w:id="255" w:name="_Toc69303495"/>
      <w:bookmarkStart w:id="256" w:name="_Toc75765947"/>
      <w:r w:rsidRPr="00E164B2">
        <w:t xml:space="preserve">8.1 </w:t>
      </w:r>
      <w:bookmarkEnd w:id="255"/>
      <w:r w:rsidR="0034643A">
        <w:t>Sectoral Consumption</w:t>
      </w:r>
      <w:bookmarkEnd w:id="256"/>
    </w:p>
    <w:p w14:paraId="61F03CB1" w14:textId="77777777" w:rsidR="0034643A" w:rsidRPr="0021254C" w:rsidRDefault="0034643A" w:rsidP="0021254C">
      <w:pPr>
        <w:jc w:val="both"/>
        <w:rPr>
          <w:rFonts w:ascii="Times New Roman" w:hAnsi="Times New Roman" w:cs="Times New Roman"/>
          <w:sz w:val="24"/>
          <w:szCs w:val="24"/>
        </w:rPr>
      </w:pPr>
      <w:bookmarkStart w:id="257" w:name="_Toc69303538"/>
      <w:r w:rsidRPr="0021254C">
        <w:rPr>
          <w:rFonts w:ascii="Times New Roman" w:hAnsi="Times New Roman" w:cs="Times New Roman"/>
          <w:sz w:val="24"/>
          <w:szCs w:val="24"/>
        </w:rPr>
        <w:t>The national natural gas sectoral consumption amounts for 2020 are given in Table 8.2.</w:t>
      </w:r>
    </w:p>
    <w:p w14:paraId="72EB2D9A" w14:textId="72322656" w:rsidR="00B4053F" w:rsidRDefault="0034643A" w:rsidP="00B4053F">
      <w:pPr>
        <w:pStyle w:val="Balk5"/>
      </w:pPr>
      <w:bookmarkStart w:id="258" w:name="_Toc75787133"/>
      <w:bookmarkEnd w:id="257"/>
      <w:r w:rsidRPr="0034643A">
        <w:t>Table 8.2: Comparison of the Sectoral Distribution of Natural Gas Consumption in 2019 and 2020 (Million Sm</w:t>
      </w:r>
      <w:r w:rsidRPr="0034643A">
        <w:rPr>
          <w:vertAlign w:val="superscript"/>
        </w:rPr>
        <w:t>3</w:t>
      </w:r>
      <w:r w:rsidRPr="0034643A">
        <w:t>)</w:t>
      </w:r>
      <w:bookmarkEnd w:id="258"/>
    </w:p>
    <w:tbl>
      <w:tblPr>
        <w:tblW w:w="9344" w:type="dxa"/>
        <w:tblCellMar>
          <w:left w:w="70" w:type="dxa"/>
          <w:right w:w="70" w:type="dxa"/>
        </w:tblCellMar>
        <w:tblLook w:val="04A0" w:firstRow="1" w:lastRow="0" w:firstColumn="1" w:lastColumn="0" w:noHBand="0" w:noVBand="1"/>
      </w:tblPr>
      <w:tblGrid>
        <w:gridCol w:w="4924"/>
        <w:gridCol w:w="960"/>
        <w:gridCol w:w="960"/>
        <w:gridCol w:w="1260"/>
        <w:gridCol w:w="1240"/>
      </w:tblGrid>
      <w:tr w:rsidR="008E0B27" w14:paraId="2A381017" w14:textId="77777777" w:rsidTr="008E0B27">
        <w:trPr>
          <w:cantSplit/>
          <w:trHeight w:val="315"/>
          <w:tblHeader/>
        </w:trPr>
        <w:tc>
          <w:tcPr>
            <w:tcW w:w="4924" w:type="dxa"/>
            <w:vMerge w:val="restart"/>
            <w:tcBorders>
              <w:top w:val="single" w:sz="8" w:space="0" w:color="auto"/>
              <w:left w:val="single" w:sz="8" w:space="0" w:color="auto"/>
              <w:bottom w:val="single" w:sz="8" w:space="0" w:color="000000"/>
              <w:right w:val="single" w:sz="8" w:space="0" w:color="auto"/>
            </w:tcBorders>
            <w:shd w:val="clear" w:color="auto" w:fill="DDEBF7"/>
            <w:noWrap/>
            <w:vAlign w:val="center"/>
            <w:hideMark/>
          </w:tcPr>
          <w:p w14:paraId="60C3E9E9"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Sector</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DDEBF7"/>
            <w:noWrap/>
            <w:vAlign w:val="center"/>
            <w:hideMark/>
          </w:tcPr>
          <w:p w14:paraId="56F17A91"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2019</w:t>
            </w:r>
          </w:p>
        </w:tc>
        <w:tc>
          <w:tcPr>
            <w:tcW w:w="960" w:type="dxa"/>
            <w:vMerge w:val="restart"/>
            <w:tcBorders>
              <w:top w:val="single" w:sz="8" w:space="0" w:color="auto"/>
              <w:left w:val="single" w:sz="8" w:space="0" w:color="auto"/>
              <w:bottom w:val="single" w:sz="8" w:space="0" w:color="000000"/>
              <w:right w:val="single" w:sz="8" w:space="0" w:color="auto"/>
            </w:tcBorders>
            <w:shd w:val="clear" w:color="auto" w:fill="DDEBF7"/>
            <w:noWrap/>
            <w:vAlign w:val="center"/>
            <w:hideMark/>
          </w:tcPr>
          <w:p w14:paraId="08F7F9B3"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2020</w:t>
            </w:r>
          </w:p>
        </w:tc>
        <w:tc>
          <w:tcPr>
            <w:tcW w:w="1260" w:type="dxa"/>
            <w:vMerge w:val="restart"/>
            <w:tcBorders>
              <w:top w:val="single" w:sz="8" w:space="0" w:color="auto"/>
              <w:left w:val="single" w:sz="8" w:space="0" w:color="auto"/>
              <w:bottom w:val="single" w:sz="8" w:space="0" w:color="000000"/>
              <w:right w:val="single" w:sz="8" w:space="0" w:color="auto"/>
            </w:tcBorders>
            <w:shd w:val="clear" w:color="auto" w:fill="DDEBF7"/>
            <w:noWrap/>
            <w:vAlign w:val="center"/>
            <w:hideMark/>
          </w:tcPr>
          <w:p w14:paraId="2C330685"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2020 Share (%)</w:t>
            </w:r>
          </w:p>
        </w:tc>
        <w:tc>
          <w:tcPr>
            <w:tcW w:w="1240" w:type="dxa"/>
            <w:tcBorders>
              <w:top w:val="single" w:sz="8" w:space="0" w:color="auto"/>
              <w:left w:val="nil"/>
              <w:bottom w:val="single" w:sz="8" w:space="0" w:color="auto"/>
              <w:right w:val="single" w:sz="8" w:space="0" w:color="auto"/>
            </w:tcBorders>
            <w:shd w:val="clear" w:color="auto" w:fill="DDEBF7"/>
            <w:noWrap/>
            <w:vAlign w:val="center"/>
            <w:hideMark/>
          </w:tcPr>
          <w:p w14:paraId="3C8DE286"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Change (%)</w:t>
            </w:r>
          </w:p>
        </w:tc>
      </w:tr>
      <w:tr w:rsidR="008E0B27" w14:paraId="4A80BCD5" w14:textId="77777777" w:rsidTr="008E0B2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43CDFAED" w14:textId="77777777" w:rsidR="008E0B27" w:rsidRDefault="008E0B27">
            <w:pPr>
              <w:spacing w:after="0"/>
              <w:rPr>
                <w:rFonts w:ascii="Times New Roman" w:eastAsia="Times New Roman" w:hAnsi="Times New Roman" w:cs="Times New Roman"/>
                <w:b/>
                <w:bCs/>
                <w:color w:val="000000"/>
                <w:sz w:val="20"/>
                <w:szCs w:val="20"/>
                <w:lang w:eastAsia="tr-T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0203542" w14:textId="77777777" w:rsidR="008E0B27" w:rsidRDefault="008E0B27">
            <w:pPr>
              <w:spacing w:after="0"/>
              <w:rPr>
                <w:rFonts w:ascii="Times New Roman" w:eastAsia="Times New Roman" w:hAnsi="Times New Roman" w:cs="Times New Roman"/>
                <w:b/>
                <w:bCs/>
                <w:color w:val="000000"/>
                <w:sz w:val="20"/>
                <w:szCs w:val="20"/>
                <w:lang w:eastAsia="tr-T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EA7F2AC" w14:textId="77777777" w:rsidR="008E0B27" w:rsidRDefault="008E0B27">
            <w:pPr>
              <w:spacing w:after="0"/>
              <w:rPr>
                <w:rFonts w:ascii="Times New Roman" w:eastAsia="Times New Roman" w:hAnsi="Times New Roman" w:cs="Times New Roman"/>
                <w:b/>
                <w:bCs/>
                <w:color w:val="000000"/>
                <w:sz w:val="20"/>
                <w:szCs w:val="20"/>
                <w:lang w:eastAsia="tr-T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C15BE8D" w14:textId="77777777" w:rsidR="008E0B27" w:rsidRDefault="008E0B27">
            <w:pPr>
              <w:spacing w:after="0"/>
              <w:rPr>
                <w:rFonts w:ascii="Times New Roman" w:eastAsia="Times New Roman" w:hAnsi="Times New Roman" w:cs="Times New Roman"/>
                <w:b/>
                <w:bCs/>
                <w:color w:val="000000"/>
                <w:sz w:val="20"/>
                <w:szCs w:val="20"/>
                <w:lang w:eastAsia="tr-TR"/>
              </w:rPr>
            </w:pPr>
          </w:p>
        </w:tc>
        <w:tc>
          <w:tcPr>
            <w:tcW w:w="1240" w:type="dxa"/>
            <w:tcBorders>
              <w:top w:val="nil"/>
              <w:left w:val="nil"/>
              <w:bottom w:val="single" w:sz="8" w:space="0" w:color="auto"/>
              <w:right w:val="single" w:sz="8" w:space="0" w:color="auto"/>
            </w:tcBorders>
            <w:shd w:val="clear" w:color="auto" w:fill="DDEBF7"/>
            <w:noWrap/>
            <w:vAlign w:val="center"/>
            <w:hideMark/>
          </w:tcPr>
          <w:p w14:paraId="393BE9AF"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2019 → 2020</w:t>
            </w:r>
          </w:p>
        </w:tc>
      </w:tr>
      <w:tr w:rsidR="008E0B27" w14:paraId="1B5BDDC1" w14:textId="77777777" w:rsidTr="008E0B27">
        <w:trPr>
          <w:trHeight w:val="315"/>
        </w:trPr>
        <w:tc>
          <w:tcPr>
            <w:tcW w:w="4924" w:type="dxa"/>
            <w:tcBorders>
              <w:top w:val="nil"/>
              <w:left w:val="single" w:sz="8" w:space="0" w:color="auto"/>
              <w:bottom w:val="single" w:sz="8" w:space="0" w:color="auto"/>
              <w:right w:val="single" w:sz="8" w:space="0" w:color="auto"/>
            </w:tcBorders>
            <w:noWrap/>
            <w:vAlign w:val="center"/>
            <w:hideMark/>
          </w:tcPr>
          <w:p w14:paraId="47D9248D"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 Conversion Sector</w:t>
            </w:r>
          </w:p>
        </w:tc>
        <w:tc>
          <w:tcPr>
            <w:tcW w:w="960" w:type="dxa"/>
            <w:tcBorders>
              <w:top w:val="nil"/>
              <w:left w:val="nil"/>
              <w:bottom w:val="single" w:sz="8" w:space="0" w:color="auto"/>
              <w:right w:val="single" w:sz="8" w:space="0" w:color="auto"/>
            </w:tcBorders>
            <w:noWrap/>
            <w:vAlign w:val="center"/>
            <w:hideMark/>
          </w:tcPr>
          <w:p w14:paraId="705C01A6"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11.258,00</w:t>
            </w:r>
          </w:p>
        </w:tc>
        <w:tc>
          <w:tcPr>
            <w:tcW w:w="960" w:type="dxa"/>
            <w:tcBorders>
              <w:top w:val="nil"/>
              <w:left w:val="nil"/>
              <w:bottom w:val="single" w:sz="8" w:space="0" w:color="auto"/>
              <w:right w:val="single" w:sz="8" w:space="0" w:color="auto"/>
            </w:tcBorders>
            <w:noWrap/>
            <w:vAlign w:val="center"/>
            <w:hideMark/>
          </w:tcPr>
          <w:p w14:paraId="14B821A3"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13.645,29</w:t>
            </w:r>
          </w:p>
        </w:tc>
        <w:tc>
          <w:tcPr>
            <w:tcW w:w="1260" w:type="dxa"/>
            <w:tcBorders>
              <w:top w:val="nil"/>
              <w:left w:val="nil"/>
              <w:bottom w:val="single" w:sz="8" w:space="0" w:color="auto"/>
              <w:right w:val="single" w:sz="8" w:space="0" w:color="auto"/>
            </w:tcBorders>
            <w:noWrap/>
            <w:vAlign w:val="center"/>
            <w:hideMark/>
          </w:tcPr>
          <w:p w14:paraId="76EF2614"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28,27</w:t>
            </w:r>
          </w:p>
        </w:tc>
        <w:tc>
          <w:tcPr>
            <w:tcW w:w="1240" w:type="dxa"/>
            <w:tcBorders>
              <w:top w:val="nil"/>
              <w:left w:val="nil"/>
              <w:bottom w:val="single" w:sz="8" w:space="0" w:color="auto"/>
              <w:right w:val="single" w:sz="8" w:space="0" w:color="auto"/>
            </w:tcBorders>
            <w:noWrap/>
            <w:vAlign w:val="center"/>
            <w:hideMark/>
          </w:tcPr>
          <w:p w14:paraId="4F94D27D"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21,21</w:t>
            </w:r>
          </w:p>
        </w:tc>
      </w:tr>
      <w:tr w:rsidR="008E0B27" w14:paraId="5BD0D28E"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2E56EE82"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rPr>
              <w:t>1.1. Power Plants</w:t>
            </w:r>
          </w:p>
        </w:tc>
        <w:tc>
          <w:tcPr>
            <w:tcW w:w="960" w:type="dxa"/>
            <w:tcBorders>
              <w:top w:val="nil"/>
              <w:left w:val="nil"/>
              <w:bottom w:val="single" w:sz="8" w:space="0" w:color="auto"/>
              <w:right w:val="single" w:sz="8" w:space="0" w:color="auto"/>
            </w:tcBorders>
            <w:noWrap/>
            <w:vAlign w:val="center"/>
            <w:hideMark/>
          </w:tcPr>
          <w:p w14:paraId="5808D04F"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9.285,42</w:t>
            </w:r>
          </w:p>
        </w:tc>
        <w:tc>
          <w:tcPr>
            <w:tcW w:w="960" w:type="dxa"/>
            <w:tcBorders>
              <w:top w:val="nil"/>
              <w:left w:val="nil"/>
              <w:bottom w:val="single" w:sz="8" w:space="0" w:color="auto"/>
              <w:right w:val="single" w:sz="8" w:space="0" w:color="auto"/>
            </w:tcBorders>
            <w:noWrap/>
            <w:vAlign w:val="center"/>
            <w:hideMark/>
          </w:tcPr>
          <w:p w14:paraId="652C53CB"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11.881,63</w:t>
            </w:r>
          </w:p>
        </w:tc>
        <w:tc>
          <w:tcPr>
            <w:tcW w:w="1260" w:type="dxa"/>
            <w:tcBorders>
              <w:top w:val="nil"/>
              <w:left w:val="nil"/>
              <w:bottom w:val="single" w:sz="8" w:space="0" w:color="auto"/>
              <w:right w:val="single" w:sz="8" w:space="0" w:color="auto"/>
            </w:tcBorders>
            <w:noWrap/>
            <w:vAlign w:val="center"/>
            <w:hideMark/>
          </w:tcPr>
          <w:p w14:paraId="70977E91"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24,62</w:t>
            </w:r>
          </w:p>
        </w:tc>
        <w:tc>
          <w:tcPr>
            <w:tcW w:w="1240" w:type="dxa"/>
            <w:tcBorders>
              <w:top w:val="nil"/>
              <w:left w:val="nil"/>
              <w:bottom w:val="single" w:sz="8" w:space="0" w:color="auto"/>
              <w:right w:val="single" w:sz="8" w:space="0" w:color="auto"/>
            </w:tcBorders>
            <w:noWrap/>
            <w:vAlign w:val="center"/>
            <w:hideMark/>
          </w:tcPr>
          <w:p w14:paraId="7EDF691F"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27,96</w:t>
            </w:r>
          </w:p>
        </w:tc>
      </w:tr>
      <w:tr w:rsidR="008E0B27" w14:paraId="7590DBBF"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752A7B02"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rPr>
              <w:t>1.2. Autoproducer Power Plants</w:t>
            </w:r>
          </w:p>
        </w:tc>
        <w:tc>
          <w:tcPr>
            <w:tcW w:w="960" w:type="dxa"/>
            <w:tcBorders>
              <w:top w:val="nil"/>
              <w:left w:val="nil"/>
              <w:bottom w:val="single" w:sz="8" w:space="0" w:color="auto"/>
              <w:right w:val="single" w:sz="8" w:space="0" w:color="auto"/>
            </w:tcBorders>
            <w:noWrap/>
            <w:vAlign w:val="center"/>
            <w:hideMark/>
          </w:tcPr>
          <w:p w14:paraId="79BDEB5E"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586,89</w:t>
            </w:r>
          </w:p>
        </w:tc>
        <w:tc>
          <w:tcPr>
            <w:tcW w:w="960" w:type="dxa"/>
            <w:tcBorders>
              <w:top w:val="nil"/>
              <w:left w:val="nil"/>
              <w:bottom w:val="single" w:sz="8" w:space="0" w:color="auto"/>
              <w:right w:val="single" w:sz="8" w:space="0" w:color="auto"/>
            </w:tcBorders>
            <w:noWrap/>
            <w:vAlign w:val="center"/>
            <w:hideMark/>
          </w:tcPr>
          <w:p w14:paraId="05FB67DE"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469,53</w:t>
            </w:r>
          </w:p>
        </w:tc>
        <w:tc>
          <w:tcPr>
            <w:tcW w:w="1260" w:type="dxa"/>
            <w:tcBorders>
              <w:top w:val="nil"/>
              <w:left w:val="nil"/>
              <w:bottom w:val="single" w:sz="8" w:space="0" w:color="auto"/>
              <w:right w:val="single" w:sz="8" w:space="0" w:color="auto"/>
            </w:tcBorders>
            <w:noWrap/>
            <w:vAlign w:val="center"/>
            <w:hideMark/>
          </w:tcPr>
          <w:p w14:paraId="18CC66B9"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0,97</w:t>
            </w:r>
          </w:p>
        </w:tc>
        <w:tc>
          <w:tcPr>
            <w:tcW w:w="1240" w:type="dxa"/>
            <w:tcBorders>
              <w:top w:val="nil"/>
              <w:left w:val="nil"/>
              <w:bottom w:val="single" w:sz="8" w:space="0" w:color="auto"/>
              <w:right w:val="single" w:sz="8" w:space="0" w:color="auto"/>
            </w:tcBorders>
            <w:noWrap/>
            <w:vAlign w:val="center"/>
            <w:hideMark/>
          </w:tcPr>
          <w:p w14:paraId="748D8E16"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-20,00</w:t>
            </w:r>
          </w:p>
        </w:tc>
      </w:tr>
      <w:tr w:rsidR="008E0B27" w14:paraId="30CD2BFE"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514B3508"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rPr>
              <w:t>1.3. Heat and Electricity (CHP) Plants</w:t>
            </w:r>
          </w:p>
        </w:tc>
        <w:tc>
          <w:tcPr>
            <w:tcW w:w="960" w:type="dxa"/>
            <w:tcBorders>
              <w:top w:val="nil"/>
              <w:left w:val="nil"/>
              <w:bottom w:val="single" w:sz="8" w:space="0" w:color="auto"/>
              <w:right w:val="single" w:sz="8" w:space="0" w:color="auto"/>
            </w:tcBorders>
            <w:noWrap/>
            <w:vAlign w:val="center"/>
            <w:hideMark/>
          </w:tcPr>
          <w:p w14:paraId="4D3E5D7B"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72,88</w:t>
            </w:r>
          </w:p>
        </w:tc>
        <w:tc>
          <w:tcPr>
            <w:tcW w:w="960" w:type="dxa"/>
            <w:tcBorders>
              <w:top w:val="nil"/>
              <w:left w:val="nil"/>
              <w:bottom w:val="single" w:sz="8" w:space="0" w:color="auto"/>
              <w:right w:val="single" w:sz="8" w:space="0" w:color="auto"/>
            </w:tcBorders>
            <w:noWrap/>
            <w:vAlign w:val="center"/>
            <w:hideMark/>
          </w:tcPr>
          <w:p w14:paraId="6C950EE6"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61,74</w:t>
            </w:r>
          </w:p>
        </w:tc>
        <w:tc>
          <w:tcPr>
            <w:tcW w:w="1260" w:type="dxa"/>
            <w:tcBorders>
              <w:top w:val="nil"/>
              <w:left w:val="nil"/>
              <w:bottom w:val="single" w:sz="8" w:space="0" w:color="auto"/>
              <w:right w:val="single" w:sz="8" w:space="0" w:color="auto"/>
            </w:tcBorders>
            <w:noWrap/>
            <w:vAlign w:val="center"/>
            <w:hideMark/>
          </w:tcPr>
          <w:p w14:paraId="2D6977E1"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0,13</w:t>
            </w:r>
          </w:p>
        </w:tc>
        <w:tc>
          <w:tcPr>
            <w:tcW w:w="1240" w:type="dxa"/>
            <w:tcBorders>
              <w:top w:val="nil"/>
              <w:left w:val="nil"/>
              <w:bottom w:val="single" w:sz="8" w:space="0" w:color="auto"/>
              <w:right w:val="single" w:sz="8" w:space="0" w:color="auto"/>
            </w:tcBorders>
            <w:noWrap/>
            <w:vAlign w:val="center"/>
            <w:hideMark/>
          </w:tcPr>
          <w:p w14:paraId="4228C2FD"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-15,29</w:t>
            </w:r>
          </w:p>
        </w:tc>
      </w:tr>
      <w:tr w:rsidR="008E0B27" w14:paraId="5499EB21"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4A1D7F12"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rPr>
              <w:t>1.4. Autoproducer Heat and Power Plants</w:t>
            </w:r>
          </w:p>
        </w:tc>
        <w:tc>
          <w:tcPr>
            <w:tcW w:w="960" w:type="dxa"/>
            <w:tcBorders>
              <w:top w:val="nil"/>
              <w:left w:val="nil"/>
              <w:bottom w:val="single" w:sz="8" w:space="0" w:color="auto"/>
              <w:right w:val="single" w:sz="8" w:space="0" w:color="auto"/>
            </w:tcBorders>
            <w:noWrap/>
            <w:vAlign w:val="center"/>
            <w:hideMark/>
          </w:tcPr>
          <w:p w14:paraId="68A0C089"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1.299,19</w:t>
            </w:r>
          </w:p>
        </w:tc>
        <w:tc>
          <w:tcPr>
            <w:tcW w:w="960" w:type="dxa"/>
            <w:tcBorders>
              <w:top w:val="nil"/>
              <w:left w:val="nil"/>
              <w:bottom w:val="single" w:sz="8" w:space="0" w:color="auto"/>
              <w:right w:val="single" w:sz="8" w:space="0" w:color="auto"/>
            </w:tcBorders>
            <w:noWrap/>
            <w:vAlign w:val="center"/>
            <w:hideMark/>
          </w:tcPr>
          <w:p w14:paraId="7A07304B"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1.224,97</w:t>
            </w:r>
          </w:p>
        </w:tc>
        <w:tc>
          <w:tcPr>
            <w:tcW w:w="1260" w:type="dxa"/>
            <w:tcBorders>
              <w:top w:val="nil"/>
              <w:left w:val="nil"/>
              <w:bottom w:val="single" w:sz="8" w:space="0" w:color="auto"/>
              <w:right w:val="single" w:sz="8" w:space="0" w:color="auto"/>
            </w:tcBorders>
            <w:noWrap/>
            <w:vAlign w:val="center"/>
            <w:hideMark/>
          </w:tcPr>
          <w:p w14:paraId="00D49600"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2,54</w:t>
            </w:r>
          </w:p>
        </w:tc>
        <w:tc>
          <w:tcPr>
            <w:tcW w:w="1240" w:type="dxa"/>
            <w:tcBorders>
              <w:top w:val="nil"/>
              <w:left w:val="nil"/>
              <w:bottom w:val="single" w:sz="8" w:space="0" w:color="auto"/>
              <w:right w:val="single" w:sz="8" w:space="0" w:color="auto"/>
            </w:tcBorders>
            <w:noWrap/>
            <w:vAlign w:val="center"/>
            <w:hideMark/>
          </w:tcPr>
          <w:p w14:paraId="768B2F13"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-5,71</w:t>
            </w:r>
          </w:p>
        </w:tc>
      </w:tr>
      <w:tr w:rsidR="008E0B27" w14:paraId="6874EE5B"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2FDE46B4"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rPr>
              <w:t>1.5. Heat Plants</w:t>
            </w:r>
          </w:p>
        </w:tc>
        <w:tc>
          <w:tcPr>
            <w:tcW w:w="960" w:type="dxa"/>
            <w:tcBorders>
              <w:top w:val="nil"/>
              <w:left w:val="nil"/>
              <w:bottom w:val="single" w:sz="8" w:space="0" w:color="auto"/>
              <w:right w:val="single" w:sz="8" w:space="0" w:color="auto"/>
            </w:tcBorders>
            <w:noWrap/>
            <w:vAlign w:val="center"/>
            <w:hideMark/>
          </w:tcPr>
          <w:p w14:paraId="7D4B2893"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0,00</w:t>
            </w:r>
          </w:p>
        </w:tc>
        <w:tc>
          <w:tcPr>
            <w:tcW w:w="960" w:type="dxa"/>
            <w:tcBorders>
              <w:top w:val="nil"/>
              <w:left w:val="nil"/>
              <w:bottom w:val="single" w:sz="8" w:space="0" w:color="auto"/>
              <w:right w:val="single" w:sz="8" w:space="0" w:color="auto"/>
            </w:tcBorders>
            <w:noWrap/>
            <w:vAlign w:val="center"/>
            <w:hideMark/>
          </w:tcPr>
          <w:p w14:paraId="476090A7"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0,00</w:t>
            </w:r>
          </w:p>
        </w:tc>
        <w:tc>
          <w:tcPr>
            <w:tcW w:w="1260" w:type="dxa"/>
            <w:tcBorders>
              <w:top w:val="nil"/>
              <w:left w:val="nil"/>
              <w:bottom w:val="single" w:sz="8" w:space="0" w:color="auto"/>
              <w:right w:val="single" w:sz="8" w:space="0" w:color="auto"/>
            </w:tcBorders>
            <w:noWrap/>
            <w:vAlign w:val="center"/>
            <w:hideMark/>
          </w:tcPr>
          <w:p w14:paraId="5E9A3D3E"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0,00</w:t>
            </w:r>
          </w:p>
        </w:tc>
        <w:tc>
          <w:tcPr>
            <w:tcW w:w="1240" w:type="dxa"/>
            <w:tcBorders>
              <w:top w:val="nil"/>
              <w:left w:val="nil"/>
              <w:bottom w:val="single" w:sz="8" w:space="0" w:color="auto"/>
              <w:right w:val="single" w:sz="8" w:space="0" w:color="auto"/>
            </w:tcBorders>
            <w:noWrap/>
            <w:vAlign w:val="center"/>
            <w:hideMark/>
          </w:tcPr>
          <w:p w14:paraId="5E2C66E9"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223,84</w:t>
            </w:r>
          </w:p>
        </w:tc>
      </w:tr>
      <w:tr w:rsidR="008E0B27" w14:paraId="4ED38FD0"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68E9009B"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rPr>
              <w:t>1.6. Other Conversion Industry Consumers</w:t>
            </w:r>
          </w:p>
        </w:tc>
        <w:tc>
          <w:tcPr>
            <w:tcW w:w="960" w:type="dxa"/>
            <w:tcBorders>
              <w:top w:val="nil"/>
              <w:left w:val="nil"/>
              <w:bottom w:val="single" w:sz="8" w:space="0" w:color="auto"/>
              <w:right w:val="single" w:sz="8" w:space="0" w:color="auto"/>
            </w:tcBorders>
            <w:noWrap/>
            <w:vAlign w:val="center"/>
            <w:hideMark/>
          </w:tcPr>
          <w:p w14:paraId="4DC93B8F"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13,61</w:t>
            </w:r>
          </w:p>
        </w:tc>
        <w:tc>
          <w:tcPr>
            <w:tcW w:w="960" w:type="dxa"/>
            <w:tcBorders>
              <w:top w:val="nil"/>
              <w:left w:val="nil"/>
              <w:bottom w:val="single" w:sz="8" w:space="0" w:color="auto"/>
              <w:right w:val="single" w:sz="8" w:space="0" w:color="auto"/>
            </w:tcBorders>
            <w:noWrap/>
            <w:vAlign w:val="center"/>
            <w:hideMark/>
          </w:tcPr>
          <w:p w14:paraId="3BFEC374"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7,43</w:t>
            </w:r>
          </w:p>
        </w:tc>
        <w:tc>
          <w:tcPr>
            <w:tcW w:w="1260" w:type="dxa"/>
            <w:tcBorders>
              <w:top w:val="nil"/>
              <w:left w:val="nil"/>
              <w:bottom w:val="single" w:sz="8" w:space="0" w:color="auto"/>
              <w:right w:val="single" w:sz="8" w:space="0" w:color="auto"/>
            </w:tcBorders>
            <w:noWrap/>
            <w:vAlign w:val="center"/>
            <w:hideMark/>
          </w:tcPr>
          <w:p w14:paraId="379CFF33"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0,02</w:t>
            </w:r>
          </w:p>
        </w:tc>
        <w:tc>
          <w:tcPr>
            <w:tcW w:w="1240" w:type="dxa"/>
            <w:tcBorders>
              <w:top w:val="nil"/>
              <w:left w:val="nil"/>
              <w:bottom w:val="single" w:sz="8" w:space="0" w:color="auto"/>
              <w:right w:val="single" w:sz="8" w:space="0" w:color="auto"/>
            </w:tcBorders>
            <w:noWrap/>
            <w:vAlign w:val="center"/>
            <w:hideMark/>
          </w:tcPr>
          <w:p w14:paraId="1CF71B00"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-45,45</w:t>
            </w:r>
          </w:p>
        </w:tc>
      </w:tr>
      <w:tr w:rsidR="008E0B27" w14:paraId="4E4D81A7" w14:textId="77777777" w:rsidTr="008E0B27">
        <w:trPr>
          <w:trHeight w:val="315"/>
        </w:trPr>
        <w:tc>
          <w:tcPr>
            <w:tcW w:w="4924" w:type="dxa"/>
            <w:tcBorders>
              <w:top w:val="nil"/>
              <w:left w:val="single" w:sz="8" w:space="0" w:color="auto"/>
              <w:bottom w:val="single" w:sz="8" w:space="0" w:color="auto"/>
              <w:right w:val="single" w:sz="8" w:space="0" w:color="auto"/>
            </w:tcBorders>
            <w:noWrap/>
            <w:vAlign w:val="center"/>
            <w:hideMark/>
          </w:tcPr>
          <w:p w14:paraId="2540FCF9"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 Energy Sector</w:t>
            </w:r>
          </w:p>
        </w:tc>
        <w:tc>
          <w:tcPr>
            <w:tcW w:w="960" w:type="dxa"/>
            <w:tcBorders>
              <w:top w:val="nil"/>
              <w:left w:val="nil"/>
              <w:bottom w:val="single" w:sz="8" w:space="0" w:color="auto"/>
              <w:right w:val="single" w:sz="8" w:space="0" w:color="auto"/>
            </w:tcBorders>
            <w:noWrap/>
            <w:vAlign w:val="center"/>
            <w:hideMark/>
          </w:tcPr>
          <w:p w14:paraId="4935B133"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1.986,82</w:t>
            </w:r>
          </w:p>
        </w:tc>
        <w:tc>
          <w:tcPr>
            <w:tcW w:w="960" w:type="dxa"/>
            <w:tcBorders>
              <w:top w:val="nil"/>
              <w:left w:val="nil"/>
              <w:bottom w:val="single" w:sz="8" w:space="0" w:color="auto"/>
              <w:right w:val="single" w:sz="8" w:space="0" w:color="auto"/>
            </w:tcBorders>
            <w:noWrap/>
            <w:vAlign w:val="center"/>
            <w:hideMark/>
          </w:tcPr>
          <w:p w14:paraId="2BDBDC14"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1.641,41</w:t>
            </w:r>
          </w:p>
        </w:tc>
        <w:tc>
          <w:tcPr>
            <w:tcW w:w="1260" w:type="dxa"/>
            <w:tcBorders>
              <w:top w:val="nil"/>
              <w:left w:val="nil"/>
              <w:bottom w:val="single" w:sz="8" w:space="0" w:color="auto"/>
              <w:right w:val="single" w:sz="8" w:space="0" w:color="auto"/>
            </w:tcBorders>
            <w:noWrap/>
            <w:vAlign w:val="center"/>
            <w:hideMark/>
          </w:tcPr>
          <w:p w14:paraId="2C96A9FB"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3,40</w:t>
            </w:r>
          </w:p>
        </w:tc>
        <w:tc>
          <w:tcPr>
            <w:tcW w:w="1240" w:type="dxa"/>
            <w:tcBorders>
              <w:top w:val="nil"/>
              <w:left w:val="nil"/>
              <w:bottom w:val="single" w:sz="8" w:space="0" w:color="auto"/>
              <w:right w:val="single" w:sz="8" w:space="0" w:color="auto"/>
            </w:tcBorders>
            <w:noWrap/>
            <w:vAlign w:val="center"/>
            <w:hideMark/>
          </w:tcPr>
          <w:p w14:paraId="2B03DD4C"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-17,38</w:t>
            </w:r>
          </w:p>
        </w:tc>
      </w:tr>
      <w:tr w:rsidR="008E0B27" w14:paraId="07318F98"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0E73C3BB"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color w:val="000000"/>
                <w:sz w:val="20"/>
                <w:szCs w:val="20"/>
                <w:lang w:eastAsia="tr-TR"/>
              </w:rPr>
              <w:t xml:space="preserve">2.1. </w:t>
            </w:r>
            <w:r>
              <w:rPr>
                <w:rFonts w:ascii="Times New Roman" w:hAnsi="Times New Roman" w:cs="Times New Roman"/>
                <w:color w:val="000000"/>
                <w:sz w:val="20"/>
                <w:szCs w:val="20"/>
              </w:rPr>
              <w:t>Petroleum refineries</w:t>
            </w:r>
          </w:p>
        </w:tc>
        <w:tc>
          <w:tcPr>
            <w:tcW w:w="960" w:type="dxa"/>
            <w:tcBorders>
              <w:top w:val="nil"/>
              <w:left w:val="nil"/>
              <w:bottom w:val="single" w:sz="8" w:space="0" w:color="auto"/>
              <w:right w:val="single" w:sz="8" w:space="0" w:color="auto"/>
            </w:tcBorders>
            <w:noWrap/>
            <w:vAlign w:val="center"/>
            <w:hideMark/>
          </w:tcPr>
          <w:p w14:paraId="0A288B2B"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1.831,35</w:t>
            </w:r>
          </w:p>
        </w:tc>
        <w:tc>
          <w:tcPr>
            <w:tcW w:w="960" w:type="dxa"/>
            <w:tcBorders>
              <w:top w:val="nil"/>
              <w:left w:val="nil"/>
              <w:bottom w:val="single" w:sz="8" w:space="0" w:color="auto"/>
              <w:right w:val="single" w:sz="8" w:space="0" w:color="auto"/>
            </w:tcBorders>
            <w:noWrap/>
            <w:vAlign w:val="center"/>
            <w:hideMark/>
          </w:tcPr>
          <w:p w14:paraId="506FA6DE"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1.527,72</w:t>
            </w:r>
          </w:p>
        </w:tc>
        <w:tc>
          <w:tcPr>
            <w:tcW w:w="1260" w:type="dxa"/>
            <w:tcBorders>
              <w:top w:val="nil"/>
              <w:left w:val="nil"/>
              <w:bottom w:val="single" w:sz="8" w:space="0" w:color="auto"/>
              <w:right w:val="single" w:sz="8" w:space="0" w:color="auto"/>
            </w:tcBorders>
            <w:noWrap/>
            <w:vAlign w:val="center"/>
            <w:hideMark/>
          </w:tcPr>
          <w:p w14:paraId="66617FF7"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3,17</w:t>
            </w:r>
          </w:p>
        </w:tc>
        <w:tc>
          <w:tcPr>
            <w:tcW w:w="1240" w:type="dxa"/>
            <w:tcBorders>
              <w:top w:val="nil"/>
              <w:left w:val="nil"/>
              <w:bottom w:val="single" w:sz="8" w:space="0" w:color="auto"/>
              <w:right w:val="single" w:sz="8" w:space="0" w:color="auto"/>
            </w:tcBorders>
            <w:noWrap/>
            <w:vAlign w:val="center"/>
            <w:hideMark/>
          </w:tcPr>
          <w:p w14:paraId="45772775"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-16,58</w:t>
            </w:r>
          </w:p>
        </w:tc>
      </w:tr>
      <w:tr w:rsidR="008E0B27" w14:paraId="1DA7DA7A"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135E76C4"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color w:val="000000"/>
                <w:sz w:val="20"/>
                <w:szCs w:val="20"/>
                <w:lang w:eastAsia="tr-TR"/>
              </w:rPr>
              <w:t xml:space="preserve">2.2. </w:t>
            </w:r>
            <w:r>
              <w:rPr>
                <w:rFonts w:ascii="Times New Roman" w:hAnsi="Times New Roman" w:cs="Times New Roman"/>
                <w:color w:val="000000"/>
                <w:sz w:val="20"/>
                <w:szCs w:val="20"/>
              </w:rPr>
              <w:t>Blast furnaces</w:t>
            </w:r>
          </w:p>
        </w:tc>
        <w:tc>
          <w:tcPr>
            <w:tcW w:w="960" w:type="dxa"/>
            <w:tcBorders>
              <w:top w:val="nil"/>
              <w:left w:val="nil"/>
              <w:bottom w:val="single" w:sz="8" w:space="0" w:color="auto"/>
              <w:right w:val="single" w:sz="8" w:space="0" w:color="auto"/>
            </w:tcBorders>
            <w:noWrap/>
            <w:vAlign w:val="center"/>
            <w:hideMark/>
          </w:tcPr>
          <w:p w14:paraId="29FEE7B0"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0,15</w:t>
            </w:r>
          </w:p>
        </w:tc>
        <w:tc>
          <w:tcPr>
            <w:tcW w:w="960" w:type="dxa"/>
            <w:tcBorders>
              <w:top w:val="nil"/>
              <w:left w:val="nil"/>
              <w:bottom w:val="single" w:sz="8" w:space="0" w:color="auto"/>
              <w:right w:val="single" w:sz="8" w:space="0" w:color="auto"/>
            </w:tcBorders>
            <w:noWrap/>
            <w:vAlign w:val="center"/>
            <w:hideMark/>
          </w:tcPr>
          <w:p w14:paraId="330B2467"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0,31</w:t>
            </w:r>
          </w:p>
        </w:tc>
        <w:tc>
          <w:tcPr>
            <w:tcW w:w="1260" w:type="dxa"/>
            <w:tcBorders>
              <w:top w:val="nil"/>
              <w:left w:val="nil"/>
              <w:bottom w:val="single" w:sz="8" w:space="0" w:color="auto"/>
              <w:right w:val="single" w:sz="8" w:space="0" w:color="auto"/>
            </w:tcBorders>
            <w:noWrap/>
            <w:vAlign w:val="center"/>
            <w:hideMark/>
          </w:tcPr>
          <w:p w14:paraId="4D80589C"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0,00</w:t>
            </w:r>
          </w:p>
        </w:tc>
        <w:tc>
          <w:tcPr>
            <w:tcW w:w="1240" w:type="dxa"/>
            <w:tcBorders>
              <w:top w:val="nil"/>
              <w:left w:val="nil"/>
              <w:bottom w:val="single" w:sz="8" w:space="0" w:color="auto"/>
              <w:right w:val="single" w:sz="8" w:space="0" w:color="auto"/>
            </w:tcBorders>
            <w:noWrap/>
            <w:vAlign w:val="center"/>
            <w:hideMark/>
          </w:tcPr>
          <w:p w14:paraId="4FD446AA"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105,51</w:t>
            </w:r>
          </w:p>
        </w:tc>
      </w:tr>
      <w:tr w:rsidR="008E0B27" w14:paraId="7DEA5355"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4B753151"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color w:val="000000"/>
                <w:sz w:val="20"/>
                <w:szCs w:val="20"/>
                <w:lang w:eastAsia="tr-TR"/>
              </w:rPr>
              <w:lastRenderedPageBreak/>
              <w:t xml:space="preserve">2.3. </w:t>
            </w:r>
            <w:r>
              <w:rPr>
                <w:rFonts w:ascii="Times New Roman" w:hAnsi="Times New Roman" w:cs="Times New Roman"/>
                <w:color w:val="000000"/>
                <w:sz w:val="20"/>
                <w:szCs w:val="20"/>
              </w:rPr>
              <w:t>Consumed as fuel in Power, CHP and Heating Plants</w:t>
            </w:r>
          </w:p>
        </w:tc>
        <w:tc>
          <w:tcPr>
            <w:tcW w:w="960" w:type="dxa"/>
            <w:tcBorders>
              <w:top w:val="nil"/>
              <w:left w:val="nil"/>
              <w:bottom w:val="single" w:sz="8" w:space="0" w:color="auto"/>
              <w:right w:val="single" w:sz="8" w:space="0" w:color="auto"/>
            </w:tcBorders>
            <w:noWrap/>
            <w:vAlign w:val="center"/>
            <w:hideMark/>
          </w:tcPr>
          <w:p w14:paraId="69F1D6B3"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1,04</w:t>
            </w:r>
          </w:p>
        </w:tc>
        <w:tc>
          <w:tcPr>
            <w:tcW w:w="960" w:type="dxa"/>
            <w:tcBorders>
              <w:top w:val="nil"/>
              <w:left w:val="nil"/>
              <w:bottom w:val="single" w:sz="8" w:space="0" w:color="auto"/>
              <w:right w:val="single" w:sz="8" w:space="0" w:color="auto"/>
            </w:tcBorders>
            <w:noWrap/>
            <w:vAlign w:val="center"/>
            <w:hideMark/>
          </w:tcPr>
          <w:p w14:paraId="7DC68EE7"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23,34</w:t>
            </w:r>
          </w:p>
        </w:tc>
        <w:tc>
          <w:tcPr>
            <w:tcW w:w="1260" w:type="dxa"/>
            <w:tcBorders>
              <w:top w:val="nil"/>
              <w:left w:val="nil"/>
              <w:bottom w:val="single" w:sz="8" w:space="0" w:color="auto"/>
              <w:right w:val="single" w:sz="8" w:space="0" w:color="auto"/>
            </w:tcBorders>
            <w:noWrap/>
            <w:vAlign w:val="center"/>
            <w:hideMark/>
          </w:tcPr>
          <w:p w14:paraId="45653A1D"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0,05</w:t>
            </w:r>
          </w:p>
        </w:tc>
        <w:tc>
          <w:tcPr>
            <w:tcW w:w="1240" w:type="dxa"/>
            <w:tcBorders>
              <w:top w:val="nil"/>
              <w:left w:val="nil"/>
              <w:bottom w:val="single" w:sz="8" w:space="0" w:color="auto"/>
              <w:right w:val="single" w:sz="8" w:space="0" w:color="auto"/>
            </w:tcBorders>
            <w:noWrap/>
            <w:vAlign w:val="center"/>
            <w:hideMark/>
          </w:tcPr>
          <w:p w14:paraId="577350A9"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2.143,85</w:t>
            </w:r>
          </w:p>
        </w:tc>
      </w:tr>
      <w:tr w:rsidR="008E0B27" w14:paraId="452A080A"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218BF252"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color w:val="000000"/>
                <w:sz w:val="20"/>
                <w:szCs w:val="20"/>
                <w:lang w:eastAsia="tr-TR"/>
              </w:rPr>
              <w:t xml:space="preserve">2.4. </w:t>
            </w:r>
            <w:r>
              <w:rPr>
                <w:rFonts w:ascii="Times New Roman" w:hAnsi="Times New Roman" w:cs="Times New Roman"/>
                <w:color w:val="212121"/>
                <w:sz w:val="20"/>
                <w:szCs w:val="20"/>
                <w:shd w:val="clear" w:color="auto" w:fill="FFFFFF"/>
              </w:rPr>
              <w:t>Other Energy Sector Consumers</w:t>
            </w:r>
          </w:p>
        </w:tc>
        <w:tc>
          <w:tcPr>
            <w:tcW w:w="960" w:type="dxa"/>
            <w:tcBorders>
              <w:top w:val="nil"/>
              <w:left w:val="nil"/>
              <w:bottom w:val="single" w:sz="8" w:space="0" w:color="auto"/>
              <w:right w:val="single" w:sz="8" w:space="0" w:color="auto"/>
            </w:tcBorders>
            <w:noWrap/>
            <w:vAlign w:val="center"/>
            <w:hideMark/>
          </w:tcPr>
          <w:p w14:paraId="10DBF2CF"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154,28</w:t>
            </w:r>
          </w:p>
        </w:tc>
        <w:tc>
          <w:tcPr>
            <w:tcW w:w="960" w:type="dxa"/>
            <w:tcBorders>
              <w:top w:val="nil"/>
              <w:left w:val="nil"/>
              <w:bottom w:val="single" w:sz="8" w:space="0" w:color="auto"/>
              <w:right w:val="single" w:sz="8" w:space="0" w:color="auto"/>
            </w:tcBorders>
            <w:noWrap/>
            <w:vAlign w:val="center"/>
            <w:hideMark/>
          </w:tcPr>
          <w:p w14:paraId="60FE9975"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90,04</w:t>
            </w:r>
          </w:p>
        </w:tc>
        <w:tc>
          <w:tcPr>
            <w:tcW w:w="1260" w:type="dxa"/>
            <w:tcBorders>
              <w:top w:val="nil"/>
              <w:left w:val="nil"/>
              <w:bottom w:val="single" w:sz="8" w:space="0" w:color="auto"/>
              <w:right w:val="single" w:sz="8" w:space="0" w:color="auto"/>
            </w:tcBorders>
            <w:noWrap/>
            <w:vAlign w:val="center"/>
            <w:hideMark/>
          </w:tcPr>
          <w:p w14:paraId="2252086E"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0,19</w:t>
            </w:r>
          </w:p>
        </w:tc>
        <w:tc>
          <w:tcPr>
            <w:tcW w:w="1240" w:type="dxa"/>
            <w:tcBorders>
              <w:top w:val="nil"/>
              <w:left w:val="nil"/>
              <w:bottom w:val="single" w:sz="8" w:space="0" w:color="auto"/>
              <w:right w:val="single" w:sz="8" w:space="0" w:color="auto"/>
            </w:tcBorders>
            <w:noWrap/>
            <w:vAlign w:val="center"/>
            <w:hideMark/>
          </w:tcPr>
          <w:p w14:paraId="401A1F28"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-41,64</w:t>
            </w:r>
          </w:p>
        </w:tc>
      </w:tr>
      <w:tr w:rsidR="008E0B27" w14:paraId="07EA8CE1" w14:textId="77777777" w:rsidTr="008E0B27">
        <w:trPr>
          <w:trHeight w:val="315"/>
        </w:trPr>
        <w:tc>
          <w:tcPr>
            <w:tcW w:w="4924" w:type="dxa"/>
            <w:tcBorders>
              <w:top w:val="nil"/>
              <w:left w:val="single" w:sz="8" w:space="0" w:color="auto"/>
              <w:bottom w:val="single" w:sz="8" w:space="0" w:color="auto"/>
              <w:right w:val="single" w:sz="8" w:space="0" w:color="auto"/>
            </w:tcBorders>
            <w:noWrap/>
            <w:vAlign w:val="center"/>
            <w:hideMark/>
          </w:tcPr>
          <w:p w14:paraId="78833E8C"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 xml:space="preserve">3. </w:t>
            </w:r>
            <w:r>
              <w:rPr>
                <w:rFonts w:ascii="Times New Roman" w:hAnsi="Times New Roman" w:cs="Times New Roman"/>
                <w:b/>
                <w:bCs/>
                <w:color w:val="000000"/>
                <w:sz w:val="20"/>
                <w:szCs w:val="20"/>
              </w:rPr>
              <w:t>Transportation Sector</w:t>
            </w:r>
          </w:p>
        </w:tc>
        <w:tc>
          <w:tcPr>
            <w:tcW w:w="960" w:type="dxa"/>
            <w:tcBorders>
              <w:top w:val="nil"/>
              <w:left w:val="nil"/>
              <w:bottom w:val="single" w:sz="8" w:space="0" w:color="auto"/>
              <w:right w:val="single" w:sz="8" w:space="0" w:color="auto"/>
            </w:tcBorders>
            <w:noWrap/>
            <w:vAlign w:val="center"/>
            <w:hideMark/>
          </w:tcPr>
          <w:p w14:paraId="5E0375AC"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411,06</w:t>
            </w:r>
          </w:p>
        </w:tc>
        <w:tc>
          <w:tcPr>
            <w:tcW w:w="960" w:type="dxa"/>
            <w:tcBorders>
              <w:top w:val="nil"/>
              <w:left w:val="nil"/>
              <w:bottom w:val="single" w:sz="8" w:space="0" w:color="auto"/>
              <w:right w:val="single" w:sz="8" w:space="0" w:color="auto"/>
            </w:tcBorders>
            <w:noWrap/>
            <w:vAlign w:val="center"/>
            <w:hideMark/>
          </w:tcPr>
          <w:p w14:paraId="45C62837"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257,89</w:t>
            </w:r>
          </w:p>
        </w:tc>
        <w:tc>
          <w:tcPr>
            <w:tcW w:w="1260" w:type="dxa"/>
            <w:tcBorders>
              <w:top w:val="nil"/>
              <w:left w:val="nil"/>
              <w:bottom w:val="single" w:sz="8" w:space="0" w:color="auto"/>
              <w:right w:val="single" w:sz="8" w:space="0" w:color="auto"/>
            </w:tcBorders>
            <w:noWrap/>
            <w:vAlign w:val="center"/>
            <w:hideMark/>
          </w:tcPr>
          <w:p w14:paraId="5E01B2ED"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0,53</w:t>
            </w:r>
          </w:p>
        </w:tc>
        <w:tc>
          <w:tcPr>
            <w:tcW w:w="1240" w:type="dxa"/>
            <w:tcBorders>
              <w:top w:val="nil"/>
              <w:left w:val="nil"/>
              <w:bottom w:val="single" w:sz="8" w:space="0" w:color="auto"/>
              <w:right w:val="single" w:sz="8" w:space="0" w:color="auto"/>
            </w:tcBorders>
            <w:noWrap/>
            <w:vAlign w:val="center"/>
            <w:hideMark/>
          </w:tcPr>
          <w:p w14:paraId="023A0BFD"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-37,26</w:t>
            </w:r>
          </w:p>
        </w:tc>
      </w:tr>
      <w:tr w:rsidR="008E0B27" w14:paraId="4F45EB3A" w14:textId="77777777" w:rsidTr="008E0B27">
        <w:trPr>
          <w:trHeight w:val="315"/>
        </w:trPr>
        <w:tc>
          <w:tcPr>
            <w:tcW w:w="4924" w:type="dxa"/>
            <w:tcBorders>
              <w:top w:val="nil"/>
              <w:left w:val="single" w:sz="8" w:space="0" w:color="auto"/>
              <w:bottom w:val="single" w:sz="8" w:space="0" w:color="auto"/>
              <w:right w:val="single" w:sz="8" w:space="0" w:color="auto"/>
            </w:tcBorders>
            <w:noWrap/>
            <w:vAlign w:val="center"/>
            <w:hideMark/>
          </w:tcPr>
          <w:p w14:paraId="4C2B4E69"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color w:val="000000"/>
                <w:sz w:val="20"/>
                <w:szCs w:val="20"/>
                <w:lang w:eastAsia="tr-TR"/>
              </w:rPr>
              <w:t xml:space="preserve">3.1. </w:t>
            </w:r>
            <w:r>
              <w:rPr>
                <w:rFonts w:ascii="Times New Roman" w:hAnsi="Times New Roman" w:cs="Times New Roman"/>
                <w:color w:val="000000"/>
                <w:sz w:val="20"/>
                <w:szCs w:val="20"/>
              </w:rPr>
              <w:t>Vehicular fuel</w:t>
            </w:r>
          </w:p>
        </w:tc>
        <w:tc>
          <w:tcPr>
            <w:tcW w:w="960" w:type="dxa"/>
            <w:tcBorders>
              <w:top w:val="nil"/>
              <w:left w:val="nil"/>
              <w:bottom w:val="single" w:sz="8" w:space="0" w:color="auto"/>
              <w:right w:val="single" w:sz="8" w:space="0" w:color="auto"/>
            </w:tcBorders>
            <w:noWrap/>
            <w:vAlign w:val="center"/>
            <w:hideMark/>
          </w:tcPr>
          <w:p w14:paraId="346BE53B"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97,10</w:t>
            </w:r>
          </w:p>
        </w:tc>
        <w:tc>
          <w:tcPr>
            <w:tcW w:w="960" w:type="dxa"/>
            <w:tcBorders>
              <w:top w:val="nil"/>
              <w:left w:val="nil"/>
              <w:bottom w:val="single" w:sz="8" w:space="0" w:color="auto"/>
              <w:right w:val="single" w:sz="8" w:space="0" w:color="auto"/>
            </w:tcBorders>
            <w:noWrap/>
            <w:vAlign w:val="center"/>
            <w:hideMark/>
          </w:tcPr>
          <w:p w14:paraId="2A45E3D9"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80,64</w:t>
            </w:r>
          </w:p>
        </w:tc>
        <w:tc>
          <w:tcPr>
            <w:tcW w:w="1260" w:type="dxa"/>
            <w:tcBorders>
              <w:top w:val="nil"/>
              <w:left w:val="nil"/>
              <w:bottom w:val="single" w:sz="8" w:space="0" w:color="auto"/>
              <w:right w:val="single" w:sz="8" w:space="0" w:color="auto"/>
            </w:tcBorders>
            <w:noWrap/>
            <w:vAlign w:val="center"/>
            <w:hideMark/>
          </w:tcPr>
          <w:p w14:paraId="5642C662"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0,17</w:t>
            </w:r>
          </w:p>
        </w:tc>
        <w:tc>
          <w:tcPr>
            <w:tcW w:w="1240" w:type="dxa"/>
            <w:tcBorders>
              <w:top w:val="nil"/>
              <w:left w:val="nil"/>
              <w:bottom w:val="single" w:sz="8" w:space="0" w:color="auto"/>
              <w:right w:val="single" w:sz="8" w:space="0" w:color="auto"/>
            </w:tcBorders>
            <w:noWrap/>
            <w:vAlign w:val="center"/>
            <w:hideMark/>
          </w:tcPr>
          <w:p w14:paraId="5AC1938A"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-16,95</w:t>
            </w:r>
          </w:p>
        </w:tc>
      </w:tr>
      <w:tr w:rsidR="008E0B27" w14:paraId="452126D7" w14:textId="77777777" w:rsidTr="008E0B27">
        <w:trPr>
          <w:trHeight w:val="315"/>
        </w:trPr>
        <w:tc>
          <w:tcPr>
            <w:tcW w:w="4924" w:type="dxa"/>
            <w:tcBorders>
              <w:top w:val="nil"/>
              <w:left w:val="single" w:sz="8" w:space="0" w:color="auto"/>
              <w:bottom w:val="single" w:sz="8" w:space="0" w:color="auto"/>
              <w:right w:val="single" w:sz="8" w:space="0" w:color="auto"/>
            </w:tcBorders>
            <w:noWrap/>
            <w:vAlign w:val="center"/>
            <w:hideMark/>
          </w:tcPr>
          <w:p w14:paraId="485DDE98"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color w:val="000000"/>
                <w:sz w:val="20"/>
                <w:szCs w:val="20"/>
                <w:lang w:eastAsia="tr-TR"/>
              </w:rPr>
              <w:t xml:space="preserve">3.2. </w:t>
            </w:r>
            <w:r>
              <w:rPr>
                <w:rFonts w:ascii="Times New Roman" w:hAnsi="Times New Roman" w:cs="Times New Roman"/>
                <w:color w:val="000000"/>
                <w:sz w:val="20"/>
                <w:szCs w:val="20"/>
              </w:rPr>
              <w:t>Pipeline transportation</w:t>
            </w:r>
          </w:p>
        </w:tc>
        <w:tc>
          <w:tcPr>
            <w:tcW w:w="960" w:type="dxa"/>
            <w:tcBorders>
              <w:top w:val="nil"/>
              <w:left w:val="nil"/>
              <w:bottom w:val="single" w:sz="8" w:space="0" w:color="auto"/>
              <w:right w:val="single" w:sz="8" w:space="0" w:color="auto"/>
            </w:tcBorders>
            <w:noWrap/>
            <w:vAlign w:val="center"/>
            <w:hideMark/>
          </w:tcPr>
          <w:p w14:paraId="543154D8"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313,35</w:t>
            </w:r>
          </w:p>
        </w:tc>
        <w:tc>
          <w:tcPr>
            <w:tcW w:w="960" w:type="dxa"/>
            <w:tcBorders>
              <w:top w:val="nil"/>
              <w:left w:val="nil"/>
              <w:bottom w:val="single" w:sz="8" w:space="0" w:color="auto"/>
              <w:right w:val="single" w:sz="8" w:space="0" w:color="auto"/>
            </w:tcBorders>
            <w:noWrap/>
            <w:vAlign w:val="center"/>
            <w:hideMark/>
          </w:tcPr>
          <w:p w14:paraId="0390C454"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176,87</w:t>
            </w:r>
          </w:p>
        </w:tc>
        <w:tc>
          <w:tcPr>
            <w:tcW w:w="1260" w:type="dxa"/>
            <w:tcBorders>
              <w:top w:val="nil"/>
              <w:left w:val="nil"/>
              <w:bottom w:val="single" w:sz="8" w:space="0" w:color="auto"/>
              <w:right w:val="single" w:sz="8" w:space="0" w:color="auto"/>
            </w:tcBorders>
            <w:noWrap/>
            <w:vAlign w:val="center"/>
            <w:hideMark/>
          </w:tcPr>
          <w:p w14:paraId="63C88688"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0,37</w:t>
            </w:r>
          </w:p>
        </w:tc>
        <w:tc>
          <w:tcPr>
            <w:tcW w:w="1240" w:type="dxa"/>
            <w:tcBorders>
              <w:top w:val="nil"/>
              <w:left w:val="nil"/>
              <w:bottom w:val="single" w:sz="8" w:space="0" w:color="auto"/>
              <w:right w:val="single" w:sz="8" w:space="0" w:color="auto"/>
            </w:tcBorders>
            <w:noWrap/>
            <w:vAlign w:val="center"/>
            <w:hideMark/>
          </w:tcPr>
          <w:p w14:paraId="1EDDFC34"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-43,56</w:t>
            </w:r>
          </w:p>
        </w:tc>
      </w:tr>
      <w:tr w:rsidR="008E0B27" w14:paraId="421CA645" w14:textId="77777777" w:rsidTr="008E0B27">
        <w:trPr>
          <w:trHeight w:val="315"/>
        </w:trPr>
        <w:tc>
          <w:tcPr>
            <w:tcW w:w="4924" w:type="dxa"/>
            <w:tcBorders>
              <w:top w:val="nil"/>
              <w:left w:val="single" w:sz="8" w:space="0" w:color="auto"/>
              <w:bottom w:val="single" w:sz="8" w:space="0" w:color="auto"/>
              <w:right w:val="single" w:sz="8" w:space="0" w:color="auto"/>
            </w:tcBorders>
            <w:noWrap/>
            <w:vAlign w:val="center"/>
            <w:hideMark/>
          </w:tcPr>
          <w:p w14:paraId="23DBD8AE"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color w:val="000000"/>
                <w:lang w:eastAsia="tr-TR"/>
              </w:rPr>
              <w:t xml:space="preserve">3.3. </w:t>
            </w:r>
            <w:r>
              <w:rPr>
                <w:rFonts w:ascii="Times New Roman" w:eastAsia="Times New Roman" w:hAnsi="Times New Roman" w:cs="Times New Roman"/>
                <w:color w:val="212121"/>
                <w:lang w:val="en" w:eastAsia="tr-TR"/>
              </w:rPr>
              <w:t>Other Transportation Sector Consumers</w:t>
            </w:r>
          </w:p>
        </w:tc>
        <w:tc>
          <w:tcPr>
            <w:tcW w:w="960" w:type="dxa"/>
            <w:tcBorders>
              <w:top w:val="nil"/>
              <w:left w:val="nil"/>
              <w:bottom w:val="single" w:sz="8" w:space="0" w:color="auto"/>
              <w:right w:val="single" w:sz="8" w:space="0" w:color="auto"/>
            </w:tcBorders>
            <w:noWrap/>
            <w:vAlign w:val="center"/>
            <w:hideMark/>
          </w:tcPr>
          <w:p w14:paraId="44144521"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0,61</w:t>
            </w:r>
          </w:p>
        </w:tc>
        <w:tc>
          <w:tcPr>
            <w:tcW w:w="960" w:type="dxa"/>
            <w:tcBorders>
              <w:top w:val="nil"/>
              <w:left w:val="nil"/>
              <w:bottom w:val="single" w:sz="8" w:space="0" w:color="auto"/>
              <w:right w:val="single" w:sz="8" w:space="0" w:color="auto"/>
            </w:tcBorders>
            <w:noWrap/>
            <w:vAlign w:val="center"/>
            <w:hideMark/>
          </w:tcPr>
          <w:p w14:paraId="58ACEC7C"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0,38</w:t>
            </w:r>
          </w:p>
        </w:tc>
        <w:tc>
          <w:tcPr>
            <w:tcW w:w="1260" w:type="dxa"/>
            <w:tcBorders>
              <w:top w:val="nil"/>
              <w:left w:val="nil"/>
              <w:bottom w:val="single" w:sz="8" w:space="0" w:color="auto"/>
              <w:right w:val="single" w:sz="8" w:space="0" w:color="auto"/>
            </w:tcBorders>
            <w:noWrap/>
            <w:vAlign w:val="center"/>
            <w:hideMark/>
          </w:tcPr>
          <w:p w14:paraId="7CF947A8"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0,00</w:t>
            </w:r>
          </w:p>
        </w:tc>
        <w:tc>
          <w:tcPr>
            <w:tcW w:w="1240" w:type="dxa"/>
            <w:tcBorders>
              <w:top w:val="nil"/>
              <w:left w:val="nil"/>
              <w:bottom w:val="single" w:sz="8" w:space="0" w:color="auto"/>
              <w:right w:val="single" w:sz="8" w:space="0" w:color="auto"/>
            </w:tcBorders>
            <w:noWrap/>
            <w:vAlign w:val="center"/>
            <w:hideMark/>
          </w:tcPr>
          <w:p w14:paraId="023EE67B"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-37,47</w:t>
            </w:r>
          </w:p>
        </w:tc>
      </w:tr>
      <w:tr w:rsidR="008E0B27" w14:paraId="1D437DE3" w14:textId="77777777" w:rsidTr="008E0B27">
        <w:trPr>
          <w:trHeight w:val="315"/>
        </w:trPr>
        <w:tc>
          <w:tcPr>
            <w:tcW w:w="4924" w:type="dxa"/>
            <w:tcBorders>
              <w:top w:val="nil"/>
              <w:left w:val="single" w:sz="8" w:space="0" w:color="auto"/>
              <w:bottom w:val="single" w:sz="8" w:space="0" w:color="auto"/>
              <w:right w:val="single" w:sz="8" w:space="0" w:color="auto"/>
            </w:tcBorders>
            <w:noWrap/>
            <w:vAlign w:val="center"/>
            <w:hideMark/>
          </w:tcPr>
          <w:p w14:paraId="602377A3"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 xml:space="preserve">4. </w:t>
            </w:r>
            <w:r>
              <w:rPr>
                <w:rFonts w:ascii="Times New Roman" w:hAnsi="Times New Roman" w:cs="Times New Roman"/>
                <w:b/>
                <w:bCs/>
                <w:color w:val="000000"/>
                <w:sz w:val="20"/>
                <w:szCs w:val="20"/>
              </w:rPr>
              <w:t>Industry Sector</w:t>
            </w:r>
          </w:p>
        </w:tc>
        <w:tc>
          <w:tcPr>
            <w:tcW w:w="960" w:type="dxa"/>
            <w:tcBorders>
              <w:top w:val="nil"/>
              <w:left w:val="nil"/>
              <w:bottom w:val="single" w:sz="8" w:space="0" w:color="auto"/>
              <w:right w:val="single" w:sz="8" w:space="0" w:color="auto"/>
            </w:tcBorders>
            <w:noWrap/>
            <w:vAlign w:val="center"/>
            <w:hideMark/>
          </w:tcPr>
          <w:p w14:paraId="4BB19F80"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12.424,04</w:t>
            </w:r>
          </w:p>
        </w:tc>
        <w:tc>
          <w:tcPr>
            <w:tcW w:w="960" w:type="dxa"/>
            <w:tcBorders>
              <w:top w:val="nil"/>
              <w:left w:val="nil"/>
              <w:bottom w:val="single" w:sz="8" w:space="0" w:color="auto"/>
              <w:right w:val="single" w:sz="8" w:space="0" w:color="auto"/>
            </w:tcBorders>
            <w:noWrap/>
            <w:vAlign w:val="center"/>
            <w:hideMark/>
          </w:tcPr>
          <w:p w14:paraId="7840D1EE"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12.697,67</w:t>
            </w:r>
          </w:p>
        </w:tc>
        <w:tc>
          <w:tcPr>
            <w:tcW w:w="1260" w:type="dxa"/>
            <w:tcBorders>
              <w:top w:val="nil"/>
              <w:left w:val="nil"/>
              <w:bottom w:val="single" w:sz="8" w:space="0" w:color="auto"/>
              <w:right w:val="single" w:sz="8" w:space="0" w:color="auto"/>
            </w:tcBorders>
            <w:noWrap/>
            <w:vAlign w:val="center"/>
            <w:hideMark/>
          </w:tcPr>
          <w:p w14:paraId="69C28EE5"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26,31</w:t>
            </w:r>
          </w:p>
        </w:tc>
        <w:tc>
          <w:tcPr>
            <w:tcW w:w="1240" w:type="dxa"/>
            <w:tcBorders>
              <w:top w:val="nil"/>
              <w:left w:val="nil"/>
              <w:bottom w:val="single" w:sz="8" w:space="0" w:color="auto"/>
              <w:right w:val="single" w:sz="8" w:space="0" w:color="auto"/>
            </w:tcBorders>
            <w:noWrap/>
            <w:vAlign w:val="center"/>
            <w:hideMark/>
          </w:tcPr>
          <w:p w14:paraId="67F0D5B5"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2,20</w:t>
            </w:r>
          </w:p>
        </w:tc>
      </w:tr>
      <w:tr w:rsidR="008E0B27" w14:paraId="536E53BA"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41412DFA"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color w:val="000000"/>
                <w:sz w:val="20"/>
                <w:szCs w:val="20"/>
                <w:lang w:eastAsia="tr-TR"/>
              </w:rPr>
              <w:t xml:space="preserve">4.1. </w:t>
            </w:r>
            <w:r>
              <w:rPr>
                <w:rFonts w:ascii="Times New Roman" w:hAnsi="Times New Roman" w:cs="Times New Roman"/>
                <w:color w:val="000000"/>
                <w:sz w:val="20"/>
                <w:szCs w:val="20"/>
              </w:rPr>
              <w:t>Woodworking</w:t>
            </w:r>
          </w:p>
        </w:tc>
        <w:tc>
          <w:tcPr>
            <w:tcW w:w="960" w:type="dxa"/>
            <w:tcBorders>
              <w:top w:val="nil"/>
              <w:left w:val="nil"/>
              <w:bottom w:val="single" w:sz="8" w:space="0" w:color="auto"/>
              <w:right w:val="single" w:sz="8" w:space="0" w:color="auto"/>
            </w:tcBorders>
            <w:noWrap/>
            <w:vAlign w:val="center"/>
            <w:hideMark/>
          </w:tcPr>
          <w:p w14:paraId="7C8DB8B7"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41,15</w:t>
            </w:r>
          </w:p>
        </w:tc>
        <w:tc>
          <w:tcPr>
            <w:tcW w:w="960" w:type="dxa"/>
            <w:tcBorders>
              <w:top w:val="nil"/>
              <w:left w:val="nil"/>
              <w:bottom w:val="single" w:sz="8" w:space="0" w:color="auto"/>
              <w:right w:val="single" w:sz="8" w:space="0" w:color="auto"/>
            </w:tcBorders>
            <w:noWrap/>
            <w:vAlign w:val="center"/>
            <w:hideMark/>
          </w:tcPr>
          <w:p w14:paraId="63F45012"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39,46</w:t>
            </w:r>
          </w:p>
        </w:tc>
        <w:tc>
          <w:tcPr>
            <w:tcW w:w="1260" w:type="dxa"/>
            <w:tcBorders>
              <w:top w:val="nil"/>
              <w:left w:val="nil"/>
              <w:bottom w:val="single" w:sz="8" w:space="0" w:color="auto"/>
              <w:right w:val="single" w:sz="8" w:space="0" w:color="auto"/>
            </w:tcBorders>
            <w:noWrap/>
            <w:vAlign w:val="center"/>
            <w:hideMark/>
          </w:tcPr>
          <w:p w14:paraId="2EB0ABAA"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0,08</w:t>
            </w:r>
          </w:p>
        </w:tc>
        <w:tc>
          <w:tcPr>
            <w:tcW w:w="1240" w:type="dxa"/>
            <w:tcBorders>
              <w:top w:val="nil"/>
              <w:left w:val="nil"/>
              <w:bottom w:val="single" w:sz="8" w:space="0" w:color="auto"/>
              <w:right w:val="single" w:sz="8" w:space="0" w:color="auto"/>
            </w:tcBorders>
            <w:noWrap/>
            <w:vAlign w:val="center"/>
            <w:hideMark/>
          </w:tcPr>
          <w:p w14:paraId="4AB66C87"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-4,11</w:t>
            </w:r>
          </w:p>
        </w:tc>
      </w:tr>
      <w:tr w:rsidR="008E0B27" w14:paraId="55CF142F"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4A8EFADC"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t>4.2. Alcohol and alcohol products</w:t>
            </w:r>
          </w:p>
        </w:tc>
        <w:tc>
          <w:tcPr>
            <w:tcW w:w="960" w:type="dxa"/>
            <w:tcBorders>
              <w:top w:val="nil"/>
              <w:left w:val="nil"/>
              <w:bottom w:val="single" w:sz="8" w:space="0" w:color="auto"/>
              <w:right w:val="single" w:sz="8" w:space="0" w:color="auto"/>
            </w:tcBorders>
            <w:noWrap/>
            <w:vAlign w:val="center"/>
            <w:hideMark/>
          </w:tcPr>
          <w:p w14:paraId="6A3AA029"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19,86</w:t>
            </w:r>
          </w:p>
        </w:tc>
        <w:tc>
          <w:tcPr>
            <w:tcW w:w="960" w:type="dxa"/>
            <w:tcBorders>
              <w:top w:val="nil"/>
              <w:left w:val="nil"/>
              <w:bottom w:val="single" w:sz="8" w:space="0" w:color="auto"/>
              <w:right w:val="single" w:sz="8" w:space="0" w:color="auto"/>
            </w:tcBorders>
            <w:noWrap/>
            <w:vAlign w:val="center"/>
            <w:hideMark/>
          </w:tcPr>
          <w:p w14:paraId="661F47B8"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19,26</w:t>
            </w:r>
          </w:p>
        </w:tc>
        <w:tc>
          <w:tcPr>
            <w:tcW w:w="1260" w:type="dxa"/>
            <w:tcBorders>
              <w:top w:val="nil"/>
              <w:left w:val="nil"/>
              <w:bottom w:val="single" w:sz="8" w:space="0" w:color="auto"/>
              <w:right w:val="single" w:sz="8" w:space="0" w:color="auto"/>
            </w:tcBorders>
            <w:noWrap/>
            <w:vAlign w:val="center"/>
            <w:hideMark/>
          </w:tcPr>
          <w:p w14:paraId="590F3D3A"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0,04</w:t>
            </w:r>
          </w:p>
        </w:tc>
        <w:tc>
          <w:tcPr>
            <w:tcW w:w="1240" w:type="dxa"/>
            <w:tcBorders>
              <w:top w:val="nil"/>
              <w:left w:val="nil"/>
              <w:bottom w:val="single" w:sz="8" w:space="0" w:color="auto"/>
              <w:right w:val="single" w:sz="8" w:space="0" w:color="auto"/>
            </w:tcBorders>
            <w:noWrap/>
            <w:vAlign w:val="center"/>
            <w:hideMark/>
          </w:tcPr>
          <w:p w14:paraId="38ACBCAD"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-2,99</w:t>
            </w:r>
          </w:p>
        </w:tc>
      </w:tr>
      <w:tr w:rsidR="008E0B27" w14:paraId="5F49DE85"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04463907"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4.3. Nonmetallic minerals (glass, ceramics, cement, etc.)</w:t>
            </w:r>
          </w:p>
        </w:tc>
        <w:tc>
          <w:tcPr>
            <w:tcW w:w="960" w:type="dxa"/>
            <w:tcBorders>
              <w:top w:val="nil"/>
              <w:left w:val="nil"/>
              <w:bottom w:val="single" w:sz="8" w:space="0" w:color="auto"/>
              <w:right w:val="single" w:sz="8" w:space="0" w:color="auto"/>
            </w:tcBorders>
            <w:noWrap/>
            <w:vAlign w:val="center"/>
            <w:hideMark/>
          </w:tcPr>
          <w:p w14:paraId="15066EE1"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1.328,99</w:t>
            </w:r>
          </w:p>
        </w:tc>
        <w:tc>
          <w:tcPr>
            <w:tcW w:w="960" w:type="dxa"/>
            <w:tcBorders>
              <w:top w:val="nil"/>
              <w:left w:val="nil"/>
              <w:bottom w:val="single" w:sz="8" w:space="0" w:color="auto"/>
              <w:right w:val="single" w:sz="8" w:space="0" w:color="auto"/>
            </w:tcBorders>
            <w:noWrap/>
            <w:vAlign w:val="center"/>
            <w:hideMark/>
          </w:tcPr>
          <w:p w14:paraId="32D85D18"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1.638,35</w:t>
            </w:r>
          </w:p>
        </w:tc>
        <w:tc>
          <w:tcPr>
            <w:tcW w:w="1260" w:type="dxa"/>
            <w:tcBorders>
              <w:top w:val="nil"/>
              <w:left w:val="nil"/>
              <w:bottom w:val="single" w:sz="8" w:space="0" w:color="auto"/>
              <w:right w:val="single" w:sz="8" w:space="0" w:color="auto"/>
            </w:tcBorders>
            <w:noWrap/>
            <w:vAlign w:val="center"/>
            <w:hideMark/>
          </w:tcPr>
          <w:p w14:paraId="317833C4"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3,39</w:t>
            </w:r>
          </w:p>
        </w:tc>
        <w:tc>
          <w:tcPr>
            <w:tcW w:w="1240" w:type="dxa"/>
            <w:tcBorders>
              <w:top w:val="nil"/>
              <w:left w:val="nil"/>
              <w:bottom w:val="single" w:sz="8" w:space="0" w:color="auto"/>
              <w:right w:val="single" w:sz="8" w:space="0" w:color="auto"/>
            </w:tcBorders>
            <w:noWrap/>
            <w:vAlign w:val="center"/>
            <w:hideMark/>
          </w:tcPr>
          <w:p w14:paraId="6B66BC12"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23,28</w:t>
            </w:r>
          </w:p>
        </w:tc>
      </w:tr>
      <w:tr w:rsidR="008E0B27" w14:paraId="6548C94A"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2FEA8862"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4.4. Iron and Steel</w:t>
            </w:r>
          </w:p>
        </w:tc>
        <w:tc>
          <w:tcPr>
            <w:tcW w:w="960" w:type="dxa"/>
            <w:tcBorders>
              <w:top w:val="nil"/>
              <w:left w:val="nil"/>
              <w:bottom w:val="single" w:sz="8" w:space="0" w:color="auto"/>
              <w:right w:val="single" w:sz="8" w:space="0" w:color="auto"/>
            </w:tcBorders>
            <w:noWrap/>
            <w:vAlign w:val="center"/>
            <w:hideMark/>
          </w:tcPr>
          <w:p w14:paraId="537ED8F0"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1.198,18</w:t>
            </w:r>
          </w:p>
        </w:tc>
        <w:tc>
          <w:tcPr>
            <w:tcW w:w="960" w:type="dxa"/>
            <w:tcBorders>
              <w:top w:val="nil"/>
              <w:left w:val="nil"/>
              <w:bottom w:val="single" w:sz="8" w:space="0" w:color="auto"/>
              <w:right w:val="single" w:sz="8" w:space="0" w:color="auto"/>
            </w:tcBorders>
            <w:noWrap/>
            <w:vAlign w:val="center"/>
            <w:hideMark/>
          </w:tcPr>
          <w:p w14:paraId="44555803"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1.257,65</w:t>
            </w:r>
          </w:p>
        </w:tc>
        <w:tc>
          <w:tcPr>
            <w:tcW w:w="1260" w:type="dxa"/>
            <w:tcBorders>
              <w:top w:val="nil"/>
              <w:left w:val="nil"/>
              <w:bottom w:val="single" w:sz="8" w:space="0" w:color="auto"/>
              <w:right w:val="single" w:sz="8" w:space="0" w:color="auto"/>
            </w:tcBorders>
            <w:noWrap/>
            <w:vAlign w:val="center"/>
            <w:hideMark/>
          </w:tcPr>
          <w:p w14:paraId="191E495A"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2,61</w:t>
            </w:r>
          </w:p>
        </w:tc>
        <w:tc>
          <w:tcPr>
            <w:tcW w:w="1240" w:type="dxa"/>
            <w:tcBorders>
              <w:top w:val="nil"/>
              <w:left w:val="nil"/>
              <w:bottom w:val="single" w:sz="8" w:space="0" w:color="auto"/>
              <w:right w:val="single" w:sz="8" w:space="0" w:color="auto"/>
            </w:tcBorders>
            <w:noWrap/>
            <w:vAlign w:val="center"/>
            <w:hideMark/>
          </w:tcPr>
          <w:p w14:paraId="39F0C881"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4,96</w:t>
            </w:r>
          </w:p>
        </w:tc>
      </w:tr>
      <w:tr w:rsidR="008E0B27" w14:paraId="2A63E42D"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345F0036"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4.5. Non-ferrous metal production and processing (chrome, copper, etc.)</w:t>
            </w:r>
          </w:p>
        </w:tc>
        <w:tc>
          <w:tcPr>
            <w:tcW w:w="960" w:type="dxa"/>
            <w:tcBorders>
              <w:top w:val="nil"/>
              <w:left w:val="nil"/>
              <w:bottom w:val="single" w:sz="8" w:space="0" w:color="auto"/>
              <w:right w:val="single" w:sz="8" w:space="0" w:color="auto"/>
            </w:tcBorders>
            <w:noWrap/>
            <w:vAlign w:val="center"/>
            <w:hideMark/>
          </w:tcPr>
          <w:p w14:paraId="3B97F9C6"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324,96</w:t>
            </w:r>
          </w:p>
        </w:tc>
        <w:tc>
          <w:tcPr>
            <w:tcW w:w="960" w:type="dxa"/>
            <w:tcBorders>
              <w:top w:val="nil"/>
              <w:left w:val="nil"/>
              <w:bottom w:val="single" w:sz="8" w:space="0" w:color="auto"/>
              <w:right w:val="single" w:sz="8" w:space="0" w:color="auto"/>
            </w:tcBorders>
            <w:noWrap/>
            <w:vAlign w:val="center"/>
            <w:hideMark/>
          </w:tcPr>
          <w:p w14:paraId="5055F8D2"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344,86</w:t>
            </w:r>
          </w:p>
        </w:tc>
        <w:tc>
          <w:tcPr>
            <w:tcW w:w="1260" w:type="dxa"/>
            <w:tcBorders>
              <w:top w:val="nil"/>
              <w:left w:val="nil"/>
              <w:bottom w:val="single" w:sz="8" w:space="0" w:color="auto"/>
              <w:right w:val="single" w:sz="8" w:space="0" w:color="auto"/>
            </w:tcBorders>
            <w:noWrap/>
            <w:vAlign w:val="center"/>
            <w:hideMark/>
          </w:tcPr>
          <w:p w14:paraId="0D376C9B"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0,71</w:t>
            </w:r>
          </w:p>
        </w:tc>
        <w:tc>
          <w:tcPr>
            <w:tcW w:w="1240" w:type="dxa"/>
            <w:tcBorders>
              <w:top w:val="nil"/>
              <w:left w:val="nil"/>
              <w:bottom w:val="single" w:sz="8" w:space="0" w:color="auto"/>
              <w:right w:val="single" w:sz="8" w:space="0" w:color="auto"/>
            </w:tcBorders>
            <w:noWrap/>
            <w:vAlign w:val="center"/>
            <w:hideMark/>
          </w:tcPr>
          <w:p w14:paraId="224E2165"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6,12</w:t>
            </w:r>
          </w:p>
        </w:tc>
      </w:tr>
      <w:tr w:rsidR="008E0B27" w14:paraId="76296465"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55356CEF"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4.6. food and drinks</w:t>
            </w:r>
          </w:p>
        </w:tc>
        <w:tc>
          <w:tcPr>
            <w:tcW w:w="960" w:type="dxa"/>
            <w:tcBorders>
              <w:top w:val="nil"/>
              <w:left w:val="nil"/>
              <w:bottom w:val="single" w:sz="8" w:space="0" w:color="auto"/>
              <w:right w:val="single" w:sz="8" w:space="0" w:color="auto"/>
            </w:tcBorders>
            <w:noWrap/>
            <w:vAlign w:val="center"/>
            <w:hideMark/>
          </w:tcPr>
          <w:p w14:paraId="7DA0FDD0"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858,79</w:t>
            </w:r>
          </w:p>
        </w:tc>
        <w:tc>
          <w:tcPr>
            <w:tcW w:w="960" w:type="dxa"/>
            <w:tcBorders>
              <w:top w:val="nil"/>
              <w:left w:val="nil"/>
              <w:bottom w:val="single" w:sz="8" w:space="0" w:color="auto"/>
              <w:right w:val="single" w:sz="8" w:space="0" w:color="auto"/>
            </w:tcBorders>
            <w:noWrap/>
            <w:vAlign w:val="center"/>
            <w:hideMark/>
          </w:tcPr>
          <w:p w14:paraId="24361178"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954,82</w:t>
            </w:r>
          </w:p>
        </w:tc>
        <w:tc>
          <w:tcPr>
            <w:tcW w:w="1260" w:type="dxa"/>
            <w:tcBorders>
              <w:top w:val="nil"/>
              <w:left w:val="nil"/>
              <w:bottom w:val="single" w:sz="8" w:space="0" w:color="auto"/>
              <w:right w:val="single" w:sz="8" w:space="0" w:color="auto"/>
            </w:tcBorders>
            <w:noWrap/>
            <w:vAlign w:val="center"/>
            <w:hideMark/>
          </w:tcPr>
          <w:p w14:paraId="4948FAA4"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1,98</w:t>
            </w:r>
          </w:p>
        </w:tc>
        <w:tc>
          <w:tcPr>
            <w:tcW w:w="1240" w:type="dxa"/>
            <w:tcBorders>
              <w:top w:val="nil"/>
              <w:left w:val="nil"/>
              <w:bottom w:val="single" w:sz="8" w:space="0" w:color="auto"/>
              <w:right w:val="single" w:sz="8" w:space="0" w:color="auto"/>
            </w:tcBorders>
            <w:noWrap/>
            <w:vAlign w:val="center"/>
            <w:hideMark/>
          </w:tcPr>
          <w:p w14:paraId="0FC43B73"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11,18</w:t>
            </w:r>
          </w:p>
        </w:tc>
      </w:tr>
      <w:tr w:rsidR="008E0B27" w14:paraId="02DC9943"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2CFD6AAF"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4.7. Fertilizer</w:t>
            </w:r>
          </w:p>
        </w:tc>
        <w:tc>
          <w:tcPr>
            <w:tcW w:w="960" w:type="dxa"/>
            <w:tcBorders>
              <w:top w:val="nil"/>
              <w:left w:val="nil"/>
              <w:bottom w:val="single" w:sz="8" w:space="0" w:color="auto"/>
              <w:right w:val="single" w:sz="8" w:space="0" w:color="auto"/>
            </w:tcBorders>
            <w:noWrap/>
            <w:vAlign w:val="center"/>
            <w:hideMark/>
          </w:tcPr>
          <w:p w14:paraId="10F275F2"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578,22</w:t>
            </w:r>
          </w:p>
        </w:tc>
        <w:tc>
          <w:tcPr>
            <w:tcW w:w="960" w:type="dxa"/>
            <w:tcBorders>
              <w:top w:val="nil"/>
              <w:left w:val="nil"/>
              <w:bottom w:val="single" w:sz="8" w:space="0" w:color="auto"/>
              <w:right w:val="single" w:sz="8" w:space="0" w:color="auto"/>
            </w:tcBorders>
            <w:noWrap/>
            <w:vAlign w:val="center"/>
            <w:hideMark/>
          </w:tcPr>
          <w:p w14:paraId="40A38B7F"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637,32</w:t>
            </w:r>
          </w:p>
        </w:tc>
        <w:tc>
          <w:tcPr>
            <w:tcW w:w="1260" w:type="dxa"/>
            <w:tcBorders>
              <w:top w:val="nil"/>
              <w:left w:val="nil"/>
              <w:bottom w:val="single" w:sz="8" w:space="0" w:color="auto"/>
              <w:right w:val="single" w:sz="8" w:space="0" w:color="auto"/>
            </w:tcBorders>
            <w:noWrap/>
            <w:vAlign w:val="center"/>
            <w:hideMark/>
          </w:tcPr>
          <w:p w14:paraId="5D2B6505"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1,32</w:t>
            </w:r>
          </w:p>
        </w:tc>
        <w:tc>
          <w:tcPr>
            <w:tcW w:w="1240" w:type="dxa"/>
            <w:tcBorders>
              <w:top w:val="nil"/>
              <w:left w:val="nil"/>
              <w:bottom w:val="single" w:sz="8" w:space="0" w:color="auto"/>
              <w:right w:val="single" w:sz="8" w:space="0" w:color="auto"/>
            </w:tcBorders>
            <w:noWrap/>
            <w:vAlign w:val="center"/>
            <w:hideMark/>
          </w:tcPr>
          <w:p w14:paraId="64CF6182"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10,22</w:t>
            </w:r>
          </w:p>
        </w:tc>
      </w:tr>
      <w:tr w:rsidR="008E0B27" w14:paraId="352C58FC"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63F05B6E"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4.8. Construction (construction products, road construction, etc.)</w:t>
            </w:r>
          </w:p>
        </w:tc>
        <w:tc>
          <w:tcPr>
            <w:tcW w:w="960" w:type="dxa"/>
            <w:tcBorders>
              <w:top w:val="nil"/>
              <w:left w:val="nil"/>
              <w:bottom w:val="single" w:sz="8" w:space="0" w:color="auto"/>
              <w:right w:val="single" w:sz="8" w:space="0" w:color="auto"/>
            </w:tcBorders>
            <w:noWrap/>
            <w:vAlign w:val="center"/>
            <w:hideMark/>
          </w:tcPr>
          <w:p w14:paraId="16F07EBB"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349,36</w:t>
            </w:r>
          </w:p>
        </w:tc>
        <w:tc>
          <w:tcPr>
            <w:tcW w:w="960" w:type="dxa"/>
            <w:tcBorders>
              <w:top w:val="nil"/>
              <w:left w:val="nil"/>
              <w:bottom w:val="single" w:sz="8" w:space="0" w:color="auto"/>
              <w:right w:val="single" w:sz="8" w:space="0" w:color="auto"/>
            </w:tcBorders>
            <w:noWrap/>
            <w:vAlign w:val="center"/>
            <w:hideMark/>
          </w:tcPr>
          <w:p w14:paraId="233A8867"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392,37</w:t>
            </w:r>
          </w:p>
        </w:tc>
        <w:tc>
          <w:tcPr>
            <w:tcW w:w="1260" w:type="dxa"/>
            <w:tcBorders>
              <w:top w:val="nil"/>
              <w:left w:val="nil"/>
              <w:bottom w:val="single" w:sz="8" w:space="0" w:color="auto"/>
              <w:right w:val="single" w:sz="8" w:space="0" w:color="auto"/>
            </w:tcBorders>
            <w:noWrap/>
            <w:vAlign w:val="center"/>
            <w:hideMark/>
          </w:tcPr>
          <w:p w14:paraId="178FA14D"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0,81</w:t>
            </w:r>
          </w:p>
        </w:tc>
        <w:tc>
          <w:tcPr>
            <w:tcW w:w="1240" w:type="dxa"/>
            <w:tcBorders>
              <w:top w:val="nil"/>
              <w:left w:val="nil"/>
              <w:bottom w:val="single" w:sz="8" w:space="0" w:color="auto"/>
              <w:right w:val="single" w:sz="8" w:space="0" w:color="auto"/>
            </w:tcBorders>
            <w:noWrap/>
            <w:vAlign w:val="center"/>
            <w:hideMark/>
          </w:tcPr>
          <w:p w14:paraId="7C2BBE31"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12,31</w:t>
            </w:r>
          </w:p>
        </w:tc>
      </w:tr>
      <w:tr w:rsidR="008E0B27" w14:paraId="74D83A52"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015E86B4"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4.9. Paper, pulp and printing</w:t>
            </w:r>
          </w:p>
        </w:tc>
        <w:tc>
          <w:tcPr>
            <w:tcW w:w="960" w:type="dxa"/>
            <w:tcBorders>
              <w:top w:val="nil"/>
              <w:left w:val="nil"/>
              <w:bottom w:val="single" w:sz="8" w:space="0" w:color="auto"/>
              <w:right w:val="single" w:sz="8" w:space="0" w:color="auto"/>
            </w:tcBorders>
            <w:noWrap/>
            <w:vAlign w:val="center"/>
            <w:hideMark/>
          </w:tcPr>
          <w:p w14:paraId="226261FD"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251,80</w:t>
            </w:r>
          </w:p>
        </w:tc>
        <w:tc>
          <w:tcPr>
            <w:tcW w:w="960" w:type="dxa"/>
            <w:tcBorders>
              <w:top w:val="nil"/>
              <w:left w:val="nil"/>
              <w:bottom w:val="single" w:sz="8" w:space="0" w:color="auto"/>
              <w:right w:val="single" w:sz="8" w:space="0" w:color="auto"/>
            </w:tcBorders>
            <w:noWrap/>
            <w:vAlign w:val="center"/>
            <w:hideMark/>
          </w:tcPr>
          <w:p w14:paraId="3355DC09"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300,42</w:t>
            </w:r>
          </w:p>
        </w:tc>
        <w:tc>
          <w:tcPr>
            <w:tcW w:w="1260" w:type="dxa"/>
            <w:tcBorders>
              <w:top w:val="nil"/>
              <w:left w:val="nil"/>
              <w:bottom w:val="single" w:sz="8" w:space="0" w:color="auto"/>
              <w:right w:val="single" w:sz="8" w:space="0" w:color="auto"/>
            </w:tcBorders>
            <w:noWrap/>
            <w:vAlign w:val="center"/>
            <w:hideMark/>
          </w:tcPr>
          <w:p w14:paraId="7FE7224A"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0,62</w:t>
            </w:r>
          </w:p>
        </w:tc>
        <w:tc>
          <w:tcPr>
            <w:tcW w:w="1240" w:type="dxa"/>
            <w:tcBorders>
              <w:top w:val="nil"/>
              <w:left w:val="nil"/>
              <w:bottom w:val="single" w:sz="8" w:space="0" w:color="auto"/>
              <w:right w:val="single" w:sz="8" w:space="0" w:color="auto"/>
            </w:tcBorders>
            <w:noWrap/>
            <w:vAlign w:val="center"/>
            <w:hideMark/>
          </w:tcPr>
          <w:p w14:paraId="611B7158"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19,31</w:t>
            </w:r>
          </w:p>
        </w:tc>
      </w:tr>
      <w:tr w:rsidR="008E0B27" w14:paraId="596C3BAC"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26425793"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4.10. Chemistry (including petrochemistry)</w:t>
            </w:r>
          </w:p>
        </w:tc>
        <w:tc>
          <w:tcPr>
            <w:tcW w:w="960" w:type="dxa"/>
            <w:tcBorders>
              <w:top w:val="nil"/>
              <w:left w:val="nil"/>
              <w:bottom w:val="single" w:sz="8" w:space="0" w:color="auto"/>
              <w:right w:val="single" w:sz="8" w:space="0" w:color="auto"/>
            </w:tcBorders>
            <w:noWrap/>
            <w:vAlign w:val="center"/>
            <w:hideMark/>
          </w:tcPr>
          <w:p w14:paraId="5A265893"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2.114,96</w:t>
            </w:r>
          </w:p>
        </w:tc>
        <w:tc>
          <w:tcPr>
            <w:tcW w:w="960" w:type="dxa"/>
            <w:tcBorders>
              <w:top w:val="nil"/>
              <w:left w:val="nil"/>
              <w:bottom w:val="single" w:sz="8" w:space="0" w:color="auto"/>
              <w:right w:val="single" w:sz="8" w:space="0" w:color="auto"/>
            </w:tcBorders>
            <w:noWrap/>
            <w:vAlign w:val="center"/>
            <w:hideMark/>
          </w:tcPr>
          <w:p w14:paraId="0C20E5C2"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1.599,95</w:t>
            </w:r>
          </w:p>
        </w:tc>
        <w:tc>
          <w:tcPr>
            <w:tcW w:w="1260" w:type="dxa"/>
            <w:tcBorders>
              <w:top w:val="nil"/>
              <w:left w:val="nil"/>
              <w:bottom w:val="single" w:sz="8" w:space="0" w:color="auto"/>
              <w:right w:val="single" w:sz="8" w:space="0" w:color="auto"/>
            </w:tcBorders>
            <w:noWrap/>
            <w:vAlign w:val="center"/>
            <w:hideMark/>
          </w:tcPr>
          <w:p w14:paraId="651AFB99"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3,32</w:t>
            </w:r>
          </w:p>
        </w:tc>
        <w:tc>
          <w:tcPr>
            <w:tcW w:w="1240" w:type="dxa"/>
            <w:tcBorders>
              <w:top w:val="nil"/>
              <w:left w:val="nil"/>
              <w:bottom w:val="single" w:sz="8" w:space="0" w:color="auto"/>
              <w:right w:val="single" w:sz="8" w:space="0" w:color="auto"/>
            </w:tcBorders>
            <w:noWrap/>
            <w:vAlign w:val="center"/>
            <w:hideMark/>
          </w:tcPr>
          <w:p w14:paraId="5732F84B"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-24,35</w:t>
            </w:r>
          </w:p>
        </w:tc>
      </w:tr>
      <w:tr w:rsidR="008E0B27" w14:paraId="11B19B7F"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283A1AF0"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4.11. Mining and quarrying</w:t>
            </w:r>
          </w:p>
        </w:tc>
        <w:tc>
          <w:tcPr>
            <w:tcW w:w="960" w:type="dxa"/>
            <w:tcBorders>
              <w:top w:val="nil"/>
              <w:left w:val="nil"/>
              <w:bottom w:val="single" w:sz="8" w:space="0" w:color="auto"/>
              <w:right w:val="single" w:sz="8" w:space="0" w:color="auto"/>
            </w:tcBorders>
            <w:noWrap/>
            <w:vAlign w:val="center"/>
            <w:hideMark/>
          </w:tcPr>
          <w:p w14:paraId="582840C7"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155,96</w:t>
            </w:r>
          </w:p>
        </w:tc>
        <w:tc>
          <w:tcPr>
            <w:tcW w:w="960" w:type="dxa"/>
            <w:tcBorders>
              <w:top w:val="nil"/>
              <w:left w:val="nil"/>
              <w:bottom w:val="single" w:sz="8" w:space="0" w:color="auto"/>
              <w:right w:val="single" w:sz="8" w:space="0" w:color="auto"/>
            </w:tcBorders>
            <w:noWrap/>
            <w:vAlign w:val="center"/>
            <w:hideMark/>
          </w:tcPr>
          <w:p w14:paraId="1B49F919"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171,85</w:t>
            </w:r>
          </w:p>
        </w:tc>
        <w:tc>
          <w:tcPr>
            <w:tcW w:w="1260" w:type="dxa"/>
            <w:tcBorders>
              <w:top w:val="nil"/>
              <w:left w:val="nil"/>
              <w:bottom w:val="single" w:sz="8" w:space="0" w:color="auto"/>
              <w:right w:val="single" w:sz="8" w:space="0" w:color="auto"/>
            </w:tcBorders>
            <w:noWrap/>
            <w:vAlign w:val="center"/>
            <w:hideMark/>
          </w:tcPr>
          <w:p w14:paraId="7FE5EFA5"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0,36</w:t>
            </w:r>
          </w:p>
        </w:tc>
        <w:tc>
          <w:tcPr>
            <w:tcW w:w="1240" w:type="dxa"/>
            <w:tcBorders>
              <w:top w:val="nil"/>
              <w:left w:val="nil"/>
              <w:bottom w:val="single" w:sz="8" w:space="0" w:color="auto"/>
              <w:right w:val="single" w:sz="8" w:space="0" w:color="auto"/>
            </w:tcBorders>
            <w:noWrap/>
            <w:vAlign w:val="center"/>
            <w:hideMark/>
          </w:tcPr>
          <w:p w14:paraId="33279CA8"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10,19</w:t>
            </w:r>
          </w:p>
        </w:tc>
      </w:tr>
      <w:tr w:rsidR="008E0B27" w14:paraId="68137FD5"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65A70F08"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4.12. machinery industry</w:t>
            </w:r>
          </w:p>
        </w:tc>
        <w:tc>
          <w:tcPr>
            <w:tcW w:w="960" w:type="dxa"/>
            <w:tcBorders>
              <w:top w:val="nil"/>
              <w:left w:val="nil"/>
              <w:bottom w:val="single" w:sz="8" w:space="0" w:color="auto"/>
              <w:right w:val="single" w:sz="8" w:space="0" w:color="auto"/>
            </w:tcBorders>
            <w:noWrap/>
            <w:vAlign w:val="center"/>
            <w:hideMark/>
          </w:tcPr>
          <w:p w14:paraId="54F89313"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50,71</w:t>
            </w:r>
          </w:p>
        </w:tc>
        <w:tc>
          <w:tcPr>
            <w:tcW w:w="960" w:type="dxa"/>
            <w:tcBorders>
              <w:top w:val="nil"/>
              <w:left w:val="nil"/>
              <w:bottom w:val="single" w:sz="8" w:space="0" w:color="auto"/>
              <w:right w:val="single" w:sz="8" w:space="0" w:color="auto"/>
            </w:tcBorders>
            <w:noWrap/>
            <w:vAlign w:val="center"/>
            <w:hideMark/>
          </w:tcPr>
          <w:p w14:paraId="5F2F32B1"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54,43</w:t>
            </w:r>
          </w:p>
        </w:tc>
        <w:tc>
          <w:tcPr>
            <w:tcW w:w="1260" w:type="dxa"/>
            <w:tcBorders>
              <w:top w:val="nil"/>
              <w:left w:val="nil"/>
              <w:bottom w:val="single" w:sz="8" w:space="0" w:color="auto"/>
              <w:right w:val="single" w:sz="8" w:space="0" w:color="auto"/>
            </w:tcBorders>
            <w:noWrap/>
            <w:vAlign w:val="center"/>
            <w:hideMark/>
          </w:tcPr>
          <w:p w14:paraId="30B894A2"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0,11</w:t>
            </w:r>
          </w:p>
        </w:tc>
        <w:tc>
          <w:tcPr>
            <w:tcW w:w="1240" w:type="dxa"/>
            <w:tcBorders>
              <w:top w:val="nil"/>
              <w:left w:val="nil"/>
              <w:bottom w:val="single" w:sz="8" w:space="0" w:color="auto"/>
              <w:right w:val="single" w:sz="8" w:space="0" w:color="auto"/>
            </w:tcBorders>
            <w:noWrap/>
            <w:vAlign w:val="center"/>
            <w:hideMark/>
          </w:tcPr>
          <w:p w14:paraId="342AC6A5"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7,33</w:t>
            </w:r>
          </w:p>
        </w:tc>
      </w:tr>
      <w:tr w:rsidR="008E0B27" w14:paraId="5886848B"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4F1BEAB1"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4.13. Textile, leather and clothing industry</w:t>
            </w:r>
          </w:p>
        </w:tc>
        <w:tc>
          <w:tcPr>
            <w:tcW w:w="960" w:type="dxa"/>
            <w:tcBorders>
              <w:top w:val="nil"/>
              <w:left w:val="nil"/>
              <w:bottom w:val="single" w:sz="8" w:space="0" w:color="auto"/>
              <w:right w:val="single" w:sz="8" w:space="0" w:color="auto"/>
            </w:tcBorders>
            <w:noWrap/>
            <w:vAlign w:val="center"/>
            <w:hideMark/>
          </w:tcPr>
          <w:p w14:paraId="7D0759BF"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730,46</w:t>
            </w:r>
          </w:p>
        </w:tc>
        <w:tc>
          <w:tcPr>
            <w:tcW w:w="960" w:type="dxa"/>
            <w:tcBorders>
              <w:top w:val="nil"/>
              <w:left w:val="nil"/>
              <w:bottom w:val="single" w:sz="8" w:space="0" w:color="auto"/>
              <w:right w:val="single" w:sz="8" w:space="0" w:color="auto"/>
            </w:tcBorders>
            <w:noWrap/>
            <w:vAlign w:val="center"/>
            <w:hideMark/>
          </w:tcPr>
          <w:p w14:paraId="1E0ADF3D"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724,69</w:t>
            </w:r>
          </w:p>
        </w:tc>
        <w:tc>
          <w:tcPr>
            <w:tcW w:w="1260" w:type="dxa"/>
            <w:tcBorders>
              <w:top w:val="nil"/>
              <w:left w:val="nil"/>
              <w:bottom w:val="single" w:sz="8" w:space="0" w:color="auto"/>
              <w:right w:val="single" w:sz="8" w:space="0" w:color="auto"/>
            </w:tcBorders>
            <w:noWrap/>
            <w:vAlign w:val="center"/>
            <w:hideMark/>
          </w:tcPr>
          <w:p w14:paraId="2222DB8A"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1,50</w:t>
            </w:r>
          </w:p>
        </w:tc>
        <w:tc>
          <w:tcPr>
            <w:tcW w:w="1240" w:type="dxa"/>
            <w:tcBorders>
              <w:top w:val="nil"/>
              <w:left w:val="nil"/>
              <w:bottom w:val="single" w:sz="8" w:space="0" w:color="auto"/>
              <w:right w:val="single" w:sz="8" w:space="0" w:color="auto"/>
            </w:tcBorders>
            <w:noWrap/>
            <w:vAlign w:val="center"/>
            <w:hideMark/>
          </w:tcPr>
          <w:p w14:paraId="2E4CEF56"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-0,79</w:t>
            </w:r>
          </w:p>
        </w:tc>
      </w:tr>
      <w:tr w:rsidR="008E0B27" w14:paraId="32787262"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3B979B38"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4.14. Tobacco and tobacco products</w:t>
            </w:r>
          </w:p>
        </w:tc>
        <w:tc>
          <w:tcPr>
            <w:tcW w:w="960" w:type="dxa"/>
            <w:tcBorders>
              <w:top w:val="nil"/>
              <w:left w:val="nil"/>
              <w:bottom w:val="single" w:sz="8" w:space="0" w:color="auto"/>
              <w:right w:val="single" w:sz="8" w:space="0" w:color="auto"/>
            </w:tcBorders>
            <w:noWrap/>
            <w:vAlign w:val="center"/>
            <w:hideMark/>
          </w:tcPr>
          <w:p w14:paraId="422A7B33"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24,68</w:t>
            </w:r>
          </w:p>
        </w:tc>
        <w:tc>
          <w:tcPr>
            <w:tcW w:w="960" w:type="dxa"/>
            <w:tcBorders>
              <w:top w:val="nil"/>
              <w:left w:val="nil"/>
              <w:bottom w:val="single" w:sz="8" w:space="0" w:color="auto"/>
              <w:right w:val="single" w:sz="8" w:space="0" w:color="auto"/>
            </w:tcBorders>
            <w:noWrap/>
            <w:vAlign w:val="center"/>
            <w:hideMark/>
          </w:tcPr>
          <w:p w14:paraId="72C534C8"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17,58</w:t>
            </w:r>
          </w:p>
        </w:tc>
        <w:tc>
          <w:tcPr>
            <w:tcW w:w="1260" w:type="dxa"/>
            <w:tcBorders>
              <w:top w:val="nil"/>
              <w:left w:val="nil"/>
              <w:bottom w:val="single" w:sz="8" w:space="0" w:color="auto"/>
              <w:right w:val="single" w:sz="8" w:space="0" w:color="auto"/>
            </w:tcBorders>
            <w:noWrap/>
            <w:vAlign w:val="center"/>
            <w:hideMark/>
          </w:tcPr>
          <w:p w14:paraId="1286D405"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0,04</w:t>
            </w:r>
          </w:p>
        </w:tc>
        <w:tc>
          <w:tcPr>
            <w:tcW w:w="1240" w:type="dxa"/>
            <w:tcBorders>
              <w:top w:val="nil"/>
              <w:left w:val="nil"/>
              <w:bottom w:val="single" w:sz="8" w:space="0" w:color="auto"/>
              <w:right w:val="single" w:sz="8" w:space="0" w:color="auto"/>
            </w:tcBorders>
            <w:noWrap/>
            <w:vAlign w:val="center"/>
            <w:hideMark/>
          </w:tcPr>
          <w:p w14:paraId="598084EE"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-28,77</w:t>
            </w:r>
          </w:p>
        </w:tc>
      </w:tr>
      <w:tr w:rsidR="008E0B27" w14:paraId="5BEF0B90"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51C8DDDC"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4.15. Transportation industry (automotive, aircraft industry, etc.)</w:t>
            </w:r>
          </w:p>
        </w:tc>
        <w:tc>
          <w:tcPr>
            <w:tcW w:w="960" w:type="dxa"/>
            <w:tcBorders>
              <w:top w:val="nil"/>
              <w:left w:val="nil"/>
              <w:bottom w:val="single" w:sz="8" w:space="0" w:color="auto"/>
              <w:right w:val="single" w:sz="8" w:space="0" w:color="auto"/>
            </w:tcBorders>
            <w:noWrap/>
            <w:vAlign w:val="center"/>
            <w:hideMark/>
          </w:tcPr>
          <w:p w14:paraId="21F42CF8"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132,09</w:t>
            </w:r>
          </w:p>
        </w:tc>
        <w:tc>
          <w:tcPr>
            <w:tcW w:w="960" w:type="dxa"/>
            <w:tcBorders>
              <w:top w:val="nil"/>
              <w:left w:val="nil"/>
              <w:bottom w:val="single" w:sz="8" w:space="0" w:color="auto"/>
              <w:right w:val="single" w:sz="8" w:space="0" w:color="auto"/>
            </w:tcBorders>
            <w:noWrap/>
            <w:vAlign w:val="center"/>
            <w:hideMark/>
          </w:tcPr>
          <w:p w14:paraId="2F6DFD16"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151,07</w:t>
            </w:r>
          </w:p>
        </w:tc>
        <w:tc>
          <w:tcPr>
            <w:tcW w:w="1260" w:type="dxa"/>
            <w:tcBorders>
              <w:top w:val="nil"/>
              <w:left w:val="nil"/>
              <w:bottom w:val="single" w:sz="8" w:space="0" w:color="auto"/>
              <w:right w:val="single" w:sz="8" w:space="0" w:color="auto"/>
            </w:tcBorders>
            <w:noWrap/>
            <w:vAlign w:val="center"/>
            <w:hideMark/>
          </w:tcPr>
          <w:p w14:paraId="29930A6A"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0,31</w:t>
            </w:r>
          </w:p>
        </w:tc>
        <w:tc>
          <w:tcPr>
            <w:tcW w:w="1240" w:type="dxa"/>
            <w:tcBorders>
              <w:top w:val="nil"/>
              <w:left w:val="nil"/>
              <w:bottom w:val="single" w:sz="8" w:space="0" w:color="auto"/>
              <w:right w:val="single" w:sz="8" w:space="0" w:color="auto"/>
            </w:tcBorders>
            <w:noWrap/>
            <w:vAlign w:val="center"/>
            <w:hideMark/>
          </w:tcPr>
          <w:p w14:paraId="09033AAF"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14,37</w:t>
            </w:r>
          </w:p>
        </w:tc>
      </w:tr>
      <w:tr w:rsidR="008E0B27" w14:paraId="6BF54433"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7C9B71CB"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4.16. OSBs</w:t>
            </w:r>
          </w:p>
        </w:tc>
        <w:tc>
          <w:tcPr>
            <w:tcW w:w="960" w:type="dxa"/>
            <w:tcBorders>
              <w:top w:val="nil"/>
              <w:left w:val="nil"/>
              <w:bottom w:val="single" w:sz="8" w:space="0" w:color="auto"/>
              <w:right w:val="single" w:sz="8" w:space="0" w:color="auto"/>
            </w:tcBorders>
            <w:noWrap/>
            <w:vAlign w:val="center"/>
            <w:hideMark/>
          </w:tcPr>
          <w:p w14:paraId="72697AD2"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3.589,24</w:t>
            </w:r>
          </w:p>
        </w:tc>
        <w:tc>
          <w:tcPr>
            <w:tcW w:w="960" w:type="dxa"/>
            <w:tcBorders>
              <w:top w:val="nil"/>
              <w:left w:val="nil"/>
              <w:bottom w:val="single" w:sz="8" w:space="0" w:color="auto"/>
              <w:right w:val="single" w:sz="8" w:space="0" w:color="auto"/>
            </w:tcBorders>
            <w:noWrap/>
            <w:vAlign w:val="center"/>
            <w:hideMark/>
          </w:tcPr>
          <w:p w14:paraId="5399B0B7"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3.665,00</w:t>
            </w:r>
          </w:p>
        </w:tc>
        <w:tc>
          <w:tcPr>
            <w:tcW w:w="1260" w:type="dxa"/>
            <w:tcBorders>
              <w:top w:val="nil"/>
              <w:left w:val="nil"/>
              <w:bottom w:val="single" w:sz="8" w:space="0" w:color="auto"/>
              <w:right w:val="single" w:sz="8" w:space="0" w:color="auto"/>
            </w:tcBorders>
            <w:noWrap/>
            <w:vAlign w:val="center"/>
            <w:hideMark/>
          </w:tcPr>
          <w:p w14:paraId="4A1D4202"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7,59</w:t>
            </w:r>
          </w:p>
        </w:tc>
        <w:tc>
          <w:tcPr>
            <w:tcW w:w="1240" w:type="dxa"/>
            <w:tcBorders>
              <w:top w:val="nil"/>
              <w:left w:val="nil"/>
              <w:bottom w:val="single" w:sz="8" w:space="0" w:color="auto"/>
              <w:right w:val="single" w:sz="8" w:space="0" w:color="auto"/>
            </w:tcBorders>
            <w:noWrap/>
            <w:vAlign w:val="center"/>
            <w:hideMark/>
          </w:tcPr>
          <w:p w14:paraId="5F7A2549"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2,11</w:t>
            </w:r>
          </w:p>
        </w:tc>
      </w:tr>
      <w:tr w:rsidR="008E0B27" w14:paraId="595D2674"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3B463AD5"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4.17. Other Industry SectorConsumers</w:t>
            </w:r>
          </w:p>
        </w:tc>
        <w:tc>
          <w:tcPr>
            <w:tcW w:w="960" w:type="dxa"/>
            <w:tcBorders>
              <w:top w:val="nil"/>
              <w:left w:val="nil"/>
              <w:bottom w:val="single" w:sz="8" w:space="0" w:color="auto"/>
              <w:right w:val="single" w:sz="8" w:space="0" w:color="auto"/>
            </w:tcBorders>
            <w:noWrap/>
            <w:vAlign w:val="center"/>
            <w:hideMark/>
          </w:tcPr>
          <w:p w14:paraId="104BE336"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674,63</w:t>
            </w:r>
          </w:p>
        </w:tc>
        <w:tc>
          <w:tcPr>
            <w:tcW w:w="960" w:type="dxa"/>
            <w:tcBorders>
              <w:top w:val="nil"/>
              <w:left w:val="nil"/>
              <w:bottom w:val="single" w:sz="8" w:space="0" w:color="auto"/>
              <w:right w:val="single" w:sz="8" w:space="0" w:color="auto"/>
            </w:tcBorders>
            <w:noWrap/>
            <w:vAlign w:val="center"/>
            <w:hideMark/>
          </w:tcPr>
          <w:p w14:paraId="4A583C53"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728,59</w:t>
            </w:r>
          </w:p>
        </w:tc>
        <w:tc>
          <w:tcPr>
            <w:tcW w:w="1260" w:type="dxa"/>
            <w:tcBorders>
              <w:top w:val="nil"/>
              <w:left w:val="nil"/>
              <w:bottom w:val="single" w:sz="8" w:space="0" w:color="auto"/>
              <w:right w:val="single" w:sz="8" w:space="0" w:color="auto"/>
            </w:tcBorders>
            <w:noWrap/>
            <w:vAlign w:val="center"/>
            <w:hideMark/>
          </w:tcPr>
          <w:p w14:paraId="360F0E5A"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1,51</w:t>
            </w:r>
          </w:p>
        </w:tc>
        <w:tc>
          <w:tcPr>
            <w:tcW w:w="1240" w:type="dxa"/>
            <w:tcBorders>
              <w:top w:val="nil"/>
              <w:left w:val="nil"/>
              <w:bottom w:val="single" w:sz="8" w:space="0" w:color="auto"/>
              <w:right w:val="single" w:sz="8" w:space="0" w:color="auto"/>
            </w:tcBorders>
            <w:noWrap/>
            <w:vAlign w:val="center"/>
            <w:hideMark/>
          </w:tcPr>
          <w:p w14:paraId="7AA65022"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8,00</w:t>
            </w:r>
          </w:p>
        </w:tc>
      </w:tr>
      <w:tr w:rsidR="008E0B27" w14:paraId="22C69CB3"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659924F4"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b/>
                <w:bCs/>
                <w:sz w:val="20"/>
                <w:szCs w:val="20"/>
              </w:rPr>
              <w:t>5. Service Sector</w:t>
            </w:r>
          </w:p>
        </w:tc>
        <w:tc>
          <w:tcPr>
            <w:tcW w:w="960" w:type="dxa"/>
            <w:tcBorders>
              <w:top w:val="nil"/>
              <w:left w:val="nil"/>
              <w:bottom w:val="single" w:sz="8" w:space="0" w:color="auto"/>
              <w:right w:val="single" w:sz="8" w:space="0" w:color="auto"/>
            </w:tcBorders>
            <w:noWrap/>
            <w:vAlign w:val="center"/>
            <w:hideMark/>
          </w:tcPr>
          <w:p w14:paraId="3F2B854C"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4.606,06</w:t>
            </w:r>
          </w:p>
        </w:tc>
        <w:tc>
          <w:tcPr>
            <w:tcW w:w="960" w:type="dxa"/>
            <w:tcBorders>
              <w:top w:val="nil"/>
              <w:left w:val="nil"/>
              <w:bottom w:val="single" w:sz="8" w:space="0" w:color="auto"/>
              <w:right w:val="single" w:sz="8" w:space="0" w:color="auto"/>
            </w:tcBorders>
            <w:noWrap/>
            <w:vAlign w:val="center"/>
            <w:hideMark/>
          </w:tcPr>
          <w:p w14:paraId="03A59A97"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4.288,43</w:t>
            </w:r>
          </w:p>
        </w:tc>
        <w:tc>
          <w:tcPr>
            <w:tcW w:w="1260" w:type="dxa"/>
            <w:tcBorders>
              <w:top w:val="nil"/>
              <w:left w:val="nil"/>
              <w:bottom w:val="single" w:sz="8" w:space="0" w:color="auto"/>
              <w:right w:val="single" w:sz="8" w:space="0" w:color="auto"/>
            </w:tcBorders>
            <w:noWrap/>
            <w:vAlign w:val="center"/>
            <w:hideMark/>
          </w:tcPr>
          <w:p w14:paraId="03284E81"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8,89</w:t>
            </w:r>
          </w:p>
        </w:tc>
        <w:tc>
          <w:tcPr>
            <w:tcW w:w="1240" w:type="dxa"/>
            <w:tcBorders>
              <w:top w:val="nil"/>
              <w:left w:val="nil"/>
              <w:bottom w:val="single" w:sz="8" w:space="0" w:color="auto"/>
              <w:right w:val="single" w:sz="8" w:space="0" w:color="auto"/>
            </w:tcBorders>
            <w:noWrap/>
            <w:vAlign w:val="center"/>
            <w:hideMark/>
          </w:tcPr>
          <w:p w14:paraId="3C584E74"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-6,90</w:t>
            </w:r>
          </w:p>
        </w:tc>
      </w:tr>
      <w:tr w:rsidR="008E0B27" w14:paraId="5673CC1F"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3876405E"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5.1. Business</w:t>
            </w:r>
          </w:p>
        </w:tc>
        <w:tc>
          <w:tcPr>
            <w:tcW w:w="960" w:type="dxa"/>
            <w:tcBorders>
              <w:top w:val="nil"/>
              <w:left w:val="nil"/>
              <w:bottom w:val="single" w:sz="8" w:space="0" w:color="auto"/>
              <w:right w:val="single" w:sz="8" w:space="0" w:color="auto"/>
            </w:tcBorders>
            <w:noWrap/>
            <w:vAlign w:val="center"/>
            <w:hideMark/>
          </w:tcPr>
          <w:p w14:paraId="2B90189D"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2.416,85</w:t>
            </w:r>
          </w:p>
        </w:tc>
        <w:tc>
          <w:tcPr>
            <w:tcW w:w="960" w:type="dxa"/>
            <w:tcBorders>
              <w:top w:val="nil"/>
              <w:left w:val="nil"/>
              <w:bottom w:val="single" w:sz="8" w:space="0" w:color="auto"/>
              <w:right w:val="single" w:sz="8" w:space="0" w:color="auto"/>
            </w:tcBorders>
            <w:noWrap/>
            <w:vAlign w:val="center"/>
            <w:hideMark/>
          </w:tcPr>
          <w:p w14:paraId="520CF6EE"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2.164,84</w:t>
            </w:r>
          </w:p>
        </w:tc>
        <w:tc>
          <w:tcPr>
            <w:tcW w:w="1260" w:type="dxa"/>
            <w:tcBorders>
              <w:top w:val="nil"/>
              <w:left w:val="nil"/>
              <w:bottom w:val="single" w:sz="8" w:space="0" w:color="auto"/>
              <w:right w:val="single" w:sz="8" w:space="0" w:color="auto"/>
            </w:tcBorders>
            <w:noWrap/>
            <w:vAlign w:val="center"/>
            <w:hideMark/>
          </w:tcPr>
          <w:p w14:paraId="5669F5A1"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4,49</w:t>
            </w:r>
          </w:p>
        </w:tc>
        <w:tc>
          <w:tcPr>
            <w:tcW w:w="1240" w:type="dxa"/>
            <w:tcBorders>
              <w:top w:val="nil"/>
              <w:left w:val="nil"/>
              <w:bottom w:val="single" w:sz="8" w:space="0" w:color="auto"/>
              <w:right w:val="single" w:sz="8" w:space="0" w:color="auto"/>
            </w:tcBorders>
            <w:noWrap/>
            <w:vAlign w:val="center"/>
            <w:hideMark/>
          </w:tcPr>
          <w:p w14:paraId="3A011447"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-10,43</w:t>
            </w:r>
          </w:p>
        </w:tc>
      </w:tr>
      <w:tr w:rsidR="008E0B27" w14:paraId="2AFA8690"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336AA36B"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5.2. Government offices</w:t>
            </w:r>
          </w:p>
        </w:tc>
        <w:tc>
          <w:tcPr>
            <w:tcW w:w="960" w:type="dxa"/>
            <w:tcBorders>
              <w:top w:val="nil"/>
              <w:left w:val="nil"/>
              <w:bottom w:val="single" w:sz="8" w:space="0" w:color="auto"/>
              <w:right w:val="single" w:sz="8" w:space="0" w:color="auto"/>
            </w:tcBorders>
            <w:noWrap/>
            <w:vAlign w:val="center"/>
            <w:hideMark/>
          </w:tcPr>
          <w:p w14:paraId="1D0C17C4"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1.843,10</w:t>
            </w:r>
          </w:p>
        </w:tc>
        <w:tc>
          <w:tcPr>
            <w:tcW w:w="960" w:type="dxa"/>
            <w:tcBorders>
              <w:top w:val="nil"/>
              <w:left w:val="nil"/>
              <w:bottom w:val="single" w:sz="8" w:space="0" w:color="auto"/>
              <w:right w:val="single" w:sz="8" w:space="0" w:color="auto"/>
            </w:tcBorders>
            <w:noWrap/>
            <w:vAlign w:val="center"/>
            <w:hideMark/>
          </w:tcPr>
          <w:p w14:paraId="73F87026"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1.853,93</w:t>
            </w:r>
          </w:p>
        </w:tc>
        <w:tc>
          <w:tcPr>
            <w:tcW w:w="1260" w:type="dxa"/>
            <w:tcBorders>
              <w:top w:val="nil"/>
              <w:left w:val="nil"/>
              <w:bottom w:val="single" w:sz="8" w:space="0" w:color="auto"/>
              <w:right w:val="single" w:sz="8" w:space="0" w:color="auto"/>
            </w:tcBorders>
            <w:noWrap/>
            <w:vAlign w:val="center"/>
            <w:hideMark/>
          </w:tcPr>
          <w:p w14:paraId="1CF3599E"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3,84</w:t>
            </w:r>
          </w:p>
        </w:tc>
        <w:tc>
          <w:tcPr>
            <w:tcW w:w="1240" w:type="dxa"/>
            <w:tcBorders>
              <w:top w:val="nil"/>
              <w:left w:val="nil"/>
              <w:bottom w:val="single" w:sz="8" w:space="0" w:color="auto"/>
              <w:right w:val="single" w:sz="8" w:space="0" w:color="auto"/>
            </w:tcBorders>
            <w:noWrap/>
            <w:vAlign w:val="center"/>
            <w:hideMark/>
          </w:tcPr>
          <w:p w14:paraId="3EC1C6F5"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0,59</w:t>
            </w:r>
          </w:p>
        </w:tc>
      </w:tr>
      <w:tr w:rsidR="008E0B27" w14:paraId="70EA3B3F"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680908D1"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5.3. Other Service Industry Consumers</w:t>
            </w:r>
          </w:p>
        </w:tc>
        <w:tc>
          <w:tcPr>
            <w:tcW w:w="960" w:type="dxa"/>
            <w:tcBorders>
              <w:top w:val="nil"/>
              <w:left w:val="nil"/>
              <w:bottom w:val="single" w:sz="8" w:space="0" w:color="auto"/>
              <w:right w:val="single" w:sz="8" w:space="0" w:color="auto"/>
            </w:tcBorders>
            <w:noWrap/>
            <w:vAlign w:val="center"/>
            <w:hideMark/>
          </w:tcPr>
          <w:p w14:paraId="3DA43735"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346,11</w:t>
            </w:r>
          </w:p>
        </w:tc>
        <w:tc>
          <w:tcPr>
            <w:tcW w:w="960" w:type="dxa"/>
            <w:tcBorders>
              <w:top w:val="nil"/>
              <w:left w:val="nil"/>
              <w:bottom w:val="single" w:sz="8" w:space="0" w:color="auto"/>
              <w:right w:val="single" w:sz="8" w:space="0" w:color="auto"/>
            </w:tcBorders>
            <w:noWrap/>
            <w:vAlign w:val="center"/>
            <w:hideMark/>
          </w:tcPr>
          <w:p w14:paraId="5FE6BAB4"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269,66</w:t>
            </w:r>
          </w:p>
        </w:tc>
        <w:tc>
          <w:tcPr>
            <w:tcW w:w="1260" w:type="dxa"/>
            <w:tcBorders>
              <w:top w:val="nil"/>
              <w:left w:val="nil"/>
              <w:bottom w:val="single" w:sz="8" w:space="0" w:color="auto"/>
              <w:right w:val="single" w:sz="8" w:space="0" w:color="auto"/>
            </w:tcBorders>
            <w:noWrap/>
            <w:vAlign w:val="center"/>
            <w:hideMark/>
          </w:tcPr>
          <w:p w14:paraId="31956C0D"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0,56</w:t>
            </w:r>
          </w:p>
        </w:tc>
        <w:tc>
          <w:tcPr>
            <w:tcW w:w="1240" w:type="dxa"/>
            <w:tcBorders>
              <w:top w:val="nil"/>
              <w:left w:val="nil"/>
              <w:bottom w:val="single" w:sz="8" w:space="0" w:color="auto"/>
              <w:right w:val="single" w:sz="8" w:space="0" w:color="auto"/>
            </w:tcBorders>
            <w:noWrap/>
            <w:vAlign w:val="center"/>
            <w:hideMark/>
          </w:tcPr>
          <w:p w14:paraId="4C5EEE56"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-22,09</w:t>
            </w:r>
          </w:p>
        </w:tc>
      </w:tr>
      <w:tr w:rsidR="008E0B27" w14:paraId="3092C901"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64EFD034"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b/>
                <w:bCs/>
                <w:sz w:val="20"/>
                <w:szCs w:val="20"/>
              </w:rPr>
              <w:t>6. Other Sectors</w:t>
            </w:r>
          </w:p>
        </w:tc>
        <w:tc>
          <w:tcPr>
            <w:tcW w:w="960" w:type="dxa"/>
            <w:tcBorders>
              <w:top w:val="nil"/>
              <w:left w:val="nil"/>
              <w:bottom w:val="single" w:sz="8" w:space="0" w:color="auto"/>
              <w:right w:val="single" w:sz="8" w:space="0" w:color="auto"/>
            </w:tcBorders>
            <w:noWrap/>
            <w:vAlign w:val="center"/>
            <w:hideMark/>
          </w:tcPr>
          <w:p w14:paraId="5F133F85"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14.596,14</w:t>
            </w:r>
          </w:p>
        </w:tc>
        <w:tc>
          <w:tcPr>
            <w:tcW w:w="960" w:type="dxa"/>
            <w:tcBorders>
              <w:top w:val="nil"/>
              <w:left w:val="nil"/>
              <w:bottom w:val="single" w:sz="8" w:space="0" w:color="auto"/>
              <w:right w:val="single" w:sz="8" w:space="0" w:color="auto"/>
            </w:tcBorders>
            <w:noWrap/>
            <w:vAlign w:val="center"/>
            <w:hideMark/>
          </w:tcPr>
          <w:p w14:paraId="0078A8FD"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15.727,22</w:t>
            </w:r>
          </w:p>
        </w:tc>
        <w:tc>
          <w:tcPr>
            <w:tcW w:w="1260" w:type="dxa"/>
            <w:tcBorders>
              <w:top w:val="nil"/>
              <w:left w:val="nil"/>
              <w:bottom w:val="single" w:sz="8" w:space="0" w:color="auto"/>
              <w:right w:val="single" w:sz="8" w:space="0" w:color="auto"/>
            </w:tcBorders>
            <w:noWrap/>
            <w:vAlign w:val="center"/>
            <w:hideMark/>
          </w:tcPr>
          <w:p w14:paraId="2FF792F4"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32,59</w:t>
            </w:r>
          </w:p>
        </w:tc>
        <w:tc>
          <w:tcPr>
            <w:tcW w:w="1240" w:type="dxa"/>
            <w:tcBorders>
              <w:top w:val="nil"/>
              <w:left w:val="nil"/>
              <w:bottom w:val="single" w:sz="8" w:space="0" w:color="auto"/>
              <w:right w:val="single" w:sz="8" w:space="0" w:color="auto"/>
            </w:tcBorders>
            <w:noWrap/>
            <w:vAlign w:val="center"/>
            <w:hideMark/>
          </w:tcPr>
          <w:p w14:paraId="47CD7874"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7,75</w:t>
            </w:r>
          </w:p>
        </w:tc>
      </w:tr>
      <w:tr w:rsidR="008E0B27" w14:paraId="109FD696"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0A35F8D8"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6.1. Housing</w:t>
            </w:r>
          </w:p>
        </w:tc>
        <w:tc>
          <w:tcPr>
            <w:tcW w:w="960" w:type="dxa"/>
            <w:tcBorders>
              <w:top w:val="nil"/>
              <w:left w:val="nil"/>
              <w:bottom w:val="single" w:sz="8" w:space="0" w:color="auto"/>
              <w:right w:val="single" w:sz="8" w:space="0" w:color="auto"/>
            </w:tcBorders>
            <w:noWrap/>
            <w:vAlign w:val="center"/>
            <w:hideMark/>
          </w:tcPr>
          <w:p w14:paraId="539822E6"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14.396,42</w:t>
            </w:r>
          </w:p>
        </w:tc>
        <w:tc>
          <w:tcPr>
            <w:tcW w:w="960" w:type="dxa"/>
            <w:tcBorders>
              <w:top w:val="nil"/>
              <w:left w:val="nil"/>
              <w:bottom w:val="single" w:sz="8" w:space="0" w:color="auto"/>
              <w:right w:val="single" w:sz="8" w:space="0" w:color="auto"/>
            </w:tcBorders>
            <w:noWrap/>
            <w:vAlign w:val="center"/>
            <w:hideMark/>
          </w:tcPr>
          <w:p w14:paraId="0E7FC6BF"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15.613,23</w:t>
            </w:r>
          </w:p>
        </w:tc>
        <w:tc>
          <w:tcPr>
            <w:tcW w:w="1260" w:type="dxa"/>
            <w:tcBorders>
              <w:top w:val="nil"/>
              <w:left w:val="nil"/>
              <w:bottom w:val="single" w:sz="8" w:space="0" w:color="auto"/>
              <w:right w:val="single" w:sz="8" w:space="0" w:color="auto"/>
            </w:tcBorders>
            <w:noWrap/>
            <w:vAlign w:val="center"/>
            <w:hideMark/>
          </w:tcPr>
          <w:p w14:paraId="56F84429"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32,35</w:t>
            </w:r>
          </w:p>
        </w:tc>
        <w:tc>
          <w:tcPr>
            <w:tcW w:w="1240" w:type="dxa"/>
            <w:tcBorders>
              <w:top w:val="nil"/>
              <w:left w:val="nil"/>
              <w:bottom w:val="single" w:sz="8" w:space="0" w:color="auto"/>
              <w:right w:val="single" w:sz="8" w:space="0" w:color="auto"/>
            </w:tcBorders>
            <w:noWrap/>
            <w:vAlign w:val="center"/>
            <w:hideMark/>
          </w:tcPr>
          <w:p w14:paraId="0D5BAA45"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8,45</w:t>
            </w:r>
          </w:p>
        </w:tc>
      </w:tr>
      <w:tr w:rsidR="008E0B27" w14:paraId="16B28685"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5EF7F0D6"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6.2. Agriculture/Forestry</w:t>
            </w:r>
          </w:p>
        </w:tc>
        <w:tc>
          <w:tcPr>
            <w:tcW w:w="960" w:type="dxa"/>
            <w:tcBorders>
              <w:top w:val="nil"/>
              <w:left w:val="nil"/>
              <w:bottom w:val="single" w:sz="8" w:space="0" w:color="auto"/>
              <w:right w:val="single" w:sz="8" w:space="0" w:color="auto"/>
            </w:tcBorders>
            <w:noWrap/>
            <w:vAlign w:val="center"/>
            <w:hideMark/>
          </w:tcPr>
          <w:p w14:paraId="68DF325B"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22,88</w:t>
            </w:r>
          </w:p>
        </w:tc>
        <w:tc>
          <w:tcPr>
            <w:tcW w:w="960" w:type="dxa"/>
            <w:tcBorders>
              <w:top w:val="nil"/>
              <w:left w:val="nil"/>
              <w:bottom w:val="single" w:sz="8" w:space="0" w:color="auto"/>
              <w:right w:val="single" w:sz="8" w:space="0" w:color="auto"/>
            </w:tcBorders>
            <w:noWrap/>
            <w:vAlign w:val="center"/>
            <w:hideMark/>
          </w:tcPr>
          <w:p w14:paraId="559BCD7C"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23,34</w:t>
            </w:r>
          </w:p>
        </w:tc>
        <w:tc>
          <w:tcPr>
            <w:tcW w:w="1260" w:type="dxa"/>
            <w:tcBorders>
              <w:top w:val="nil"/>
              <w:left w:val="nil"/>
              <w:bottom w:val="single" w:sz="8" w:space="0" w:color="auto"/>
              <w:right w:val="single" w:sz="8" w:space="0" w:color="auto"/>
            </w:tcBorders>
            <w:noWrap/>
            <w:vAlign w:val="center"/>
            <w:hideMark/>
          </w:tcPr>
          <w:p w14:paraId="5526F49F"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0,05</w:t>
            </w:r>
          </w:p>
        </w:tc>
        <w:tc>
          <w:tcPr>
            <w:tcW w:w="1240" w:type="dxa"/>
            <w:tcBorders>
              <w:top w:val="nil"/>
              <w:left w:val="nil"/>
              <w:bottom w:val="single" w:sz="8" w:space="0" w:color="auto"/>
              <w:right w:val="single" w:sz="8" w:space="0" w:color="auto"/>
            </w:tcBorders>
            <w:noWrap/>
            <w:vAlign w:val="center"/>
            <w:hideMark/>
          </w:tcPr>
          <w:p w14:paraId="52836B27"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2,05</w:t>
            </w:r>
          </w:p>
        </w:tc>
      </w:tr>
      <w:tr w:rsidR="008E0B27" w14:paraId="17C5BBD2"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59DF5D81"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6.3. Livestock (fishing, poultry and barn farming, etc.)</w:t>
            </w:r>
          </w:p>
        </w:tc>
        <w:tc>
          <w:tcPr>
            <w:tcW w:w="960" w:type="dxa"/>
            <w:tcBorders>
              <w:top w:val="nil"/>
              <w:left w:val="nil"/>
              <w:bottom w:val="single" w:sz="8" w:space="0" w:color="auto"/>
              <w:right w:val="single" w:sz="8" w:space="0" w:color="auto"/>
            </w:tcBorders>
            <w:noWrap/>
            <w:vAlign w:val="center"/>
            <w:hideMark/>
          </w:tcPr>
          <w:p w14:paraId="6912F8C0"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42,69</w:t>
            </w:r>
          </w:p>
        </w:tc>
        <w:tc>
          <w:tcPr>
            <w:tcW w:w="960" w:type="dxa"/>
            <w:tcBorders>
              <w:top w:val="nil"/>
              <w:left w:val="nil"/>
              <w:bottom w:val="single" w:sz="8" w:space="0" w:color="auto"/>
              <w:right w:val="single" w:sz="8" w:space="0" w:color="auto"/>
            </w:tcBorders>
            <w:noWrap/>
            <w:vAlign w:val="center"/>
            <w:hideMark/>
          </w:tcPr>
          <w:p w14:paraId="17DDC441"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44,00</w:t>
            </w:r>
          </w:p>
        </w:tc>
        <w:tc>
          <w:tcPr>
            <w:tcW w:w="1260" w:type="dxa"/>
            <w:tcBorders>
              <w:top w:val="nil"/>
              <w:left w:val="nil"/>
              <w:bottom w:val="single" w:sz="8" w:space="0" w:color="auto"/>
              <w:right w:val="single" w:sz="8" w:space="0" w:color="auto"/>
            </w:tcBorders>
            <w:noWrap/>
            <w:vAlign w:val="center"/>
            <w:hideMark/>
          </w:tcPr>
          <w:p w14:paraId="31BEB7AC"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0,09</w:t>
            </w:r>
          </w:p>
        </w:tc>
        <w:tc>
          <w:tcPr>
            <w:tcW w:w="1240" w:type="dxa"/>
            <w:tcBorders>
              <w:top w:val="nil"/>
              <w:left w:val="nil"/>
              <w:bottom w:val="single" w:sz="8" w:space="0" w:color="auto"/>
              <w:right w:val="single" w:sz="8" w:space="0" w:color="auto"/>
            </w:tcBorders>
            <w:noWrap/>
            <w:vAlign w:val="center"/>
            <w:hideMark/>
          </w:tcPr>
          <w:p w14:paraId="7C9914F3"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3,08</w:t>
            </w:r>
          </w:p>
        </w:tc>
      </w:tr>
      <w:tr w:rsidR="008E0B27" w14:paraId="229FE0A9"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17C31F6A"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6.4. Unspecified Other Industry Consumers</w:t>
            </w:r>
          </w:p>
        </w:tc>
        <w:tc>
          <w:tcPr>
            <w:tcW w:w="960" w:type="dxa"/>
            <w:tcBorders>
              <w:top w:val="nil"/>
              <w:left w:val="nil"/>
              <w:bottom w:val="single" w:sz="8" w:space="0" w:color="auto"/>
              <w:right w:val="single" w:sz="8" w:space="0" w:color="auto"/>
            </w:tcBorders>
            <w:noWrap/>
            <w:vAlign w:val="center"/>
            <w:hideMark/>
          </w:tcPr>
          <w:p w14:paraId="3398DADC"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134,16</w:t>
            </w:r>
          </w:p>
        </w:tc>
        <w:tc>
          <w:tcPr>
            <w:tcW w:w="960" w:type="dxa"/>
            <w:tcBorders>
              <w:top w:val="nil"/>
              <w:left w:val="nil"/>
              <w:bottom w:val="single" w:sz="8" w:space="0" w:color="auto"/>
              <w:right w:val="single" w:sz="8" w:space="0" w:color="auto"/>
            </w:tcBorders>
            <w:noWrap/>
            <w:vAlign w:val="center"/>
            <w:hideMark/>
          </w:tcPr>
          <w:p w14:paraId="0A10E9FD"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46,64</w:t>
            </w:r>
          </w:p>
        </w:tc>
        <w:tc>
          <w:tcPr>
            <w:tcW w:w="1260" w:type="dxa"/>
            <w:tcBorders>
              <w:top w:val="nil"/>
              <w:left w:val="nil"/>
              <w:bottom w:val="single" w:sz="8" w:space="0" w:color="auto"/>
              <w:right w:val="single" w:sz="8" w:space="0" w:color="auto"/>
            </w:tcBorders>
            <w:noWrap/>
            <w:vAlign w:val="center"/>
            <w:hideMark/>
          </w:tcPr>
          <w:p w14:paraId="45ED4E00"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0,10</w:t>
            </w:r>
          </w:p>
        </w:tc>
        <w:tc>
          <w:tcPr>
            <w:tcW w:w="1240" w:type="dxa"/>
            <w:tcBorders>
              <w:top w:val="nil"/>
              <w:left w:val="nil"/>
              <w:bottom w:val="single" w:sz="8" w:space="0" w:color="auto"/>
              <w:right w:val="single" w:sz="8" w:space="0" w:color="auto"/>
            </w:tcBorders>
            <w:noWrap/>
            <w:vAlign w:val="center"/>
            <w:hideMark/>
          </w:tcPr>
          <w:p w14:paraId="3BD62D97"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Cs/>
                <w:color w:val="000000"/>
                <w:sz w:val="20"/>
                <w:szCs w:val="20"/>
                <w:lang w:eastAsia="tr-TR"/>
              </w:rPr>
              <w:t>-65,23</w:t>
            </w:r>
          </w:p>
        </w:tc>
      </w:tr>
      <w:tr w:rsidR="008E0B27" w14:paraId="5838791C"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6A7A6EF6"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sz w:val="20"/>
                <w:szCs w:val="20"/>
              </w:rPr>
              <w:t>7.1. Casualties</w:t>
            </w:r>
          </w:p>
        </w:tc>
        <w:tc>
          <w:tcPr>
            <w:tcW w:w="960" w:type="dxa"/>
            <w:tcBorders>
              <w:top w:val="nil"/>
              <w:left w:val="nil"/>
              <w:bottom w:val="single" w:sz="8" w:space="0" w:color="auto"/>
              <w:right w:val="single" w:sz="8" w:space="0" w:color="auto"/>
            </w:tcBorders>
            <w:noWrap/>
            <w:vAlign w:val="center"/>
            <w:hideMark/>
          </w:tcPr>
          <w:p w14:paraId="75FFBCB7"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3,38</w:t>
            </w:r>
          </w:p>
        </w:tc>
        <w:tc>
          <w:tcPr>
            <w:tcW w:w="960" w:type="dxa"/>
            <w:tcBorders>
              <w:top w:val="nil"/>
              <w:left w:val="nil"/>
              <w:bottom w:val="single" w:sz="8" w:space="0" w:color="auto"/>
              <w:right w:val="single" w:sz="8" w:space="0" w:color="auto"/>
            </w:tcBorders>
            <w:noWrap/>
            <w:vAlign w:val="center"/>
            <w:hideMark/>
          </w:tcPr>
          <w:p w14:paraId="6EF7A127"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3,44</w:t>
            </w:r>
          </w:p>
        </w:tc>
        <w:tc>
          <w:tcPr>
            <w:tcW w:w="1260" w:type="dxa"/>
            <w:tcBorders>
              <w:top w:val="nil"/>
              <w:left w:val="nil"/>
              <w:bottom w:val="single" w:sz="8" w:space="0" w:color="auto"/>
              <w:right w:val="single" w:sz="8" w:space="0" w:color="auto"/>
            </w:tcBorders>
            <w:noWrap/>
            <w:vAlign w:val="center"/>
            <w:hideMark/>
          </w:tcPr>
          <w:p w14:paraId="2CEE4BEE"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0,01</w:t>
            </w:r>
          </w:p>
        </w:tc>
        <w:tc>
          <w:tcPr>
            <w:tcW w:w="1240" w:type="dxa"/>
            <w:tcBorders>
              <w:top w:val="nil"/>
              <w:left w:val="nil"/>
              <w:bottom w:val="single" w:sz="8" w:space="0" w:color="auto"/>
              <w:right w:val="single" w:sz="8" w:space="0" w:color="auto"/>
            </w:tcBorders>
            <w:noWrap/>
            <w:vAlign w:val="center"/>
            <w:hideMark/>
          </w:tcPr>
          <w:p w14:paraId="4CE3BF8E"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1,78</w:t>
            </w:r>
          </w:p>
        </w:tc>
      </w:tr>
      <w:tr w:rsidR="008E0B27" w14:paraId="44542FA4" w14:textId="77777777" w:rsidTr="008E0B27">
        <w:trPr>
          <w:trHeight w:val="315"/>
        </w:trPr>
        <w:tc>
          <w:tcPr>
            <w:tcW w:w="4924" w:type="dxa"/>
            <w:tcBorders>
              <w:top w:val="nil"/>
              <w:left w:val="single" w:sz="8" w:space="0" w:color="auto"/>
              <w:bottom w:val="single" w:sz="8" w:space="0" w:color="auto"/>
              <w:right w:val="single" w:sz="8" w:space="0" w:color="auto"/>
            </w:tcBorders>
            <w:noWrap/>
            <w:hideMark/>
          </w:tcPr>
          <w:p w14:paraId="098B0ECD" w14:textId="77777777" w:rsidR="008E0B27" w:rsidRDefault="008E0B27">
            <w:pPr>
              <w:spacing w:after="0" w:line="240" w:lineRule="auto"/>
              <w:rPr>
                <w:rFonts w:ascii="Times New Roman" w:eastAsia="Times New Roman" w:hAnsi="Times New Roman" w:cs="Times New Roman"/>
                <w:b/>
                <w:bCs/>
                <w:color w:val="000000"/>
                <w:sz w:val="20"/>
                <w:szCs w:val="20"/>
                <w:lang w:eastAsia="tr-TR"/>
              </w:rPr>
            </w:pPr>
            <w:r>
              <w:rPr>
                <w:rFonts w:ascii="Times New Roman" w:hAnsi="Times New Roman" w:cs="Times New Roman"/>
                <w:b/>
                <w:sz w:val="20"/>
                <w:szCs w:val="20"/>
              </w:rPr>
              <w:t>Grand total</w:t>
            </w:r>
          </w:p>
        </w:tc>
        <w:tc>
          <w:tcPr>
            <w:tcW w:w="960" w:type="dxa"/>
            <w:tcBorders>
              <w:top w:val="nil"/>
              <w:left w:val="nil"/>
              <w:bottom w:val="single" w:sz="8" w:space="0" w:color="auto"/>
              <w:right w:val="single" w:sz="8" w:space="0" w:color="auto"/>
            </w:tcBorders>
            <w:noWrap/>
            <w:vAlign w:val="center"/>
            <w:hideMark/>
          </w:tcPr>
          <w:p w14:paraId="36C389F7"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45.285,50</w:t>
            </w:r>
          </w:p>
        </w:tc>
        <w:tc>
          <w:tcPr>
            <w:tcW w:w="960" w:type="dxa"/>
            <w:tcBorders>
              <w:top w:val="nil"/>
              <w:left w:val="nil"/>
              <w:bottom w:val="single" w:sz="8" w:space="0" w:color="auto"/>
              <w:right w:val="single" w:sz="8" w:space="0" w:color="auto"/>
            </w:tcBorders>
            <w:noWrap/>
            <w:vAlign w:val="center"/>
            <w:hideMark/>
          </w:tcPr>
          <w:p w14:paraId="0690AB1D" w14:textId="77777777" w:rsidR="008E0B27" w:rsidRDefault="008E0B27">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48.261,35</w:t>
            </w:r>
          </w:p>
        </w:tc>
        <w:tc>
          <w:tcPr>
            <w:tcW w:w="1260" w:type="dxa"/>
            <w:tcBorders>
              <w:top w:val="nil"/>
              <w:left w:val="nil"/>
              <w:bottom w:val="single" w:sz="8" w:space="0" w:color="auto"/>
              <w:right w:val="single" w:sz="8" w:space="0" w:color="auto"/>
            </w:tcBorders>
            <w:noWrap/>
            <w:vAlign w:val="center"/>
            <w:hideMark/>
          </w:tcPr>
          <w:p w14:paraId="77013DF7"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100</w:t>
            </w:r>
          </w:p>
        </w:tc>
        <w:tc>
          <w:tcPr>
            <w:tcW w:w="1240" w:type="dxa"/>
            <w:tcBorders>
              <w:top w:val="nil"/>
              <w:left w:val="nil"/>
              <w:bottom w:val="single" w:sz="8" w:space="0" w:color="auto"/>
              <w:right w:val="single" w:sz="8" w:space="0" w:color="auto"/>
            </w:tcBorders>
            <w:noWrap/>
            <w:vAlign w:val="center"/>
            <w:hideMark/>
          </w:tcPr>
          <w:p w14:paraId="05B3230C" w14:textId="77777777" w:rsidR="008E0B27" w:rsidRDefault="008E0B27">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7,06</w:t>
            </w:r>
          </w:p>
        </w:tc>
      </w:tr>
    </w:tbl>
    <w:p w14:paraId="766376C1" w14:textId="712B8735" w:rsidR="004A1EF2" w:rsidRDefault="009424BE" w:rsidP="00B4053F">
      <w:pPr>
        <w:jc w:val="both"/>
        <w:rPr>
          <w:rFonts w:ascii="Times New Roman" w:hAnsi="Times New Roman" w:cs="Times New Roman"/>
          <w:sz w:val="24"/>
          <w:szCs w:val="24"/>
        </w:rPr>
      </w:pPr>
      <w:r w:rsidRPr="009424BE">
        <w:rPr>
          <w:rFonts w:ascii="Times New Roman" w:hAnsi="Times New Roman" w:cs="Times New Roman"/>
          <w:i/>
          <w:iCs/>
          <w:sz w:val="20"/>
          <w:szCs w:val="20"/>
        </w:rPr>
        <w:lastRenderedPageBreak/>
        <w:t>Note</w:t>
      </w:r>
      <w:r w:rsidRPr="009424BE">
        <w:rPr>
          <w:rFonts w:ascii="Times New Roman" w:hAnsi="Times New Roman" w:cs="Times New Roman"/>
          <w:sz w:val="24"/>
          <w:szCs w:val="24"/>
        </w:rPr>
        <w:t xml:space="preserve">: </w:t>
      </w:r>
      <w:r w:rsidRPr="009424BE">
        <w:rPr>
          <w:rFonts w:ascii="Times New Roman" w:hAnsi="Times New Roman" w:cs="Times New Roman"/>
          <w:sz w:val="18"/>
          <w:szCs w:val="18"/>
        </w:rPr>
        <w:t>While the gas amounts consumed in the transmission network and storage facilities are not included in the monthly natural gas sector reports, they are included in the consumption amount in the annual reports.</w:t>
      </w:r>
    </w:p>
    <w:p w14:paraId="0248670D" w14:textId="1F0594F6" w:rsidR="00B4053F" w:rsidRPr="0078284D" w:rsidRDefault="0043018F" w:rsidP="00B4053F">
      <w:pPr>
        <w:jc w:val="both"/>
        <w:rPr>
          <w:rFonts w:ascii="Times New Roman" w:hAnsi="Times New Roman" w:cs="Times New Roman"/>
          <w:sz w:val="24"/>
          <w:szCs w:val="24"/>
        </w:rPr>
      </w:pPr>
      <w:r w:rsidRPr="0043018F">
        <w:rPr>
          <w:rFonts w:ascii="Times New Roman" w:hAnsi="Times New Roman" w:cs="Times New Roman"/>
          <w:sz w:val="24"/>
          <w:szCs w:val="24"/>
        </w:rPr>
        <w:t>When the sectoral distribution of 2020 is calculated as a percentage; residential consumption was 32,</w:t>
      </w:r>
      <w:r w:rsidR="008E0B27">
        <w:rPr>
          <w:rFonts w:ascii="Times New Roman" w:hAnsi="Times New Roman" w:cs="Times New Roman"/>
          <w:sz w:val="24"/>
          <w:szCs w:val="24"/>
        </w:rPr>
        <w:t>3</w:t>
      </w:r>
      <w:r w:rsidRPr="0043018F">
        <w:rPr>
          <w:rFonts w:ascii="Times New Roman" w:hAnsi="Times New Roman" w:cs="Times New Roman"/>
          <w:sz w:val="24"/>
          <w:szCs w:val="24"/>
        </w:rPr>
        <w:t>5%, consumption for electricity generation was 28,</w:t>
      </w:r>
      <w:r w:rsidR="008E0B27">
        <w:rPr>
          <w:rFonts w:ascii="Times New Roman" w:hAnsi="Times New Roman" w:cs="Times New Roman"/>
          <w:sz w:val="24"/>
          <w:szCs w:val="24"/>
        </w:rPr>
        <w:t>27</w:t>
      </w:r>
      <w:r w:rsidRPr="0043018F">
        <w:rPr>
          <w:rFonts w:ascii="Times New Roman" w:hAnsi="Times New Roman" w:cs="Times New Roman"/>
          <w:sz w:val="24"/>
          <w:szCs w:val="24"/>
        </w:rPr>
        <w:t>% and industrial consumption was 26,</w:t>
      </w:r>
      <w:r w:rsidR="008E0B27">
        <w:rPr>
          <w:rFonts w:ascii="Times New Roman" w:hAnsi="Times New Roman" w:cs="Times New Roman"/>
          <w:sz w:val="24"/>
          <w:szCs w:val="24"/>
        </w:rPr>
        <w:t>31</w:t>
      </w:r>
      <w:r w:rsidRPr="0043018F">
        <w:rPr>
          <w:rFonts w:ascii="Times New Roman" w:hAnsi="Times New Roman" w:cs="Times New Roman"/>
          <w:sz w:val="24"/>
          <w:szCs w:val="24"/>
        </w:rPr>
        <w:t>%. This situation, which also covers other basic sectors, can be seen in Figure 8.1.</w:t>
      </w:r>
    </w:p>
    <w:p w14:paraId="2EA608CF" w14:textId="26F1D273" w:rsidR="00B4053F" w:rsidRPr="00E164B2" w:rsidRDefault="009424BE" w:rsidP="00B4053F">
      <w:pPr>
        <w:pStyle w:val="Grafik"/>
        <w:jc w:val="center"/>
        <w:rPr>
          <w:rFonts w:ascii="Times New Roman" w:hAnsi="Times New Roman" w:cs="Times New Roman"/>
          <w:b w:val="0"/>
          <w:sz w:val="24"/>
          <w:szCs w:val="24"/>
        </w:rPr>
      </w:pPr>
      <w:r>
        <w:rPr>
          <w:noProof/>
          <w:lang w:eastAsia="tr-TR"/>
        </w:rPr>
        <w:drawing>
          <wp:inline distT="0" distB="0" distL="0" distR="0" wp14:anchorId="262357FA" wp14:editId="34F2CF43">
            <wp:extent cx="5527040" cy="2796540"/>
            <wp:effectExtent l="0" t="0" r="16510" b="3810"/>
            <wp:docPr id="7" name="Grafik 7">
              <a:extLst xmlns:a="http://schemas.openxmlformats.org/drawingml/2006/main">
                <a:ext uri="{FF2B5EF4-FFF2-40B4-BE49-F238E27FC236}">
                  <a16:creationId xmlns:a16="http://schemas.microsoft.com/office/drawing/2014/main" id="{BDB56654-68FF-48DE-B42B-B43ABA7A3E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55D4AB17" w14:textId="77777777" w:rsidR="0043018F" w:rsidRDefault="0043018F" w:rsidP="000D3B12">
      <w:pPr>
        <w:pStyle w:val="Balk6"/>
      </w:pPr>
      <w:bookmarkStart w:id="259" w:name="_Toc75765992"/>
      <w:r w:rsidRPr="0043018F">
        <w:t>Figure 8.1: Distribution of Natural Gas Consumption in 2020 by Sector (%)</w:t>
      </w:r>
      <w:bookmarkEnd w:id="259"/>
    </w:p>
    <w:p w14:paraId="66C6A170" w14:textId="6A515D29" w:rsidR="00B4053F" w:rsidRDefault="0043018F" w:rsidP="00B4053F">
      <w:pPr>
        <w:jc w:val="both"/>
        <w:rPr>
          <w:rFonts w:ascii="Times New Roman" w:hAnsi="Times New Roman" w:cs="Times New Roman"/>
          <w:sz w:val="24"/>
          <w:szCs w:val="24"/>
        </w:rPr>
      </w:pPr>
      <w:r w:rsidRPr="0043018F">
        <w:rPr>
          <w:rFonts w:ascii="Times New Roman" w:hAnsi="Times New Roman" w:cs="Times New Roman"/>
          <w:sz w:val="24"/>
          <w:szCs w:val="24"/>
        </w:rPr>
        <w:t>In 2020, there was a 7,06% increase in national natural gas consumption. The comparison of consumption by sectors by years is shown in Figure 8.2.</w:t>
      </w:r>
    </w:p>
    <w:p w14:paraId="6D2C3DF2" w14:textId="66E53FA6" w:rsidR="00B4053F" w:rsidRPr="00E164B2" w:rsidRDefault="00F067D5" w:rsidP="00B4053F">
      <w:pPr>
        <w:jc w:val="both"/>
        <w:rPr>
          <w:rFonts w:ascii="Times New Roman" w:hAnsi="Times New Roman" w:cs="Times New Roman"/>
          <w:sz w:val="24"/>
          <w:szCs w:val="24"/>
        </w:rPr>
      </w:pPr>
      <w:r>
        <w:rPr>
          <w:noProof/>
          <w:lang w:eastAsia="tr-TR"/>
        </w:rPr>
        <w:drawing>
          <wp:inline distT="0" distB="0" distL="0" distR="0" wp14:anchorId="03C7B174" wp14:editId="252FDAB8">
            <wp:extent cx="5939790" cy="2728595"/>
            <wp:effectExtent l="0" t="0" r="3810" b="14605"/>
            <wp:docPr id="40" name="Grafik 40">
              <a:extLst xmlns:a="http://schemas.openxmlformats.org/drawingml/2006/main">
                <a:ext uri="{FF2B5EF4-FFF2-40B4-BE49-F238E27FC236}">
                  <a16:creationId xmlns:a16="http://schemas.microsoft.com/office/drawing/2014/main" id="{FEECF2D8-5FEF-4110-ACC0-4E00BC80F6F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0259331C" w14:textId="77777777" w:rsidR="0043018F" w:rsidRDefault="0043018F" w:rsidP="000D3B12">
      <w:pPr>
        <w:pStyle w:val="Balk6"/>
      </w:pPr>
      <w:bookmarkStart w:id="260" w:name="_Toc75765993"/>
      <w:r w:rsidRPr="0043018F">
        <w:t>Figure 8.2: Comparison of Consumption by Sectors by Years</w:t>
      </w:r>
      <w:bookmarkEnd w:id="260"/>
    </w:p>
    <w:p w14:paraId="7BF7838F" w14:textId="76E8C925" w:rsidR="00B4053F" w:rsidRPr="00E164B2" w:rsidRDefault="0043018F" w:rsidP="00B4053F">
      <w:pPr>
        <w:jc w:val="both"/>
        <w:rPr>
          <w:rFonts w:ascii="Times New Roman" w:hAnsi="Times New Roman" w:cs="Times New Roman"/>
          <w:sz w:val="24"/>
          <w:szCs w:val="24"/>
        </w:rPr>
      </w:pPr>
      <w:r w:rsidRPr="0043018F">
        <w:rPr>
          <w:rFonts w:ascii="Times New Roman" w:hAnsi="Times New Roman" w:cs="Times New Roman"/>
          <w:sz w:val="24"/>
          <w:szCs w:val="24"/>
        </w:rPr>
        <w:t xml:space="preserve">The effects of sectoral consumption distributions on total consumption on a monthly basis in 2020 are shown in Figure 8.3. The lowest monthly value of natural gas consumption amount was </w:t>
      </w:r>
      <w:r w:rsidRPr="0043018F">
        <w:rPr>
          <w:rFonts w:ascii="Times New Roman" w:hAnsi="Times New Roman" w:cs="Times New Roman"/>
          <w:sz w:val="24"/>
          <w:szCs w:val="24"/>
        </w:rPr>
        <w:lastRenderedPageBreak/>
        <w:t>realized as 2.250,25 million Sm</w:t>
      </w:r>
      <w:r w:rsidRPr="0043018F">
        <w:rPr>
          <w:rFonts w:ascii="Times New Roman" w:hAnsi="Times New Roman" w:cs="Times New Roman"/>
          <w:sz w:val="24"/>
          <w:szCs w:val="24"/>
          <w:vertAlign w:val="superscript"/>
        </w:rPr>
        <w:t>3</w:t>
      </w:r>
      <w:r w:rsidRPr="0043018F">
        <w:rPr>
          <w:rFonts w:ascii="Times New Roman" w:hAnsi="Times New Roman" w:cs="Times New Roman"/>
          <w:sz w:val="24"/>
          <w:szCs w:val="24"/>
        </w:rPr>
        <w:t xml:space="preserve"> in June. The highest monthly consumption was 6.540,87 million Sm</w:t>
      </w:r>
      <w:r w:rsidRPr="0043018F">
        <w:rPr>
          <w:rFonts w:ascii="Times New Roman" w:hAnsi="Times New Roman" w:cs="Times New Roman"/>
          <w:sz w:val="24"/>
          <w:szCs w:val="24"/>
          <w:vertAlign w:val="superscript"/>
        </w:rPr>
        <w:t>3</w:t>
      </w:r>
      <w:r w:rsidRPr="0043018F">
        <w:rPr>
          <w:rFonts w:ascii="Times New Roman" w:hAnsi="Times New Roman" w:cs="Times New Roman"/>
          <w:sz w:val="24"/>
          <w:szCs w:val="24"/>
        </w:rPr>
        <w:t xml:space="preserve"> in January.</w:t>
      </w:r>
    </w:p>
    <w:p w14:paraId="617EECB9" w14:textId="6763838D" w:rsidR="00B4053F" w:rsidRPr="00E164B2" w:rsidRDefault="00866A9E" w:rsidP="00B4053F">
      <w:pPr>
        <w:pStyle w:val="Grafik"/>
        <w:jc w:val="center"/>
        <w:rPr>
          <w:rFonts w:ascii="Times New Roman" w:hAnsi="Times New Roman" w:cs="Times New Roman"/>
          <w:b w:val="0"/>
          <w:sz w:val="24"/>
          <w:szCs w:val="24"/>
        </w:rPr>
      </w:pPr>
      <w:r>
        <w:rPr>
          <w:noProof/>
          <w:lang w:eastAsia="tr-TR"/>
        </w:rPr>
        <w:drawing>
          <wp:inline distT="0" distB="0" distL="0" distR="0" wp14:anchorId="6FBAB8CC" wp14:editId="69505E9F">
            <wp:extent cx="5651923" cy="2778760"/>
            <wp:effectExtent l="0" t="0" r="6350" b="2540"/>
            <wp:docPr id="18" name="Grafik 18">
              <a:extLst xmlns:a="http://schemas.openxmlformats.org/drawingml/2006/main">
                <a:ext uri="{FF2B5EF4-FFF2-40B4-BE49-F238E27FC236}">
                  <a16:creationId xmlns:a16="http://schemas.microsoft.com/office/drawing/2014/main" id="{876F36EC-76A6-4909-928C-0AF3C61146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56CE6B02" w14:textId="38DD1CA9" w:rsidR="00B4053F" w:rsidRPr="000D237E" w:rsidRDefault="0043018F" w:rsidP="000D3B12">
      <w:pPr>
        <w:pStyle w:val="Balk6"/>
      </w:pPr>
      <w:bookmarkStart w:id="261" w:name="_Toc75765994"/>
      <w:r w:rsidRPr="0043018F">
        <w:t>Figure 8.3: Effects of Sectoral Consumption Distributions on a Monthly Basis on Total Consumption (Million Sm</w:t>
      </w:r>
      <w:r w:rsidRPr="0043018F">
        <w:rPr>
          <w:vertAlign w:val="superscript"/>
        </w:rPr>
        <w:t>3</w:t>
      </w:r>
      <w:r w:rsidRPr="0043018F">
        <w:t>)</w:t>
      </w:r>
      <w:bookmarkEnd w:id="261"/>
    </w:p>
    <w:p w14:paraId="4C6AAE3F" w14:textId="77777777" w:rsidR="000F1974" w:rsidRPr="000F1974" w:rsidRDefault="000F1974" w:rsidP="000F1974">
      <w:pPr>
        <w:jc w:val="both"/>
        <w:rPr>
          <w:rFonts w:ascii="Times New Roman" w:hAnsi="Times New Roman" w:cs="Times New Roman"/>
          <w:sz w:val="24"/>
          <w:szCs w:val="24"/>
        </w:rPr>
      </w:pPr>
      <w:r w:rsidRPr="000F1974">
        <w:rPr>
          <w:rFonts w:ascii="Times New Roman" w:hAnsi="Times New Roman" w:cs="Times New Roman"/>
          <w:sz w:val="24"/>
          <w:szCs w:val="24"/>
        </w:rPr>
        <w:t>The share of natural gas used in electricity generation in the total monthly consumption amount is higher in the second half of the year. The month with the highest share of the industrial sector in monthly consumption amounts was June with 41,48%. The share of monthly natural gas consumed in the housing sector in total monthly consumption was over 35% in January, February, March, April, May, and December, and the month with the highest share of the housing sector in monthly consumption amounts was April with 53,15%. has been. The share of the monthly natural gas consumed in the industrial sector in the monthly total consumption has followed a course between 17,72% and 41,48% throughout 2020.</w:t>
      </w:r>
    </w:p>
    <w:p w14:paraId="3C4AD9A9" w14:textId="77777777" w:rsidR="000F1974" w:rsidRDefault="000F1974" w:rsidP="000F1974">
      <w:pPr>
        <w:jc w:val="both"/>
        <w:rPr>
          <w:rFonts w:ascii="Times New Roman" w:hAnsi="Times New Roman" w:cs="Times New Roman"/>
          <w:sz w:val="24"/>
          <w:szCs w:val="24"/>
        </w:rPr>
      </w:pPr>
      <w:r w:rsidRPr="000F1974">
        <w:rPr>
          <w:rFonts w:ascii="Times New Roman" w:hAnsi="Times New Roman" w:cs="Times New Roman"/>
          <w:sz w:val="24"/>
          <w:szCs w:val="24"/>
        </w:rPr>
        <w:t>The monthly change in sectoral consumption amounts in 2020 is shown in Figure 8.4. The sector that showed the most variability in terms of monthly consumption values ​​was the housing sector. Housing sector consumption showed a rapid decline from the top to the bottom in the January-June period and increased rapidly in the September-December period. Although the amount of natural gas consumed in the industrial sector generally follows a stable course on a monthly basis, there has been a decrease in April and May due to the pandemic. It was observed that the amount of natural gas used in electricity generation increased in the second half of the year.</w:t>
      </w:r>
    </w:p>
    <w:p w14:paraId="23A601FB" w14:textId="0527EC6E" w:rsidR="00B4053F" w:rsidRPr="00E164B2" w:rsidRDefault="00866A9E" w:rsidP="000F1974">
      <w:pPr>
        <w:jc w:val="both"/>
        <w:rPr>
          <w:rFonts w:ascii="Times New Roman" w:hAnsi="Times New Roman" w:cs="Times New Roman"/>
          <w:sz w:val="24"/>
          <w:szCs w:val="24"/>
        </w:rPr>
      </w:pPr>
      <w:r>
        <w:rPr>
          <w:noProof/>
          <w:lang w:eastAsia="tr-TR"/>
        </w:rPr>
        <w:lastRenderedPageBreak/>
        <w:drawing>
          <wp:inline distT="0" distB="0" distL="0" distR="0" wp14:anchorId="67A5E84A" wp14:editId="56A7537A">
            <wp:extent cx="5939790" cy="2369820"/>
            <wp:effectExtent l="0" t="0" r="3810" b="11430"/>
            <wp:docPr id="19" name="Grafik 19">
              <a:extLst xmlns:a="http://schemas.openxmlformats.org/drawingml/2006/main">
                <a:ext uri="{FF2B5EF4-FFF2-40B4-BE49-F238E27FC236}">
                  <a16:creationId xmlns:a16="http://schemas.microsoft.com/office/drawing/2014/main" id="{34C60C12-AE11-4AD1-8241-38568C15BA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4C95386D" w14:textId="5FC4E7BE" w:rsidR="0021254C" w:rsidRDefault="0043018F" w:rsidP="0021254C">
      <w:pPr>
        <w:pStyle w:val="Balk6"/>
      </w:pPr>
      <w:bookmarkStart w:id="262" w:name="_Toc75765995"/>
      <w:r w:rsidRPr="0043018F">
        <w:t>Figure 8.4: Monthly Natural Gas Consumption in 2020 (Million Sm</w:t>
      </w:r>
      <w:r w:rsidRPr="0043018F">
        <w:rPr>
          <w:vertAlign w:val="superscript"/>
        </w:rPr>
        <w:t>3</w:t>
      </w:r>
      <w:r w:rsidRPr="0043018F">
        <w:t>)</w:t>
      </w:r>
      <w:bookmarkStart w:id="263" w:name="_Toc69303496"/>
      <w:bookmarkEnd w:id="262"/>
    </w:p>
    <w:p w14:paraId="1FFB4CC7" w14:textId="77777777" w:rsidR="0021254C" w:rsidRPr="0021254C" w:rsidRDefault="0021254C" w:rsidP="0021254C"/>
    <w:p w14:paraId="321E3A07" w14:textId="52601F15" w:rsidR="0043018F" w:rsidRDefault="00B4053F" w:rsidP="0043018F">
      <w:pPr>
        <w:pStyle w:val="11ilebalayanlar"/>
      </w:pPr>
      <w:bookmarkStart w:id="264" w:name="_Toc75765948"/>
      <w:r w:rsidRPr="00E164B2">
        <w:t xml:space="preserve">8.2 </w:t>
      </w:r>
      <w:bookmarkEnd w:id="263"/>
      <w:r w:rsidR="0043018F">
        <w:t>Consumption by Provinces</w:t>
      </w:r>
      <w:bookmarkEnd w:id="264"/>
    </w:p>
    <w:p w14:paraId="5BDD42FF" w14:textId="77777777" w:rsidR="0021254C" w:rsidRDefault="0021254C" w:rsidP="0021254C">
      <w:pPr>
        <w:jc w:val="both"/>
        <w:rPr>
          <w:rFonts w:ascii="Times New Roman" w:hAnsi="Times New Roman" w:cs="Times New Roman"/>
          <w:sz w:val="24"/>
          <w:szCs w:val="24"/>
        </w:rPr>
      </w:pPr>
      <w:bookmarkStart w:id="265" w:name="_Toc69303539"/>
    </w:p>
    <w:p w14:paraId="192CA1DE" w14:textId="154D91C1" w:rsidR="0043018F" w:rsidRPr="0021254C" w:rsidRDefault="0043018F" w:rsidP="0021254C">
      <w:pPr>
        <w:jc w:val="both"/>
        <w:rPr>
          <w:rFonts w:ascii="Times New Roman" w:hAnsi="Times New Roman" w:cs="Times New Roman"/>
          <w:sz w:val="24"/>
          <w:szCs w:val="24"/>
        </w:rPr>
      </w:pPr>
      <w:r w:rsidRPr="0021254C">
        <w:rPr>
          <w:rFonts w:ascii="Times New Roman" w:hAnsi="Times New Roman" w:cs="Times New Roman"/>
          <w:sz w:val="24"/>
          <w:szCs w:val="24"/>
        </w:rPr>
        <w:t>The distribution of national natural gas consumption amounting to 48.261,352 Million Sm</w:t>
      </w:r>
      <w:r w:rsidRPr="00A3042E">
        <w:rPr>
          <w:rFonts w:ascii="Times New Roman" w:hAnsi="Times New Roman" w:cs="Times New Roman"/>
          <w:sz w:val="24"/>
          <w:szCs w:val="24"/>
          <w:vertAlign w:val="superscript"/>
        </w:rPr>
        <w:t>3</w:t>
      </w:r>
      <w:r w:rsidRPr="0021254C">
        <w:rPr>
          <w:rFonts w:ascii="Times New Roman" w:hAnsi="Times New Roman" w:cs="Times New Roman"/>
          <w:sz w:val="24"/>
          <w:szCs w:val="24"/>
        </w:rPr>
        <w:t xml:space="preserve"> in 2020 by provinces is given in Table 8.3</w:t>
      </w:r>
    </w:p>
    <w:p w14:paraId="1440E14F" w14:textId="2BE89DC9" w:rsidR="00B4053F" w:rsidRDefault="0043018F" w:rsidP="00B4053F">
      <w:pPr>
        <w:pStyle w:val="Balk5"/>
      </w:pPr>
      <w:bookmarkStart w:id="266" w:name="_Toc75787134"/>
      <w:bookmarkEnd w:id="265"/>
      <w:r w:rsidRPr="0043018F">
        <w:t>Table 8.3: Consumption Amounts by Province in 2020 (Million Sm</w:t>
      </w:r>
      <w:r w:rsidRPr="0043018F">
        <w:rPr>
          <w:vertAlign w:val="superscript"/>
        </w:rPr>
        <w:t>3</w:t>
      </w:r>
      <w:r w:rsidRPr="0043018F">
        <w:t>)</w:t>
      </w:r>
      <w:bookmarkEnd w:id="266"/>
    </w:p>
    <w:tbl>
      <w:tblPr>
        <w:tblW w:w="5000" w:type="pct"/>
        <w:tblCellMar>
          <w:left w:w="70" w:type="dxa"/>
          <w:right w:w="70" w:type="dxa"/>
        </w:tblCellMar>
        <w:tblLook w:val="04A0" w:firstRow="1" w:lastRow="0" w:firstColumn="1" w:lastColumn="0" w:noHBand="0" w:noVBand="1"/>
      </w:tblPr>
      <w:tblGrid>
        <w:gridCol w:w="2718"/>
        <w:gridCol w:w="1220"/>
        <w:gridCol w:w="933"/>
        <w:gridCol w:w="966"/>
        <w:gridCol w:w="966"/>
        <w:gridCol w:w="1291"/>
        <w:gridCol w:w="1250"/>
      </w:tblGrid>
      <w:tr w:rsidR="0043018F" w:rsidRPr="006B0380" w14:paraId="36115327" w14:textId="77777777" w:rsidTr="000F1974">
        <w:trPr>
          <w:cantSplit/>
          <w:trHeight w:val="315"/>
          <w:tblHeader/>
        </w:trPr>
        <w:tc>
          <w:tcPr>
            <w:tcW w:w="145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8105291" w14:textId="113FE2E6" w:rsidR="0043018F" w:rsidRPr="006B0380" w:rsidRDefault="0043018F" w:rsidP="0043018F">
            <w:pPr>
              <w:spacing w:after="0" w:line="240" w:lineRule="auto"/>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Province</w:t>
            </w:r>
          </w:p>
        </w:tc>
        <w:tc>
          <w:tcPr>
            <w:tcW w:w="653" w:type="pct"/>
            <w:tcBorders>
              <w:top w:val="single" w:sz="4" w:space="0" w:color="D3D3D3"/>
              <w:left w:val="nil"/>
              <w:bottom w:val="single" w:sz="4" w:space="0" w:color="D3D3D3"/>
              <w:right w:val="single" w:sz="4" w:space="0" w:color="D3D3D3"/>
            </w:tcBorders>
            <w:shd w:val="clear" w:color="6E9ECA" w:fill="6E9ECA"/>
            <w:vAlign w:val="center"/>
            <w:hideMark/>
          </w:tcPr>
          <w:p w14:paraId="453C475D" w14:textId="4CE0293C" w:rsidR="0043018F" w:rsidRPr="006B0380" w:rsidRDefault="0043018F" w:rsidP="0043018F">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Pipeline</w:t>
            </w:r>
          </w:p>
        </w:tc>
        <w:tc>
          <w:tcPr>
            <w:tcW w:w="499" w:type="pct"/>
            <w:tcBorders>
              <w:top w:val="single" w:sz="4" w:space="0" w:color="D3D3D3"/>
              <w:left w:val="nil"/>
              <w:bottom w:val="single" w:sz="4" w:space="0" w:color="D3D3D3"/>
              <w:right w:val="single" w:sz="4" w:space="0" w:color="D3D3D3"/>
            </w:tcBorders>
            <w:shd w:val="clear" w:color="6E9ECA" w:fill="6E9ECA"/>
            <w:vAlign w:val="center"/>
            <w:hideMark/>
          </w:tcPr>
          <w:p w14:paraId="348A8796" w14:textId="231535F0" w:rsidR="0043018F" w:rsidRPr="006B0380" w:rsidRDefault="0043018F" w:rsidP="0043018F">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LNG</w:t>
            </w:r>
          </w:p>
        </w:tc>
        <w:tc>
          <w:tcPr>
            <w:tcW w:w="517" w:type="pct"/>
            <w:tcBorders>
              <w:top w:val="single" w:sz="4" w:space="0" w:color="D3D3D3"/>
              <w:left w:val="nil"/>
              <w:bottom w:val="single" w:sz="4" w:space="0" w:color="D3D3D3"/>
              <w:right w:val="single" w:sz="4" w:space="0" w:color="D3D3D3"/>
            </w:tcBorders>
            <w:shd w:val="clear" w:color="6E9ECA" w:fill="6E9ECA"/>
            <w:vAlign w:val="center"/>
            <w:hideMark/>
          </w:tcPr>
          <w:p w14:paraId="4180664D" w14:textId="773603A1" w:rsidR="0043018F" w:rsidRPr="006B0380" w:rsidRDefault="0043018F" w:rsidP="0043018F">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CNG</w:t>
            </w:r>
          </w:p>
        </w:tc>
        <w:tc>
          <w:tcPr>
            <w:tcW w:w="517" w:type="pct"/>
            <w:tcBorders>
              <w:top w:val="single" w:sz="4" w:space="0" w:color="D3D3D3"/>
              <w:left w:val="nil"/>
              <w:bottom w:val="single" w:sz="4" w:space="0" w:color="D3D3D3"/>
              <w:right w:val="single" w:sz="4" w:space="0" w:color="D3D3D3"/>
            </w:tcBorders>
            <w:shd w:val="clear" w:color="6E9ECA" w:fill="6E9ECA"/>
            <w:hideMark/>
          </w:tcPr>
          <w:p w14:paraId="75E16585" w14:textId="14A33025" w:rsidR="0043018F" w:rsidRPr="006B0380" w:rsidRDefault="0043018F" w:rsidP="0043018F">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Auto</w:t>
            </w:r>
            <w:r w:rsidRPr="006B0380">
              <w:rPr>
                <w:rFonts w:ascii="Times New Roman" w:eastAsia="Times New Roman" w:hAnsi="Times New Roman" w:cs="Times New Roman"/>
                <w:b/>
                <w:bCs/>
                <w:color w:val="FFFFFF"/>
                <w:sz w:val="24"/>
                <w:szCs w:val="24"/>
                <w:lang w:eastAsia="tr-TR"/>
              </w:rPr>
              <w:t xml:space="preserve"> CNG</w:t>
            </w:r>
          </w:p>
        </w:tc>
        <w:tc>
          <w:tcPr>
            <w:tcW w:w="691" w:type="pct"/>
            <w:tcBorders>
              <w:top w:val="single" w:sz="4" w:space="0" w:color="D3D3D3"/>
              <w:left w:val="nil"/>
              <w:bottom w:val="single" w:sz="4" w:space="0" w:color="D3D3D3"/>
              <w:right w:val="single" w:sz="4" w:space="0" w:color="D3D3D3"/>
            </w:tcBorders>
            <w:shd w:val="clear" w:color="6E9ECA" w:fill="6E9ECA"/>
            <w:hideMark/>
          </w:tcPr>
          <w:p w14:paraId="63009F71" w14:textId="7756D917" w:rsidR="0043018F" w:rsidRPr="006B0380" w:rsidRDefault="0043018F" w:rsidP="0043018F">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Auto</w:t>
            </w:r>
            <w:r w:rsidRPr="006B0380">
              <w:rPr>
                <w:rFonts w:ascii="Times New Roman" w:eastAsia="Times New Roman" w:hAnsi="Times New Roman" w:cs="Times New Roman"/>
                <w:b/>
                <w:bCs/>
                <w:color w:val="FFFFFF"/>
                <w:sz w:val="24"/>
                <w:szCs w:val="24"/>
                <w:lang w:eastAsia="tr-TR"/>
              </w:rPr>
              <w:t xml:space="preserve"> LNG</w:t>
            </w:r>
          </w:p>
        </w:tc>
        <w:tc>
          <w:tcPr>
            <w:tcW w:w="669" w:type="pct"/>
            <w:tcBorders>
              <w:top w:val="single" w:sz="4" w:space="0" w:color="D3D3D3"/>
              <w:left w:val="nil"/>
              <w:bottom w:val="single" w:sz="4" w:space="0" w:color="D3D3D3"/>
              <w:right w:val="single" w:sz="4" w:space="0" w:color="D3D3D3"/>
            </w:tcBorders>
            <w:shd w:val="clear" w:color="6E9ECA" w:fill="6E9ECA"/>
            <w:hideMark/>
          </w:tcPr>
          <w:p w14:paraId="29F1A345" w14:textId="4580067F" w:rsidR="0043018F" w:rsidRPr="006B0380" w:rsidRDefault="0043018F" w:rsidP="0043018F">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Total</w:t>
            </w:r>
          </w:p>
        </w:tc>
      </w:tr>
      <w:tr w:rsidR="00B4053F" w:rsidRPr="00CA78B9" w14:paraId="0064D7BE"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1AFC4C7"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İSTANBUL</w:t>
            </w:r>
          </w:p>
        </w:tc>
        <w:tc>
          <w:tcPr>
            <w:tcW w:w="653" w:type="pct"/>
            <w:tcBorders>
              <w:top w:val="nil"/>
              <w:left w:val="nil"/>
              <w:bottom w:val="single" w:sz="4" w:space="0" w:color="D3D3D3"/>
              <w:right w:val="single" w:sz="4" w:space="0" w:color="D3D3D3"/>
            </w:tcBorders>
            <w:shd w:val="clear" w:color="auto" w:fill="auto"/>
          </w:tcPr>
          <w:p w14:paraId="5F1CD65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7.835,846</w:t>
            </w:r>
          </w:p>
        </w:tc>
        <w:tc>
          <w:tcPr>
            <w:tcW w:w="499" w:type="pct"/>
            <w:tcBorders>
              <w:top w:val="nil"/>
              <w:left w:val="nil"/>
              <w:bottom w:val="single" w:sz="4" w:space="0" w:color="D3D3D3"/>
              <w:right w:val="single" w:sz="4" w:space="0" w:color="D3D3D3"/>
            </w:tcBorders>
            <w:shd w:val="clear" w:color="auto" w:fill="auto"/>
          </w:tcPr>
          <w:p w14:paraId="7056BAF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87,180</w:t>
            </w:r>
          </w:p>
        </w:tc>
        <w:tc>
          <w:tcPr>
            <w:tcW w:w="517" w:type="pct"/>
            <w:tcBorders>
              <w:top w:val="nil"/>
              <w:left w:val="nil"/>
              <w:bottom w:val="single" w:sz="4" w:space="0" w:color="D3D3D3"/>
              <w:right w:val="single" w:sz="4" w:space="0" w:color="D3D3D3"/>
            </w:tcBorders>
            <w:shd w:val="clear" w:color="auto" w:fill="auto"/>
          </w:tcPr>
          <w:p w14:paraId="4A4F71E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1,653</w:t>
            </w:r>
          </w:p>
        </w:tc>
        <w:tc>
          <w:tcPr>
            <w:tcW w:w="517" w:type="pct"/>
            <w:tcBorders>
              <w:top w:val="nil"/>
              <w:left w:val="nil"/>
              <w:bottom w:val="single" w:sz="4" w:space="0" w:color="D3D3D3"/>
              <w:right w:val="single" w:sz="4" w:space="0" w:color="D3D3D3"/>
            </w:tcBorders>
            <w:shd w:val="clear" w:color="auto" w:fill="auto"/>
          </w:tcPr>
          <w:p w14:paraId="64D121D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5,703</w:t>
            </w:r>
          </w:p>
        </w:tc>
        <w:tc>
          <w:tcPr>
            <w:tcW w:w="691" w:type="pct"/>
            <w:tcBorders>
              <w:top w:val="nil"/>
              <w:left w:val="nil"/>
              <w:bottom w:val="single" w:sz="4" w:space="0" w:color="D3D3D3"/>
              <w:right w:val="single" w:sz="4" w:space="0" w:color="D3D3D3"/>
            </w:tcBorders>
            <w:shd w:val="clear" w:color="auto" w:fill="auto"/>
          </w:tcPr>
          <w:p w14:paraId="460C82D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69050384"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7.930,381</w:t>
            </w:r>
          </w:p>
        </w:tc>
      </w:tr>
      <w:tr w:rsidR="00B4053F" w:rsidRPr="00CA78B9" w14:paraId="17722CA3"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37B54002"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İZMİR</w:t>
            </w:r>
          </w:p>
        </w:tc>
        <w:tc>
          <w:tcPr>
            <w:tcW w:w="653" w:type="pct"/>
            <w:tcBorders>
              <w:top w:val="nil"/>
              <w:left w:val="nil"/>
              <w:bottom w:val="single" w:sz="4" w:space="0" w:color="D3D3D3"/>
              <w:right w:val="single" w:sz="4" w:space="0" w:color="D3D3D3"/>
            </w:tcBorders>
            <w:shd w:val="clear" w:color="auto" w:fill="auto"/>
          </w:tcPr>
          <w:p w14:paraId="3F65581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3.881,712</w:t>
            </w:r>
          </w:p>
        </w:tc>
        <w:tc>
          <w:tcPr>
            <w:tcW w:w="499" w:type="pct"/>
            <w:tcBorders>
              <w:top w:val="nil"/>
              <w:left w:val="nil"/>
              <w:bottom w:val="single" w:sz="4" w:space="0" w:color="D3D3D3"/>
              <w:right w:val="single" w:sz="4" w:space="0" w:color="D3D3D3"/>
            </w:tcBorders>
            <w:shd w:val="clear" w:color="auto" w:fill="auto"/>
          </w:tcPr>
          <w:p w14:paraId="2DF1E1B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16,732</w:t>
            </w:r>
          </w:p>
        </w:tc>
        <w:tc>
          <w:tcPr>
            <w:tcW w:w="517" w:type="pct"/>
            <w:tcBorders>
              <w:top w:val="nil"/>
              <w:left w:val="nil"/>
              <w:bottom w:val="single" w:sz="4" w:space="0" w:color="D3D3D3"/>
              <w:right w:val="single" w:sz="4" w:space="0" w:color="D3D3D3"/>
            </w:tcBorders>
            <w:shd w:val="clear" w:color="auto" w:fill="auto"/>
          </w:tcPr>
          <w:p w14:paraId="336C33F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7,173</w:t>
            </w:r>
          </w:p>
        </w:tc>
        <w:tc>
          <w:tcPr>
            <w:tcW w:w="517" w:type="pct"/>
            <w:tcBorders>
              <w:top w:val="nil"/>
              <w:left w:val="nil"/>
              <w:bottom w:val="single" w:sz="4" w:space="0" w:color="D3D3D3"/>
              <w:right w:val="single" w:sz="4" w:space="0" w:color="D3D3D3"/>
            </w:tcBorders>
            <w:shd w:val="clear" w:color="auto" w:fill="auto"/>
          </w:tcPr>
          <w:p w14:paraId="5913784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0,045</w:t>
            </w:r>
          </w:p>
        </w:tc>
        <w:tc>
          <w:tcPr>
            <w:tcW w:w="691" w:type="pct"/>
            <w:tcBorders>
              <w:top w:val="nil"/>
              <w:left w:val="nil"/>
              <w:bottom w:val="single" w:sz="4" w:space="0" w:color="D3D3D3"/>
              <w:right w:val="single" w:sz="4" w:space="0" w:color="D3D3D3"/>
            </w:tcBorders>
            <w:shd w:val="clear" w:color="auto" w:fill="auto"/>
          </w:tcPr>
          <w:p w14:paraId="5AFB2AC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0,018</w:t>
            </w:r>
          </w:p>
        </w:tc>
        <w:tc>
          <w:tcPr>
            <w:tcW w:w="669" w:type="pct"/>
            <w:tcBorders>
              <w:top w:val="nil"/>
              <w:left w:val="nil"/>
              <w:bottom w:val="single" w:sz="4" w:space="0" w:color="D3D3D3"/>
              <w:right w:val="single" w:sz="4" w:space="0" w:color="D3D3D3"/>
            </w:tcBorders>
            <w:shd w:val="clear" w:color="B0C4DE" w:fill="B0C4DE"/>
          </w:tcPr>
          <w:p w14:paraId="70A57B25"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3.905,681</w:t>
            </w:r>
          </w:p>
        </w:tc>
      </w:tr>
      <w:tr w:rsidR="00B4053F" w:rsidRPr="00CA78B9" w14:paraId="5E91217C"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22715CD"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ANKARA</w:t>
            </w:r>
          </w:p>
        </w:tc>
        <w:tc>
          <w:tcPr>
            <w:tcW w:w="653" w:type="pct"/>
            <w:tcBorders>
              <w:top w:val="nil"/>
              <w:left w:val="nil"/>
              <w:bottom w:val="single" w:sz="4" w:space="0" w:color="D3D3D3"/>
              <w:right w:val="single" w:sz="4" w:space="0" w:color="D3D3D3"/>
            </w:tcBorders>
            <w:shd w:val="clear" w:color="auto" w:fill="auto"/>
          </w:tcPr>
          <w:p w14:paraId="007C0FE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3.682,911</w:t>
            </w:r>
          </w:p>
        </w:tc>
        <w:tc>
          <w:tcPr>
            <w:tcW w:w="499" w:type="pct"/>
            <w:tcBorders>
              <w:top w:val="nil"/>
              <w:left w:val="nil"/>
              <w:bottom w:val="single" w:sz="4" w:space="0" w:color="D3D3D3"/>
              <w:right w:val="single" w:sz="4" w:space="0" w:color="D3D3D3"/>
            </w:tcBorders>
            <w:shd w:val="clear" w:color="auto" w:fill="auto"/>
          </w:tcPr>
          <w:p w14:paraId="3279B2E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21,712</w:t>
            </w:r>
          </w:p>
        </w:tc>
        <w:tc>
          <w:tcPr>
            <w:tcW w:w="517" w:type="pct"/>
            <w:tcBorders>
              <w:top w:val="nil"/>
              <w:left w:val="nil"/>
              <w:bottom w:val="single" w:sz="4" w:space="0" w:color="D3D3D3"/>
              <w:right w:val="single" w:sz="4" w:space="0" w:color="D3D3D3"/>
            </w:tcBorders>
            <w:shd w:val="clear" w:color="auto" w:fill="auto"/>
          </w:tcPr>
          <w:p w14:paraId="01D1406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6,048</w:t>
            </w:r>
          </w:p>
        </w:tc>
        <w:tc>
          <w:tcPr>
            <w:tcW w:w="517" w:type="pct"/>
            <w:tcBorders>
              <w:top w:val="nil"/>
              <w:left w:val="nil"/>
              <w:bottom w:val="single" w:sz="4" w:space="0" w:color="D3D3D3"/>
              <w:right w:val="single" w:sz="4" w:space="0" w:color="D3D3D3"/>
            </w:tcBorders>
            <w:shd w:val="clear" w:color="auto" w:fill="auto"/>
          </w:tcPr>
          <w:p w14:paraId="53A097C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52EAB1A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0AD2C82"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3.710,671</w:t>
            </w:r>
          </w:p>
        </w:tc>
      </w:tr>
      <w:tr w:rsidR="00B4053F" w:rsidRPr="00CA78B9" w14:paraId="4CC2A9A5"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00BE7CF9"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KOCAELİ</w:t>
            </w:r>
          </w:p>
        </w:tc>
        <w:tc>
          <w:tcPr>
            <w:tcW w:w="653" w:type="pct"/>
            <w:tcBorders>
              <w:top w:val="nil"/>
              <w:left w:val="nil"/>
              <w:bottom w:val="single" w:sz="4" w:space="0" w:color="D3D3D3"/>
              <w:right w:val="single" w:sz="4" w:space="0" w:color="D3D3D3"/>
            </w:tcBorders>
            <w:shd w:val="clear" w:color="auto" w:fill="auto"/>
          </w:tcPr>
          <w:p w14:paraId="26CD17A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3.536,082</w:t>
            </w:r>
          </w:p>
        </w:tc>
        <w:tc>
          <w:tcPr>
            <w:tcW w:w="499" w:type="pct"/>
            <w:tcBorders>
              <w:top w:val="nil"/>
              <w:left w:val="nil"/>
              <w:bottom w:val="single" w:sz="4" w:space="0" w:color="D3D3D3"/>
              <w:right w:val="single" w:sz="4" w:space="0" w:color="D3D3D3"/>
            </w:tcBorders>
            <w:shd w:val="clear" w:color="auto" w:fill="auto"/>
          </w:tcPr>
          <w:p w14:paraId="2511282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6,042</w:t>
            </w:r>
          </w:p>
        </w:tc>
        <w:tc>
          <w:tcPr>
            <w:tcW w:w="517" w:type="pct"/>
            <w:tcBorders>
              <w:top w:val="nil"/>
              <w:left w:val="nil"/>
              <w:bottom w:val="single" w:sz="4" w:space="0" w:color="D3D3D3"/>
              <w:right w:val="single" w:sz="4" w:space="0" w:color="D3D3D3"/>
            </w:tcBorders>
            <w:shd w:val="clear" w:color="auto" w:fill="auto"/>
          </w:tcPr>
          <w:p w14:paraId="1E3F28C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0,706</w:t>
            </w:r>
          </w:p>
        </w:tc>
        <w:tc>
          <w:tcPr>
            <w:tcW w:w="517" w:type="pct"/>
            <w:tcBorders>
              <w:top w:val="nil"/>
              <w:left w:val="nil"/>
              <w:bottom w:val="single" w:sz="4" w:space="0" w:color="D3D3D3"/>
              <w:right w:val="single" w:sz="4" w:space="0" w:color="D3D3D3"/>
            </w:tcBorders>
            <w:shd w:val="clear" w:color="auto" w:fill="auto"/>
          </w:tcPr>
          <w:p w14:paraId="780BC44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0,307</w:t>
            </w:r>
          </w:p>
        </w:tc>
        <w:tc>
          <w:tcPr>
            <w:tcW w:w="691" w:type="pct"/>
            <w:tcBorders>
              <w:top w:val="nil"/>
              <w:left w:val="nil"/>
              <w:bottom w:val="single" w:sz="4" w:space="0" w:color="D3D3D3"/>
              <w:right w:val="single" w:sz="4" w:space="0" w:color="D3D3D3"/>
            </w:tcBorders>
            <w:shd w:val="clear" w:color="auto" w:fill="auto"/>
          </w:tcPr>
          <w:p w14:paraId="76769F0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0,786</w:t>
            </w:r>
          </w:p>
        </w:tc>
        <w:tc>
          <w:tcPr>
            <w:tcW w:w="669" w:type="pct"/>
            <w:tcBorders>
              <w:top w:val="nil"/>
              <w:left w:val="nil"/>
              <w:bottom w:val="single" w:sz="4" w:space="0" w:color="D3D3D3"/>
              <w:right w:val="single" w:sz="4" w:space="0" w:color="D3D3D3"/>
            </w:tcBorders>
            <w:shd w:val="clear" w:color="B0C4DE" w:fill="B0C4DE"/>
          </w:tcPr>
          <w:p w14:paraId="3FC03BCB"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3.543,922</w:t>
            </w:r>
          </w:p>
        </w:tc>
      </w:tr>
      <w:tr w:rsidR="00B4053F" w:rsidRPr="00CA78B9" w14:paraId="0D54287C"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62F3030B"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BURSA</w:t>
            </w:r>
          </w:p>
        </w:tc>
        <w:tc>
          <w:tcPr>
            <w:tcW w:w="653" w:type="pct"/>
            <w:tcBorders>
              <w:top w:val="nil"/>
              <w:left w:val="nil"/>
              <w:bottom w:val="single" w:sz="4" w:space="0" w:color="D3D3D3"/>
              <w:right w:val="single" w:sz="4" w:space="0" w:color="D3D3D3"/>
            </w:tcBorders>
            <w:shd w:val="clear" w:color="auto" w:fill="auto"/>
          </w:tcPr>
          <w:p w14:paraId="1FC8B09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3.034,266</w:t>
            </w:r>
          </w:p>
        </w:tc>
        <w:tc>
          <w:tcPr>
            <w:tcW w:w="499" w:type="pct"/>
            <w:tcBorders>
              <w:top w:val="nil"/>
              <w:left w:val="nil"/>
              <w:bottom w:val="single" w:sz="4" w:space="0" w:color="D3D3D3"/>
              <w:right w:val="single" w:sz="4" w:space="0" w:color="D3D3D3"/>
            </w:tcBorders>
            <w:shd w:val="clear" w:color="auto" w:fill="auto"/>
          </w:tcPr>
          <w:p w14:paraId="712C34E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10,466</w:t>
            </w:r>
          </w:p>
        </w:tc>
        <w:tc>
          <w:tcPr>
            <w:tcW w:w="517" w:type="pct"/>
            <w:tcBorders>
              <w:top w:val="nil"/>
              <w:left w:val="nil"/>
              <w:bottom w:val="single" w:sz="4" w:space="0" w:color="D3D3D3"/>
              <w:right w:val="single" w:sz="4" w:space="0" w:color="D3D3D3"/>
            </w:tcBorders>
            <w:shd w:val="clear" w:color="auto" w:fill="auto"/>
          </w:tcPr>
          <w:p w14:paraId="47F7434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4,358</w:t>
            </w:r>
          </w:p>
        </w:tc>
        <w:tc>
          <w:tcPr>
            <w:tcW w:w="517" w:type="pct"/>
            <w:tcBorders>
              <w:top w:val="nil"/>
              <w:left w:val="nil"/>
              <w:bottom w:val="single" w:sz="4" w:space="0" w:color="D3D3D3"/>
              <w:right w:val="single" w:sz="4" w:space="0" w:color="D3D3D3"/>
            </w:tcBorders>
            <w:shd w:val="clear" w:color="auto" w:fill="auto"/>
          </w:tcPr>
          <w:p w14:paraId="73DD239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0,150</w:t>
            </w:r>
          </w:p>
        </w:tc>
        <w:tc>
          <w:tcPr>
            <w:tcW w:w="691" w:type="pct"/>
            <w:tcBorders>
              <w:top w:val="nil"/>
              <w:left w:val="nil"/>
              <w:bottom w:val="single" w:sz="4" w:space="0" w:color="D3D3D3"/>
              <w:right w:val="single" w:sz="4" w:space="0" w:color="D3D3D3"/>
            </w:tcBorders>
            <w:shd w:val="clear" w:color="auto" w:fill="auto"/>
          </w:tcPr>
          <w:p w14:paraId="05ABD43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BF912D4"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3.049,240</w:t>
            </w:r>
          </w:p>
        </w:tc>
      </w:tr>
      <w:tr w:rsidR="00B4053F" w:rsidRPr="00CA78B9" w14:paraId="11C3C12B"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70A1CBE0"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KIRIKKALE</w:t>
            </w:r>
          </w:p>
        </w:tc>
        <w:tc>
          <w:tcPr>
            <w:tcW w:w="653" w:type="pct"/>
            <w:tcBorders>
              <w:top w:val="nil"/>
              <w:left w:val="nil"/>
              <w:bottom w:val="single" w:sz="4" w:space="0" w:color="D3D3D3"/>
              <w:right w:val="single" w:sz="4" w:space="0" w:color="D3D3D3"/>
            </w:tcBorders>
            <w:shd w:val="clear" w:color="auto" w:fill="auto"/>
          </w:tcPr>
          <w:p w14:paraId="0A173E6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1.979,541</w:t>
            </w:r>
          </w:p>
        </w:tc>
        <w:tc>
          <w:tcPr>
            <w:tcW w:w="499" w:type="pct"/>
            <w:tcBorders>
              <w:top w:val="nil"/>
              <w:left w:val="nil"/>
              <w:bottom w:val="single" w:sz="4" w:space="0" w:color="D3D3D3"/>
              <w:right w:val="single" w:sz="4" w:space="0" w:color="D3D3D3"/>
            </w:tcBorders>
            <w:shd w:val="clear" w:color="auto" w:fill="auto"/>
          </w:tcPr>
          <w:p w14:paraId="38C08ED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0,930</w:t>
            </w:r>
          </w:p>
        </w:tc>
        <w:tc>
          <w:tcPr>
            <w:tcW w:w="517" w:type="pct"/>
            <w:tcBorders>
              <w:top w:val="nil"/>
              <w:left w:val="nil"/>
              <w:bottom w:val="single" w:sz="4" w:space="0" w:color="D3D3D3"/>
              <w:right w:val="single" w:sz="4" w:space="0" w:color="D3D3D3"/>
            </w:tcBorders>
            <w:shd w:val="clear" w:color="auto" w:fill="auto"/>
          </w:tcPr>
          <w:p w14:paraId="4E3591A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0,888</w:t>
            </w:r>
          </w:p>
        </w:tc>
        <w:tc>
          <w:tcPr>
            <w:tcW w:w="517" w:type="pct"/>
            <w:tcBorders>
              <w:top w:val="nil"/>
              <w:left w:val="nil"/>
              <w:bottom w:val="single" w:sz="4" w:space="0" w:color="D3D3D3"/>
              <w:right w:val="single" w:sz="4" w:space="0" w:color="D3D3D3"/>
            </w:tcBorders>
            <w:shd w:val="clear" w:color="auto" w:fill="auto"/>
          </w:tcPr>
          <w:p w14:paraId="78214D3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0,000</w:t>
            </w:r>
          </w:p>
        </w:tc>
        <w:tc>
          <w:tcPr>
            <w:tcW w:w="691" w:type="pct"/>
            <w:tcBorders>
              <w:top w:val="nil"/>
              <w:left w:val="nil"/>
              <w:bottom w:val="single" w:sz="4" w:space="0" w:color="D3D3D3"/>
              <w:right w:val="single" w:sz="4" w:space="0" w:color="D3D3D3"/>
            </w:tcBorders>
            <w:shd w:val="clear" w:color="auto" w:fill="auto"/>
          </w:tcPr>
          <w:p w14:paraId="309C34D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73A4BBC1"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1.981,359</w:t>
            </w:r>
          </w:p>
        </w:tc>
      </w:tr>
      <w:tr w:rsidR="00B4053F" w:rsidRPr="00CA78B9" w14:paraId="48E71CC5"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DD65162"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BALIKESİR</w:t>
            </w:r>
          </w:p>
        </w:tc>
        <w:tc>
          <w:tcPr>
            <w:tcW w:w="653" w:type="pct"/>
            <w:tcBorders>
              <w:top w:val="nil"/>
              <w:left w:val="nil"/>
              <w:bottom w:val="single" w:sz="4" w:space="0" w:color="D3D3D3"/>
              <w:right w:val="single" w:sz="4" w:space="0" w:color="D3D3D3"/>
            </w:tcBorders>
            <w:shd w:val="clear" w:color="auto" w:fill="auto"/>
          </w:tcPr>
          <w:p w14:paraId="41FCF05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1.871,042</w:t>
            </w:r>
          </w:p>
        </w:tc>
        <w:tc>
          <w:tcPr>
            <w:tcW w:w="499" w:type="pct"/>
            <w:tcBorders>
              <w:top w:val="nil"/>
              <w:left w:val="nil"/>
              <w:bottom w:val="single" w:sz="4" w:space="0" w:color="D3D3D3"/>
              <w:right w:val="single" w:sz="4" w:space="0" w:color="D3D3D3"/>
            </w:tcBorders>
            <w:shd w:val="clear" w:color="auto" w:fill="auto"/>
          </w:tcPr>
          <w:p w14:paraId="1F9E493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10,605</w:t>
            </w:r>
          </w:p>
        </w:tc>
        <w:tc>
          <w:tcPr>
            <w:tcW w:w="517" w:type="pct"/>
            <w:tcBorders>
              <w:top w:val="nil"/>
              <w:left w:val="nil"/>
              <w:bottom w:val="single" w:sz="4" w:space="0" w:color="D3D3D3"/>
              <w:right w:val="single" w:sz="4" w:space="0" w:color="D3D3D3"/>
            </w:tcBorders>
            <w:shd w:val="clear" w:color="auto" w:fill="auto"/>
          </w:tcPr>
          <w:p w14:paraId="166AF77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3,628</w:t>
            </w:r>
          </w:p>
        </w:tc>
        <w:tc>
          <w:tcPr>
            <w:tcW w:w="517" w:type="pct"/>
            <w:tcBorders>
              <w:top w:val="nil"/>
              <w:left w:val="nil"/>
              <w:bottom w:val="single" w:sz="4" w:space="0" w:color="D3D3D3"/>
              <w:right w:val="single" w:sz="4" w:space="0" w:color="D3D3D3"/>
            </w:tcBorders>
            <w:shd w:val="clear" w:color="auto" w:fill="auto"/>
          </w:tcPr>
          <w:p w14:paraId="20A3F36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4CBCD31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2F9EC33"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1.885,275</w:t>
            </w:r>
          </w:p>
        </w:tc>
      </w:tr>
      <w:tr w:rsidR="00B4053F" w:rsidRPr="00CA78B9" w14:paraId="6C7F5A8B"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65478CE8"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SAMSUN</w:t>
            </w:r>
          </w:p>
        </w:tc>
        <w:tc>
          <w:tcPr>
            <w:tcW w:w="653" w:type="pct"/>
            <w:tcBorders>
              <w:top w:val="nil"/>
              <w:left w:val="nil"/>
              <w:bottom w:val="single" w:sz="4" w:space="0" w:color="D3D3D3"/>
              <w:right w:val="single" w:sz="4" w:space="0" w:color="D3D3D3"/>
            </w:tcBorders>
            <w:shd w:val="clear" w:color="auto" w:fill="auto"/>
          </w:tcPr>
          <w:p w14:paraId="04F57AE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1.577,831</w:t>
            </w:r>
          </w:p>
        </w:tc>
        <w:tc>
          <w:tcPr>
            <w:tcW w:w="499" w:type="pct"/>
            <w:tcBorders>
              <w:top w:val="nil"/>
              <w:left w:val="nil"/>
              <w:bottom w:val="single" w:sz="4" w:space="0" w:color="D3D3D3"/>
              <w:right w:val="single" w:sz="4" w:space="0" w:color="D3D3D3"/>
            </w:tcBorders>
            <w:shd w:val="clear" w:color="auto" w:fill="auto"/>
          </w:tcPr>
          <w:p w14:paraId="587787A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1,950</w:t>
            </w:r>
          </w:p>
        </w:tc>
        <w:tc>
          <w:tcPr>
            <w:tcW w:w="517" w:type="pct"/>
            <w:tcBorders>
              <w:top w:val="nil"/>
              <w:left w:val="nil"/>
              <w:bottom w:val="single" w:sz="4" w:space="0" w:color="D3D3D3"/>
              <w:right w:val="single" w:sz="4" w:space="0" w:color="D3D3D3"/>
            </w:tcBorders>
            <w:shd w:val="clear" w:color="auto" w:fill="auto"/>
          </w:tcPr>
          <w:p w14:paraId="7C9B751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1,833</w:t>
            </w:r>
          </w:p>
        </w:tc>
        <w:tc>
          <w:tcPr>
            <w:tcW w:w="517" w:type="pct"/>
            <w:tcBorders>
              <w:top w:val="nil"/>
              <w:left w:val="nil"/>
              <w:bottom w:val="single" w:sz="4" w:space="0" w:color="D3D3D3"/>
              <w:right w:val="single" w:sz="4" w:space="0" w:color="D3D3D3"/>
            </w:tcBorders>
            <w:shd w:val="clear" w:color="auto" w:fill="auto"/>
          </w:tcPr>
          <w:p w14:paraId="72E8F83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6E87E4D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6E632495"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1.581,613</w:t>
            </w:r>
          </w:p>
        </w:tc>
      </w:tr>
      <w:tr w:rsidR="00B4053F" w:rsidRPr="00CA78B9" w14:paraId="46859F11"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6CC16E6B"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TEKİRDAĞ</w:t>
            </w:r>
          </w:p>
        </w:tc>
        <w:tc>
          <w:tcPr>
            <w:tcW w:w="653" w:type="pct"/>
            <w:tcBorders>
              <w:top w:val="nil"/>
              <w:left w:val="nil"/>
              <w:bottom w:val="single" w:sz="4" w:space="0" w:color="D3D3D3"/>
              <w:right w:val="single" w:sz="4" w:space="0" w:color="D3D3D3"/>
            </w:tcBorders>
            <w:shd w:val="clear" w:color="auto" w:fill="auto"/>
          </w:tcPr>
          <w:p w14:paraId="53B5FCA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1.531,625</w:t>
            </w:r>
          </w:p>
        </w:tc>
        <w:tc>
          <w:tcPr>
            <w:tcW w:w="499" w:type="pct"/>
            <w:tcBorders>
              <w:top w:val="nil"/>
              <w:left w:val="nil"/>
              <w:bottom w:val="single" w:sz="4" w:space="0" w:color="D3D3D3"/>
              <w:right w:val="single" w:sz="4" w:space="0" w:color="D3D3D3"/>
            </w:tcBorders>
            <w:shd w:val="clear" w:color="auto" w:fill="auto"/>
          </w:tcPr>
          <w:p w14:paraId="07AB51C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10,751</w:t>
            </w:r>
          </w:p>
        </w:tc>
        <w:tc>
          <w:tcPr>
            <w:tcW w:w="517" w:type="pct"/>
            <w:tcBorders>
              <w:top w:val="nil"/>
              <w:left w:val="nil"/>
              <w:bottom w:val="single" w:sz="4" w:space="0" w:color="D3D3D3"/>
              <w:right w:val="single" w:sz="4" w:space="0" w:color="D3D3D3"/>
            </w:tcBorders>
            <w:shd w:val="clear" w:color="auto" w:fill="auto"/>
          </w:tcPr>
          <w:p w14:paraId="526D7D2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0,003</w:t>
            </w:r>
          </w:p>
        </w:tc>
        <w:tc>
          <w:tcPr>
            <w:tcW w:w="517" w:type="pct"/>
            <w:tcBorders>
              <w:top w:val="nil"/>
              <w:left w:val="nil"/>
              <w:bottom w:val="single" w:sz="4" w:space="0" w:color="D3D3D3"/>
              <w:right w:val="single" w:sz="4" w:space="0" w:color="D3D3D3"/>
            </w:tcBorders>
            <w:shd w:val="clear" w:color="auto" w:fill="auto"/>
          </w:tcPr>
          <w:p w14:paraId="4D67725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149B969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FED87F5"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1.542,378</w:t>
            </w:r>
          </w:p>
        </w:tc>
      </w:tr>
      <w:tr w:rsidR="00B4053F" w:rsidRPr="00CA78B9" w14:paraId="7142A092"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0F341995"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KIRKLARELİ</w:t>
            </w:r>
          </w:p>
        </w:tc>
        <w:tc>
          <w:tcPr>
            <w:tcW w:w="653" w:type="pct"/>
            <w:tcBorders>
              <w:top w:val="nil"/>
              <w:left w:val="nil"/>
              <w:bottom w:val="single" w:sz="4" w:space="0" w:color="D3D3D3"/>
              <w:right w:val="single" w:sz="4" w:space="0" w:color="D3D3D3"/>
            </w:tcBorders>
            <w:shd w:val="clear" w:color="auto" w:fill="auto"/>
          </w:tcPr>
          <w:p w14:paraId="5CC62AC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1.382,930</w:t>
            </w:r>
          </w:p>
        </w:tc>
        <w:tc>
          <w:tcPr>
            <w:tcW w:w="499" w:type="pct"/>
            <w:tcBorders>
              <w:top w:val="nil"/>
              <w:left w:val="nil"/>
              <w:bottom w:val="single" w:sz="4" w:space="0" w:color="D3D3D3"/>
              <w:right w:val="single" w:sz="4" w:space="0" w:color="D3D3D3"/>
            </w:tcBorders>
            <w:shd w:val="clear" w:color="auto" w:fill="auto"/>
          </w:tcPr>
          <w:p w14:paraId="39637F8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4,643</w:t>
            </w:r>
          </w:p>
        </w:tc>
        <w:tc>
          <w:tcPr>
            <w:tcW w:w="517" w:type="pct"/>
            <w:tcBorders>
              <w:top w:val="nil"/>
              <w:left w:val="nil"/>
              <w:bottom w:val="single" w:sz="4" w:space="0" w:color="D3D3D3"/>
              <w:right w:val="single" w:sz="4" w:space="0" w:color="D3D3D3"/>
            </w:tcBorders>
            <w:shd w:val="clear" w:color="auto" w:fill="auto"/>
          </w:tcPr>
          <w:p w14:paraId="39209EE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0,000</w:t>
            </w:r>
          </w:p>
        </w:tc>
        <w:tc>
          <w:tcPr>
            <w:tcW w:w="517" w:type="pct"/>
            <w:tcBorders>
              <w:top w:val="nil"/>
              <w:left w:val="nil"/>
              <w:bottom w:val="single" w:sz="4" w:space="0" w:color="D3D3D3"/>
              <w:right w:val="single" w:sz="4" w:space="0" w:color="D3D3D3"/>
            </w:tcBorders>
            <w:shd w:val="clear" w:color="auto" w:fill="auto"/>
          </w:tcPr>
          <w:p w14:paraId="337D18F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613306F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7D9FA9D1"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1.387,573</w:t>
            </w:r>
          </w:p>
        </w:tc>
      </w:tr>
      <w:tr w:rsidR="00B4053F" w:rsidRPr="00CA78B9" w14:paraId="08F6BF6C"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241705BD"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DENİZLİ</w:t>
            </w:r>
          </w:p>
        </w:tc>
        <w:tc>
          <w:tcPr>
            <w:tcW w:w="653" w:type="pct"/>
            <w:tcBorders>
              <w:top w:val="nil"/>
              <w:left w:val="nil"/>
              <w:bottom w:val="single" w:sz="4" w:space="0" w:color="D3D3D3"/>
              <w:right w:val="single" w:sz="4" w:space="0" w:color="D3D3D3"/>
            </w:tcBorders>
            <w:shd w:val="clear" w:color="auto" w:fill="auto"/>
          </w:tcPr>
          <w:p w14:paraId="2243F18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1.243,007</w:t>
            </w:r>
          </w:p>
        </w:tc>
        <w:tc>
          <w:tcPr>
            <w:tcW w:w="499" w:type="pct"/>
            <w:tcBorders>
              <w:top w:val="nil"/>
              <w:left w:val="nil"/>
              <w:bottom w:val="single" w:sz="4" w:space="0" w:color="D3D3D3"/>
              <w:right w:val="single" w:sz="4" w:space="0" w:color="D3D3D3"/>
            </w:tcBorders>
            <w:shd w:val="clear" w:color="auto" w:fill="auto"/>
          </w:tcPr>
          <w:p w14:paraId="2394FDD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5,694</w:t>
            </w:r>
          </w:p>
        </w:tc>
        <w:tc>
          <w:tcPr>
            <w:tcW w:w="517" w:type="pct"/>
            <w:tcBorders>
              <w:top w:val="nil"/>
              <w:left w:val="nil"/>
              <w:bottom w:val="single" w:sz="4" w:space="0" w:color="D3D3D3"/>
              <w:right w:val="single" w:sz="4" w:space="0" w:color="D3D3D3"/>
            </w:tcBorders>
            <w:shd w:val="clear" w:color="auto" w:fill="auto"/>
          </w:tcPr>
          <w:p w14:paraId="25DBE7D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5,785</w:t>
            </w:r>
          </w:p>
        </w:tc>
        <w:tc>
          <w:tcPr>
            <w:tcW w:w="517" w:type="pct"/>
            <w:tcBorders>
              <w:top w:val="nil"/>
              <w:left w:val="nil"/>
              <w:bottom w:val="single" w:sz="4" w:space="0" w:color="D3D3D3"/>
              <w:right w:val="single" w:sz="4" w:space="0" w:color="D3D3D3"/>
            </w:tcBorders>
            <w:shd w:val="clear" w:color="auto" w:fill="auto"/>
          </w:tcPr>
          <w:p w14:paraId="005B0EA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404E292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18DD37B"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1.254,486</w:t>
            </w:r>
          </w:p>
        </w:tc>
      </w:tr>
      <w:tr w:rsidR="00B4053F" w:rsidRPr="00CA78B9" w14:paraId="7DA21B8C"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7D1A4C60"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HATAY</w:t>
            </w:r>
          </w:p>
        </w:tc>
        <w:tc>
          <w:tcPr>
            <w:tcW w:w="653" w:type="pct"/>
            <w:tcBorders>
              <w:top w:val="nil"/>
              <w:left w:val="nil"/>
              <w:bottom w:val="single" w:sz="4" w:space="0" w:color="D3D3D3"/>
              <w:right w:val="single" w:sz="4" w:space="0" w:color="D3D3D3"/>
            </w:tcBorders>
            <w:shd w:val="clear" w:color="auto" w:fill="auto"/>
          </w:tcPr>
          <w:p w14:paraId="74F0FD4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1.160,878</w:t>
            </w:r>
          </w:p>
        </w:tc>
        <w:tc>
          <w:tcPr>
            <w:tcW w:w="499" w:type="pct"/>
            <w:tcBorders>
              <w:top w:val="nil"/>
              <w:left w:val="nil"/>
              <w:bottom w:val="single" w:sz="4" w:space="0" w:color="D3D3D3"/>
              <w:right w:val="single" w:sz="4" w:space="0" w:color="D3D3D3"/>
            </w:tcBorders>
            <w:shd w:val="clear" w:color="auto" w:fill="auto"/>
          </w:tcPr>
          <w:p w14:paraId="5C31771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7,196</w:t>
            </w:r>
          </w:p>
        </w:tc>
        <w:tc>
          <w:tcPr>
            <w:tcW w:w="517" w:type="pct"/>
            <w:tcBorders>
              <w:top w:val="nil"/>
              <w:left w:val="nil"/>
              <w:bottom w:val="single" w:sz="4" w:space="0" w:color="D3D3D3"/>
              <w:right w:val="single" w:sz="4" w:space="0" w:color="D3D3D3"/>
            </w:tcBorders>
            <w:shd w:val="clear" w:color="auto" w:fill="auto"/>
          </w:tcPr>
          <w:p w14:paraId="70B38A2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8,948</w:t>
            </w:r>
          </w:p>
        </w:tc>
        <w:tc>
          <w:tcPr>
            <w:tcW w:w="517" w:type="pct"/>
            <w:tcBorders>
              <w:top w:val="nil"/>
              <w:left w:val="nil"/>
              <w:bottom w:val="single" w:sz="4" w:space="0" w:color="D3D3D3"/>
              <w:right w:val="single" w:sz="4" w:space="0" w:color="D3D3D3"/>
            </w:tcBorders>
            <w:shd w:val="clear" w:color="auto" w:fill="auto"/>
          </w:tcPr>
          <w:p w14:paraId="32C79BE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2EB4236A" w14:textId="4506A3CF"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p>
        </w:tc>
        <w:tc>
          <w:tcPr>
            <w:tcW w:w="669" w:type="pct"/>
            <w:tcBorders>
              <w:top w:val="nil"/>
              <w:left w:val="nil"/>
              <w:bottom w:val="single" w:sz="4" w:space="0" w:color="D3D3D3"/>
              <w:right w:val="single" w:sz="4" w:space="0" w:color="D3D3D3"/>
            </w:tcBorders>
            <w:shd w:val="clear" w:color="B0C4DE" w:fill="B0C4DE"/>
          </w:tcPr>
          <w:p w14:paraId="4FBF6C14"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1.177,022</w:t>
            </w:r>
          </w:p>
        </w:tc>
      </w:tr>
      <w:tr w:rsidR="00B4053F" w:rsidRPr="00CA78B9" w14:paraId="0AA2B3C2"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4F07B35C"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ESKİŞEHİR</w:t>
            </w:r>
          </w:p>
        </w:tc>
        <w:tc>
          <w:tcPr>
            <w:tcW w:w="653" w:type="pct"/>
            <w:tcBorders>
              <w:top w:val="nil"/>
              <w:left w:val="nil"/>
              <w:bottom w:val="single" w:sz="4" w:space="0" w:color="D3D3D3"/>
              <w:right w:val="single" w:sz="4" w:space="0" w:color="D3D3D3"/>
            </w:tcBorders>
            <w:shd w:val="clear" w:color="auto" w:fill="auto"/>
          </w:tcPr>
          <w:p w14:paraId="7578A0A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948,528</w:t>
            </w:r>
          </w:p>
        </w:tc>
        <w:tc>
          <w:tcPr>
            <w:tcW w:w="499" w:type="pct"/>
            <w:tcBorders>
              <w:top w:val="nil"/>
              <w:left w:val="nil"/>
              <w:bottom w:val="single" w:sz="4" w:space="0" w:color="D3D3D3"/>
              <w:right w:val="single" w:sz="4" w:space="0" w:color="D3D3D3"/>
            </w:tcBorders>
            <w:shd w:val="clear" w:color="auto" w:fill="auto"/>
          </w:tcPr>
          <w:p w14:paraId="2FB8AE9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1,797</w:t>
            </w:r>
          </w:p>
        </w:tc>
        <w:tc>
          <w:tcPr>
            <w:tcW w:w="517" w:type="pct"/>
            <w:tcBorders>
              <w:top w:val="nil"/>
              <w:left w:val="nil"/>
              <w:bottom w:val="single" w:sz="4" w:space="0" w:color="D3D3D3"/>
              <w:right w:val="single" w:sz="4" w:space="0" w:color="D3D3D3"/>
            </w:tcBorders>
            <w:shd w:val="clear" w:color="auto" w:fill="auto"/>
          </w:tcPr>
          <w:p w14:paraId="5B0DC09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0,238</w:t>
            </w:r>
          </w:p>
        </w:tc>
        <w:tc>
          <w:tcPr>
            <w:tcW w:w="517" w:type="pct"/>
            <w:tcBorders>
              <w:top w:val="nil"/>
              <w:left w:val="nil"/>
              <w:bottom w:val="single" w:sz="4" w:space="0" w:color="D3D3D3"/>
              <w:right w:val="single" w:sz="4" w:space="0" w:color="D3D3D3"/>
            </w:tcBorders>
            <w:shd w:val="clear" w:color="auto" w:fill="auto"/>
          </w:tcPr>
          <w:p w14:paraId="39A38CB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0,171</w:t>
            </w:r>
          </w:p>
        </w:tc>
        <w:tc>
          <w:tcPr>
            <w:tcW w:w="691" w:type="pct"/>
            <w:tcBorders>
              <w:top w:val="nil"/>
              <w:left w:val="nil"/>
              <w:bottom w:val="single" w:sz="4" w:space="0" w:color="D3D3D3"/>
              <w:right w:val="single" w:sz="4" w:space="0" w:color="D3D3D3"/>
            </w:tcBorders>
            <w:shd w:val="clear" w:color="auto" w:fill="auto"/>
          </w:tcPr>
          <w:p w14:paraId="525968F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4B1BF56A"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950,734</w:t>
            </w:r>
          </w:p>
        </w:tc>
      </w:tr>
      <w:tr w:rsidR="00B4053F" w:rsidRPr="00CA78B9" w14:paraId="5AA50B46"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ED6E18F"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KONYA</w:t>
            </w:r>
          </w:p>
        </w:tc>
        <w:tc>
          <w:tcPr>
            <w:tcW w:w="653" w:type="pct"/>
            <w:tcBorders>
              <w:top w:val="nil"/>
              <w:left w:val="nil"/>
              <w:bottom w:val="single" w:sz="4" w:space="0" w:color="D3D3D3"/>
              <w:right w:val="single" w:sz="4" w:space="0" w:color="D3D3D3"/>
            </w:tcBorders>
            <w:shd w:val="clear" w:color="auto" w:fill="auto"/>
          </w:tcPr>
          <w:p w14:paraId="3497FAC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894,647</w:t>
            </w:r>
          </w:p>
        </w:tc>
        <w:tc>
          <w:tcPr>
            <w:tcW w:w="499" w:type="pct"/>
            <w:tcBorders>
              <w:top w:val="nil"/>
              <w:left w:val="nil"/>
              <w:bottom w:val="single" w:sz="4" w:space="0" w:color="D3D3D3"/>
              <w:right w:val="single" w:sz="4" w:space="0" w:color="D3D3D3"/>
            </w:tcBorders>
            <w:shd w:val="clear" w:color="auto" w:fill="auto"/>
          </w:tcPr>
          <w:p w14:paraId="457B5C6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4,557</w:t>
            </w:r>
          </w:p>
        </w:tc>
        <w:tc>
          <w:tcPr>
            <w:tcW w:w="517" w:type="pct"/>
            <w:tcBorders>
              <w:top w:val="nil"/>
              <w:left w:val="nil"/>
              <w:bottom w:val="single" w:sz="4" w:space="0" w:color="D3D3D3"/>
              <w:right w:val="single" w:sz="4" w:space="0" w:color="D3D3D3"/>
            </w:tcBorders>
            <w:shd w:val="clear" w:color="auto" w:fill="auto"/>
          </w:tcPr>
          <w:p w14:paraId="2894042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11,110</w:t>
            </w:r>
          </w:p>
        </w:tc>
        <w:tc>
          <w:tcPr>
            <w:tcW w:w="517" w:type="pct"/>
            <w:tcBorders>
              <w:top w:val="nil"/>
              <w:left w:val="nil"/>
              <w:bottom w:val="single" w:sz="4" w:space="0" w:color="D3D3D3"/>
              <w:right w:val="single" w:sz="4" w:space="0" w:color="D3D3D3"/>
            </w:tcBorders>
            <w:shd w:val="clear" w:color="auto" w:fill="auto"/>
          </w:tcPr>
          <w:p w14:paraId="516F286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0,159</w:t>
            </w:r>
          </w:p>
        </w:tc>
        <w:tc>
          <w:tcPr>
            <w:tcW w:w="691" w:type="pct"/>
            <w:tcBorders>
              <w:top w:val="nil"/>
              <w:left w:val="nil"/>
              <w:bottom w:val="single" w:sz="4" w:space="0" w:color="D3D3D3"/>
              <w:right w:val="single" w:sz="4" w:space="0" w:color="D3D3D3"/>
            </w:tcBorders>
            <w:shd w:val="clear" w:color="auto" w:fill="auto"/>
          </w:tcPr>
          <w:p w14:paraId="306CC22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761B68C"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910,473</w:t>
            </w:r>
          </w:p>
        </w:tc>
      </w:tr>
      <w:tr w:rsidR="00B4053F" w:rsidRPr="00CA78B9" w14:paraId="3D5CB09E"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08AE6449"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ANTALYA</w:t>
            </w:r>
          </w:p>
        </w:tc>
        <w:tc>
          <w:tcPr>
            <w:tcW w:w="653" w:type="pct"/>
            <w:tcBorders>
              <w:top w:val="nil"/>
              <w:left w:val="nil"/>
              <w:bottom w:val="single" w:sz="4" w:space="0" w:color="D3D3D3"/>
              <w:right w:val="single" w:sz="4" w:space="0" w:color="D3D3D3"/>
            </w:tcBorders>
            <w:shd w:val="clear" w:color="auto" w:fill="auto"/>
          </w:tcPr>
          <w:p w14:paraId="2549EE8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720,228</w:t>
            </w:r>
          </w:p>
        </w:tc>
        <w:tc>
          <w:tcPr>
            <w:tcW w:w="499" w:type="pct"/>
            <w:tcBorders>
              <w:top w:val="nil"/>
              <w:left w:val="nil"/>
              <w:bottom w:val="single" w:sz="4" w:space="0" w:color="D3D3D3"/>
              <w:right w:val="single" w:sz="4" w:space="0" w:color="D3D3D3"/>
            </w:tcBorders>
            <w:shd w:val="clear" w:color="auto" w:fill="auto"/>
          </w:tcPr>
          <w:p w14:paraId="2051939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38,587</w:t>
            </w:r>
          </w:p>
        </w:tc>
        <w:tc>
          <w:tcPr>
            <w:tcW w:w="517" w:type="pct"/>
            <w:tcBorders>
              <w:top w:val="nil"/>
              <w:left w:val="nil"/>
              <w:bottom w:val="single" w:sz="4" w:space="0" w:color="D3D3D3"/>
              <w:right w:val="single" w:sz="4" w:space="0" w:color="D3D3D3"/>
            </w:tcBorders>
            <w:shd w:val="clear" w:color="auto" w:fill="auto"/>
          </w:tcPr>
          <w:p w14:paraId="749868D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5,372</w:t>
            </w:r>
          </w:p>
        </w:tc>
        <w:tc>
          <w:tcPr>
            <w:tcW w:w="517" w:type="pct"/>
            <w:tcBorders>
              <w:top w:val="nil"/>
              <w:left w:val="nil"/>
              <w:bottom w:val="single" w:sz="4" w:space="0" w:color="D3D3D3"/>
              <w:right w:val="single" w:sz="4" w:space="0" w:color="D3D3D3"/>
            </w:tcBorders>
            <w:shd w:val="clear" w:color="auto" w:fill="auto"/>
          </w:tcPr>
          <w:p w14:paraId="15FBD20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8B55E8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60F8A19B"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764,187</w:t>
            </w:r>
          </w:p>
        </w:tc>
      </w:tr>
      <w:tr w:rsidR="00B4053F" w:rsidRPr="00CA78B9" w14:paraId="2859206A"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27F07A29"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MERSİN</w:t>
            </w:r>
          </w:p>
        </w:tc>
        <w:tc>
          <w:tcPr>
            <w:tcW w:w="653" w:type="pct"/>
            <w:tcBorders>
              <w:top w:val="nil"/>
              <w:left w:val="nil"/>
              <w:bottom w:val="single" w:sz="4" w:space="0" w:color="D3D3D3"/>
              <w:right w:val="single" w:sz="4" w:space="0" w:color="D3D3D3"/>
            </w:tcBorders>
            <w:shd w:val="clear" w:color="auto" w:fill="auto"/>
          </w:tcPr>
          <w:p w14:paraId="4F8B4BC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704,685</w:t>
            </w:r>
          </w:p>
        </w:tc>
        <w:tc>
          <w:tcPr>
            <w:tcW w:w="499" w:type="pct"/>
            <w:tcBorders>
              <w:top w:val="nil"/>
              <w:left w:val="nil"/>
              <w:bottom w:val="single" w:sz="4" w:space="0" w:color="D3D3D3"/>
              <w:right w:val="single" w:sz="4" w:space="0" w:color="D3D3D3"/>
            </w:tcBorders>
            <w:shd w:val="clear" w:color="auto" w:fill="auto"/>
          </w:tcPr>
          <w:p w14:paraId="2DE7568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8,065</w:t>
            </w:r>
          </w:p>
        </w:tc>
        <w:tc>
          <w:tcPr>
            <w:tcW w:w="517" w:type="pct"/>
            <w:tcBorders>
              <w:top w:val="nil"/>
              <w:left w:val="nil"/>
              <w:bottom w:val="single" w:sz="4" w:space="0" w:color="D3D3D3"/>
              <w:right w:val="single" w:sz="4" w:space="0" w:color="D3D3D3"/>
            </w:tcBorders>
            <w:shd w:val="clear" w:color="auto" w:fill="auto"/>
          </w:tcPr>
          <w:p w14:paraId="1EEE6FB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1,556</w:t>
            </w:r>
          </w:p>
        </w:tc>
        <w:tc>
          <w:tcPr>
            <w:tcW w:w="517" w:type="pct"/>
            <w:tcBorders>
              <w:top w:val="nil"/>
              <w:left w:val="nil"/>
              <w:bottom w:val="single" w:sz="4" w:space="0" w:color="D3D3D3"/>
              <w:right w:val="single" w:sz="4" w:space="0" w:color="D3D3D3"/>
            </w:tcBorders>
            <w:shd w:val="clear" w:color="auto" w:fill="auto"/>
          </w:tcPr>
          <w:p w14:paraId="3C4001E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0,005</w:t>
            </w:r>
          </w:p>
        </w:tc>
        <w:tc>
          <w:tcPr>
            <w:tcW w:w="691" w:type="pct"/>
            <w:tcBorders>
              <w:top w:val="nil"/>
              <w:left w:val="nil"/>
              <w:bottom w:val="single" w:sz="4" w:space="0" w:color="D3D3D3"/>
              <w:right w:val="single" w:sz="4" w:space="0" w:color="D3D3D3"/>
            </w:tcBorders>
            <w:shd w:val="clear" w:color="auto" w:fill="auto"/>
          </w:tcPr>
          <w:p w14:paraId="7E9555D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420A833A"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714,311</w:t>
            </w:r>
          </w:p>
        </w:tc>
      </w:tr>
      <w:tr w:rsidR="00B4053F" w:rsidRPr="00CA78B9" w14:paraId="532168CD"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7E3D3BE6"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GAZİANTEP</w:t>
            </w:r>
          </w:p>
        </w:tc>
        <w:tc>
          <w:tcPr>
            <w:tcW w:w="653" w:type="pct"/>
            <w:tcBorders>
              <w:top w:val="nil"/>
              <w:left w:val="nil"/>
              <w:bottom w:val="single" w:sz="4" w:space="0" w:color="D3D3D3"/>
              <w:right w:val="single" w:sz="4" w:space="0" w:color="D3D3D3"/>
            </w:tcBorders>
            <w:shd w:val="clear" w:color="auto" w:fill="auto"/>
          </w:tcPr>
          <w:p w14:paraId="0E2FEC0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709,987</w:t>
            </w:r>
          </w:p>
        </w:tc>
        <w:tc>
          <w:tcPr>
            <w:tcW w:w="499" w:type="pct"/>
            <w:tcBorders>
              <w:top w:val="nil"/>
              <w:left w:val="nil"/>
              <w:bottom w:val="single" w:sz="4" w:space="0" w:color="D3D3D3"/>
              <w:right w:val="single" w:sz="4" w:space="0" w:color="D3D3D3"/>
            </w:tcBorders>
            <w:shd w:val="clear" w:color="auto" w:fill="auto"/>
          </w:tcPr>
          <w:p w14:paraId="5F7DA92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2,103</w:t>
            </w:r>
          </w:p>
        </w:tc>
        <w:tc>
          <w:tcPr>
            <w:tcW w:w="517" w:type="pct"/>
            <w:tcBorders>
              <w:top w:val="nil"/>
              <w:left w:val="nil"/>
              <w:bottom w:val="single" w:sz="4" w:space="0" w:color="D3D3D3"/>
              <w:right w:val="single" w:sz="4" w:space="0" w:color="D3D3D3"/>
            </w:tcBorders>
            <w:shd w:val="clear" w:color="auto" w:fill="auto"/>
          </w:tcPr>
          <w:p w14:paraId="72CFC96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0,450</w:t>
            </w:r>
          </w:p>
        </w:tc>
        <w:tc>
          <w:tcPr>
            <w:tcW w:w="517" w:type="pct"/>
            <w:tcBorders>
              <w:top w:val="nil"/>
              <w:left w:val="nil"/>
              <w:bottom w:val="single" w:sz="4" w:space="0" w:color="D3D3D3"/>
              <w:right w:val="single" w:sz="4" w:space="0" w:color="D3D3D3"/>
            </w:tcBorders>
            <w:shd w:val="clear" w:color="auto" w:fill="auto"/>
          </w:tcPr>
          <w:p w14:paraId="286EA57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37CEF53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9A1114D"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712,540</w:t>
            </w:r>
          </w:p>
        </w:tc>
      </w:tr>
      <w:tr w:rsidR="00B4053F" w:rsidRPr="00CA78B9" w14:paraId="4C20ADEF"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43BE524B"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KAYSERİ</w:t>
            </w:r>
          </w:p>
        </w:tc>
        <w:tc>
          <w:tcPr>
            <w:tcW w:w="653" w:type="pct"/>
            <w:tcBorders>
              <w:top w:val="nil"/>
              <w:left w:val="nil"/>
              <w:bottom w:val="single" w:sz="4" w:space="0" w:color="D3D3D3"/>
              <w:right w:val="single" w:sz="4" w:space="0" w:color="D3D3D3"/>
            </w:tcBorders>
            <w:shd w:val="clear" w:color="auto" w:fill="auto"/>
          </w:tcPr>
          <w:p w14:paraId="7767EE9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686,998</w:t>
            </w:r>
          </w:p>
        </w:tc>
        <w:tc>
          <w:tcPr>
            <w:tcW w:w="499" w:type="pct"/>
            <w:tcBorders>
              <w:top w:val="nil"/>
              <w:left w:val="nil"/>
              <w:bottom w:val="single" w:sz="4" w:space="0" w:color="D3D3D3"/>
              <w:right w:val="single" w:sz="4" w:space="0" w:color="D3D3D3"/>
            </w:tcBorders>
            <w:shd w:val="clear" w:color="auto" w:fill="auto"/>
          </w:tcPr>
          <w:p w14:paraId="6938436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1,871</w:t>
            </w:r>
          </w:p>
        </w:tc>
        <w:tc>
          <w:tcPr>
            <w:tcW w:w="517" w:type="pct"/>
            <w:tcBorders>
              <w:top w:val="nil"/>
              <w:left w:val="nil"/>
              <w:bottom w:val="single" w:sz="4" w:space="0" w:color="D3D3D3"/>
              <w:right w:val="single" w:sz="4" w:space="0" w:color="D3D3D3"/>
            </w:tcBorders>
            <w:shd w:val="clear" w:color="auto" w:fill="auto"/>
          </w:tcPr>
          <w:p w14:paraId="2E7DF99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0,064</w:t>
            </w:r>
          </w:p>
        </w:tc>
        <w:tc>
          <w:tcPr>
            <w:tcW w:w="517" w:type="pct"/>
            <w:tcBorders>
              <w:top w:val="nil"/>
              <w:left w:val="nil"/>
              <w:bottom w:val="single" w:sz="4" w:space="0" w:color="D3D3D3"/>
              <w:right w:val="single" w:sz="4" w:space="0" w:color="D3D3D3"/>
            </w:tcBorders>
            <w:shd w:val="clear" w:color="auto" w:fill="auto"/>
          </w:tcPr>
          <w:p w14:paraId="31DDF54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7,380</w:t>
            </w:r>
          </w:p>
        </w:tc>
        <w:tc>
          <w:tcPr>
            <w:tcW w:w="691" w:type="pct"/>
            <w:tcBorders>
              <w:top w:val="nil"/>
              <w:left w:val="nil"/>
              <w:bottom w:val="single" w:sz="4" w:space="0" w:color="D3D3D3"/>
              <w:right w:val="single" w:sz="4" w:space="0" w:color="D3D3D3"/>
            </w:tcBorders>
            <w:shd w:val="clear" w:color="auto" w:fill="auto"/>
          </w:tcPr>
          <w:p w14:paraId="2B172DD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334729F0"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696,312</w:t>
            </w:r>
          </w:p>
        </w:tc>
      </w:tr>
      <w:tr w:rsidR="00B4053F" w:rsidRPr="00CA78B9" w14:paraId="427134A9"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CBD8A2F"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lastRenderedPageBreak/>
              <w:t>MANİSA</w:t>
            </w:r>
          </w:p>
        </w:tc>
        <w:tc>
          <w:tcPr>
            <w:tcW w:w="653" w:type="pct"/>
            <w:tcBorders>
              <w:top w:val="nil"/>
              <w:left w:val="nil"/>
              <w:bottom w:val="single" w:sz="4" w:space="0" w:color="D3D3D3"/>
              <w:right w:val="single" w:sz="4" w:space="0" w:color="D3D3D3"/>
            </w:tcBorders>
            <w:shd w:val="clear" w:color="auto" w:fill="auto"/>
          </w:tcPr>
          <w:p w14:paraId="2E6AF72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600,236</w:t>
            </w:r>
          </w:p>
        </w:tc>
        <w:tc>
          <w:tcPr>
            <w:tcW w:w="499" w:type="pct"/>
            <w:tcBorders>
              <w:top w:val="nil"/>
              <w:left w:val="nil"/>
              <w:bottom w:val="single" w:sz="4" w:space="0" w:color="D3D3D3"/>
              <w:right w:val="single" w:sz="4" w:space="0" w:color="D3D3D3"/>
            </w:tcBorders>
            <w:shd w:val="clear" w:color="auto" w:fill="auto"/>
          </w:tcPr>
          <w:p w14:paraId="58996BD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15,622</w:t>
            </w:r>
          </w:p>
        </w:tc>
        <w:tc>
          <w:tcPr>
            <w:tcW w:w="517" w:type="pct"/>
            <w:tcBorders>
              <w:top w:val="nil"/>
              <w:left w:val="nil"/>
              <w:bottom w:val="single" w:sz="4" w:space="0" w:color="D3D3D3"/>
              <w:right w:val="single" w:sz="4" w:space="0" w:color="D3D3D3"/>
            </w:tcBorders>
            <w:shd w:val="clear" w:color="auto" w:fill="auto"/>
          </w:tcPr>
          <w:p w14:paraId="10CADF9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6,213</w:t>
            </w:r>
          </w:p>
        </w:tc>
        <w:tc>
          <w:tcPr>
            <w:tcW w:w="517" w:type="pct"/>
            <w:tcBorders>
              <w:top w:val="nil"/>
              <w:left w:val="nil"/>
              <w:bottom w:val="single" w:sz="4" w:space="0" w:color="D3D3D3"/>
              <w:right w:val="single" w:sz="4" w:space="0" w:color="D3D3D3"/>
            </w:tcBorders>
            <w:shd w:val="clear" w:color="auto" w:fill="auto"/>
          </w:tcPr>
          <w:p w14:paraId="51EF639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0,001</w:t>
            </w:r>
          </w:p>
        </w:tc>
        <w:tc>
          <w:tcPr>
            <w:tcW w:w="691" w:type="pct"/>
            <w:tcBorders>
              <w:top w:val="nil"/>
              <w:left w:val="nil"/>
              <w:bottom w:val="single" w:sz="4" w:space="0" w:color="D3D3D3"/>
              <w:right w:val="single" w:sz="4" w:space="0" w:color="D3D3D3"/>
            </w:tcBorders>
            <w:shd w:val="clear" w:color="auto" w:fill="auto"/>
          </w:tcPr>
          <w:p w14:paraId="67CC6E3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8AE5149"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622,073</w:t>
            </w:r>
          </w:p>
        </w:tc>
      </w:tr>
      <w:tr w:rsidR="00B4053F" w:rsidRPr="00CA78B9" w14:paraId="33DFE490"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0BFE1AC1"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ZONGULDAK</w:t>
            </w:r>
          </w:p>
        </w:tc>
        <w:tc>
          <w:tcPr>
            <w:tcW w:w="653" w:type="pct"/>
            <w:tcBorders>
              <w:top w:val="nil"/>
              <w:left w:val="nil"/>
              <w:bottom w:val="single" w:sz="4" w:space="0" w:color="D3D3D3"/>
              <w:right w:val="single" w:sz="4" w:space="0" w:color="D3D3D3"/>
            </w:tcBorders>
            <w:shd w:val="clear" w:color="auto" w:fill="auto"/>
          </w:tcPr>
          <w:p w14:paraId="2E550C0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595,502</w:t>
            </w:r>
          </w:p>
        </w:tc>
        <w:tc>
          <w:tcPr>
            <w:tcW w:w="499" w:type="pct"/>
            <w:tcBorders>
              <w:top w:val="nil"/>
              <w:left w:val="nil"/>
              <w:bottom w:val="single" w:sz="4" w:space="0" w:color="D3D3D3"/>
              <w:right w:val="single" w:sz="4" w:space="0" w:color="D3D3D3"/>
            </w:tcBorders>
            <w:shd w:val="clear" w:color="auto" w:fill="auto"/>
          </w:tcPr>
          <w:p w14:paraId="0FBBE91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4,693</w:t>
            </w:r>
          </w:p>
        </w:tc>
        <w:tc>
          <w:tcPr>
            <w:tcW w:w="517" w:type="pct"/>
            <w:tcBorders>
              <w:top w:val="nil"/>
              <w:left w:val="nil"/>
              <w:bottom w:val="single" w:sz="4" w:space="0" w:color="D3D3D3"/>
              <w:right w:val="single" w:sz="4" w:space="0" w:color="D3D3D3"/>
            </w:tcBorders>
            <w:shd w:val="clear" w:color="auto" w:fill="auto"/>
          </w:tcPr>
          <w:p w14:paraId="36EA3B8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52FA5C8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69BD2AA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91ACAB9"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600,195</w:t>
            </w:r>
          </w:p>
        </w:tc>
      </w:tr>
      <w:tr w:rsidR="00B4053F" w:rsidRPr="00CA78B9" w14:paraId="39FC8573"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2F503B7C"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SAKARYA</w:t>
            </w:r>
          </w:p>
        </w:tc>
        <w:tc>
          <w:tcPr>
            <w:tcW w:w="653" w:type="pct"/>
            <w:tcBorders>
              <w:top w:val="nil"/>
              <w:left w:val="nil"/>
              <w:bottom w:val="single" w:sz="4" w:space="0" w:color="D3D3D3"/>
              <w:right w:val="single" w:sz="4" w:space="0" w:color="D3D3D3"/>
            </w:tcBorders>
            <w:shd w:val="clear" w:color="auto" w:fill="auto"/>
          </w:tcPr>
          <w:p w14:paraId="3406CF5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563,669</w:t>
            </w:r>
          </w:p>
        </w:tc>
        <w:tc>
          <w:tcPr>
            <w:tcW w:w="499" w:type="pct"/>
            <w:tcBorders>
              <w:top w:val="nil"/>
              <w:left w:val="nil"/>
              <w:bottom w:val="single" w:sz="4" w:space="0" w:color="D3D3D3"/>
              <w:right w:val="single" w:sz="4" w:space="0" w:color="D3D3D3"/>
            </w:tcBorders>
            <w:shd w:val="clear" w:color="auto" w:fill="auto"/>
          </w:tcPr>
          <w:p w14:paraId="044D783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4,827</w:t>
            </w:r>
          </w:p>
        </w:tc>
        <w:tc>
          <w:tcPr>
            <w:tcW w:w="517" w:type="pct"/>
            <w:tcBorders>
              <w:top w:val="nil"/>
              <w:left w:val="nil"/>
              <w:bottom w:val="single" w:sz="4" w:space="0" w:color="D3D3D3"/>
              <w:right w:val="single" w:sz="4" w:space="0" w:color="D3D3D3"/>
            </w:tcBorders>
            <w:shd w:val="clear" w:color="auto" w:fill="auto"/>
          </w:tcPr>
          <w:p w14:paraId="2B0A1C5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0,348</w:t>
            </w:r>
          </w:p>
        </w:tc>
        <w:tc>
          <w:tcPr>
            <w:tcW w:w="517" w:type="pct"/>
            <w:tcBorders>
              <w:top w:val="nil"/>
              <w:left w:val="nil"/>
              <w:bottom w:val="single" w:sz="4" w:space="0" w:color="D3D3D3"/>
              <w:right w:val="single" w:sz="4" w:space="0" w:color="D3D3D3"/>
            </w:tcBorders>
            <w:shd w:val="clear" w:color="auto" w:fill="auto"/>
          </w:tcPr>
          <w:p w14:paraId="3DED21B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0,002</w:t>
            </w:r>
          </w:p>
        </w:tc>
        <w:tc>
          <w:tcPr>
            <w:tcW w:w="691" w:type="pct"/>
            <w:tcBorders>
              <w:top w:val="nil"/>
              <w:left w:val="nil"/>
              <w:bottom w:val="single" w:sz="4" w:space="0" w:color="D3D3D3"/>
              <w:right w:val="single" w:sz="4" w:space="0" w:color="D3D3D3"/>
            </w:tcBorders>
            <w:shd w:val="clear" w:color="auto" w:fill="auto"/>
          </w:tcPr>
          <w:p w14:paraId="4D32947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875604F"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568,847</w:t>
            </w:r>
          </w:p>
        </w:tc>
      </w:tr>
      <w:tr w:rsidR="00B4053F" w:rsidRPr="00CA78B9" w14:paraId="636D5127"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279862F2"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ADANA</w:t>
            </w:r>
          </w:p>
        </w:tc>
        <w:tc>
          <w:tcPr>
            <w:tcW w:w="653" w:type="pct"/>
            <w:tcBorders>
              <w:top w:val="nil"/>
              <w:left w:val="nil"/>
              <w:bottom w:val="single" w:sz="4" w:space="0" w:color="D3D3D3"/>
              <w:right w:val="single" w:sz="4" w:space="0" w:color="D3D3D3"/>
            </w:tcBorders>
            <w:shd w:val="clear" w:color="auto" w:fill="auto"/>
          </w:tcPr>
          <w:p w14:paraId="1C18B36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553,413</w:t>
            </w:r>
          </w:p>
        </w:tc>
        <w:tc>
          <w:tcPr>
            <w:tcW w:w="499" w:type="pct"/>
            <w:tcBorders>
              <w:top w:val="nil"/>
              <w:left w:val="nil"/>
              <w:bottom w:val="single" w:sz="4" w:space="0" w:color="D3D3D3"/>
              <w:right w:val="single" w:sz="4" w:space="0" w:color="D3D3D3"/>
            </w:tcBorders>
            <w:shd w:val="clear" w:color="auto" w:fill="auto"/>
          </w:tcPr>
          <w:p w14:paraId="7AA7804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7,493</w:t>
            </w:r>
          </w:p>
        </w:tc>
        <w:tc>
          <w:tcPr>
            <w:tcW w:w="517" w:type="pct"/>
            <w:tcBorders>
              <w:top w:val="nil"/>
              <w:left w:val="nil"/>
              <w:bottom w:val="single" w:sz="4" w:space="0" w:color="D3D3D3"/>
              <w:right w:val="single" w:sz="4" w:space="0" w:color="D3D3D3"/>
            </w:tcBorders>
            <w:shd w:val="clear" w:color="auto" w:fill="auto"/>
          </w:tcPr>
          <w:p w14:paraId="06F152C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3,093</w:t>
            </w:r>
          </w:p>
        </w:tc>
        <w:tc>
          <w:tcPr>
            <w:tcW w:w="517" w:type="pct"/>
            <w:tcBorders>
              <w:top w:val="nil"/>
              <w:left w:val="nil"/>
              <w:bottom w:val="single" w:sz="4" w:space="0" w:color="D3D3D3"/>
              <w:right w:val="single" w:sz="4" w:space="0" w:color="D3D3D3"/>
            </w:tcBorders>
            <w:shd w:val="clear" w:color="auto" w:fill="auto"/>
          </w:tcPr>
          <w:p w14:paraId="73006EA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2A30EB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74791025"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563,999</w:t>
            </w:r>
          </w:p>
        </w:tc>
      </w:tr>
      <w:tr w:rsidR="00B4053F" w:rsidRPr="00CA78B9" w14:paraId="7EBDD161"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73CF2CCA"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BİLECİK</w:t>
            </w:r>
          </w:p>
        </w:tc>
        <w:tc>
          <w:tcPr>
            <w:tcW w:w="653" w:type="pct"/>
            <w:tcBorders>
              <w:top w:val="nil"/>
              <w:left w:val="nil"/>
              <w:bottom w:val="single" w:sz="4" w:space="0" w:color="D3D3D3"/>
              <w:right w:val="single" w:sz="4" w:space="0" w:color="D3D3D3"/>
            </w:tcBorders>
            <w:shd w:val="clear" w:color="auto" w:fill="auto"/>
          </w:tcPr>
          <w:p w14:paraId="6DF6499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524,454</w:t>
            </w:r>
          </w:p>
        </w:tc>
        <w:tc>
          <w:tcPr>
            <w:tcW w:w="499" w:type="pct"/>
            <w:tcBorders>
              <w:top w:val="nil"/>
              <w:left w:val="nil"/>
              <w:bottom w:val="single" w:sz="4" w:space="0" w:color="D3D3D3"/>
              <w:right w:val="single" w:sz="4" w:space="0" w:color="D3D3D3"/>
            </w:tcBorders>
            <w:shd w:val="clear" w:color="auto" w:fill="auto"/>
          </w:tcPr>
          <w:p w14:paraId="1C727B7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1,505</w:t>
            </w:r>
          </w:p>
        </w:tc>
        <w:tc>
          <w:tcPr>
            <w:tcW w:w="517" w:type="pct"/>
            <w:tcBorders>
              <w:top w:val="nil"/>
              <w:left w:val="nil"/>
              <w:bottom w:val="single" w:sz="4" w:space="0" w:color="D3D3D3"/>
              <w:right w:val="single" w:sz="4" w:space="0" w:color="D3D3D3"/>
            </w:tcBorders>
            <w:shd w:val="clear" w:color="auto" w:fill="auto"/>
          </w:tcPr>
          <w:p w14:paraId="6EF7CBC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0,370</w:t>
            </w:r>
          </w:p>
        </w:tc>
        <w:tc>
          <w:tcPr>
            <w:tcW w:w="517" w:type="pct"/>
            <w:tcBorders>
              <w:top w:val="nil"/>
              <w:left w:val="nil"/>
              <w:bottom w:val="single" w:sz="4" w:space="0" w:color="D3D3D3"/>
              <w:right w:val="single" w:sz="4" w:space="0" w:color="D3D3D3"/>
            </w:tcBorders>
            <w:shd w:val="clear" w:color="auto" w:fill="auto"/>
          </w:tcPr>
          <w:p w14:paraId="3350ECE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429C431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7FC68A8A"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526,328</w:t>
            </w:r>
          </w:p>
        </w:tc>
      </w:tr>
      <w:tr w:rsidR="00B4053F" w:rsidRPr="00CA78B9" w14:paraId="419EA8F6"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316832D"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KÜTAHYA</w:t>
            </w:r>
          </w:p>
        </w:tc>
        <w:tc>
          <w:tcPr>
            <w:tcW w:w="653" w:type="pct"/>
            <w:tcBorders>
              <w:top w:val="nil"/>
              <w:left w:val="nil"/>
              <w:bottom w:val="single" w:sz="4" w:space="0" w:color="D3D3D3"/>
              <w:right w:val="single" w:sz="4" w:space="0" w:color="D3D3D3"/>
            </w:tcBorders>
            <w:shd w:val="clear" w:color="auto" w:fill="auto"/>
          </w:tcPr>
          <w:p w14:paraId="21B348D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451,577</w:t>
            </w:r>
          </w:p>
        </w:tc>
        <w:tc>
          <w:tcPr>
            <w:tcW w:w="499" w:type="pct"/>
            <w:tcBorders>
              <w:top w:val="nil"/>
              <w:left w:val="nil"/>
              <w:bottom w:val="single" w:sz="4" w:space="0" w:color="D3D3D3"/>
              <w:right w:val="single" w:sz="4" w:space="0" w:color="D3D3D3"/>
            </w:tcBorders>
            <w:shd w:val="clear" w:color="auto" w:fill="auto"/>
          </w:tcPr>
          <w:p w14:paraId="75FD29E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3,877</w:t>
            </w:r>
          </w:p>
        </w:tc>
        <w:tc>
          <w:tcPr>
            <w:tcW w:w="517" w:type="pct"/>
            <w:tcBorders>
              <w:top w:val="nil"/>
              <w:left w:val="nil"/>
              <w:bottom w:val="single" w:sz="4" w:space="0" w:color="D3D3D3"/>
              <w:right w:val="single" w:sz="4" w:space="0" w:color="D3D3D3"/>
            </w:tcBorders>
            <w:shd w:val="clear" w:color="auto" w:fill="auto"/>
          </w:tcPr>
          <w:p w14:paraId="0C3C802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080DCCF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147CBCF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069B057"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455,453</w:t>
            </w:r>
          </w:p>
        </w:tc>
      </w:tr>
      <w:tr w:rsidR="00B4053F" w:rsidRPr="00CA78B9" w14:paraId="21037D91"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7EC4B769"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ÇANAKKALE</w:t>
            </w:r>
          </w:p>
        </w:tc>
        <w:tc>
          <w:tcPr>
            <w:tcW w:w="653" w:type="pct"/>
            <w:tcBorders>
              <w:top w:val="nil"/>
              <w:left w:val="nil"/>
              <w:bottom w:val="single" w:sz="4" w:space="0" w:color="D3D3D3"/>
              <w:right w:val="single" w:sz="4" w:space="0" w:color="D3D3D3"/>
            </w:tcBorders>
            <w:shd w:val="clear" w:color="auto" w:fill="auto"/>
          </w:tcPr>
          <w:p w14:paraId="5BBD336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378,988</w:t>
            </w:r>
          </w:p>
        </w:tc>
        <w:tc>
          <w:tcPr>
            <w:tcW w:w="499" w:type="pct"/>
            <w:tcBorders>
              <w:top w:val="nil"/>
              <w:left w:val="nil"/>
              <w:bottom w:val="single" w:sz="4" w:space="0" w:color="D3D3D3"/>
              <w:right w:val="single" w:sz="4" w:space="0" w:color="D3D3D3"/>
            </w:tcBorders>
            <w:shd w:val="clear" w:color="auto" w:fill="auto"/>
          </w:tcPr>
          <w:p w14:paraId="0468CA0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7,305</w:t>
            </w:r>
          </w:p>
        </w:tc>
        <w:tc>
          <w:tcPr>
            <w:tcW w:w="517" w:type="pct"/>
            <w:tcBorders>
              <w:top w:val="nil"/>
              <w:left w:val="nil"/>
              <w:bottom w:val="single" w:sz="4" w:space="0" w:color="D3D3D3"/>
              <w:right w:val="single" w:sz="4" w:space="0" w:color="D3D3D3"/>
            </w:tcBorders>
            <w:shd w:val="clear" w:color="auto" w:fill="auto"/>
          </w:tcPr>
          <w:p w14:paraId="431A8A4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0,530</w:t>
            </w:r>
          </w:p>
        </w:tc>
        <w:tc>
          <w:tcPr>
            <w:tcW w:w="517" w:type="pct"/>
            <w:tcBorders>
              <w:top w:val="nil"/>
              <w:left w:val="nil"/>
              <w:bottom w:val="single" w:sz="4" w:space="0" w:color="D3D3D3"/>
              <w:right w:val="single" w:sz="4" w:space="0" w:color="D3D3D3"/>
            </w:tcBorders>
            <w:shd w:val="clear" w:color="auto" w:fill="auto"/>
          </w:tcPr>
          <w:p w14:paraId="6C38115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3DFF573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7C16319"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386,822</w:t>
            </w:r>
          </w:p>
        </w:tc>
      </w:tr>
      <w:tr w:rsidR="00B4053F" w:rsidRPr="00CA78B9" w14:paraId="7EDB7B60"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DF4E218"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KAHRAMANMARAŞ</w:t>
            </w:r>
          </w:p>
        </w:tc>
        <w:tc>
          <w:tcPr>
            <w:tcW w:w="653" w:type="pct"/>
            <w:tcBorders>
              <w:top w:val="nil"/>
              <w:left w:val="nil"/>
              <w:bottom w:val="single" w:sz="4" w:space="0" w:color="D3D3D3"/>
              <w:right w:val="single" w:sz="4" w:space="0" w:color="D3D3D3"/>
            </w:tcBorders>
            <w:shd w:val="clear" w:color="auto" w:fill="auto"/>
          </w:tcPr>
          <w:p w14:paraId="569271F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377,312</w:t>
            </w:r>
          </w:p>
        </w:tc>
        <w:tc>
          <w:tcPr>
            <w:tcW w:w="499" w:type="pct"/>
            <w:tcBorders>
              <w:top w:val="nil"/>
              <w:left w:val="nil"/>
              <w:bottom w:val="single" w:sz="4" w:space="0" w:color="D3D3D3"/>
              <w:right w:val="single" w:sz="4" w:space="0" w:color="D3D3D3"/>
            </w:tcBorders>
            <w:shd w:val="clear" w:color="auto" w:fill="auto"/>
          </w:tcPr>
          <w:p w14:paraId="4B2AA98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3,808</w:t>
            </w:r>
          </w:p>
        </w:tc>
        <w:tc>
          <w:tcPr>
            <w:tcW w:w="517" w:type="pct"/>
            <w:tcBorders>
              <w:top w:val="nil"/>
              <w:left w:val="nil"/>
              <w:bottom w:val="single" w:sz="4" w:space="0" w:color="D3D3D3"/>
              <w:right w:val="single" w:sz="4" w:space="0" w:color="D3D3D3"/>
            </w:tcBorders>
            <w:shd w:val="clear" w:color="auto" w:fill="auto"/>
          </w:tcPr>
          <w:p w14:paraId="3EB6A4F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1,200</w:t>
            </w:r>
          </w:p>
        </w:tc>
        <w:tc>
          <w:tcPr>
            <w:tcW w:w="517" w:type="pct"/>
            <w:tcBorders>
              <w:top w:val="nil"/>
              <w:left w:val="nil"/>
              <w:bottom w:val="single" w:sz="4" w:space="0" w:color="D3D3D3"/>
              <w:right w:val="single" w:sz="4" w:space="0" w:color="D3D3D3"/>
            </w:tcBorders>
            <w:shd w:val="clear" w:color="auto" w:fill="auto"/>
          </w:tcPr>
          <w:p w14:paraId="7FE37A6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54DBF07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4A4519C"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382,320</w:t>
            </w:r>
          </w:p>
        </w:tc>
      </w:tr>
      <w:tr w:rsidR="00B4053F" w:rsidRPr="00CA78B9" w14:paraId="1268AF0C"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45190A6F"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ERZURUM</w:t>
            </w:r>
          </w:p>
        </w:tc>
        <w:tc>
          <w:tcPr>
            <w:tcW w:w="653" w:type="pct"/>
            <w:tcBorders>
              <w:top w:val="nil"/>
              <w:left w:val="nil"/>
              <w:bottom w:val="single" w:sz="4" w:space="0" w:color="D3D3D3"/>
              <w:right w:val="single" w:sz="4" w:space="0" w:color="D3D3D3"/>
            </w:tcBorders>
            <w:shd w:val="clear" w:color="auto" w:fill="auto"/>
          </w:tcPr>
          <w:p w14:paraId="6CB2283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287,551</w:t>
            </w:r>
          </w:p>
        </w:tc>
        <w:tc>
          <w:tcPr>
            <w:tcW w:w="499" w:type="pct"/>
            <w:tcBorders>
              <w:top w:val="nil"/>
              <w:left w:val="nil"/>
              <w:bottom w:val="single" w:sz="4" w:space="0" w:color="D3D3D3"/>
              <w:right w:val="single" w:sz="4" w:space="0" w:color="D3D3D3"/>
            </w:tcBorders>
            <w:shd w:val="clear" w:color="auto" w:fill="auto"/>
          </w:tcPr>
          <w:p w14:paraId="09BD319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4,569</w:t>
            </w:r>
          </w:p>
        </w:tc>
        <w:tc>
          <w:tcPr>
            <w:tcW w:w="517" w:type="pct"/>
            <w:tcBorders>
              <w:top w:val="nil"/>
              <w:left w:val="nil"/>
              <w:bottom w:val="single" w:sz="4" w:space="0" w:color="D3D3D3"/>
              <w:right w:val="single" w:sz="4" w:space="0" w:color="D3D3D3"/>
            </w:tcBorders>
            <w:shd w:val="clear" w:color="auto" w:fill="auto"/>
          </w:tcPr>
          <w:p w14:paraId="3A24AB3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2,664</w:t>
            </w:r>
          </w:p>
        </w:tc>
        <w:tc>
          <w:tcPr>
            <w:tcW w:w="517" w:type="pct"/>
            <w:tcBorders>
              <w:top w:val="nil"/>
              <w:left w:val="nil"/>
              <w:bottom w:val="single" w:sz="4" w:space="0" w:color="D3D3D3"/>
              <w:right w:val="single" w:sz="4" w:space="0" w:color="D3D3D3"/>
            </w:tcBorders>
            <w:shd w:val="clear" w:color="auto" w:fill="auto"/>
          </w:tcPr>
          <w:p w14:paraId="2BC89D9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1,304</w:t>
            </w:r>
          </w:p>
        </w:tc>
        <w:tc>
          <w:tcPr>
            <w:tcW w:w="691" w:type="pct"/>
            <w:tcBorders>
              <w:top w:val="nil"/>
              <w:left w:val="nil"/>
              <w:bottom w:val="single" w:sz="4" w:space="0" w:color="D3D3D3"/>
              <w:right w:val="single" w:sz="4" w:space="0" w:color="D3D3D3"/>
            </w:tcBorders>
            <w:shd w:val="clear" w:color="auto" w:fill="auto"/>
          </w:tcPr>
          <w:p w14:paraId="4A52906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C7BBF59"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296,088</w:t>
            </w:r>
          </w:p>
        </w:tc>
      </w:tr>
      <w:tr w:rsidR="00B4053F" w:rsidRPr="00CA78B9" w14:paraId="7FD333AB"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510208C"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MALATYA</w:t>
            </w:r>
          </w:p>
        </w:tc>
        <w:tc>
          <w:tcPr>
            <w:tcW w:w="653" w:type="pct"/>
            <w:tcBorders>
              <w:top w:val="nil"/>
              <w:left w:val="nil"/>
              <w:bottom w:val="single" w:sz="4" w:space="0" w:color="D3D3D3"/>
              <w:right w:val="single" w:sz="4" w:space="0" w:color="D3D3D3"/>
            </w:tcBorders>
            <w:shd w:val="clear" w:color="auto" w:fill="auto"/>
          </w:tcPr>
          <w:p w14:paraId="66BD75B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281,127</w:t>
            </w:r>
          </w:p>
        </w:tc>
        <w:tc>
          <w:tcPr>
            <w:tcW w:w="499" w:type="pct"/>
            <w:tcBorders>
              <w:top w:val="nil"/>
              <w:left w:val="nil"/>
              <w:bottom w:val="single" w:sz="4" w:space="0" w:color="D3D3D3"/>
              <w:right w:val="single" w:sz="4" w:space="0" w:color="D3D3D3"/>
            </w:tcBorders>
            <w:shd w:val="clear" w:color="auto" w:fill="auto"/>
          </w:tcPr>
          <w:p w14:paraId="0D5B06E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1,461</w:t>
            </w:r>
          </w:p>
        </w:tc>
        <w:tc>
          <w:tcPr>
            <w:tcW w:w="517" w:type="pct"/>
            <w:tcBorders>
              <w:top w:val="nil"/>
              <w:left w:val="nil"/>
              <w:bottom w:val="single" w:sz="4" w:space="0" w:color="D3D3D3"/>
              <w:right w:val="single" w:sz="4" w:space="0" w:color="D3D3D3"/>
            </w:tcBorders>
            <w:shd w:val="clear" w:color="auto" w:fill="auto"/>
          </w:tcPr>
          <w:p w14:paraId="78241EE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1CC1BDF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4FA0612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6BBDB26"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282,588</w:t>
            </w:r>
          </w:p>
        </w:tc>
      </w:tr>
      <w:tr w:rsidR="00B4053F" w:rsidRPr="00CA78B9" w14:paraId="77DA8EAA"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6472126B"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SİVAS</w:t>
            </w:r>
          </w:p>
        </w:tc>
        <w:tc>
          <w:tcPr>
            <w:tcW w:w="653" w:type="pct"/>
            <w:tcBorders>
              <w:top w:val="nil"/>
              <w:left w:val="nil"/>
              <w:bottom w:val="single" w:sz="4" w:space="0" w:color="D3D3D3"/>
              <w:right w:val="single" w:sz="4" w:space="0" w:color="D3D3D3"/>
            </w:tcBorders>
            <w:shd w:val="clear" w:color="auto" w:fill="auto"/>
          </w:tcPr>
          <w:p w14:paraId="073970E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255,802</w:t>
            </w:r>
          </w:p>
        </w:tc>
        <w:tc>
          <w:tcPr>
            <w:tcW w:w="499" w:type="pct"/>
            <w:tcBorders>
              <w:top w:val="nil"/>
              <w:left w:val="nil"/>
              <w:bottom w:val="single" w:sz="4" w:space="0" w:color="D3D3D3"/>
              <w:right w:val="single" w:sz="4" w:space="0" w:color="D3D3D3"/>
            </w:tcBorders>
            <w:shd w:val="clear" w:color="auto" w:fill="auto"/>
          </w:tcPr>
          <w:p w14:paraId="41AD4C8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3,263</w:t>
            </w:r>
          </w:p>
        </w:tc>
        <w:tc>
          <w:tcPr>
            <w:tcW w:w="517" w:type="pct"/>
            <w:tcBorders>
              <w:top w:val="nil"/>
              <w:left w:val="nil"/>
              <w:bottom w:val="single" w:sz="4" w:space="0" w:color="D3D3D3"/>
              <w:right w:val="single" w:sz="4" w:space="0" w:color="D3D3D3"/>
            </w:tcBorders>
            <w:shd w:val="clear" w:color="auto" w:fill="auto"/>
          </w:tcPr>
          <w:p w14:paraId="305E6FA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0,026</w:t>
            </w:r>
          </w:p>
        </w:tc>
        <w:tc>
          <w:tcPr>
            <w:tcW w:w="517" w:type="pct"/>
            <w:tcBorders>
              <w:top w:val="nil"/>
              <w:left w:val="nil"/>
              <w:bottom w:val="single" w:sz="4" w:space="0" w:color="D3D3D3"/>
              <w:right w:val="single" w:sz="4" w:space="0" w:color="D3D3D3"/>
            </w:tcBorders>
            <w:shd w:val="clear" w:color="auto" w:fill="auto"/>
          </w:tcPr>
          <w:p w14:paraId="31EE168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15E265F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96DE442"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259,090</w:t>
            </w:r>
          </w:p>
        </w:tc>
      </w:tr>
      <w:tr w:rsidR="00B4053F" w:rsidRPr="00CA78B9" w14:paraId="3AF41D5C"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6A01608"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DÜZCE</w:t>
            </w:r>
          </w:p>
        </w:tc>
        <w:tc>
          <w:tcPr>
            <w:tcW w:w="653" w:type="pct"/>
            <w:tcBorders>
              <w:top w:val="nil"/>
              <w:left w:val="nil"/>
              <w:bottom w:val="single" w:sz="4" w:space="0" w:color="D3D3D3"/>
              <w:right w:val="single" w:sz="4" w:space="0" w:color="D3D3D3"/>
            </w:tcBorders>
            <w:shd w:val="clear" w:color="auto" w:fill="auto"/>
          </w:tcPr>
          <w:p w14:paraId="1679F79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251,097</w:t>
            </w:r>
          </w:p>
        </w:tc>
        <w:tc>
          <w:tcPr>
            <w:tcW w:w="499" w:type="pct"/>
            <w:tcBorders>
              <w:top w:val="nil"/>
              <w:left w:val="nil"/>
              <w:bottom w:val="single" w:sz="4" w:space="0" w:color="D3D3D3"/>
              <w:right w:val="single" w:sz="4" w:space="0" w:color="D3D3D3"/>
            </w:tcBorders>
            <w:shd w:val="clear" w:color="auto" w:fill="auto"/>
          </w:tcPr>
          <w:p w14:paraId="601B342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1,545</w:t>
            </w:r>
          </w:p>
        </w:tc>
        <w:tc>
          <w:tcPr>
            <w:tcW w:w="517" w:type="pct"/>
            <w:tcBorders>
              <w:top w:val="nil"/>
              <w:left w:val="nil"/>
              <w:bottom w:val="single" w:sz="4" w:space="0" w:color="D3D3D3"/>
              <w:right w:val="single" w:sz="4" w:space="0" w:color="D3D3D3"/>
            </w:tcBorders>
            <w:shd w:val="clear" w:color="auto" w:fill="auto"/>
          </w:tcPr>
          <w:p w14:paraId="0EAD1BD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0,341</w:t>
            </w:r>
          </w:p>
        </w:tc>
        <w:tc>
          <w:tcPr>
            <w:tcW w:w="517" w:type="pct"/>
            <w:tcBorders>
              <w:top w:val="nil"/>
              <w:left w:val="nil"/>
              <w:bottom w:val="single" w:sz="4" w:space="0" w:color="D3D3D3"/>
              <w:right w:val="single" w:sz="4" w:space="0" w:color="D3D3D3"/>
            </w:tcBorders>
            <w:shd w:val="clear" w:color="auto" w:fill="auto"/>
          </w:tcPr>
          <w:p w14:paraId="2211756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0,170</w:t>
            </w:r>
          </w:p>
        </w:tc>
        <w:tc>
          <w:tcPr>
            <w:tcW w:w="691" w:type="pct"/>
            <w:tcBorders>
              <w:top w:val="nil"/>
              <w:left w:val="nil"/>
              <w:bottom w:val="single" w:sz="4" w:space="0" w:color="D3D3D3"/>
              <w:right w:val="single" w:sz="4" w:space="0" w:color="D3D3D3"/>
            </w:tcBorders>
            <w:shd w:val="clear" w:color="auto" w:fill="auto"/>
          </w:tcPr>
          <w:p w14:paraId="12D28F2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32CB43C8"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253,153</w:t>
            </w:r>
          </w:p>
        </w:tc>
      </w:tr>
      <w:tr w:rsidR="00B4053F" w:rsidRPr="00CA78B9" w14:paraId="67F99A0C"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421713C2"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DİYARBAKIR</w:t>
            </w:r>
          </w:p>
        </w:tc>
        <w:tc>
          <w:tcPr>
            <w:tcW w:w="653" w:type="pct"/>
            <w:tcBorders>
              <w:top w:val="nil"/>
              <w:left w:val="nil"/>
              <w:bottom w:val="single" w:sz="4" w:space="0" w:color="D3D3D3"/>
              <w:right w:val="single" w:sz="4" w:space="0" w:color="D3D3D3"/>
            </w:tcBorders>
            <w:shd w:val="clear" w:color="auto" w:fill="auto"/>
          </w:tcPr>
          <w:p w14:paraId="0A5DE24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244,613</w:t>
            </w:r>
          </w:p>
        </w:tc>
        <w:tc>
          <w:tcPr>
            <w:tcW w:w="499" w:type="pct"/>
            <w:tcBorders>
              <w:top w:val="nil"/>
              <w:left w:val="nil"/>
              <w:bottom w:val="single" w:sz="4" w:space="0" w:color="D3D3D3"/>
              <w:right w:val="single" w:sz="4" w:space="0" w:color="D3D3D3"/>
            </w:tcBorders>
            <w:shd w:val="clear" w:color="auto" w:fill="auto"/>
          </w:tcPr>
          <w:p w14:paraId="4EBF823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3,416</w:t>
            </w:r>
          </w:p>
        </w:tc>
        <w:tc>
          <w:tcPr>
            <w:tcW w:w="517" w:type="pct"/>
            <w:tcBorders>
              <w:top w:val="nil"/>
              <w:left w:val="nil"/>
              <w:bottom w:val="single" w:sz="4" w:space="0" w:color="D3D3D3"/>
              <w:right w:val="single" w:sz="4" w:space="0" w:color="D3D3D3"/>
            </w:tcBorders>
            <w:shd w:val="clear" w:color="auto" w:fill="auto"/>
          </w:tcPr>
          <w:p w14:paraId="23F3FE9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0,073</w:t>
            </w:r>
          </w:p>
        </w:tc>
        <w:tc>
          <w:tcPr>
            <w:tcW w:w="517" w:type="pct"/>
            <w:tcBorders>
              <w:top w:val="nil"/>
              <w:left w:val="nil"/>
              <w:bottom w:val="single" w:sz="4" w:space="0" w:color="D3D3D3"/>
              <w:right w:val="single" w:sz="4" w:space="0" w:color="D3D3D3"/>
            </w:tcBorders>
            <w:shd w:val="clear" w:color="auto" w:fill="auto"/>
          </w:tcPr>
          <w:p w14:paraId="627B4CB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2F3BACA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F5A5849"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248,102</w:t>
            </w:r>
          </w:p>
        </w:tc>
      </w:tr>
      <w:tr w:rsidR="00B4053F" w:rsidRPr="00CA78B9" w14:paraId="5FE3CB53"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6D979AAB"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OSMANİYE</w:t>
            </w:r>
          </w:p>
        </w:tc>
        <w:tc>
          <w:tcPr>
            <w:tcW w:w="653" w:type="pct"/>
            <w:tcBorders>
              <w:top w:val="nil"/>
              <w:left w:val="nil"/>
              <w:bottom w:val="single" w:sz="4" w:space="0" w:color="D3D3D3"/>
              <w:right w:val="single" w:sz="4" w:space="0" w:color="D3D3D3"/>
            </w:tcBorders>
            <w:shd w:val="clear" w:color="auto" w:fill="auto"/>
          </w:tcPr>
          <w:p w14:paraId="6C1589E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236,054</w:t>
            </w:r>
          </w:p>
        </w:tc>
        <w:tc>
          <w:tcPr>
            <w:tcW w:w="499" w:type="pct"/>
            <w:tcBorders>
              <w:top w:val="nil"/>
              <w:left w:val="nil"/>
              <w:bottom w:val="single" w:sz="4" w:space="0" w:color="D3D3D3"/>
              <w:right w:val="single" w:sz="4" w:space="0" w:color="D3D3D3"/>
            </w:tcBorders>
            <w:shd w:val="clear" w:color="auto" w:fill="auto"/>
          </w:tcPr>
          <w:p w14:paraId="11595A6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0,469</w:t>
            </w:r>
          </w:p>
        </w:tc>
        <w:tc>
          <w:tcPr>
            <w:tcW w:w="517" w:type="pct"/>
            <w:tcBorders>
              <w:top w:val="nil"/>
              <w:left w:val="nil"/>
              <w:bottom w:val="single" w:sz="4" w:space="0" w:color="D3D3D3"/>
              <w:right w:val="single" w:sz="4" w:space="0" w:color="D3D3D3"/>
            </w:tcBorders>
            <w:shd w:val="clear" w:color="auto" w:fill="auto"/>
          </w:tcPr>
          <w:p w14:paraId="2BED433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0,788</w:t>
            </w:r>
          </w:p>
        </w:tc>
        <w:tc>
          <w:tcPr>
            <w:tcW w:w="517" w:type="pct"/>
            <w:tcBorders>
              <w:top w:val="nil"/>
              <w:left w:val="nil"/>
              <w:bottom w:val="single" w:sz="4" w:space="0" w:color="D3D3D3"/>
              <w:right w:val="single" w:sz="4" w:space="0" w:color="D3D3D3"/>
            </w:tcBorders>
            <w:shd w:val="clear" w:color="auto" w:fill="auto"/>
          </w:tcPr>
          <w:p w14:paraId="4839224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0,023</w:t>
            </w:r>
          </w:p>
        </w:tc>
        <w:tc>
          <w:tcPr>
            <w:tcW w:w="691" w:type="pct"/>
            <w:tcBorders>
              <w:top w:val="nil"/>
              <w:left w:val="nil"/>
              <w:bottom w:val="single" w:sz="4" w:space="0" w:color="D3D3D3"/>
              <w:right w:val="single" w:sz="4" w:space="0" w:color="D3D3D3"/>
            </w:tcBorders>
            <w:shd w:val="clear" w:color="auto" w:fill="auto"/>
          </w:tcPr>
          <w:p w14:paraId="52E4AA3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96341E6"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237,334</w:t>
            </w:r>
          </w:p>
        </w:tc>
      </w:tr>
      <w:tr w:rsidR="00B4053F" w:rsidRPr="00CA78B9" w14:paraId="11648AA8"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40FC26E3"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UŞAK</w:t>
            </w:r>
          </w:p>
        </w:tc>
        <w:tc>
          <w:tcPr>
            <w:tcW w:w="653" w:type="pct"/>
            <w:tcBorders>
              <w:top w:val="nil"/>
              <w:left w:val="nil"/>
              <w:bottom w:val="single" w:sz="4" w:space="0" w:color="D3D3D3"/>
              <w:right w:val="single" w:sz="4" w:space="0" w:color="D3D3D3"/>
            </w:tcBorders>
            <w:shd w:val="clear" w:color="auto" w:fill="auto"/>
          </w:tcPr>
          <w:p w14:paraId="246CB65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224,719</w:t>
            </w:r>
          </w:p>
        </w:tc>
        <w:tc>
          <w:tcPr>
            <w:tcW w:w="499" w:type="pct"/>
            <w:tcBorders>
              <w:top w:val="nil"/>
              <w:left w:val="nil"/>
              <w:bottom w:val="single" w:sz="4" w:space="0" w:color="D3D3D3"/>
              <w:right w:val="single" w:sz="4" w:space="0" w:color="D3D3D3"/>
            </w:tcBorders>
            <w:shd w:val="clear" w:color="auto" w:fill="auto"/>
          </w:tcPr>
          <w:p w14:paraId="799C2CA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1,581</w:t>
            </w:r>
          </w:p>
        </w:tc>
        <w:tc>
          <w:tcPr>
            <w:tcW w:w="517" w:type="pct"/>
            <w:tcBorders>
              <w:top w:val="nil"/>
              <w:left w:val="nil"/>
              <w:bottom w:val="single" w:sz="4" w:space="0" w:color="D3D3D3"/>
              <w:right w:val="single" w:sz="4" w:space="0" w:color="D3D3D3"/>
            </w:tcBorders>
            <w:shd w:val="clear" w:color="auto" w:fill="auto"/>
          </w:tcPr>
          <w:p w14:paraId="776AD97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0,028</w:t>
            </w:r>
          </w:p>
        </w:tc>
        <w:tc>
          <w:tcPr>
            <w:tcW w:w="517" w:type="pct"/>
            <w:tcBorders>
              <w:top w:val="nil"/>
              <w:left w:val="nil"/>
              <w:bottom w:val="single" w:sz="4" w:space="0" w:color="D3D3D3"/>
              <w:right w:val="single" w:sz="4" w:space="0" w:color="D3D3D3"/>
            </w:tcBorders>
            <w:shd w:val="clear" w:color="auto" w:fill="auto"/>
          </w:tcPr>
          <w:p w14:paraId="5925845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0F53F7C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3551071"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226,327</w:t>
            </w:r>
          </w:p>
        </w:tc>
      </w:tr>
      <w:tr w:rsidR="00B4053F" w:rsidRPr="00CA78B9" w14:paraId="4BB43DF0"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49C18961"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ELAZIĞ</w:t>
            </w:r>
          </w:p>
        </w:tc>
        <w:tc>
          <w:tcPr>
            <w:tcW w:w="653" w:type="pct"/>
            <w:tcBorders>
              <w:top w:val="nil"/>
              <w:left w:val="nil"/>
              <w:bottom w:val="single" w:sz="4" w:space="0" w:color="D3D3D3"/>
              <w:right w:val="single" w:sz="4" w:space="0" w:color="D3D3D3"/>
            </w:tcBorders>
            <w:shd w:val="clear" w:color="auto" w:fill="auto"/>
          </w:tcPr>
          <w:p w14:paraId="20C02DC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185,853</w:t>
            </w:r>
          </w:p>
        </w:tc>
        <w:tc>
          <w:tcPr>
            <w:tcW w:w="499" w:type="pct"/>
            <w:tcBorders>
              <w:top w:val="nil"/>
              <w:left w:val="nil"/>
              <w:bottom w:val="single" w:sz="4" w:space="0" w:color="D3D3D3"/>
              <w:right w:val="single" w:sz="4" w:space="0" w:color="D3D3D3"/>
            </w:tcBorders>
            <w:shd w:val="clear" w:color="auto" w:fill="auto"/>
          </w:tcPr>
          <w:p w14:paraId="07A8CF1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2,082</w:t>
            </w:r>
          </w:p>
        </w:tc>
        <w:tc>
          <w:tcPr>
            <w:tcW w:w="517" w:type="pct"/>
            <w:tcBorders>
              <w:top w:val="nil"/>
              <w:left w:val="nil"/>
              <w:bottom w:val="single" w:sz="4" w:space="0" w:color="D3D3D3"/>
              <w:right w:val="single" w:sz="4" w:space="0" w:color="D3D3D3"/>
            </w:tcBorders>
            <w:shd w:val="clear" w:color="auto" w:fill="auto"/>
          </w:tcPr>
          <w:p w14:paraId="721E384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1,352</w:t>
            </w:r>
          </w:p>
        </w:tc>
        <w:tc>
          <w:tcPr>
            <w:tcW w:w="517" w:type="pct"/>
            <w:tcBorders>
              <w:top w:val="nil"/>
              <w:left w:val="nil"/>
              <w:bottom w:val="single" w:sz="4" w:space="0" w:color="D3D3D3"/>
              <w:right w:val="single" w:sz="4" w:space="0" w:color="D3D3D3"/>
            </w:tcBorders>
            <w:shd w:val="clear" w:color="auto" w:fill="auto"/>
          </w:tcPr>
          <w:p w14:paraId="0C61736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1195031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CA39C6A"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189,288</w:t>
            </w:r>
          </w:p>
        </w:tc>
      </w:tr>
      <w:tr w:rsidR="00B4053F" w:rsidRPr="00CA78B9" w14:paraId="73186AD3"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CB8F933"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ŞANLIURFA</w:t>
            </w:r>
          </w:p>
        </w:tc>
        <w:tc>
          <w:tcPr>
            <w:tcW w:w="653" w:type="pct"/>
            <w:tcBorders>
              <w:top w:val="nil"/>
              <w:left w:val="nil"/>
              <w:bottom w:val="single" w:sz="4" w:space="0" w:color="D3D3D3"/>
              <w:right w:val="single" w:sz="4" w:space="0" w:color="D3D3D3"/>
            </w:tcBorders>
            <w:shd w:val="clear" w:color="auto" w:fill="auto"/>
          </w:tcPr>
          <w:p w14:paraId="3F3D11A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179,293</w:t>
            </w:r>
          </w:p>
        </w:tc>
        <w:tc>
          <w:tcPr>
            <w:tcW w:w="499" w:type="pct"/>
            <w:tcBorders>
              <w:top w:val="nil"/>
              <w:left w:val="nil"/>
              <w:bottom w:val="single" w:sz="4" w:space="0" w:color="D3D3D3"/>
              <w:right w:val="single" w:sz="4" w:space="0" w:color="D3D3D3"/>
            </w:tcBorders>
            <w:shd w:val="clear" w:color="auto" w:fill="auto"/>
          </w:tcPr>
          <w:p w14:paraId="24DA7A9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8,899</w:t>
            </w:r>
          </w:p>
        </w:tc>
        <w:tc>
          <w:tcPr>
            <w:tcW w:w="517" w:type="pct"/>
            <w:tcBorders>
              <w:top w:val="nil"/>
              <w:left w:val="nil"/>
              <w:bottom w:val="single" w:sz="4" w:space="0" w:color="D3D3D3"/>
              <w:right w:val="single" w:sz="4" w:space="0" w:color="D3D3D3"/>
            </w:tcBorders>
            <w:shd w:val="clear" w:color="auto" w:fill="auto"/>
          </w:tcPr>
          <w:p w14:paraId="6C9D238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1,072</w:t>
            </w:r>
          </w:p>
        </w:tc>
        <w:tc>
          <w:tcPr>
            <w:tcW w:w="517" w:type="pct"/>
            <w:tcBorders>
              <w:top w:val="nil"/>
              <w:left w:val="nil"/>
              <w:bottom w:val="single" w:sz="4" w:space="0" w:color="D3D3D3"/>
              <w:right w:val="single" w:sz="4" w:space="0" w:color="D3D3D3"/>
            </w:tcBorders>
            <w:shd w:val="clear" w:color="auto" w:fill="auto"/>
          </w:tcPr>
          <w:p w14:paraId="6367FE5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2795B18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34C7E13B"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189,264</w:t>
            </w:r>
          </w:p>
        </w:tc>
      </w:tr>
      <w:tr w:rsidR="00B4053F" w:rsidRPr="00CA78B9" w14:paraId="5D17E3BF"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0AC70B0E"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ÇORUM</w:t>
            </w:r>
          </w:p>
        </w:tc>
        <w:tc>
          <w:tcPr>
            <w:tcW w:w="653" w:type="pct"/>
            <w:tcBorders>
              <w:top w:val="nil"/>
              <w:left w:val="nil"/>
              <w:bottom w:val="single" w:sz="4" w:space="0" w:color="D3D3D3"/>
              <w:right w:val="single" w:sz="4" w:space="0" w:color="D3D3D3"/>
            </w:tcBorders>
            <w:shd w:val="clear" w:color="auto" w:fill="auto"/>
          </w:tcPr>
          <w:p w14:paraId="10FFC8D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185,417</w:t>
            </w:r>
          </w:p>
        </w:tc>
        <w:tc>
          <w:tcPr>
            <w:tcW w:w="499" w:type="pct"/>
            <w:tcBorders>
              <w:top w:val="nil"/>
              <w:left w:val="nil"/>
              <w:bottom w:val="single" w:sz="4" w:space="0" w:color="D3D3D3"/>
              <w:right w:val="single" w:sz="4" w:space="0" w:color="D3D3D3"/>
            </w:tcBorders>
            <w:shd w:val="clear" w:color="auto" w:fill="auto"/>
          </w:tcPr>
          <w:p w14:paraId="3FC9A9A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1,061</w:t>
            </w:r>
          </w:p>
        </w:tc>
        <w:tc>
          <w:tcPr>
            <w:tcW w:w="517" w:type="pct"/>
            <w:tcBorders>
              <w:top w:val="nil"/>
              <w:left w:val="nil"/>
              <w:bottom w:val="single" w:sz="4" w:space="0" w:color="D3D3D3"/>
              <w:right w:val="single" w:sz="4" w:space="0" w:color="D3D3D3"/>
            </w:tcBorders>
            <w:shd w:val="clear" w:color="auto" w:fill="auto"/>
          </w:tcPr>
          <w:p w14:paraId="367DCCE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0,346</w:t>
            </w:r>
          </w:p>
        </w:tc>
        <w:tc>
          <w:tcPr>
            <w:tcW w:w="517" w:type="pct"/>
            <w:tcBorders>
              <w:top w:val="nil"/>
              <w:left w:val="nil"/>
              <w:bottom w:val="single" w:sz="4" w:space="0" w:color="D3D3D3"/>
              <w:right w:val="single" w:sz="4" w:space="0" w:color="D3D3D3"/>
            </w:tcBorders>
            <w:shd w:val="clear" w:color="auto" w:fill="auto"/>
          </w:tcPr>
          <w:p w14:paraId="13296E1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377225F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3127C0B0"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186,823</w:t>
            </w:r>
          </w:p>
        </w:tc>
      </w:tr>
      <w:tr w:rsidR="00B4053F" w:rsidRPr="00CA78B9" w14:paraId="600A86CF"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7888FEFC"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BOLU</w:t>
            </w:r>
          </w:p>
        </w:tc>
        <w:tc>
          <w:tcPr>
            <w:tcW w:w="653" w:type="pct"/>
            <w:tcBorders>
              <w:top w:val="nil"/>
              <w:left w:val="nil"/>
              <w:bottom w:val="single" w:sz="4" w:space="0" w:color="D3D3D3"/>
              <w:right w:val="single" w:sz="4" w:space="0" w:color="D3D3D3"/>
            </w:tcBorders>
            <w:shd w:val="clear" w:color="auto" w:fill="auto"/>
          </w:tcPr>
          <w:p w14:paraId="3AAAF94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165,717</w:t>
            </w:r>
          </w:p>
        </w:tc>
        <w:tc>
          <w:tcPr>
            <w:tcW w:w="499" w:type="pct"/>
            <w:tcBorders>
              <w:top w:val="nil"/>
              <w:left w:val="nil"/>
              <w:bottom w:val="single" w:sz="4" w:space="0" w:color="D3D3D3"/>
              <w:right w:val="single" w:sz="4" w:space="0" w:color="D3D3D3"/>
            </w:tcBorders>
            <w:shd w:val="clear" w:color="auto" w:fill="auto"/>
          </w:tcPr>
          <w:p w14:paraId="4C2978F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15,223</w:t>
            </w:r>
          </w:p>
        </w:tc>
        <w:tc>
          <w:tcPr>
            <w:tcW w:w="517" w:type="pct"/>
            <w:tcBorders>
              <w:top w:val="nil"/>
              <w:left w:val="nil"/>
              <w:bottom w:val="single" w:sz="4" w:space="0" w:color="D3D3D3"/>
              <w:right w:val="single" w:sz="4" w:space="0" w:color="D3D3D3"/>
            </w:tcBorders>
            <w:shd w:val="clear" w:color="auto" w:fill="auto"/>
          </w:tcPr>
          <w:p w14:paraId="6E11D48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0,051</w:t>
            </w:r>
          </w:p>
        </w:tc>
        <w:tc>
          <w:tcPr>
            <w:tcW w:w="517" w:type="pct"/>
            <w:tcBorders>
              <w:top w:val="nil"/>
              <w:left w:val="nil"/>
              <w:bottom w:val="single" w:sz="4" w:space="0" w:color="D3D3D3"/>
              <w:right w:val="single" w:sz="4" w:space="0" w:color="D3D3D3"/>
            </w:tcBorders>
            <w:shd w:val="clear" w:color="auto" w:fill="auto"/>
          </w:tcPr>
          <w:p w14:paraId="3D13E9A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0,144</w:t>
            </w:r>
          </w:p>
        </w:tc>
        <w:tc>
          <w:tcPr>
            <w:tcW w:w="691" w:type="pct"/>
            <w:tcBorders>
              <w:top w:val="nil"/>
              <w:left w:val="nil"/>
              <w:bottom w:val="single" w:sz="4" w:space="0" w:color="D3D3D3"/>
              <w:right w:val="single" w:sz="4" w:space="0" w:color="D3D3D3"/>
            </w:tcBorders>
            <w:shd w:val="clear" w:color="auto" w:fill="auto"/>
          </w:tcPr>
          <w:p w14:paraId="3FF6BF8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0,006</w:t>
            </w:r>
          </w:p>
        </w:tc>
        <w:tc>
          <w:tcPr>
            <w:tcW w:w="669" w:type="pct"/>
            <w:tcBorders>
              <w:top w:val="nil"/>
              <w:left w:val="nil"/>
              <w:bottom w:val="single" w:sz="4" w:space="0" w:color="D3D3D3"/>
              <w:right w:val="single" w:sz="4" w:space="0" w:color="D3D3D3"/>
            </w:tcBorders>
            <w:shd w:val="clear" w:color="B0C4DE" w:fill="B0C4DE"/>
          </w:tcPr>
          <w:p w14:paraId="781F3393"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181,141</w:t>
            </w:r>
          </w:p>
        </w:tc>
      </w:tr>
      <w:tr w:rsidR="00B4053F" w:rsidRPr="00CA78B9" w14:paraId="7B3C4D98"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0EE2AF82"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YALOVA</w:t>
            </w:r>
          </w:p>
        </w:tc>
        <w:tc>
          <w:tcPr>
            <w:tcW w:w="653" w:type="pct"/>
            <w:tcBorders>
              <w:top w:val="nil"/>
              <w:left w:val="nil"/>
              <w:bottom w:val="single" w:sz="4" w:space="0" w:color="D3D3D3"/>
              <w:right w:val="single" w:sz="4" w:space="0" w:color="D3D3D3"/>
            </w:tcBorders>
            <w:shd w:val="clear" w:color="auto" w:fill="auto"/>
          </w:tcPr>
          <w:p w14:paraId="2973CED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178,256</w:t>
            </w:r>
          </w:p>
        </w:tc>
        <w:tc>
          <w:tcPr>
            <w:tcW w:w="499" w:type="pct"/>
            <w:tcBorders>
              <w:top w:val="nil"/>
              <w:left w:val="nil"/>
              <w:bottom w:val="single" w:sz="4" w:space="0" w:color="D3D3D3"/>
              <w:right w:val="single" w:sz="4" w:space="0" w:color="D3D3D3"/>
            </w:tcBorders>
            <w:shd w:val="clear" w:color="auto" w:fill="auto"/>
          </w:tcPr>
          <w:p w14:paraId="5AD1F16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0,947</w:t>
            </w:r>
          </w:p>
        </w:tc>
        <w:tc>
          <w:tcPr>
            <w:tcW w:w="517" w:type="pct"/>
            <w:tcBorders>
              <w:top w:val="nil"/>
              <w:left w:val="nil"/>
              <w:bottom w:val="single" w:sz="4" w:space="0" w:color="D3D3D3"/>
              <w:right w:val="single" w:sz="4" w:space="0" w:color="D3D3D3"/>
            </w:tcBorders>
            <w:shd w:val="clear" w:color="auto" w:fill="auto"/>
          </w:tcPr>
          <w:p w14:paraId="4327EA1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0,161</w:t>
            </w:r>
          </w:p>
        </w:tc>
        <w:tc>
          <w:tcPr>
            <w:tcW w:w="517" w:type="pct"/>
            <w:tcBorders>
              <w:top w:val="nil"/>
              <w:left w:val="nil"/>
              <w:bottom w:val="single" w:sz="4" w:space="0" w:color="D3D3D3"/>
              <w:right w:val="single" w:sz="4" w:space="0" w:color="D3D3D3"/>
            </w:tcBorders>
            <w:shd w:val="clear" w:color="auto" w:fill="auto"/>
          </w:tcPr>
          <w:p w14:paraId="6D4B779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0338183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A06356D"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179,363</w:t>
            </w:r>
          </w:p>
        </w:tc>
      </w:tr>
      <w:tr w:rsidR="00B4053F" w:rsidRPr="00CA78B9" w14:paraId="51271932"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379BD7F"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AFYONKARAHİSAR</w:t>
            </w:r>
          </w:p>
        </w:tc>
        <w:tc>
          <w:tcPr>
            <w:tcW w:w="653" w:type="pct"/>
            <w:tcBorders>
              <w:top w:val="nil"/>
              <w:left w:val="nil"/>
              <w:bottom w:val="single" w:sz="4" w:space="0" w:color="D3D3D3"/>
              <w:right w:val="single" w:sz="4" w:space="0" w:color="D3D3D3"/>
            </w:tcBorders>
            <w:shd w:val="clear" w:color="auto" w:fill="auto"/>
          </w:tcPr>
          <w:p w14:paraId="0067A5F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163,145</w:t>
            </w:r>
          </w:p>
        </w:tc>
        <w:tc>
          <w:tcPr>
            <w:tcW w:w="499" w:type="pct"/>
            <w:tcBorders>
              <w:top w:val="nil"/>
              <w:left w:val="nil"/>
              <w:bottom w:val="single" w:sz="4" w:space="0" w:color="D3D3D3"/>
              <w:right w:val="single" w:sz="4" w:space="0" w:color="D3D3D3"/>
            </w:tcBorders>
            <w:shd w:val="clear" w:color="auto" w:fill="auto"/>
          </w:tcPr>
          <w:p w14:paraId="23563BF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4,208</w:t>
            </w:r>
          </w:p>
        </w:tc>
        <w:tc>
          <w:tcPr>
            <w:tcW w:w="517" w:type="pct"/>
            <w:tcBorders>
              <w:top w:val="nil"/>
              <w:left w:val="nil"/>
              <w:bottom w:val="single" w:sz="4" w:space="0" w:color="D3D3D3"/>
              <w:right w:val="single" w:sz="4" w:space="0" w:color="D3D3D3"/>
            </w:tcBorders>
            <w:shd w:val="clear" w:color="auto" w:fill="auto"/>
          </w:tcPr>
          <w:p w14:paraId="3E4625C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0,210</w:t>
            </w:r>
          </w:p>
        </w:tc>
        <w:tc>
          <w:tcPr>
            <w:tcW w:w="517" w:type="pct"/>
            <w:tcBorders>
              <w:top w:val="nil"/>
              <w:left w:val="nil"/>
              <w:bottom w:val="single" w:sz="4" w:space="0" w:color="D3D3D3"/>
              <w:right w:val="single" w:sz="4" w:space="0" w:color="D3D3D3"/>
            </w:tcBorders>
            <w:shd w:val="clear" w:color="auto" w:fill="auto"/>
          </w:tcPr>
          <w:p w14:paraId="242519D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3E5E1EC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3BD0B7C7"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167,562</w:t>
            </w:r>
          </w:p>
        </w:tc>
      </w:tr>
      <w:tr w:rsidR="00B4053F" w:rsidRPr="00CA78B9" w14:paraId="7794D480"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63FE6D13"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KARABÜK</w:t>
            </w:r>
          </w:p>
        </w:tc>
        <w:tc>
          <w:tcPr>
            <w:tcW w:w="653" w:type="pct"/>
            <w:tcBorders>
              <w:top w:val="nil"/>
              <w:left w:val="nil"/>
              <w:bottom w:val="single" w:sz="4" w:space="0" w:color="D3D3D3"/>
              <w:right w:val="single" w:sz="4" w:space="0" w:color="D3D3D3"/>
            </w:tcBorders>
            <w:shd w:val="clear" w:color="auto" w:fill="auto"/>
          </w:tcPr>
          <w:p w14:paraId="32AB70E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164,501</w:t>
            </w:r>
          </w:p>
        </w:tc>
        <w:tc>
          <w:tcPr>
            <w:tcW w:w="499" w:type="pct"/>
            <w:tcBorders>
              <w:top w:val="nil"/>
              <w:left w:val="nil"/>
              <w:bottom w:val="single" w:sz="4" w:space="0" w:color="D3D3D3"/>
              <w:right w:val="single" w:sz="4" w:space="0" w:color="D3D3D3"/>
            </w:tcBorders>
            <w:shd w:val="clear" w:color="auto" w:fill="auto"/>
          </w:tcPr>
          <w:p w14:paraId="7617498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0,141</w:t>
            </w:r>
          </w:p>
        </w:tc>
        <w:tc>
          <w:tcPr>
            <w:tcW w:w="517" w:type="pct"/>
            <w:tcBorders>
              <w:top w:val="nil"/>
              <w:left w:val="nil"/>
              <w:bottom w:val="single" w:sz="4" w:space="0" w:color="D3D3D3"/>
              <w:right w:val="single" w:sz="4" w:space="0" w:color="D3D3D3"/>
            </w:tcBorders>
            <w:shd w:val="clear" w:color="auto" w:fill="auto"/>
          </w:tcPr>
          <w:p w14:paraId="766D74D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60278AF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680ABDC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7F1F8741"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164,642</w:t>
            </w:r>
          </w:p>
        </w:tc>
      </w:tr>
      <w:tr w:rsidR="00B4053F" w:rsidRPr="00CA78B9" w14:paraId="6A76DD8D"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23A93780"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AYDIN</w:t>
            </w:r>
          </w:p>
        </w:tc>
        <w:tc>
          <w:tcPr>
            <w:tcW w:w="653" w:type="pct"/>
            <w:tcBorders>
              <w:top w:val="nil"/>
              <w:left w:val="nil"/>
              <w:bottom w:val="single" w:sz="4" w:space="0" w:color="D3D3D3"/>
              <w:right w:val="single" w:sz="4" w:space="0" w:color="D3D3D3"/>
            </w:tcBorders>
            <w:shd w:val="clear" w:color="auto" w:fill="auto"/>
          </w:tcPr>
          <w:p w14:paraId="2DC2ECD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146,648</w:t>
            </w:r>
          </w:p>
        </w:tc>
        <w:tc>
          <w:tcPr>
            <w:tcW w:w="499" w:type="pct"/>
            <w:tcBorders>
              <w:top w:val="nil"/>
              <w:left w:val="nil"/>
              <w:bottom w:val="single" w:sz="4" w:space="0" w:color="D3D3D3"/>
              <w:right w:val="single" w:sz="4" w:space="0" w:color="D3D3D3"/>
            </w:tcBorders>
            <w:shd w:val="clear" w:color="auto" w:fill="auto"/>
          </w:tcPr>
          <w:p w14:paraId="2A05991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9,289</w:t>
            </w:r>
          </w:p>
        </w:tc>
        <w:tc>
          <w:tcPr>
            <w:tcW w:w="517" w:type="pct"/>
            <w:tcBorders>
              <w:top w:val="nil"/>
              <w:left w:val="nil"/>
              <w:bottom w:val="single" w:sz="4" w:space="0" w:color="D3D3D3"/>
              <w:right w:val="single" w:sz="4" w:space="0" w:color="D3D3D3"/>
            </w:tcBorders>
            <w:shd w:val="clear" w:color="auto" w:fill="auto"/>
          </w:tcPr>
          <w:p w14:paraId="33CE4FF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3,773</w:t>
            </w:r>
          </w:p>
        </w:tc>
        <w:tc>
          <w:tcPr>
            <w:tcW w:w="517" w:type="pct"/>
            <w:tcBorders>
              <w:top w:val="nil"/>
              <w:left w:val="nil"/>
              <w:bottom w:val="single" w:sz="4" w:space="0" w:color="D3D3D3"/>
              <w:right w:val="single" w:sz="4" w:space="0" w:color="D3D3D3"/>
            </w:tcBorders>
            <w:shd w:val="clear" w:color="auto" w:fill="auto"/>
          </w:tcPr>
          <w:p w14:paraId="0CDF477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6CC5A70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75A5889D"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159,710</w:t>
            </w:r>
          </w:p>
        </w:tc>
      </w:tr>
      <w:tr w:rsidR="00B4053F" w:rsidRPr="00CA78B9" w14:paraId="3220233D"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6D1E676D"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MARDİN</w:t>
            </w:r>
          </w:p>
        </w:tc>
        <w:tc>
          <w:tcPr>
            <w:tcW w:w="653" w:type="pct"/>
            <w:tcBorders>
              <w:top w:val="nil"/>
              <w:left w:val="nil"/>
              <w:bottom w:val="single" w:sz="4" w:space="0" w:color="D3D3D3"/>
              <w:right w:val="single" w:sz="4" w:space="0" w:color="D3D3D3"/>
            </w:tcBorders>
            <w:shd w:val="clear" w:color="auto" w:fill="auto"/>
          </w:tcPr>
          <w:p w14:paraId="4272AE7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152,387</w:t>
            </w:r>
          </w:p>
        </w:tc>
        <w:tc>
          <w:tcPr>
            <w:tcW w:w="499" w:type="pct"/>
            <w:tcBorders>
              <w:top w:val="nil"/>
              <w:left w:val="nil"/>
              <w:bottom w:val="single" w:sz="4" w:space="0" w:color="D3D3D3"/>
              <w:right w:val="single" w:sz="4" w:space="0" w:color="D3D3D3"/>
            </w:tcBorders>
            <w:shd w:val="clear" w:color="auto" w:fill="auto"/>
          </w:tcPr>
          <w:p w14:paraId="449B09F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4,146</w:t>
            </w:r>
          </w:p>
        </w:tc>
        <w:tc>
          <w:tcPr>
            <w:tcW w:w="517" w:type="pct"/>
            <w:tcBorders>
              <w:top w:val="nil"/>
              <w:left w:val="nil"/>
              <w:bottom w:val="single" w:sz="4" w:space="0" w:color="D3D3D3"/>
              <w:right w:val="single" w:sz="4" w:space="0" w:color="D3D3D3"/>
            </w:tcBorders>
            <w:shd w:val="clear" w:color="auto" w:fill="auto"/>
          </w:tcPr>
          <w:p w14:paraId="0ADAAF5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028639B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260B40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2E8A575"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156,532</w:t>
            </w:r>
          </w:p>
        </w:tc>
      </w:tr>
      <w:tr w:rsidR="00B4053F" w:rsidRPr="00CA78B9" w14:paraId="5D3393FB"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5F4BBAC"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AKSARAY</w:t>
            </w:r>
          </w:p>
        </w:tc>
        <w:tc>
          <w:tcPr>
            <w:tcW w:w="653" w:type="pct"/>
            <w:tcBorders>
              <w:top w:val="nil"/>
              <w:left w:val="nil"/>
              <w:bottom w:val="single" w:sz="4" w:space="0" w:color="D3D3D3"/>
              <w:right w:val="single" w:sz="4" w:space="0" w:color="D3D3D3"/>
            </w:tcBorders>
            <w:shd w:val="clear" w:color="auto" w:fill="auto"/>
          </w:tcPr>
          <w:p w14:paraId="68D07E2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141,431</w:t>
            </w:r>
          </w:p>
        </w:tc>
        <w:tc>
          <w:tcPr>
            <w:tcW w:w="499" w:type="pct"/>
            <w:tcBorders>
              <w:top w:val="nil"/>
              <w:left w:val="nil"/>
              <w:bottom w:val="single" w:sz="4" w:space="0" w:color="D3D3D3"/>
              <w:right w:val="single" w:sz="4" w:space="0" w:color="D3D3D3"/>
            </w:tcBorders>
            <w:shd w:val="clear" w:color="auto" w:fill="auto"/>
          </w:tcPr>
          <w:p w14:paraId="2184F27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5,894</w:t>
            </w:r>
          </w:p>
        </w:tc>
        <w:tc>
          <w:tcPr>
            <w:tcW w:w="517" w:type="pct"/>
            <w:tcBorders>
              <w:top w:val="nil"/>
              <w:left w:val="nil"/>
              <w:bottom w:val="single" w:sz="4" w:space="0" w:color="D3D3D3"/>
              <w:right w:val="single" w:sz="4" w:space="0" w:color="D3D3D3"/>
            </w:tcBorders>
            <w:shd w:val="clear" w:color="auto" w:fill="auto"/>
          </w:tcPr>
          <w:p w14:paraId="0455A31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6,187</w:t>
            </w:r>
          </w:p>
        </w:tc>
        <w:tc>
          <w:tcPr>
            <w:tcW w:w="517" w:type="pct"/>
            <w:tcBorders>
              <w:top w:val="nil"/>
              <w:left w:val="nil"/>
              <w:bottom w:val="single" w:sz="4" w:space="0" w:color="D3D3D3"/>
              <w:right w:val="single" w:sz="4" w:space="0" w:color="D3D3D3"/>
            </w:tcBorders>
            <w:shd w:val="clear" w:color="auto" w:fill="auto"/>
          </w:tcPr>
          <w:p w14:paraId="645E21C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0,065</w:t>
            </w:r>
          </w:p>
        </w:tc>
        <w:tc>
          <w:tcPr>
            <w:tcW w:w="691" w:type="pct"/>
            <w:tcBorders>
              <w:top w:val="nil"/>
              <w:left w:val="nil"/>
              <w:bottom w:val="single" w:sz="4" w:space="0" w:color="D3D3D3"/>
              <w:right w:val="single" w:sz="4" w:space="0" w:color="D3D3D3"/>
            </w:tcBorders>
            <w:shd w:val="clear" w:color="auto" w:fill="auto"/>
          </w:tcPr>
          <w:p w14:paraId="0A430EF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49A1BF45"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153,577</w:t>
            </w:r>
          </w:p>
        </w:tc>
      </w:tr>
      <w:tr w:rsidR="00B4053F" w:rsidRPr="00CA78B9" w14:paraId="2C4B6F21"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EC0DCD3"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TOKAT</w:t>
            </w:r>
          </w:p>
        </w:tc>
        <w:tc>
          <w:tcPr>
            <w:tcW w:w="653" w:type="pct"/>
            <w:tcBorders>
              <w:top w:val="nil"/>
              <w:left w:val="nil"/>
              <w:bottom w:val="single" w:sz="4" w:space="0" w:color="D3D3D3"/>
              <w:right w:val="single" w:sz="4" w:space="0" w:color="D3D3D3"/>
            </w:tcBorders>
            <w:shd w:val="clear" w:color="auto" w:fill="auto"/>
          </w:tcPr>
          <w:p w14:paraId="67E45FE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147,327</w:t>
            </w:r>
          </w:p>
        </w:tc>
        <w:tc>
          <w:tcPr>
            <w:tcW w:w="499" w:type="pct"/>
            <w:tcBorders>
              <w:top w:val="nil"/>
              <w:left w:val="nil"/>
              <w:bottom w:val="single" w:sz="4" w:space="0" w:color="D3D3D3"/>
              <w:right w:val="single" w:sz="4" w:space="0" w:color="D3D3D3"/>
            </w:tcBorders>
            <w:shd w:val="clear" w:color="auto" w:fill="auto"/>
          </w:tcPr>
          <w:p w14:paraId="3F40AF5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1,107</w:t>
            </w:r>
          </w:p>
        </w:tc>
        <w:tc>
          <w:tcPr>
            <w:tcW w:w="517" w:type="pct"/>
            <w:tcBorders>
              <w:top w:val="nil"/>
              <w:left w:val="nil"/>
              <w:bottom w:val="single" w:sz="4" w:space="0" w:color="D3D3D3"/>
              <w:right w:val="single" w:sz="4" w:space="0" w:color="D3D3D3"/>
            </w:tcBorders>
            <w:shd w:val="clear" w:color="auto" w:fill="auto"/>
          </w:tcPr>
          <w:p w14:paraId="2F933E7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0,290</w:t>
            </w:r>
          </w:p>
        </w:tc>
        <w:tc>
          <w:tcPr>
            <w:tcW w:w="517" w:type="pct"/>
            <w:tcBorders>
              <w:top w:val="nil"/>
              <w:left w:val="nil"/>
              <w:bottom w:val="single" w:sz="4" w:space="0" w:color="D3D3D3"/>
              <w:right w:val="single" w:sz="4" w:space="0" w:color="D3D3D3"/>
            </w:tcBorders>
            <w:shd w:val="clear" w:color="auto" w:fill="auto"/>
          </w:tcPr>
          <w:p w14:paraId="3ED085B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60A5BA0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0DF945C"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148,723</w:t>
            </w:r>
          </w:p>
        </w:tc>
      </w:tr>
      <w:tr w:rsidR="00B4053F" w:rsidRPr="00CA78B9" w14:paraId="69FC7E55"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64F3196E"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ISPARTA</w:t>
            </w:r>
          </w:p>
        </w:tc>
        <w:tc>
          <w:tcPr>
            <w:tcW w:w="653" w:type="pct"/>
            <w:tcBorders>
              <w:top w:val="nil"/>
              <w:left w:val="nil"/>
              <w:bottom w:val="single" w:sz="4" w:space="0" w:color="D3D3D3"/>
              <w:right w:val="single" w:sz="4" w:space="0" w:color="D3D3D3"/>
            </w:tcBorders>
            <w:shd w:val="clear" w:color="auto" w:fill="auto"/>
          </w:tcPr>
          <w:p w14:paraId="5D2385F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139,910</w:t>
            </w:r>
          </w:p>
        </w:tc>
        <w:tc>
          <w:tcPr>
            <w:tcW w:w="499" w:type="pct"/>
            <w:tcBorders>
              <w:top w:val="nil"/>
              <w:left w:val="nil"/>
              <w:bottom w:val="single" w:sz="4" w:space="0" w:color="D3D3D3"/>
              <w:right w:val="single" w:sz="4" w:space="0" w:color="D3D3D3"/>
            </w:tcBorders>
            <w:shd w:val="clear" w:color="auto" w:fill="auto"/>
          </w:tcPr>
          <w:p w14:paraId="36D87D3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3,920</w:t>
            </w:r>
          </w:p>
        </w:tc>
        <w:tc>
          <w:tcPr>
            <w:tcW w:w="517" w:type="pct"/>
            <w:tcBorders>
              <w:top w:val="nil"/>
              <w:left w:val="nil"/>
              <w:bottom w:val="single" w:sz="4" w:space="0" w:color="D3D3D3"/>
              <w:right w:val="single" w:sz="4" w:space="0" w:color="D3D3D3"/>
            </w:tcBorders>
            <w:shd w:val="clear" w:color="auto" w:fill="auto"/>
          </w:tcPr>
          <w:p w14:paraId="2A47E72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2,944</w:t>
            </w:r>
          </w:p>
        </w:tc>
        <w:tc>
          <w:tcPr>
            <w:tcW w:w="517" w:type="pct"/>
            <w:tcBorders>
              <w:top w:val="nil"/>
              <w:left w:val="nil"/>
              <w:bottom w:val="single" w:sz="4" w:space="0" w:color="D3D3D3"/>
              <w:right w:val="single" w:sz="4" w:space="0" w:color="D3D3D3"/>
            </w:tcBorders>
            <w:shd w:val="clear" w:color="auto" w:fill="auto"/>
          </w:tcPr>
          <w:p w14:paraId="237B333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48685E0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66EB3FD3"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146,774</w:t>
            </w:r>
          </w:p>
        </w:tc>
      </w:tr>
      <w:tr w:rsidR="00B4053F" w:rsidRPr="00CA78B9" w14:paraId="5483C666"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6876650"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VAN</w:t>
            </w:r>
          </w:p>
        </w:tc>
        <w:tc>
          <w:tcPr>
            <w:tcW w:w="653" w:type="pct"/>
            <w:tcBorders>
              <w:top w:val="nil"/>
              <w:left w:val="nil"/>
              <w:bottom w:val="single" w:sz="4" w:space="0" w:color="D3D3D3"/>
              <w:right w:val="single" w:sz="4" w:space="0" w:color="D3D3D3"/>
            </w:tcBorders>
            <w:shd w:val="clear" w:color="auto" w:fill="auto"/>
          </w:tcPr>
          <w:p w14:paraId="636CBFF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135,791</w:t>
            </w:r>
          </w:p>
        </w:tc>
        <w:tc>
          <w:tcPr>
            <w:tcW w:w="499" w:type="pct"/>
            <w:tcBorders>
              <w:top w:val="nil"/>
              <w:left w:val="nil"/>
              <w:bottom w:val="single" w:sz="4" w:space="0" w:color="D3D3D3"/>
              <w:right w:val="single" w:sz="4" w:space="0" w:color="D3D3D3"/>
            </w:tcBorders>
            <w:shd w:val="clear" w:color="auto" w:fill="auto"/>
          </w:tcPr>
          <w:p w14:paraId="5E0D235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3,324</w:t>
            </w:r>
          </w:p>
        </w:tc>
        <w:tc>
          <w:tcPr>
            <w:tcW w:w="517" w:type="pct"/>
            <w:tcBorders>
              <w:top w:val="nil"/>
              <w:left w:val="nil"/>
              <w:bottom w:val="single" w:sz="4" w:space="0" w:color="D3D3D3"/>
              <w:right w:val="single" w:sz="4" w:space="0" w:color="D3D3D3"/>
            </w:tcBorders>
            <w:shd w:val="clear" w:color="auto" w:fill="auto"/>
          </w:tcPr>
          <w:p w14:paraId="3911E52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4,560</w:t>
            </w:r>
          </w:p>
        </w:tc>
        <w:tc>
          <w:tcPr>
            <w:tcW w:w="517" w:type="pct"/>
            <w:tcBorders>
              <w:top w:val="nil"/>
              <w:left w:val="nil"/>
              <w:bottom w:val="single" w:sz="4" w:space="0" w:color="D3D3D3"/>
              <w:right w:val="single" w:sz="4" w:space="0" w:color="D3D3D3"/>
            </w:tcBorders>
            <w:shd w:val="clear" w:color="auto" w:fill="auto"/>
          </w:tcPr>
          <w:p w14:paraId="7E90B82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10F55F6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3058AA23"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143,674</w:t>
            </w:r>
          </w:p>
        </w:tc>
      </w:tr>
      <w:tr w:rsidR="00B4053F" w:rsidRPr="00CA78B9" w14:paraId="6FC3475A"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E5F0E0B"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YOZGAT</w:t>
            </w:r>
          </w:p>
        </w:tc>
        <w:tc>
          <w:tcPr>
            <w:tcW w:w="653" w:type="pct"/>
            <w:tcBorders>
              <w:top w:val="nil"/>
              <w:left w:val="nil"/>
              <w:bottom w:val="single" w:sz="4" w:space="0" w:color="D3D3D3"/>
              <w:right w:val="single" w:sz="4" w:space="0" w:color="D3D3D3"/>
            </w:tcBorders>
            <w:shd w:val="clear" w:color="auto" w:fill="auto"/>
          </w:tcPr>
          <w:p w14:paraId="7FAAB7C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134,877</w:t>
            </w:r>
          </w:p>
        </w:tc>
        <w:tc>
          <w:tcPr>
            <w:tcW w:w="499" w:type="pct"/>
            <w:tcBorders>
              <w:top w:val="nil"/>
              <w:left w:val="nil"/>
              <w:bottom w:val="single" w:sz="4" w:space="0" w:color="D3D3D3"/>
              <w:right w:val="single" w:sz="4" w:space="0" w:color="D3D3D3"/>
            </w:tcBorders>
            <w:shd w:val="clear" w:color="auto" w:fill="auto"/>
          </w:tcPr>
          <w:p w14:paraId="535929D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0,852</w:t>
            </w:r>
          </w:p>
        </w:tc>
        <w:tc>
          <w:tcPr>
            <w:tcW w:w="517" w:type="pct"/>
            <w:tcBorders>
              <w:top w:val="nil"/>
              <w:left w:val="nil"/>
              <w:bottom w:val="single" w:sz="4" w:space="0" w:color="D3D3D3"/>
              <w:right w:val="single" w:sz="4" w:space="0" w:color="D3D3D3"/>
            </w:tcBorders>
            <w:shd w:val="clear" w:color="auto" w:fill="auto"/>
          </w:tcPr>
          <w:p w14:paraId="1EA6907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0,628</w:t>
            </w:r>
          </w:p>
        </w:tc>
        <w:tc>
          <w:tcPr>
            <w:tcW w:w="517" w:type="pct"/>
            <w:tcBorders>
              <w:top w:val="nil"/>
              <w:left w:val="nil"/>
              <w:bottom w:val="single" w:sz="4" w:space="0" w:color="D3D3D3"/>
              <w:right w:val="single" w:sz="4" w:space="0" w:color="D3D3D3"/>
            </w:tcBorders>
            <w:shd w:val="clear" w:color="auto" w:fill="auto"/>
          </w:tcPr>
          <w:p w14:paraId="7700248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5B85407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2068905"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136,356</w:t>
            </w:r>
          </w:p>
        </w:tc>
      </w:tr>
      <w:tr w:rsidR="00B4053F" w:rsidRPr="00CA78B9" w14:paraId="3268A11D"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31952CED"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ORDU</w:t>
            </w:r>
          </w:p>
        </w:tc>
        <w:tc>
          <w:tcPr>
            <w:tcW w:w="653" w:type="pct"/>
            <w:tcBorders>
              <w:top w:val="nil"/>
              <w:left w:val="nil"/>
              <w:bottom w:val="single" w:sz="4" w:space="0" w:color="D3D3D3"/>
              <w:right w:val="single" w:sz="4" w:space="0" w:color="D3D3D3"/>
            </w:tcBorders>
            <w:shd w:val="clear" w:color="auto" w:fill="auto"/>
          </w:tcPr>
          <w:p w14:paraId="42E942D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110,602</w:t>
            </w:r>
          </w:p>
        </w:tc>
        <w:tc>
          <w:tcPr>
            <w:tcW w:w="499" w:type="pct"/>
            <w:tcBorders>
              <w:top w:val="nil"/>
              <w:left w:val="nil"/>
              <w:bottom w:val="single" w:sz="4" w:space="0" w:color="D3D3D3"/>
              <w:right w:val="single" w:sz="4" w:space="0" w:color="D3D3D3"/>
            </w:tcBorders>
            <w:shd w:val="clear" w:color="auto" w:fill="auto"/>
          </w:tcPr>
          <w:p w14:paraId="09B6C5B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8,012</w:t>
            </w:r>
          </w:p>
        </w:tc>
        <w:tc>
          <w:tcPr>
            <w:tcW w:w="517" w:type="pct"/>
            <w:tcBorders>
              <w:top w:val="nil"/>
              <w:left w:val="nil"/>
              <w:bottom w:val="single" w:sz="4" w:space="0" w:color="D3D3D3"/>
              <w:right w:val="single" w:sz="4" w:space="0" w:color="D3D3D3"/>
            </w:tcBorders>
            <w:shd w:val="clear" w:color="auto" w:fill="auto"/>
          </w:tcPr>
          <w:p w14:paraId="43CAF3F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12,409</w:t>
            </w:r>
          </w:p>
        </w:tc>
        <w:tc>
          <w:tcPr>
            <w:tcW w:w="517" w:type="pct"/>
            <w:tcBorders>
              <w:top w:val="nil"/>
              <w:left w:val="nil"/>
              <w:bottom w:val="single" w:sz="4" w:space="0" w:color="D3D3D3"/>
              <w:right w:val="single" w:sz="4" w:space="0" w:color="D3D3D3"/>
            </w:tcBorders>
            <w:shd w:val="clear" w:color="auto" w:fill="auto"/>
          </w:tcPr>
          <w:p w14:paraId="5BFEFED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60832DF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387F903"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131,023</w:t>
            </w:r>
          </w:p>
        </w:tc>
      </w:tr>
      <w:tr w:rsidR="00B4053F" w:rsidRPr="00CA78B9" w14:paraId="636179EE"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72F991C6"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TRABZON</w:t>
            </w:r>
          </w:p>
        </w:tc>
        <w:tc>
          <w:tcPr>
            <w:tcW w:w="653" w:type="pct"/>
            <w:tcBorders>
              <w:top w:val="nil"/>
              <w:left w:val="nil"/>
              <w:bottom w:val="single" w:sz="4" w:space="0" w:color="D3D3D3"/>
              <w:right w:val="single" w:sz="4" w:space="0" w:color="D3D3D3"/>
            </w:tcBorders>
            <w:shd w:val="clear" w:color="auto" w:fill="auto"/>
          </w:tcPr>
          <w:p w14:paraId="6B5A5AA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117,731</w:t>
            </w:r>
          </w:p>
        </w:tc>
        <w:tc>
          <w:tcPr>
            <w:tcW w:w="499" w:type="pct"/>
            <w:tcBorders>
              <w:top w:val="nil"/>
              <w:left w:val="nil"/>
              <w:bottom w:val="single" w:sz="4" w:space="0" w:color="D3D3D3"/>
              <w:right w:val="single" w:sz="4" w:space="0" w:color="D3D3D3"/>
            </w:tcBorders>
            <w:shd w:val="clear" w:color="auto" w:fill="auto"/>
          </w:tcPr>
          <w:p w14:paraId="0453BC8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7,175</w:t>
            </w:r>
          </w:p>
        </w:tc>
        <w:tc>
          <w:tcPr>
            <w:tcW w:w="517" w:type="pct"/>
            <w:tcBorders>
              <w:top w:val="nil"/>
              <w:left w:val="nil"/>
              <w:bottom w:val="single" w:sz="4" w:space="0" w:color="D3D3D3"/>
              <w:right w:val="single" w:sz="4" w:space="0" w:color="D3D3D3"/>
            </w:tcBorders>
            <w:shd w:val="clear" w:color="auto" w:fill="auto"/>
          </w:tcPr>
          <w:p w14:paraId="1B73C85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4,305</w:t>
            </w:r>
          </w:p>
        </w:tc>
        <w:tc>
          <w:tcPr>
            <w:tcW w:w="517" w:type="pct"/>
            <w:tcBorders>
              <w:top w:val="nil"/>
              <w:left w:val="nil"/>
              <w:bottom w:val="single" w:sz="4" w:space="0" w:color="D3D3D3"/>
              <w:right w:val="single" w:sz="4" w:space="0" w:color="D3D3D3"/>
            </w:tcBorders>
            <w:shd w:val="clear" w:color="auto" w:fill="auto"/>
          </w:tcPr>
          <w:p w14:paraId="43D9171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A574EE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27BD330"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129,211</w:t>
            </w:r>
          </w:p>
        </w:tc>
      </w:tr>
      <w:tr w:rsidR="00B4053F" w:rsidRPr="00CA78B9" w14:paraId="5CC3DDAD"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2D8F80B9"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KARAMAN</w:t>
            </w:r>
          </w:p>
        </w:tc>
        <w:tc>
          <w:tcPr>
            <w:tcW w:w="653" w:type="pct"/>
            <w:tcBorders>
              <w:top w:val="nil"/>
              <w:left w:val="nil"/>
              <w:bottom w:val="single" w:sz="4" w:space="0" w:color="D3D3D3"/>
              <w:right w:val="single" w:sz="4" w:space="0" w:color="D3D3D3"/>
            </w:tcBorders>
            <w:shd w:val="clear" w:color="auto" w:fill="auto"/>
          </w:tcPr>
          <w:p w14:paraId="7549FAD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125,464</w:t>
            </w:r>
          </w:p>
        </w:tc>
        <w:tc>
          <w:tcPr>
            <w:tcW w:w="499" w:type="pct"/>
            <w:tcBorders>
              <w:top w:val="nil"/>
              <w:left w:val="nil"/>
              <w:bottom w:val="single" w:sz="4" w:space="0" w:color="D3D3D3"/>
              <w:right w:val="single" w:sz="4" w:space="0" w:color="D3D3D3"/>
            </w:tcBorders>
            <w:shd w:val="clear" w:color="auto" w:fill="auto"/>
          </w:tcPr>
          <w:p w14:paraId="32290EC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1,425</w:t>
            </w:r>
          </w:p>
        </w:tc>
        <w:tc>
          <w:tcPr>
            <w:tcW w:w="517" w:type="pct"/>
            <w:tcBorders>
              <w:top w:val="nil"/>
              <w:left w:val="nil"/>
              <w:bottom w:val="single" w:sz="4" w:space="0" w:color="D3D3D3"/>
              <w:right w:val="single" w:sz="4" w:space="0" w:color="D3D3D3"/>
            </w:tcBorders>
            <w:shd w:val="clear" w:color="auto" w:fill="auto"/>
          </w:tcPr>
          <w:p w14:paraId="6C29C2A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191EA93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484E5D5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1600C48"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126,890</w:t>
            </w:r>
          </w:p>
        </w:tc>
      </w:tr>
      <w:tr w:rsidR="00B4053F" w:rsidRPr="00CA78B9" w14:paraId="7F28A418"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611C268A"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AMASYA</w:t>
            </w:r>
          </w:p>
        </w:tc>
        <w:tc>
          <w:tcPr>
            <w:tcW w:w="653" w:type="pct"/>
            <w:tcBorders>
              <w:top w:val="nil"/>
              <w:left w:val="nil"/>
              <w:bottom w:val="single" w:sz="4" w:space="0" w:color="D3D3D3"/>
              <w:right w:val="single" w:sz="4" w:space="0" w:color="D3D3D3"/>
            </w:tcBorders>
            <w:shd w:val="clear" w:color="auto" w:fill="auto"/>
          </w:tcPr>
          <w:p w14:paraId="0FFF68A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114,739</w:t>
            </w:r>
          </w:p>
        </w:tc>
        <w:tc>
          <w:tcPr>
            <w:tcW w:w="499" w:type="pct"/>
            <w:tcBorders>
              <w:top w:val="nil"/>
              <w:left w:val="nil"/>
              <w:bottom w:val="single" w:sz="4" w:space="0" w:color="D3D3D3"/>
              <w:right w:val="single" w:sz="4" w:space="0" w:color="D3D3D3"/>
            </w:tcBorders>
            <w:shd w:val="clear" w:color="auto" w:fill="auto"/>
          </w:tcPr>
          <w:p w14:paraId="545DC2E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0,816</w:t>
            </w:r>
          </w:p>
        </w:tc>
        <w:tc>
          <w:tcPr>
            <w:tcW w:w="517" w:type="pct"/>
            <w:tcBorders>
              <w:top w:val="nil"/>
              <w:left w:val="nil"/>
              <w:bottom w:val="single" w:sz="4" w:space="0" w:color="D3D3D3"/>
              <w:right w:val="single" w:sz="4" w:space="0" w:color="D3D3D3"/>
            </w:tcBorders>
            <w:shd w:val="clear" w:color="auto" w:fill="auto"/>
          </w:tcPr>
          <w:p w14:paraId="2C0BE12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0,189</w:t>
            </w:r>
          </w:p>
        </w:tc>
        <w:tc>
          <w:tcPr>
            <w:tcW w:w="517" w:type="pct"/>
            <w:tcBorders>
              <w:top w:val="nil"/>
              <w:left w:val="nil"/>
              <w:bottom w:val="single" w:sz="4" w:space="0" w:color="D3D3D3"/>
              <w:right w:val="single" w:sz="4" w:space="0" w:color="D3D3D3"/>
            </w:tcBorders>
            <w:shd w:val="clear" w:color="auto" w:fill="auto"/>
          </w:tcPr>
          <w:p w14:paraId="5EC973F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17228D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43967C3A"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115,744</w:t>
            </w:r>
          </w:p>
        </w:tc>
      </w:tr>
      <w:tr w:rsidR="00B4053F" w:rsidRPr="00CA78B9" w14:paraId="09F1A18F"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52C238E"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BATMAN</w:t>
            </w:r>
          </w:p>
        </w:tc>
        <w:tc>
          <w:tcPr>
            <w:tcW w:w="653" w:type="pct"/>
            <w:tcBorders>
              <w:top w:val="nil"/>
              <w:left w:val="nil"/>
              <w:bottom w:val="single" w:sz="4" w:space="0" w:color="D3D3D3"/>
              <w:right w:val="single" w:sz="4" w:space="0" w:color="D3D3D3"/>
            </w:tcBorders>
            <w:shd w:val="clear" w:color="auto" w:fill="auto"/>
          </w:tcPr>
          <w:p w14:paraId="195CDBB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103,931</w:t>
            </w:r>
          </w:p>
        </w:tc>
        <w:tc>
          <w:tcPr>
            <w:tcW w:w="499" w:type="pct"/>
            <w:tcBorders>
              <w:top w:val="nil"/>
              <w:left w:val="nil"/>
              <w:bottom w:val="single" w:sz="4" w:space="0" w:color="D3D3D3"/>
              <w:right w:val="single" w:sz="4" w:space="0" w:color="D3D3D3"/>
            </w:tcBorders>
            <w:shd w:val="clear" w:color="auto" w:fill="auto"/>
          </w:tcPr>
          <w:p w14:paraId="1A66199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2,731</w:t>
            </w:r>
          </w:p>
        </w:tc>
        <w:tc>
          <w:tcPr>
            <w:tcW w:w="517" w:type="pct"/>
            <w:tcBorders>
              <w:top w:val="nil"/>
              <w:left w:val="nil"/>
              <w:bottom w:val="single" w:sz="4" w:space="0" w:color="D3D3D3"/>
              <w:right w:val="single" w:sz="4" w:space="0" w:color="D3D3D3"/>
            </w:tcBorders>
            <w:shd w:val="clear" w:color="auto" w:fill="auto"/>
          </w:tcPr>
          <w:p w14:paraId="59F026A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6D0766A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4FF9DEE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3FE9DDE0"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106,662</w:t>
            </w:r>
          </w:p>
        </w:tc>
      </w:tr>
      <w:tr w:rsidR="00B4053F" w:rsidRPr="00CA78B9" w14:paraId="3CDEFF5B"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5CFB3DB"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NİĞDE</w:t>
            </w:r>
          </w:p>
        </w:tc>
        <w:tc>
          <w:tcPr>
            <w:tcW w:w="653" w:type="pct"/>
            <w:tcBorders>
              <w:top w:val="nil"/>
              <w:left w:val="nil"/>
              <w:bottom w:val="single" w:sz="4" w:space="0" w:color="D3D3D3"/>
              <w:right w:val="single" w:sz="4" w:space="0" w:color="D3D3D3"/>
            </w:tcBorders>
            <w:shd w:val="clear" w:color="auto" w:fill="auto"/>
          </w:tcPr>
          <w:p w14:paraId="5C33A84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98,606</w:t>
            </w:r>
          </w:p>
        </w:tc>
        <w:tc>
          <w:tcPr>
            <w:tcW w:w="499" w:type="pct"/>
            <w:tcBorders>
              <w:top w:val="nil"/>
              <w:left w:val="nil"/>
              <w:bottom w:val="single" w:sz="4" w:space="0" w:color="D3D3D3"/>
              <w:right w:val="single" w:sz="4" w:space="0" w:color="D3D3D3"/>
            </w:tcBorders>
            <w:shd w:val="clear" w:color="auto" w:fill="auto"/>
          </w:tcPr>
          <w:p w14:paraId="44CBB63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0,403</w:t>
            </w:r>
          </w:p>
        </w:tc>
        <w:tc>
          <w:tcPr>
            <w:tcW w:w="517" w:type="pct"/>
            <w:tcBorders>
              <w:top w:val="nil"/>
              <w:left w:val="nil"/>
              <w:bottom w:val="single" w:sz="4" w:space="0" w:color="D3D3D3"/>
              <w:right w:val="single" w:sz="4" w:space="0" w:color="D3D3D3"/>
            </w:tcBorders>
            <w:shd w:val="clear" w:color="auto" w:fill="auto"/>
          </w:tcPr>
          <w:p w14:paraId="561915B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6,377</w:t>
            </w:r>
          </w:p>
        </w:tc>
        <w:tc>
          <w:tcPr>
            <w:tcW w:w="517" w:type="pct"/>
            <w:tcBorders>
              <w:top w:val="nil"/>
              <w:left w:val="nil"/>
              <w:bottom w:val="single" w:sz="4" w:space="0" w:color="D3D3D3"/>
              <w:right w:val="single" w:sz="4" w:space="0" w:color="D3D3D3"/>
            </w:tcBorders>
            <w:shd w:val="clear" w:color="auto" w:fill="auto"/>
          </w:tcPr>
          <w:p w14:paraId="1B631C3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443E6B2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9A1BD11"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105,386</w:t>
            </w:r>
          </w:p>
        </w:tc>
      </w:tr>
      <w:tr w:rsidR="00B4053F" w:rsidRPr="00CA78B9" w14:paraId="3B8AFA32"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1F71927"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RİZE</w:t>
            </w:r>
          </w:p>
        </w:tc>
        <w:tc>
          <w:tcPr>
            <w:tcW w:w="653" w:type="pct"/>
            <w:tcBorders>
              <w:top w:val="nil"/>
              <w:left w:val="nil"/>
              <w:bottom w:val="single" w:sz="4" w:space="0" w:color="D3D3D3"/>
              <w:right w:val="single" w:sz="4" w:space="0" w:color="D3D3D3"/>
            </w:tcBorders>
            <w:shd w:val="clear" w:color="auto" w:fill="auto"/>
          </w:tcPr>
          <w:p w14:paraId="0F8CD7D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52,175</w:t>
            </w:r>
          </w:p>
        </w:tc>
        <w:tc>
          <w:tcPr>
            <w:tcW w:w="499" w:type="pct"/>
            <w:tcBorders>
              <w:top w:val="nil"/>
              <w:left w:val="nil"/>
              <w:bottom w:val="single" w:sz="4" w:space="0" w:color="D3D3D3"/>
              <w:right w:val="single" w:sz="4" w:space="0" w:color="D3D3D3"/>
            </w:tcBorders>
            <w:shd w:val="clear" w:color="auto" w:fill="auto"/>
          </w:tcPr>
          <w:p w14:paraId="29422C4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8,435</w:t>
            </w:r>
          </w:p>
        </w:tc>
        <w:tc>
          <w:tcPr>
            <w:tcW w:w="517" w:type="pct"/>
            <w:tcBorders>
              <w:top w:val="nil"/>
              <w:left w:val="nil"/>
              <w:bottom w:val="single" w:sz="4" w:space="0" w:color="D3D3D3"/>
              <w:right w:val="single" w:sz="4" w:space="0" w:color="D3D3D3"/>
            </w:tcBorders>
            <w:shd w:val="clear" w:color="auto" w:fill="auto"/>
          </w:tcPr>
          <w:p w14:paraId="6AAA58D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36,563</w:t>
            </w:r>
          </w:p>
        </w:tc>
        <w:tc>
          <w:tcPr>
            <w:tcW w:w="517" w:type="pct"/>
            <w:tcBorders>
              <w:top w:val="nil"/>
              <w:left w:val="nil"/>
              <w:bottom w:val="single" w:sz="4" w:space="0" w:color="D3D3D3"/>
              <w:right w:val="single" w:sz="4" w:space="0" w:color="D3D3D3"/>
            </w:tcBorders>
            <w:shd w:val="clear" w:color="auto" w:fill="auto"/>
          </w:tcPr>
          <w:p w14:paraId="241F2C4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0,316</w:t>
            </w:r>
          </w:p>
        </w:tc>
        <w:tc>
          <w:tcPr>
            <w:tcW w:w="691" w:type="pct"/>
            <w:tcBorders>
              <w:top w:val="nil"/>
              <w:left w:val="nil"/>
              <w:bottom w:val="single" w:sz="4" w:space="0" w:color="D3D3D3"/>
              <w:right w:val="single" w:sz="4" w:space="0" w:color="D3D3D3"/>
            </w:tcBorders>
            <w:shd w:val="clear" w:color="auto" w:fill="auto"/>
          </w:tcPr>
          <w:p w14:paraId="5AF1DF5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C1277CF"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97,489</w:t>
            </w:r>
          </w:p>
        </w:tc>
      </w:tr>
      <w:tr w:rsidR="00B4053F" w:rsidRPr="00CA78B9" w14:paraId="0FBF14A4"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DAD1A44"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ADIYAMAN</w:t>
            </w:r>
          </w:p>
        </w:tc>
        <w:tc>
          <w:tcPr>
            <w:tcW w:w="653" w:type="pct"/>
            <w:tcBorders>
              <w:top w:val="nil"/>
              <w:left w:val="nil"/>
              <w:bottom w:val="single" w:sz="4" w:space="0" w:color="D3D3D3"/>
              <w:right w:val="single" w:sz="4" w:space="0" w:color="D3D3D3"/>
            </w:tcBorders>
            <w:shd w:val="clear" w:color="auto" w:fill="auto"/>
          </w:tcPr>
          <w:p w14:paraId="54D5953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93,472</w:t>
            </w:r>
          </w:p>
        </w:tc>
        <w:tc>
          <w:tcPr>
            <w:tcW w:w="499" w:type="pct"/>
            <w:tcBorders>
              <w:top w:val="nil"/>
              <w:left w:val="nil"/>
              <w:bottom w:val="single" w:sz="4" w:space="0" w:color="D3D3D3"/>
              <w:right w:val="single" w:sz="4" w:space="0" w:color="D3D3D3"/>
            </w:tcBorders>
            <w:shd w:val="clear" w:color="auto" w:fill="auto"/>
          </w:tcPr>
          <w:p w14:paraId="20C9679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3,928</w:t>
            </w:r>
          </w:p>
        </w:tc>
        <w:tc>
          <w:tcPr>
            <w:tcW w:w="517" w:type="pct"/>
            <w:tcBorders>
              <w:top w:val="nil"/>
              <w:left w:val="nil"/>
              <w:bottom w:val="single" w:sz="4" w:space="0" w:color="D3D3D3"/>
              <w:right w:val="single" w:sz="4" w:space="0" w:color="D3D3D3"/>
            </w:tcBorders>
            <w:shd w:val="clear" w:color="auto" w:fill="auto"/>
          </w:tcPr>
          <w:p w14:paraId="69990B0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2F49550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2B4FB19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B5C51E9"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97,400</w:t>
            </w:r>
          </w:p>
        </w:tc>
      </w:tr>
      <w:tr w:rsidR="00B4053F" w:rsidRPr="00CA78B9" w14:paraId="29B65523"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30878583"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EDİRNE</w:t>
            </w:r>
          </w:p>
        </w:tc>
        <w:tc>
          <w:tcPr>
            <w:tcW w:w="653" w:type="pct"/>
            <w:tcBorders>
              <w:top w:val="nil"/>
              <w:left w:val="nil"/>
              <w:bottom w:val="single" w:sz="4" w:space="0" w:color="D3D3D3"/>
              <w:right w:val="single" w:sz="4" w:space="0" w:color="D3D3D3"/>
            </w:tcBorders>
            <w:shd w:val="clear" w:color="auto" w:fill="auto"/>
          </w:tcPr>
          <w:p w14:paraId="5A19B35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92,458</w:t>
            </w:r>
          </w:p>
        </w:tc>
        <w:tc>
          <w:tcPr>
            <w:tcW w:w="499" w:type="pct"/>
            <w:tcBorders>
              <w:top w:val="nil"/>
              <w:left w:val="nil"/>
              <w:bottom w:val="single" w:sz="4" w:space="0" w:color="D3D3D3"/>
              <w:right w:val="single" w:sz="4" w:space="0" w:color="D3D3D3"/>
            </w:tcBorders>
            <w:shd w:val="clear" w:color="auto" w:fill="auto"/>
          </w:tcPr>
          <w:p w14:paraId="270174F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4,384</w:t>
            </w:r>
          </w:p>
        </w:tc>
        <w:tc>
          <w:tcPr>
            <w:tcW w:w="517" w:type="pct"/>
            <w:tcBorders>
              <w:top w:val="nil"/>
              <w:left w:val="nil"/>
              <w:bottom w:val="single" w:sz="4" w:space="0" w:color="D3D3D3"/>
              <w:right w:val="single" w:sz="4" w:space="0" w:color="D3D3D3"/>
            </w:tcBorders>
            <w:shd w:val="clear" w:color="auto" w:fill="auto"/>
          </w:tcPr>
          <w:p w14:paraId="7DF0B3D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163135D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8EAA1F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C54510D"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96,842</w:t>
            </w:r>
          </w:p>
        </w:tc>
      </w:tr>
      <w:tr w:rsidR="00B4053F" w:rsidRPr="00CA78B9" w14:paraId="67D659F9"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2ECEB64"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lastRenderedPageBreak/>
              <w:t>ÇANKIRI</w:t>
            </w:r>
          </w:p>
        </w:tc>
        <w:tc>
          <w:tcPr>
            <w:tcW w:w="653" w:type="pct"/>
            <w:tcBorders>
              <w:top w:val="nil"/>
              <w:left w:val="nil"/>
              <w:bottom w:val="single" w:sz="4" w:space="0" w:color="D3D3D3"/>
              <w:right w:val="single" w:sz="4" w:space="0" w:color="D3D3D3"/>
            </w:tcBorders>
            <w:shd w:val="clear" w:color="auto" w:fill="auto"/>
          </w:tcPr>
          <w:p w14:paraId="660F46B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91,543</w:t>
            </w:r>
          </w:p>
        </w:tc>
        <w:tc>
          <w:tcPr>
            <w:tcW w:w="499" w:type="pct"/>
            <w:tcBorders>
              <w:top w:val="nil"/>
              <w:left w:val="nil"/>
              <w:bottom w:val="single" w:sz="4" w:space="0" w:color="D3D3D3"/>
              <w:right w:val="single" w:sz="4" w:space="0" w:color="D3D3D3"/>
            </w:tcBorders>
            <w:shd w:val="clear" w:color="auto" w:fill="auto"/>
          </w:tcPr>
          <w:p w14:paraId="7318260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1,183</w:t>
            </w:r>
          </w:p>
        </w:tc>
        <w:tc>
          <w:tcPr>
            <w:tcW w:w="517" w:type="pct"/>
            <w:tcBorders>
              <w:top w:val="nil"/>
              <w:left w:val="nil"/>
              <w:bottom w:val="single" w:sz="4" w:space="0" w:color="D3D3D3"/>
              <w:right w:val="single" w:sz="4" w:space="0" w:color="D3D3D3"/>
            </w:tcBorders>
            <w:shd w:val="clear" w:color="auto" w:fill="auto"/>
          </w:tcPr>
          <w:p w14:paraId="0077D50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0,000</w:t>
            </w:r>
          </w:p>
        </w:tc>
        <w:tc>
          <w:tcPr>
            <w:tcW w:w="517" w:type="pct"/>
            <w:tcBorders>
              <w:top w:val="nil"/>
              <w:left w:val="nil"/>
              <w:bottom w:val="single" w:sz="4" w:space="0" w:color="D3D3D3"/>
              <w:right w:val="single" w:sz="4" w:space="0" w:color="D3D3D3"/>
            </w:tcBorders>
            <w:shd w:val="clear" w:color="auto" w:fill="auto"/>
          </w:tcPr>
          <w:p w14:paraId="10352CF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630AC00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E755F50"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92,725</w:t>
            </w:r>
          </w:p>
        </w:tc>
      </w:tr>
      <w:tr w:rsidR="00B4053F" w:rsidRPr="00CA78B9" w14:paraId="6A65DC3D"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2546A476"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KIRŞEHİR</w:t>
            </w:r>
          </w:p>
        </w:tc>
        <w:tc>
          <w:tcPr>
            <w:tcW w:w="653" w:type="pct"/>
            <w:tcBorders>
              <w:top w:val="nil"/>
              <w:left w:val="nil"/>
              <w:bottom w:val="single" w:sz="4" w:space="0" w:color="D3D3D3"/>
              <w:right w:val="single" w:sz="4" w:space="0" w:color="D3D3D3"/>
            </w:tcBorders>
            <w:shd w:val="clear" w:color="auto" w:fill="auto"/>
          </w:tcPr>
          <w:p w14:paraId="2220182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91,806</w:t>
            </w:r>
          </w:p>
        </w:tc>
        <w:tc>
          <w:tcPr>
            <w:tcW w:w="499" w:type="pct"/>
            <w:tcBorders>
              <w:top w:val="nil"/>
              <w:left w:val="nil"/>
              <w:bottom w:val="single" w:sz="4" w:space="0" w:color="D3D3D3"/>
              <w:right w:val="single" w:sz="4" w:space="0" w:color="D3D3D3"/>
            </w:tcBorders>
            <w:shd w:val="clear" w:color="auto" w:fill="auto"/>
          </w:tcPr>
          <w:p w14:paraId="444AC55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0,154</w:t>
            </w:r>
          </w:p>
        </w:tc>
        <w:tc>
          <w:tcPr>
            <w:tcW w:w="517" w:type="pct"/>
            <w:tcBorders>
              <w:top w:val="nil"/>
              <w:left w:val="nil"/>
              <w:bottom w:val="single" w:sz="4" w:space="0" w:color="D3D3D3"/>
              <w:right w:val="single" w:sz="4" w:space="0" w:color="D3D3D3"/>
            </w:tcBorders>
            <w:shd w:val="clear" w:color="auto" w:fill="auto"/>
          </w:tcPr>
          <w:p w14:paraId="03807CA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733B16C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3CE53FF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41D3836E"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91,960</w:t>
            </w:r>
          </w:p>
        </w:tc>
      </w:tr>
      <w:tr w:rsidR="00B4053F" w:rsidRPr="00CA78B9" w14:paraId="6AE35254"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60BF02B9"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KASTAMONU</w:t>
            </w:r>
          </w:p>
        </w:tc>
        <w:tc>
          <w:tcPr>
            <w:tcW w:w="653" w:type="pct"/>
            <w:tcBorders>
              <w:top w:val="nil"/>
              <w:left w:val="nil"/>
              <w:bottom w:val="single" w:sz="4" w:space="0" w:color="D3D3D3"/>
              <w:right w:val="single" w:sz="4" w:space="0" w:color="D3D3D3"/>
            </w:tcBorders>
            <w:shd w:val="clear" w:color="auto" w:fill="auto"/>
          </w:tcPr>
          <w:p w14:paraId="1AD868F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87,724</w:t>
            </w:r>
          </w:p>
        </w:tc>
        <w:tc>
          <w:tcPr>
            <w:tcW w:w="499" w:type="pct"/>
            <w:tcBorders>
              <w:top w:val="nil"/>
              <w:left w:val="nil"/>
              <w:bottom w:val="single" w:sz="4" w:space="0" w:color="D3D3D3"/>
              <w:right w:val="single" w:sz="4" w:space="0" w:color="D3D3D3"/>
            </w:tcBorders>
            <w:shd w:val="clear" w:color="auto" w:fill="auto"/>
          </w:tcPr>
          <w:p w14:paraId="7B40C6C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3,462</w:t>
            </w:r>
          </w:p>
        </w:tc>
        <w:tc>
          <w:tcPr>
            <w:tcW w:w="517" w:type="pct"/>
            <w:tcBorders>
              <w:top w:val="nil"/>
              <w:left w:val="nil"/>
              <w:bottom w:val="single" w:sz="4" w:space="0" w:color="D3D3D3"/>
              <w:right w:val="single" w:sz="4" w:space="0" w:color="D3D3D3"/>
            </w:tcBorders>
            <w:shd w:val="clear" w:color="auto" w:fill="auto"/>
          </w:tcPr>
          <w:p w14:paraId="7F17308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0,020</w:t>
            </w:r>
          </w:p>
        </w:tc>
        <w:tc>
          <w:tcPr>
            <w:tcW w:w="517" w:type="pct"/>
            <w:tcBorders>
              <w:top w:val="nil"/>
              <w:left w:val="nil"/>
              <w:bottom w:val="single" w:sz="4" w:space="0" w:color="D3D3D3"/>
              <w:right w:val="single" w:sz="4" w:space="0" w:color="D3D3D3"/>
            </w:tcBorders>
            <w:shd w:val="clear" w:color="auto" w:fill="auto"/>
          </w:tcPr>
          <w:p w14:paraId="37ACF89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01CA95F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3E748DE"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91,207</w:t>
            </w:r>
          </w:p>
        </w:tc>
      </w:tr>
      <w:tr w:rsidR="00B4053F" w:rsidRPr="00CA78B9" w14:paraId="171F84A5"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2DDA3DA7"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NEVŞEHİR</w:t>
            </w:r>
          </w:p>
        </w:tc>
        <w:tc>
          <w:tcPr>
            <w:tcW w:w="653" w:type="pct"/>
            <w:tcBorders>
              <w:top w:val="nil"/>
              <w:left w:val="nil"/>
              <w:bottom w:val="single" w:sz="4" w:space="0" w:color="D3D3D3"/>
              <w:right w:val="single" w:sz="4" w:space="0" w:color="D3D3D3"/>
            </w:tcBorders>
            <w:shd w:val="clear" w:color="auto" w:fill="auto"/>
          </w:tcPr>
          <w:p w14:paraId="287C011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76,471</w:t>
            </w:r>
          </w:p>
        </w:tc>
        <w:tc>
          <w:tcPr>
            <w:tcW w:w="499" w:type="pct"/>
            <w:tcBorders>
              <w:top w:val="nil"/>
              <w:left w:val="nil"/>
              <w:bottom w:val="single" w:sz="4" w:space="0" w:color="D3D3D3"/>
              <w:right w:val="single" w:sz="4" w:space="0" w:color="D3D3D3"/>
            </w:tcBorders>
            <w:shd w:val="clear" w:color="auto" w:fill="auto"/>
          </w:tcPr>
          <w:p w14:paraId="3843A06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2,103</w:t>
            </w:r>
          </w:p>
        </w:tc>
        <w:tc>
          <w:tcPr>
            <w:tcW w:w="517" w:type="pct"/>
            <w:tcBorders>
              <w:top w:val="nil"/>
              <w:left w:val="nil"/>
              <w:bottom w:val="single" w:sz="4" w:space="0" w:color="D3D3D3"/>
              <w:right w:val="single" w:sz="4" w:space="0" w:color="D3D3D3"/>
            </w:tcBorders>
            <w:shd w:val="clear" w:color="auto" w:fill="auto"/>
          </w:tcPr>
          <w:p w14:paraId="156CAA3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5,483</w:t>
            </w:r>
          </w:p>
        </w:tc>
        <w:tc>
          <w:tcPr>
            <w:tcW w:w="517" w:type="pct"/>
            <w:tcBorders>
              <w:top w:val="nil"/>
              <w:left w:val="nil"/>
              <w:bottom w:val="single" w:sz="4" w:space="0" w:color="D3D3D3"/>
              <w:right w:val="single" w:sz="4" w:space="0" w:color="D3D3D3"/>
            </w:tcBorders>
            <w:shd w:val="clear" w:color="auto" w:fill="auto"/>
          </w:tcPr>
          <w:p w14:paraId="04C9E46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504D268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3ACAF4D6"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84,057</w:t>
            </w:r>
          </w:p>
        </w:tc>
      </w:tr>
      <w:tr w:rsidR="00B4053F" w:rsidRPr="00CA78B9" w14:paraId="381D6963"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2F306BAF"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BURDUR</w:t>
            </w:r>
          </w:p>
        </w:tc>
        <w:tc>
          <w:tcPr>
            <w:tcW w:w="653" w:type="pct"/>
            <w:tcBorders>
              <w:top w:val="nil"/>
              <w:left w:val="nil"/>
              <w:bottom w:val="single" w:sz="4" w:space="0" w:color="D3D3D3"/>
              <w:right w:val="single" w:sz="4" w:space="0" w:color="D3D3D3"/>
            </w:tcBorders>
            <w:shd w:val="clear" w:color="auto" w:fill="auto"/>
          </w:tcPr>
          <w:p w14:paraId="6F9FE5D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80,138</w:t>
            </w:r>
          </w:p>
        </w:tc>
        <w:tc>
          <w:tcPr>
            <w:tcW w:w="499" w:type="pct"/>
            <w:tcBorders>
              <w:top w:val="nil"/>
              <w:left w:val="nil"/>
              <w:bottom w:val="single" w:sz="4" w:space="0" w:color="D3D3D3"/>
              <w:right w:val="single" w:sz="4" w:space="0" w:color="D3D3D3"/>
            </w:tcBorders>
            <w:shd w:val="clear" w:color="auto" w:fill="auto"/>
          </w:tcPr>
          <w:p w14:paraId="6440B3E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2,020</w:t>
            </w:r>
          </w:p>
        </w:tc>
        <w:tc>
          <w:tcPr>
            <w:tcW w:w="517" w:type="pct"/>
            <w:tcBorders>
              <w:top w:val="nil"/>
              <w:left w:val="nil"/>
              <w:bottom w:val="single" w:sz="4" w:space="0" w:color="D3D3D3"/>
              <w:right w:val="single" w:sz="4" w:space="0" w:color="D3D3D3"/>
            </w:tcBorders>
            <w:shd w:val="clear" w:color="auto" w:fill="auto"/>
          </w:tcPr>
          <w:p w14:paraId="2142A69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0,436</w:t>
            </w:r>
          </w:p>
        </w:tc>
        <w:tc>
          <w:tcPr>
            <w:tcW w:w="517" w:type="pct"/>
            <w:tcBorders>
              <w:top w:val="nil"/>
              <w:left w:val="nil"/>
              <w:bottom w:val="single" w:sz="4" w:space="0" w:color="D3D3D3"/>
              <w:right w:val="single" w:sz="4" w:space="0" w:color="D3D3D3"/>
            </w:tcBorders>
            <w:shd w:val="clear" w:color="auto" w:fill="auto"/>
          </w:tcPr>
          <w:p w14:paraId="14FEE55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11B15B0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BFDF142"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82,595</w:t>
            </w:r>
          </w:p>
        </w:tc>
      </w:tr>
      <w:tr w:rsidR="00B4053F" w:rsidRPr="00CA78B9" w14:paraId="154E6762"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B60D0D5"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ERZİNCAN</w:t>
            </w:r>
          </w:p>
        </w:tc>
        <w:tc>
          <w:tcPr>
            <w:tcW w:w="653" w:type="pct"/>
            <w:tcBorders>
              <w:top w:val="nil"/>
              <w:left w:val="nil"/>
              <w:bottom w:val="single" w:sz="4" w:space="0" w:color="D3D3D3"/>
              <w:right w:val="single" w:sz="4" w:space="0" w:color="D3D3D3"/>
            </w:tcBorders>
            <w:shd w:val="clear" w:color="auto" w:fill="auto"/>
          </w:tcPr>
          <w:p w14:paraId="2C385B5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70,246</w:t>
            </w:r>
          </w:p>
        </w:tc>
        <w:tc>
          <w:tcPr>
            <w:tcW w:w="499" w:type="pct"/>
            <w:tcBorders>
              <w:top w:val="nil"/>
              <w:left w:val="nil"/>
              <w:bottom w:val="single" w:sz="4" w:space="0" w:color="D3D3D3"/>
              <w:right w:val="single" w:sz="4" w:space="0" w:color="D3D3D3"/>
            </w:tcBorders>
            <w:shd w:val="clear" w:color="auto" w:fill="auto"/>
          </w:tcPr>
          <w:p w14:paraId="0915CC6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0,502</w:t>
            </w:r>
          </w:p>
        </w:tc>
        <w:tc>
          <w:tcPr>
            <w:tcW w:w="517" w:type="pct"/>
            <w:tcBorders>
              <w:top w:val="nil"/>
              <w:left w:val="nil"/>
              <w:bottom w:val="single" w:sz="4" w:space="0" w:color="D3D3D3"/>
              <w:right w:val="single" w:sz="4" w:space="0" w:color="D3D3D3"/>
            </w:tcBorders>
            <w:shd w:val="clear" w:color="auto" w:fill="auto"/>
          </w:tcPr>
          <w:p w14:paraId="244FB8E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2174565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072065A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0E9682E"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70,748</w:t>
            </w:r>
          </w:p>
        </w:tc>
      </w:tr>
      <w:tr w:rsidR="00B4053F" w:rsidRPr="00CA78B9" w14:paraId="192F62CB"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7BE0D6B1"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BARTIN</w:t>
            </w:r>
          </w:p>
        </w:tc>
        <w:tc>
          <w:tcPr>
            <w:tcW w:w="653" w:type="pct"/>
            <w:tcBorders>
              <w:top w:val="nil"/>
              <w:left w:val="nil"/>
              <w:bottom w:val="single" w:sz="4" w:space="0" w:color="D3D3D3"/>
              <w:right w:val="single" w:sz="4" w:space="0" w:color="D3D3D3"/>
            </w:tcBorders>
            <w:shd w:val="clear" w:color="auto" w:fill="auto"/>
          </w:tcPr>
          <w:p w14:paraId="7B99439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67,238</w:t>
            </w:r>
          </w:p>
        </w:tc>
        <w:tc>
          <w:tcPr>
            <w:tcW w:w="499" w:type="pct"/>
            <w:tcBorders>
              <w:top w:val="nil"/>
              <w:left w:val="nil"/>
              <w:bottom w:val="single" w:sz="4" w:space="0" w:color="D3D3D3"/>
              <w:right w:val="single" w:sz="4" w:space="0" w:color="D3D3D3"/>
            </w:tcBorders>
            <w:shd w:val="clear" w:color="auto" w:fill="auto"/>
          </w:tcPr>
          <w:p w14:paraId="41C1EC4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0,135</w:t>
            </w:r>
          </w:p>
        </w:tc>
        <w:tc>
          <w:tcPr>
            <w:tcW w:w="517" w:type="pct"/>
            <w:tcBorders>
              <w:top w:val="nil"/>
              <w:left w:val="nil"/>
              <w:bottom w:val="single" w:sz="4" w:space="0" w:color="D3D3D3"/>
              <w:right w:val="single" w:sz="4" w:space="0" w:color="D3D3D3"/>
            </w:tcBorders>
            <w:shd w:val="clear" w:color="auto" w:fill="auto"/>
          </w:tcPr>
          <w:p w14:paraId="4791B76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3C35EE4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C03811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D7C6B5C"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67,373</w:t>
            </w:r>
          </w:p>
        </w:tc>
      </w:tr>
      <w:tr w:rsidR="00B4053F" w:rsidRPr="00CA78B9" w14:paraId="48B63579"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49EDCC54"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MUĞLA</w:t>
            </w:r>
          </w:p>
        </w:tc>
        <w:tc>
          <w:tcPr>
            <w:tcW w:w="653" w:type="pct"/>
            <w:tcBorders>
              <w:top w:val="nil"/>
              <w:left w:val="nil"/>
              <w:bottom w:val="single" w:sz="4" w:space="0" w:color="D3D3D3"/>
              <w:right w:val="single" w:sz="4" w:space="0" w:color="D3D3D3"/>
            </w:tcBorders>
            <w:shd w:val="clear" w:color="auto" w:fill="auto"/>
          </w:tcPr>
          <w:p w14:paraId="42C4906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42,784</w:t>
            </w:r>
          </w:p>
        </w:tc>
        <w:tc>
          <w:tcPr>
            <w:tcW w:w="499" w:type="pct"/>
            <w:tcBorders>
              <w:top w:val="nil"/>
              <w:left w:val="nil"/>
              <w:bottom w:val="single" w:sz="4" w:space="0" w:color="D3D3D3"/>
              <w:right w:val="single" w:sz="4" w:space="0" w:color="D3D3D3"/>
            </w:tcBorders>
            <w:shd w:val="clear" w:color="auto" w:fill="auto"/>
          </w:tcPr>
          <w:p w14:paraId="09E489C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10,224</w:t>
            </w:r>
          </w:p>
        </w:tc>
        <w:tc>
          <w:tcPr>
            <w:tcW w:w="517" w:type="pct"/>
            <w:tcBorders>
              <w:top w:val="nil"/>
              <w:left w:val="nil"/>
              <w:bottom w:val="single" w:sz="4" w:space="0" w:color="D3D3D3"/>
              <w:right w:val="single" w:sz="4" w:space="0" w:color="D3D3D3"/>
            </w:tcBorders>
            <w:shd w:val="clear" w:color="auto" w:fill="auto"/>
          </w:tcPr>
          <w:p w14:paraId="1F85456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12,441</w:t>
            </w:r>
          </w:p>
        </w:tc>
        <w:tc>
          <w:tcPr>
            <w:tcW w:w="517" w:type="pct"/>
            <w:tcBorders>
              <w:top w:val="nil"/>
              <w:left w:val="nil"/>
              <w:bottom w:val="single" w:sz="4" w:space="0" w:color="D3D3D3"/>
              <w:right w:val="single" w:sz="4" w:space="0" w:color="D3D3D3"/>
            </w:tcBorders>
            <w:shd w:val="clear" w:color="auto" w:fill="auto"/>
          </w:tcPr>
          <w:p w14:paraId="56C4FC5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5E10EFE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4AD0D633"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65,449</w:t>
            </w:r>
          </w:p>
        </w:tc>
      </w:tr>
      <w:tr w:rsidR="00B4053F" w:rsidRPr="00CA78B9" w14:paraId="656E49EC"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12E3FB9"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KARS</w:t>
            </w:r>
          </w:p>
        </w:tc>
        <w:tc>
          <w:tcPr>
            <w:tcW w:w="653" w:type="pct"/>
            <w:tcBorders>
              <w:top w:val="nil"/>
              <w:left w:val="nil"/>
              <w:bottom w:val="single" w:sz="4" w:space="0" w:color="D3D3D3"/>
              <w:right w:val="single" w:sz="4" w:space="0" w:color="D3D3D3"/>
            </w:tcBorders>
            <w:shd w:val="clear" w:color="auto" w:fill="auto"/>
          </w:tcPr>
          <w:p w14:paraId="364F4AB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58,024</w:t>
            </w:r>
          </w:p>
        </w:tc>
        <w:tc>
          <w:tcPr>
            <w:tcW w:w="499" w:type="pct"/>
            <w:tcBorders>
              <w:top w:val="nil"/>
              <w:left w:val="nil"/>
              <w:bottom w:val="single" w:sz="4" w:space="0" w:color="D3D3D3"/>
              <w:right w:val="single" w:sz="4" w:space="0" w:color="D3D3D3"/>
            </w:tcBorders>
            <w:shd w:val="clear" w:color="auto" w:fill="auto"/>
          </w:tcPr>
          <w:p w14:paraId="1AF306C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2,568</w:t>
            </w:r>
          </w:p>
        </w:tc>
        <w:tc>
          <w:tcPr>
            <w:tcW w:w="517" w:type="pct"/>
            <w:tcBorders>
              <w:top w:val="nil"/>
              <w:left w:val="nil"/>
              <w:bottom w:val="single" w:sz="4" w:space="0" w:color="D3D3D3"/>
              <w:right w:val="single" w:sz="4" w:space="0" w:color="D3D3D3"/>
            </w:tcBorders>
            <w:shd w:val="clear" w:color="auto" w:fill="auto"/>
          </w:tcPr>
          <w:p w14:paraId="7858037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0,612</w:t>
            </w:r>
          </w:p>
        </w:tc>
        <w:tc>
          <w:tcPr>
            <w:tcW w:w="517" w:type="pct"/>
            <w:tcBorders>
              <w:top w:val="nil"/>
              <w:left w:val="nil"/>
              <w:bottom w:val="single" w:sz="4" w:space="0" w:color="D3D3D3"/>
              <w:right w:val="single" w:sz="4" w:space="0" w:color="D3D3D3"/>
            </w:tcBorders>
            <w:shd w:val="clear" w:color="auto" w:fill="auto"/>
          </w:tcPr>
          <w:p w14:paraId="638AD4A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600C3F5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0E7BDEF"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61,205</w:t>
            </w:r>
          </w:p>
        </w:tc>
      </w:tr>
      <w:tr w:rsidR="00B4053F" w:rsidRPr="00CA78B9" w14:paraId="1BF220A0"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316C33E"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MUŞ</w:t>
            </w:r>
          </w:p>
        </w:tc>
        <w:tc>
          <w:tcPr>
            <w:tcW w:w="653" w:type="pct"/>
            <w:tcBorders>
              <w:top w:val="nil"/>
              <w:left w:val="nil"/>
              <w:bottom w:val="single" w:sz="4" w:space="0" w:color="D3D3D3"/>
              <w:right w:val="single" w:sz="4" w:space="0" w:color="D3D3D3"/>
            </w:tcBorders>
            <w:shd w:val="clear" w:color="auto" w:fill="auto"/>
          </w:tcPr>
          <w:p w14:paraId="2B4CF99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47,165</w:t>
            </w:r>
          </w:p>
        </w:tc>
        <w:tc>
          <w:tcPr>
            <w:tcW w:w="499" w:type="pct"/>
            <w:tcBorders>
              <w:top w:val="nil"/>
              <w:left w:val="nil"/>
              <w:bottom w:val="single" w:sz="4" w:space="0" w:color="D3D3D3"/>
              <w:right w:val="single" w:sz="4" w:space="0" w:color="D3D3D3"/>
            </w:tcBorders>
            <w:shd w:val="clear" w:color="auto" w:fill="auto"/>
          </w:tcPr>
          <w:p w14:paraId="430EF39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2,014</w:t>
            </w:r>
          </w:p>
        </w:tc>
        <w:tc>
          <w:tcPr>
            <w:tcW w:w="517" w:type="pct"/>
            <w:tcBorders>
              <w:top w:val="nil"/>
              <w:left w:val="nil"/>
              <w:bottom w:val="single" w:sz="4" w:space="0" w:color="D3D3D3"/>
              <w:right w:val="single" w:sz="4" w:space="0" w:color="D3D3D3"/>
            </w:tcBorders>
            <w:shd w:val="clear" w:color="auto" w:fill="auto"/>
          </w:tcPr>
          <w:p w14:paraId="2FA2A48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0,005</w:t>
            </w:r>
          </w:p>
        </w:tc>
        <w:tc>
          <w:tcPr>
            <w:tcW w:w="517" w:type="pct"/>
            <w:tcBorders>
              <w:top w:val="nil"/>
              <w:left w:val="nil"/>
              <w:bottom w:val="single" w:sz="4" w:space="0" w:color="D3D3D3"/>
              <w:right w:val="single" w:sz="4" w:space="0" w:color="D3D3D3"/>
            </w:tcBorders>
            <w:shd w:val="clear" w:color="auto" w:fill="auto"/>
          </w:tcPr>
          <w:p w14:paraId="0D8E478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265BBFC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8D8B059"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49,185</w:t>
            </w:r>
          </w:p>
        </w:tc>
      </w:tr>
      <w:tr w:rsidR="00B4053F" w:rsidRPr="00CA78B9" w14:paraId="6F31319E"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32DA48E2"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GİRESUN</w:t>
            </w:r>
          </w:p>
        </w:tc>
        <w:tc>
          <w:tcPr>
            <w:tcW w:w="653" w:type="pct"/>
            <w:tcBorders>
              <w:top w:val="nil"/>
              <w:left w:val="nil"/>
              <w:bottom w:val="single" w:sz="4" w:space="0" w:color="D3D3D3"/>
              <w:right w:val="single" w:sz="4" w:space="0" w:color="D3D3D3"/>
            </w:tcBorders>
            <w:shd w:val="clear" w:color="auto" w:fill="auto"/>
          </w:tcPr>
          <w:p w14:paraId="7B2AC6C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33,349</w:t>
            </w:r>
          </w:p>
        </w:tc>
        <w:tc>
          <w:tcPr>
            <w:tcW w:w="499" w:type="pct"/>
            <w:tcBorders>
              <w:top w:val="nil"/>
              <w:left w:val="nil"/>
              <w:bottom w:val="single" w:sz="4" w:space="0" w:color="D3D3D3"/>
              <w:right w:val="single" w:sz="4" w:space="0" w:color="D3D3D3"/>
            </w:tcBorders>
            <w:shd w:val="clear" w:color="auto" w:fill="auto"/>
          </w:tcPr>
          <w:p w14:paraId="33181DA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3,710</w:t>
            </w:r>
          </w:p>
        </w:tc>
        <w:tc>
          <w:tcPr>
            <w:tcW w:w="517" w:type="pct"/>
            <w:tcBorders>
              <w:top w:val="nil"/>
              <w:left w:val="nil"/>
              <w:bottom w:val="single" w:sz="4" w:space="0" w:color="D3D3D3"/>
              <w:right w:val="single" w:sz="4" w:space="0" w:color="D3D3D3"/>
            </w:tcBorders>
            <w:shd w:val="clear" w:color="auto" w:fill="auto"/>
          </w:tcPr>
          <w:p w14:paraId="3F3752F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10,226</w:t>
            </w:r>
          </w:p>
        </w:tc>
        <w:tc>
          <w:tcPr>
            <w:tcW w:w="517" w:type="pct"/>
            <w:tcBorders>
              <w:top w:val="nil"/>
              <w:left w:val="nil"/>
              <w:bottom w:val="single" w:sz="4" w:space="0" w:color="D3D3D3"/>
              <w:right w:val="single" w:sz="4" w:space="0" w:color="D3D3D3"/>
            </w:tcBorders>
            <w:shd w:val="clear" w:color="auto" w:fill="auto"/>
          </w:tcPr>
          <w:p w14:paraId="48775EE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26814141"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47B112F6"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47,285</w:t>
            </w:r>
          </w:p>
        </w:tc>
      </w:tr>
      <w:tr w:rsidR="00B4053F" w:rsidRPr="00CA78B9" w14:paraId="2C2828FD"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4D497AD3"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BİNGÖL</w:t>
            </w:r>
          </w:p>
        </w:tc>
        <w:tc>
          <w:tcPr>
            <w:tcW w:w="653" w:type="pct"/>
            <w:tcBorders>
              <w:top w:val="nil"/>
              <w:left w:val="nil"/>
              <w:bottom w:val="single" w:sz="4" w:space="0" w:color="D3D3D3"/>
              <w:right w:val="single" w:sz="4" w:space="0" w:color="D3D3D3"/>
            </w:tcBorders>
            <w:shd w:val="clear" w:color="auto" w:fill="auto"/>
          </w:tcPr>
          <w:p w14:paraId="16F9D76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40,160</w:t>
            </w:r>
          </w:p>
        </w:tc>
        <w:tc>
          <w:tcPr>
            <w:tcW w:w="499" w:type="pct"/>
            <w:tcBorders>
              <w:top w:val="nil"/>
              <w:left w:val="nil"/>
              <w:bottom w:val="single" w:sz="4" w:space="0" w:color="D3D3D3"/>
              <w:right w:val="single" w:sz="4" w:space="0" w:color="D3D3D3"/>
            </w:tcBorders>
            <w:shd w:val="clear" w:color="auto" w:fill="auto"/>
          </w:tcPr>
          <w:p w14:paraId="09C87F3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0,837</w:t>
            </w:r>
          </w:p>
        </w:tc>
        <w:tc>
          <w:tcPr>
            <w:tcW w:w="517" w:type="pct"/>
            <w:tcBorders>
              <w:top w:val="nil"/>
              <w:left w:val="nil"/>
              <w:bottom w:val="single" w:sz="4" w:space="0" w:color="D3D3D3"/>
              <w:right w:val="single" w:sz="4" w:space="0" w:color="D3D3D3"/>
            </w:tcBorders>
            <w:shd w:val="clear" w:color="auto" w:fill="auto"/>
          </w:tcPr>
          <w:p w14:paraId="6BC4B4F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1,887</w:t>
            </w:r>
          </w:p>
        </w:tc>
        <w:tc>
          <w:tcPr>
            <w:tcW w:w="517" w:type="pct"/>
            <w:tcBorders>
              <w:top w:val="nil"/>
              <w:left w:val="nil"/>
              <w:bottom w:val="single" w:sz="4" w:space="0" w:color="D3D3D3"/>
              <w:right w:val="single" w:sz="4" w:space="0" w:color="D3D3D3"/>
            </w:tcBorders>
            <w:shd w:val="clear" w:color="auto" w:fill="auto"/>
          </w:tcPr>
          <w:p w14:paraId="746082E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358C050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7A9E7A2"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42,884</w:t>
            </w:r>
          </w:p>
        </w:tc>
      </w:tr>
      <w:tr w:rsidR="00B4053F" w:rsidRPr="00CA78B9" w14:paraId="391C1219"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BB94469"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AĞRI</w:t>
            </w:r>
          </w:p>
        </w:tc>
        <w:tc>
          <w:tcPr>
            <w:tcW w:w="653" w:type="pct"/>
            <w:tcBorders>
              <w:top w:val="nil"/>
              <w:left w:val="nil"/>
              <w:bottom w:val="single" w:sz="4" w:space="0" w:color="D3D3D3"/>
              <w:right w:val="single" w:sz="4" w:space="0" w:color="D3D3D3"/>
            </w:tcBorders>
            <w:shd w:val="clear" w:color="auto" w:fill="auto"/>
          </w:tcPr>
          <w:p w14:paraId="2D82231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40,854</w:t>
            </w:r>
          </w:p>
        </w:tc>
        <w:tc>
          <w:tcPr>
            <w:tcW w:w="499" w:type="pct"/>
            <w:tcBorders>
              <w:top w:val="nil"/>
              <w:left w:val="nil"/>
              <w:bottom w:val="single" w:sz="4" w:space="0" w:color="D3D3D3"/>
              <w:right w:val="single" w:sz="4" w:space="0" w:color="D3D3D3"/>
            </w:tcBorders>
            <w:shd w:val="clear" w:color="auto" w:fill="auto"/>
          </w:tcPr>
          <w:p w14:paraId="74893D5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0,982</w:t>
            </w:r>
          </w:p>
        </w:tc>
        <w:tc>
          <w:tcPr>
            <w:tcW w:w="517" w:type="pct"/>
            <w:tcBorders>
              <w:top w:val="nil"/>
              <w:left w:val="nil"/>
              <w:bottom w:val="single" w:sz="4" w:space="0" w:color="D3D3D3"/>
              <w:right w:val="single" w:sz="4" w:space="0" w:color="D3D3D3"/>
            </w:tcBorders>
            <w:shd w:val="clear" w:color="auto" w:fill="auto"/>
          </w:tcPr>
          <w:p w14:paraId="5003027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0,391</w:t>
            </w:r>
          </w:p>
        </w:tc>
        <w:tc>
          <w:tcPr>
            <w:tcW w:w="517" w:type="pct"/>
            <w:tcBorders>
              <w:top w:val="nil"/>
              <w:left w:val="nil"/>
              <w:bottom w:val="single" w:sz="4" w:space="0" w:color="D3D3D3"/>
              <w:right w:val="single" w:sz="4" w:space="0" w:color="D3D3D3"/>
            </w:tcBorders>
            <w:shd w:val="clear" w:color="auto" w:fill="auto"/>
          </w:tcPr>
          <w:p w14:paraId="1E82F47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20E838A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7D2B2A5"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42,227</w:t>
            </w:r>
          </w:p>
        </w:tc>
      </w:tr>
      <w:tr w:rsidR="00B4053F" w:rsidRPr="00CA78B9" w14:paraId="63E70B12"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04EF1EBB"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BİTLİS</w:t>
            </w:r>
          </w:p>
        </w:tc>
        <w:tc>
          <w:tcPr>
            <w:tcW w:w="653" w:type="pct"/>
            <w:tcBorders>
              <w:top w:val="nil"/>
              <w:left w:val="nil"/>
              <w:bottom w:val="single" w:sz="4" w:space="0" w:color="D3D3D3"/>
              <w:right w:val="single" w:sz="4" w:space="0" w:color="D3D3D3"/>
            </w:tcBorders>
            <w:shd w:val="clear" w:color="auto" w:fill="auto"/>
          </w:tcPr>
          <w:p w14:paraId="647A90A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36,049</w:t>
            </w:r>
          </w:p>
        </w:tc>
        <w:tc>
          <w:tcPr>
            <w:tcW w:w="499" w:type="pct"/>
            <w:tcBorders>
              <w:top w:val="nil"/>
              <w:left w:val="nil"/>
              <w:bottom w:val="single" w:sz="4" w:space="0" w:color="D3D3D3"/>
              <w:right w:val="single" w:sz="4" w:space="0" w:color="D3D3D3"/>
            </w:tcBorders>
            <w:shd w:val="clear" w:color="auto" w:fill="auto"/>
          </w:tcPr>
          <w:p w14:paraId="4D0C0A4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2,031</w:t>
            </w:r>
          </w:p>
        </w:tc>
        <w:tc>
          <w:tcPr>
            <w:tcW w:w="517" w:type="pct"/>
            <w:tcBorders>
              <w:top w:val="nil"/>
              <w:left w:val="nil"/>
              <w:bottom w:val="single" w:sz="4" w:space="0" w:color="D3D3D3"/>
              <w:right w:val="single" w:sz="4" w:space="0" w:color="D3D3D3"/>
            </w:tcBorders>
            <w:shd w:val="clear" w:color="auto" w:fill="auto"/>
          </w:tcPr>
          <w:p w14:paraId="61F3BED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1,169</w:t>
            </w:r>
          </w:p>
        </w:tc>
        <w:tc>
          <w:tcPr>
            <w:tcW w:w="517" w:type="pct"/>
            <w:tcBorders>
              <w:top w:val="nil"/>
              <w:left w:val="nil"/>
              <w:bottom w:val="single" w:sz="4" w:space="0" w:color="D3D3D3"/>
              <w:right w:val="single" w:sz="4" w:space="0" w:color="D3D3D3"/>
            </w:tcBorders>
            <w:shd w:val="clear" w:color="auto" w:fill="auto"/>
          </w:tcPr>
          <w:p w14:paraId="5EEDA8B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5E6DF6B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3B9F28A5"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39,249</w:t>
            </w:r>
          </w:p>
        </w:tc>
      </w:tr>
      <w:tr w:rsidR="00B4053F" w:rsidRPr="00CA78B9" w14:paraId="73831FF4"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31A0962B"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SİİRT</w:t>
            </w:r>
          </w:p>
        </w:tc>
        <w:tc>
          <w:tcPr>
            <w:tcW w:w="653" w:type="pct"/>
            <w:tcBorders>
              <w:top w:val="nil"/>
              <w:left w:val="nil"/>
              <w:bottom w:val="single" w:sz="4" w:space="0" w:color="D3D3D3"/>
              <w:right w:val="single" w:sz="4" w:space="0" w:color="D3D3D3"/>
            </w:tcBorders>
            <w:shd w:val="clear" w:color="auto" w:fill="auto"/>
          </w:tcPr>
          <w:p w14:paraId="78ADC74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34,796</w:t>
            </w:r>
          </w:p>
        </w:tc>
        <w:tc>
          <w:tcPr>
            <w:tcW w:w="499" w:type="pct"/>
            <w:tcBorders>
              <w:top w:val="nil"/>
              <w:left w:val="nil"/>
              <w:bottom w:val="single" w:sz="4" w:space="0" w:color="D3D3D3"/>
              <w:right w:val="single" w:sz="4" w:space="0" w:color="D3D3D3"/>
            </w:tcBorders>
            <w:shd w:val="clear" w:color="auto" w:fill="auto"/>
          </w:tcPr>
          <w:p w14:paraId="3DC3294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0,565</w:t>
            </w:r>
          </w:p>
        </w:tc>
        <w:tc>
          <w:tcPr>
            <w:tcW w:w="517" w:type="pct"/>
            <w:tcBorders>
              <w:top w:val="nil"/>
              <w:left w:val="nil"/>
              <w:bottom w:val="single" w:sz="4" w:space="0" w:color="D3D3D3"/>
              <w:right w:val="single" w:sz="4" w:space="0" w:color="D3D3D3"/>
            </w:tcBorders>
            <w:shd w:val="clear" w:color="auto" w:fill="auto"/>
          </w:tcPr>
          <w:p w14:paraId="0313D9C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2B9624E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3A12463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6A1CF22A"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35,361</w:t>
            </w:r>
          </w:p>
        </w:tc>
      </w:tr>
      <w:tr w:rsidR="00B4053F" w:rsidRPr="00CA78B9" w14:paraId="642E12C0"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086DC6A9"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GÜMÜŞHANE</w:t>
            </w:r>
          </w:p>
        </w:tc>
        <w:tc>
          <w:tcPr>
            <w:tcW w:w="653" w:type="pct"/>
            <w:tcBorders>
              <w:top w:val="nil"/>
              <w:left w:val="nil"/>
              <w:bottom w:val="single" w:sz="4" w:space="0" w:color="D3D3D3"/>
              <w:right w:val="single" w:sz="4" w:space="0" w:color="D3D3D3"/>
            </w:tcBorders>
            <w:shd w:val="clear" w:color="auto" w:fill="auto"/>
          </w:tcPr>
          <w:p w14:paraId="766AEDF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26,312</w:t>
            </w:r>
          </w:p>
        </w:tc>
        <w:tc>
          <w:tcPr>
            <w:tcW w:w="499" w:type="pct"/>
            <w:tcBorders>
              <w:top w:val="nil"/>
              <w:left w:val="nil"/>
              <w:bottom w:val="single" w:sz="4" w:space="0" w:color="D3D3D3"/>
              <w:right w:val="single" w:sz="4" w:space="0" w:color="D3D3D3"/>
            </w:tcBorders>
            <w:shd w:val="clear" w:color="auto" w:fill="auto"/>
          </w:tcPr>
          <w:p w14:paraId="7F386C9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2,045</w:t>
            </w:r>
          </w:p>
        </w:tc>
        <w:tc>
          <w:tcPr>
            <w:tcW w:w="517" w:type="pct"/>
            <w:tcBorders>
              <w:top w:val="nil"/>
              <w:left w:val="nil"/>
              <w:bottom w:val="single" w:sz="4" w:space="0" w:color="D3D3D3"/>
              <w:right w:val="single" w:sz="4" w:space="0" w:color="D3D3D3"/>
            </w:tcBorders>
            <w:shd w:val="clear" w:color="auto" w:fill="auto"/>
          </w:tcPr>
          <w:p w14:paraId="32AA652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4DF8291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444E3F7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8E56A5C"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28,358</w:t>
            </w:r>
          </w:p>
        </w:tc>
      </w:tr>
      <w:tr w:rsidR="00B4053F" w:rsidRPr="00CA78B9" w14:paraId="6E2FC350"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6924CF4"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IĞDIR</w:t>
            </w:r>
          </w:p>
        </w:tc>
        <w:tc>
          <w:tcPr>
            <w:tcW w:w="653" w:type="pct"/>
            <w:tcBorders>
              <w:top w:val="nil"/>
              <w:left w:val="nil"/>
              <w:bottom w:val="single" w:sz="4" w:space="0" w:color="D3D3D3"/>
              <w:right w:val="single" w:sz="4" w:space="0" w:color="D3D3D3"/>
            </w:tcBorders>
            <w:shd w:val="clear" w:color="auto" w:fill="auto"/>
          </w:tcPr>
          <w:p w14:paraId="459F1A7C"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27,055</w:t>
            </w:r>
          </w:p>
        </w:tc>
        <w:tc>
          <w:tcPr>
            <w:tcW w:w="499" w:type="pct"/>
            <w:tcBorders>
              <w:top w:val="nil"/>
              <w:left w:val="nil"/>
              <w:bottom w:val="single" w:sz="4" w:space="0" w:color="D3D3D3"/>
              <w:right w:val="single" w:sz="4" w:space="0" w:color="D3D3D3"/>
            </w:tcBorders>
            <w:shd w:val="clear" w:color="auto" w:fill="auto"/>
          </w:tcPr>
          <w:p w14:paraId="03C7EBD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1,021</w:t>
            </w:r>
          </w:p>
        </w:tc>
        <w:tc>
          <w:tcPr>
            <w:tcW w:w="517" w:type="pct"/>
            <w:tcBorders>
              <w:top w:val="nil"/>
              <w:left w:val="nil"/>
              <w:bottom w:val="single" w:sz="4" w:space="0" w:color="D3D3D3"/>
              <w:right w:val="single" w:sz="4" w:space="0" w:color="D3D3D3"/>
            </w:tcBorders>
            <w:shd w:val="clear" w:color="auto" w:fill="auto"/>
          </w:tcPr>
          <w:p w14:paraId="27AEE34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7B511A2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164B5A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3F99110C"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28,076</w:t>
            </w:r>
          </w:p>
        </w:tc>
      </w:tr>
      <w:tr w:rsidR="00B4053F" w:rsidRPr="00CA78B9" w14:paraId="7747D2AA"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3964B89E"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KİLİS</w:t>
            </w:r>
          </w:p>
        </w:tc>
        <w:tc>
          <w:tcPr>
            <w:tcW w:w="653" w:type="pct"/>
            <w:tcBorders>
              <w:top w:val="nil"/>
              <w:left w:val="nil"/>
              <w:bottom w:val="single" w:sz="4" w:space="0" w:color="D3D3D3"/>
              <w:right w:val="single" w:sz="4" w:space="0" w:color="D3D3D3"/>
            </w:tcBorders>
            <w:shd w:val="clear" w:color="auto" w:fill="auto"/>
          </w:tcPr>
          <w:p w14:paraId="680B563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23,385</w:t>
            </w:r>
          </w:p>
        </w:tc>
        <w:tc>
          <w:tcPr>
            <w:tcW w:w="499" w:type="pct"/>
            <w:tcBorders>
              <w:top w:val="nil"/>
              <w:left w:val="nil"/>
              <w:bottom w:val="single" w:sz="4" w:space="0" w:color="D3D3D3"/>
              <w:right w:val="single" w:sz="4" w:space="0" w:color="D3D3D3"/>
            </w:tcBorders>
            <w:shd w:val="clear" w:color="auto" w:fill="auto"/>
          </w:tcPr>
          <w:p w14:paraId="15F8885B"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0,872</w:t>
            </w:r>
          </w:p>
        </w:tc>
        <w:tc>
          <w:tcPr>
            <w:tcW w:w="517" w:type="pct"/>
            <w:tcBorders>
              <w:top w:val="nil"/>
              <w:left w:val="nil"/>
              <w:bottom w:val="single" w:sz="4" w:space="0" w:color="D3D3D3"/>
              <w:right w:val="single" w:sz="4" w:space="0" w:color="D3D3D3"/>
            </w:tcBorders>
            <w:shd w:val="clear" w:color="auto" w:fill="auto"/>
          </w:tcPr>
          <w:p w14:paraId="7A93B9E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104F277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47A9A63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25A8FB4"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24,258</w:t>
            </w:r>
          </w:p>
        </w:tc>
      </w:tr>
      <w:tr w:rsidR="00B4053F" w:rsidRPr="00CA78B9" w14:paraId="5D303A1E"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969C1A4"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SİNOP</w:t>
            </w:r>
          </w:p>
        </w:tc>
        <w:tc>
          <w:tcPr>
            <w:tcW w:w="653" w:type="pct"/>
            <w:tcBorders>
              <w:top w:val="nil"/>
              <w:left w:val="nil"/>
              <w:bottom w:val="single" w:sz="4" w:space="0" w:color="D3D3D3"/>
              <w:right w:val="single" w:sz="4" w:space="0" w:color="D3D3D3"/>
            </w:tcBorders>
            <w:shd w:val="clear" w:color="auto" w:fill="auto"/>
          </w:tcPr>
          <w:p w14:paraId="09366A0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20,852</w:t>
            </w:r>
          </w:p>
        </w:tc>
        <w:tc>
          <w:tcPr>
            <w:tcW w:w="499" w:type="pct"/>
            <w:tcBorders>
              <w:top w:val="nil"/>
              <w:left w:val="nil"/>
              <w:bottom w:val="single" w:sz="4" w:space="0" w:color="D3D3D3"/>
              <w:right w:val="single" w:sz="4" w:space="0" w:color="D3D3D3"/>
            </w:tcBorders>
            <w:shd w:val="clear" w:color="auto" w:fill="auto"/>
          </w:tcPr>
          <w:p w14:paraId="078F346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1,677</w:t>
            </w:r>
          </w:p>
        </w:tc>
        <w:tc>
          <w:tcPr>
            <w:tcW w:w="517" w:type="pct"/>
            <w:tcBorders>
              <w:top w:val="nil"/>
              <w:left w:val="nil"/>
              <w:bottom w:val="single" w:sz="4" w:space="0" w:color="D3D3D3"/>
              <w:right w:val="single" w:sz="4" w:space="0" w:color="D3D3D3"/>
            </w:tcBorders>
            <w:shd w:val="clear" w:color="auto" w:fill="auto"/>
          </w:tcPr>
          <w:p w14:paraId="1BDA891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0,488</w:t>
            </w:r>
          </w:p>
        </w:tc>
        <w:tc>
          <w:tcPr>
            <w:tcW w:w="517" w:type="pct"/>
            <w:tcBorders>
              <w:top w:val="nil"/>
              <w:left w:val="nil"/>
              <w:bottom w:val="single" w:sz="4" w:space="0" w:color="D3D3D3"/>
              <w:right w:val="single" w:sz="4" w:space="0" w:color="D3D3D3"/>
            </w:tcBorders>
            <w:shd w:val="clear" w:color="auto" w:fill="auto"/>
          </w:tcPr>
          <w:p w14:paraId="29CB3019"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300EDA5"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5A9C67C"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23,017</w:t>
            </w:r>
          </w:p>
        </w:tc>
      </w:tr>
      <w:tr w:rsidR="00B4053F" w:rsidRPr="00CA78B9" w14:paraId="53EC08C6"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1E327E25"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BAYBURT</w:t>
            </w:r>
          </w:p>
        </w:tc>
        <w:tc>
          <w:tcPr>
            <w:tcW w:w="653" w:type="pct"/>
            <w:tcBorders>
              <w:top w:val="nil"/>
              <w:left w:val="nil"/>
              <w:bottom w:val="single" w:sz="4" w:space="0" w:color="D3D3D3"/>
              <w:right w:val="single" w:sz="4" w:space="0" w:color="D3D3D3"/>
            </w:tcBorders>
            <w:shd w:val="clear" w:color="auto" w:fill="auto"/>
          </w:tcPr>
          <w:p w14:paraId="121E24D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22,011</w:t>
            </w:r>
          </w:p>
        </w:tc>
        <w:tc>
          <w:tcPr>
            <w:tcW w:w="499" w:type="pct"/>
            <w:tcBorders>
              <w:top w:val="nil"/>
              <w:left w:val="nil"/>
              <w:bottom w:val="single" w:sz="4" w:space="0" w:color="D3D3D3"/>
              <w:right w:val="single" w:sz="4" w:space="0" w:color="D3D3D3"/>
            </w:tcBorders>
            <w:shd w:val="clear" w:color="auto" w:fill="auto"/>
          </w:tcPr>
          <w:p w14:paraId="297805F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0,311</w:t>
            </w:r>
          </w:p>
        </w:tc>
        <w:tc>
          <w:tcPr>
            <w:tcW w:w="517" w:type="pct"/>
            <w:tcBorders>
              <w:top w:val="nil"/>
              <w:left w:val="nil"/>
              <w:bottom w:val="single" w:sz="4" w:space="0" w:color="D3D3D3"/>
              <w:right w:val="single" w:sz="4" w:space="0" w:color="D3D3D3"/>
            </w:tcBorders>
            <w:shd w:val="clear" w:color="auto" w:fill="auto"/>
          </w:tcPr>
          <w:p w14:paraId="7C891DC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3349629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215742E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2BAE2C73"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22,322</w:t>
            </w:r>
          </w:p>
        </w:tc>
      </w:tr>
      <w:tr w:rsidR="00B4053F" w:rsidRPr="00CA78B9" w14:paraId="6B7B3CCC"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21197B55"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ARDAHAN</w:t>
            </w:r>
          </w:p>
        </w:tc>
        <w:tc>
          <w:tcPr>
            <w:tcW w:w="653" w:type="pct"/>
            <w:tcBorders>
              <w:top w:val="nil"/>
              <w:left w:val="nil"/>
              <w:bottom w:val="single" w:sz="4" w:space="0" w:color="D3D3D3"/>
              <w:right w:val="single" w:sz="4" w:space="0" w:color="D3D3D3"/>
            </w:tcBorders>
            <w:shd w:val="clear" w:color="auto" w:fill="auto"/>
          </w:tcPr>
          <w:p w14:paraId="699D38D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17,481</w:t>
            </w:r>
          </w:p>
        </w:tc>
        <w:tc>
          <w:tcPr>
            <w:tcW w:w="499" w:type="pct"/>
            <w:tcBorders>
              <w:top w:val="nil"/>
              <w:left w:val="nil"/>
              <w:bottom w:val="single" w:sz="4" w:space="0" w:color="D3D3D3"/>
              <w:right w:val="single" w:sz="4" w:space="0" w:color="D3D3D3"/>
            </w:tcBorders>
            <w:shd w:val="clear" w:color="auto" w:fill="auto"/>
          </w:tcPr>
          <w:p w14:paraId="4F9A0BC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1,633</w:t>
            </w:r>
          </w:p>
        </w:tc>
        <w:tc>
          <w:tcPr>
            <w:tcW w:w="517" w:type="pct"/>
            <w:tcBorders>
              <w:top w:val="nil"/>
              <w:left w:val="nil"/>
              <w:bottom w:val="single" w:sz="4" w:space="0" w:color="D3D3D3"/>
              <w:right w:val="single" w:sz="4" w:space="0" w:color="D3D3D3"/>
            </w:tcBorders>
            <w:shd w:val="clear" w:color="auto" w:fill="auto"/>
          </w:tcPr>
          <w:p w14:paraId="63C1FD26"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2419755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FB68E7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983AC71"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19,114</w:t>
            </w:r>
          </w:p>
        </w:tc>
      </w:tr>
      <w:tr w:rsidR="00B4053F" w:rsidRPr="00CA78B9" w14:paraId="7D9AB2C1"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71D83E77"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TUNCELİ</w:t>
            </w:r>
          </w:p>
        </w:tc>
        <w:tc>
          <w:tcPr>
            <w:tcW w:w="653" w:type="pct"/>
            <w:tcBorders>
              <w:top w:val="nil"/>
              <w:left w:val="nil"/>
              <w:bottom w:val="single" w:sz="4" w:space="0" w:color="D3D3D3"/>
              <w:right w:val="single" w:sz="4" w:space="0" w:color="D3D3D3"/>
            </w:tcBorders>
            <w:shd w:val="clear" w:color="auto" w:fill="auto"/>
          </w:tcPr>
          <w:p w14:paraId="0FE14BD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8,298</w:t>
            </w:r>
          </w:p>
        </w:tc>
        <w:tc>
          <w:tcPr>
            <w:tcW w:w="499" w:type="pct"/>
            <w:tcBorders>
              <w:top w:val="nil"/>
              <w:left w:val="nil"/>
              <w:bottom w:val="single" w:sz="4" w:space="0" w:color="D3D3D3"/>
              <w:right w:val="single" w:sz="4" w:space="0" w:color="D3D3D3"/>
            </w:tcBorders>
            <w:shd w:val="clear" w:color="auto" w:fill="auto"/>
          </w:tcPr>
          <w:p w14:paraId="51279DF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0,438</w:t>
            </w:r>
          </w:p>
        </w:tc>
        <w:tc>
          <w:tcPr>
            <w:tcW w:w="517" w:type="pct"/>
            <w:tcBorders>
              <w:top w:val="nil"/>
              <w:left w:val="nil"/>
              <w:bottom w:val="single" w:sz="4" w:space="0" w:color="D3D3D3"/>
              <w:right w:val="single" w:sz="4" w:space="0" w:color="D3D3D3"/>
            </w:tcBorders>
            <w:shd w:val="clear" w:color="auto" w:fill="auto"/>
          </w:tcPr>
          <w:p w14:paraId="77E420A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05C4FC7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116F0D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18227978"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8,736</w:t>
            </w:r>
          </w:p>
        </w:tc>
      </w:tr>
      <w:tr w:rsidR="00B4053F" w:rsidRPr="00CA78B9" w14:paraId="3C469494"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32C87EDD"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HAKKARİ</w:t>
            </w:r>
          </w:p>
        </w:tc>
        <w:tc>
          <w:tcPr>
            <w:tcW w:w="653" w:type="pct"/>
            <w:tcBorders>
              <w:top w:val="nil"/>
              <w:left w:val="nil"/>
              <w:bottom w:val="single" w:sz="4" w:space="0" w:color="D3D3D3"/>
              <w:right w:val="single" w:sz="4" w:space="0" w:color="D3D3D3"/>
            </w:tcBorders>
            <w:shd w:val="clear" w:color="auto" w:fill="auto"/>
          </w:tcPr>
          <w:p w14:paraId="50B7BBB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1,998</w:t>
            </w:r>
          </w:p>
        </w:tc>
        <w:tc>
          <w:tcPr>
            <w:tcW w:w="499" w:type="pct"/>
            <w:tcBorders>
              <w:top w:val="nil"/>
              <w:left w:val="nil"/>
              <w:bottom w:val="single" w:sz="4" w:space="0" w:color="D3D3D3"/>
              <w:right w:val="single" w:sz="4" w:space="0" w:color="D3D3D3"/>
            </w:tcBorders>
            <w:shd w:val="clear" w:color="auto" w:fill="auto"/>
          </w:tcPr>
          <w:p w14:paraId="33A9A77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1,400</w:t>
            </w:r>
          </w:p>
        </w:tc>
        <w:tc>
          <w:tcPr>
            <w:tcW w:w="517" w:type="pct"/>
            <w:tcBorders>
              <w:top w:val="nil"/>
              <w:left w:val="nil"/>
              <w:bottom w:val="single" w:sz="4" w:space="0" w:color="D3D3D3"/>
              <w:right w:val="single" w:sz="4" w:space="0" w:color="D3D3D3"/>
            </w:tcBorders>
            <w:shd w:val="clear" w:color="auto" w:fill="auto"/>
          </w:tcPr>
          <w:p w14:paraId="0E89378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0,656</w:t>
            </w:r>
          </w:p>
        </w:tc>
        <w:tc>
          <w:tcPr>
            <w:tcW w:w="517" w:type="pct"/>
            <w:tcBorders>
              <w:top w:val="nil"/>
              <w:left w:val="nil"/>
              <w:bottom w:val="single" w:sz="4" w:space="0" w:color="D3D3D3"/>
              <w:right w:val="single" w:sz="4" w:space="0" w:color="D3D3D3"/>
            </w:tcBorders>
            <w:shd w:val="clear" w:color="auto" w:fill="auto"/>
          </w:tcPr>
          <w:p w14:paraId="4122EBB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73BA7B0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40E1B9F"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4,053</w:t>
            </w:r>
          </w:p>
        </w:tc>
      </w:tr>
      <w:tr w:rsidR="00B4053F" w:rsidRPr="00CA78B9" w14:paraId="0390937E"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7ABEC83B"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ŞIRNAK</w:t>
            </w:r>
          </w:p>
        </w:tc>
        <w:tc>
          <w:tcPr>
            <w:tcW w:w="653" w:type="pct"/>
            <w:tcBorders>
              <w:top w:val="nil"/>
              <w:left w:val="nil"/>
              <w:bottom w:val="single" w:sz="4" w:space="0" w:color="D3D3D3"/>
              <w:right w:val="single" w:sz="4" w:space="0" w:color="D3D3D3"/>
            </w:tcBorders>
            <w:shd w:val="clear" w:color="auto" w:fill="auto"/>
          </w:tcPr>
          <w:p w14:paraId="041470CE"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2,294</w:t>
            </w:r>
          </w:p>
        </w:tc>
        <w:tc>
          <w:tcPr>
            <w:tcW w:w="499" w:type="pct"/>
            <w:tcBorders>
              <w:top w:val="nil"/>
              <w:left w:val="nil"/>
              <w:bottom w:val="single" w:sz="4" w:space="0" w:color="D3D3D3"/>
              <w:right w:val="single" w:sz="4" w:space="0" w:color="D3D3D3"/>
            </w:tcBorders>
            <w:shd w:val="clear" w:color="auto" w:fill="auto"/>
          </w:tcPr>
          <w:p w14:paraId="1F383B92"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1,412</w:t>
            </w:r>
          </w:p>
        </w:tc>
        <w:tc>
          <w:tcPr>
            <w:tcW w:w="517" w:type="pct"/>
            <w:tcBorders>
              <w:top w:val="nil"/>
              <w:left w:val="nil"/>
              <w:bottom w:val="single" w:sz="4" w:space="0" w:color="D3D3D3"/>
              <w:right w:val="single" w:sz="4" w:space="0" w:color="D3D3D3"/>
            </w:tcBorders>
            <w:shd w:val="clear" w:color="auto" w:fill="auto"/>
          </w:tcPr>
          <w:p w14:paraId="4B521460"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0,006</w:t>
            </w:r>
          </w:p>
        </w:tc>
        <w:tc>
          <w:tcPr>
            <w:tcW w:w="517" w:type="pct"/>
            <w:tcBorders>
              <w:top w:val="nil"/>
              <w:left w:val="nil"/>
              <w:bottom w:val="single" w:sz="4" w:space="0" w:color="D3D3D3"/>
              <w:right w:val="single" w:sz="4" w:space="0" w:color="D3D3D3"/>
            </w:tcBorders>
            <w:shd w:val="clear" w:color="auto" w:fill="auto"/>
          </w:tcPr>
          <w:p w14:paraId="26E47387"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2530D4EA"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5D64EACD"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3,712</w:t>
            </w:r>
          </w:p>
        </w:tc>
      </w:tr>
      <w:tr w:rsidR="00B4053F" w:rsidRPr="00CA78B9" w14:paraId="5CEDAAF6"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5C76F428" w14:textId="77777777" w:rsidR="00B4053F" w:rsidRPr="00CA78B9" w:rsidRDefault="00B4053F" w:rsidP="00092DEE">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ARTVİN</w:t>
            </w:r>
          </w:p>
        </w:tc>
        <w:tc>
          <w:tcPr>
            <w:tcW w:w="653" w:type="pct"/>
            <w:tcBorders>
              <w:top w:val="nil"/>
              <w:left w:val="nil"/>
              <w:bottom w:val="single" w:sz="4" w:space="0" w:color="D3D3D3"/>
              <w:right w:val="single" w:sz="4" w:space="0" w:color="D3D3D3"/>
            </w:tcBorders>
            <w:shd w:val="clear" w:color="auto" w:fill="auto"/>
          </w:tcPr>
          <w:p w14:paraId="5A8182E3"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0,430</w:t>
            </w:r>
          </w:p>
        </w:tc>
        <w:tc>
          <w:tcPr>
            <w:tcW w:w="499" w:type="pct"/>
            <w:tcBorders>
              <w:top w:val="nil"/>
              <w:left w:val="nil"/>
              <w:bottom w:val="single" w:sz="4" w:space="0" w:color="D3D3D3"/>
              <w:right w:val="single" w:sz="4" w:space="0" w:color="D3D3D3"/>
            </w:tcBorders>
            <w:shd w:val="clear" w:color="auto" w:fill="auto"/>
          </w:tcPr>
          <w:p w14:paraId="35872EEF"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0,916</w:t>
            </w:r>
          </w:p>
        </w:tc>
        <w:tc>
          <w:tcPr>
            <w:tcW w:w="517" w:type="pct"/>
            <w:tcBorders>
              <w:top w:val="nil"/>
              <w:left w:val="nil"/>
              <w:bottom w:val="single" w:sz="4" w:space="0" w:color="D3D3D3"/>
              <w:right w:val="single" w:sz="4" w:space="0" w:color="D3D3D3"/>
            </w:tcBorders>
            <w:shd w:val="clear" w:color="auto" w:fill="auto"/>
          </w:tcPr>
          <w:p w14:paraId="1E2052F4"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2,233</w:t>
            </w:r>
          </w:p>
        </w:tc>
        <w:tc>
          <w:tcPr>
            <w:tcW w:w="517" w:type="pct"/>
            <w:tcBorders>
              <w:top w:val="nil"/>
              <w:left w:val="nil"/>
              <w:bottom w:val="single" w:sz="4" w:space="0" w:color="D3D3D3"/>
              <w:right w:val="single" w:sz="4" w:space="0" w:color="D3D3D3"/>
            </w:tcBorders>
            <w:shd w:val="clear" w:color="auto" w:fill="auto"/>
          </w:tcPr>
          <w:p w14:paraId="591B2318"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011E425D" w14:textId="77777777" w:rsidR="00B4053F" w:rsidRPr="00CA78B9"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00E499D2" w14:textId="77777777" w:rsidR="00B4053F" w:rsidRPr="00CA78B9" w:rsidRDefault="00B4053F" w:rsidP="00092DEE">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3,580</w:t>
            </w:r>
          </w:p>
        </w:tc>
      </w:tr>
      <w:tr w:rsidR="004A1EF2" w:rsidRPr="00CA78B9" w14:paraId="0807CCCB" w14:textId="77777777" w:rsidTr="004A1EF2">
        <w:trPr>
          <w:trHeight w:val="315"/>
        </w:trPr>
        <w:tc>
          <w:tcPr>
            <w:tcW w:w="1454" w:type="pct"/>
            <w:tcBorders>
              <w:top w:val="nil"/>
              <w:left w:val="single" w:sz="4" w:space="0" w:color="D3D3D3"/>
              <w:bottom w:val="single" w:sz="4" w:space="0" w:color="D3D3D3"/>
              <w:right w:val="single" w:sz="4" w:space="0" w:color="D3D3D3"/>
            </w:tcBorders>
            <w:shd w:val="clear" w:color="auto" w:fill="auto"/>
          </w:tcPr>
          <w:p w14:paraId="021927FF" w14:textId="77777777" w:rsidR="004A1EF2" w:rsidRPr="00CA78B9" w:rsidRDefault="004A1EF2" w:rsidP="00720486">
            <w:pPr>
              <w:spacing w:after="0" w:line="240" w:lineRule="auto"/>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DİĞER*</w:t>
            </w:r>
          </w:p>
        </w:tc>
        <w:tc>
          <w:tcPr>
            <w:tcW w:w="653" w:type="pct"/>
            <w:tcBorders>
              <w:top w:val="nil"/>
              <w:left w:val="nil"/>
              <w:bottom w:val="single" w:sz="4" w:space="0" w:color="D3D3D3"/>
              <w:right w:val="single" w:sz="4" w:space="0" w:color="D3D3D3"/>
            </w:tcBorders>
            <w:shd w:val="clear" w:color="auto" w:fill="auto"/>
          </w:tcPr>
          <w:p w14:paraId="1A2023E0" w14:textId="77777777" w:rsidR="004A1EF2" w:rsidRPr="00CA78B9" w:rsidRDefault="004A1EF2" w:rsidP="00720486">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215,662</w:t>
            </w:r>
          </w:p>
        </w:tc>
        <w:tc>
          <w:tcPr>
            <w:tcW w:w="499" w:type="pct"/>
            <w:tcBorders>
              <w:top w:val="nil"/>
              <w:left w:val="nil"/>
              <w:bottom w:val="single" w:sz="4" w:space="0" w:color="D3D3D3"/>
              <w:right w:val="single" w:sz="4" w:space="0" w:color="D3D3D3"/>
            </w:tcBorders>
            <w:shd w:val="clear" w:color="auto" w:fill="auto"/>
          </w:tcPr>
          <w:p w14:paraId="5E0D11BB" w14:textId="77777777" w:rsidR="004A1EF2" w:rsidRPr="00CA78B9" w:rsidRDefault="004A1EF2" w:rsidP="00720486">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366E1D1C" w14:textId="77777777" w:rsidR="004A1EF2" w:rsidRPr="00CA78B9" w:rsidRDefault="004A1EF2" w:rsidP="00720486">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517" w:type="pct"/>
            <w:tcBorders>
              <w:top w:val="nil"/>
              <w:left w:val="nil"/>
              <w:bottom w:val="single" w:sz="4" w:space="0" w:color="D3D3D3"/>
              <w:right w:val="single" w:sz="4" w:space="0" w:color="D3D3D3"/>
            </w:tcBorders>
            <w:shd w:val="clear" w:color="auto" w:fill="auto"/>
          </w:tcPr>
          <w:p w14:paraId="395F7D69" w14:textId="77777777" w:rsidR="004A1EF2" w:rsidRPr="00CA78B9" w:rsidRDefault="004A1EF2" w:rsidP="00720486">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91" w:type="pct"/>
            <w:tcBorders>
              <w:top w:val="nil"/>
              <w:left w:val="nil"/>
              <w:bottom w:val="single" w:sz="4" w:space="0" w:color="D3D3D3"/>
              <w:right w:val="single" w:sz="4" w:space="0" w:color="D3D3D3"/>
            </w:tcBorders>
            <w:shd w:val="clear" w:color="auto" w:fill="auto"/>
          </w:tcPr>
          <w:p w14:paraId="1F5AEE80" w14:textId="77777777" w:rsidR="004A1EF2" w:rsidRPr="00CA78B9" w:rsidRDefault="004A1EF2" w:rsidP="00720486">
            <w:pPr>
              <w:spacing w:after="0" w:line="240" w:lineRule="auto"/>
              <w:jc w:val="right"/>
              <w:rPr>
                <w:rFonts w:ascii="Times New Roman" w:eastAsia="Times New Roman" w:hAnsi="Times New Roman" w:cs="Times New Roman"/>
                <w:color w:val="000000"/>
                <w:sz w:val="24"/>
                <w:szCs w:val="24"/>
                <w:lang w:eastAsia="tr-TR"/>
              </w:rPr>
            </w:pPr>
            <w:r w:rsidRPr="00CA78B9">
              <w:rPr>
                <w:rFonts w:ascii="Times New Roman" w:eastAsia="Times New Roman" w:hAnsi="Times New Roman" w:cs="Times New Roman"/>
                <w:color w:val="000000"/>
                <w:sz w:val="24"/>
                <w:szCs w:val="24"/>
                <w:lang w:eastAsia="tr-TR"/>
              </w:rPr>
              <w:t> </w:t>
            </w:r>
          </w:p>
        </w:tc>
        <w:tc>
          <w:tcPr>
            <w:tcW w:w="669" w:type="pct"/>
            <w:tcBorders>
              <w:top w:val="nil"/>
              <w:left w:val="nil"/>
              <w:bottom w:val="single" w:sz="4" w:space="0" w:color="D3D3D3"/>
              <w:right w:val="single" w:sz="4" w:space="0" w:color="D3D3D3"/>
            </w:tcBorders>
            <w:shd w:val="clear" w:color="B0C4DE" w:fill="B0C4DE"/>
          </w:tcPr>
          <w:p w14:paraId="7E7C77AB" w14:textId="77777777" w:rsidR="004A1EF2" w:rsidRPr="00CA78B9" w:rsidRDefault="004A1EF2" w:rsidP="00720486">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215,662</w:t>
            </w:r>
          </w:p>
        </w:tc>
      </w:tr>
      <w:tr w:rsidR="004A1EF2" w:rsidRPr="006B0380" w14:paraId="08D7E758" w14:textId="77777777" w:rsidTr="00092DEE">
        <w:trPr>
          <w:trHeight w:val="315"/>
        </w:trPr>
        <w:tc>
          <w:tcPr>
            <w:tcW w:w="1454" w:type="pct"/>
            <w:tcBorders>
              <w:top w:val="nil"/>
              <w:left w:val="single" w:sz="4" w:space="0" w:color="D3D3D3"/>
              <w:bottom w:val="single" w:sz="4" w:space="0" w:color="D3D3D3"/>
              <w:right w:val="single" w:sz="4" w:space="0" w:color="D3D3D3"/>
            </w:tcBorders>
            <w:shd w:val="clear" w:color="B0C4DE" w:fill="B0C4DE"/>
            <w:hideMark/>
          </w:tcPr>
          <w:p w14:paraId="72ABA711" w14:textId="088CE1BC" w:rsidR="004A1EF2" w:rsidRPr="006B0380" w:rsidRDefault="0043018F" w:rsidP="004A1EF2">
            <w:pPr>
              <w:spacing w:after="0" w:line="240" w:lineRule="auto"/>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Total</w:t>
            </w:r>
          </w:p>
        </w:tc>
        <w:tc>
          <w:tcPr>
            <w:tcW w:w="653" w:type="pct"/>
            <w:tcBorders>
              <w:top w:val="nil"/>
              <w:left w:val="nil"/>
              <w:bottom w:val="single" w:sz="4" w:space="0" w:color="D3D3D3"/>
              <w:right w:val="single" w:sz="4" w:space="0" w:color="D3D3D3"/>
            </w:tcBorders>
            <w:shd w:val="clear" w:color="B0C4DE" w:fill="B0C4DE"/>
            <w:hideMark/>
          </w:tcPr>
          <w:p w14:paraId="3E353462" w14:textId="2D52F966" w:rsidR="004A1EF2" w:rsidRPr="006B0380" w:rsidRDefault="004A1EF2" w:rsidP="004A1EF2">
            <w:pPr>
              <w:spacing w:after="0" w:line="240" w:lineRule="auto"/>
              <w:jc w:val="right"/>
              <w:rPr>
                <w:rFonts w:ascii="Times New Roman" w:eastAsia="Times New Roman" w:hAnsi="Times New Roman" w:cs="Times New Roman"/>
                <w:b/>
                <w:bCs/>
                <w:color w:val="000000"/>
                <w:sz w:val="24"/>
                <w:szCs w:val="24"/>
                <w:lang w:eastAsia="tr-TR"/>
              </w:rPr>
            </w:pPr>
            <w:r w:rsidRPr="004A1EF2">
              <w:rPr>
                <w:rFonts w:ascii="Times New Roman" w:eastAsia="Times New Roman" w:hAnsi="Times New Roman" w:cs="Times New Roman"/>
                <w:b/>
                <w:bCs/>
                <w:color w:val="000000"/>
                <w:sz w:val="24"/>
                <w:szCs w:val="24"/>
                <w:lang w:eastAsia="tr-TR"/>
              </w:rPr>
              <w:t>47.387,048</w:t>
            </w:r>
          </w:p>
        </w:tc>
        <w:tc>
          <w:tcPr>
            <w:tcW w:w="499" w:type="pct"/>
            <w:tcBorders>
              <w:top w:val="nil"/>
              <w:left w:val="nil"/>
              <w:bottom w:val="single" w:sz="4" w:space="0" w:color="D3D3D3"/>
              <w:right w:val="single" w:sz="4" w:space="0" w:color="D3D3D3"/>
            </w:tcBorders>
            <w:shd w:val="clear" w:color="B0C4DE" w:fill="B0C4DE"/>
            <w:hideMark/>
          </w:tcPr>
          <w:p w14:paraId="1A275B29" w14:textId="3F03CE29" w:rsidR="004A1EF2" w:rsidRPr="006B0380" w:rsidRDefault="004A1EF2" w:rsidP="004A1EF2">
            <w:pPr>
              <w:spacing w:after="0" w:line="240" w:lineRule="auto"/>
              <w:jc w:val="right"/>
              <w:rPr>
                <w:rFonts w:ascii="Times New Roman" w:eastAsia="Times New Roman" w:hAnsi="Times New Roman" w:cs="Times New Roman"/>
                <w:b/>
                <w:bCs/>
                <w:color w:val="000000"/>
                <w:sz w:val="24"/>
                <w:szCs w:val="24"/>
                <w:lang w:eastAsia="tr-TR"/>
              </w:rPr>
            </w:pPr>
            <w:r w:rsidRPr="004A1EF2">
              <w:rPr>
                <w:rFonts w:ascii="Times New Roman" w:eastAsia="Times New Roman" w:hAnsi="Times New Roman" w:cs="Times New Roman"/>
                <w:b/>
                <w:bCs/>
                <w:color w:val="000000"/>
                <w:sz w:val="24"/>
                <w:szCs w:val="24"/>
                <w:lang w:eastAsia="tr-TR"/>
              </w:rPr>
              <w:t>448,932</w:t>
            </w:r>
          </w:p>
        </w:tc>
        <w:tc>
          <w:tcPr>
            <w:tcW w:w="517" w:type="pct"/>
            <w:tcBorders>
              <w:top w:val="nil"/>
              <w:left w:val="nil"/>
              <w:bottom w:val="single" w:sz="4" w:space="0" w:color="D3D3D3"/>
              <w:right w:val="single" w:sz="4" w:space="0" w:color="D3D3D3"/>
            </w:tcBorders>
            <w:shd w:val="clear" w:color="B0C4DE" w:fill="B0C4DE"/>
            <w:hideMark/>
          </w:tcPr>
          <w:p w14:paraId="72E0F946" w14:textId="3B18A186" w:rsidR="004A1EF2" w:rsidRPr="006B0380" w:rsidRDefault="004A1EF2" w:rsidP="004A1EF2">
            <w:pPr>
              <w:spacing w:after="0" w:line="240" w:lineRule="auto"/>
              <w:jc w:val="right"/>
              <w:rPr>
                <w:rFonts w:ascii="Times New Roman" w:eastAsia="Times New Roman" w:hAnsi="Times New Roman" w:cs="Times New Roman"/>
                <w:b/>
                <w:bCs/>
                <w:color w:val="000000"/>
                <w:sz w:val="24"/>
                <w:szCs w:val="24"/>
                <w:lang w:eastAsia="tr-TR"/>
              </w:rPr>
            </w:pPr>
            <w:r w:rsidRPr="004A1EF2">
              <w:rPr>
                <w:rFonts w:ascii="Times New Roman" w:eastAsia="Times New Roman" w:hAnsi="Times New Roman" w:cs="Times New Roman"/>
                <w:b/>
                <w:bCs/>
                <w:color w:val="000000"/>
                <w:sz w:val="24"/>
                <w:szCs w:val="24"/>
                <w:lang w:eastAsia="tr-TR"/>
              </w:rPr>
              <w:t>192,956</w:t>
            </w:r>
          </w:p>
        </w:tc>
        <w:tc>
          <w:tcPr>
            <w:tcW w:w="517" w:type="pct"/>
            <w:tcBorders>
              <w:top w:val="nil"/>
              <w:left w:val="nil"/>
              <w:bottom w:val="single" w:sz="4" w:space="0" w:color="D3D3D3"/>
              <w:right w:val="single" w:sz="4" w:space="0" w:color="D3D3D3"/>
            </w:tcBorders>
            <w:shd w:val="clear" w:color="B0C4DE" w:fill="B0C4DE"/>
            <w:hideMark/>
          </w:tcPr>
          <w:p w14:paraId="3BC7FA46" w14:textId="0EC3D1CD" w:rsidR="004A1EF2" w:rsidRPr="006B0380" w:rsidRDefault="004A1EF2" w:rsidP="004A1EF2">
            <w:pPr>
              <w:spacing w:after="0" w:line="240" w:lineRule="auto"/>
              <w:jc w:val="right"/>
              <w:rPr>
                <w:rFonts w:ascii="Times New Roman" w:eastAsia="Times New Roman" w:hAnsi="Times New Roman" w:cs="Times New Roman"/>
                <w:b/>
                <w:bCs/>
                <w:color w:val="000000"/>
                <w:sz w:val="24"/>
                <w:szCs w:val="24"/>
                <w:lang w:eastAsia="tr-TR"/>
              </w:rPr>
            </w:pPr>
            <w:r w:rsidRPr="004A1EF2">
              <w:rPr>
                <w:rFonts w:ascii="Times New Roman" w:eastAsia="Times New Roman" w:hAnsi="Times New Roman" w:cs="Times New Roman"/>
                <w:b/>
                <w:bCs/>
                <w:color w:val="000000"/>
                <w:sz w:val="24"/>
                <w:szCs w:val="24"/>
                <w:lang w:eastAsia="tr-TR"/>
              </w:rPr>
              <w:t>15,945</w:t>
            </w:r>
          </w:p>
        </w:tc>
        <w:tc>
          <w:tcPr>
            <w:tcW w:w="691" w:type="pct"/>
            <w:tcBorders>
              <w:top w:val="nil"/>
              <w:left w:val="nil"/>
              <w:bottom w:val="single" w:sz="4" w:space="0" w:color="D3D3D3"/>
              <w:right w:val="single" w:sz="4" w:space="0" w:color="D3D3D3"/>
            </w:tcBorders>
            <w:shd w:val="clear" w:color="B0C4DE" w:fill="B0C4DE"/>
            <w:hideMark/>
          </w:tcPr>
          <w:p w14:paraId="01D93569" w14:textId="041331E2" w:rsidR="004A1EF2" w:rsidRPr="006B0380" w:rsidRDefault="004A1EF2" w:rsidP="004A1EF2">
            <w:pPr>
              <w:spacing w:after="0" w:line="240" w:lineRule="auto"/>
              <w:jc w:val="right"/>
              <w:rPr>
                <w:rFonts w:ascii="Times New Roman" w:eastAsia="Times New Roman" w:hAnsi="Times New Roman" w:cs="Times New Roman"/>
                <w:b/>
                <w:bCs/>
                <w:color w:val="000000"/>
                <w:sz w:val="24"/>
                <w:szCs w:val="24"/>
                <w:lang w:eastAsia="tr-TR"/>
              </w:rPr>
            </w:pPr>
            <w:r w:rsidRPr="004A1EF2">
              <w:rPr>
                <w:rFonts w:ascii="Times New Roman" w:eastAsia="Times New Roman" w:hAnsi="Times New Roman" w:cs="Times New Roman"/>
                <w:b/>
                <w:bCs/>
                <w:color w:val="000000"/>
                <w:sz w:val="24"/>
                <w:szCs w:val="24"/>
                <w:lang w:eastAsia="tr-TR"/>
              </w:rPr>
              <w:t>0,809</w:t>
            </w:r>
          </w:p>
        </w:tc>
        <w:tc>
          <w:tcPr>
            <w:tcW w:w="669" w:type="pct"/>
            <w:tcBorders>
              <w:top w:val="nil"/>
              <w:left w:val="nil"/>
              <w:bottom w:val="single" w:sz="4" w:space="0" w:color="D3D3D3"/>
              <w:right w:val="single" w:sz="4" w:space="0" w:color="D3D3D3"/>
            </w:tcBorders>
            <w:shd w:val="clear" w:color="B0C4DE" w:fill="B0C4DE"/>
            <w:hideMark/>
          </w:tcPr>
          <w:p w14:paraId="04E2B8CB" w14:textId="535ED397" w:rsidR="004A1EF2" w:rsidRPr="006B0380" w:rsidRDefault="004A1EF2" w:rsidP="004A1EF2">
            <w:pPr>
              <w:spacing w:after="0" w:line="240" w:lineRule="auto"/>
              <w:jc w:val="right"/>
              <w:rPr>
                <w:rFonts w:ascii="Times New Roman" w:eastAsia="Times New Roman" w:hAnsi="Times New Roman" w:cs="Times New Roman"/>
                <w:b/>
                <w:bCs/>
                <w:color w:val="000000"/>
                <w:sz w:val="24"/>
                <w:szCs w:val="24"/>
                <w:lang w:eastAsia="tr-TR"/>
              </w:rPr>
            </w:pPr>
            <w:r w:rsidRPr="00CA78B9">
              <w:rPr>
                <w:rFonts w:ascii="Times New Roman" w:eastAsia="Times New Roman" w:hAnsi="Times New Roman" w:cs="Times New Roman"/>
                <w:b/>
                <w:bCs/>
                <w:color w:val="000000"/>
                <w:sz w:val="24"/>
                <w:szCs w:val="24"/>
                <w:lang w:eastAsia="tr-TR"/>
              </w:rPr>
              <w:t>48.261,352</w:t>
            </w:r>
          </w:p>
        </w:tc>
      </w:tr>
    </w:tbl>
    <w:p w14:paraId="5DD2C9CA" w14:textId="14CE5D83" w:rsidR="00B4053F" w:rsidRDefault="00B4053F" w:rsidP="00B4053F">
      <w:pPr>
        <w:rPr>
          <w:rFonts w:ascii="Times New Roman" w:hAnsi="Times New Roman" w:cs="Times New Roman"/>
          <w:b/>
          <w:sz w:val="24"/>
          <w:szCs w:val="24"/>
        </w:rPr>
      </w:pPr>
      <w:r w:rsidRPr="0017745C">
        <w:rPr>
          <w:rFonts w:ascii="Times New Roman" w:hAnsi="Times New Roman" w:cs="Times New Roman"/>
          <w:b/>
          <w:sz w:val="24"/>
          <w:szCs w:val="24"/>
        </w:rPr>
        <w:t>*</w:t>
      </w:r>
      <w:r w:rsidR="00044952" w:rsidRPr="00044952">
        <w:t xml:space="preserve"> </w:t>
      </w:r>
      <w:r w:rsidR="00044952" w:rsidRPr="00044952">
        <w:rPr>
          <w:rFonts w:ascii="Times New Roman" w:hAnsi="Times New Roman" w:cs="Times New Roman"/>
          <w:sz w:val="24"/>
          <w:szCs w:val="24"/>
        </w:rPr>
        <w:t>OTHER: It expresses the amount of gas used in the transmission network and storage facilities.</w:t>
      </w:r>
    </w:p>
    <w:p w14:paraId="7A94291E" w14:textId="77777777" w:rsidR="00B4053F" w:rsidRPr="001D37A6" w:rsidRDefault="00B4053F" w:rsidP="00B4053F">
      <w:pPr>
        <w:rPr>
          <w:rFonts w:ascii="Times New Roman" w:hAnsi="Times New Roman" w:cs="Times New Roman"/>
          <w:sz w:val="24"/>
          <w:szCs w:val="24"/>
        </w:rPr>
      </w:pPr>
    </w:p>
    <w:p w14:paraId="20FA5BF0" w14:textId="678F1E3A" w:rsidR="00B4053F" w:rsidRPr="00E164B2" w:rsidRDefault="00B4053F" w:rsidP="002E74DD">
      <w:pPr>
        <w:pStyle w:val="11ilebalayanlar"/>
      </w:pPr>
      <w:bookmarkStart w:id="267" w:name="_Toc69303497"/>
      <w:bookmarkStart w:id="268" w:name="_Toc75765949"/>
      <w:r w:rsidRPr="00E164B2">
        <w:t xml:space="preserve">8.3 </w:t>
      </w:r>
      <w:bookmarkEnd w:id="267"/>
      <w:r w:rsidR="00044952">
        <w:t>Natural Gas Sales of Licensed Companies to Final Consumers</w:t>
      </w:r>
      <w:bookmarkEnd w:id="268"/>
      <w:r w:rsidR="00044952">
        <w:t xml:space="preserve"> </w:t>
      </w:r>
    </w:p>
    <w:p w14:paraId="5F98362E" w14:textId="77777777" w:rsidR="000F1974" w:rsidRPr="000F1974" w:rsidRDefault="000F1974" w:rsidP="000D3B12">
      <w:pPr>
        <w:jc w:val="both"/>
        <w:rPr>
          <w:rFonts w:ascii="Times New Roman" w:hAnsi="Times New Roman" w:cs="Times New Roman"/>
          <w:sz w:val="24"/>
          <w:szCs w:val="24"/>
        </w:rPr>
      </w:pPr>
      <w:r w:rsidRPr="000F1974">
        <w:rPr>
          <w:rFonts w:ascii="Times New Roman" w:hAnsi="Times New Roman" w:cs="Times New Roman"/>
          <w:sz w:val="24"/>
          <w:szCs w:val="24"/>
        </w:rPr>
        <w:t>The national natural gas consumption amount realized as 48.261.352.140 Sm</w:t>
      </w:r>
      <w:r w:rsidRPr="000F1974">
        <w:rPr>
          <w:rFonts w:ascii="Times New Roman" w:hAnsi="Times New Roman" w:cs="Times New Roman"/>
          <w:sz w:val="24"/>
          <w:szCs w:val="24"/>
          <w:vertAlign w:val="superscript"/>
        </w:rPr>
        <w:t>3</w:t>
      </w:r>
      <w:r w:rsidRPr="000F1974">
        <w:rPr>
          <w:rFonts w:ascii="Times New Roman" w:hAnsi="Times New Roman" w:cs="Times New Roman"/>
          <w:sz w:val="24"/>
          <w:szCs w:val="24"/>
        </w:rPr>
        <w:t xml:space="preserve"> in 2020; It has sold 39.81% to import license holders, 51.84% to distribution license holders, 7.92% to wholesale license holders and 0.44% to compressed natural gas license holders to final consumers.</w:t>
      </w:r>
    </w:p>
    <w:p w14:paraId="47C22DCA" w14:textId="57180AD5" w:rsidR="00B4053F" w:rsidRDefault="000F1974" w:rsidP="000D3B12">
      <w:pPr>
        <w:jc w:val="both"/>
        <w:rPr>
          <w:rFonts w:ascii="Times New Roman" w:hAnsi="Times New Roman" w:cs="Times New Roman"/>
          <w:sz w:val="24"/>
          <w:szCs w:val="24"/>
        </w:rPr>
      </w:pPr>
      <w:r w:rsidRPr="000F1974">
        <w:rPr>
          <w:rFonts w:ascii="Times New Roman" w:hAnsi="Times New Roman" w:cs="Times New Roman"/>
          <w:sz w:val="24"/>
          <w:szCs w:val="24"/>
        </w:rPr>
        <w:t>The amount and shares of these sales on company basis are given in Table 8.4, Table 8.5, Table 8.6, Table 8.7 and Table 8.8.</w:t>
      </w:r>
    </w:p>
    <w:p w14:paraId="50646B30" w14:textId="77777777" w:rsidR="002E74DD" w:rsidRPr="00E164B2" w:rsidRDefault="002E74DD" w:rsidP="000D3B12">
      <w:pPr>
        <w:jc w:val="both"/>
        <w:rPr>
          <w:rFonts w:ascii="Times New Roman" w:hAnsi="Times New Roman" w:cs="Times New Roman"/>
          <w:b/>
          <w:sz w:val="24"/>
          <w:szCs w:val="24"/>
          <w:highlight w:val="yellow"/>
        </w:rPr>
      </w:pPr>
    </w:p>
    <w:p w14:paraId="7F636B1B" w14:textId="059DBD7E" w:rsidR="00B4053F" w:rsidRPr="00E164B2" w:rsidRDefault="000F1974" w:rsidP="00B4053F">
      <w:pPr>
        <w:pStyle w:val="Balk5"/>
      </w:pPr>
      <w:bookmarkStart w:id="269" w:name="_Toc75787135"/>
      <w:r w:rsidRPr="000F1974">
        <w:lastRenderedPageBreak/>
        <w:t>Table 8.4: Natural Gas Sales Amounts to End Consumers by Import License Holders in 2020 (Million Sm</w:t>
      </w:r>
      <w:r w:rsidRPr="000F1974">
        <w:rPr>
          <w:vertAlign w:val="superscript"/>
        </w:rPr>
        <w:t>3</w:t>
      </w:r>
      <w:r w:rsidRPr="000F1974">
        <w:t>)</w:t>
      </w:r>
      <w:bookmarkEnd w:id="269"/>
    </w:p>
    <w:tbl>
      <w:tblPr>
        <w:tblW w:w="9720" w:type="dxa"/>
        <w:tblInd w:w="-5" w:type="dxa"/>
        <w:tblCellMar>
          <w:left w:w="70" w:type="dxa"/>
          <w:right w:w="70" w:type="dxa"/>
        </w:tblCellMar>
        <w:tblLook w:val="04A0" w:firstRow="1" w:lastRow="0" w:firstColumn="1" w:lastColumn="0" w:noHBand="0" w:noVBand="1"/>
      </w:tblPr>
      <w:tblGrid>
        <w:gridCol w:w="7040"/>
        <w:gridCol w:w="1500"/>
        <w:gridCol w:w="1180"/>
      </w:tblGrid>
      <w:tr w:rsidR="00804CFC" w:rsidRPr="005C482E" w14:paraId="07DB948E" w14:textId="77777777" w:rsidTr="00092DEE">
        <w:trPr>
          <w:trHeight w:val="315"/>
        </w:trPr>
        <w:tc>
          <w:tcPr>
            <w:tcW w:w="7040" w:type="dxa"/>
            <w:tcBorders>
              <w:top w:val="single" w:sz="4" w:space="0" w:color="D3D3D3"/>
              <w:left w:val="single" w:sz="4" w:space="0" w:color="D3D3D3"/>
              <w:bottom w:val="single" w:sz="4" w:space="0" w:color="D3D3D3"/>
              <w:right w:val="single" w:sz="4" w:space="0" w:color="D3D3D3"/>
            </w:tcBorders>
            <w:shd w:val="clear" w:color="6E9ECA" w:fill="6E9ECA"/>
            <w:hideMark/>
          </w:tcPr>
          <w:p w14:paraId="2410EB03" w14:textId="007B12C7" w:rsidR="00804CFC" w:rsidRPr="00804CFC" w:rsidRDefault="00804CFC" w:rsidP="00804CFC">
            <w:pPr>
              <w:spacing w:after="0" w:line="240" w:lineRule="auto"/>
              <w:jc w:val="center"/>
              <w:rPr>
                <w:rFonts w:ascii="Times New Roman" w:eastAsia="Times New Roman" w:hAnsi="Times New Roman" w:cs="Times New Roman"/>
                <w:b/>
                <w:bCs/>
                <w:color w:val="FFFFFF"/>
                <w:sz w:val="18"/>
                <w:szCs w:val="18"/>
                <w:lang w:eastAsia="tr-TR"/>
              </w:rPr>
            </w:pPr>
            <w:r w:rsidRPr="00804CFC">
              <w:rPr>
                <w:rFonts w:ascii="Times New Roman" w:eastAsia="Times New Roman" w:hAnsi="Times New Roman" w:cs="Times New Roman"/>
                <w:b/>
                <w:bCs/>
                <w:color w:val="FFFFFF"/>
                <w:sz w:val="18"/>
                <w:szCs w:val="18"/>
                <w:lang w:eastAsia="tr-TR"/>
              </w:rPr>
              <w:t>Company</w:t>
            </w:r>
          </w:p>
        </w:tc>
        <w:tc>
          <w:tcPr>
            <w:tcW w:w="1500" w:type="dxa"/>
            <w:tcBorders>
              <w:top w:val="single" w:sz="4" w:space="0" w:color="D3D3D3"/>
              <w:left w:val="nil"/>
              <w:bottom w:val="single" w:sz="4" w:space="0" w:color="D3D3D3"/>
              <w:right w:val="single" w:sz="4" w:space="0" w:color="D3D3D3"/>
            </w:tcBorders>
            <w:shd w:val="clear" w:color="6E9ECA" w:fill="6E9ECA"/>
            <w:hideMark/>
          </w:tcPr>
          <w:p w14:paraId="3814A3D6" w14:textId="76063610" w:rsidR="00804CFC" w:rsidRPr="00804CFC" w:rsidRDefault="00804CFC" w:rsidP="00804CFC">
            <w:pPr>
              <w:spacing w:after="0" w:line="240" w:lineRule="auto"/>
              <w:jc w:val="right"/>
              <w:rPr>
                <w:rFonts w:ascii="Times New Roman" w:eastAsia="Times New Roman" w:hAnsi="Times New Roman" w:cs="Times New Roman"/>
                <w:b/>
                <w:bCs/>
                <w:color w:val="FFFFFF"/>
                <w:sz w:val="18"/>
                <w:szCs w:val="18"/>
                <w:lang w:eastAsia="tr-TR"/>
              </w:rPr>
            </w:pPr>
            <w:r w:rsidRPr="00804CFC">
              <w:rPr>
                <w:rFonts w:ascii="Times New Roman" w:eastAsia="Times New Roman" w:hAnsi="Times New Roman" w:cs="Times New Roman"/>
                <w:b/>
                <w:bCs/>
                <w:color w:val="FFFFFF"/>
                <w:sz w:val="18"/>
                <w:szCs w:val="18"/>
                <w:lang w:eastAsia="tr-TR"/>
              </w:rPr>
              <w:t>Amount of Sales</w:t>
            </w:r>
          </w:p>
        </w:tc>
        <w:tc>
          <w:tcPr>
            <w:tcW w:w="1180" w:type="dxa"/>
            <w:tcBorders>
              <w:top w:val="single" w:sz="4" w:space="0" w:color="D3D3D3"/>
              <w:left w:val="nil"/>
              <w:bottom w:val="single" w:sz="4" w:space="0" w:color="D3D3D3"/>
              <w:right w:val="single" w:sz="4" w:space="0" w:color="D3D3D3"/>
            </w:tcBorders>
            <w:shd w:val="clear" w:color="6E9ECA" w:fill="6E9ECA"/>
            <w:hideMark/>
          </w:tcPr>
          <w:p w14:paraId="0ADE291B" w14:textId="40D48E57" w:rsidR="00804CFC" w:rsidRPr="00804CFC" w:rsidRDefault="00804CFC" w:rsidP="00804CFC">
            <w:pPr>
              <w:spacing w:after="0" w:line="240" w:lineRule="auto"/>
              <w:jc w:val="center"/>
              <w:rPr>
                <w:rFonts w:ascii="Times New Roman" w:eastAsia="Times New Roman" w:hAnsi="Times New Roman" w:cs="Times New Roman"/>
                <w:b/>
                <w:bCs/>
                <w:color w:val="FFFFFF"/>
                <w:sz w:val="18"/>
                <w:szCs w:val="18"/>
                <w:lang w:eastAsia="tr-TR"/>
              </w:rPr>
            </w:pPr>
            <w:r w:rsidRPr="00804CFC">
              <w:rPr>
                <w:rFonts w:ascii="Times New Roman" w:eastAsia="Times New Roman" w:hAnsi="Times New Roman" w:cs="Times New Roman"/>
                <w:b/>
                <w:bCs/>
                <w:color w:val="FFFFFF"/>
                <w:sz w:val="18"/>
                <w:szCs w:val="18"/>
                <w:lang w:eastAsia="tr-TR"/>
              </w:rPr>
              <w:t>Share (%)</w:t>
            </w:r>
          </w:p>
        </w:tc>
      </w:tr>
      <w:tr w:rsidR="00B4053F" w:rsidRPr="00CC5585" w14:paraId="7F6E21CE"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0DDEB15A"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BOTAŞ (BORU HATLARI İLE PETROL TAŞIMA ANONİM ŞİRKETİ)</w:t>
            </w:r>
          </w:p>
        </w:tc>
        <w:tc>
          <w:tcPr>
            <w:tcW w:w="1500" w:type="dxa"/>
            <w:tcBorders>
              <w:top w:val="nil"/>
              <w:left w:val="nil"/>
              <w:bottom w:val="single" w:sz="4" w:space="0" w:color="D3D3D3"/>
              <w:right w:val="single" w:sz="4" w:space="0" w:color="D3D3D3"/>
            </w:tcBorders>
            <w:shd w:val="clear" w:color="auto" w:fill="auto"/>
          </w:tcPr>
          <w:p w14:paraId="33469227"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15.824,30</w:t>
            </w:r>
          </w:p>
        </w:tc>
        <w:tc>
          <w:tcPr>
            <w:tcW w:w="1180" w:type="dxa"/>
            <w:tcBorders>
              <w:top w:val="nil"/>
              <w:left w:val="nil"/>
              <w:bottom w:val="single" w:sz="4" w:space="0" w:color="D3D3D3"/>
              <w:right w:val="single" w:sz="4" w:space="0" w:color="D3D3D3"/>
            </w:tcBorders>
            <w:shd w:val="clear" w:color="000000" w:fill="E7E6E6"/>
          </w:tcPr>
          <w:p w14:paraId="3561AE72"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82,74</w:t>
            </w:r>
          </w:p>
        </w:tc>
      </w:tr>
      <w:tr w:rsidR="00B4053F" w:rsidRPr="00CC5585" w14:paraId="29F72CF1"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3F13C63C"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ENERJİSA DOĞAL GAZ TOPTAN SATIŞ ANONİM ŞİRKETİ</w:t>
            </w:r>
          </w:p>
        </w:tc>
        <w:tc>
          <w:tcPr>
            <w:tcW w:w="1500" w:type="dxa"/>
            <w:tcBorders>
              <w:top w:val="nil"/>
              <w:left w:val="nil"/>
              <w:bottom w:val="single" w:sz="4" w:space="0" w:color="D3D3D3"/>
              <w:right w:val="single" w:sz="4" w:space="0" w:color="D3D3D3"/>
            </w:tcBorders>
            <w:shd w:val="clear" w:color="auto" w:fill="auto"/>
          </w:tcPr>
          <w:p w14:paraId="74A8C2F0"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1.375,31</w:t>
            </w:r>
          </w:p>
        </w:tc>
        <w:tc>
          <w:tcPr>
            <w:tcW w:w="1180" w:type="dxa"/>
            <w:tcBorders>
              <w:top w:val="nil"/>
              <w:left w:val="nil"/>
              <w:bottom w:val="single" w:sz="4" w:space="0" w:color="D3D3D3"/>
              <w:right w:val="single" w:sz="4" w:space="0" w:color="D3D3D3"/>
            </w:tcBorders>
            <w:shd w:val="clear" w:color="000000" w:fill="E7E6E6"/>
          </w:tcPr>
          <w:p w14:paraId="094B548C"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7,19</w:t>
            </w:r>
          </w:p>
        </w:tc>
      </w:tr>
      <w:tr w:rsidR="00B4053F" w:rsidRPr="00CC5585" w14:paraId="00E86E59"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0A83E83B"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RWE &amp; TURCAS DOĞALGAZ İTHALAT VE İHRACAT ANONİM ŞİRKETİ</w:t>
            </w:r>
          </w:p>
        </w:tc>
        <w:tc>
          <w:tcPr>
            <w:tcW w:w="1500" w:type="dxa"/>
            <w:tcBorders>
              <w:top w:val="nil"/>
              <w:left w:val="nil"/>
              <w:bottom w:val="single" w:sz="4" w:space="0" w:color="D3D3D3"/>
              <w:right w:val="single" w:sz="4" w:space="0" w:color="D3D3D3"/>
            </w:tcBorders>
            <w:shd w:val="clear" w:color="auto" w:fill="auto"/>
          </w:tcPr>
          <w:p w14:paraId="0170C846"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544,93</w:t>
            </w:r>
          </w:p>
        </w:tc>
        <w:tc>
          <w:tcPr>
            <w:tcW w:w="1180" w:type="dxa"/>
            <w:tcBorders>
              <w:top w:val="nil"/>
              <w:left w:val="nil"/>
              <w:bottom w:val="single" w:sz="4" w:space="0" w:color="D3D3D3"/>
              <w:right w:val="single" w:sz="4" w:space="0" w:color="D3D3D3"/>
            </w:tcBorders>
            <w:shd w:val="clear" w:color="000000" w:fill="E7E6E6"/>
          </w:tcPr>
          <w:p w14:paraId="5EBFD8AE"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2,85</w:t>
            </w:r>
          </w:p>
        </w:tc>
      </w:tr>
      <w:tr w:rsidR="00B4053F" w:rsidRPr="00CC5585" w14:paraId="6F15F62C"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6FDDF0D2"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BİLGİN GRUBU TOPTAN ELEKTRİK SATIŞI ANONİM ŞİRKETİ</w:t>
            </w:r>
          </w:p>
        </w:tc>
        <w:tc>
          <w:tcPr>
            <w:tcW w:w="1500" w:type="dxa"/>
            <w:tcBorders>
              <w:top w:val="nil"/>
              <w:left w:val="nil"/>
              <w:bottom w:val="single" w:sz="4" w:space="0" w:color="D3D3D3"/>
              <w:right w:val="single" w:sz="4" w:space="0" w:color="D3D3D3"/>
            </w:tcBorders>
            <w:shd w:val="clear" w:color="auto" w:fill="auto"/>
          </w:tcPr>
          <w:p w14:paraId="306C93BD"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450,78</w:t>
            </w:r>
          </w:p>
        </w:tc>
        <w:tc>
          <w:tcPr>
            <w:tcW w:w="1180" w:type="dxa"/>
            <w:tcBorders>
              <w:top w:val="nil"/>
              <w:left w:val="nil"/>
              <w:bottom w:val="single" w:sz="4" w:space="0" w:color="D3D3D3"/>
              <w:right w:val="single" w:sz="4" w:space="0" w:color="D3D3D3"/>
            </w:tcBorders>
            <w:shd w:val="clear" w:color="000000" w:fill="E7E6E6"/>
          </w:tcPr>
          <w:p w14:paraId="506C8ACF"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2,36</w:t>
            </w:r>
          </w:p>
        </w:tc>
      </w:tr>
      <w:tr w:rsidR="00B4053F" w:rsidRPr="00CC5585" w14:paraId="6F229B3F"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3891E10F"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SHELL ENERJİ ANONİM ŞİRKETİ</w:t>
            </w:r>
          </w:p>
        </w:tc>
        <w:tc>
          <w:tcPr>
            <w:tcW w:w="1500" w:type="dxa"/>
            <w:tcBorders>
              <w:top w:val="nil"/>
              <w:left w:val="nil"/>
              <w:bottom w:val="single" w:sz="4" w:space="0" w:color="D3D3D3"/>
              <w:right w:val="single" w:sz="4" w:space="0" w:color="D3D3D3"/>
            </w:tcBorders>
            <w:shd w:val="clear" w:color="auto" w:fill="auto"/>
          </w:tcPr>
          <w:p w14:paraId="4F73C5A7"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393,29</w:t>
            </w:r>
          </w:p>
        </w:tc>
        <w:tc>
          <w:tcPr>
            <w:tcW w:w="1180" w:type="dxa"/>
            <w:tcBorders>
              <w:top w:val="nil"/>
              <w:left w:val="nil"/>
              <w:bottom w:val="single" w:sz="4" w:space="0" w:color="D3D3D3"/>
              <w:right w:val="single" w:sz="4" w:space="0" w:color="D3D3D3"/>
            </w:tcBorders>
            <w:shd w:val="clear" w:color="000000" w:fill="E7E6E6"/>
          </w:tcPr>
          <w:p w14:paraId="27728344"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2,06</w:t>
            </w:r>
          </w:p>
        </w:tc>
      </w:tr>
      <w:tr w:rsidR="00B4053F" w:rsidRPr="00CC5585" w14:paraId="793F46F6"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1DAAAE09"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AKSA DOĞAL GAZ TOPTAN SATIŞ ANONİM ŞİRKETİ</w:t>
            </w:r>
          </w:p>
        </w:tc>
        <w:tc>
          <w:tcPr>
            <w:tcW w:w="1500" w:type="dxa"/>
            <w:tcBorders>
              <w:top w:val="nil"/>
              <w:left w:val="nil"/>
              <w:bottom w:val="single" w:sz="4" w:space="0" w:color="D3D3D3"/>
              <w:right w:val="single" w:sz="4" w:space="0" w:color="D3D3D3"/>
            </w:tcBorders>
            <w:shd w:val="clear" w:color="auto" w:fill="auto"/>
          </w:tcPr>
          <w:p w14:paraId="37E34358"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380,94</w:t>
            </w:r>
          </w:p>
        </w:tc>
        <w:tc>
          <w:tcPr>
            <w:tcW w:w="1180" w:type="dxa"/>
            <w:tcBorders>
              <w:top w:val="nil"/>
              <w:left w:val="nil"/>
              <w:bottom w:val="single" w:sz="4" w:space="0" w:color="D3D3D3"/>
              <w:right w:val="single" w:sz="4" w:space="0" w:color="D3D3D3"/>
            </w:tcBorders>
            <w:shd w:val="clear" w:color="000000" w:fill="E7E6E6"/>
          </w:tcPr>
          <w:p w14:paraId="249B6A07"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1,99</w:t>
            </w:r>
          </w:p>
        </w:tc>
      </w:tr>
      <w:tr w:rsidR="00B4053F" w:rsidRPr="00CC5585" w14:paraId="0120BE23"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0B9242F5"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ENGİE ENERJİ TİCARET VE PAZARLAMA ANONİM ŞİRKETİ</w:t>
            </w:r>
          </w:p>
        </w:tc>
        <w:tc>
          <w:tcPr>
            <w:tcW w:w="1500" w:type="dxa"/>
            <w:tcBorders>
              <w:top w:val="nil"/>
              <w:left w:val="nil"/>
              <w:bottom w:val="single" w:sz="4" w:space="0" w:color="D3D3D3"/>
              <w:right w:val="single" w:sz="4" w:space="0" w:color="D3D3D3"/>
            </w:tcBorders>
            <w:shd w:val="clear" w:color="auto" w:fill="auto"/>
          </w:tcPr>
          <w:p w14:paraId="051F6096"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65,37</w:t>
            </w:r>
          </w:p>
        </w:tc>
        <w:tc>
          <w:tcPr>
            <w:tcW w:w="1180" w:type="dxa"/>
            <w:tcBorders>
              <w:top w:val="nil"/>
              <w:left w:val="nil"/>
              <w:bottom w:val="single" w:sz="4" w:space="0" w:color="D3D3D3"/>
              <w:right w:val="single" w:sz="4" w:space="0" w:color="D3D3D3"/>
            </w:tcBorders>
            <w:shd w:val="clear" w:color="000000" w:fill="E7E6E6"/>
          </w:tcPr>
          <w:p w14:paraId="1FC91B15"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0,34</w:t>
            </w:r>
          </w:p>
        </w:tc>
      </w:tr>
      <w:tr w:rsidR="00B4053F" w:rsidRPr="00CC5585" w14:paraId="66EF8C83"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602AFF75"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MET TURKEY ENERJİ TİCARET ANONİM ŞİRKETİ</w:t>
            </w:r>
          </w:p>
        </w:tc>
        <w:tc>
          <w:tcPr>
            <w:tcW w:w="1500" w:type="dxa"/>
            <w:tcBorders>
              <w:top w:val="nil"/>
              <w:left w:val="nil"/>
              <w:bottom w:val="single" w:sz="4" w:space="0" w:color="D3D3D3"/>
              <w:right w:val="single" w:sz="4" w:space="0" w:color="D3D3D3"/>
            </w:tcBorders>
            <w:shd w:val="clear" w:color="auto" w:fill="auto"/>
          </w:tcPr>
          <w:p w14:paraId="6C9714ED"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58,18</w:t>
            </w:r>
          </w:p>
        </w:tc>
        <w:tc>
          <w:tcPr>
            <w:tcW w:w="1180" w:type="dxa"/>
            <w:tcBorders>
              <w:top w:val="nil"/>
              <w:left w:val="nil"/>
              <w:bottom w:val="single" w:sz="4" w:space="0" w:color="D3D3D3"/>
              <w:right w:val="single" w:sz="4" w:space="0" w:color="D3D3D3"/>
            </w:tcBorders>
            <w:shd w:val="clear" w:color="000000" w:fill="E7E6E6"/>
          </w:tcPr>
          <w:p w14:paraId="7B0AC334"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0,30</w:t>
            </w:r>
          </w:p>
        </w:tc>
      </w:tr>
      <w:tr w:rsidR="00B4053F" w:rsidRPr="00CC5585" w14:paraId="3189524D"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0EEE69B7"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GAZPORT DOĞALGAZ TOPTAN SATIŞ TİCARET VE SANAYİ ANONİM ŞİRKETİ</w:t>
            </w:r>
          </w:p>
        </w:tc>
        <w:tc>
          <w:tcPr>
            <w:tcW w:w="1500" w:type="dxa"/>
            <w:tcBorders>
              <w:top w:val="nil"/>
              <w:left w:val="nil"/>
              <w:bottom w:val="single" w:sz="4" w:space="0" w:color="D3D3D3"/>
              <w:right w:val="single" w:sz="4" w:space="0" w:color="D3D3D3"/>
            </w:tcBorders>
            <w:shd w:val="clear" w:color="auto" w:fill="auto"/>
          </w:tcPr>
          <w:p w14:paraId="6B5A4913"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31,42</w:t>
            </w:r>
          </w:p>
        </w:tc>
        <w:tc>
          <w:tcPr>
            <w:tcW w:w="1180" w:type="dxa"/>
            <w:tcBorders>
              <w:top w:val="nil"/>
              <w:left w:val="nil"/>
              <w:bottom w:val="single" w:sz="4" w:space="0" w:color="D3D3D3"/>
              <w:right w:val="single" w:sz="4" w:space="0" w:color="D3D3D3"/>
            </w:tcBorders>
            <w:shd w:val="clear" w:color="000000" w:fill="E7E6E6"/>
          </w:tcPr>
          <w:p w14:paraId="01B25591"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0,16</w:t>
            </w:r>
          </w:p>
        </w:tc>
      </w:tr>
      <w:tr w:rsidR="00B4053F" w:rsidRPr="00CC5585" w14:paraId="4580B036"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7C271768"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NATURELGAZ SANAYİ VE TİCARET ANONİM ŞİRKETİ</w:t>
            </w:r>
          </w:p>
        </w:tc>
        <w:tc>
          <w:tcPr>
            <w:tcW w:w="1500" w:type="dxa"/>
            <w:tcBorders>
              <w:top w:val="nil"/>
              <w:left w:val="nil"/>
              <w:bottom w:val="single" w:sz="4" w:space="0" w:color="D3D3D3"/>
              <w:right w:val="single" w:sz="4" w:space="0" w:color="D3D3D3"/>
            </w:tcBorders>
            <w:shd w:val="clear" w:color="auto" w:fill="auto"/>
          </w:tcPr>
          <w:p w14:paraId="02B9F3E9"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1,33</w:t>
            </w:r>
          </w:p>
        </w:tc>
        <w:tc>
          <w:tcPr>
            <w:tcW w:w="1180" w:type="dxa"/>
            <w:tcBorders>
              <w:top w:val="nil"/>
              <w:left w:val="nil"/>
              <w:bottom w:val="single" w:sz="4" w:space="0" w:color="D3D3D3"/>
              <w:right w:val="single" w:sz="4" w:space="0" w:color="D3D3D3"/>
            </w:tcBorders>
            <w:shd w:val="clear" w:color="000000" w:fill="E7E6E6"/>
          </w:tcPr>
          <w:p w14:paraId="32CEE053"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0,01</w:t>
            </w:r>
          </w:p>
        </w:tc>
      </w:tr>
      <w:tr w:rsidR="00B4053F" w:rsidRPr="00CC5585" w14:paraId="4C312AE3" w14:textId="77777777" w:rsidTr="00092DEE">
        <w:trPr>
          <w:trHeight w:val="375"/>
        </w:trPr>
        <w:tc>
          <w:tcPr>
            <w:tcW w:w="7040" w:type="dxa"/>
            <w:tcBorders>
              <w:top w:val="nil"/>
              <w:left w:val="single" w:sz="4" w:space="0" w:color="D3D3D3"/>
              <w:bottom w:val="single" w:sz="4" w:space="0" w:color="D3D3D3"/>
              <w:right w:val="single" w:sz="4" w:space="0" w:color="D3D3D3"/>
            </w:tcBorders>
            <w:shd w:val="clear" w:color="auto" w:fill="auto"/>
          </w:tcPr>
          <w:p w14:paraId="74F4F336" w14:textId="51BE5136" w:rsidR="00B4053F" w:rsidRPr="00CC5585" w:rsidRDefault="00804CFC" w:rsidP="00092DEE">
            <w:pPr>
              <w:spacing w:after="0" w:line="240" w:lineRule="auto"/>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 xml:space="preserve">Total </w:t>
            </w:r>
          </w:p>
        </w:tc>
        <w:tc>
          <w:tcPr>
            <w:tcW w:w="1500" w:type="dxa"/>
            <w:tcBorders>
              <w:top w:val="nil"/>
              <w:left w:val="nil"/>
              <w:bottom w:val="single" w:sz="4" w:space="0" w:color="D3D3D3"/>
              <w:right w:val="single" w:sz="4" w:space="0" w:color="D3D3D3"/>
            </w:tcBorders>
            <w:shd w:val="clear" w:color="auto" w:fill="auto"/>
          </w:tcPr>
          <w:p w14:paraId="74235886" w14:textId="77777777" w:rsidR="00B4053F" w:rsidRPr="00CC5585" w:rsidRDefault="00B4053F" w:rsidP="00092DEE">
            <w:pPr>
              <w:spacing w:after="0" w:line="240" w:lineRule="auto"/>
              <w:jc w:val="right"/>
              <w:rPr>
                <w:rFonts w:ascii="Times New Roman" w:eastAsia="Times New Roman" w:hAnsi="Times New Roman" w:cs="Times New Roman"/>
                <w:b/>
                <w:color w:val="000000"/>
                <w:sz w:val="24"/>
                <w:szCs w:val="24"/>
                <w:lang w:eastAsia="tr-TR"/>
              </w:rPr>
            </w:pPr>
            <w:r w:rsidRPr="00CC5585">
              <w:rPr>
                <w:rFonts w:ascii="Times New Roman" w:eastAsia="Times New Roman" w:hAnsi="Times New Roman" w:cs="Times New Roman"/>
                <w:b/>
                <w:color w:val="000000"/>
                <w:sz w:val="24"/>
                <w:szCs w:val="24"/>
                <w:lang w:eastAsia="tr-TR"/>
              </w:rPr>
              <w:t>19.125,87</w:t>
            </w:r>
          </w:p>
        </w:tc>
        <w:tc>
          <w:tcPr>
            <w:tcW w:w="1180" w:type="dxa"/>
            <w:tcBorders>
              <w:top w:val="nil"/>
              <w:left w:val="nil"/>
              <w:bottom w:val="single" w:sz="4" w:space="0" w:color="D3D3D3"/>
              <w:right w:val="single" w:sz="4" w:space="0" w:color="D3D3D3"/>
            </w:tcBorders>
            <w:shd w:val="clear" w:color="000000" w:fill="E7E6E6"/>
          </w:tcPr>
          <w:p w14:paraId="0B07FAE7" w14:textId="77777777" w:rsidR="00B4053F" w:rsidRPr="00CC5585" w:rsidRDefault="00B4053F" w:rsidP="00092DEE">
            <w:pPr>
              <w:spacing w:after="0" w:line="240" w:lineRule="auto"/>
              <w:jc w:val="center"/>
              <w:rPr>
                <w:rFonts w:ascii="Times New Roman" w:eastAsia="Times New Roman" w:hAnsi="Times New Roman" w:cs="Times New Roman"/>
                <w:b/>
                <w:color w:val="000000"/>
                <w:sz w:val="24"/>
                <w:szCs w:val="24"/>
                <w:lang w:eastAsia="tr-TR"/>
              </w:rPr>
            </w:pPr>
            <w:r w:rsidRPr="00CC5585">
              <w:rPr>
                <w:rFonts w:ascii="Times New Roman" w:eastAsia="Times New Roman" w:hAnsi="Times New Roman" w:cs="Times New Roman"/>
                <w:b/>
                <w:color w:val="000000"/>
                <w:sz w:val="24"/>
                <w:szCs w:val="24"/>
                <w:lang w:eastAsia="tr-TR"/>
              </w:rPr>
              <w:t>100</w:t>
            </w:r>
          </w:p>
        </w:tc>
      </w:tr>
    </w:tbl>
    <w:p w14:paraId="15471E6F" w14:textId="77777777" w:rsidR="00B4053F" w:rsidRDefault="00B4053F" w:rsidP="00B4053F"/>
    <w:p w14:paraId="6467453D" w14:textId="77777777" w:rsidR="00B4053F" w:rsidRPr="00596D6E" w:rsidRDefault="00B4053F" w:rsidP="00B4053F"/>
    <w:p w14:paraId="68D828D9" w14:textId="78DC37E7" w:rsidR="00B4053F" w:rsidRPr="00E164B2" w:rsidRDefault="00804CFC" w:rsidP="00B4053F">
      <w:pPr>
        <w:pStyle w:val="Balk5"/>
        <w:ind w:left="0" w:firstLine="0"/>
      </w:pPr>
      <w:bookmarkStart w:id="270" w:name="_Toc75787136"/>
      <w:r w:rsidRPr="00804CFC">
        <w:t>Table 8.5: Amount of Natural Gas Sales by 2020 Compressed Natural Gas Licensees to the End Consumers (Million Sm</w:t>
      </w:r>
      <w:r w:rsidRPr="00804CFC">
        <w:rPr>
          <w:vertAlign w:val="superscript"/>
        </w:rPr>
        <w:t>3</w:t>
      </w:r>
      <w:r w:rsidRPr="00804CFC">
        <w:t>)</w:t>
      </w:r>
      <w:bookmarkEnd w:id="270"/>
    </w:p>
    <w:tbl>
      <w:tblPr>
        <w:tblW w:w="5000" w:type="pct"/>
        <w:tblCellMar>
          <w:left w:w="70" w:type="dxa"/>
          <w:right w:w="70" w:type="dxa"/>
        </w:tblCellMar>
        <w:tblLook w:val="04A0" w:firstRow="1" w:lastRow="0" w:firstColumn="1" w:lastColumn="0" w:noHBand="0" w:noVBand="1"/>
      </w:tblPr>
      <w:tblGrid>
        <w:gridCol w:w="6771"/>
        <w:gridCol w:w="1304"/>
        <w:gridCol w:w="1269"/>
      </w:tblGrid>
      <w:tr w:rsidR="00804CFC" w:rsidRPr="004737A1" w14:paraId="7583CC13" w14:textId="77777777" w:rsidTr="00092DEE">
        <w:trPr>
          <w:cantSplit/>
          <w:trHeight w:val="315"/>
          <w:tblHeader/>
        </w:trPr>
        <w:tc>
          <w:tcPr>
            <w:tcW w:w="3623" w:type="pct"/>
            <w:tcBorders>
              <w:top w:val="single" w:sz="4" w:space="0" w:color="D3D3D3"/>
              <w:left w:val="single" w:sz="4" w:space="0" w:color="D3D3D3"/>
              <w:bottom w:val="single" w:sz="4" w:space="0" w:color="D3D3D3"/>
              <w:right w:val="single" w:sz="4" w:space="0" w:color="D3D3D3"/>
            </w:tcBorders>
            <w:shd w:val="clear" w:color="6E9ECA" w:fill="6E9ECA"/>
            <w:hideMark/>
          </w:tcPr>
          <w:p w14:paraId="47A3F80E" w14:textId="5219FF45" w:rsidR="00804CFC" w:rsidRPr="004737A1" w:rsidRDefault="00804CFC" w:rsidP="00804CFC">
            <w:pPr>
              <w:spacing w:after="0" w:line="240" w:lineRule="auto"/>
              <w:jc w:val="center"/>
              <w:rPr>
                <w:rFonts w:ascii="Times New Roman" w:eastAsia="Times New Roman" w:hAnsi="Times New Roman" w:cs="Times New Roman"/>
                <w:b/>
                <w:bCs/>
                <w:color w:val="FFFFFF"/>
                <w:sz w:val="24"/>
                <w:szCs w:val="24"/>
                <w:lang w:eastAsia="tr-TR"/>
              </w:rPr>
            </w:pPr>
            <w:r w:rsidRPr="00804CFC">
              <w:rPr>
                <w:rFonts w:ascii="Times New Roman" w:eastAsia="Times New Roman" w:hAnsi="Times New Roman" w:cs="Times New Roman"/>
                <w:b/>
                <w:bCs/>
                <w:color w:val="FFFFFF"/>
                <w:sz w:val="18"/>
                <w:szCs w:val="18"/>
                <w:lang w:eastAsia="tr-TR"/>
              </w:rPr>
              <w:t>Company</w:t>
            </w:r>
          </w:p>
        </w:tc>
        <w:tc>
          <w:tcPr>
            <w:tcW w:w="698" w:type="pct"/>
            <w:tcBorders>
              <w:top w:val="single" w:sz="4" w:space="0" w:color="D3D3D3"/>
              <w:left w:val="nil"/>
              <w:bottom w:val="single" w:sz="4" w:space="0" w:color="D3D3D3"/>
              <w:right w:val="single" w:sz="4" w:space="0" w:color="D3D3D3"/>
            </w:tcBorders>
            <w:shd w:val="clear" w:color="6E9ECA" w:fill="6E9ECA"/>
            <w:hideMark/>
          </w:tcPr>
          <w:p w14:paraId="78700826" w14:textId="4EE6603E" w:rsidR="00804CFC" w:rsidRPr="004737A1" w:rsidRDefault="00804CFC" w:rsidP="00804CFC">
            <w:pPr>
              <w:spacing w:after="0" w:line="240" w:lineRule="auto"/>
              <w:jc w:val="center"/>
              <w:rPr>
                <w:rFonts w:ascii="Times New Roman" w:eastAsia="Times New Roman" w:hAnsi="Times New Roman" w:cs="Times New Roman"/>
                <w:b/>
                <w:bCs/>
                <w:color w:val="FFFFFF"/>
                <w:sz w:val="24"/>
                <w:szCs w:val="24"/>
                <w:lang w:eastAsia="tr-TR"/>
              </w:rPr>
            </w:pPr>
            <w:r w:rsidRPr="00804CFC">
              <w:rPr>
                <w:rFonts w:ascii="Times New Roman" w:eastAsia="Times New Roman" w:hAnsi="Times New Roman" w:cs="Times New Roman"/>
                <w:b/>
                <w:bCs/>
                <w:color w:val="FFFFFF"/>
                <w:sz w:val="18"/>
                <w:szCs w:val="18"/>
                <w:lang w:eastAsia="tr-TR"/>
              </w:rPr>
              <w:t>Amount of Sales</w:t>
            </w:r>
          </w:p>
        </w:tc>
        <w:tc>
          <w:tcPr>
            <w:tcW w:w="679" w:type="pct"/>
            <w:tcBorders>
              <w:top w:val="single" w:sz="4" w:space="0" w:color="D3D3D3"/>
              <w:left w:val="nil"/>
              <w:bottom w:val="single" w:sz="4" w:space="0" w:color="D3D3D3"/>
              <w:right w:val="single" w:sz="4" w:space="0" w:color="D3D3D3"/>
            </w:tcBorders>
            <w:shd w:val="clear" w:color="6E9ECA" w:fill="6E9ECA"/>
            <w:hideMark/>
          </w:tcPr>
          <w:p w14:paraId="7CF59C8D" w14:textId="640E2C25" w:rsidR="00804CFC" w:rsidRPr="004737A1" w:rsidRDefault="00804CFC" w:rsidP="00804CFC">
            <w:pPr>
              <w:spacing w:after="0" w:line="240" w:lineRule="auto"/>
              <w:jc w:val="center"/>
              <w:rPr>
                <w:rFonts w:ascii="Times New Roman" w:eastAsia="Times New Roman" w:hAnsi="Times New Roman" w:cs="Times New Roman"/>
                <w:b/>
                <w:bCs/>
                <w:color w:val="FFFFFF"/>
                <w:sz w:val="24"/>
                <w:szCs w:val="24"/>
                <w:lang w:eastAsia="tr-TR"/>
              </w:rPr>
            </w:pPr>
            <w:r w:rsidRPr="00804CFC">
              <w:rPr>
                <w:rFonts w:ascii="Times New Roman" w:eastAsia="Times New Roman" w:hAnsi="Times New Roman" w:cs="Times New Roman"/>
                <w:b/>
                <w:bCs/>
                <w:color w:val="FFFFFF"/>
                <w:sz w:val="18"/>
                <w:szCs w:val="18"/>
                <w:lang w:eastAsia="tr-TR"/>
              </w:rPr>
              <w:t>Share (%)</w:t>
            </w:r>
          </w:p>
        </w:tc>
      </w:tr>
      <w:tr w:rsidR="00B4053F" w:rsidRPr="00CC5585" w14:paraId="2EF97524"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5C38E2AC"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NATURELGAZ SANAYİ VE TİCARET ANONİM ŞİRKETİ</w:t>
            </w:r>
          </w:p>
        </w:tc>
        <w:tc>
          <w:tcPr>
            <w:tcW w:w="698" w:type="pct"/>
            <w:tcBorders>
              <w:top w:val="nil"/>
              <w:left w:val="nil"/>
              <w:bottom w:val="single" w:sz="4" w:space="0" w:color="D3D3D3"/>
              <w:right w:val="single" w:sz="4" w:space="0" w:color="D3D3D3"/>
            </w:tcBorders>
            <w:shd w:val="clear" w:color="auto" w:fill="auto"/>
          </w:tcPr>
          <w:p w14:paraId="0D5CBE5F"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159,08</w:t>
            </w:r>
          </w:p>
        </w:tc>
        <w:tc>
          <w:tcPr>
            <w:tcW w:w="679" w:type="pct"/>
            <w:tcBorders>
              <w:top w:val="nil"/>
              <w:left w:val="nil"/>
              <w:bottom w:val="single" w:sz="4" w:space="0" w:color="D3D3D3"/>
              <w:right w:val="single" w:sz="4" w:space="0" w:color="D3D3D3"/>
            </w:tcBorders>
            <w:shd w:val="clear" w:color="F5F5F5" w:fill="F5F5F5"/>
          </w:tcPr>
          <w:p w14:paraId="3A000CD7"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75,37</w:t>
            </w:r>
          </w:p>
        </w:tc>
      </w:tr>
      <w:tr w:rsidR="00B4053F" w:rsidRPr="00CC5585" w14:paraId="38C432B1"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330FA22C"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ATAERK AKARYAKIT ÇİMENTO İNŞAAT SANAYİ VE TİCARET LİMİTED ŞİRKETİ</w:t>
            </w:r>
          </w:p>
        </w:tc>
        <w:tc>
          <w:tcPr>
            <w:tcW w:w="698" w:type="pct"/>
            <w:tcBorders>
              <w:top w:val="nil"/>
              <w:left w:val="nil"/>
              <w:bottom w:val="single" w:sz="4" w:space="0" w:color="D3D3D3"/>
              <w:right w:val="single" w:sz="4" w:space="0" w:color="D3D3D3"/>
            </w:tcBorders>
            <w:shd w:val="clear" w:color="auto" w:fill="auto"/>
          </w:tcPr>
          <w:p w14:paraId="79CD3F62"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7,38</w:t>
            </w:r>
          </w:p>
        </w:tc>
        <w:tc>
          <w:tcPr>
            <w:tcW w:w="679" w:type="pct"/>
            <w:tcBorders>
              <w:top w:val="nil"/>
              <w:left w:val="nil"/>
              <w:bottom w:val="single" w:sz="4" w:space="0" w:color="D3D3D3"/>
              <w:right w:val="single" w:sz="4" w:space="0" w:color="D3D3D3"/>
            </w:tcBorders>
            <w:shd w:val="clear" w:color="F5F5F5" w:fill="F5F5F5"/>
          </w:tcPr>
          <w:p w14:paraId="520584CB"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3,50</w:t>
            </w:r>
          </w:p>
        </w:tc>
      </w:tr>
      <w:tr w:rsidR="00B4053F" w:rsidRPr="00CC5585" w14:paraId="17A54637"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59D98D10"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YILMAZLAR SINAİ VE TIBBİ GAZLAR PAZARLAMA SANAYİ VE TİCARET LİMİTED ŞİRKETİ</w:t>
            </w:r>
          </w:p>
        </w:tc>
        <w:tc>
          <w:tcPr>
            <w:tcW w:w="698" w:type="pct"/>
            <w:tcBorders>
              <w:top w:val="nil"/>
              <w:left w:val="nil"/>
              <w:bottom w:val="single" w:sz="4" w:space="0" w:color="D3D3D3"/>
              <w:right w:val="single" w:sz="4" w:space="0" w:color="D3D3D3"/>
            </w:tcBorders>
            <w:shd w:val="clear" w:color="auto" w:fill="auto"/>
          </w:tcPr>
          <w:p w14:paraId="0A0573B6"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6,53</w:t>
            </w:r>
          </w:p>
        </w:tc>
        <w:tc>
          <w:tcPr>
            <w:tcW w:w="679" w:type="pct"/>
            <w:tcBorders>
              <w:top w:val="nil"/>
              <w:left w:val="nil"/>
              <w:bottom w:val="single" w:sz="4" w:space="0" w:color="D3D3D3"/>
              <w:right w:val="single" w:sz="4" w:space="0" w:color="D3D3D3"/>
            </w:tcBorders>
            <w:shd w:val="clear" w:color="F5F5F5" w:fill="F5F5F5"/>
          </w:tcPr>
          <w:p w14:paraId="0E34B8E1"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3,09</w:t>
            </w:r>
          </w:p>
        </w:tc>
      </w:tr>
      <w:tr w:rsidR="00B4053F" w:rsidRPr="00CC5585" w14:paraId="1FCCF65D"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3A83617B"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TEZ OKSİJEN SANAYİ VE TİCARET ANONİM ŞİRKETİ</w:t>
            </w:r>
          </w:p>
        </w:tc>
        <w:tc>
          <w:tcPr>
            <w:tcW w:w="698" w:type="pct"/>
            <w:tcBorders>
              <w:top w:val="nil"/>
              <w:left w:val="nil"/>
              <w:bottom w:val="single" w:sz="4" w:space="0" w:color="D3D3D3"/>
              <w:right w:val="single" w:sz="4" w:space="0" w:color="D3D3D3"/>
            </w:tcBorders>
            <w:shd w:val="clear" w:color="auto" w:fill="auto"/>
          </w:tcPr>
          <w:p w14:paraId="5D3F79AF"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4,95</w:t>
            </w:r>
          </w:p>
        </w:tc>
        <w:tc>
          <w:tcPr>
            <w:tcW w:w="679" w:type="pct"/>
            <w:tcBorders>
              <w:top w:val="nil"/>
              <w:left w:val="nil"/>
              <w:bottom w:val="single" w:sz="4" w:space="0" w:color="D3D3D3"/>
              <w:right w:val="single" w:sz="4" w:space="0" w:color="D3D3D3"/>
            </w:tcBorders>
            <w:shd w:val="clear" w:color="F5F5F5" w:fill="F5F5F5"/>
          </w:tcPr>
          <w:p w14:paraId="672C0BC8"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2,35</w:t>
            </w:r>
          </w:p>
        </w:tc>
      </w:tr>
      <w:tr w:rsidR="00B4053F" w:rsidRPr="00CC5585" w14:paraId="135359EE"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1514072F"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GENİA TURKEY ENERJİ YATIRIMLARI ANONİM ŞİRKETİ</w:t>
            </w:r>
          </w:p>
        </w:tc>
        <w:tc>
          <w:tcPr>
            <w:tcW w:w="698" w:type="pct"/>
            <w:tcBorders>
              <w:top w:val="nil"/>
              <w:left w:val="nil"/>
              <w:bottom w:val="single" w:sz="4" w:space="0" w:color="D3D3D3"/>
              <w:right w:val="single" w:sz="4" w:space="0" w:color="D3D3D3"/>
            </w:tcBorders>
            <w:shd w:val="clear" w:color="auto" w:fill="auto"/>
          </w:tcPr>
          <w:p w14:paraId="3C644ECC"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3,59</w:t>
            </w:r>
          </w:p>
        </w:tc>
        <w:tc>
          <w:tcPr>
            <w:tcW w:w="679" w:type="pct"/>
            <w:tcBorders>
              <w:top w:val="nil"/>
              <w:left w:val="nil"/>
              <w:bottom w:val="single" w:sz="4" w:space="0" w:color="D3D3D3"/>
              <w:right w:val="single" w:sz="4" w:space="0" w:color="D3D3D3"/>
            </w:tcBorders>
            <w:shd w:val="clear" w:color="F5F5F5" w:fill="F5F5F5"/>
          </w:tcPr>
          <w:p w14:paraId="6F2FAED7"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1,70</w:t>
            </w:r>
          </w:p>
        </w:tc>
      </w:tr>
      <w:tr w:rsidR="00B4053F" w:rsidRPr="00CC5585" w14:paraId="4AA061C5"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7FADC19E"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HABAŞ SINAİ VE TIBBİ GAZLAR İSTİHSAL ENDÜSTRİSİ ANONİM ŞİRKETİ</w:t>
            </w:r>
          </w:p>
        </w:tc>
        <w:tc>
          <w:tcPr>
            <w:tcW w:w="698" w:type="pct"/>
            <w:tcBorders>
              <w:top w:val="nil"/>
              <w:left w:val="nil"/>
              <w:bottom w:val="single" w:sz="4" w:space="0" w:color="D3D3D3"/>
              <w:right w:val="single" w:sz="4" w:space="0" w:color="D3D3D3"/>
            </w:tcBorders>
            <w:shd w:val="clear" w:color="auto" w:fill="auto"/>
          </w:tcPr>
          <w:p w14:paraId="47E9D983"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3,41</w:t>
            </w:r>
          </w:p>
        </w:tc>
        <w:tc>
          <w:tcPr>
            <w:tcW w:w="679" w:type="pct"/>
            <w:tcBorders>
              <w:top w:val="nil"/>
              <w:left w:val="nil"/>
              <w:bottom w:val="single" w:sz="4" w:space="0" w:color="D3D3D3"/>
              <w:right w:val="single" w:sz="4" w:space="0" w:color="D3D3D3"/>
            </w:tcBorders>
            <w:shd w:val="clear" w:color="F5F5F5" w:fill="F5F5F5"/>
          </w:tcPr>
          <w:p w14:paraId="714A4E07"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1,62</w:t>
            </w:r>
          </w:p>
        </w:tc>
      </w:tr>
      <w:tr w:rsidR="00B4053F" w:rsidRPr="00CC5585" w14:paraId="64CD763D"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05D3ACE5"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KARABÖRK GAZ PAZARLAMA VE TİCARET LİMİTED ŞİRKETİ</w:t>
            </w:r>
          </w:p>
        </w:tc>
        <w:tc>
          <w:tcPr>
            <w:tcW w:w="698" w:type="pct"/>
            <w:tcBorders>
              <w:top w:val="nil"/>
              <w:left w:val="nil"/>
              <w:bottom w:val="single" w:sz="4" w:space="0" w:color="D3D3D3"/>
              <w:right w:val="single" w:sz="4" w:space="0" w:color="D3D3D3"/>
            </w:tcBorders>
            <w:shd w:val="clear" w:color="auto" w:fill="auto"/>
          </w:tcPr>
          <w:p w14:paraId="249C7701"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3,33</w:t>
            </w:r>
          </w:p>
        </w:tc>
        <w:tc>
          <w:tcPr>
            <w:tcW w:w="679" w:type="pct"/>
            <w:tcBorders>
              <w:top w:val="nil"/>
              <w:left w:val="nil"/>
              <w:bottom w:val="single" w:sz="4" w:space="0" w:color="D3D3D3"/>
              <w:right w:val="single" w:sz="4" w:space="0" w:color="D3D3D3"/>
            </w:tcBorders>
            <w:shd w:val="clear" w:color="F5F5F5" w:fill="F5F5F5"/>
          </w:tcPr>
          <w:p w14:paraId="218E227A"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1,58</w:t>
            </w:r>
          </w:p>
        </w:tc>
      </w:tr>
      <w:tr w:rsidR="00B4053F" w:rsidRPr="00CC5585" w14:paraId="7F08B504"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393DECC9"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OR-CAN DOĞAL GAZ TOPTAN SATIŞ DAĞITIM ANONİM ŞİRKETİ</w:t>
            </w:r>
          </w:p>
        </w:tc>
        <w:tc>
          <w:tcPr>
            <w:tcW w:w="698" w:type="pct"/>
            <w:tcBorders>
              <w:top w:val="nil"/>
              <w:left w:val="nil"/>
              <w:bottom w:val="single" w:sz="4" w:space="0" w:color="D3D3D3"/>
              <w:right w:val="single" w:sz="4" w:space="0" w:color="D3D3D3"/>
            </w:tcBorders>
            <w:shd w:val="clear" w:color="auto" w:fill="auto"/>
          </w:tcPr>
          <w:p w14:paraId="17B1A0B5"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3,15</w:t>
            </w:r>
          </w:p>
        </w:tc>
        <w:tc>
          <w:tcPr>
            <w:tcW w:w="679" w:type="pct"/>
            <w:tcBorders>
              <w:top w:val="nil"/>
              <w:left w:val="nil"/>
              <w:bottom w:val="single" w:sz="4" w:space="0" w:color="D3D3D3"/>
              <w:right w:val="single" w:sz="4" w:space="0" w:color="D3D3D3"/>
            </w:tcBorders>
            <w:shd w:val="clear" w:color="F5F5F5" w:fill="F5F5F5"/>
          </w:tcPr>
          <w:p w14:paraId="146EF063"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1,49</w:t>
            </w:r>
          </w:p>
        </w:tc>
      </w:tr>
      <w:tr w:rsidR="00B4053F" w:rsidRPr="00CC5585" w14:paraId="3EE4F212"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0C155D5B"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GİTAŞ GAZ İŞLETMELERİ TAŞIMACILIK ANONİM ŞİRKETİ</w:t>
            </w:r>
          </w:p>
        </w:tc>
        <w:tc>
          <w:tcPr>
            <w:tcW w:w="698" w:type="pct"/>
            <w:tcBorders>
              <w:top w:val="nil"/>
              <w:left w:val="nil"/>
              <w:bottom w:val="single" w:sz="4" w:space="0" w:color="D3D3D3"/>
              <w:right w:val="single" w:sz="4" w:space="0" w:color="D3D3D3"/>
            </w:tcBorders>
            <w:shd w:val="clear" w:color="auto" w:fill="auto"/>
          </w:tcPr>
          <w:p w14:paraId="2AAB2C20"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2,85</w:t>
            </w:r>
          </w:p>
        </w:tc>
        <w:tc>
          <w:tcPr>
            <w:tcW w:w="679" w:type="pct"/>
            <w:tcBorders>
              <w:top w:val="nil"/>
              <w:left w:val="nil"/>
              <w:bottom w:val="single" w:sz="4" w:space="0" w:color="D3D3D3"/>
              <w:right w:val="single" w:sz="4" w:space="0" w:color="D3D3D3"/>
            </w:tcBorders>
            <w:shd w:val="clear" w:color="F5F5F5" w:fill="F5F5F5"/>
          </w:tcPr>
          <w:p w14:paraId="03C886B8"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1,35</w:t>
            </w:r>
          </w:p>
        </w:tc>
      </w:tr>
      <w:tr w:rsidR="00B4053F" w:rsidRPr="00CC5585" w14:paraId="33F66672"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70278357"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CNG GAZ SANAYİ VE TİCARET ANONİM ŞİRKETİ</w:t>
            </w:r>
          </w:p>
        </w:tc>
        <w:tc>
          <w:tcPr>
            <w:tcW w:w="698" w:type="pct"/>
            <w:tcBorders>
              <w:top w:val="nil"/>
              <w:left w:val="nil"/>
              <w:bottom w:val="single" w:sz="4" w:space="0" w:color="D3D3D3"/>
              <w:right w:val="single" w:sz="4" w:space="0" w:color="D3D3D3"/>
            </w:tcBorders>
            <w:shd w:val="clear" w:color="auto" w:fill="auto"/>
          </w:tcPr>
          <w:p w14:paraId="36E6828A"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2,72</w:t>
            </w:r>
          </w:p>
        </w:tc>
        <w:tc>
          <w:tcPr>
            <w:tcW w:w="679" w:type="pct"/>
            <w:tcBorders>
              <w:top w:val="nil"/>
              <w:left w:val="nil"/>
              <w:bottom w:val="single" w:sz="4" w:space="0" w:color="D3D3D3"/>
              <w:right w:val="single" w:sz="4" w:space="0" w:color="D3D3D3"/>
            </w:tcBorders>
            <w:shd w:val="clear" w:color="F5F5F5" w:fill="F5F5F5"/>
          </w:tcPr>
          <w:p w14:paraId="442AAB32"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1,29</w:t>
            </w:r>
          </w:p>
        </w:tc>
      </w:tr>
      <w:tr w:rsidR="00B4053F" w:rsidRPr="00CC5585" w14:paraId="7632F0F7"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0EC4EF9F"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CNGAZ PETROL ÜRÜNLERİ DAĞITIM VE TİCARET ANONİM ŞİRKETİ</w:t>
            </w:r>
          </w:p>
        </w:tc>
        <w:tc>
          <w:tcPr>
            <w:tcW w:w="698" w:type="pct"/>
            <w:tcBorders>
              <w:top w:val="nil"/>
              <w:left w:val="nil"/>
              <w:bottom w:val="single" w:sz="4" w:space="0" w:color="D3D3D3"/>
              <w:right w:val="single" w:sz="4" w:space="0" w:color="D3D3D3"/>
            </w:tcBorders>
            <w:shd w:val="clear" w:color="auto" w:fill="auto"/>
          </w:tcPr>
          <w:p w14:paraId="34294FD3"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2,56</w:t>
            </w:r>
          </w:p>
        </w:tc>
        <w:tc>
          <w:tcPr>
            <w:tcW w:w="679" w:type="pct"/>
            <w:tcBorders>
              <w:top w:val="nil"/>
              <w:left w:val="nil"/>
              <w:bottom w:val="single" w:sz="4" w:space="0" w:color="D3D3D3"/>
              <w:right w:val="single" w:sz="4" w:space="0" w:color="D3D3D3"/>
            </w:tcBorders>
            <w:shd w:val="clear" w:color="F5F5F5" w:fill="F5F5F5"/>
          </w:tcPr>
          <w:p w14:paraId="2FE819CF"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1,21</w:t>
            </w:r>
          </w:p>
        </w:tc>
      </w:tr>
      <w:tr w:rsidR="00B4053F" w:rsidRPr="00CC5585" w14:paraId="74E17C9F"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1B531A9C"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AKPET GAZ ANONİM ŞİRKETİ</w:t>
            </w:r>
          </w:p>
        </w:tc>
        <w:tc>
          <w:tcPr>
            <w:tcW w:w="698" w:type="pct"/>
            <w:tcBorders>
              <w:top w:val="nil"/>
              <w:left w:val="nil"/>
              <w:bottom w:val="single" w:sz="4" w:space="0" w:color="D3D3D3"/>
              <w:right w:val="single" w:sz="4" w:space="0" w:color="D3D3D3"/>
            </w:tcBorders>
            <w:shd w:val="clear" w:color="auto" w:fill="auto"/>
          </w:tcPr>
          <w:p w14:paraId="5E309548"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2,55</w:t>
            </w:r>
          </w:p>
        </w:tc>
        <w:tc>
          <w:tcPr>
            <w:tcW w:w="679" w:type="pct"/>
            <w:tcBorders>
              <w:top w:val="nil"/>
              <w:left w:val="nil"/>
              <w:bottom w:val="single" w:sz="4" w:space="0" w:color="D3D3D3"/>
              <w:right w:val="single" w:sz="4" w:space="0" w:color="D3D3D3"/>
            </w:tcBorders>
            <w:shd w:val="clear" w:color="F5F5F5" w:fill="F5F5F5"/>
          </w:tcPr>
          <w:p w14:paraId="08DBD75B"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1,21</w:t>
            </w:r>
          </w:p>
        </w:tc>
      </w:tr>
      <w:tr w:rsidR="00B4053F" w:rsidRPr="00CC5585" w14:paraId="403974F0"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0976D34E"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lastRenderedPageBreak/>
              <w:t>AY-TEK DOĞALGAZ DÖNÜŞÜM SİSTEMLERİ MÜHENDİSLİK İNŞAAT VE TAAHHÜT SANAYİ VE TİCARET LİMİTED ŞİRKETİ</w:t>
            </w:r>
          </w:p>
        </w:tc>
        <w:tc>
          <w:tcPr>
            <w:tcW w:w="698" w:type="pct"/>
            <w:tcBorders>
              <w:top w:val="nil"/>
              <w:left w:val="nil"/>
              <w:bottom w:val="single" w:sz="4" w:space="0" w:color="D3D3D3"/>
              <w:right w:val="single" w:sz="4" w:space="0" w:color="D3D3D3"/>
            </w:tcBorders>
            <w:shd w:val="clear" w:color="auto" w:fill="auto"/>
          </w:tcPr>
          <w:p w14:paraId="2E950E69"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1,75</w:t>
            </w:r>
          </w:p>
        </w:tc>
        <w:tc>
          <w:tcPr>
            <w:tcW w:w="679" w:type="pct"/>
            <w:tcBorders>
              <w:top w:val="nil"/>
              <w:left w:val="nil"/>
              <w:bottom w:val="single" w:sz="4" w:space="0" w:color="D3D3D3"/>
              <w:right w:val="single" w:sz="4" w:space="0" w:color="D3D3D3"/>
            </w:tcBorders>
            <w:shd w:val="clear" w:color="F5F5F5" w:fill="F5F5F5"/>
          </w:tcPr>
          <w:p w14:paraId="27569907"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0,83</w:t>
            </w:r>
          </w:p>
        </w:tc>
      </w:tr>
      <w:tr w:rsidR="00B4053F" w:rsidRPr="00CC5585" w14:paraId="4320FDD8"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7747FB64"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698" w:type="pct"/>
            <w:tcBorders>
              <w:top w:val="nil"/>
              <w:left w:val="nil"/>
              <w:bottom w:val="single" w:sz="4" w:space="0" w:color="D3D3D3"/>
              <w:right w:val="single" w:sz="4" w:space="0" w:color="D3D3D3"/>
            </w:tcBorders>
            <w:shd w:val="clear" w:color="auto" w:fill="auto"/>
          </w:tcPr>
          <w:p w14:paraId="1F843439"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1,59</w:t>
            </w:r>
          </w:p>
        </w:tc>
        <w:tc>
          <w:tcPr>
            <w:tcW w:w="679" w:type="pct"/>
            <w:tcBorders>
              <w:top w:val="nil"/>
              <w:left w:val="nil"/>
              <w:bottom w:val="single" w:sz="4" w:space="0" w:color="D3D3D3"/>
              <w:right w:val="single" w:sz="4" w:space="0" w:color="D3D3D3"/>
            </w:tcBorders>
            <w:shd w:val="clear" w:color="F5F5F5" w:fill="F5F5F5"/>
          </w:tcPr>
          <w:p w14:paraId="2DD44327"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0,75</w:t>
            </w:r>
          </w:p>
        </w:tc>
      </w:tr>
      <w:tr w:rsidR="00B4053F" w:rsidRPr="00CC5585" w14:paraId="2E8F1D5B"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63B716AB"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İNCİ ENERJİ LPG DOĞALGAZ VE AKARYAKIT SANAYİ TİCARET LİMİTED ŞİRKETİ</w:t>
            </w:r>
          </w:p>
        </w:tc>
        <w:tc>
          <w:tcPr>
            <w:tcW w:w="698" w:type="pct"/>
            <w:tcBorders>
              <w:top w:val="nil"/>
              <w:left w:val="nil"/>
              <w:bottom w:val="single" w:sz="4" w:space="0" w:color="D3D3D3"/>
              <w:right w:val="single" w:sz="4" w:space="0" w:color="D3D3D3"/>
            </w:tcBorders>
            <w:shd w:val="clear" w:color="auto" w:fill="auto"/>
          </w:tcPr>
          <w:p w14:paraId="01ED77BD"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1,50</w:t>
            </w:r>
          </w:p>
        </w:tc>
        <w:tc>
          <w:tcPr>
            <w:tcW w:w="679" w:type="pct"/>
            <w:tcBorders>
              <w:top w:val="nil"/>
              <w:left w:val="nil"/>
              <w:bottom w:val="single" w:sz="4" w:space="0" w:color="D3D3D3"/>
              <w:right w:val="single" w:sz="4" w:space="0" w:color="D3D3D3"/>
            </w:tcBorders>
            <w:shd w:val="clear" w:color="F5F5F5" w:fill="F5F5F5"/>
          </w:tcPr>
          <w:p w14:paraId="0E174A6E"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0,71</w:t>
            </w:r>
          </w:p>
        </w:tc>
      </w:tr>
      <w:tr w:rsidR="00B4053F" w:rsidRPr="00CC5585" w14:paraId="2B8F8D0E"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4365E9CD"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698" w:type="pct"/>
            <w:tcBorders>
              <w:top w:val="nil"/>
              <w:left w:val="nil"/>
              <w:bottom w:val="single" w:sz="4" w:space="0" w:color="D3D3D3"/>
              <w:right w:val="single" w:sz="4" w:space="0" w:color="D3D3D3"/>
            </w:tcBorders>
            <w:shd w:val="clear" w:color="auto" w:fill="auto"/>
          </w:tcPr>
          <w:p w14:paraId="37C72AB9"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1,43</w:t>
            </w:r>
          </w:p>
        </w:tc>
        <w:tc>
          <w:tcPr>
            <w:tcW w:w="679" w:type="pct"/>
            <w:tcBorders>
              <w:top w:val="nil"/>
              <w:left w:val="nil"/>
              <w:bottom w:val="single" w:sz="4" w:space="0" w:color="D3D3D3"/>
              <w:right w:val="single" w:sz="4" w:space="0" w:color="D3D3D3"/>
            </w:tcBorders>
            <w:shd w:val="clear" w:color="F5F5F5" w:fill="F5F5F5"/>
          </w:tcPr>
          <w:p w14:paraId="6EBEDF75"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0,68</w:t>
            </w:r>
          </w:p>
        </w:tc>
      </w:tr>
      <w:tr w:rsidR="00B4053F" w:rsidRPr="00CC5585" w14:paraId="3576A550"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3D232E2C"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ERD CNG ENDÜSTRİYEL GAZLAR SANAYİ VE TİCARET ANONİM ŞİRKETİ</w:t>
            </w:r>
          </w:p>
        </w:tc>
        <w:tc>
          <w:tcPr>
            <w:tcW w:w="698" w:type="pct"/>
            <w:tcBorders>
              <w:top w:val="nil"/>
              <w:left w:val="nil"/>
              <w:bottom w:val="single" w:sz="4" w:space="0" w:color="D3D3D3"/>
              <w:right w:val="single" w:sz="4" w:space="0" w:color="D3D3D3"/>
            </w:tcBorders>
            <w:shd w:val="clear" w:color="auto" w:fill="auto"/>
          </w:tcPr>
          <w:p w14:paraId="09AF30E5"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1,21</w:t>
            </w:r>
          </w:p>
        </w:tc>
        <w:tc>
          <w:tcPr>
            <w:tcW w:w="679" w:type="pct"/>
            <w:tcBorders>
              <w:top w:val="nil"/>
              <w:left w:val="nil"/>
              <w:bottom w:val="single" w:sz="4" w:space="0" w:color="D3D3D3"/>
              <w:right w:val="single" w:sz="4" w:space="0" w:color="D3D3D3"/>
            </w:tcBorders>
            <w:shd w:val="clear" w:color="F5F5F5" w:fill="F5F5F5"/>
          </w:tcPr>
          <w:p w14:paraId="20F36BAE"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0,57</w:t>
            </w:r>
          </w:p>
        </w:tc>
      </w:tr>
      <w:tr w:rsidR="00B4053F" w:rsidRPr="00CC5585" w14:paraId="6FB72E8A"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23B0C342"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698" w:type="pct"/>
            <w:tcBorders>
              <w:top w:val="nil"/>
              <w:left w:val="nil"/>
              <w:bottom w:val="single" w:sz="4" w:space="0" w:color="D3D3D3"/>
              <w:right w:val="single" w:sz="4" w:space="0" w:color="D3D3D3"/>
            </w:tcBorders>
            <w:shd w:val="clear" w:color="auto" w:fill="auto"/>
          </w:tcPr>
          <w:p w14:paraId="4F3F829B"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0,83</w:t>
            </w:r>
          </w:p>
        </w:tc>
        <w:tc>
          <w:tcPr>
            <w:tcW w:w="679" w:type="pct"/>
            <w:tcBorders>
              <w:top w:val="nil"/>
              <w:left w:val="nil"/>
              <w:bottom w:val="single" w:sz="4" w:space="0" w:color="D3D3D3"/>
              <w:right w:val="single" w:sz="4" w:space="0" w:color="D3D3D3"/>
            </w:tcBorders>
            <w:shd w:val="clear" w:color="F5F5F5" w:fill="F5F5F5"/>
          </w:tcPr>
          <w:p w14:paraId="52826706"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0,39</w:t>
            </w:r>
          </w:p>
        </w:tc>
      </w:tr>
      <w:tr w:rsidR="00B4053F" w:rsidRPr="00CC5585" w14:paraId="081B6504"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61814A69"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698" w:type="pct"/>
            <w:tcBorders>
              <w:top w:val="nil"/>
              <w:left w:val="nil"/>
              <w:bottom w:val="single" w:sz="4" w:space="0" w:color="D3D3D3"/>
              <w:right w:val="single" w:sz="4" w:space="0" w:color="D3D3D3"/>
            </w:tcBorders>
            <w:shd w:val="clear" w:color="auto" w:fill="auto"/>
          </w:tcPr>
          <w:p w14:paraId="381075BD"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0,35</w:t>
            </w:r>
          </w:p>
        </w:tc>
        <w:tc>
          <w:tcPr>
            <w:tcW w:w="679" w:type="pct"/>
            <w:tcBorders>
              <w:top w:val="nil"/>
              <w:left w:val="nil"/>
              <w:bottom w:val="single" w:sz="4" w:space="0" w:color="D3D3D3"/>
              <w:right w:val="single" w:sz="4" w:space="0" w:color="D3D3D3"/>
            </w:tcBorders>
            <w:shd w:val="clear" w:color="F5F5F5" w:fill="F5F5F5"/>
          </w:tcPr>
          <w:p w14:paraId="6A819419"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0,17</w:t>
            </w:r>
          </w:p>
        </w:tc>
      </w:tr>
      <w:tr w:rsidR="00B4053F" w:rsidRPr="00CC5585" w14:paraId="4068FB39"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1DFF0D71"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METE TURİZM TİCARET SANAYİ İTHALAT İHRACAT LİMİTED ŞİRKETİ</w:t>
            </w:r>
          </w:p>
        </w:tc>
        <w:tc>
          <w:tcPr>
            <w:tcW w:w="698" w:type="pct"/>
            <w:tcBorders>
              <w:top w:val="nil"/>
              <w:left w:val="nil"/>
              <w:bottom w:val="single" w:sz="4" w:space="0" w:color="D3D3D3"/>
              <w:right w:val="single" w:sz="4" w:space="0" w:color="D3D3D3"/>
            </w:tcBorders>
            <w:shd w:val="clear" w:color="auto" w:fill="auto"/>
          </w:tcPr>
          <w:p w14:paraId="5CB36A5C"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0,12</w:t>
            </w:r>
          </w:p>
        </w:tc>
        <w:tc>
          <w:tcPr>
            <w:tcW w:w="679" w:type="pct"/>
            <w:tcBorders>
              <w:top w:val="nil"/>
              <w:left w:val="nil"/>
              <w:bottom w:val="single" w:sz="4" w:space="0" w:color="D3D3D3"/>
              <w:right w:val="single" w:sz="4" w:space="0" w:color="D3D3D3"/>
            </w:tcBorders>
            <w:shd w:val="clear" w:color="F5F5F5" w:fill="F5F5F5"/>
          </w:tcPr>
          <w:p w14:paraId="6A04421B"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0,06</w:t>
            </w:r>
          </w:p>
        </w:tc>
      </w:tr>
      <w:tr w:rsidR="00B4053F" w:rsidRPr="00CC5585" w14:paraId="46E44703"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167A8563"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ARAR PETROL VE GAZ ARAMA ÜRETİM PAZARLAMA ANONİM ŞİRKETİ</w:t>
            </w:r>
          </w:p>
        </w:tc>
        <w:tc>
          <w:tcPr>
            <w:tcW w:w="698" w:type="pct"/>
            <w:tcBorders>
              <w:top w:val="nil"/>
              <w:left w:val="nil"/>
              <w:bottom w:val="single" w:sz="4" w:space="0" w:color="D3D3D3"/>
              <w:right w:val="single" w:sz="4" w:space="0" w:color="D3D3D3"/>
            </w:tcBorders>
            <w:shd w:val="clear" w:color="auto" w:fill="auto"/>
          </w:tcPr>
          <w:p w14:paraId="755BEBF9"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0,10</w:t>
            </w:r>
          </w:p>
        </w:tc>
        <w:tc>
          <w:tcPr>
            <w:tcW w:w="679" w:type="pct"/>
            <w:tcBorders>
              <w:top w:val="nil"/>
              <w:left w:val="nil"/>
              <w:bottom w:val="single" w:sz="4" w:space="0" w:color="D3D3D3"/>
              <w:right w:val="single" w:sz="4" w:space="0" w:color="D3D3D3"/>
            </w:tcBorders>
            <w:shd w:val="clear" w:color="F5F5F5" w:fill="F5F5F5"/>
          </w:tcPr>
          <w:p w14:paraId="62789475"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0,05</w:t>
            </w:r>
          </w:p>
        </w:tc>
      </w:tr>
      <w:tr w:rsidR="00B4053F" w:rsidRPr="00CC5585" w14:paraId="4CF3D16C"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3E851741"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BEWER GRUP ENERJİ ANONİM ŞİRKETİ</w:t>
            </w:r>
          </w:p>
        </w:tc>
        <w:tc>
          <w:tcPr>
            <w:tcW w:w="698" w:type="pct"/>
            <w:tcBorders>
              <w:top w:val="nil"/>
              <w:left w:val="nil"/>
              <w:bottom w:val="single" w:sz="4" w:space="0" w:color="D3D3D3"/>
              <w:right w:val="single" w:sz="4" w:space="0" w:color="D3D3D3"/>
            </w:tcBorders>
            <w:shd w:val="clear" w:color="auto" w:fill="auto"/>
          </w:tcPr>
          <w:p w14:paraId="12D9F84D"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0,07</w:t>
            </w:r>
          </w:p>
        </w:tc>
        <w:tc>
          <w:tcPr>
            <w:tcW w:w="679" w:type="pct"/>
            <w:tcBorders>
              <w:top w:val="nil"/>
              <w:left w:val="nil"/>
              <w:bottom w:val="single" w:sz="4" w:space="0" w:color="D3D3D3"/>
              <w:right w:val="single" w:sz="4" w:space="0" w:color="D3D3D3"/>
            </w:tcBorders>
            <w:shd w:val="clear" w:color="F5F5F5" w:fill="F5F5F5"/>
          </w:tcPr>
          <w:p w14:paraId="4F1753B9"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0,03</w:t>
            </w:r>
          </w:p>
        </w:tc>
      </w:tr>
      <w:tr w:rsidR="00B4053F" w:rsidRPr="00CC5585" w14:paraId="7EB0819E"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40B607AF"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BAGİ İNŞAAT ENERJİ SANAYİ TİCARET ANONİM ŞİRKETİ</w:t>
            </w:r>
          </w:p>
        </w:tc>
        <w:tc>
          <w:tcPr>
            <w:tcW w:w="698" w:type="pct"/>
            <w:tcBorders>
              <w:top w:val="nil"/>
              <w:left w:val="nil"/>
              <w:bottom w:val="single" w:sz="4" w:space="0" w:color="D3D3D3"/>
              <w:right w:val="single" w:sz="4" w:space="0" w:color="D3D3D3"/>
            </w:tcBorders>
            <w:shd w:val="clear" w:color="auto" w:fill="auto"/>
          </w:tcPr>
          <w:p w14:paraId="22518A2F"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0,01</w:t>
            </w:r>
          </w:p>
        </w:tc>
        <w:tc>
          <w:tcPr>
            <w:tcW w:w="679" w:type="pct"/>
            <w:tcBorders>
              <w:top w:val="nil"/>
              <w:left w:val="nil"/>
              <w:bottom w:val="single" w:sz="4" w:space="0" w:color="D3D3D3"/>
              <w:right w:val="single" w:sz="4" w:space="0" w:color="D3D3D3"/>
            </w:tcBorders>
            <w:shd w:val="clear" w:color="F5F5F5" w:fill="F5F5F5"/>
          </w:tcPr>
          <w:p w14:paraId="2D2EFD19"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0,01</w:t>
            </w:r>
          </w:p>
        </w:tc>
      </w:tr>
      <w:tr w:rsidR="00B4053F" w:rsidRPr="00CC5585" w14:paraId="283DCAD4"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54698CEC" w14:textId="77777777" w:rsidR="00B4053F" w:rsidRPr="00CC5585" w:rsidRDefault="00B4053F" w:rsidP="00092DEE">
            <w:pPr>
              <w:spacing w:after="0" w:line="240" w:lineRule="auto"/>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698" w:type="pct"/>
            <w:tcBorders>
              <w:top w:val="nil"/>
              <w:left w:val="nil"/>
              <w:bottom w:val="single" w:sz="4" w:space="0" w:color="D3D3D3"/>
              <w:right w:val="single" w:sz="4" w:space="0" w:color="D3D3D3"/>
            </w:tcBorders>
            <w:shd w:val="clear" w:color="auto" w:fill="auto"/>
          </w:tcPr>
          <w:p w14:paraId="705023C1" w14:textId="77777777" w:rsidR="00B4053F" w:rsidRPr="00CC558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0,01</w:t>
            </w:r>
          </w:p>
        </w:tc>
        <w:tc>
          <w:tcPr>
            <w:tcW w:w="679" w:type="pct"/>
            <w:tcBorders>
              <w:top w:val="nil"/>
              <w:left w:val="nil"/>
              <w:bottom w:val="single" w:sz="4" w:space="0" w:color="D3D3D3"/>
              <w:right w:val="single" w:sz="4" w:space="0" w:color="D3D3D3"/>
            </w:tcBorders>
            <w:shd w:val="clear" w:color="F5F5F5" w:fill="F5F5F5"/>
          </w:tcPr>
          <w:p w14:paraId="4D78A424" w14:textId="77777777" w:rsidR="00B4053F" w:rsidRPr="00CC558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CC5585">
              <w:rPr>
                <w:rFonts w:ascii="Times New Roman" w:eastAsia="Times New Roman" w:hAnsi="Times New Roman" w:cs="Times New Roman"/>
                <w:color w:val="000000"/>
                <w:sz w:val="24"/>
                <w:szCs w:val="24"/>
                <w:lang w:eastAsia="tr-TR"/>
              </w:rPr>
              <w:t>0,00</w:t>
            </w:r>
          </w:p>
        </w:tc>
      </w:tr>
      <w:tr w:rsidR="00B4053F" w:rsidRPr="00CC5585" w14:paraId="69AF31B4" w14:textId="77777777" w:rsidTr="00092DEE">
        <w:trPr>
          <w:trHeight w:val="315"/>
        </w:trPr>
        <w:tc>
          <w:tcPr>
            <w:tcW w:w="3623" w:type="pct"/>
            <w:tcBorders>
              <w:top w:val="nil"/>
              <w:left w:val="single" w:sz="4" w:space="0" w:color="D3D3D3"/>
              <w:bottom w:val="single" w:sz="4" w:space="0" w:color="D3D3D3"/>
              <w:right w:val="single" w:sz="4" w:space="0" w:color="D3D3D3"/>
            </w:tcBorders>
            <w:shd w:val="clear" w:color="auto" w:fill="auto"/>
          </w:tcPr>
          <w:p w14:paraId="659AE102" w14:textId="08916451" w:rsidR="00B4053F" w:rsidRPr="00CC5585" w:rsidRDefault="00804CFC" w:rsidP="00092DEE">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Total</w:t>
            </w:r>
          </w:p>
        </w:tc>
        <w:tc>
          <w:tcPr>
            <w:tcW w:w="698" w:type="pct"/>
            <w:tcBorders>
              <w:top w:val="nil"/>
              <w:left w:val="nil"/>
              <w:bottom w:val="single" w:sz="4" w:space="0" w:color="D3D3D3"/>
              <w:right w:val="single" w:sz="4" w:space="0" w:color="D3D3D3"/>
            </w:tcBorders>
            <w:shd w:val="clear" w:color="auto" w:fill="auto"/>
          </w:tcPr>
          <w:p w14:paraId="01B6FA33" w14:textId="77777777" w:rsidR="00B4053F" w:rsidRPr="00CC5585" w:rsidRDefault="00B4053F" w:rsidP="00092DEE">
            <w:pPr>
              <w:spacing w:after="0" w:line="240" w:lineRule="auto"/>
              <w:jc w:val="right"/>
              <w:rPr>
                <w:rFonts w:ascii="Times New Roman" w:eastAsia="Times New Roman" w:hAnsi="Times New Roman" w:cs="Times New Roman"/>
                <w:b/>
                <w:color w:val="000000"/>
                <w:sz w:val="24"/>
                <w:szCs w:val="24"/>
                <w:lang w:eastAsia="tr-TR"/>
              </w:rPr>
            </w:pPr>
            <w:r w:rsidRPr="00CC5585">
              <w:rPr>
                <w:rFonts w:ascii="Times New Roman" w:eastAsia="Times New Roman" w:hAnsi="Times New Roman" w:cs="Times New Roman"/>
                <w:b/>
                <w:color w:val="000000"/>
                <w:sz w:val="24"/>
                <w:szCs w:val="24"/>
                <w:lang w:eastAsia="tr-TR"/>
              </w:rPr>
              <w:t>211,07</w:t>
            </w:r>
          </w:p>
        </w:tc>
        <w:tc>
          <w:tcPr>
            <w:tcW w:w="679" w:type="pct"/>
            <w:tcBorders>
              <w:top w:val="nil"/>
              <w:left w:val="nil"/>
              <w:bottom w:val="single" w:sz="4" w:space="0" w:color="D3D3D3"/>
              <w:right w:val="single" w:sz="4" w:space="0" w:color="D3D3D3"/>
            </w:tcBorders>
            <w:shd w:val="clear" w:color="F5F5F5" w:fill="F5F5F5"/>
          </w:tcPr>
          <w:p w14:paraId="63A91C4A" w14:textId="77777777" w:rsidR="00B4053F" w:rsidRPr="00CC5585" w:rsidRDefault="00B4053F" w:rsidP="00092DEE">
            <w:pPr>
              <w:spacing w:after="0" w:line="240" w:lineRule="auto"/>
              <w:jc w:val="center"/>
              <w:rPr>
                <w:rFonts w:ascii="Times New Roman" w:eastAsia="Times New Roman" w:hAnsi="Times New Roman" w:cs="Times New Roman"/>
                <w:b/>
                <w:color w:val="000000"/>
                <w:sz w:val="24"/>
                <w:szCs w:val="24"/>
                <w:lang w:eastAsia="tr-TR"/>
              </w:rPr>
            </w:pPr>
            <w:r w:rsidRPr="00CC5585">
              <w:rPr>
                <w:rFonts w:ascii="Times New Roman" w:eastAsia="Times New Roman" w:hAnsi="Times New Roman" w:cs="Times New Roman"/>
                <w:b/>
                <w:color w:val="000000"/>
                <w:sz w:val="24"/>
                <w:szCs w:val="24"/>
                <w:lang w:eastAsia="tr-TR"/>
              </w:rPr>
              <w:t>100</w:t>
            </w:r>
          </w:p>
        </w:tc>
      </w:tr>
    </w:tbl>
    <w:p w14:paraId="0112A9AD" w14:textId="77777777" w:rsidR="00B4053F" w:rsidRPr="006654BA" w:rsidRDefault="00B4053F" w:rsidP="00B4053F"/>
    <w:p w14:paraId="4403F8CF" w14:textId="77777777" w:rsidR="00B4053F" w:rsidRPr="00F726EB" w:rsidRDefault="00B4053F" w:rsidP="00B4053F"/>
    <w:p w14:paraId="676D086C" w14:textId="453E0396" w:rsidR="00B4053F" w:rsidRPr="003F00FC" w:rsidRDefault="00804CFC" w:rsidP="00B4053F">
      <w:pPr>
        <w:pStyle w:val="Balk5"/>
      </w:pPr>
      <w:bookmarkStart w:id="271" w:name="_Toc75787137"/>
      <w:r w:rsidRPr="00804CFC">
        <w:t>Table 8.6: Amount of Natural Gas Sales Made by Wholesale Licensees to End Consumers in 2020 (Million Sm</w:t>
      </w:r>
      <w:r w:rsidRPr="00804CFC">
        <w:rPr>
          <w:vertAlign w:val="superscript"/>
        </w:rPr>
        <w:t>3</w:t>
      </w:r>
      <w:r w:rsidRPr="00804CFC">
        <w:t>)</w:t>
      </w:r>
      <w:bookmarkEnd w:id="271"/>
    </w:p>
    <w:tbl>
      <w:tblPr>
        <w:tblW w:w="5000" w:type="pct"/>
        <w:tblCellMar>
          <w:left w:w="70" w:type="dxa"/>
          <w:right w:w="70" w:type="dxa"/>
        </w:tblCellMar>
        <w:tblLook w:val="04A0" w:firstRow="1" w:lastRow="0" w:firstColumn="1" w:lastColumn="0" w:noHBand="0" w:noVBand="1"/>
      </w:tblPr>
      <w:tblGrid>
        <w:gridCol w:w="6517"/>
        <w:gridCol w:w="1166"/>
        <w:gridCol w:w="1661"/>
      </w:tblGrid>
      <w:tr w:rsidR="00804CFC" w:rsidRPr="00A56C74" w14:paraId="384E2091" w14:textId="77777777" w:rsidTr="00092DEE">
        <w:trPr>
          <w:cantSplit/>
          <w:trHeight w:val="315"/>
          <w:tblHeader/>
        </w:trPr>
        <w:tc>
          <w:tcPr>
            <w:tcW w:w="3487" w:type="pct"/>
            <w:tcBorders>
              <w:top w:val="single" w:sz="4" w:space="0" w:color="D3D3D3"/>
              <w:left w:val="single" w:sz="4" w:space="0" w:color="D3D3D3"/>
              <w:bottom w:val="single" w:sz="4" w:space="0" w:color="D3D3D3"/>
              <w:right w:val="single" w:sz="4" w:space="0" w:color="D3D3D3"/>
            </w:tcBorders>
            <w:shd w:val="clear" w:color="6E9ECA" w:fill="6E9ECA"/>
            <w:hideMark/>
          </w:tcPr>
          <w:p w14:paraId="5CE8F9C3" w14:textId="69F54189" w:rsidR="00804CFC" w:rsidRPr="00A56C74" w:rsidRDefault="00804CFC" w:rsidP="00804CFC">
            <w:pPr>
              <w:spacing w:after="0" w:line="240" w:lineRule="auto"/>
              <w:jc w:val="center"/>
              <w:rPr>
                <w:rFonts w:ascii="Times New Roman" w:eastAsia="Times New Roman" w:hAnsi="Times New Roman" w:cs="Times New Roman"/>
                <w:b/>
                <w:bCs/>
                <w:color w:val="FFFFFF"/>
                <w:sz w:val="24"/>
                <w:szCs w:val="24"/>
                <w:lang w:eastAsia="tr-TR"/>
              </w:rPr>
            </w:pPr>
            <w:r w:rsidRPr="00804CFC">
              <w:rPr>
                <w:rFonts w:ascii="Times New Roman" w:eastAsia="Times New Roman" w:hAnsi="Times New Roman" w:cs="Times New Roman"/>
                <w:b/>
                <w:bCs/>
                <w:color w:val="FFFFFF"/>
                <w:sz w:val="18"/>
                <w:szCs w:val="18"/>
                <w:lang w:eastAsia="tr-TR"/>
              </w:rPr>
              <w:t>Company</w:t>
            </w:r>
          </w:p>
        </w:tc>
        <w:tc>
          <w:tcPr>
            <w:tcW w:w="624" w:type="pct"/>
            <w:tcBorders>
              <w:top w:val="single" w:sz="4" w:space="0" w:color="D3D3D3"/>
              <w:left w:val="nil"/>
              <w:bottom w:val="single" w:sz="4" w:space="0" w:color="D3D3D3"/>
              <w:right w:val="single" w:sz="4" w:space="0" w:color="D3D3D3"/>
            </w:tcBorders>
            <w:shd w:val="clear" w:color="6E9ECA" w:fill="6E9ECA"/>
            <w:hideMark/>
          </w:tcPr>
          <w:p w14:paraId="70C2A892" w14:textId="30C0C419" w:rsidR="00804CFC" w:rsidRPr="00A56C74" w:rsidRDefault="00804CFC" w:rsidP="00804CFC">
            <w:pPr>
              <w:spacing w:after="0" w:line="240" w:lineRule="auto"/>
              <w:jc w:val="right"/>
              <w:rPr>
                <w:rFonts w:ascii="Times New Roman" w:eastAsia="Times New Roman" w:hAnsi="Times New Roman" w:cs="Times New Roman"/>
                <w:b/>
                <w:bCs/>
                <w:color w:val="FFFFFF"/>
                <w:sz w:val="24"/>
                <w:szCs w:val="24"/>
                <w:lang w:eastAsia="tr-TR"/>
              </w:rPr>
            </w:pPr>
            <w:r w:rsidRPr="00804CFC">
              <w:rPr>
                <w:rFonts w:ascii="Times New Roman" w:eastAsia="Times New Roman" w:hAnsi="Times New Roman" w:cs="Times New Roman"/>
                <w:b/>
                <w:bCs/>
                <w:color w:val="FFFFFF"/>
                <w:sz w:val="18"/>
                <w:szCs w:val="18"/>
                <w:lang w:eastAsia="tr-TR"/>
              </w:rPr>
              <w:t>Amount of Sales</w:t>
            </w:r>
          </w:p>
        </w:tc>
        <w:tc>
          <w:tcPr>
            <w:tcW w:w="889" w:type="pct"/>
            <w:tcBorders>
              <w:top w:val="single" w:sz="4" w:space="0" w:color="D3D3D3"/>
              <w:left w:val="nil"/>
              <w:bottom w:val="single" w:sz="4" w:space="0" w:color="D3D3D3"/>
              <w:right w:val="single" w:sz="4" w:space="0" w:color="D3D3D3"/>
            </w:tcBorders>
            <w:shd w:val="clear" w:color="6E9ECA" w:fill="6E9ECA"/>
            <w:hideMark/>
          </w:tcPr>
          <w:p w14:paraId="76C9D71B" w14:textId="3879B211" w:rsidR="00804CFC" w:rsidRPr="00A56C74" w:rsidRDefault="00804CFC" w:rsidP="00804CFC">
            <w:pPr>
              <w:spacing w:after="0" w:line="240" w:lineRule="auto"/>
              <w:jc w:val="center"/>
              <w:rPr>
                <w:rFonts w:ascii="Times New Roman" w:eastAsia="Times New Roman" w:hAnsi="Times New Roman" w:cs="Times New Roman"/>
                <w:b/>
                <w:bCs/>
                <w:color w:val="FFFFFF"/>
                <w:sz w:val="24"/>
                <w:szCs w:val="24"/>
                <w:lang w:eastAsia="tr-TR"/>
              </w:rPr>
            </w:pPr>
            <w:r w:rsidRPr="00804CFC">
              <w:rPr>
                <w:rFonts w:ascii="Times New Roman" w:eastAsia="Times New Roman" w:hAnsi="Times New Roman" w:cs="Times New Roman"/>
                <w:b/>
                <w:bCs/>
                <w:color w:val="FFFFFF"/>
                <w:sz w:val="18"/>
                <w:szCs w:val="18"/>
                <w:lang w:eastAsia="tr-TR"/>
              </w:rPr>
              <w:t>Share (%)</w:t>
            </w:r>
          </w:p>
        </w:tc>
      </w:tr>
      <w:tr w:rsidR="00B4053F" w:rsidRPr="0069285F" w14:paraId="7CF8539D"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28443AF6"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SOCAR ENERJİ TİCARET ANONİM ŞİRKETİ</w:t>
            </w:r>
          </w:p>
        </w:tc>
        <w:tc>
          <w:tcPr>
            <w:tcW w:w="624" w:type="pct"/>
            <w:tcBorders>
              <w:top w:val="nil"/>
              <w:left w:val="nil"/>
              <w:bottom w:val="single" w:sz="4" w:space="0" w:color="D3D3D3"/>
              <w:right w:val="single" w:sz="4" w:space="0" w:color="D3D3D3"/>
            </w:tcBorders>
            <w:shd w:val="clear" w:color="auto" w:fill="auto"/>
          </w:tcPr>
          <w:p w14:paraId="5C96B280"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1.123,46</w:t>
            </w:r>
          </w:p>
        </w:tc>
        <w:tc>
          <w:tcPr>
            <w:tcW w:w="889" w:type="pct"/>
            <w:tcBorders>
              <w:top w:val="nil"/>
              <w:left w:val="nil"/>
              <w:bottom w:val="single" w:sz="4" w:space="0" w:color="D3D3D3"/>
              <w:right w:val="single" w:sz="4" w:space="0" w:color="D3D3D3"/>
            </w:tcBorders>
            <w:shd w:val="clear" w:color="F5F5F5" w:fill="F5F5F5"/>
          </w:tcPr>
          <w:p w14:paraId="1C4ACF1D"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29,54</w:t>
            </w:r>
          </w:p>
        </w:tc>
      </w:tr>
      <w:tr w:rsidR="00B4053F" w:rsidRPr="0069285F" w14:paraId="3F47B983"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5DACA432"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ŞİŞECAM ENERJİ ANONİM ŞİRKETİ</w:t>
            </w:r>
          </w:p>
        </w:tc>
        <w:tc>
          <w:tcPr>
            <w:tcW w:w="624" w:type="pct"/>
            <w:tcBorders>
              <w:top w:val="nil"/>
              <w:left w:val="nil"/>
              <w:bottom w:val="single" w:sz="4" w:space="0" w:color="D3D3D3"/>
              <w:right w:val="single" w:sz="4" w:space="0" w:color="D3D3D3"/>
            </w:tcBorders>
            <w:shd w:val="clear" w:color="auto" w:fill="auto"/>
          </w:tcPr>
          <w:p w14:paraId="4323FD3D"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671,66</w:t>
            </w:r>
          </w:p>
        </w:tc>
        <w:tc>
          <w:tcPr>
            <w:tcW w:w="889" w:type="pct"/>
            <w:tcBorders>
              <w:top w:val="nil"/>
              <w:left w:val="nil"/>
              <w:bottom w:val="single" w:sz="4" w:space="0" w:color="D3D3D3"/>
              <w:right w:val="single" w:sz="4" w:space="0" w:color="D3D3D3"/>
            </w:tcBorders>
            <w:shd w:val="clear" w:color="F5F5F5" w:fill="F5F5F5"/>
          </w:tcPr>
          <w:p w14:paraId="56B6D64A"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17,66</w:t>
            </w:r>
          </w:p>
        </w:tc>
      </w:tr>
      <w:tr w:rsidR="00B4053F" w:rsidRPr="0069285F" w14:paraId="673F87DE"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3DA4AE42"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AYGAZ DOĞAL GAZ TOPTAN SATIŞ ANONİM ŞİRKETİ</w:t>
            </w:r>
          </w:p>
        </w:tc>
        <w:tc>
          <w:tcPr>
            <w:tcW w:w="624" w:type="pct"/>
            <w:tcBorders>
              <w:top w:val="nil"/>
              <w:left w:val="nil"/>
              <w:bottom w:val="single" w:sz="4" w:space="0" w:color="D3D3D3"/>
              <w:right w:val="single" w:sz="4" w:space="0" w:color="D3D3D3"/>
            </w:tcBorders>
            <w:shd w:val="clear" w:color="auto" w:fill="auto"/>
          </w:tcPr>
          <w:p w14:paraId="71BDE161"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536,58</w:t>
            </w:r>
          </w:p>
        </w:tc>
        <w:tc>
          <w:tcPr>
            <w:tcW w:w="889" w:type="pct"/>
            <w:tcBorders>
              <w:top w:val="nil"/>
              <w:left w:val="nil"/>
              <w:bottom w:val="single" w:sz="4" w:space="0" w:color="D3D3D3"/>
              <w:right w:val="single" w:sz="4" w:space="0" w:color="D3D3D3"/>
            </w:tcBorders>
            <w:shd w:val="clear" w:color="F5F5F5" w:fill="F5F5F5"/>
          </w:tcPr>
          <w:p w14:paraId="1C7C4A6A"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14,11</w:t>
            </w:r>
          </w:p>
        </w:tc>
      </w:tr>
      <w:tr w:rsidR="00B4053F" w:rsidRPr="0069285F" w14:paraId="0F1E01AA"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0B4C34CE"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CENGİZ ENERJİ SANAYİİ VE TİCARET ANONİM ŞİRKETİ</w:t>
            </w:r>
          </w:p>
        </w:tc>
        <w:tc>
          <w:tcPr>
            <w:tcW w:w="624" w:type="pct"/>
            <w:tcBorders>
              <w:top w:val="nil"/>
              <w:left w:val="nil"/>
              <w:bottom w:val="single" w:sz="4" w:space="0" w:color="D3D3D3"/>
              <w:right w:val="single" w:sz="4" w:space="0" w:color="D3D3D3"/>
            </w:tcBorders>
            <w:shd w:val="clear" w:color="auto" w:fill="auto"/>
          </w:tcPr>
          <w:p w14:paraId="05927E8F"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291,12</w:t>
            </w:r>
          </w:p>
        </w:tc>
        <w:tc>
          <w:tcPr>
            <w:tcW w:w="889" w:type="pct"/>
            <w:tcBorders>
              <w:top w:val="nil"/>
              <w:left w:val="nil"/>
              <w:bottom w:val="single" w:sz="4" w:space="0" w:color="D3D3D3"/>
              <w:right w:val="single" w:sz="4" w:space="0" w:color="D3D3D3"/>
            </w:tcBorders>
            <w:shd w:val="clear" w:color="F5F5F5" w:fill="F5F5F5"/>
          </w:tcPr>
          <w:p w14:paraId="600DDE82"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7,65</w:t>
            </w:r>
          </w:p>
        </w:tc>
      </w:tr>
      <w:tr w:rsidR="00B4053F" w:rsidRPr="0069285F" w14:paraId="51BC270C"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0D328178"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OMV ENERJİ TİCARET ANONİM ŞİRKETİ</w:t>
            </w:r>
          </w:p>
        </w:tc>
        <w:tc>
          <w:tcPr>
            <w:tcW w:w="624" w:type="pct"/>
            <w:tcBorders>
              <w:top w:val="nil"/>
              <w:left w:val="nil"/>
              <w:bottom w:val="single" w:sz="4" w:space="0" w:color="D3D3D3"/>
              <w:right w:val="single" w:sz="4" w:space="0" w:color="D3D3D3"/>
            </w:tcBorders>
            <w:shd w:val="clear" w:color="auto" w:fill="auto"/>
          </w:tcPr>
          <w:p w14:paraId="659DA099"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238,21</w:t>
            </w:r>
          </w:p>
        </w:tc>
        <w:tc>
          <w:tcPr>
            <w:tcW w:w="889" w:type="pct"/>
            <w:tcBorders>
              <w:top w:val="nil"/>
              <w:left w:val="nil"/>
              <w:bottom w:val="single" w:sz="4" w:space="0" w:color="D3D3D3"/>
              <w:right w:val="single" w:sz="4" w:space="0" w:color="D3D3D3"/>
            </w:tcBorders>
            <w:shd w:val="clear" w:color="F5F5F5" w:fill="F5F5F5"/>
          </w:tcPr>
          <w:p w14:paraId="6B26FCC6"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6,26</w:t>
            </w:r>
          </w:p>
        </w:tc>
      </w:tr>
      <w:tr w:rsidR="00B4053F" w:rsidRPr="0069285F" w14:paraId="76E05086"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3A32DF96"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VTC ENERJİ ANONİM ŞİRKETİ</w:t>
            </w:r>
          </w:p>
        </w:tc>
        <w:tc>
          <w:tcPr>
            <w:tcW w:w="624" w:type="pct"/>
            <w:tcBorders>
              <w:top w:val="nil"/>
              <w:left w:val="nil"/>
              <w:bottom w:val="single" w:sz="4" w:space="0" w:color="D3D3D3"/>
              <w:right w:val="single" w:sz="4" w:space="0" w:color="D3D3D3"/>
            </w:tcBorders>
            <w:shd w:val="clear" w:color="auto" w:fill="auto"/>
          </w:tcPr>
          <w:p w14:paraId="4CB84A5E"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236,71</w:t>
            </w:r>
          </w:p>
        </w:tc>
        <w:tc>
          <w:tcPr>
            <w:tcW w:w="889" w:type="pct"/>
            <w:tcBorders>
              <w:top w:val="nil"/>
              <w:left w:val="nil"/>
              <w:bottom w:val="single" w:sz="4" w:space="0" w:color="D3D3D3"/>
              <w:right w:val="single" w:sz="4" w:space="0" w:color="D3D3D3"/>
            </w:tcBorders>
            <w:shd w:val="clear" w:color="F5F5F5" w:fill="F5F5F5"/>
          </w:tcPr>
          <w:p w14:paraId="5509DFEC"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6,22</w:t>
            </w:r>
          </w:p>
        </w:tc>
      </w:tr>
      <w:tr w:rsidR="00B4053F" w:rsidRPr="0069285F" w14:paraId="4D322EB8"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167E252F"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AKENERJİ DOĞALGAZ İTHALAT İHRACAT VE TOPTAN TİCARET ANONİM ŞİRKETİ</w:t>
            </w:r>
          </w:p>
        </w:tc>
        <w:tc>
          <w:tcPr>
            <w:tcW w:w="624" w:type="pct"/>
            <w:tcBorders>
              <w:top w:val="nil"/>
              <w:left w:val="nil"/>
              <w:bottom w:val="single" w:sz="4" w:space="0" w:color="D3D3D3"/>
              <w:right w:val="single" w:sz="4" w:space="0" w:color="D3D3D3"/>
            </w:tcBorders>
            <w:shd w:val="clear" w:color="auto" w:fill="auto"/>
          </w:tcPr>
          <w:p w14:paraId="00654356"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214,21</w:t>
            </w:r>
          </w:p>
        </w:tc>
        <w:tc>
          <w:tcPr>
            <w:tcW w:w="889" w:type="pct"/>
            <w:tcBorders>
              <w:top w:val="nil"/>
              <w:left w:val="nil"/>
              <w:bottom w:val="single" w:sz="4" w:space="0" w:color="D3D3D3"/>
              <w:right w:val="single" w:sz="4" w:space="0" w:color="D3D3D3"/>
            </w:tcBorders>
            <w:shd w:val="clear" w:color="F5F5F5" w:fill="F5F5F5"/>
          </w:tcPr>
          <w:p w14:paraId="47D4E3C1"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5,63</w:t>
            </w:r>
          </w:p>
        </w:tc>
      </w:tr>
      <w:tr w:rsidR="00B4053F" w:rsidRPr="0069285F" w14:paraId="633A8CDF"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19371546"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TÜRKİYE PETROLLERİ ANONİM ORTAKLIĞI</w:t>
            </w:r>
          </w:p>
        </w:tc>
        <w:tc>
          <w:tcPr>
            <w:tcW w:w="624" w:type="pct"/>
            <w:tcBorders>
              <w:top w:val="nil"/>
              <w:left w:val="nil"/>
              <w:bottom w:val="single" w:sz="4" w:space="0" w:color="D3D3D3"/>
              <w:right w:val="single" w:sz="4" w:space="0" w:color="D3D3D3"/>
            </w:tcBorders>
            <w:shd w:val="clear" w:color="auto" w:fill="auto"/>
          </w:tcPr>
          <w:p w14:paraId="7137DC65"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131,48</w:t>
            </w:r>
          </w:p>
        </w:tc>
        <w:tc>
          <w:tcPr>
            <w:tcW w:w="889" w:type="pct"/>
            <w:tcBorders>
              <w:top w:val="nil"/>
              <w:left w:val="nil"/>
              <w:bottom w:val="single" w:sz="4" w:space="0" w:color="D3D3D3"/>
              <w:right w:val="single" w:sz="4" w:space="0" w:color="D3D3D3"/>
            </w:tcBorders>
            <w:shd w:val="clear" w:color="F5F5F5" w:fill="F5F5F5"/>
          </w:tcPr>
          <w:p w14:paraId="070EF0DA"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3,46</w:t>
            </w:r>
          </w:p>
        </w:tc>
      </w:tr>
      <w:tr w:rsidR="00B4053F" w:rsidRPr="0069285F" w14:paraId="5EF5CC43"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583B3142"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İPRAGAZ ANONİM ŞİRKETİ</w:t>
            </w:r>
          </w:p>
        </w:tc>
        <w:tc>
          <w:tcPr>
            <w:tcW w:w="624" w:type="pct"/>
            <w:tcBorders>
              <w:top w:val="nil"/>
              <w:left w:val="nil"/>
              <w:bottom w:val="single" w:sz="4" w:space="0" w:color="D3D3D3"/>
              <w:right w:val="single" w:sz="4" w:space="0" w:color="D3D3D3"/>
            </w:tcBorders>
            <w:shd w:val="clear" w:color="auto" w:fill="auto"/>
          </w:tcPr>
          <w:p w14:paraId="71DDA08B"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111,37</w:t>
            </w:r>
          </w:p>
        </w:tc>
        <w:tc>
          <w:tcPr>
            <w:tcW w:w="889" w:type="pct"/>
            <w:tcBorders>
              <w:top w:val="nil"/>
              <w:left w:val="nil"/>
              <w:bottom w:val="single" w:sz="4" w:space="0" w:color="D3D3D3"/>
              <w:right w:val="single" w:sz="4" w:space="0" w:color="D3D3D3"/>
            </w:tcBorders>
            <w:shd w:val="clear" w:color="F5F5F5" w:fill="F5F5F5"/>
          </w:tcPr>
          <w:p w14:paraId="5E64E017"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2,93</w:t>
            </w:r>
          </w:p>
        </w:tc>
      </w:tr>
      <w:tr w:rsidR="00B4053F" w:rsidRPr="0069285F" w14:paraId="63561372"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16AA147D"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lastRenderedPageBreak/>
              <w:t>THRACE BASIN NATURAL GAS (TÜRKİYE) CORPORATION TÜRKİYE-ANKARA ŞUBESİ</w:t>
            </w:r>
          </w:p>
        </w:tc>
        <w:tc>
          <w:tcPr>
            <w:tcW w:w="624" w:type="pct"/>
            <w:tcBorders>
              <w:top w:val="nil"/>
              <w:left w:val="nil"/>
              <w:bottom w:val="single" w:sz="4" w:space="0" w:color="D3D3D3"/>
              <w:right w:val="single" w:sz="4" w:space="0" w:color="D3D3D3"/>
            </w:tcBorders>
            <w:shd w:val="clear" w:color="auto" w:fill="auto"/>
          </w:tcPr>
          <w:p w14:paraId="15E0B357"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65,37</w:t>
            </w:r>
          </w:p>
        </w:tc>
        <w:tc>
          <w:tcPr>
            <w:tcW w:w="889" w:type="pct"/>
            <w:tcBorders>
              <w:top w:val="nil"/>
              <w:left w:val="nil"/>
              <w:bottom w:val="single" w:sz="4" w:space="0" w:color="D3D3D3"/>
              <w:right w:val="single" w:sz="4" w:space="0" w:color="D3D3D3"/>
            </w:tcBorders>
            <w:shd w:val="clear" w:color="F5F5F5" w:fill="F5F5F5"/>
          </w:tcPr>
          <w:p w14:paraId="684CBF5C"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1,72</w:t>
            </w:r>
          </w:p>
        </w:tc>
      </w:tr>
      <w:tr w:rsidR="00B4053F" w:rsidRPr="0069285F" w14:paraId="168B5137"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7834F33F"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HABAŞ SINAİ VE TIBBİ GAZLAR İSTİHSAL ENDÜSTRİSİ ANONİM ŞİRKETİ</w:t>
            </w:r>
          </w:p>
        </w:tc>
        <w:tc>
          <w:tcPr>
            <w:tcW w:w="624" w:type="pct"/>
            <w:tcBorders>
              <w:top w:val="nil"/>
              <w:left w:val="nil"/>
              <w:bottom w:val="single" w:sz="4" w:space="0" w:color="D3D3D3"/>
              <w:right w:val="single" w:sz="4" w:space="0" w:color="D3D3D3"/>
            </w:tcBorders>
            <w:shd w:val="clear" w:color="auto" w:fill="auto"/>
          </w:tcPr>
          <w:p w14:paraId="2264BB3D"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52,64</w:t>
            </w:r>
          </w:p>
        </w:tc>
        <w:tc>
          <w:tcPr>
            <w:tcW w:w="889" w:type="pct"/>
            <w:tcBorders>
              <w:top w:val="nil"/>
              <w:left w:val="nil"/>
              <w:bottom w:val="single" w:sz="4" w:space="0" w:color="D3D3D3"/>
              <w:right w:val="single" w:sz="4" w:space="0" w:color="D3D3D3"/>
            </w:tcBorders>
            <w:shd w:val="clear" w:color="F5F5F5" w:fill="F5F5F5"/>
          </w:tcPr>
          <w:p w14:paraId="0D6FD6AD"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1,38</w:t>
            </w:r>
          </w:p>
        </w:tc>
      </w:tr>
      <w:tr w:rsidR="00B4053F" w:rsidRPr="0069285F" w14:paraId="4F023BA0"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79B75E74"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OR-CAN DOĞAL GAZ TOPTAN SATIŞ DAĞITIM ANONİM ŞİRKETİ</w:t>
            </w:r>
          </w:p>
        </w:tc>
        <w:tc>
          <w:tcPr>
            <w:tcW w:w="624" w:type="pct"/>
            <w:tcBorders>
              <w:top w:val="nil"/>
              <w:left w:val="nil"/>
              <w:bottom w:val="single" w:sz="4" w:space="0" w:color="D3D3D3"/>
              <w:right w:val="single" w:sz="4" w:space="0" w:color="D3D3D3"/>
            </w:tcBorders>
            <w:shd w:val="clear" w:color="auto" w:fill="auto"/>
          </w:tcPr>
          <w:p w14:paraId="0AAF802E"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38,67</w:t>
            </w:r>
          </w:p>
        </w:tc>
        <w:tc>
          <w:tcPr>
            <w:tcW w:w="889" w:type="pct"/>
            <w:tcBorders>
              <w:top w:val="nil"/>
              <w:left w:val="nil"/>
              <w:bottom w:val="single" w:sz="4" w:space="0" w:color="D3D3D3"/>
              <w:right w:val="single" w:sz="4" w:space="0" w:color="D3D3D3"/>
            </w:tcBorders>
            <w:shd w:val="clear" w:color="F5F5F5" w:fill="F5F5F5"/>
          </w:tcPr>
          <w:p w14:paraId="09D517E4"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1,02</w:t>
            </w:r>
          </w:p>
        </w:tc>
      </w:tr>
      <w:tr w:rsidR="00B4053F" w:rsidRPr="0069285F" w14:paraId="746D8DD0"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23B65300"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AKPET GAZ ANONİM ŞİRKETİ</w:t>
            </w:r>
          </w:p>
        </w:tc>
        <w:tc>
          <w:tcPr>
            <w:tcW w:w="624" w:type="pct"/>
            <w:tcBorders>
              <w:top w:val="nil"/>
              <w:left w:val="nil"/>
              <w:bottom w:val="single" w:sz="4" w:space="0" w:color="D3D3D3"/>
              <w:right w:val="single" w:sz="4" w:space="0" w:color="D3D3D3"/>
            </w:tcBorders>
            <w:shd w:val="clear" w:color="auto" w:fill="auto"/>
          </w:tcPr>
          <w:p w14:paraId="249AF3BB"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38,16</w:t>
            </w:r>
          </w:p>
        </w:tc>
        <w:tc>
          <w:tcPr>
            <w:tcW w:w="889" w:type="pct"/>
            <w:tcBorders>
              <w:top w:val="nil"/>
              <w:left w:val="nil"/>
              <w:bottom w:val="single" w:sz="4" w:space="0" w:color="D3D3D3"/>
              <w:right w:val="single" w:sz="4" w:space="0" w:color="D3D3D3"/>
            </w:tcBorders>
            <w:shd w:val="clear" w:color="F5F5F5" w:fill="F5F5F5"/>
          </w:tcPr>
          <w:p w14:paraId="67850068"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1,00</w:t>
            </w:r>
          </w:p>
        </w:tc>
      </w:tr>
      <w:tr w:rsidR="00B4053F" w:rsidRPr="0069285F" w14:paraId="3E6EDC1A"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29E66451"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ODAŞ DOĞALGAZ TOPTAN SATIŞ SANAYİ VE TİCARET ANONİM ŞİRKETİ</w:t>
            </w:r>
          </w:p>
        </w:tc>
        <w:tc>
          <w:tcPr>
            <w:tcW w:w="624" w:type="pct"/>
            <w:tcBorders>
              <w:top w:val="nil"/>
              <w:left w:val="nil"/>
              <w:bottom w:val="single" w:sz="4" w:space="0" w:color="D3D3D3"/>
              <w:right w:val="single" w:sz="4" w:space="0" w:color="D3D3D3"/>
            </w:tcBorders>
            <w:shd w:val="clear" w:color="auto" w:fill="auto"/>
          </w:tcPr>
          <w:p w14:paraId="06A345BB"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30,34</w:t>
            </w:r>
          </w:p>
        </w:tc>
        <w:tc>
          <w:tcPr>
            <w:tcW w:w="889" w:type="pct"/>
            <w:tcBorders>
              <w:top w:val="nil"/>
              <w:left w:val="nil"/>
              <w:bottom w:val="single" w:sz="4" w:space="0" w:color="D3D3D3"/>
              <w:right w:val="single" w:sz="4" w:space="0" w:color="D3D3D3"/>
            </w:tcBorders>
            <w:shd w:val="clear" w:color="F5F5F5" w:fill="F5F5F5"/>
          </w:tcPr>
          <w:p w14:paraId="40B6C34B"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0,80</w:t>
            </w:r>
          </w:p>
        </w:tc>
      </w:tr>
      <w:tr w:rsidR="00B4053F" w:rsidRPr="0069285F" w14:paraId="61A5A019"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3DFEB2B4"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624" w:type="pct"/>
            <w:tcBorders>
              <w:top w:val="nil"/>
              <w:left w:val="nil"/>
              <w:bottom w:val="single" w:sz="4" w:space="0" w:color="D3D3D3"/>
              <w:right w:val="single" w:sz="4" w:space="0" w:color="D3D3D3"/>
            </w:tcBorders>
            <w:shd w:val="clear" w:color="auto" w:fill="auto"/>
          </w:tcPr>
          <w:p w14:paraId="6F1A7463"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14,65</w:t>
            </w:r>
          </w:p>
        </w:tc>
        <w:tc>
          <w:tcPr>
            <w:tcW w:w="889" w:type="pct"/>
            <w:tcBorders>
              <w:top w:val="nil"/>
              <w:left w:val="nil"/>
              <w:bottom w:val="single" w:sz="4" w:space="0" w:color="D3D3D3"/>
              <w:right w:val="single" w:sz="4" w:space="0" w:color="D3D3D3"/>
            </w:tcBorders>
            <w:shd w:val="clear" w:color="F5F5F5" w:fill="F5F5F5"/>
          </w:tcPr>
          <w:p w14:paraId="64EFE15D"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0,39</w:t>
            </w:r>
          </w:p>
        </w:tc>
      </w:tr>
      <w:tr w:rsidR="00B4053F" w:rsidRPr="0069285F" w14:paraId="633FA0C8"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29FBCDD4"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NATURELGAZ SANAYİ VE TİCARET ANONİM ŞİRKETİ</w:t>
            </w:r>
          </w:p>
        </w:tc>
        <w:tc>
          <w:tcPr>
            <w:tcW w:w="624" w:type="pct"/>
            <w:tcBorders>
              <w:top w:val="nil"/>
              <w:left w:val="nil"/>
              <w:bottom w:val="single" w:sz="4" w:space="0" w:color="D3D3D3"/>
              <w:right w:val="single" w:sz="4" w:space="0" w:color="D3D3D3"/>
            </w:tcBorders>
            <w:shd w:val="clear" w:color="auto" w:fill="auto"/>
          </w:tcPr>
          <w:p w14:paraId="3C140353"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8,25</w:t>
            </w:r>
          </w:p>
        </w:tc>
        <w:tc>
          <w:tcPr>
            <w:tcW w:w="889" w:type="pct"/>
            <w:tcBorders>
              <w:top w:val="nil"/>
              <w:left w:val="nil"/>
              <w:bottom w:val="single" w:sz="4" w:space="0" w:color="D3D3D3"/>
              <w:right w:val="single" w:sz="4" w:space="0" w:color="D3D3D3"/>
            </w:tcBorders>
            <w:shd w:val="clear" w:color="F5F5F5" w:fill="F5F5F5"/>
          </w:tcPr>
          <w:p w14:paraId="66D061AA"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0,22</w:t>
            </w:r>
          </w:p>
        </w:tc>
      </w:tr>
      <w:tr w:rsidR="00B4053F" w:rsidRPr="0069285F" w14:paraId="09BCA251"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1B07F352"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SİMGE OTOMOTİV TURİZM TİCARET VE SANAYİ LİMİTED ŞİRKETİ</w:t>
            </w:r>
          </w:p>
        </w:tc>
        <w:tc>
          <w:tcPr>
            <w:tcW w:w="624" w:type="pct"/>
            <w:tcBorders>
              <w:top w:val="nil"/>
              <w:left w:val="nil"/>
              <w:bottom w:val="single" w:sz="4" w:space="0" w:color="D3D3D3"/>
              <w:right w:val="single" w:sz="4" w:space="0" w:color="D3D3D3"/>
            </w:tcBorders>
            <w:shd w:val="clear" w:color="auto" w:fill="auto"/>
          </w:tcPr>
          <w:p w14:paraId="1B0E6263"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0,79</w:t>
            </w:r>
          </w:p>
        </w:tc>
        <w:tc>
          <w:tcPr>
            <w:tcW w:w="889" w:type="pct"/>
            <w:tcBorders>
              <w:top w:val="nil"/>
              <w:left w:val="nil"/>
              <w:bottom w:val="single" w:sz="4" w:space="0" w:color="D3D3D3"/>
              <w:right w:val="single" w:sz="4" w:space="0" w:color="D3D3D3"/>
            </w:tcBorders>
            <w:shd w:val="clear" w:color="F5F5F5" w:fill="F5F5F5"/>
          </w:tcPr>
          <w:p w14:paraId="11E14264"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0,02</w:t>
            </w:r>
          </w:p>
        </w:tc>
      </w:tr>
      <w:tr w:rsidR="00B4053F" w:rsidRPr="0069285F" w14:paraId="5598B0FA"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24ABA271" w14:textId="77777777" w:rsidR="00B4053F" w:rsidRPr="0069285F" w:rsidRDefault="00B4053F" w:rsidP="00092DEE">
            <w:pPr>
              <w:spacing w:after="0" w:line="240" w:lineRule="auto"/>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SHELL PETROL ANONİM ŞİRKETİ</w:t>
            </w:r>
          </w:p>
        </w:tc>
        <w:tc>
          <w:tcPr>
            <w:tcW w:w="624" w:type="pct"/>
            <w:tcBorders>
              <w:top w:val="nil"/>
              <w:left w:val="nil"/>
              <w:bottom w:val="single" w:sz="4" w:space="0" w:color="D3D3D3"/>
              <w:right w:val="single" w:sz="4" w:space="0" w:color="D3D3D3"/>
            </w:tcBorders>
            <w:shd w:val="clear" w:color="auto" w:fill="auto"/>
          </w:tcPr>
          <w:p w14:paraId="6783988C" w14:textId="77777777" w:rsidR="00B4053F" w:rsidRPr="0069285F"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0,02</w:t>
            </w:r>
          </w:p>
        </w:tc>
        <w:tc>
          <w:tcPr>
            <w:tcW w:w="889" w:type="pct"/>
            <w:tcBorders>
              <w:top w:val="nil"/>
              <w:left w:val="nil"/>
              <w:bottom w:val="single" w:sz="4" w:space="0" w:color="D3D3D3"/>
              <w:right w:val="single" w:sz="4" w:space="0" w:color="D3D3D3"/>
            </w:tcBorders>
            <w:shd w:val="clear" w:color="F5F5F5" w:fill="F5F5F5"/>
          </w:tcPr>
          <w:p w14:paraId="3E802859" w14:textId="77777777" w:rsidR="00B4053F" w:rsidRPr="0069285F"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9285F">
              <w:rPr>
                <w:rFonts w:ascii="Times New Roman" w:eastAsia="Times New Roman" w:hAnsi="Times New Roman" w:cs="Times New Roman"/>
                <w:color w:val="000000"/>
                <w:sz w:val="24"/>
                <w:szCs w:val="24"/>
                <w:lang w:eastAsia="tr-TR"/>
              </w:rPr>
              <w:t>0,00</w:t>
            </w:r>
          </w:p>
        </w:tc>
      </w:tr>
      <w:tr w:rsidR="00B4053F" w:rsidRPr="0069285F" w14:paraId="334B9B32" w14:textId="77777777" w:rsidTr="00092DEE">
        <w:trPr>
          <w:trHeight w:val="315"/>
        </w:trPr>
        <w:tc>
          <w:tcPr>
            <w:tcW w:w="3487" w:type="pct"/>
            <w:tcBorders>
              <w:top w:val="nil"/>
              <w:left w:val="single" w:sz="4" w:space="0" w:color="D3D3D3"/>
              <w:bottom w:val="single" w:sz="4" w:space="0" w:color="D3D3D3"/>
              <w:right w:val="single" w:sz="4" w:space="0" w:color="D3D3D3"/>
            </w:tcBorders>
            <w:shd w:val="clear" w:color="auto" w:fill="auto"/>
          </w:tcPr>
          <w:p w14:paraId="5DCA4E12" w14:textId="0DD32AF5" w:rsidR="00B4053F" w:rsidRPr="0069285F" w:rsidRDefault="00A14A86" w:rsidP="00092DEE">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Total</w:t>
            </w:r>
          </w:p>
        </w:tc>
        <w:tc>
          <w:tcPr>
            <w:tcW w:w="624" w:type="pct"/>
            <w:tcBorders>
              <w:top w:val="nil"/>
              <w:left w:val="nil"/>
              <w:bottom w:val="single" w:sz="4" w:space="0" w:color="D3D3D3"/>
              <w:right w:val="single" w:sz="4" w:space="0" w:color="D3D3D3"/>
            </w:tcBorders>
            <w:shd w:val="clear" w:color="auto" w:fill="auto"/>
          </w:tcPr>
          <w:p w14:paraId="3521EDEB" w14:textId="77777777" w:rsidR="00B4053F" w:rsidRPr="0069285F" w:rsidRDefault="00B4053F" w:rsidP="00092DEE">
            <w:pPr>
              <w:spacing w:after="0" w:line="240" w:lineRule="auto"/>
              <w:jc w:val="right"/>
              <w:rPr>
                <w:rFonts w:ascii="Times New Roman" w:eastAsia="Times New Roman" w:hAnsi="Times New Roman" w:cs="Times New Roman"/>
                <w:b/>
                <w:color w:val="000000"/>
                <w:sz w:val="24"/>
                <w:szCs w:val="24"/>
                <w:lang w:eastAsia="tr-TR"/>
              </w:rPr>
            </w:pPr>
            <w:r w:rsidRPr="0069285F">
              <w:rPr>
                <w:rFonts w:ascii="Times New Roman" w:eastAsia="Times New Roman" w:hAnsi="Times New Roman" w:cs="Times New Roman"/>
                <w:b/>
                <w:color w:val="000000"/>
                <w:sz w:val="24"/>
                <w:szCs w:val="24"/>
                <w:lang w:eastAsia="tr-TR"/>
              </w:rPr>
              <w:t>3.803,70</w:t>
            </w:r>
          </w:p>
        </w:tc>
        <w:tc>
          <w:tcPr>
            <w:tcW w:w="889" w:type="pct"/>
            <w:tcBorders>
              <w:top w:val="nil"/>
              <w:left w:val="nil"/>
              <w:bottom w:val="single" w:sz="4" w:space="0" w:color="D3D3D3"/>
              <w:right w:val="single" w:sz="4" w:space="0" w:color="D3D3D3"/>
            </w:tcBorders>
            <w:shd w:val="clear" w:color="F5F5F5" w:fill="F5F5F5"/>
          </w:tcPr>
          <w:p w14:paraId="71B120FE" w14:textId="77777777" w:rsidR="00B4053F" w:rsidRPr="0069285F" w:rsidRDefault="00B4053F" w:rsidP="00092DEE">
            <w:pPr>
              <w:spacing w:after="0" w:line="240" w:lineRule="auto"/>
              <w:jc w:val="center"/>
              <w:rPr>
                <w:rFonts w:ascii="Times New Roman" w:eastAsia="Times New Roman" w:hAnsi="Times New Roman" w:cs="Times New Roman"/>
                <w:b/>
                <w:color w:val="000000"/>
                <w:sz w:val="24"/>
                <w:szCs w:val="24"/>
                <w:lang w:eastAsia="tr-TR"/>
              </w:rPr>
            </w:pPr>
            <w:r w:rsidRPr="0069285F">
              <w:rPr>
                <w:rFonts w:ascii="Times New Roman" w:eastAsia="Times New Roman" w:hAnsi="Times New Roman" w:cs="Times New Roman"/>
                <w:b/>
                <w:color w:val="000000"/>
                <w:sz w:val="24"/>
                <w:szCs w:val="24"/>
                <w:lang w:eastAsia="tr-TR"/>
              </w:rPr>
              <w:t>100</w:t>
            </w:r>
          </w:p>
        </w:tc>
      </w:tr>
    </w:tbl>
    <w:p w14:paraId="768DAECB" w14:textId="77777777" w:rsidR="00B4053F" w:rsidRDefault="00B4053F" w:rsidP="00B4053F"/>
    <w:p w14:paraId="34779596" w14:textId="77777777" w:rsidR="00B4053F" w:rsidRPr="006654BA" w:rsidRDefault="00B4053F" w:rsidP="00B4053F"/>
    <w:p w14:paraId="6AB26E6F" w14:textId="71AAE987" w:rsidR="00B4053F" w:rsidRPr="00E164B2" w:rsidRDefault="00A80B0B" w:rsidP="00B4053F">
      <w:pPr>
        <w:pStyle w:val="Balk5"/>
      </w:pPr>
      <w:bookmarkStart w:id="272" w:name="_Toc75787138"/>
      <w:r w:rsidRPr="00A80B0B">
        <w:t>Table 8.7: Natural Gas Sales Amounts to End Consumers by Natural Gas Distribution License Holders in 2020 (Million Sm</w:t>
      </w:r>
      <w:r w:rsidRPr="00A80B0B">
        <w:rPr>
          <w:vertAlign w:val="superscript"/>
        </w:rPr>
        <w:t>3</w:t>
      </w:r>
      <w:r w:rsidRPr="00A80B0B">
        <w:t>)</w:t>
      </w:r>
      <w:bookmarkEnd w:id="272"/>
    </w:p>
    <w:tbl>
      <w:tblPr>
        <w:tblW w:w="5000" w:type="pct"/>
        <w:tblCellMar>
          <w:left w:w="70" w:type="dxa"/>
          <w:right w:w="70" w:type="dxa"/>
        </w:tblCellMar>
        <w:tblLook w:val="04A0" w:firstRow="1" w:lastRow="0" w:firstColumn="1" w:lastColumn="0" w:noHBand="0" w:noVBand="1"/>
      </w:tblPr>
      <w:tblGrid>
        <w:gridCol w:w="7225"/>
        <w:gridCol w:w="1134"/>
        <w:gridCol w:w="985"/>
      </w:tblGrid>
      <w:tr w:rsidR="00471CB1" w:rsidRPr="00A023D9" w14:paraId="748DE624" w14:textId="77777777" w:rsidTr="00092DEE">
        <w:trPr>
          <w:cantSplit/>
          <w:trHeight w:val="315"/>
          <w:tblHeader/>
        </w:trPr>
        <w:tc>
          <w:tcPr>
            <w:tcW w:w="3866" w:type="pct"/>
            <w:tcBorders>
              <w:top w:val="single" w:sz="4" w:space="0" w:color="D3D3D3"/>
              <w:left w:val="single" w:sz="4" w:space="0" w:color="D3D3D3"/>
              <w:bottom w:val="single" w:sz="4" w:space="0" w:color="D3D3D3"/>
              <w:right w:val="single" w:sz="4" w:space="0" w:color="D3D3D3"/>
            </w:tcBorders>
            <w:shd w:val="clear" w:color="6E9ECA" w:fill="6E9ECA"/>
            <w:hideMark/>
          </w:tcPr>
          <w:p w14:paraId="5A439B73" w14:textId="39F778DD" w:rsidR="00471CB1" w:rsidRPr="00A023D9" w:rsidRDefault="00471CB1" w:rsidP="00471CB1">
            <w:pPr>
              <w:spacing w:after="0" w:line="240" w:lineRule="auto"/>
              <w:jc w:val="center"/>
              <w:rPr>
                <w:rFonts w:ascii="Times New Roman" w:eastAsia="Times New Roman" w:hAnsi="Times New Roman" w:cs="Times New Roman"/>
                <w:b/>
                <w:bCs/>
                <w:color w:val="FFFFFF"/>
                <w:sz w:val="24"/>
                <w:szCs w:val="24"/>
                <w:lang w:eastAsia="tr-TR"/>
              </w:rPr>
            </w:pPr>
            <w:r w:rsidRPr="00804CFC">
              <w:rPr>
                <w:rFonts w:ascii="Times New Roman" w:eastAsia="Times New Roman" w:hAnsi="Times New Roman" w:cs="Times New Roman"/>
                <w:b/>
                <w:bCs/>
                <w:color w:val="FFFFFF"/>
                <w:sz w:val="18"/>
                <w:szCs w:val="18"/>
                <w:lang w:eastAsia="tr-TR"/>
              </w:rPr>
              <w:t>Company</w:t>
            </w:r>
          </w:p>
        </w:tc>
        <w:tc>
          <w:tcPr>
            <w:tcW w:w="607" w:type="pct"/>
            <w:tcBorders>
              <w:top w:val="single" w:sz="4" w:space="0" w:color="D3D3D3"/>
              <w:left w:val="nil"/>
              <w:bottom w:val="single" w:sz="4" w:space="0" w:color="D3D3D3"/>
              <w:right w:val="single" w:sz="4" w:space="0" w:color="D3D3D3"/>
            </w:tcBorders>
            <w:shd w:val="clear" w:color="6E9ECA" w:fill="6E9ECA"/>
            <w:hideMark/>
          </w:tcPr>
          <w:p w14:paraId="6EAF5FAB" w14:textId="0BB955F7" w:rsidR="00471CB1" w:rsidRPr="00A023D9" w:rsidRDefault="00471CB1" w:rsidP="00471CB1">
            <w:pPr>
              <w:spacing w:after="0" w:line="240" w:lineRule="auto"/>
              <w:jc w:val="right"/>
              <w:rPr>
                <w:rFonts w:ascii="Times New Roman" w:eastAsia="Times New Roman" w:hAnsi="Times New Roman" w:cs="Times New Roman"/>
                <w:b/>
                <w:bCs/>
                <w:color w:val="FFFFFF"/>
                <w:sz w:val="24"/>
                <w:szCs w:val="24"/>
                <w:lang w:eastAsia="tr-TR"/>
              </w:rPr>
            </w:pPr>
            <w:r w:rsidRPr="00804CFC">
              <w:rPr>
                <w:rFonts w:ascii="Times New Roman" w:eastAsia="Times New Roman" w:hAnsi="Times New Roman" w:cs="Times New Roman"/>
                <w:b/>
                <w:bCs/>
                <w:color w:val="FFFFFF"/>
                <w:sz w:val="18"/>
                <w:szCs w:val="18"/>
                <w:lang w:eastAsia="tr-TR"/>
              </w:rPr>
              <w:t>Amount of Sales</w:t>
            </w:r>
          </w:p>
        </w:tc>
        <w:tc>
          <w:tcPr>
            <w:tcW w:w="527" w:type="pct"/>
            <w:tcBorders>
              <w:top w:val="single" w:sz="4" w:space="0" w:color="D3D3D3"/>
              <w:left w:val="nil"/>
              <w:bottom w:val="single" w:sz="4" w:space="0" w:color="D3D3D3"/>
              <w:right w:val="single" w:sz="4" w:space="0" w:color="D3D3D3"/>
            </w:tcBorders>
            <w:shd w:val="clear" w:color="6E9ECA" w:fill="6E9ECA"/>
            <w:hideMark/>
          </w:tcPr>
          <w:p w14:paraId="58F61B9B" w14:textId="51A40EA4" w:rsidR="00471CB1" w:rsidRPr="00A023D9" w:rsidRDefault="00471CB1" w:rsidP="00471CB1">
            <w:pPr>
              <w:spacing w:after="0" w:line="240" w:lineRule="auto"/>
              <w:jc w:val="center"/>
              <w:rPr>
                <w:rFonts w:ascii="Times New Roman" w:eastAsia="Times New Roman" w:hAnsi="Times New Roman" w:cs="Times New Roman"/>
                <w:b/>
                <w:bCs/>
                <w:color w:val="FFFFFF"/>
                <w:sz w:val="24"/>
                <w:szCs w:val="24"/>
                <w:lang w:eastAsia="tr-TR"/>
              </w:rPr>
            </w:pPr>
            <w:r w:rsidRPr="00804CFC">
              <w:rPr>
                <w:rFonts w:ascii="Times New Roman" w:eastAsia="Times New Roman" w:hAnsi="Times New Roman" w:cs="Times New Roman"/>
                <w:b/>
                <w:bCs/>
                <w:color w:val="FFFFFF"/>
                <w:sz w:val="18"/>
                <w:szCs w:val="18"/>
                <w:lang w:eastAsia="tr-TR"/>
              </w:rPr>
              <w:t>Share (%)</w:t>
            </w:r>
          </w:p>
        </w:tc>
      </w:tr>
      <w:tr w:rsidR="00B4053F" w:rsidRPr="00625B15" w14:paraId="4BFD9C41"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02C2F54F"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İGDAŞ İSTANBUL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0C497F7D"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6.537,26</w:t>
            </w:r>
          </w:p>
        </w:tc>
        <w:tc>
          <w:tcPr>
            <w:tcW w:w="527" w:type="pct"/>
            <w:tcBorders>
              <w:top w:val="nil"/>
              <w:left w:val="nil"/>
              <w:bottom w:val="single" w:sz="4" w:space="0" w:color="D3D3D3"/>
              <w:right w:val="single" w:sz="4" w:space="0" w:color="D3D3D3"/>
            </w:tcBorders>
            <w:shd w:val="clear" w:color="F5F5F5" w:fill="F5F5F5"/>
          </w:tcPr>
          <w:p w14:paraId="7AACA332"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26,25</w:t>
            </w:r>
          </w:p>
        </w:tc>
      </w:tr>
      <w:tr w:rsidR="00B4053F" w:rsidRPr="00625B15" w14:paraId="713C453B"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5B605848"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BAŞKENT DOĞALGAZ DAĞITIM GAYRİMENKUL YATIRIM ORTAKLIĞI ANONİM ŞİRKETİ</w:t>
            </w:r>
          </w:p>
        </w:tc>
        <w:tc>
          <w:tcPr>
            <w:tcW w:w="607" w:type="pct"/>
            <w:tcBorders>
              <w:top w:val="nil"/>
              <w:left w:val="nil"/>
              <w:bottom w:val="single" w:sz="4" w:space="0" w:color="D3D3D3"/>
              <w:right w:val="single" w:sz="4" w:space="0" w:color="D3D3D3"/>
            </w:tcBorders>
            <w:shd w:val="clear" w:color="auto" w:fill="auto"/>
          </w:tcPr>
          <w:p w14:paraId="1A27A6DD"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2.871,48</w:t>
            </w:r>
          </w:p>
        </w:tc>
        <w:tc>
          <w:tcPr>
            <w:tcW w:w="527" w:type="pct"/>
            <w:tcBorders>
              <w:top w:val="nil"/>
              <w:left w:val="nil"/>
              <w:bottom w:val="single" w:sz="4" w:space="0" w:color="D3D3D3"/>
              <w:right w:val="single" w:sz="4" w:space="0" w:color="D3D3D3"/>
            </w:tcBorders>
            <w:shd w:val="clear" w:color="F5F5F5" w:fill="F5F5F5"/>
          </w:tcPr>
          <w:p w14:paraId="7E39248E"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11,53</w:t>
            </w:r>
          </w:p>
        </w:tc>
      </w:tr>
      <w:tr w:rsidR="00B4053F" w:rsidRPr="00625B15" w14:paraId="538B54D7"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038ED22"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İZMİR DOĞALGAZ DAĞITIM TİCARET VE TAAHHÜT ANONİM ŞİRKETİ</w:t>
            </w:r>
          </w:p>
        </w:tc>
        <w:tc>
          <w:tcPr>
            <w:tcW w:w="607" w:type="pct"/>
            <w:tcBorders>
              <w:top w:val="nil"/>
              <w:left w:val="nil"/>
              <w:bottom w:val="single" w:sz="4" w:space="0" w:color="D3D3D3"/>
              <w:right w:val="single" w:sz="4" w:space="0" w:color="D3D3D3"/>
            </w:tcBorders>
            <w:shd w:val="clear" w:color="auto" w:fill="auto"/>
          </w:tcPr>
          <w:p w14:paraId="12EDFF35"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1.073,71</w:t>
            </w:r>
          </w:p>
        </w:tc>
        <w:tc>
          <w:tcPr>
            <w:tcW w:w="527" w:type="pct"/>
            <w:tcBorders>
              <w:top w:val="nil"/>
              <w:left w:val="nil"/>
              <w:bottom w:val="single" w:sz="4" w:space="0" w:color="D3D3D3"/>
              <w:right w:val="single" w:sz="4" w:space="0" w:color="D3D3D3"/>
            </w:tcBorders>
            <w:shd w:val="clear" w:color="F5F5F5" w:fill="F5F5F5"/>
          </w:tcPr>
          <w:p w14:paraId="4F643D2A"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4,31</w:t>
            </w:r>
          </w:p>
        </w:tc>
      </w:tr>
      <w:tr w:rsidR="00B4053F" w:rsidRPr="00625B15" w14:paraId="5DA6D751"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23429B1E"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BURSA ŞEHİRİÇİ DOĞAL GAZ DAĞITIM TİCARET VE TAAH. ANONİM ŞİRKETİ</w:t>
            </w:r>
          </w:p>
        </w:tc>
        <w:tc>
          <w:tcPr>
            <w:tcW w:w="607" w:type="pct"/>
            <w:tcBorders>
              <w:top w:val="nil"/>
              <w:left w:val="nil"/>
              <w:bottom w:val="single" w:sz="4" w:space="0" w:color="D3D3D3"/>
              <w:right w:val="single" w:sz="4" w:space="0" w:color="D3D3D3"/>
            </w:tcBorders>
            <w:shd w:val="clear" w:color="auto" w:fill="auto"/>
          </w:tcPr>
          <w:p w14:paraId="4D458DA9"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934,87</w:t>
            </w:r>
          </w:p>
        </w:tc>
        <w:tc>
          <w:tcPr>
            <w:tcW w:w="527" w:type="pct"/>
            <w:tcBorders>
              <w:top w:val="nil"/>
              <w:left w:val="nil"/>
              <w:bottom w:val="single" w:sz="4" w:space="0" w:color="D3D3D3"/>
              <w:right w:val="single" w:sz="4" w:space="0" w:color="D3D3D3"/>
            </w:tcBorders>
            <w:shd w:val="clear" w:color="F5F5F5" w:fill="F5F5F5"/>
          </w:tcPr>
          <w:p w14:paraId="00587C57"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3,75</w:t>
            </w:r>
          </w:p>
        </w:tc>
      </w:tr>
      <w:tr w:rsidR="00B4053F" w:rsidRPr="00625B15" w14:paraId="75B52EF5"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649F23BA"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PALGAZ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482A94F9"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777,41</w:t>
            </w:r>
          </w:p>
        </w:tc>
        <w:tc>
          <w:tcPr>
            <w:tcW w:w="527" w:type="pct"/>
            <w:tcBorders>
              <w:top w:val="nil"/>
              <w:left w:val="nil"/>
              <w:bottom w:val="single" w:sz="4" w:space="0" w:color="D3D3D3"/>
              <w:right w:val="single" w:sz="4" w:space="0" w:color="D3D3D3"/>
            </w:tcBorders>
            <w:shd w:val="clear" w:color="F5F5F5" w:fill="F5F5F5"/>
          </w:tcPr>
          <w:p w14:paraId="24A1FEB5"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3,12</w:t>
            </w:r>
          </w:p>
        </w:tc>
      </w:tr>
      <w:tr w:rsidR="00B4053F" w:rsidRPr="00625B15" w14:paraId="65689DDF"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2D7589A"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TRAKYA BÖLGESİ DOĞAL GAZ DAĞITIM ANONİM ŞİRKETİ</w:t>
            </w:r>
          </w:p>
        </w:tc>
        <w:tc>
          <w:tcPr>
            <w:tcW w:w="607" w:type="pct"/>
            <w:tcBorders>
              <w:top w:val="nil"/>
              <w:left w:val="nil"/>
              <w:bottom w:val="single" w:sz="4" w:space="0" w:color="D3D3D3"/>
              <w:right w:val="single" w:sz="4" w:space="0" w:color="D3D3D3"/>
            </w:tcBorders>
            <w:shd w:val="clear" w:color="auto" w:fill="auto"/>
          </w:tcPr>
          <w:p w14:paraId="5A6EDF7D"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757,02</w:t>
            </w:r>
          </w:p>
        </w:tc>
        <w:tc>
          <w:tcPr>
            <w:tcW w:w="527" w:type="pct"/>
            <w:tcBorders>
              <w:top w:val="nil"/>
              <w:left w:val="nil"/>
              <w:bottom w:val="single" w:sz="4" w:space="0" w:color="D3D3D3"/>
              <w:right w:val="single" w:sz="4" w:space="0" w:color="D3D3D3"/>
            </w:tcBorders>
            <w:shd w:val="clear" w:color="F5F5F5" w:fill="F5F5F5"/>
          </w:tcPr>
          <w:p w14:paraId="6A80AC8D"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3,04</w:t>
            </w:r>
          </w:p>
        </w:tc>
      </w:tr>
      <w:tr w:rsidR="00B4053F" w:rsidRPr="00625B15" w14:paraId="45FB9BC5"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797D6F7E"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ÇUKUROVA DOĞAL GAZ DAĞITIM ANONİM ŞİRKETİ</w:t>
            </w:r>
          </w:p>
        </w:tc>
        <w:tc>
          <w:tcPr>
            <w:tcW w:w="607" w:type="pct"/>
            <w:tcBorders>
              <w:top w:val="nil"/>
              <w:left w:val="nil"/>
              <w:bottom w:val="single" w:sz="4" w:space="0" w:color="D3D3D3"/>
              <w:right w:val="single" w:sz="4" w:space="0" w:color="D3D3D3"/>
            </w:tcBorders>
            <w:shd w:val="clear" w:color="auto" w:fill="auto"/>
          </w:tcPr>
          <w:p w14:paraId="5C2B1BCC"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696,10</w:t>
            </w:r>
          </w:p>
        </w:tc>
        <w:tc>
          <w:tcPr>
            <w:tcW w:w="527" w:type="pct"/>
            <w:tcBorders>
              <w:top w:val="nil"/>
              <w:left w:val="nil"/>
              <w:bottom w:val="single" w:sz="4" w:space="0" w:color="D3D3D3"/>
              <w:right w:val="single" w:sz="4" w:space="0" w:color="D3D3D3"/>
            </w:tcBorders>
            <w:shd w:val="clear" w:color="F5F5F5" w:fill="F5F5F5"/>
          </w:tcPr>
          <w:p w14:paraId="7CD65804"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2,80</w:t>
            </w:r>
          </w:p>
        </w:tc>
      </w:tr>
      <w:tr w:rsidR="00B4053F" w:rsidRPr="00625B15" w14:paraId="48BB0413"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6093BA64"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BİLECİK BOLU DOĞAL GAZ DAĞITIM ANONİM ŞİRKETİ</w:t>
            </w:r>
          </w:p>
        </w:tc>
        <w:tc>
          <w:tcPr>
            <w:tcW w:w="607" w:type="pct"/>
            <w:tcBorders>
              <w:top w:val="nil"/>
              <w:left w:val="nil"/>
              <w:bottom w:val="single" w:sz="4" w:space="0" w:color="D3D3D3"/>
              <w:right w:val="single" w:sz="4" w:space="0" w:color="D3D3D3"/>
            </w:tcBorders>
            <w:shd w:val="clear" w:color="auto" w:fill="auto"/>
          </w:tcPr>
          <w:p w14:paraId="1E6288C3"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663,92</w:t>
            </w:r>
          </w:p>
        </w:tc>
        <w:tc>
          <w:tcPr>
            <w:tcW w:w="527" w:type="pct"/>
            <w:tcBorders>
              <w:top w:val="nil"/>
              <w:left w:val="nil"/>
              <w:bottom w:val="single" w:sz="4" w:space="0" w:color="D3D3D3"/>
              <w:right w:val="single" w:sz="4" w:space="0" w:color="D3D3D3"/>
            </w:tcBorders>
            <w:shd w:val="clear" w:color="F5F5F5" w:fill="F5F5F5"/>
          </w:tcPr>
          <w:p w14:paraId="45257309"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2,67</w:t>
            </w:r>
          </w:p>
        </w:tc>
      </w:tr>
      <w:tr w:rsidR="00B4053F" w:rsidRPr="00625B15" w14:paraId="1EABA7B6"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99824A5"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ENERYA KONYA GAZ DAĞITIM ANONİM ŞİRKETİ</w:t>
            </w:r>
          </w:p>
        </w:tc>
        <w:tc>
          <w:tcPr>
            <w:tcW w:w="607" w:type="pct"/>
            <w:tcBorders>
              <w:top w:val="nil"/>
              <w:left w:val="nil"/>
              <w:bottom w:val="single" w:sz="4" w:space="0" w:color="D3D3D3"/>
              <w:right w:val="single" w:sz="4" w:space="0" w:color="D3D3D3"/>
            </w:tcBorders>
            <w:shd w:val="clear" w:color="auto" w:fill="auto"/>
          </w:tcPr>
          <w:p w14:paraId="6CC29C50"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604,09</w:t>
            </w:r>
          </w:p>
        </w:tc>
        <w:tc>
          <w:tcPr>
            <w:tcW w:w="527" w:type="pct"/>
            <w:tcBorders>
              <w:top w:val="nil"/>
              <w:left w:val="nil"/>
              <w:bottom w:val="single" w:sz="4" w:space="0" w:color="D3D3D3"/>
              <w:right w:val="single" w:sz="4" w:space="0" w:color="D3D3D3"/>
            </w:tcBorders>
            <w:shd w:val="clear" w:color="F5F5F5" w:fill="F5F5F5"/>
          </w:tcPr>
          <w:p w14:paraId="00F3A91E"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2,43</w:t>
            </w:r>
          </w:p>
        </w:tc>
      </w:tr>
      <w:tr w:rsidR="00B4053F" w:rsidRPr="00625B15" w14:paraId="1483D8AB"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A4DB35B"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lastRenderedPageBreak/>
              <w:t>İZGAZ İZMİT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51E67EEA"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531,91</w:t>
            </w:r>
          </w:p>
        </w:tc>
        <w:tc>
          <w:tcPr>
            <w:tcW w:w="527" w:type="pct"/>
            <w:tcBorders>
              <w:top w:val="nil"/>
              <w:left w:val="nil"/>
              <w:bottom w:val="single" w:sz="4" w:space="0" w:color="D3D3D3"/>
              <w:right w:val="single" w:sz="4" w:space="0" w:color="D3D3D3"/>
            </w:tcBorders>
            <w:shd w:val="clear" w:color="F5F5F5" w:fill="F5F5F5"/>
          </w:tcPr>
          <w:p w14:paraId="129FB8DE"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2,14</w:t>
            </w:r>
          </w:p>
        </w:tc>
      </w:tr>
      <w:tr w:rsidR="00B4053F" w:rsidRPr="00625B15" w14:paraId="704E00E3"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211BDE8E"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KAYSERİGAZ KAYSERİ DOĞALGAZ DAĞITIM PAZARLAMA VE TİCARET ANONİM ŞİRKETİ</w:t>
            </w:r>
          </w:p>
        </w:tc>
        <w:tc>
          <w:tcPr>
            <w:tcW w:w="607" w:type="pct"/>
            <w:tcBorders>
              <w:top w:val="nil"/>
              <w:left w:val="nil"/>
              <w:bottom w:val="single" w:sz="4" w:space="0" w:color="D3D3D3"/>
              <w:right w:val="single" w:sz="4" w:space="0" w:color="D3D3D3"/>
            </w:tcBorders>
            <w:shd w:val="clear" w:color="auto" w:fill="auto"/>
          </w:tcPr>
          <w:p w14:paraId="4535BD89"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525,31</w:t>
            </w:r>
          </w:p>
        </w:tc>
        <w:tc>
          <w:tcPr>
            <w:tcW w:w="527" w:type="pct"/>
            <w:tcBorders>
              <w:top w:val="nil"/>
              <w:left w:val="nil"/>
              <w:bottom w:val="single" w:sz="4" w:space="0" w:color="D3D3D3"/>
              <w:right w:val="single" w:sz="4" w:space="0" w:color="D3D3D3"/>
            </w:tcBorders>
            <w:shd w:val="clear" w:color="F5F5F5" w:fill="F5F5F5"/>
          </w:tcPr>
          <w:p w14:paraId="39B50357"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2,11</w:t>
            </w:r>
          </w:p>
        </w:tc>
      </w:tr>
      <w:tr w:rsidR="00B4053F" w:rsidRPr="00625B15" w14:paraId="210CDD60"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7B84EDF6"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AGDAŞ ADAPAZARI GAZ DAĞITIM ANONİM ŞİRKETİ</w:t>
            </w:r>
          </w:p>
        </w:tc>
        <w:tc>
          <w:tcPr>
            <w:tcW w:w="607" w:type="pct"/>
            <w:tcBorders>
              <w:top w:val="nil"/>
              <w:left w:val="nil"/>
              <w:bottom w:val="single" w:sz="4" w:space="0" w:color="D3D3D3"/>
              <w:right w:val="single" w:sz="4" w:space="0" w:color="D3D3D3"/>
            </w:tcBorders>
            <w:shd w:val="clear" w:color="auto" w:fill="auto"/>
          </w:tcPr>
          <w:p w14:paraId="35A9ECFB"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441,03</w:t>
            </w:r>
          </w:p>
        </w:tc>
        <w:tc>
          <w:tcPr>
            <w:tcW w:w="527" w:type="pct"/>
            <w:tcBorders>
              <w:top w:val="nil"/>
              <w:left w:val="nil"/>
              <w:bottom w:val="single" w:sz="4" w:space="0" w:color="D3D3D3"/>
              <w:right w:val="single" w:sz="4" w:space="0" w:color="D3D3D3"/>
            </w:tcBorders>
            <w:shd w:val="clear" w:color="F5F5F5" w:fill="F5F5F5"/>
          </w:tcPr>
          <w:p w14:paraId="52F52157"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1,77</w:t>
            </w:r>
          </w:p>
        </w:tc>
      </w:tr>
      <w:tr w:rsidR="00B4053F" w:rsidRPr="00625B15" w14:paraId="31A2EBA4"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05956C64"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GAZDAŞ GAZİANTEP DOĞAL GAZ DAĞITIM ANONİM ŞİRKETİ</w:t>
            </w:r>
          </w:p>
        </w:tc>
        <w:tc>
          <w:tcPr>
            <w:tcW w:w="607" w:type="pct"/>
            <w:tcBorders>
              <w:top w:val="nil"/>
              <w:left w:val="nil"/>
              <w:bottom w:val="single" w:sz="4" w:space="0" w:color="D3D3D3"/>
              <w:right w:val="single" w:sz="4" w:space="0" w:color="D3D3D3"/>
            </w:tcBorders>
            <w:shd w:val="clear" w:color="auto" w:fill="auto"/>
          </w:tcPr>
          <w:p w14:paraId="506BFADD"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428,41</w:t>
            </w:r>
          </w:p>
        </w:tc>
        <w:tc>
          <w:tcPr>
            <w:tcW w:w="527" w:type="pct"/>
            <w:tcBorders>
              <w:top w:val="nil"/>
              <w:left w:val="nil"/>
              <w:bottom w:val="single" w:sz="4" w:space="0" w:color="D3D3D3"/>
              <w:right w:val="single" w:sz="4" w:space="0" w:color="D3D3D3"/>
            </w:tcBorders>
            <w:shd w:val="clear" w:color="F5F5F5" w:fill="F5F5F5"/>
          </w:tcPr>
          <w:p w14:paraId="5983D583"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1,72</w:t>
            </w:r>
          </w:p>
        </w:tc>
      </w:tr>
      <w:tr w:rsidR="00B4053F" w:rsidRPr="00625B15" w14:paraId="03454E6A"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5236BF61"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07" w:type="pct"/>
            <w:tcBorders>
              <w:top w:val="nil"/>
              <w:left w:val="nil"/>
              <w:bottom w:val="single" w:sz="4" w:space="0" w:color="D3D3D3"/>
              <w:right w:val="single" w:sz="4" w:space="0" w:color="D3D3D3"/>
            </w:tcBorders>
            <w:shd w:val="clear" w:color="auto" w:fill="auto"/>
          </w:tcPr>
          <w:p w14:paraId="1958CD0C"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407,30</w:t>
            </w:r>
          </w:p>
        </w:tc>
        <w:tc>
          <w:tcPr>
            <w:tcW w:w="527" w:type="pct"/>
            <w:tcBorders>
              <w:top w:val="nil"/>
              <w:left w:val="nil"/>
              <w:bottom w:val="single" w:sz="4" w:space="0" w:color="D3D3D3"/>
              <w:right w:val="single" w:sz="4" w:space="0" w:color="D3D3D3"/>
            </w:tcBorders>
            <w:shd w:val="clear" w:color="F5F5F5" w:fill="F5F5F5"/>
          </w:tcPr>
          <w:p w14:paraId="7EBF12E8"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1,64</w:t>
            </w:r>
          </w:p>
        </w:tc>
      </w:tr>
      <w:tr w:rsidR="00B4053F" w:rsidRPr="00625B15" w14:paraId="5F678744"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14DDDD00"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ARMADAŞ ARSAN MARAŞ DOĞAL GAZ DAĞITIM ANONİM ŞİRKETİ</w:t>
            </w:r>
          </w:p>
        </w:tc>
        <w:tc>
          <w:tcPr>
            <w:tcW w:w="607" w:type="pct"/>
            <w:tcBorders>
              <w:top w:val="nil"/>
              <w:left w:val="nil"/>
              <w:bottom w:val="single" w:sz="4" w:space="0" w:color="D3D3D3"/>
              <w:right w:val="single" w:sz="4" w:space="0" w:color="D3D3D3"/>
            </w:tcBorders>
            <w:shd w:val="clear" w:color="auto" w:fill="auto"/>
          </w:tcPr>
          <w:p w14:paraId="1E740E17"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376,67</w:t>
            </w:r>
          </w:p>
        </w:tc>
        <w:tc>
          <w:tcPr>
            <w:tcW w:w="527" w:type="pct"/>
            <w:tcBorders>
              <w:top w:val="nil"/>
              <w:left w:val="nil"/>
              <w:bottom w:val="single" w:sz="4" w:space="0" w:color="D3D3D3"/>
              <w:right w:val="single" w:sz="4" w:space="0" w:color="D3D3D3"/>
            </w:tcBorders>
            <w:shd w:val="clear" w:color="F5F5F5" w:fill="F5F5F5"/>
          </w:tcPr>
          <w:p w14:paraId="654D3E9A"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1,51</w:t>
            </w:r>
          </w:p>
        </w:tc>
      </w:tr>
      <w:tr w:rsidR="00B4053F" w:rsidRPr="00625B15" w14:paraId="145A70BD"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21BD1612"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ENERYA DENİZLİ GAZ DAĞITIM ANONİM ŞİRKETİ</w:t>
            </w:r>
          </w:p>
        </w:tc>
        <w:tc>
          <w:tcPr>
            <w:tcW w:w="607" w:type="pct"/>
            <w:tcBorders>
              <w:top w:val="nil"/>
              <w:left w:val="nil"/>
              <w:bottom w:val="single" w:sz="4" w:space="0" w:color="D3D3D3"/>
              <w:right w:val="single" w:sz="4" w:space="0" w:color="D3D3D3"/>
            </w:tcBorders>
            <w:shd w:val="clear" w:color="auto" w:fill="auto"/>
          </w:tcPr>
          <w:p w14:paraId="6E046643"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338,98</w:t>
            </w:r>
          </w:p>
        </w:tc>
        <w:tc>
          <w:tcPr>
            <w:tcW w:w="527" w:type="pct"/>
            <w:tcBorders>
              <w:top w:val="nil"/>
              <w:left w:val="nil"/>
              <w:bottom w:val="single" w:sz="4" w:space="0" w:color="D3D3D3"/>
              <w:right w:val="single" w:sz="4" w:space="0" w:color="D3D3D3"/>
            </w:tcBorders>
            <w:shd w:val="clear" w:color="F5F5F5" w:fill="F5F5F5"/>
          </w:tcPr>
          <w:p w14:paraId="39D3FB3F"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1,36</w:t>
            </w:r>
          </w:p>
        </w:tc>
      </w:tr>
      <w:tr w:rsidR="00B4053F" w:rsidRPr="00625B15" w14:paraId="0E097125"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6CA3B5C2"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KARGAZ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5F80CF08"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330,18</w:t>
            </w:r>
          </w:p>
        </w:tc>
        <w:tc>
          <w:tcPr>
            <w:tcW w:w="527" w:type="pct"/>
            <w:tcBorders>
              <w:top w:val="nil"/>
              <w:left w:val="nil"/>
              <w:bottom w:val="single" w:sz="4" w:space="0" w:color="D3D3D3"/>
              <w:right w:val="single" w:sz="4" w:space="0" w:color="D3D3D3"/>
            </w:tcBorders>
            <w:shd w:val="clear" w:color="F5F5F5" w:fill="F5F5F5"/>
          </w:tcPr>
          <w:p w14:paraId="6B9353F9"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1,33</w:t>
            </w:r>
          </w:p>
        </w:tc>
      </w:tr>
      <w:tr w:rsidR="00B4053F" w:rsidRPr="00625B15" w14:paraId="462ACDA5"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1B464B52"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ÇİNİGAZ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72C44913"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270,58</w:t>
            </w:r>
          </w:p>
        </w:tc>
        <w:tc>
          <w:tcPr>
            <w:tcW w:w="527" w:type="pct"/>
            <w:tcBorders>
              <w:top w:val="nil"/>
              <w:left w:val="nil"/>
              <w:bottom w:val="single" w:sz="4" w:space="0" w:color="D3D3D3"/>
              <w:right w:val="single" w:sz="4" w:space="0" w:color="D3D3D3"/>
            </w:tcBorders>
            <w:shd w:val="clear" w:color="F5F5F5" w:fill="F5F5F5"/>
          </w:tcPr>
          <w:p w14:paraId="6F345842"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1,09</w:t>
            </w:r>
          </w:p>
        </w:tc>
      </w:tr>
      <w:tr w:rsidR="00B4053F" w:rsidRPr="00625B15" w14:paraId="1211ACE0"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731FFB8B"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MALATYA DOĞAL GAZ DAĞITIM ANONİM ŞİRKETİ</w:t>
            </w:r>
          </w:p>
        </w:tc>
        <w:tc>
          <w:tcPr>
            <w:tcW w:w="607" w:type="pct"/>
            <w:tcBorders>
              <w:top w:val="nil"/>
              <w:left w:val="nil"/>
              <w:bottom w:val="single" w:sz="4" w:space="0" w:color="D3D3D3"/>
              <w:right w:val="single" w:sz="4" w:space="0" w:color="D3D3D3"/>
            </w:tcBorders>
            <w:shd w:val="clear" w:color="auto" w:fill="auto"/>
          </w:tcPr>
          <w:p w14:paraId="2D020413"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261,82</w:t>
            </w:r>
          </w:p>
        </w:tc>
        <w:tc>
          <w:tcPr>
            <w:tcW w:w="527" w:type="pct"/>
            <w:tcBorders>
              <w:top w:val="nil"/>
              <w:left w:val="nil"/>
              <w:bottom w:val="single" w:sz="4" w:space="0" w:color="D3D3D3"/>
              <w:right w:val="single" w:sz="4" w:space="0" w:color="D3D3D3"/>
            </w:tcBorders>
            <w:shd w:val="clear" w:color="F5F5F5" w:fill="F5F5F5"/>
          </w:tcPr>
          <w:p w14:paraId="41631B0E"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1,05</w:t>
            </w:r>
          </w:p>
        </w:tc>
      </w:tr>
      <w:tr w:rsidR="00B4053F" w:rsidRPr="00625B15" w14:paraId="2B6D9580"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B21B71C"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DÜZCE EREĞLİ DOĞAL GAZ DAĞITIM ANONİM ŞİRKETİ</w:t>
            </w:r>
          </w:p>
        </w:tc>
        <w:tc>
          <w:tcPr>
            <w:tcW w:w="607" w:type="pct"/>
            <w:tcBorders>
              <w:top w:val="nil"/>
              <w:left w:val="nil"/>
              <w:bottom w:val="single" w:sz="4" w:space="0" w:color="D3D3D3"/>
              <w:right w:val="single" w:sz="4" w:space="0" w:color="D3D3D3"/>
            </w:tcBorders>
            <w:shd w:val="clear" w:color="auto" w:fill="auto"/>
          </w:tcPr>
          <w:p w14:paraId="677A8DAD"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256,65</w:t>
            </w:r>
          </w:p>
        </w:tc>
        <w:tc>
          <w:tcPr>
            <w:tcW w:w="527" w:type="pct"/>
            <w:tcBorders>
              <w:top w:val="nil"/>
              <w:left w:val="nil"/>
              <w:bottom w:val="single" w:sz="4" w:space="0" w:color="D3D3D3"/>
              <w:right w:val="single" w:sz="4" w:space="0" w:color="D3D3D3"/>
            </w:tcBorders>
            <w:shd w:val="clear" w:color="F5F5F5" w:fill="F5F5F5"/>
          </w:tcPr>
          <w:p w14:paraId="639A2440"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1,03</w:t>
            </w:r>
          </w:p>
        </w:tc>
      </w:tr>
      <w:tr w:rsidR="00B4053F" w:rsidRPr="00625B15" w14:paraId="27427549"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260D18B5"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SAMGAZ DOĞAL GAZ DAĞITIM ANONİM ŞİRKETİ</w:t>
            </w:r>
          </w:p>
        </w:tc>
        <w:tc>
          <w:tcPr>
            <w:tcW w:w="607" w:type="pct"/>
            <w:tcBorders>
              <w:top w:val="nil"/>
              <w:left w:val="nil"/>
              <w:bottom w:val="single" w:sz="4" w:space="0" w:color="D3D3D3"/>
              <w:right w:val="single" w:sz="4" w:space="0" w:color="D3D3D3"/>
            </w:tcBorders>
            <w:shd w:val="clear" w:color="auto" w:fill="auto"/>
          </w:tcPr>
          <w:p w14:paraId="5F799CFC"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252,80</w:t>
            </w:r>
          </w:p>
        </w:tc>
        <w:tc>
          <w:tcPr>
            <w:tcW w:w="527" w:type="pct"/>
            <w:tcBorders>
              <w:top w:val="nil"/>
              <w:left w:val="nil"/>
              <w:bottom w:val="single" w:sz="4" w:space="0" w:color="D3D3D3"/>
              <w:right w:val="single" w:sz="4" w:space="0" w:color="D3D3D3"/>
            </w:tcBorders>
            <w:shd w:val="clear" w:color="F5F5F5" w:fill="F5F5F5"/>
          </w:tcPr>
          <w:p w14:paraId="57886974"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1,02</w:t>
            </w:r>
          </w:p>
        </w:tc>
      </w:tr>
      <w:tr w:rsidR="00B4053F" w:rsidRPr="00625B15" w14:paraId="0BAE759E"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B9A4BCF"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ARMAGAZ ARSAN MARMARA DOĞALGAZ DAĞITIM ANONİM ŞİRKETİ</w:t>
            </w:r>
          </w:p>
        </w:tc>
        <w:tc>
          <w:tcPr>
            <w:tcW w:w="607" w:type="pct"/>
            <w:tcBorders>
              <w:top w:val="nil"/>
              <w:left w:val="nil"/>
              <w:bottom w:val="single" w:sz="4" w:space="0" w:color="D3D3D3"/>
              <w:right w:val="single" w:sz="4" w:space="0" w:color="D3D3D3"/>
            </w:tcBorders>
            <w:shd w:val="clear" w:color="auto" w:fill="auto"/>
          </w:tcPr>
          <w:p w14:paraId="295B1952"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242,47</w:t>
            </w:r>
          </w:p>
        </w:tc>
        <w:tc>
          <w:tcPr>
            <w:tcW w:w="527" w:type="pct"/>
            <w:tcBorders>
              <w:top w:val="nil"/>
              <w:left w:val="nil"/>
              <w:bottom w:val="single" w:sz="4" w:space="0" w:color="D3D3D3"/>
              <w:right w:val="single" w:sz="4" w:space="0" w:color="D3D3D3"/>
            </w:tcBorders>
            <w:shd w:val="clear" w:color="F5F5F5" w:fill="F5F5F5"/>
          </w:tcPr>
          <w:p w14:paraId="26E71F74"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0,97</w:t>
            </w:r>
          </w:p>
        </w:tc>
      </w:tr>
      <w:tr w:rsidR="00B4053F" w:rsidRPr="00625B15" w14:paraId="0737CD7F"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EE2E506"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PALEN ENERJİ DOĞAL GAZ DAĞITIM END. VE TİCARET ANONİM ŞİRKETİ</w:t>
            </w:r>
          </w:p>
        </w:tc>
        <w:tc>
          <w:tcPr>
            <w:tcW w:w="607" w:type="pct"/>
            <w:tcBorders>
              <w:top w:val="nil"/>
              <w:left w:val="nil"/>
              <w:bottom w:val="single" w:sz="4" w:space="0" w:color="D3D3D3"/>
              <w:right w:val="single" w:sz="4" w:space="0" w:color="D3D3D3"/>
            </w:tcBorders>
            <w:shd w:val="clear" w:color="auto" w:fill="auto"/>
          </w:tcPr>
          <w:p w14:paraId="2178DA9E"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241,82</w:t>
            </w:r>
          </w:p>
        </w:tc>
        <w:tc>
          <w:tcPr>
            <w:tcW w:w="527" w:type="pct"/>
            <w:tcBorders>
              <w:top w:val="nil"/>
              <w:left w:val="nil"/>
              <w:bottom w:val="single" w:sz="4" w:space="0" w:color="D3D3D3"/>
              <w:right w:val="single" w:sz="4" w:space="0" w:color="D3D3D3"/>
            </w:tcBorders>
            <w:shd w:val="clear" w:color="F5F5F5" w:fill="F5F5F5"/>
          </w:tcPr>
          <w:p w14:paraId="3467A528"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0,97</w:t>
            </w:r>
          </w:p>
        </w:tc>
      </w:tr>
      <w:tr w:rsidR="00B4053F" w:rsidRPr="00625B15" w14:paraId="26D34A8E"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02D32C13"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TOKAT AMASYA DOĞAL GAZ DAĞITIM ANONİM ŞİRKETİ</w:t>
            </w:r>
          </w:p>
        </w:tc>
        <w:tc>
          <w:tcPr>
            <w:tcW w:w="607" w:type="pct"/>
            <w:tcBorders>
              <w:top w:val="nil"/>
              <w:left w:val="nil"/>
              <w:bottom w:val="single" w:sz="4" w:space="0" w:color="D3D3D3"/>
              <w:right w:val="single" w:sz="4" w:space="0" w:color="D3D3D3"/>
            </w:tcBorders>
            <w:shd w:val="clear" w:color="auto" w:fill="auto"/>
          </w:tcPr>
          <w:p w14:paraId="7A4E8B72"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227,93</w:t>
            </w:r>
          </w:p>
        </w:tc>
        <w:tc>
          <w:tcPr>
            <w:tcW w:w="527" w:type="pct"/>
            <w:tcBorders>
              <w:top w:val="nil"/>
              <w:left w:val="nil"/>
              <w:bottom w:val="single" w:sz="4" w:space="0" w:color="D3D3D3"/>
              <w:right w:val="single" w:sz="4" w:space="0" w:color="D3D3D3"/>
            </w:tcBorders>
            <w:shd w:val="clear" w:color="F5F5F5" w:fill="F5F5F5"/>
          </w:tcPr>
          <w:p w14:paraId="32489D9C"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0,92</w:t>
            </w:r>
          </w:p>
        </w:tc>
      </w:tr>
      <w:tr w:rsidR="00B4053F" w:rsidRPr="00625B15" w14:paraId="3BE73655"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12DFFE1C"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DİYARBAKIR DOĞAL GAZ DAĞITIM ANONİM ŞİRKETİ</w:t>
            </w:r>
          </w:p>
        </w:tc>
        <w:tc>
          <w:tcPr>
            <w:tcW w:w="607" w:type="pct"/>
            <w:tcBorders>
              <w:top w:val="nil"/>
              <w:left w:val="nil"/>
              <w:bottom w:val="single" w:sz="4" w:space="0" w:color="D3D3D3"/>
              <w:right w:val="single" w:sz="4" w:space="0" w:color="D3D3D3"/>
            </w:tcBorders>
            <w:shd w:val="clear" w:color="auto" w:fill="auto"/>
          </w:tcPr>
          <w:p w14:paraId="36242774"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224,20</w:t>
            </w:r>
          </w:p>
        </w:tc>
        <w:tc>
          <w:tcPr>
            <w:tcW w:w="527" w:type="pct"/>
            <w:tcBorders>
              <w:top w:val="nil"/>
              <w:left w:val="nil"/>
              <w:bottom w:val="single" w:sz="4" w:space="0" w:color="D3D3D3"/>
              <w:right w:val="single" w:sz="4" w:space="0" w:color="D3D3D3"/>
            </w:tcBorders>
            <w:shd w:val="clear" w:color="F5F5F5" w:fill="F5F5F5"/>
          </w:tcPr>
          <w:p w14:paraId="240A5839"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0,90</w:t>
            </w:r>
          </w:p>
        </w:tc>
      </w:tr>
      <w:tr w:rsidR="00B4053F" w:rsidRPr="00625B15" w14:paraId="618622CE"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01C3A7D"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TOROSGAZ ISPARTA BURDUR DOĞALGAZ DAĞITIM ANONİM ŞİRKETİ</w:t>
            </w:r>
          </w:p>
        </w:tc>
        <w:tc>
          <w:tcPr>
            <w:tcW w:w="607" w:type="pct"/>
            <w:tcBorders>
              <w:top w:val="nil"/>
              <w:left w:val="nil"/>
              <w:bottom w:val="single" w:sz="4" w:space="0" w:color="D3D3D3"/>
              <w:right w:val="single" w:sz="4" w:space="0" w:color="D3D3D3"/>
            </w:tcBorders>
            <w:shd w:val="clear" w:color="auto" w:fill="auto"/>
          </w:tcPr>
          <w:p w14:paraId="45FC9E8F"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199,78</w:t>
            </w:r>
          </w:p>
        </w:tc>
        <w:tc>
          <w:tcPr>
            <w:tcW w:w="527" w:type="pct"/>
            <w:tcBorders>
              <w:top w:val="nil"/>
              <w:left w:val="nil"/>
              <w:bottom w:val="single" w:sz="4" w:space="0" w:color="D3D3D3"/>
              <w:right w:val="single" w:sz="4" w:space="0" w:color="D3D3D3"/>
            </w:tcBorders>
            <w:shd w:val="clear" w:color="F5F5F5" w:fill="F5F5F5"/>
          </w:tcPr>
          <w:p w14:paraId="075BA2ED"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0,80</w:t>
            </w:r>
          </w:p>
        </w:tc>
      </w:tr>
      <w:tr w:rsidR="00B4053F" w:rsidRPr="00625B15" w14:paraId="683F2B86"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71F22854"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SİVAS DOĞAL GAZ DAĞITIM ANONİM ŞİRKETİ</w:t>
            </w:r>
          </w:p>
        </w:tc>
        <w:tc>
          <w:tcPr>
            <w:tcW w:w="607" w:type="pct"/>
            <w:tcBorders>
              <w:top w:val="nil"/>
              <w:left w:val="nil"/>
              <w:bottom w:val="single" w:sz="4" w:space="0" w:color="D3D3D3"/>
              <w:right w:val="single" w:sz="4" w:space="0" w:color="D3D3D3"/>
            </w:tcBorders>
            <w:shd w:val="clear" w:color="auto" w:fill="auto"/>
          </w:tcPr>
          <w:p w14:paraId="72020324"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187,39</w:t>
            </w:r>
          </w:p>
        </w:tc>
        <w:tc>
          <w:tcPr>
            <w:tcW w:w="527" w:type="pct"/>
            <w:tcBorders>
              <w:top w:val="nil"/>
              <w:left w:val="nil"/>
              <w:bottom w:val="single" w:sz="4" w:space="0" w:color="D3D3D3"/>
              <w:right w:val="single" w:sz="4" w:space="0" w:color="D3D3D3"/>
            </w:tcBorders>
            <w:shd w:val="clear" w:color="F5F5F5" w:fill="F5F5F5"/>
          </w:tcPr>
          <w:p w14:paraId="523F7A2F"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0,75</w:t>
            </w:r>
          </w:p>
        </w:tc>
      </w:tr>
      <w:tr w:rsidR="00B4053F" w:rsidRPr="00625B15" w14:paraId="7DC869A5"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5A759456"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ELAZIĞ DOĞALGAZ DAĞITIM ANONİM ŞİRKETİ</w:t>
            </w:r>
          </w:p>
        </w:tc>
        <w:tc>
          <w:tcPr>
            <w:tcW w:w="607" w:type="pct"/>
            <w:tcBorders>
              <w:top w:val="nil"/>
              <w:left w:val="nil"/>
              <w:bottom w:val="single" w:sz="4" w:space="0" w:color="D3D3D3"/>
              <w:right w:val="single" w:sz="4" w:space="0" w:color="D3D3D3"/>
            </w:tcBorders>
            <w:shd w:val="clear" w:color="auto" w:fill="auto"/>
          </w:tcPr>
          <w:p w14:paraId="6BC88D38"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185,85</w:t>
            </w:r>
          </w:p>
        </w:tc>
        <w:tc>
          <w:tcPr>
            <w:tcW w:w="527" w:type="pct"/>
            <w:tcBorders>
              <w:top w:val="nil"/>
              <w:left w:val="nil"/>
              <w:bottom w:val="single" w:sz="4" w:space="0" w:color="D3D3D3"/>
              <w:right w:val="single" w:sz="4" w:space="0" w:color="D3D3D3"/>
            </w:tcBorders>
            <w:shd w:val="clear" w:color="F5F5F5" w:fill="F5F5F5"/>
          </w:tcPr>
          <w:p w14:paraId="07DE7F5B"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0,75</w:t>
            </w:r>
          </w:p>
        </w:tc>
      </w:tr>
      <w:tr w:rsidR="00B4053F" w:rsidRPr="00625B15" w14:paraId="26E0201A"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0C89E9DD"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lastRenderedPageBreak/>
              <w:t>AKSA ÇANAKKALE DOĞAL GAZ DAĞITIM ANONİM ŞİRKETİ</w:t>
            </w:r>
          </w:p>
        </w:tc>
        <w:tc>
          <w:tcPr>
            <w:tcW w:w="607" w:type="pct"/>
            <w:tcBorders>
              <w:top w:val="nil"/>
              <w:left w:val="nil"/>
              <w:bottom w:val="single" w:sz="4" w:space="0" w:color="D3D3D3"/>
              <w:right w:val="single" w:sz="4" w:space="0" w:color="D3D3D3"/>
            </w:tcBorders>
            <w:shd w:val="clear" w:color="auto" w:fill="auto"/>
          </w:tcPr>
          <w:p w14:paraId="21DD6DC6"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181,27</w:t>
            </w:r>
          </w:p>
        </w:tc>
        <w:tc>
          <w:tcPr>
            <w:tcW w:w="527" w:type="pct"/>
            <w:tcBorders>
              <w:top w:val="nil"/>
              <w:left w:val="nil"/>
              <w:bottom w:val="single" w:sz="4" w:space="0" w:color="D3D3D3"/>
              <w:right w:val="single" w:sz="4" w:space="0" w:color="D3D3D3"/>
            </w:tcBorders>
            <w:shd w:val="clear" w:color="F5F5F5" w:fill="F5F5F5"/>
          </w:tcPr>
          <w:p w14:paraId="46C8F808"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0,73</w:t>
            </w:r>
          </w:p>
        </w:tc>
      </w:tr>
      <w:tr w:rsidR="00B4053F" w:rsidRPr="00625B15" w14:paraId="5089DEA0"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7F3C4D13"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KIRGAZ KIRIKKALE-KIRŞEHİR DOĞAL GAZ DAĞITIM PAZ. VE TİCARET ANONİM ŞİRKETİ</w:t>
            </w:r>
          </w:p>
        </w:tc>
        <w:tc>
          <w:tcPr>
            <w:tcW w:w="607" w:type="pct"/>
            <w:tcBorders>
              <w:top w:val="nil"/>
              <w:left w:val="nil"/>
              <w:bottom w:val="single" w:sz="4" w:space="0" w:color="D3D3D3"/>
              <w:right w:val="single" w:sz="4" w:space="0" w:color="D3D3D3"/>
            </w:tcBorders>
            <w:shd w:val="clear" w:color="auto" w:fill="auto"/>
          </w:tcPr>
          <w:p w14:paraId="4765C49E"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179,17</w:t>
            </w:r>
          </w:p>
        </w:tc>
        <w:tc>
          <w:tcPr>
            <w:tcW w:w="527" w:type="pct"/>
            <w:tcBorders>
              <w:top w:val="nil"/>
              <w:left w:val="nil"/>
              <w:bottom w:val="single" w:sz="4" w:space="0" w:color="D3D3D3"/>
              <w:right w:val="single" w:sz="4" w:space="0" w:color="D3D3D3"/>
            </w:tcBorders>
            <w:shd w:val="clear" w:color="F5F5F5" w:fill="F5F5F5"/>
          </w:tcPr>
          <w:p w14:paraId="2634BED6"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0,72</w:t>
            </w:r>
          </w:p>
        </w:tc>
      </w:tr>
      <w:tr w:rsidR="00B4053F" w:rsidRPr="00625B15" w14:paraId="4950A3FC"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542E7385"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ÇORDAŞ ÇORLU DOĞALGAZ DAĞITIM ANONİM ŞİRKETİ</w:t>
            </w:r>
          </w:p>
        </w:tc>
        <w:tc>
          <w:tcPr>
            <w:tcW w:w="607" w:type="pct"/>
            <w:tcBorders>
              <w:top w:val="nil"/>
              <w:left w:val="nil"/>
              <w:bottom w:val="single" w:sz="4" w:space="0" w:color="D3D3D3"/>
              <w:right w:val="single" w:sz="4" w:space="0" w:color="D3D3D3"/>
            </w:tcBorders>
            <w:shd w:val="clear" w:color="auto" w:fill="auto"/>
          </w:tcPr>
          <w:p w14:paraId="15129587"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175,04</w:t>
            </w:r>
          </w:p>
        </w:tc>
        <w:tc>
          <w:tcPr>
            <w:tcW w:w="527" w:type="pct"/>
            <w:tcBorders>
              <w:top w:val="nil"/>
              <w:left w:val="nil"/>
              <w:bottom w:val="single" w:sz="4" w:space="0" w:color="D3D3D3"/>
              <w:right w:val="single" w:sz="4" w:space="0" w:color="D3D3D3"/>
            </w:tcBorders>
            <w:shd w:val="clear" w:color="F5F5F5" w:fill="F5F5F5"/>
          </w:tcPr>
          <w:p w14:paraId="04FF1837"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0,70</w:t>
            </w:r>
          </w:p>
        </w:tc>
      </w:tr>
      <w:tr w:rsidR="00B4053F" w:rsidRPr="00625B15" w14:paraId="6C9F5047"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5AFE89E"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BALIKESİR DOĞAL GAZ DAĞITIM ANONİM ŞİRKETİ</w:t>
            </w:r>
          </w:p>
        </w:tc>
        <w:tc>
          <w:tcPr>
            <w:tcW w:w="607" w:type="pct"/>
            <w:tcBorders>
              <w:top w:val="nil"/>
              <w:left w:val="nil"/>
              <w:bottom w:val="single" w:sz="4" w:space="0" w:color="D3D3D3"/>
              <w:right w:val="single" w:sz="4" w:space="0" w:color="D3D3D3"/>
            </w:tcBorders>
            <w:shd w:val="clear" w:color="auto" w:fill="auto"/>
          </w:tcPr>
          <w:p w14:paraId="387BC8B8"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174,81</w:t>
            </w:r>
          </w:p>
        </w:tc>
        <w:tc>
          <w:tcPr>
            <w:tcW w:w="527" w:type="pct"/>
            <w:tcBorders>
              <w:top w:val="nil"/>
              <w:left w:val="nil"/>
              <w:bottom w:val="single" w:sz="4" w:space="0" w:color="D3D3D3"/>
              <w:right w:val="single" w:sz="4" w:space="0" w:color="D3D3D3"/>
            </w:tcBorders>
            <w:shd w:val="clear" w:color="F5F5F5" w:fill="F5F5F5"/>
          </w:tcPr>
          <w:p w14:paraId="7FD01414"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0,70</w:t>
            </w:r>
          </w:p>
        </w:tc>
      </w:tr>
      <w:tr w:rsidR="00B4053F" w:rsidRPr="00625B15" w14:paraId="2FCE9210"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6D7AE4D"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MANİSA DOĞAL GAZ DAĞITIM ANONİM ŞİRKETİ</w:t>
            </w:r>
          </w:p>
        </w:tc>
        <w:tc>
          <w:tcPr>
            <w:tcW w:w="607" w:type="pct"/>
            <w:tcBorders>
              <w:top w:val="nil"/>
              <w:left w:val="nil"/>
              <w:bottom w:val="single" w:sz="4" w:space="0" w:color="D3D3D3"/>
              <w:right w:val="single" w:sz="4" w:space="0" w:color="D3D3D3"/>
            </w:tcBorders>
            <w:shd w:val="clear" w:color="auto" w:fill="auto"/>
          </w:tcPr>
          <w:p w14:paraId="0B469937"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174,52</w:t>
            </w:r>
          </w:p>
        </w:tc>
        <w:tc>
          <w:tcPr>
            <w:tcW w:w="527" w:type="pct"/>
            <w:tcBorders>
              <w:top w:val="nil"/>
              <w:left w:val="nil"/>
              <w:bottom w:val="single" w:sz="4" w:space="0" w:color="D3D3D3"/>
              <w:right w:val="single" w:sz="4" w:space="0" w:color="D3D3D3"/>
            </w:tcBorders>
            <w:shd w:val="clear" w:color="F5F5F5" w:fill="F5F5F5"/>
          </w:tcPr>
          <w:p w14:paraId="2E709345"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0,70</w:t>
            </w:r>
          </w:p>
        </w:tc>
      </w:tr>
      <w:tr w:rsidR="00B4053F" w:rsidRPr="00625B15" w14:paraId="731B0C52"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22C63B0B"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KARADENİZ DOĞAL GAZ DAĞITIM ANONİM ŞİRKETİ</w:t>
            </w:r>
          </w:p>
        </w:tc>
        <w:tc>
          <w:tcPr>
            <w:tcW w:w="607" w:type="pct"/>
            <w:tcBorders>
              <w:top w:val="nil"/>
              <w:left w:val="nil"/>
              <w:bottom w:val="single" w:sz="4" w:space="0" w:color="D3D3D3"/>
              <w:right w:val="single" w:sz="4" w:space="0" w:color="D3D3D3"/>
            </w:tcBorders>
            <w:shd w:val="clear" w:color="auto" w:fill="auto"/>
          </w:tcPr>
          <w:p w14:paraId="29D3D68F"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169,91</w:t>
            </w:r>
          </w:p>
        </w:tc>
        <w:tc>
          <w:tcPr>
            <w:tcW w:w="527" w:type="pct"/>
            <w:tcBorders>
              <w:top w:val="nil"/>
              <w:left w:val="nil"/>
              <w:bottom w:val="single" w:sz="4" w:space="0" w:color="D3D3D3"/>
              <w:right w:val="single" w:sz="4" w:space="0" w:color="D3D3D3"/>
            </w:tcBorders>
            <w:shd w:val="clear" w:color="F5F5F5" w:fill="F5F5F5"/>
          </w:tcPr>
          <w:p w14:paraId="3EDB0351"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0,68</w:t>
            </w:r>
          </w:p>
        </w:tc>
      </w:tr>
      <w:tr w:rsidR="00B4053F" w:rsidRPr="00625B15" w14:paraId="4A80E90C"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6FB49415"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ENERYA KAPADOKYA GAZ DAĞITIM A.Ş.</w:t>
            </w:r>
          </w:p>
        </w:tc>
        <w:tc>
          <w:tcPr>
            <w:tcW w:w="607" w:type="pct"/>
            <w:tcBorders>
              <w:top w:val="nil"/>
              <w:left w:val="nil"/>
              <w:bottom w:val="single" w:sz="4" w:space="0" w:color="D3D3D3"/>
              <w:right w:val="single" w:sz="4" w:space="0" w:color="D3D3D3"/>
            </w:tcBorders>
            <w:shd w:val="clear" w:color="auto" w:fill="auto"/>
          </w:tcPr>
          <w:p w14:paraId="7DA1D1DA"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169,53</w:t>
            </w:r>
          </w:p>
        </w:tc>
        <w:tc>
          <w:tcPr>
            <w:tcW w:w="527" w:type="pct"/>
            <w:tcBorders>
              <w:top w:val="nil"/>
              <w:left w:val="nil"/>
              <w:bottom w:val="single" w:sz="4" w:space="0" w:color="D3D3D3"/>
              <w:right w:val="single" w:sz="4" w:space="0" w:color="D3D3D3"/>
            </w:tcBorders>
            <w:shd w:val="clear" w:color="F5F5F5" w:fill="F5F5F5"/>
          </w:tcPr>
          <w:p w14:paraId="43FC8B83"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0,68</w:t>
            </w:r>
          </w:p>
        </w:tc>
      </w:tr>
      <w:tr w:rsidR="00B4053F" w:rsidRPr="00625B15" w14:paraId="2B5FD6E6"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E793DA3"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ORDU GİRESUN DOĞAL GAZ DAĞITIM ANONİM ŞİRKETİ</w:t>
            </w:r>
          </w:p>
        </w:tc>
        <w:tc>
          <w:tcPr>
            <w:tcW w:w="607" w:type="pct"/>
            <w:tcBorders>
              <w:top w:val="nil"/>
              <w:left w:val="nil"/>
              <w:bottom w:val="single" w:sz="4" w:space="0" w:color="D3D3D3"/>
              <w:right w:val="single" w:sz="4" w:space="0" w:color="D3D3D3"/>
            </w:tcBorders>
            <w:shd w:val="clear" w:color="auto" w:fill="auto"/>
          </w:tcPr>
          <w:p w14:paraId="1C3E6C9C"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164,56</w:t>
            </w:r>
          </w:p>
        </w:tc>
        <w:tc>
          <w:tcPr>
            <w:tcW w:w="527" w:type="pct"/>
            <w:tcBorders>
              <w:top w:val="nil"/>
              <w:left w:val="nil"/>
              <w:bottom w:val="single" w:sz="4" w:space="0" w:color="D3D3D3"/>
              <w:right w:val="single" w:sz="4" w:space="0" w:color="D3D3D3"/>
            </w:tcBorders>
            <w:shd w:val="clear" w:color="F5F5F5" w:fill="F5F5F5"/>
          </w:tcPr>
          <w:p w14:paraId="21D960B5"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0,66</w:t>
            </w:r>
          </w:p>
        </w:tc>
      </w:tr>
      <w:tr w:rsidR="00B4053F" w:rsidRPr="00625B15" w14:paraId="6A82D281"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16C3F28D"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ÇORUM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763CB927"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161,06</w:t>
            </w:r>
          </w:p>
        </w:tc>
        <w:tc>
          <w:tcPr>
            <w:tcW w:w="527" w:type="pct"/>
            <w:tcBorders>
              <w:top w:val="nil"/>
              <w:left w:val="nil"/>
              <w:bottom w:val="single" w:sz="4" w:space="0" w:color="D3D3D3"/>
              <w:right w:val="single" w:sz="4" w:space="0" w:color="D3D3D3"/>
            </w:tcBorders>
            <w:shd w:val="clear" w:color="F5F5F5" w:fill="F5F5F5"/>
          </w:tcPr>
          <w:p w14:paraId="1297F446"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0,65</w:t>
            </w:r>
          </w:p>
        </w:tc>
      </w:tr>
      <w:tr w:rsidR="00B4053F" w:rsidRPr="00625B15" w14:paraId="35B28C4C"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7D29E18"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AKMERCAN BATIKAR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2607C288"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141,14</w:t>
            </w:r>
          </w:p>
        </w:tc>
        <w:tc>
          <w:tcPr>
            <w:tcW w:w="527" w:type="pct"/>
            <w:tcBorders>
              <w:top w:val="nil"/>
              <w:left w:val="nil"/>
              <w:bottom w:val="single" w:sz="4" w:space="0" w:color="D3D3D3"/>
              <w:right w:val="single" w:sz="4" w:space="0" w:color="D3D3D3"/>
            </w:tcBorders>
            <w:shd w:val="clear" w:color="F5F5F5" w:fill="F5F5F5"/>
          </w:tcPr>
          <w:p w14:paraId="12BE9DA5"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0,57</w:t>
            </w:r>
          </w:p>
        </w:tc>
      </w:tr>
      <w:tr w:rsidR="00B4053F" w:rsidRPr="00625B15" w14:paraId="5F01B0CC"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1DBD12C8"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VAN DOĞAL GAZ DAĞITIM ANONİM ŞİRKETİ</w:t>
            </w:r>
          </w:p>
        </w:tc>
        <w:tc>
          <w:tcPr>
            <w:tcW w:w="607" w:type="pct"/>
            <w:tcBorders>
              <w:top w:val="nil"/>
              <w:left w:val="nil"/>
              <w:bottom w:val="single" w:sz="4" w:space="0" w:color="D3D3D3"/>
              <w:right w:val="single" w:sz="4" w:space="0" w:color="D3D3D3"/>
            </w:tcBorders>
            <w:shd w:val="clear" w:color="auto" w:fill="auto"/>
          </w:tcPr>
          <w:p w14:paraId="79864DF5"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135,79</w:t>
            </w:r>
          </w:p>
        </w:tc>
        <w:tc>
          <w:tcPr>
            <w:tcW w:w="527" w:type="pct"/>
            <w:tcBorders>
              <w:top w:val="nil"/>
              <w:left w:val="nil"/>
              <w:bottom w:val="single" w:sz="4" w:space="0" w:color="D3D3D3"/>
              <w:right w:val="single" w:sz="4" w:space="0" w:color="D3D3D3"/>
            </w:tcBorders>
            <w:shd w:val="clear" w:color="F5F5F5" w:fill="F5F5F5"/>
          </w:tcPr>
          <w:p w14:paraId="30699EE6"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0,55</w:t>
            </w:r>
          </w:p>
        </w:tc>
      </w:tr>
      <w:tr w:rsidR="00B4053F" w:rsidRPr="00625B15" w14:paraId="315AA2AF"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5EE87ABE"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AFYON DOĞAL GAZ DAĞITIM ANONİM ŞİRKETİ</w:t>
            </w:r>
          </w:p>
        </w:tc>
        <w:tc>
          <w:tcPr>
            <w:tcW w:w="607" w:type="pct"/>
            <w:tcBorders>
              <w:top w:val="nil"/>
              <w:left w:val="nil"/>
              <w:bottom w:val="single" w:sz="4" w:space="0" w:color="D3D3D3"/>
              <w:right w:val="single" w:sz="4" w:space="0" w:color="D3D3D3"/>
            </w:tcBorders>
            <w:shd w:val="clear" w:color="auto" w:fill="auto"/>
          </w:tcPr>
          <w:p w14:paraId="17B9B5CD"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135,32</w:t>
            </w:r>
          </w:p>
        </w:tc>
        <w:tc>
          <w:tcPr>
            <w:tcW w:w="527" w:type="pct"/>
            <w:tcBorders>
              <w:top w:val="nil"/>
              <w:left w:val="nil"/>
              <w:bottom w:val="single" w:sz="4" w:space="0" w:color="D3D3D3"/>
              <w:right w:val="single" w:sz="4" w:space="0" w:color="D3D3D3"/>
            </w:tcBorders>
            <w:shd w:val="clear" w:color="F5F5F5" w:fill="F5F5F5"/>
          </w:tcPr>
          <w:p w14:paraId="4A8026BB"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0,54</w:t>
            </w:r>
          </w:p>
        </w:tc>
      </w:tr>
      <w:tr w:rsidR="00B4053F" w:rsidRPr="00625B15" w14:paraId="3E0D349B"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7D1FE9BD"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ŞANLIURFA DOĞAL GAZ DAĞITIM ANONİM ŞİRKETİ</w:t>
            </w:r>
          </w:p>
        </w:tc>
        <w:tc>
          <w:tcPr>
            <w:tcW w:w="607" w:type="pct"/>
            <w:tcBorders>
              <w:top w:val="nil"/>
              <w:left w:val="nil"/>
              <w:bottom w:val="single" w:sz="4" w:space="0" w:color="D3D3D3"/>
              <w:right w:val="single" w:sz="4" w:space="0" w:color="D3D3D3"/>
            </w:tcBorders>
            <w:shd w:val="clear" w:color="auto" w:fill="auto"/>
          </w:tcPr>
          <w:p w14:paraId="4C56F384"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132,31</w:t>
            </w:r>
          </w:p>
        </w:tc>
        <w:tc>
          <w:tcPr>
            <w:tcW w:w="527" w:type="pct"/>
            <w:tcBorders>
              <w:top w:val="nil"/>
              <w:left w:val="nil"/>
              <w:bottom w:val="single" w:sz="4" w:space="0" w:color="D3D3D3"/>
              <w:right w:val="single" w:sz="4" w:space="0" w:color="D3D3D3"/>
            </w:tcBorders>
            <w:shd w:val="clear" w:color="F5F5F5" w:fill="F5F5F5"/>
          </w:tcPr>
          <w:p w14:paraId="3EC8F289"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0,53</w:t>
            </w:r>
          </w:p>
        </w:tc>
      </w:tr>
      <w:tr w:rsidR="00B4053F" w:rsidRPr="00625B15" w14:paraId="113886C7"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1BA7F90D"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ENERYA ANTALYA GAZ DAĞITIM A.Ş.</w:t>
            </w:r>
          </w:p>
        </w:tc>
        <w:tc>
          <w:tcPr>
            <w:tcW w:w="607" w:type="pct"/>
            <w:tcBorders>
              <w:top w:val="nil"/>
              <w:left w:val="nil"/>
              <w:bottom w:val="single" w:sz="4" w:space="0" w:color="D3D3D3"/>
              <w:right w:val="single" w:sz="4" w:space="0" w:color="D3D3D3"/>
            </w:tcBorders>
            <w:shd w:val="clear" w:color="auto" w:fill="auto"/>
          </w:tcPr>
          <w:p w14:paraId="160A19ED"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131,80</w:t>
            </w:r>
          </w:p>
        </w:tc>
        <w:tc>
          <w:tcPr>
            <w:tcW w:w="527" w:type="pct"/>
            <w:tcBorders>
              <w:top w:val="nil"/>
              <w:left w:val="nil"/>
              <w:bottom w:val="single" w:sz="4" w:space="0" w:color="D3D3D3"/>
              <w:right w:val="single" w:sz="4" w:space="0" w:color="D3D3D3"/>
            </w:tcBorders>
            <w:shd w:val="clear" w:color="F5F5F5" w:fill="F5F5F5"/>
          </w:tcPr>
          <w:p w14:paraId="1C916766"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0,53</w:t>
            </w:r>
          </w:p>
        </w:tc>
      </w:tr>
      <w:tr w:rsidR="00B4053F" w:rsidRPr="00625B15" w14:paraId="22075D9A"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0974826"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SÜRMELİ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06B7BB11"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127,68</w:t>
            </w:r>
          </w:p>
        </w:tc>
        <w:tc>
          <w:tcPr>
            <w:tcW w:w="527" w:type="pct"/>
            <w:tcBorders>
              <w:top w:val="nil"/>
              <w:left w:val="nil"/>
              <w:bottom w:val="single" w:sz="4" w:space="0" w:color="D3D3D3"/>
              <w:right w:val="single" w:sz="4" w:space="0" w:color="D3D3D3"/>
            </w:tcBorders>
            <w:shd w:val="clear" w:color="F5F5F5" w:fill="F5F5F5"/>
          </w:tcPr>
          <w:p w14:paraId="519025CF"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0,51</w:t>
            </w:r>
          </w:p>
        </w:tc>
      </w:tr>
      <w:tr w:rsidR="00B4053F" w:rsidRPr="00625B15" w14:paraId="7F78F2A6"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0F9EA9E6"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ENERYA AYDIN GAZ DAĞITIM ANONİM ŞİRKETİ</w:t>
            </w:r>
          </w:p>
        </w:tc>
        <w:tc>
          <w:tcPr>
            <w:tcW w:w="607" w:type="pct"/>
            <w:tcBorders>
              <w:top w:val="nil"/>
              <w:left w:val="nil"/>
              <w:bottom w:val="single" w:sz="4" w:space="0" w:color="D3D3D3"/>
              <w:right w:val="single" w:sz="4" w:space="0" w:color="D3D3D3"/>
            </w:tcBorders>
            <w:shd w:val="clear" w:color="auto" w:fill="auto"/>
          </w:tcPr>
          <w:p w14:paraId="54E8A4EF"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126,17</w:t>
            </w:r>
          </w:p>
        </w:tc>
        <w:tc>
          <w:tcPr>
            <w:tcW w:w="527" w:type="pct"/>
            <w:tcBorders>
              <w:top w:val="nil"/>
              <w:left w:val="nil"/>
              <w:bottom w:val="single" w:sz="4" w:space="0" w:color="D3D3D3"/>
              <w:right w:val="single" w:sz="4" w:space="0" w:color="D3D3D3"/>
            </w:tcBorders>
            <w:shd w:val="clear" w:color="F5F5F5" w:fill="F5F5F5"/>
          </w:tcPr>
          <w:p w14:paraId="7C0C507E"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0,51</w:t>
            </w:r>
          </w:p>
        </w:tc>
      </w:tr>
      <w:tr w:rsidR="00B4053F" w:rsidRPr="00625B15" w14:paraId="319B6E04"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5E01B454"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DOĞUGAZ BİTLİS BİNGÖL MUŞ DOĞALGAZ DAĞITIM ANONİM ŞİRKETİ</w:t>
            </w:r>
          </w:p>
        </w:tc>
        <w:tc>
          <w:tcPr>
            <w:tcW w:w="607" w:type="pct"/>
            <w:tcBorders>
              <w:top w:val="nil"/>
              <w:left w:val="nil"/>
              <w:bottom w:val="single" w:sz="4" w:space="0" w:color="D3D3D3"/>
              <w:right w:val="single" w:sz="4" w:space="0" w:color="D3D3D3"/>
            </w:tcBorders>
            <w:shd w:val="clear" w:color="auto" w:fill="auto"/>
          </w:tcPr>
          <w:p w14:paraId="026FD542"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123,37</w:t>
            </w:r>
          </w:p>
        </w:tc>
        <w:tc>
          <w:tcPr>
            <w:tcW w:w="527" w:type="pct"/>
            <w:tcBorders>
              <w:top w:val="nil"/>
              <w:left w:val="nil"/>
              <w:bottom w:val="single" w:sz="4" w:space="0" w:color="D3D3D3"/>
              <w:right w:val="single" w:sz="4" w:space="0" w:color="D3D3D3"/>
            </w:tcBorders>
            <w:shd w:val="clear" w:color="F5F5F5" w:fill="F5F5F5"/>
          </w:tcPr>
          <w:p w14:paraId="1754F72E"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0,50</w:t>
            </w:r>
          </w:p>
        </w:tc>
      </w:tr>
      <w:tr w:rsidR="00B4053F" w:rsidRPr="00625B15" w14:paraId="560CE53C"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2D852D1"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MUSTAFAKEMALPAŞA SUSURLUK KARACABEY DOĞAL GAZ DAĞITIM ANONİM ŞİRKETİ</w:t>
            </w:r>
          </w:p>
        </w:tc>
        <w:tc>
          <w:tcPr>
            <w:tcW w:w="607" w:type="pct"/>
            <w:tcBorders>
              <w:top w:val="nil"/>
              <w:left w:val="nil"/>
              <w:bottom w:val="single" w:sz="4" w:space="0" w:color="D3D3D3"/>
              <w:right w:val="single" w:sz="4" w:space="0" w:color="D3D3D3"/>
            </w:tcBorders>
            <w:shd w:val="clear" w:color="auto" w:fill="auto"/>
          </w:tcPr>
          <w:p w14:paraId="2FEDDAB8"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111,94</w:t>
            </w:r>
          </w:p>
        </w:tc>
        <w:tc>
          <w:tcPr>
            <w:tcW w:w="527" w:type="pct"/>
            <w:tcBorders>
              <w:top w:val="nil"/>
              <w:left w:val="nil"/>
              <w:bottom w:val="single" w:sz="4" w:space="0" w:color="D3D3D3"/>
              <w:right w:val="single" w:sz="4" w:space="0" w:color="D3D3D3"/>
            </w:tcBorders>
            <w:shd w:val="clear" w:color="F5F5F5" w:fill="F5F5F5"/>
          </w:tcPr>
          <w:p w14:paraId="52EC8090"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0,45</w:t>
            </w:r>
          </w:p>
        </w:tc>
      </w:tr>
      <w:tr w:rsidR="00B4053F" w:rsidRPr="00625B15" w14:paraId="005050A2"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7C30F3B"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İNEGÖL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212C1B82"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101,12</w:t>
            </w:r>
          </w:p>
        </w:tc>
        <w:tc>
          <w:tcPr>
            <w:tcW w:w="527" w:type="pct"/>
            <w:tcBorders>
              <w:top w:val="nil"/>
              <w:left w:val="nil"/>
              <w:bottom w:val="single" w:sz="4" w:space="0" w:color="D3D3D3"/>
              <w:right w:val="single" w:sz="4" w:space="0" w:color="D3D3D3"/>
            </w:tcBorders>
            <w:shd w:val="clear" w:color="F5F5F5" w:fill="F5F5F5"/>
          </w:tcPr>
          <w:p w14:paraId="3428123C"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0,41</w:t>
            </w:r>
          </w:p>
        </w:tc>
      </w:tr>
      <w:tr w:rsidR="00B4053F" w:rsidRPr="00625B15" w14:paraId="28A5882E"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2431F93F"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lastRenderedPageBreak/>
              <w:t>AKSA SİİRT BATMAN DOĞALGAZ DAĞITIM A.Ş.</w:t>
            </w:r>
          </w:p>
        </w:tc>
        <w:tc>
          <w:tcPr>
            <w:tcW w:w="607" w:type="pct"/>
            <w:tcBorders>
              <w:top w:val="nil"/>
              <w:left w:val="nil"/>
              <w:bottom w:val="single" w:sz="4" w:space="0" w:color="D3D3D3"/>
              <w:right w:val="single" w:sz="4" w:space="0" w:color="D3D3D3"/>
            </w:tcBorders>
            <w:shd w:val="clear" w:color="auto" w:fill="auto"/>
          </w:tcPr>
          <w:p w14:paraId="2C33A7AD"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95,09</w:t>
            </w:r>
          </w:p>
        </w:tc>
        <w:tc>
          <w:tcPr>
            <w:tcW w:w="527" w:type="pct"/>
            <w:tcBorders>
              <w:top w:val="nil"/>
              <w:left w:val="nil"/>
              <w:bottom w:val="single" w:sz="4" w:space="0" w:color="D3D3D3"/>
              <w:right w:val="single" w:sz="4" w:space="0" w:color="D3D3D3"/>
            </w:tcBorders>
            <w:shd w:val="clear" w:color="F5F5F5" w:fill="F5F5F5"/>
          </w:tcPr>
          <w:p w14:paraId="54B46C24"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0,38</w:t>
            </w:r>
          </w:p>
        </w:tc>
      </w:tr>
      <w:tr w:rsidR="00B4053F" w:rsidRPr="00625B15" w14:paraId="53FCDDAE"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71662426"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BANDIRMA DOĞAL GAZ DAĞITIM ANONİM ŞİRKETİ</w:t>
            </w:r>
          </w:p>
        </w:tc>
        <w:tc>
          <w:tcPr>
            <w:tcW w:w="607" w:type="pct"/>
            <w:tcBorders>
              <w:top w:val="nil"/>
              <w:left w:val="nil"/>
              <w:bottom w:val="single" w:sz="4" w:space="0" w:color="D3D3D3"/>
              <w:right w:val="single" w:sz="4" w:space="0" w:color="D3D3D3"/>
            </w:tcBorders>
            <w:shd w:val="clear" w:color="auto" w:fill="auto"/>
          </w:tcPr>
          <w:p w14:paraId="7685C508"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93,33</w:t>
            </w:r>
          </w:p>
        </w:tc>
        <w:tc>
          <w:tcPr>
            <w:tcW w:w="527" w:type="pct"/>
            <w:tcBorders>
              <w:top w:val="nil"/>
              <w:left w:val="nil"/>
              <w:bottom w:val="single" w:sz="4" w:space="0" w:color="D3D3D3"/>
              <w:right w:val="single" w:sz="4" w:space="0" w:color="D3D3D3"/>
            </w:tcBorders>
            <w:shd w:val="clear" w:color="F5F5F5" w:fill="F5F5F5"/>
          </w:tcPr>
          <w:p w14:paraId="04E4AE3C"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0,37</w:t>
            </w:r>
          </w:p>
        </w:tc>
      </w:tr>
      <w:tr w:rsidR="00B4053F" w:rsidRPr="00625B15" w14:paraId="3E2E999E"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26D14AA8"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UDAŞ UŞAK DOĞALGAZ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4629DED4"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92,53</w:t>
            </w:r>
          </w:p>
        </w:tc>
        <w:tc>
          <w:tcPr>
            <w:tcW w:w="527" w:type="pct"/>
            <w:tcBorders>
              <w:top w:val="nil"/>
              <w:left w:val="nil"/>
              <w:bottom w:val="single" w:sz="4" w:space="0" w:color="D3D3D3"/>
              <w:right w:val="single" w:sz="4" w:space="0" w:color="D3D3D3"/>
            </w:tcBorders>
            <w:shd w:val="clear" w:color="F5F5F5" w:fill="F5F5F5"/>
          </w:tcPr>
          <w:p w14:paraId="4F565603"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0,37</w:t>
            </w:r>
          </w:p>
        </w:tc>
      </w:tr>
      <w:tr w:rsidR="00B4053F" w:rsidRPr="00625B15" w14:paraId="561E6153"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1CC804CA"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AKMERCAN ADIYAMAN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406C6A50"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90,15</w:t>
            </w:r>
          </w:p>
        </w:tc>
        <w:tc>
          <w:tcPr>
            <w:tcW w:w="527" w:type="pct"/>
            <w:tcBorders>
              <w:top w:val="nil"/>
              <w:left w:val="nil"/>
              <w:bottom w:val="single" w:sz="4" w:space="0" w:color="D3D3D3"/>
              <w:right w:val="single" w:sz="4" w:space="0" w:color="D3D3D3"/>
            </w:tcBorders>
            <w:shd w:val="clear" w:color="F5F5F5" w:fill="F5F5F5"/>
          </w:tcPr>
          <w:p w14:paraId="1A3749FE"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0,36</w:t>
            </w:r>
          </w:p>
        </w:tc>
      </w:tr>
      <w:tr w:rsidR="00B4053F" w:rsidRPr="00625B15" w14:paraId="1466E47B"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66889500"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ENERYA KARAMAN GAZ DAĞITIM ANONİM ŞİRKETİ</w:t>
            </w:r>
          </w:p>
        </w:tc>
        <w:tc>
          <w:tcPr>
            <w:tcW w:w="607" w:type="pct"/>
            <w:tcBorders>
              <w:top w:val="nil"/>
              <w:left w:val="nil"/>
              <w:bottom w:val="single" w:sz="4" w:space="0" w:color="D3D3D3"/>
              <w:right w:val="single" w:sz="4" w:space="0" w:color="D3D3D3"/>
            </w:tcBorders>
            <w:shd w:val="clear" w:color="auto" w:fill="auto"/>
          </w:tcPr>
          <w:p w14:paraId="20C917C3"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89,26</w:t>
            </w:r>
          </w:p>
        </w:tc>
        <w:tc>
          <w:tcPr>
            <w:tcW w:w="527" w:type="pct"/>
            <w:tcBorders>
              <w:top w:val="nil"/>
              <w:left w:val="nil"/>
              <w:bottom w:val="single" w:sz="4" w:space="0" w:color="D3D3D3"/>
              <w:right w:val="single" w:sz="4" w:space="0" w:color="D3D3D3"/>
            </w:tcBorders>
            <w:shd w:val="clear" w:color="F5F5F5" w:fill="F5F5F5"/>
          </w:tcPr>
          <w:p w14:paraId="5DA169DB"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0,36</w:t>
            </w:r>
          </w:p>
        </w:tc>
      </w:tr>
      <w:tr w:rsidR="00B4053F" w:rsidRPr="00625B15" w14:paraId="663EF2DC"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A580811"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ENERYA AKSARAY GAZ DAĞITIM A.Ş.</w:t>
            </w:r>
          </w:p>
        </w:tc>
        <w:tc>
          <w:tcPr>
            <w:tcW w:w="607" w:type="pct"/>
            <w:tcBorders>
              <w:top w:val="nil"/>
              <w:left w:val="nil"/>
              <w:bottom w:val="single" w:sz="4" w:space="0" w:color="D3D3D3"/>
              <w:right w:val="single" w:sz="4" w:space="0" w:color="D3D3D3"/>
            </w:tcBorders>
            <w:shd w:val="clear" w:color="auto" w:fill="auto"/>
          </w:tcPr>
          <w:p w14:paraId="2E3A55A9"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87,01</w:t>
            </w:r>
          </w:p>
        </w:tc>
        <w:tc>
          <w:tcPr>
            <w:tcW w:w="527" w:type="pct"/>
            <w:tcBorders>
              <w:top w:val="nil"/>
              <w:left w:val="nil"/>
              <w:bottom w:val="single" w:sz="4" w:space="0" w:color="D3D3D3"/>
              <w:right w:val="single" w:sz="4" w:space="0" w:color="D3D3D3"/>
            </w:tcBorders>
            <w:shd w:val="clear" w:color="F5F5F5" w:fill="F5F5F5"/>
          </w:tcPr>
          <w:p w14:paraId="0EF4F3F0"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0,35</w:t>
            </w:r>
          </w:p>
        </w:tc>
      </w:tr>
      <w:tr w:rsidR="00B4053F" w:rsidRPr="00625B15" w14:paraId="51407664"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17F7D65D"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07" w:type="pct"/>
            <w:tcBorders>
              <w:top w:val="nil"/>
              <w:left w:val="nil"/>
              <w:bottom w:val="single" w:sz="4" w:space="0" w:color="D3D3D3"/>
              <w:right w:val="single" w:sz="4" w:space="0" w:color="D3D3D3"/>
            </w:tcBorders>
            <w:shd w:val="clear" w:color="auto" w:fill="auto"/>
          </w:tcPr>
          <w:p w14:paraId="19E76B9B"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75,51</w:t>
            </w:r>
          </w:p>
        </w:tc>
        <w:tc>
          <w:tcPr>
            <w:tcW w:w="527" w:type="pct"/>
            <w:tcBorders>
              <w:top w:val="nil"/>
              <w:left w:val="nil"/>
              <w:bottom w:val="single" w:sz="4" w:space="0" w:color="D3D3D3"/>
              <w:right w:val="single" w:sz="4" w:space="0" w:color="D3D3D3"/>
            </w:tcBorders>
            <w:shd w:val="clear" w:color="F5F5F5" w:fill="F5F5F5"/>
          </w:tcPr>
          <w:p w14:paraId="5E17C72A"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0,30</w:t>
            </w:r>
          </w:p>
        </w:tc>
      </w:tr>
      <w:tr w:rsidR="00B4053F" w:rsidRPr="00625B15" w14:paraId="77708D1A"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10AB5E4"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AKMERCAN DELTA DOĞALGAZ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02F0C453"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74,30</w:t>
            </w:r>
          </w:p>
        </w:tc>
        <w:tc>
          <w:tcPr>
            <w:tcW w:w="527" w:type="pct"/>
            <w:tcBorders>
              <w:top w:val="nil"/>
              <w:left w:val="nil"/>
              <w:bottom w:val="single" w:sz="4" w:space="0" w:color="D3D3D3"/>
              <w:right w:val="single" w:sz="4" w:space="0" w:color="D3D3D3"/>
            </w:tcBorders>
            <w:shd w:val="clear" w:color="F5F5F5" w:fill="F5F5F5"/>
          </w:tcPr>
          <w:p w14:paraId="69A8451E"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0,30</w:t>
            </w:r>
          </w:p>
        </w:tc>
      </w:tr>
      <w:tr w:rsidR="00B4053F" w:rsidRPr="00625B15" w14:paraId="471D5B4E"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33E2234B"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ENERYA ERZİNCAN GAZ DAĞITIM ANONİM ŞİRKETİ</w:t>
            </w:r>
          </w:p>
        </w:tc>
        <w:tc>
          <w:tcPr>
            <w:tcW w:w="607" w:type="pct"/>
            <w:tcBorders>
              <w:top w:val="nil"/>
              <w:left w:val="nil"/>
              <w:bottom w:val="single" w:sz="4" w:space="0" w:color="D3D3D3"/>
              <w:right w:val="single" w:sz="4" w:space="0" w:color="D3D3D3"/>
            </w:tcBorders>
            <w:shd w:val="clear" w:color="auto" w:fill="auto"/>
          </w:tcPr>
          <w:p w14:paraId="0570D00A"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69,01</w:t>
            </w:r>
          </w:p>
        </w:tc>
        <w:tc>
          <w:tcPr>
            <w:tcW w:w="527" w:type="pct"/>
            <w:tcBorders>
              <w:top w:val="nil"/>
              <w:left w:val="nil"/>
              <w:bottom w:val="single" w:sz="4" w:space="0" w:color="D3D3D3"/>
              <w:right w:val="single" w:sz="4" w:space="0" w:color="D3D3D3"/>
            </w:tcBorders>
            <w:shd w:val="clear" w:color="F5F5F5" w:fill="F5F5F5"/>
          </w:tcPr>
          <w:p w14:paraId="53E9B04D"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0,28</w:t>
            </w:r>
          </w:p>
        </w:tc>
      </w:tr>
      <w:tr w:rsidR="00B4053F" w:rsidRPr="00625B15" w14:paraId="74D28C68"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C44974D"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SELÇUK DOĞAL GAZ DAĞITIM ANONİM ŞİRKETİ</w:t>
            </w:r>
          </w:p>
        </w:tc>
        <w:tc>
          <w:tcPr>
            <w:tcW w:w="607" w:type="pct"/>
            <w:tcBorders>
              <w:top w:val="nil"/>
              <w:left w:val="nil"/>
              <w:bottom w:val="single" w:sz="4" w:space="0" w:color="D3D3D3"/>
              <w:right w:val="single" w:sz="4" w:space="0" w:color="D3D3D3"/>
            </w:tcBorders>
            <w:shd w:val="clear" w:color="auto" w:fill="auto"/>
          </w:tcPr>
          <w:p w14:paraId="7E6D4840"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66,48</w:t>
            </w:r>
          </w:p>
        </w:tc>
        <w:tc>
          <w:tcPr>
            <w:tcW w:w="527" w:type="pct"/>
            <w:tcBorders>
              <w:top w:val="nil"/>
              <w:left w:val="nil"/>
              <w:bottom w:val="single" w:sz="4" w:space="0" w:color="D3D3D3"/>
              <w:right w:val="single" w:sz="4" w:space="0" w:color="D3D3D3"/>
            </w:tcBorders>
            <w:shd w:val="clear" w:color="F5F5F5" w:fill="F5F5F5"/>
          </w:tcPr>
          <w:p w14:paraId="4179B2F1"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0,27</w:t>
            </w:r>
          </w:p>
        </w:tc>
      </w:tr>
      <w:tr w:rsidR="00B4053F" w:rsidRPr="00625B15" w14:paraId="1A5A91CE"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C616F36"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ENERYA EREĞLİ GAZ DAĞITIM ANONİM ŞİRKETİ</w:t>
            </w:r>
          </w:p>
        </w:tc>
        <w:tc>
          <w:tcPr>
            <w:tcW w:w="607" w:type="pct"/>
            <w:tcBorders>
              <w:top w:val="nil"/>
              <w:left w:val="nil"/>
              <w:bottom w:val="single" w:sz="4" w:space="0" w:color="D3D3D3"/>
              <w:right w:val="single" w:sz="4" w:space="0" w:color="D3D3D3"/>
            </w:tcBorders>
            <w:shd w:val="clear" w:color="auto" w:fill="auto"/>
          </w:tcPr>
          <w:p w14:paraId="50F44727"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54,48</w:t>
            </w:r>
          </w:p>
        </w:tc>
        <w:tc>
          <w:tcPr>
            <w:tcW w:w="527" w:type="pct"/>
            <w:tcBorders>
              <w:top w:val="nil"/>
              <w:left w:val="nil"/>
              <w:bottom w:val="single" w:sz="4" w:space="0" w:color="D3D3D3"/>
              <w:right w:val="single" w:sz="4" w:space="0" w:color="D3D3D3"/>
            </w:tcBorders>
            <w:shd w:val="clear" w:color="F5F5F5" w:fill="F5F5F5"/>
          </w:tcPr>
          <w:p w14:paraId="465A8985"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0,22</w:t>
            </w:r>
          </w:p>
        </w:tc>
      </w:tr>
      <w:tr w:rsidR="00B4053F" w:rsidRPr="00625B15" w14:paraId="2700CD3C"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1F984130"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GÜMÜŞHANE BAYBURT DOĞALGAZ DAĞITIM ANONİM ŞİRKETİ</w:t>
            </w:r>
          </w:p>
        </w:tc>
        <w:tc>
          <w:tcPr>
            <w:tcW w:w="607" w:type="pct"/>
            <w:tcBorders>
              <w:top w:val="nil"/>
              <w:left w:val="nil"/>
              <w:bottom w:val="single" w:sz="4" w:space="0" w:color="D3D3D3"/>
              <w:right w:val="single" w:sz="4" w:space="0" w:color="D3D3D3"/>
            </w:tcBorders>
            <w:shd w:val="clear" w:color="auto" w:fill="auto"/>
          </w:tcPr>
          <w:p w14:paraId="2F098E81"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48,32</w:t>
            </w:r>
          </w:p>
        </w:tc>
        <w:tc>
          <w:tcPr>
            <w:tcW w:w="527" w:type="pct"/>
            <w:tcBorders>
              <w:top w:val="nil"/>
              <w:left w:val="nil"/>
              <w:bottom w:val="single" w:sz="4" w:space="0" w:color="D3D3D3"/>
              <w:right w:val="single" w:sz="4" w:space="0" w:color="D3D3D3"/>
            </w:tcBorders>
            <w:shd w:val="clear" w:color="F5F5F5" w:fill="F5F5F5"/>
          </w:tcPr>
          <w:p w14:paraId="1CACA9F5"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0,19</w:t>
            </w:r>
          </w:p>
        </w:tc>
      </w:tr>
      <w:tr w:rsidR="00B4053F" w:rsidRPr="00625B15" w14:paraId="397EF20C"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64CE373C"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POLGAZ POLATLI DOĞAL GAZ DAĞITIM ANONİM ŞİRKETİ</w:t>
            </w:r>
          </w:p>
        </w:tc>
        <w:tc>
          <w:tcPr>
            <w:tcW w:w="607" w:type="pct"/>
            <w:tcBorders>
              <w:top w:val="nil"/>
              <w:left w:val="nil"/>
              <w:bottom w:val="single" w:sz="4" w:space="0" w:color="D3D3D3"/>
              <w:right w:val="single" w:sz="4" w:space="0" w:color="D3D3D3"/>
            </w:tcBorders>
            <w:shd w:val="clear" w:color="auto" w:fill="auto"/>
          </w:tcPr>
          <w:p w14:paraId="5629DABA"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47,19</w:t>
            </w:r>
          </w:p>
        </w:tc>
        <w:tc>
          <w:tcPr>
            <w:tcW w:w="527" w:type="pct"/>
            <w:tcBorders>
              <w:top w:val="nil"/>
              <w:left w:val="nil"/>
              <w:bottom w:val="single" w:sz="4" w:space="0" w:color="D3D3D3"/>
              <w:right w:val="single" w:sz="4" w:space="0" w:color="D3D3D3"/>
            </w:tcBorders>
            <w:shd w:val="clear" w:color="F5F5F5" w:fill="F5F5F5"/>
          </w:tcPr>
          <w:p w14:paraId="1EB8FAEC"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0,19</w:t>
            </w:r>
          </w:p>
        </w:tc>
      </w:tr>
      <w:tr w:rsidR="00B4053F" w:rsidRPr="00625B15" w14:paraId="507D1AD8"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561886AE"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AKMERCAN MUĞLA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05F3B6A1"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42,78</w:t>
            </w:r>
          </w:p>
        </w:tc>
        <w:tc>
          <w:tcPr>
            <w:tcW w:w="527" w:type="pct"/>
            <w:tcBorders>
              <w:top w:val="nil"/>
              <w:left w:val="nil"/>
              <w:bottom w:val="single" w:sz="4" w:space="0" w:color="D3D3D3"/>
              <w:right w:val="single" w:sz="4" w:space="0" w:color="D3D3D3"/>
            </w:tcBorders>
            <w:shd w:val="clear" w:color="F5F5F5" w:fill="F5F5F5"/>
          </w:tcPr>
          <w:p w14:paraId="71B1E3CD"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0,17</w:t>
            </w:r>
          </w:p>
        </w:tc>
      </w:tr>
      <w:tr w:rsidR="00B4053F" w:rsidRPr="00625B15" w14:paraId="09794590"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6A7BB58B"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AKMERCAN MARDİN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26F096F9"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34,48</w:t>
            </w:r>
          </w:p>
        </w:tc>
        <w:tc>
          <w:tcPr>
            <w:tcW w:w="527" w:type="pct"/>
            <w:tcBorders>
              <w:top w:val="nil"/>
              <w:left w:val="nil"/>
              <w:bottom w:val="single" w:sz="4" w:space="0" w:color="D3D3D3"/>
              <w:right w:val="single" w:sz="4" w:space="0" w:color="D3D3D3"/>
            </w:tcBorders>
            <w:shd w:val="clear" w:color="F5F5F5" w:fill="F5F5F5"/>
          </w:tcPr>
          <w:p w14:paraId="76DCA37F"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0,14</w:t>
            </w:r>
          </w:p>
        </w:tc>
      </w:tr>
      <w:tr w:rsidR="00B4053F" w:rsidRPr="00625B15" w14:paraId="0FEB79D6"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0C6E53B2"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GEMLİK DOĞAL GAZ DAĞITIM ANONİM ŞİRKETİ</w:t>
            </w:r>
          </w:p>
        </w:tc>
        <w:tc>
          <w:tcPr>
            <w:tcW w:w="607" w:type="pct"/>
            <w:tcBorders>
              <w:top w:val="nil"/>
              <w:left w:val="nil"/>
              <w:bottom w:val="single" w:sz="4" w:space="0" w:color="D3D3D3"/>
              <w:right w:val="single" w:sz="4" w:space="0" w:color="D3D3D3"/>
            </w:tcBorders>
            <w:shd w:val="clear" w:color="auto" w:fill="auto"/>
          </w:tcPr>
          <w:p w14:paraId="7F8D97D8"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33,22</w:t>
            </w:r>
          </w:p>
        </w:tc>
        <w:tc>
          <w:tcPr>
            <w:tcW w:w="527" w:type="pct"/>
            <w:tcBorders>
              <w:top w:val="nil"/>
              <w:left w:val="nil"/>
              <w:bottom w:val="single" w:sz="4" w:space="0" w:color="D3D3D3"/>
              <w:right w:val="single" w:sz="4" w:space="0" w:color="D3D3D3"/>
            </w:tcBorders>
            <w:shd w:val="clear" w:color="F5F5F5" w:fill="F5F5F5"/>
          </w:tcPr>
          <w:p w14:paraId="760744E8"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0,13</w:t>
            </w:r>
          </w:p>
        </w:tc>
      </w:tr>
      <w:tr w:rsidR="00B4053F" w:rsidRPr="00625B15" w14:paraId="452704C7"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57ADBC77"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AKSA AĞRI DOĞALGAZ DAĞITIM ANONİM ŞİRKETİ</w:t>
            </w:r>
          </w:p>
        </w:tc>
        <w:tc>
          <w:tcPr>
            <w:tcW w:w="607" w:type="pct"/>
            <w:tcBorders>
              <w:top w:val="nil"/>
              <w:left w:val="nil"/>
              <w:bottom w:val="single" w:sz="4" w:space="0" w:color="D3D3D3"/>
              <w:right w:val="single" w:sz="4" w:space="0" w:color="D3D3D3"/>
            </w:tcBorders>
            <w:shd w:val="clear" w:color="auto" w:fill="auto"/>
          </w:tcPr>
          <w:p w14:paraId="3F240423"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30,31</w:t>
            </w:r>
          </w:p>
        </w:tc>
        <w:tc>
          <w:tcPr>
            <w:tcW w:w="527" w:type="pct"/>
            <w:tcBorders>
              <w:top w:val="nil"/>
              <w:left w:val="nil"/>
              <w:bottom w:val="single" w:sz="4" w:space="0" w:color="D3D3D3"/>
              <w:right w:val="single" w:sz="4" w:space="0" w:color="D3D3D3"/>
            </w:tcBorders>
            <w:shd w:val="clear" w:color="F5F5F5" w:fill="F5F5F5"/>
          </w:tcPr>
          <w:p w14:paraId="63BF8390"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0,12</w:t>
            </w:r>
          </w:p>
        </w:tc>
      </w:tr>
      <w:tr w:rsidR="00B4053F" w:rsidRPr="00625B15" w14:paraId="077DFFB2"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04EF1B7E"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BAHÇEŞEHİR GAZ DAĞITIM ANONİM ŞİRKETİ</w:t>
            </w:r>
          </w:p>
        </w:tc>
        <w:tc>
          <w:tcPr>
            <w:tcW w:w="607" w:type="pct"/>
            <w:tcBorders>
              <w:top w:val="nil"/>
              <w:left w:val="nil"/>
              <w:bottom w:val="single" w:sz="4" w:space="0" w:color="D3D3D3"/>
              <w:right w:val="single" w:sz="4" w:space="0" w:color="D3D3D3"/>
            </w:tcBorders>
            <w:shd w:val="clear" w:color="auto" w:fill="auto"/>
          </w:tcPr>
          <w:p w14:paraId="63FE520A"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28,43</w:t>
            </w:r>
          </w:p>
        </w:tc>
        <w:tc>
          <w:tcPr>
            <w:tcW w:w="527" w:type="pct"/>
            <w:tcBorders>
              <w:top w:val="nil"/>
              <w:left w:val="nil"/>
              <w:bottom w:val="single" w:sz="4" w:space="0" w:color="D3D3D3"/>
              <w:right w:val="single" w:sz="4" w:space="0" w:color="D3D3D3"/>
            </w:tcBorders>
            <w:shd w:val="clear" w:color="F5F5F5" w:fill="F5F5F5"/>
          </w:tcPr>
          <w:p w14:paraId="2E9E3C59"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0,11</w:t>
            </w:r>
          </w:p>
        </w:tc>
      </w:tr>
      <w:tr w:rsidR="00B4053F" w:rsidRPr="00625B15" w14:paraId="61AC6D09"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07C70F95"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SERHAT DOĞALGAZ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7AAD7847"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27,06</w:t>
            </w:r>
          </w:p>
        </w:tc>
        <w:tc>
          <w:tcPr>
            <w:tcW w:w="527" w:type="pct"/>
            <w:tcBorders>
              <w:top w:val="nil"/>
              <w:left w:val="nil"/>
              <w:bottom w:val="single" w:sz="4" w:space="0" w:color="D3D3D3"/>
              <w:right w:val="single" w:sz="4" w:space="0" w:color="D3D3D3"/>
            </w:tcBorders>
            <w:shd w:val="clear" w:color="F5F5F5" w:fill="F5F5F5"/>
          </w:tcPr>
          <w:p w14:paraId="6BEC41FD"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0,11</w:t>
            </w:r>
          </w:p>
        </w:tc>
      </w:tr>
      <w:tr w:rsidR="00B4053F" w:rsidRPr="00625B15" w14:paraId="7352D42A"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2EDFE24A"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lastRenderedPageBreak/>
              <w:t>AKMERCAN GEPA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5DF8F990"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21,52</w:t>
            </w:r>
          </w:p>
        </w:tc>
        <w:tc>
          <w:tcPr>
            <w:tcW w:w="527" w:type="pct"/>
            <w:tcBorders>
              <w:top w:val="nil"/>
              <w:left w:val="nil"/>
              <w:bottom w:val="single" w:sz="4" w:space="0" w:color="D3D3D3"/>
              <w:right w:val="single" w:sz="4" w:space="0" w:color="D3D3D3"/>
            </w:tcBorders>
            <w:shd w:val="clear" w:color="F5F5F5" w:fill="F5F5F5"/>
          </w:tcPr>
          <w:p w14:paraId="338AEA7F"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0,09</w:t>
            </w:r>
          </w:p>
        </w:tc>
      </w:tr>
      <w:tr w:rsidR="00B4053F" w:rsidRPr="00625B15" w14:paraId="04AEEAD6"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BA23AC8"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AKMERCAN  SİNOP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29B5D74F"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20,85</w:t>
            </w:r>
          </w:p>
        </w:tc>
        <w:tc>
          <w:tcPr>
            <w:tcW w:w="527" w:type="pct"/>
            <w:tcBorders>
              <w:top w:val="nil"/>
              <w:left w:val="nil"/>
              <w:bottom w:val="single" w:sz="4" w:space="0" w:color="D3D3D3"/>
              <w:right w:val="single" w:sz="4" w:space="0" w:color="D3D3D3"/>
            </w:tcBorders>
            <w:shd w:val="clear" w:color="F5F5F5" w:fill="F5F5F5"/>
          </w:tcPr>
          <w:p w14:paraId="4011C492"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0,08</w:t>
            </w:r>
          </w:p>
        </w:tc>
      </w:tr>
      <w:tr w:rsidR="00B4053F" w:rsidRPr="00625B15" w14:paraId="53F46D76"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573C665"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AKMERCAN TUNCELİ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058EE271"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8,30</w:t>
            </w:r>
          </w:p>
        </w:tc>
        <w:tc>
          <w:tcPr>
            <w:tcW w:w="527" w:type="pct"/>
            <w:tcBorders>
              <w:top w:val="nil"/>
              <w:left w:val="nil"/>
              <w:bottom w:val="single" w:sz="4" w:space="0" w:color="D3D3D3"/>
              <w:right w:val="single" w:sz="4" w:space="0" w:color="D3D3D3"/>
            </w:tcBorders>
            <w:shd w:val="clear" w:color="F5F5F5" w:fill="F5F5F5"/>
          </w:tcPr>
          <w:p w14:paraId="5591C30B"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0,03</w:t>
            </w:r>
          </w:p>
        </w:tc>
      </w:tr>
      <w:tr w:rsidR="00B4053F" w:rsidRPr="00625B15" w14:paraId="213D5ED9"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63183A5B"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KIZILCAHAMAM DOĞALGAZ DAĞITIM ANONİM ŞİRKETİ</w:t>
            </w:r>
          </w:p>
        </w:tc>
        <w:tc>
          <w:tcPr>
            <w:tcW w:w="607" w:type="pct"/>
            <w:tcBorders>
              <w:top w:val="nil"/>
              <w:left w:val="nil"/>
              <w:bottom w:val="single" w:sz="4" w:space="0" w:color="D3D3D3"/>
              <w:right w:val="single" w:sz="4" w:space="0" w:color="D3D3D3"/>
            </w:tcBorders>
            <w:shd w:val="clear" w:color="auto" w:fill="auto"/>
          </w:tcPr>
          <w:p w14:paraId="3383A3E1"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7,27</w:t>
            </w:r>
          </w:p>
        </w:tc>
        <w:tc>
          <w:tcPr>
            <w:tcW w:w="527" w:type="pct"/>
            <w:tcBorders>
              <w:top w:val="nil"/>
              <w:left w:val="nil"/>
              <w:bottom w:val="single" w:sz="4" w:space="0" w:color="D3D3D3"/>
              <w:right w:val="single" w:sz="4" w:space="0" w:color="D3D3D3"/>
            </w:tcBorders>
            <w:shd w:val="clear" w:color="F5F5F5" w:fill="F5F5F5"/>
          </w:tcPr>
          <w:p w14:paraId="5C32BB04"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0,03</w:t>
            </w:r>
          </w:p>
        </w:tc>
      </w:tr>
      <w:tr w:rsidR="00B4053F" w:rsidRPr="00625B15" w14:paraId="3BF707F4"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4A6C6EDE"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3CE611CA"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4,29</w:t>
            </w:r>
          </w:p>
        </w:tc>
        <w:tc>
          <w:tcPr>
            <w:tcW w:w="527" w:type="pct"/>
            <w:tcBorders>
              <w:top w:val="nil"/>
              <w:left w:val="nil"/>
              <w:bottom w:val="single" w:sz="4" w:space="0" w:color="D3D3D3"/>
              <w:right w:val="single" w:sz="4" w:space="0" w:color="D3D3D3"/>
            </w:tcBorders>
            <w:shd w:val="clear" w:color="F5F5F5" w:fill="F5F5F5"/>
          </w:tcPr>
          <w:p w14:paraId="614555BC"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0,02</w:t>
            </w:r>
          </w:p>
        </w:tc>
      </w:tr>
      <w:tr w:rsidR="00B4053F" w:rsidRPr="00625B15" w14:paraId="00F692E6"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0EF902BF" w14:textId="77777777" w:rsidR="00B4053F" w:rsidRPr="00625B15" w:rsidRDefault="00B4053F" w:rsidP="00092DEE">
            <w:pPr>
              <w:spacing w:after="0" w:line="240" w:lineRule="auto"/>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AKMERCAN ARTVİN DOĞAL GAZ DAĞITIM SANAYİ VE TİCARET ANONİM ŞİRKETİ</w:t>
            </w:r>
          </w:p>
        </w:tc>
        <w:tc>
          <w:tcPr>
            <w:tcW w:w="607" w:type="pct"/>
            <w:tcBorders>
              <w:top w:val="nil"/>
              <w:left w:val="nil"/>
              <w:bottom w:val="single" w:sz="4" w:space="0" w:color="D3D3D3"/>
              <w:right w:val="single" w:sz="4" w:space="0" w:color="D3D3D3"/>
            </w:tcBorders>
            <w:shd w:val="clear" w:color="auto" w:fill="auto"/>
          </w:tcPr>
          <w:p w14:paraId="01EB0A78" w14:textId="77777777" w:rsidR="00B4053F" w:rsidRPr="00625B15"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0,43</w:t>
            </w:r>
          </w:p>
        </w:tc>
        <w:tc>
          <w:tcPr>
            <w:tcW w:w="527" w:type="pct"/>
            <w:tcBorders>
              <w:top w:val="nil"/>
              <w:left w:val="nil"/>
              <w:bottom w:val="single" w:sz="4" w:space="0" w:color="D3D3D3"/>
              <w:right w:val="single" w:sz="4" w:space="0" w:color="D3D3D3"/>
            </w:tcBorders>
            <w:shd w:val="clear" w:color="F5F5F5" w:fill="F5F5F5"/>
          </w:tcPr>
          <w:p w14:paraId="30FD5019" w14:textId="77777777" w:rsidR="00B4053F" w:rsidRPr="00625B15"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625B15">
              <w:rPr>
                <w:rFonts w:ascii="Times New Roman" w:eastAsia="Times New Roman" w:hAnsi="Times New Roman" w:cs="Times New Roman"/>
                <w:color w:val="000000"/>
                <w:sz w:val="24"/>
                <w:szCs w:val="24"/>
                <w:lang w:eastAsia="tr-TR"/>
              </w:rPr>
              <w:t>0,00</w:t>
            </w:r>
          </w:p>
        </w:tc>
      </w:tr>
      <w:tr w:rsidR="00B4053F" w:rsidRPr="00625B15" w14:paraId="34B13F49" w14:textId="77777777" w:rsidTr="00092DEE">
        <w:trPr>
          <w:trHeight w:val="630"/>
        </w:trPr>
        <w:tc>
          <w:tcPr>
            <w:tcW w:w="3866" w:type="pct"/>
            <w:tcBorders>
              <w:top w:val="nil"/>
              <w:left w:val="single" w:sz="4" w:space="0" w:color="D3D3D3"/>
              <w:bottom w:val="single" w:sz="4" w:space="0" w:color="D3D3D3"/>
              <w:right w:val="single" w:sz="4" w:space="0" w:color="D3D3D3"/>
            </w:tcBorders>
            <w:shd w:val="clear" w:color="auto" w:fill="auto"/>
          </w:tcPr>
          <w:p w14:paraId="0E6E346F" w14:textId="73CB689D" w:rsidR="00B4053F" w:rsidRPr="00625B15" w:rsidRDefault="00471CB1" w:rsidP="00092DEE">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 xml:space="preserve">Total </w:t>
            </w:r>
          </w:p>
        </w:tc>
        <w:tc>
          <w:tcPr>
            <w:tcW w:w="607" w:type="pct"/>
            <w:tcBorders>
              <w:top w:val="nil"/>
              <w:left w:val="nil"/>
              <w:bottom w:val="single" w:sz="4" w:space="0" w:color="D3D3D3"/>
              <w:right w:val="single" w:sz="4" w:space="0" w:color="D3D3D3"/>
            </w:tcBorders>
            <w:shd w:val="clear" w:color="auto" w:fill="auto"/>
          </w:tcPr>
          <w:p w14:paraId="34DE469D" w14:textId="77777777" w:rsidR="00B4053F" w:rsidRPr="00625B15" w:rsidRDefault="00B4053F" w:rsidP="00092DEE">
            <w:pPr>
              <w:spacing w:after="0" w:line="240" w:lineRule="auto"/>
              <w:jc w:val="right"/>
              <w:rPr>
                <w:rFonts w:ascii="Times New Roman" w:eastAsia="Times New Roman" w:hAnsi="Times New Roman" w:cs="Times New Roman"/>
                <w:b/>
                <w:color w:val="000000"/>
                <w:sz w:val="24"/>
                <w:szCs w:val="24"/>
                <w:lang w:eastAsia="tr-TR"/>
              </w:rPr>
            </w:pPr>
            <w:r w:rsidRPr="00625B15">
              <w:rPr>
                <w:rFonts w:ascii="Times New Roman" w:eastAsia="Times New Roman" w:hAnsi="Times New Roman" w:cs="Times New Roman"/>
                <w:b/>
                <w:color w:val="000000"/>
                <w:sz w:val="24"/>
                <w:szCs w:val="24"/>
                <w:lang w:eastAsia="tr-TR"/>
              </w:rPr>
              <w:t>24.905,05</w:t>
            </w:r>
          </w:p>
        </w:tc>
        <w:tc>
          <w:tcPr>
            <w:tcW w:w="527" w:type="pct"/>
            <w:tcBorders>
              <w:top w:val="nil"/>
              <w:left w:val="nil"/>
              <w:bottom w:val="single" w:sz="4" w:space="0" w:color="D3D3D3"/>
              <w:right w:val="single" w:sz="4" w:space="0" w:color="D3D3D3"/>
            </w:tcBorders>
            <w:shd w:val="clear" w:color="F5F5F5" w:fill="F5F5F5"/>
          </w:tcPr>
          <w:p w14:paraId="4E47D488" w14:textId="77777777" w:rsidR="00B4053F" w:rsidRPr="00625B15" w:rsidRDefault="00B4053F" w:rsidP="00092DEE">
            <w:pPr>
              <w:spacing w:after="0" w:line="240" w:lineRule="auto"/>
              <w:jc w:val="center"/>
              <w:rPr>
                <w:rFonts w:ascii="Times New Roman" w:eastAsia="Times New Roman" w:hAnsi="Times New Roman" w:cs="Times New Roman"/>
                <w:b/>
                <w:color w:val="000000"/>
                <w:sz w:val="24"/>
                <w:szCs w:val="24"/>
                <w:lang w:eastAsia="tr-TR"/>
              </w:rPr>
            </w:pPr>
            <w:r w:rsidRPr="00625B15">
              <w:rPr>
                <w:rFonts w:ascii="Times New Roman" w:eastAsia="Times New Roman" w:hAnsi="Times New Roman" w:cs="Times New Roman"/>
                <w:b/>
                <w:color w:val="000000"/>
                <w:sz w:val="24"/>
                <w:szCs w:val="24"/>
                <w:lang w:eastAsia="tr-TR"/>
              </w:rPr>
              <w:t>100</w:t>
            </w:r>
          </w:p>
        </w:tc>
      </w:tr>
    </w:tbl>
    <w:p w14:paraId="0ED59576" w14:textId="77777777" w:rsidR="00B4053F" w:rsidRPr="00E164B2" w:rsidRDefault="00B4053F" w:rsidP="00B4053F">
      <w:pPr>
        <w:jc w:val="both"/>
        <w:rPr>
          <w:rFonts w:ascii="Times New Roman" w:hAnsi="Times New Roman" w:cs="Times New Roman"/>
          <w:sz w:val="24"/>
          <w:szCs w:val="24"/>
        </w:rPr>
      </w:pPr>
    </w:p>
    <w:p w14:paraId="32D37D5A" w14:textId="2E13BC7C" w:rsidR="00B4053F" w:rsidRPr="00E164B2" w:rsidRDefault="00471CB1" w:rsidP="00B4053F">
      <w:pPr>
        <w:pStyle w:val="Balk5"/>
      </w:pPr>
      <w:bookmarkStart w:id="273" w:name="_Toc75787139"/>
      <w:r w:rsidRPr="00471CB1">
        <w:t>Table 8.8: Sales Shares of the Top 10 Companies with the Highest Sales of Natural Gas to End-Consumers in 2020 (Million Sm</w:t>
      </w:r>
      <w:r w:rsidRPr="00471CB1">
        <w:rPr>
          <w:vertAlign w:val="superscript"/>
        </w:rPr>
        <w:t>3</w:t>
      </w:r>
      <w:r w:rsidRPr="00471CB1">
        <w:t>)</w:t>
      </w:r>
      <w:bookmarkEnd w:id="273"/>
    </w:p>
    <w:tbl>
      <w:tblPr>
        <w:tblW w:w="5000" w:type="pct"/>
        <w:tblCellMar>
          <w:left w:w="70" w:type="dxa"/>
          <w:right w:w="70" w:type="dxa"/>
        </w:tblCellMar>
        <w:tblLook w:val="04A0" w:firstRow="1" w:lastRow="0" w:firstColumn="1" w:lastColumn="0" w:noHBand="0" w:noVBand="1"/>
      </w:tblPr>
      <w:tblGrid>
        <w:gridCol w:w="6941"/>
        <w:gridCol w:w="1418"/>
        <w:gridCol w:w="985"/>
      </w:tblGrid>
      <w:tr w:rsidR="00471CB1" w:rsidRPr="007401BF" w14:paraId="7D9A83E4" w14:textId="77777777" w:rsidTr="00092DEE">
        <w:trPr>
          <w:trHeight w:val="315"/>
        </w:trPr>
        <w:tc>
          <w:tcPr>
            <w:tcW w:w="3714" w:type="pct"/>
            <w:tcBorders>
              <w:top w:val="single" w:sz="4" w:space="0" w:color="D3D3D3"/>
              <w:left w:val="single" w:sz="4" w:space="0" w:color="D3D3D3"/>
              <w:bottom w:val="single" w:sz="4" w:space="0" w:color="D3D3D3"/>
              <w:right w:val="single" w:sz="4" w:space="0" w:color="D3D3D3"/>
            </w:tcBorders>
            <w:shd w:val="clear" w:color="6E9ECA" w:fill="6E9ECA"/>
            <w:hideMark/>
          </w:tcPr>
          <w:p w14:paraId="767CA2FC" w14:textId="2B281052" w:rsidR="00471CB1" w:rsidRPr="007401BF" w:rsidRDefault="00471CB1" w:rsidP="00471CB1">
            <w:pPr>
              <w:spacing w:after="0" w:line="240" w:lineRule="auto"/>
              <w:jc w:val="center"/>
              <w:rPr>
                <w:rFonts w:ascii="Times New Roman" w:eastAsia="Times New Roman" w:hAnsi="Times New Roman" w:cs="Times New Roman"/>
                <w:b/>
                <w:bCs/>
                <w:color w:val="FFFFFF"/>
                <w:sz w:val="24"/>
                <w:szCs w:val="24"/>
                <w:lang w:eastAsia="tr-TR"/>
              </w:rPr>
            </w:pPr>
            <w:r w:rsidRPr="00804CFC">
              <w:rPr>
                <w:rFonts w:ascii="Times New Roman" w:eastAsia="Times New Roman" w:hAnsi="Times New Roman" w:cs="Times New Roman"/>
                <w:b/>
                <w:bCs/>
                <w:color w:val="FFFFFF"/>
                <w:sz w:val="18"/>
                <w:szCs w:val="18"/>
                <w:lang w:eastAsia="tr-TR"/>
              </w:rPr>
              <w:t>Company</w:t>
            </w:r>
          </w:p>
        </w:tc>
        <w:tc>
          <w:tcPr>
            <w:tcW w:w="759" w:type="pct"/>
            <w:tcBorders>
              <w:top w:val="single" w:sz="4" w:space="0" w:color="D3D3D3"/>
              <w:left w:val="nil"/>
              <w:bottom w:val="single" w:sz="4" w:space="0" w:color="D3D3D3"/>
              <w:right w:val="single" w:sz="4" w:space="0" w:color="D3D3D3"/>
            </w:tcBorders>
            <w:shd w:val="clear" w:color="6E9ECA" w:fill="6E9ECA"/>
            <w:hideMark/>
          </w:tcPr>
          <w:p w14:paraId="26858DB7" w14:textId="12C34FED" w:rsidR="00471CB1" w:rsidRPr="007401BF" w:rsidRDefault="00471CB1" w:rsidP="00471CB1">
            <w:pPr>
              <w:spacing w:after="0" w:line="240" w:lineRule="auto"/>
              <w:jc w:val="right"/>
              <w:rPr>
                <w:rFonts w:ascii="Times New Roman" w:eastAsia="Times New Roman" w:hAnsi="Times New Roman" w:cs="Times New Roman"/>
                <w:b/>
                <w:bCs/>
                <w:color w:val="FFFFFF"/>
                <w:sz w:val="24"/>
                <w:szCs w:val="24"/>
                <w:lang w:eastAsia="tr-TR"/>
              </w:rPr>
            </w:pPr>
            <w:r w:rsidRPr="00804CFC">
              <w:rPr>
                <w:rFonts w:ascii="Times New Roman" w:eastAsia="Times New Roman" w:hAnsi="Times New Roman" w:cs="Times New Roman"/>
                <w:b/>
                <w:bCs/>
                <w:color w:val="FFFFFF"/>
                <w:sz w:val="18"/>
                <w:szCs w:val="18"/>
                <w:lang w:eastAsia="tr-TR"/>
              </w:rPr>
              <w:t>Amount of Sales</w:t>
            </w:r>
          </w:p>
        </w:tc>
        <w:tc>
          <w:tcPr>
            <w:tcW w:w="527" w:type="pct"/>
            <w:tcBorders>
              <w:top w:val="single" w:sz="4" w:space="0" w:color="D3D3D3"/>
              <w:left w:val="nil"/>
              <w:bottom w:val="single" w:sz="4" w:space="0" w:color="D3D3D3"/>
              <w:right w:val="single" w:sz="4" w:space="0" w:color="D3D3D3"/>
            </w:tcBorders>
            <w:shd w:val="clear" w:color="6E9ECA" w:fill="6E9ECA"/>
            <w:hideMark/>
          </w:tcPr>
          <w:p w14:paraId="6C9A7C2C" w14:textId="00E1A210" w:rsidR="00471CB1" w:rsidRPr="007401BF" w:rsidRDefault="00471CB1" w:rsidP="00471CB1">
            <w:pPr>
              <w:spacing w:after="0" w:line="240" w:lineRule="auto"/>
              <w:jc w:val="center"/>
              <w:rPr>
                <w:rFonts w:ascii="Times New Roman" w:eastAsia="Times New Roman" w:hAnsi="Times New Roman" w:cs="Times New Roman"/>
                <w:b/>
                <w:bCs/>
                <w:color w:val="FFFFFF"/>
                <w:sz w:val="24"/>
                <w:szCs w:val="24"/>
                <w:lang w:eastAsia="tr-TR"/>
              </w:rPr>
            </w:pPr>
            <w:r w:rsidRPr="00804CFC">
              <w:rPr>
                <w:rFonts w:ascii="Times New Roman" w:eastAsia="Times New Roman" w:hAnsi="Times New Roman" w:cs="Times New Roman"/>
                <w:b/>
                <w:bCs/>
                <w:color w:val="FFFFFF"/>
                <w:sz w:val="18"/>
                <w:szCs w:val="18"/>
                <w:lang w:eastAsia="tr-TR"/>
              </w:rPr>
              <w:t>Share (%)</w:t>
            </w:r>
          </w:p>
        </w:tc>
      </w:tr>
      <w:tr w:rsidR="00B4053F" w:rsidRPr="00007D11" w14:paraId="471F7BBD"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2BC2AEDA" w14:textId="77777777" w:rsidR="00B4053F" w:rsidRPr="00007D11" w:rsidRDefault="00B4053F" w:rsidP="00092DEE">
            <w:pPr>
              <w:spacing w:after="0" w:line="240" w:lineRule="auto"/>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BOTAŞ (BORU HATLARI İLE PETROL TAŞIMA ANONİM ŞİRKETİ)</w:t>
            </w:r>
          </w:p>
        </w:tc>
        <w:tc>
          <w:tcPr>
            <w:tcW w:w="759" w:type="pct"/>
            <w:tcBorders>
              <w:top w:val="nil"/>
              <w:left w:val="nil"/>
              <w:bottom w:val="single" w:sz="4" w:space="0" w:color="D3D3D3"/>
              <w:right w:val="single" w:sz="4" w:space="0" w:color="D3D3D3"/>
            </w:tcBorders>
            <w:shd w:val="clear" w:color="auto" w:fill="auto"/>
          </w:tcPr>
          <w:p w14:paraId="66BA9FC2" w14:textId="77777777" w:rsidR="00B4053F" w:rsidRPr="00007D11"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15.824,30</w:t>
            </w:r>
          </w:p>
        </w:tc>
        <w:tc>
          <w:tcPr>
            <w:tcW w:w="527" w:type="pct"/>
            <w:tcBorders>
              <w:top w:val="nil"/>
              <w:left w:val="nil"/>
              <w:bottom w:val="single" w:sz="4" w:space="0" w:color="D3D3D3"/>
              <w:right w:val="single" w:sz="4" w:space="0" w:color="D3D3D3"/>
            </w:tcBorders>
            <w:shd w:val="clear" w:color="F5F5F5" w:fill="F5F5F5"/>
          </w:tcPr>
          <w:p w14:paraId="208FC905" w14:textId="77777777" w:rsidR="00B4053F" w:rsidRPr="00007D11"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32,94</w:t>
            </w:r>
          </w:p>
        </w:tc>
      </w:tr>
      <w:tr w:rsidR="00B4053F" w:rsidRPr="00007D11" w14:paraId="4232640D"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1DDAE0F9" w14:textId="77777777" w:rsidR="00B4053F" w:rsidRPr="00007D11" w:rsidRDefault="00B4053F" w:rsidP="00092DEE">
            <w:pPr>
              <w:spacing w:after="0" w:line="240" w:lineRule="auto"/>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İGDAŞ İSTANBUL GAZ DAĞITIM SANAYİ VE TİCARET ANONİM ŞİRKETİ</w:t>
            </w:r>
          </w:p>
        </w:tc>
        <w:tc>
          <w:tcPr>
            <w:tcW w:w="759" w:type="pct"/>
            <w:tcBorders>
              <w:top w:val="nil"/>
              <w:left w:val="nil"/>
              <w:bottom w:val="single" w:sz="4" w:space="0" w:color="D3D3D3"/>
              <w:right w:val="single" w:sz="4" w:space="0" w:color="D3D3D3"/>
            </w:tcBorders>
            <w:shd w:val="clear" w:color="auto" w:fill="auto"/>
          </w:tcPr>
          <w:p w14:paraId="70F565BA" w14:textId="77777777" w:rsidR="00B4053F" w:rsidRPr="00007D11"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6.537,26</w:t>
            </w:r>
          </w:p>
        </w:tc>
        <w:tc>
          <w:tcPr>
            <w:tcW w:w="527" w:type="pct"/>
            <w:tcBorders>
              <w:top w:val="nil"/>
              <w:left w:val="nil"/>
              <w:bottom w:val="single" w:sz="4" w:space="0" w:color="D3D3D3"/>
              <w:right w:val="single" w:sz="4" w:space="0" w:color="D3D3D3"/>
            </w:tcBorders>
            <w:shd w:val="clear" w:color="F5F5F5" w:fill="F5F5F5"/>
          </w:tcPr>
          <w:p w14:paraId="114C9665" w14:textId="77777777" w:rsidR="00B4053F" w:rsidRPr="00007D11"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13,61</w:t>
            </w:r>
          </w:p>
        </w:tc>
      </w:tr>
      <w:tr w:rsidR="00B4053F" w:rsidRPr="00007D11" w14:paraId="0B5AAD09"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22352BE1" w14:textId="77777777" w:rsidR="00B4053F" w:rsidRPr="00007D11" w:rsidRDefault="00B4053F" w:rsidP="00092DEE">
            <w:pPr>
              <w:spacing w:after="0" w:line="240" w:lineRule="auto"/>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BAŞKENT DOĞALGAZ DAĞITIM GAYRİMENKUL YATIRIM ORTAKLIĞI ANONİM ŞİRKETİ</w:t>
            </w:r>
          </w:p>
        </w:tc>
        <w:tc>
          <w:tcPr>
            <w:tcW w:w="759" w:type="pct"/>
            <w:tcBorders>
              <w:top w:val="nil"/>
              <w:left w:val="nil"/>
              <w:bottom w:val="single" w:sz="4" w:space="0" w:color="D3D3D3"/>
              <w:right w:val="single" w:sz="4" w:space="0" w:color="D3D3D3"/>
            </w:tcBorders>
            <w:shd w:val="clear" w:color="auto" w:fill="auto"/>
          </w:tcPr>
          <w:p w14:paraId="6CE11274" w14:textId="77777777" w:rsidR="00B4053F" w:rsidRPr="00007D11"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2.871,48</w:t>
            </w:r>
          </w:p>
        </w:tc>
        <w:tc>
          <w:tcPr>
            <w:tcW w:w="527" w:type="pct"/>
            <w:tcBorders>
              <w:top w:val="nil"/>
              <w:left w:val="nil"/>
              <w:bottom w:val="single" w:sz="4" w:space="0" w:color="D3D3D3"/>
              <w:right w:val="single" w:sz="4" w:space="0" w:color="D3D3D3"/>
            </w:tcBorders>
            <w:shd w:val="clear" w:color="F5F5F5" w:fill="F5F5F5"/>
          </w:tcPr>
          <w:p w14:paraId="118DE36E" w14:textId="77777777" w:rsidR="00B4053F" w:rsidRPr="00007D11"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5,98</w:t>
            </w:r>
          </w:p>
        </w:tc>
      </w:tr>
      <w:tr w:rsidR="00B4053F" w:rsidRPr="00007D11" w14:paraId="2B97489C"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30ACDCFB" w14:textId="77777777" w:rsidR="00B4053F" w:rsidRPr="00007D11" w:rsidRDefault="00B4053F" w:rsidP="00092DEE">
            <w:pPr>
              <w:spacing w:after="0" w:line="240" w:lineRule="auto"/>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ENERJİSA DOĞAL GAZ TOPTAN SATIŞ ANONİM ŞİRKETİ</w:t>
            </w:r>
          </w:p>
        </w:tc>
        <w:tc>
          <w:tcPr>
            <w:tcW w:w="759" w:type="pct"/>
            <w:tcBorders>
              <w:top w:val="nil"/>
              <w:left w:val="nil"/>
              <w:bottom w:val="single" w:sz="4" w:space="0" w:color="D3D3D3"/>
              <w:right w:val="single" w:sz="4" w:space="0" w:color="D3D3D3"/>
            </w:tcBorders>
            <w:shd w:val="clear" w:color="auto" w:fill="auto"/>
          </w:tcPr>
          <w:p w14:paraId="72A65130" w14:textId="77777777" w:rsidR="00B4053F" w:rsidRPr="00007D11"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1.375,31</w:t>
            </w:r>
          </w:p>
        </w:tc>
        <w:tc>
          <w:tcPr>
            <w:tcW w:w="527" w:type="pct"/>
            <w:tcBorders>
              <w:top w:val="nil"/>
              <w:left w:val="nil"/>
              <w:bottom w:val="single" w:sz="4" w:space="0" w:color="D3D3D3"/>
              <w:right w:val="single" w:sz="4" w:space="0" w:color="D3D3D3"/>
            </w:tcBorders>
            <w:shd w:val="clear" w:color="F5F5F5" w:fill="F5F5F5"/>
          </w:tcPr>
          <w:p w14:paraId="71858DA1" w14:textId="77777777" w:rsidR="00B4053F" w:rsidRPr="00007D11"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2,86</w:t>
            </w:r>
          </w:p>
        </w:tc>
      </w:tr>
      <w:tr w:rsidR="00B4053F" w:rsidRPr="00007D11" w14:paraId="5EA73F59"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65C94A88" w14:textId="77777777" w:rsidR="00B4053F" w:rsidRPr="00007D11" w:rsidRDefault="00B4053F" w:rsidP="00092DEE">
            <w:pPr>
              <w:spacing w:after="0" w:line="240" w:lineRule="auto"/>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SOCAR ENERJİ TİCARET ANONİM ŞİRKETİ</w:t>
            </w:r>
          </w:p>
        </w:tc>
        <w:tc>
          <w:tcPr>
            <w:tcW w:w="759" w:type="pct"/>
            <w:tcBorders>
              <w:top w:val="nil"/>
              <w:left w:val="nil"/>
              <w:bottom w:val="single" w:sz="4" w:space="0" w:color="D3D3D3"/>
              <w:right w:val="single" w:sz="4" w:space="0" w:color="D3D3D3"/>
            </w:tcBorders>
            <w:shd w:val="clear" w:color="auto" w:fill="auto"/>
          </w:tcPr>
          <w:p w14:paraId="763D36A5" w14:textId="77777777" w:rsidR="00B4053F" w:rsidRPr="00007D11"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1.123,46</w:t>
            </w:r>
          </w:p>
        </w:tc>
        <w:tc>
          <w:tcPr>
            <w:tcW w:w="527" w:type="pct"/>
            <w:tcBorders>
              <w:top w:val="nil"/>
              <w:left w:val="nil"/>
              <w:bottom w:val="single" w:sz="4" w:space="0" w:color="D3D3D3"/>
              <w:right w:val="single" w:sz="4" w:space="0" w:color="D3D3D3"/>
            </w:tcBorders>
            <w:shd w:val="clear" w:color="F5F5F5" w:fill="F5F5F5"/>
          </w:tcPr>
          <w:p w14:paraId="25663FB8" w14:textId="77777777" w:rsidR="00B4053F" w:rsidRPr="00007D11"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2,34</w:t>
            </w:r>
          </w:p>
        </w:tc>
      </w:tr>
      <w:tr w:rsidR="00B4053F" w:rsidRPr="00007D11" w14:paraId="48645F21"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51361A70" w14:textId="77777777" w:rsidR="00B4053F" w:rsidRPr="00007D11" w:rsidRDefault="00B4053F" w:rsidP="00092DEE">
            <w:pPr>
              <w:spacing w:after="0" w:line="240" w:lineRule="auto"/>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İZMİR DOĞALGAZ DAĞITIM TİCARET VE TAAHHÜT ANONİM ŞİRKETİ</w:t>
            </w:r>
          </w:p>
        </w:tc>
        <w:tc>
          <w:tcPr>
            <w:tcW w:w="759" w:type="pct"/>
            <w:tcBorders>
              <w:top w:val="nil"/>
              <w:left w:val="nil"/>
              <w:bottom w:val="single" w:sz="4" w:space="0" w:color="D3D3D3"/>
              <w:right w:val="single" w:sz="4" w:space="0" w:color="D3D3D3"/>
            </w:tcBorders>
            <w:shd w:val="clear" w:color="auto" w:fill="auto"/>
          </w:tcPr>
          <w:p w14:paraId="23A1241D" w14:textId="77777777" w:rsidR="00B4053F" w:rsidRPr="00007D11"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1.073,71</w:t>
            </w:r>
          </w:p>
        </w:tc>
        <w:tc>
          <w:tcPr>
            <w:tcW w:w="527" w:type="pct"/>
            <w:tcBorders>
              <w:top w:val="nil"/>
              <w:left w:val="nil"/>
              <w:bottom w:val="single" w:sz="4" w:space="0" w:color="D3D3D3"/>
              <w:right w:val="single" w:sz="4" w:space="0" w:color="D3D3D3"/>
            </w:tcBorders>
            <w:shd w:val="clear" w:color="F5F5F5" w:fill="F5F5F5"/>
          </w:tcPr>
          <w:p w14:paraId="77F335D0" w14:textId="77777777" w:rsidR="00B4053F" w:rsidRPr="00007D11"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2,23</w:t>
            </w:r>
          </w:p>
        </w:tc>
      </w:tr>
      <w:tr w:rsidR="00B4053F" w:rsidRPr="00007D11" w14:paraId="498729C2"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4DA2447D" w14:textId="77777777" w:rsidR="00B4053F" w:rsidRPr="00007D11" w:rsidRDefault="00B4053F" w:rsidP="00092DEE">
            <w:pPr>
              <w:spacing w:after="0" w:line="240" w:lineRule="auto"/>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BURSA ŞEHİRİÇİ DOĞAL GAZ DAĞITIM TİCARET VE TAAH. ANONİM ŞİRKETİ</w:t>
            </w:r>
          </w:p>
        </w:tc>
        <w:tc>
          <w:tcPr>
            <w:tcW w:w="759" w:type="pct"/>
            <w:tcBorders>
              <w:top w:val="nil"/>
              <w:left w:val="nil"/>
              <w:bottom w:val="single" w:sz="4" w:space="0" w:color="D3D3D3"/>
              <w:right w:val="single" w:sz="4" w:space="0" w:color="D3D3D3"/>
            </w:tcBorders>
            <w:shd w:val="clear" w:color="auto" w:fill="auto"/>
          </w:tcPr>
          <w:p w14:paraId="652A3E88" w14:textId="77777777" w:rsidR="00B4053F" w:rsidRPr="00007D11"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934,87</w:t>
            </w:r>
          </w:p>
        </w:tc>
        <w:tc>
          <w:tcPr>
            <w:tcW w:w="527" w:type="pct"/>
            <w:tcBorders>
              <w:top w:val="nil"/>
              <w:left w:val="nil"/>
              <w:bottom w:val="single" w:sz="4" w:space="0" w:color="D3D3D3"/>
              <w:right w:val="single" w:sz="4" w:space="0" w:color="D3D3D3"/>
            </w:tcBorders>
            <w:shd w:val="clear" w:color="F5F5F5" w:fill="F5F5F5"/>
          </w:tcPr>
          <w:p w14:paraId="20ADE06B" w14:textId="77777777" w:rsidR="00B4053F" w:rsidRPr="00007D11"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1,95</w:t>
            </w:r>
          </w:p>
        </w:tc>
      </w:tr>
      <w:tr w:rsidR="00B4053F" w:rsidRPr="00007D11" w14:paraId="3620D969"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6159DCDA" w14:textId="77777777" w:rsidR="00B4053F" w:rsidRPr="00007D11" w:rsidRDefault="00B4053F" w:rsidP="00092DEE">
            <w:pPr>
              <w:spacing w:after="0" w:line="240" w:lineRule="auto"/>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PALGAZ DOĞAL GAZ DAĞITIM SANAYİ VE TİCARET ANONİM ŞİRKETİ</w:t>
            </w:r>
          </w:p>
        </w:tc>
        <w:tc>
          <w:tcPr>
            <w:tcW w:w="759" w:type="pct"/>
            <w:tcBorders>
              <w:top w:val="nil"/>
              <w:left w:val="nil"/>
              <w:bottom w:val="single" w:sz="4" w:space="0" w:color="D3D3D3"/>
              <w:right w:val="single" w:sz="4" w:space="0" w:color="D3D3D3"/>
            </w:tcBorders>
            <w:shd w:val="clear" w:color="auto" w:fill="auto"/>
          </w:tcPr>
          <w:p w14:paraId="4F7A8E2E" w14:textId="77777777" w:rsidR="00B4053F" w:rsidRPr="00007D11"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777,41</w:t>
            </w:r>
          </w:p>
        </w:tc>
        <w:tc>
          <w:tcPr>
            <w:tcW w:w="527" w:type="pct"/>
            <w:tcBorders>
              <w:top w:val="nil"/>
              <w:left w:val="nil"/>
              <w:bottom w:val="single" w:sz="4" w:space="0" w:color="D3D3D3"/>
              <w:right w:val="single" w:sz="4" w:space="0" w:color="D3D3D3"/>
            </w:tcBorders>
            <w:shd w:val="clear" w:color="F5F5F5" w:fill="F5F5F5"/>
          </w:tcPr>
          <w:p w14:paraId="2BAD65A3" w14:textId="77777777" w:rsidR="00B4053F" w:rsidRPr="00007D11"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1,62</w:t>
            </w:r>
          </w:p>
        </w:tc>
      </w:tr>
      <w:tr w:rsidR="00B4053F" w:rsidRPr="00007D11" w14:paraId="56D45E35"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254157A7" w14:textId="77777777" w:rsidR="00B4053F" w:rsidRPr="00007D11" w:rsidRDefault="00B4053F" w:rsidP="00092DEE">
            <w:pPr>
              <w:spacing w:after="0" w:line="240" w:lineRule="auto"/>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TRAKYA BÖLGESİ DOĞAL GAZ DAĞITIM ANONİM ŞİRKETİ</w:t>
            </w:r>
          </w:p>
        </w:tc>
        <w:tc>
          <w:tcPr>
            <w:tcW w:w="759" w:type="pct"/>
            <w:tcBorders>
              <w:top w:val="nil"/>
              <w:left w:val="nil"/>
              <w:bottom w:val="single" w:sz="4" w:space="0" w:color="D3D3D3"/>
              <w:right w:val="single" w:sz="4" w:space="0" w:color="D3D3D3"/>
            </w:tcBorders>
            <w:shd w:val="clear" w:color="auto" w:fill="auto"/>
          </w:tcPr>
          <w:p w14:paraId="56CC7895" w14:textId="77777777" w:rsidR="00B4053F" w:rsidRPr="00007D11"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757,02</w:t>
            </w:r>
          </w:p>
        </w:tc>
        <w:tc>
          <w:tcPr>
            <w:tcW w:w="527" w:type="pct"/>
            <w:tcBorders>
              <w:top w:val="nil"/>
              <w:left w:val="nil"/>
              <w:bottom w:val="single" w:sz="4" w:space="0" w:color="D3D3D3"/>
              <w:right w:val="single" w:sz="4" w:space="0" w:color="D3D3D3"/>
            </w:tcBorders>
            <w:shd w:val="clear" w:color="F5F5F5" w:fill="F5F5F5"/>
          </w:tcPr>
          <w:p w14:paraId="7D3AE0F0" w14:textId="77777777" w:rsidR="00B4053F" w:rsidRPr="00007D11"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1,58</w:t>
            </w:r>
          </w:p>
        </w:tc>
      </w:tr>
      <w:tr w:rsidR="00B4053F" w:rsidRPr="00007D11" w14:paraId="531E1252"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2C2EFD62" w14:textId="77777777" w:rsidR="00B4053F" w:rsidRPr="00007D11" w:rsidRDefault="00B4053F" w:rsidP="00092DEE">
            <w:pPr>
              <w:spacing w:after="0" w:line="240" w:lineRule="auto"/>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AKSA ÇUKUROVA DOĞAL GAZ DAĞITIM ANONİM ŞİRKETİ</w:t>
            </w:r>
          </w:p>
        </w:tc>
        <w:tc>
          <w:tcPr>
            <w:tcW w:w="759" w:type="pct"/>
            <w:tcBorders>
              <w:top w:val="nil"/>
              <w:left w:val="nil"/>
              <w:bottom w:val="single" w:sz="4" w:space="0" w:color="D3D3D3"/>
              <w:right w:val="single" w:sz="4" w:space="0" w:color="D3D3D3"/>
            </w:tcBorders>
            <w:shd w:val="clear" w:color="auto" w:fill="auto"/>
          </w:tcPr>
          <w:p w14:paraId="21BB622F" w14:textId="77777777" w:rsidR="00B4053F" w:rsidRPr="00007D11" w:rsidRDefault="00B4053F" w:rsidP="00092DEE">
            <w:pPr>
              <w:spacing w:after="0" w:line="240" w:lineRule="auto"/>
              <w:jc w:val="right"/>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696,10</w:t>
            </w:r>
          </w:p>
        </w:tc>
        <w:tc>
          <w:tcPr>
            <w:tcW w:w="527" w:type="pct"/>
            <w:tcBorders>
              <w:top w:val="nil"/>
              <w:left w:val="nil"/>
              <w:bottom w:val="single" w:sz="4" w:space="0" w:color="D3D3D3"/>
              <w:right w:val="single" w:sz="4" w:space="0" w:color="D3D3D3"/>
            </w:tcBorders>
            <w:shd w:val="clear" w:color="F5F5F5" w:fill="F5F5F5"/>
          </w:tcPr>
          <w:p w14:paraId="2CB266CA" w14:textId="77777777" w:rsidR="00B4053F" w:rsidRPr="00007D11" w:rsidRDefault="00B4053F" w:rsidP="00092DEE">
            <w:pPr>
              <w:spacing w:after="0" w:line="240" w:lineRule="auto"/>
              <w:jc w:val="center"/>
              <w:rPr>
                <w:rFonts w:ascii="Times New Roman" w:eastAsia="Times New Roman" w:hAnsi="Times New Roman" w:cs="Times New Roman"/>
                <w:color w:val="000000"/>
                <w:sz w:val="24"/>
                <w:szCs w:val="24"/>
                <w:lang w:eastAsia="tr-TR"/>
              </w:rPr>
            </w:pPr>
            <w:r w:rsidRPr="00007D11">
              <w:rPr>
                <w:rFonts w:ascii="Times New Roman" w:eastAsia="Times New Roman" w:hAnsi="Times New Roman" w:cs="Times New Roman"/>
                <w:color w:val="000000"/>
                <w:sz w:val="24"/>
                <w:szCs w:val="24"/>
                <w:lang w:eastAsia="tr-TR"/>
              </w:rPr>
              <w:t>1,45</w:t>
            </w:r>
          </w:p>
        </w:tc>
      </w:tr>
      <w:tr w:rsidR="00B4053F" w:rsidRPr="00007D11" w14:paraId="703B23C3" w14:textId="77777777" w:rsidTr="00092DEE">
        <w:trPr>
          <w:trHeight w:val="630"/>
        </w:trPr>
        <w:tc>
          <w:tcPr>
            <w:tcW w:w="3714" w:type="pct"/>
            <w:tcBorders>
              <w:top w:val="nil"/>
              <w:left w:val="single" w:sz="4" w:space="0" w:color="D3D3D3"/>
              <w:bottom w:val="single" w:sz="4" w:space="0" w:color="D3D3D3"/>
              <w:right w:val="single" w:sz="4" w:space="0" w:color="D3D3D3"/>
            </w:tcBorders>
            <w:shd w:val="clear" w:color="auto" w:fill="auto"/>
          </w:tcPr>
          <w:p w14:paraId="43B1C3CF" w14:textId="7AF8C620" w:rsidR="00B4053F" w:rsidRPr="00007D11" w:rsidRDefault="00B4053F" w:rsidP="00092DEE">
            <w:pPr>
              <w:spacing w:after="0" w:line="240" w:lineRule="auto"/>
              <w:rPr>
                <w:rFonts w:ascii="Times New Roman" w:eastAsia="Times New Roman" w:hAnsi="Times New Roman" w:cs="Times New Roman"/>
                <w:b/>
                <w:color w:val="000000"/>
                <w:sz w:val="24"/>
                <w:szCs w:val="24"/>
                <w:lang w:eastAsia="tr-TR"/>
              </w:rPr>
            </w:pPr>
            <w:r w:rsidRPr="00007D11">
              <w:rPr>
                <w:rFonts w:ascii="Times New Roman" w:eastAsia="Times New Roman" w:hAnsi="Times New Roman" w:cs="Times New Roman"/>
                <w:b/>
                <w:color w:val="000000"/>
                <w:sz w:val="24"/>
                <w:szCs w:val="24"/>
                <w:lang w:eastAsia="tr-TR"/>
              </w:rPr>
              <w:lastRenderedPageBreak/>
              <w:t>T</w:t>
            </w:r>
            <w:r w:rsidR="00471CB1">
              <w:rPr>
                <w:rFonts w:ascii="Times New Roman" w:eastAsia="Times New Roman" w:hAnsi="Times New Roman" w:cs="Times New Roman"/>
                <w:b/>
                <w:color w:val="000000"/>
                <w:sz w:val="24"/>
                <w:szCs w:val="24"/>
                <w:lang w:eastAsia="tr-TR"/>
              </w:rPr>
              <w:t>otal</w:t>
            </w:r>
          </w:p>
        </w:tc>
        <w:tc>
          <w:tcPr>
            <w:tcW w:w="759" w:type="pct"/>
            <w:tcBorders>
              <w:top w:val="nil"/>
              <w:left w:val="nil"/>
              <w:bottom w:val="single" w:sz="4" w:space="0" w:color="D3D3D3"/>
              <w:right w:val="single" w:sz="4" w:space="0" w:color="D3D3D3"/>
            </w:tcBorders>
            <w:shd w:val="clear" w:color="auto" w:fill="auto"/>
          </w:tcPr>
          <w:p w14:paraId="15B1A4E2" w14:textId="77777777" w:rsidR="00B4053F" w:rsidRPr="00007D11" w:rsidRDefault="00B4053F" w:rsidP="00092DEE">
            <w:pPr>
              <w:spacing w:after="0" w:line="240" w:lineRule="auto"/>
              <w:jc w:val="right"/>
              <w:rPr>
                <w:rFonts w:ascii="Times New Roman" w:eastAsia="Times New Roman" w:hAnsi="Times New Roman" w:cs="Times New Roman"/>
                <w:b/>
                <w:color w:val="000000"/>
                <w:sz w:val="24"/>
                <w:szCs w:val="24"/>
                <w:lang w:eastAsia="tr-TR"/>
              </w:rPr>
            </w:pPr>
            <w:r w:rsidRPr="00007D11">
              <w:rPr>
                <w:rFonts w:ascii="Times New Roman" w:eastAsia="Times New Roman" w:hAnsi="Times New Roman" w:cs="Times New Roman"/>
                <w:b/>
                <w:color w:val="000000"/>
                <w:sz w:val="24"/>
                <w:szCs w:val="24"/>
                <w:lang w:eastAsia="tr-TR"/>
              </w:rPr>
              <w:t>31.970,93</w:t>
            </w:r>
          </w:p>
        </w:tc>
        <w:tc>
          <w:tcPr>
            <w:tcW w:w="527" w:type="pct"/>
            <w:tcBorders>
              <w:top w:val="nil"/>
              <w:left w:val="nil"/>
              <w:bottom w:val="single" w:sz="4" w:space="0" w:color="D3D3D3"/>
              <w:right w:val="single" w:sz="4" w:space="0" w:color="D3D3D3"/>
            </w:tcBorders>
            <w:shd w:val="clear" w:color="F5F5F5" w:fill="F5F5F5"/>
          </w:tcPr>
          <w:p w14:paraId="5B0F2CEB" w14:textId="77777777" w:rsidR="00B4053F" w:rsidRPr="00007D11" w:rsidRDefault="00B4053F" w:rsidP="00092DEE">
            <w:pPr>
              <w:spacing w:after="0" w:line="240" w:lineRule="auto"/>
              <w:jc w:val="center"/>
              <w:rPr>
                <w:rFonts w:ascii="Times New Roman" w:eastAsia="Times New Roman" w:hAnsi="Times New Roman" w:cs="Times New Roman"/>
                <w:b/>
                <w:color w:val="000000"/>
                <w:sz w:val="24"/>
                <w:szCs w:val="24"/>
                <w:lang w:eastAsia="tr-TR"/>
              </w:rPr>
            </w:pPr>
            <w:r w:rsidRPr="00007D11">
              <w:rPr>
                <w:rFonts w:ascii="Times New Roman" w:eastAsia="Times New Roman" w:hAnsi="Times New Roman" w:cs="Times New Roman"/>
                <w:b/>
                <w:color w:val="000000"/>
                <w:sz w:val="24"/>
                <w:szCs w:val="24"/>
                <w:lang w:eastAsia="tr-TR"/>
              </w:rPr>
              <w:t>66,54</w:t>
            </w:r>
          </w:p>
        </w:tc>
      </w:tr>
    </w:tbl>
    <w:p w14:paraId="27D7DB5D" w14:textId="77777777" w:rsidR="00B4053F" w:rsidRPr="00E164B2" w:rsidRDefault="00B4053F" w:rsidP="00B4053F">
      <w:pPr>
        <w:jc w:val="both"/>
        <w:rPr>
          <w:rFonts w:ascii="Times New Roman" w:hAnsi="Times New Roman" w:cs="Times New Roman"/>
          <w:sz w:val="24"/>
          <w:szCs w:val="24"/>
        </w:rPr>
      </w:pPr>
    </w:p>
    <w:p w14:paraId="75E5DA8E" w14:textId="53E8E9E8" w:rsidR="00B4053F" w:rsidRPr="00E164B2" w:rsidRDefault="009F2EA2" w:rsidP="00B4053F">
      <w:pPr>
        <w:jc w:val="both"/>
        <w:rPr>
          <w:rFonts w:ascii="Times New Roman" w:hAnsi="Times New Roman" w:cs="Times New Roman"/>
          <w:b/>
          <w:sz w:val="24"/>
          <w:szCs w:val="24"/>
          <w:highlight w:val="yellow"/>
        </w:rPr>
      </w:pPr>
      <w:r w:rsidRPr="009F2EA2">
        <w:rPr>
          <w:rFonts w:ascii="Times New Roman" w:hAnsi="Times New Roman" w:cs="Times New Roman"/>
          <w:sz w:val="24"/>
          <w:szCs w:val="24"/>
        </w:rPr>
        <w:t>Transportation services are provided by the natural gas distribution company in the relevant city to eligible consumers who are in the distribution region but purchase natural gas from suppliers. The amount of transportation made by the distribution companies for 2020 is shown in Table 8.9.</w:t>
      </w:r>
    </w:p>
    <w:p w14:paraId="0DFE75BF" w14:textId="1E1AC486" w:rsidR="00B4053F" w:rsidRPr="00E164B2" w:rsidRDefault="009F2EA2" w:rsidP="00B4053F">
      <w:pPr>
        <w:pStyle w:val="Balk5"/>
      </w:pPr>
      <w:bookmarkStart w:id="274" w:name="_Toc75787140"/>
      <w:r w:rsidRPr="009F2EA2">
        <w:t>Table 8.9: Gas Amounts and Shares Transported by Distribution Companies in 2020 (Million Sm</w:t>
      </w:r>
      <w:r w:rsidRPr="009F2EA2">
        <w:rPr>
          <w:vertAlign w:val="superscript"/>
        </w:rPr>
        <w:t>3</w:t>
      </w:r>
      <w:r w:rsidRPr="009F2EA2">
        <w:t>)</w:t>
      </w:r>
      <w:bookmarkEnd w:id="274"/>
    </w:p>
    <w:tbl>
      <w:tblPr>
        <w:tblW w:w="10039" w:type="dxa"/>
        <w:tblInd w:w="-5" w:type="dxa"/>
        <w:tblCellMar>
          <w:left w:w="70" w:type="dxa"/>
          <w:right w:w="70" w:type="dxa"/>
        </w:tblCellMar>
        <w:tblLook w:val="04A0" w:firstRow="1" w:lastRow="0" w:firstColumn="1" w:lastColumn="0" w:noHBand="0" w:noVBand="1"/>
      </w:tblPr>
      <w:tblGrid>
        <w:gridCol w:w="8080"/>
        <w:gridCol w:w="1194"/>
        <w:gridCol w:w="1140"/>
      </w:tblGrid>
      <w:tr w:rsidR="00B4053F" w:rsidRPr="007401BF" w14:paraId="1BB4E4E4" w14:textId="77777777" w:rsidTr="00092DEE">
        <w:trPr>
          <w:cantSplit/>
          <w:trHeight w:val="315"/>
          <w:tblHeader/>
        </w:trPr>
        <w:tc>
          <w:tcPr>
            <w:tcW w:w="8080" w:type="dxa"/>
            <w:tcBorders>
              <w:top w:val="single" w:sz="4" w:space="0" w:color="auto"/>
              <w:left w:val="single" w:sz="4" w:space="0" w:color="auto"/>
              <w:bottom w:val="single" w:sz="4" w:space="0" w:color="auto"/>
              <w:right w:val="single" w:sz="4" w:space="0" w:color="auto"/>
            </w:tcBorders>
            <w:shd w:val="clear" w:color="000000" w:fill="6E9ECA"/>
            <w:vAlign w:val="center"/>
            <w:hideMark/>
          </w:tcPr>
          <w:p w14:paraId="75F7D31C" w14:textId="2F4D3C17" w:rsidR="00B4053F" w:rsidRPr="007401BF" w:rsidRDefault="00CE4602" w:rsidP="00092DEE">
            <w:pPr>
              <w:spacing w:after="0" w:line="240" w:lineRule="auto"/>
              <w:jc w:val="center"/>
              <w:rPr>
                <w:rFonts w:ascii="Times New Roman" w:eastAsia="Times New Roman" w:hAnsi="Times New Roman" w:cs="Times New Roman"/>
                <w:b/>
                <w:bCs/>
                <w:color w:val="FFFFFF"/>
                <w:sz w:val="24"/>
                <w:szCs w:val="24"/>
                <w:lang w:eastAsia="tr-TR"/>
              </w:rPr>
            </w:pPr>
            <w:r w:rsidRPr="00804CFC">
              <w:rPr>
                <w:rFonts w:ascii="Times New Roman" w:eastAsia="Times New Roman" w:hAnsi="Times New Roman" w:cs="Times New Roman"/>
                <w:b/>
                <w:bCs/>
                <w:color w:val="FFFFFF"/>
                <w:sz w:val="18"/>
                <w:szCs w:val="18"/>
                <w:lang w:eastAsia="tr-TR"/>
              </w:rPr>
              <w:t>Company</w:t>
            </w:r>
          </w:p>
        </w:tc>
        <w:tc>
          <w:tcPr>
            <w:tcW w:w="1020" w:type="dxa"/>
            <w:tcBorders>
              <w:top w:val="single" w:sz="4" w:space="0" w:color="auto"/>
              <w:left w:val="nil"/>
              <w:bottom w:val="single" w:sz="4" w:space="0" w:color="auto"/>
              <w:right w:val="single" w:sz="4" w:space="0" w:color="auto"/>
            </w:tcBorders>
            <w:shd w:val="clear" w:color="000000" w:fill="6E9ECA"/>
            <w:vAlign w:val="center"/>
            <w:hideMark/>
          </w:tcPr>
          <w:p w14:paraId="3F6AD840" w14:textId="22CC3FE4" w:rsidR="00B4053F" w:rsidRPr="007401BF" w:rsidRDefault="00CE4602" w:rsidP="00092DEE">
            <w:pPr>
              <w:spacing w:after="0" w:line="240" w:lineRule="auto"/>
              <w:jc w:val="right"/>
              <w:rPr>
                <w:rFonts w:ascii="Times New Roman" w:eastAsia="Times New Roman" w:hAnsi="Times New Roman" w:cs="Times New Roman"/>
                <w:b/>
                <w:bCs/>
                <w:color w:val="FFFFFF"/>
                <w:sz w:val="24"/>
                <w:szCs w:val="24"/>
                <w:lang w:eastAsia="tr-TR"/>
              </w:rPr>
            </w:pPr>
            <w:r w:rsidRPr="00CE4602">
              <w:rPr>
                <w:rFonts w:ascii="Times New Roman" w:eastAsia="Times New Roman" w:hAnsi="Times New Roman" w:cs="Times New Roman"/>
                <w:b/>
                <w:bCs/>
                <w:color w:val="FFFFFF"/>
                <w:sz w:val="24"/>
                <w:szCs w:val="24"/>
                <w:lang w:eastAsia="tr-TR"/>
              </w:rPr>
              <w:t>Transport Amount</w:t>
            </w:r>
          </w:p>
        </w:tc>
        <w:tc>
          <w:tcPr>
            <w:tcW w:w="939" w:type="dxa"/>
            <w:tcBorders>
              <w:top w:val="single" w:sz="4" w:space="0" w:color="auto"/>
              <w:left w:val="nil"/>
              <w:bottom w:val="single" w:sz="4" w:space="0" w:color="auto"/>
              <w:right w:val="single" w:sz="4" w:space="0" w:color="auto"/>
            </w:tcBorders>
            <w:shd w:val="clear" w:color="000000" w:fill="6E9ECA"/>
            <w:vAlign w:val="center"/>
            <w:hideMark/>
          </w:tcPr>
          <w:p w14:paraId="00F6EB7E" w14:textId="2AC8BD07" w:rsidR="00B4053F" w:rsidRPr="007401BF" w:rsidRDefault="00CE4602" w:rsidP="00092DEE">
            <w:pPr>
              <w:spacing w:after="0" w:line="240" w:lineRule="auto"/>
              <w:jc w:val="center"/>
              <w:rPr>
                <w:rFonts w:ascii="Times New Roman" w:eastAsia="Times New Roman" w:hAnsi="Times New Roman" w:cs="Times New Roman"/>
                <w:b/>
                <w:bCs/>
                <w:color w:val="FFFFFF"/>
                <w:sz w:val="24"/>
                <w:szCs w:val="24"/>
                <w:lang w:eastAsia="tr-TR"/>
              </w:rPr>
            </w:pPr>
            <w:r>
              <w:rPr>
                <w:rFonts w:ascii="Times New Roman" w:eastAsia="Times New Roman" w:hAnsi="Times New Roman" w:cs="Times New Roman"/>
                <w:b/>
                <w:bCs/>
                <w:color w:val="FFFFFF"/>
                <w:sz w:val="24"/>
                <w:szCs w:val="24"/>
                <w:lang w:eastAsia="tr-TR"/>
              </w:rPr>
              <w:t>Share</w:t>
            </w:r>
            <w:r w:rsidR="00B4053F" w:rsidRPr="007401BF">
              <w:rPr>
                <w:rFonts w:ascii="Times New Roman" w:eastAsia="Times New Roman" w:hAnsi="Times New Roman" w:cs="Times New Roman"/>
                <w:b/>
                <w:bCs/>
                <w:color w:val="FFFFFF"/>
                <w:sz w:val="24"/>
                <w:szCs w:val="24"/>
                <w:lang w:eastAsia="tr-TR"/>
              </w:rPr>
              <w:t>(%)</w:t>
            </w:r>
          </w:p>
        </w:tc>
      </w:tr>
      <w:tr w:rsidR="00B4053F" w:rsidRPr="002341B7" w14:paraId="05C17E90"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05BDC770"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İZMİR DOĞALGAZ DAĞITIM TİCARET VE TAAHHÜT ANONİM ŞİRKETİ</w:t>
            </w:r>
          </w:p>
        </w:tc>
        <w:tc>
          <w:tcPr>
            <w:tcW w:w="1020" w:type="dxa"/>
            <w:tcBorders>
              <w:top w:val="nil"/>
              <w:left w:val="nil"/>
              <w:bottom w:val="single" w:sz="4" w:space="0" w:color="auto"/>
              <w:right w:val="single" w:sz="4" w:space="0" w:color="auto"/>
            </w:tcBorders>
            <w:shd w:val="clear" w:color="auto" w:fill="auto"/>
            <w:noWrap/>
            <w:vAlign w:val="bottom"/>
          </w:tcPr>
          <w:p w14:paraId="5C98D30A"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2.834,16</w:t>
            </w:r>
          </w:p>
        </w:tc>
        <w:tc>
          <w:tcPr>
            <w:tcW w:w="939" w:type="dxa"/>
            <w:tcBorders>
              <w:top w:val="nil"/>
              <w:left w:val="nil"/>
              <w:bottom w:val="single" w:sz="4" w:space="0" w:color="auto"/>
              <w:right w:val="single" w:sz="4" w:space="0" w:color="auto"/>
            </w:tcBorders>
            <w:shd w:val="clear" w:color="auto" w:fill="auto"/>
            <w:noWrap/>
            <w:vAlign w:val="bottom"/>
          </w:tcPr>
          <w:p w14:paraId="6DE5036E"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14,48</w:t>
            </w:r>
          </w:p>
        </w:tc>
      </w:tr>
      <w:tr w:rsidR="00B4053F" w:rsidRPr="002341B7" w14:paraId="0111BF55"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6B21077E"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İZGAZ İZMİT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6D295AEA"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1.923,46</w:t>
            </w:r>
          </w:p>
        </w:tc>
        <w:tc>
          <w:tcPr>
            <w:tcW w:w="939" w:type="dxa"/>
            <w:tcBorders>
              <w:top w:val="nil"/>
              <w:left w:val="nil"/>
              <w:bottom w:val="single" w:sz="4" w:space="0" w:color="auto"/>
              <w:right w:val="single" w:sz="4" w:space="0" w:color="auto"/>
            </w:tcBorders>
            <w:shd w:val="clear" w:color="auto" w:fill="auto"/>
            <w:noWrap/>
            <w:vAlign w:val="bottom"/>
          </w:tcPr>
          <w:p w14:paraId="6691C3CF"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9,83</w:t>
            </w:r>
          </w:p>
        </w:tc>
      </w:tr>
      <w:tr w:rsidR="00B4053F" w:rsidRPr="002341B7" w14:paraId="0DE980C5"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20E5DF45"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ÇUKUROVA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2DB3272C"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1.764,73</w:t>
            </w:r>
          </w:p>
        </w:tc>
        <w:tc>
          <w:tcPr>
            <w:tcW w:w="939" w:type="dxa"/>
            <w:tcBorders>
              <w:top w:val="nil"/>
              <w:left w:val="nil"/>
              <w:bottom w:val="single" w:sz="4" w:space="0" w:color="auto"/>
              <w:right w:val="single" w:sz="4" w:space="0" w:color="auto"/>
            </w:tcBorders>
            <w:shd w:val="clear" w:color="auto" w:fill="auto"/>
            <w:noWrap/>
            <w:vAlign w:val="bottom"/>
          </w:tcPr>
          <w:p w14:paraId="4CF27E71"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9,02</w:t>
            </w:r>
          </w:p>
        </w:tc>
      </w:tr>
      <w:tr w:rsidR="00B4053F" w:rsidRPr="002341B7" w14:paraId="033745E3"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51FDBAEA"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BANDIRMA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0DF88970"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1.547,26</w:t>
            </w:r>
          </w:p>
        </w:tc>
        <w:tc>
          <w:tcPr>
            <w:tcW w:w="939" w:type="dxa"/>
            <w:tcBorders>
              <w:top w:val="nil"/>
              <w:left w:val="nil"/>
              <w:bottom w:val="single" w:sz="4" w:space="0" w:color="auto"/>
              <w:right w:val="single" w:sz="4" w:space="0" w:color="auto"/>
            </w:tcBorders>
            <w:shd w:val="clear" w:color="auto" w:fill="auto"/>
            <w:noWrap/>
            <w:vAlign w:val="bottom"/>
          </w:tcPr>
          <w:p w14:paraId="12BD4CC8"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7,91</w:t>
            </w:r>
          </w:p>
        </w:tc>
      </w:tr>
      <w:tr w:rsidR="00B4053F" w:rsidRPr="002341B7" w14:paraId="00551BB0"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7A80D5E6"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BURSA ŞEHİRİÇİ DOĞAL GAZ DAĞITIM TİCARET VE TAAH. ANONİM ŞİRKETİ</w:t>
            </w:r>
          </w:p>
        </w:tc>
        <w:tc>
          <w:tcPr>
            <w:tcW w:w="1020" w:type="dxa"/>
            <w:tcBorders>
              <w:top w:val="nil"/>
              <w:left w:val="nil"/>
              <w:bottom w:val="single" w:sz="4" w:space="0" w:color="auto"/>
              <w:right w:val="single" w:sz="4" w:space="0" w:color="auto"/>
            </w:tcBorders>
            <w:shd w:val="clear" w:color="auto" w:fill="auto"/>
            <w:noWrap/>
            <w:vAlign w:val="bottom"/>
          </w:tcPr>
          <w:p w14:paraId="3B9AE0DA"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1.467,35</w:t>
            </w:r>
          </w:p>
        </w:tc>
        <w:tc>
          <w:tcPr>
            <w:tcW w:w="939" w:type="dxa"/>
            <w:tcBorders>
              <w:top w:val="nil"/>
              <w:left w:val="nil"/>
              <w:bottom w:val="single" w:sz="4" w:space="0" w:color="auto"/>
              <w:right w:val="single" w:sz="4" w:space="0" w:color="auto"/>
            </w:tcBorders>
            <w:shd w:val="clear" w:color="auto" w:fill="auto"/>
            <w:noWrap/>
            <w:vAlign w:val="bottom"/>
          </w:tcPr>
          <w:p w14:paraId="3FB0E52F"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7,50</w:t>
            </w:r>
          </w:p>
        </w:tc>
      </w:tr>
      <w:tr w:rsidR="00B4053F" w:rsidRPr="002341B7" w14:paraId="44650752"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5C13D9B8"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İGDAŞ İSTANBUL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00945D30"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1.272,77</w:t>
            </w:r>
          </w:p>
        </w:tc>
        <w:tc>
          <w:tcPr>
            <w:tcW w:w="939" w:type="dxa"/>
            <w:tcBorders>
              <w:top w:val="nil"/>
              <w:left w:val="nil"/>
              <w:bottom w:val="single" w:sz="4" w:space="0" w:color="auto"/>
              <w:right w:val="single" w:sz="4" w:space="0" w:color="auto"/>
            </w:tcBorders>
            <w:shd w:val="clear" w:color="auto" w:fill="auto"/>
            <w:noWrap/>
            <w:vAlign w:val="bottom"/>
          </w:tcPr>
          <w:p w14:paraId="56C7A72B"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6,50</w:t>
            </w:r>
          </w:p>
        </w:tc>
      </w:tr>
      <w:tr w:rsidR="00B4053F" w:rsidRPr="002341B7" w14:paraId="7BA717F3"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72D6ACE7"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KIRGAZ KIRIKKALE-KIRŞEHİR DOĞAL GAZ DAĞITIM PAZ.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30B40B23"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1.121,99</w:t>
            </w:r>
          </w:p>
        </w:tc>
        <w:tc>
          <w:tcPr>
            <w:tcW w:w="939" w:type="dxa"/>
            <w:tcBorders>
              <w:top w:val="nil"/>
              <w:left w:val="nil"/>
              <w:bottom w:val="single" w:sz="4" w:space="0" w:color="auto"/>
              <w:right w:val="single" w:sz="4" w:space="0" w:color="auto"/>
            </w:tcBorders>
            <w:shd w:val="clear" w:color="auto" w:fill="auto"/>
            <w:noWrap/>
            <w:vAlign w:val="bottom"/>
          </w:tcPr>
          <w:p w14:paraId="061C02E1"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5,73</w:t>
            </w:r>
          </w:p>
        </w:tc>
      </w:tr>
      <w:tr w:rsidR="00B4053F" w:rsidRPr="002341B7" w14:paraId="1734532E"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544EB78B"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ENERYA DENİZLİ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6AE4297C"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891,75</w:t>
            </w:r>
          </w:p>
        </w:tc>
        <w:tc>
          <w:tcPr>
            <w:tcW w:w="939" w:type="dxa"/>
            <w:tcBorders>
              <w:top w:val="nil"/>
              <w:left w:val="nil"/>
              <w:bottom w:val="single" w:sz="4" w:space="0" w:color="auto"/>
              <w:right w:val="single" w:sz="4" w:space="0" w:color="auto"/>
            </w:tcBorders>
            <w:shd w:val="clear" w:color="auto" w:fill="auto"/>
            <w:noWrap/>
            <w:vAlign w:val="bottom"/>
          </w:tcPr>
          <w:p w14:paraId="4E1859A8"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4,56</w:t>
            </w:r>
          </w:p>
        </w:tc>
      </w:tr>
      <w:tr w:rsidR="00B4053F" w:rsidRPr="002341B7" w14:paraId="758871F3"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4D67DAAF"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BAŞKENT DOĞALGAZ DAĞITIM GAYRİMENKUL YATIRIM ORTAKLIĞI ANONİM ŞİRKETİ</w:t>
            </w:r>
          </w:p>
        </w:tc>
        <w:tc>
          <w:tcPr>
            <w:tcW w:w="1020" w:type="dxa"/>
            <w:tcBorders>
              <w:top w:val="nil"/>
              <w:left w:val="nil"/>
              <w:bottom w:val="single" w:sz="4" w:space="0" w:color="auto"/>
              <w:right w:val="single" w:sz="4" w:space="0" w:color="auto"/>
            </w:tcBorders>
            <w:shd w:val="clear" w:color="auto" w:fill="auto"/>
            <w:noWrap/>
            <w:vAlign w:val="bottom"/>
          </w:tcPr>
          <w:p w14:paraId="243D56A6"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677,12</w:t>
            </w:r>
          </w:p>
        </w:tc>
        <w:tc>
          <w:tcPr>
            <w:tcW w:w="939" w:type="dxa"/>
            <w:tcBorders>
              <w:top w:val="nil"/>
              <w:left w:val="nil"/>
              <w:bottom w:val="single" w:sz="4" w:space="0" w:color="auto"/>
              <w:right w:val="single" w:sz="4" w:space="0" w:color="auto"/>
            </w:tcBorders>
            <w:shd w:val="clear" w:color="auto" w:fill="auto"/>
            <w:noWrap/>
            <w:vAlign w:val="bottom"/>
          </w:tcPr>
          <w:p w14:paraId="6031E76F"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3,46</w:t>
            </w:r>
          </w:p>
        </w:tc>
      </w:tr>
      <w:tr w:rsidR="00B4053F" w:rsidRPr="002341B7" w14:paraId="777866E7"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0E88754F"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SAMGAZ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24091F42"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636,64</w:t>
            </w:r>
          </w:p>
        </w:tc>
        <w:tc>
          <w:tcPr>
            <w:tcW w:w="939" w:type="dxa"/>
            <w:tcBorders>
              <w:top w:val="nil"/>
              <w:left w:val="nil"/>
              <w:bottom w:val="single" w:sz="4" w:space="0" w:color="auto"/>
              <w:right w:val="single" w:sz="4" w:space="0" w:color="auto"/>
            </w:tcBorders>
            <w:shd w:val="clear" w:color="auto" w:fill="auto"/>
            <w:noWrap/>
            <w:vAlign w:val="bottom"/>
          </w:tcPr>
          <w:p w14:paraId="0D00EC5D"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3,25</w:t>
            </w:r>
          </w:p>
        </w:tc>
      </w:tr>
      <w:tr w:rsidR="00B4053F" w:rsidRPr="002341B7" w14:paraId="0DE3D90A"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611091D2"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ENERYA ANTALYA GAZ DAĞITIM A.Ş.</w:t>
            </w:r>
          </w:p>
        </w:tc>
        <w:tc>
          <w:tcPr>
            <w:tcW w:w="1020" w:type="dxa"/>
            <w:tcBorders>
              <w:top w:val="nil"/>
              <w:left w:val="nil"/>
              <w:bottom w:val="single" w:sz="4" w:space="0" w:color="auto"/>
              <w:right w:val="single" w:sz="4" w:space="0" w:color="auto"/>
            </w:tcBorders>
            <w:shd w:val="clear" w:color="auto" w:fill="auto"/>
            <w:noWrap/>
            <w:vAlign w:val="bottom"/>
          </w:tcPr>
          <w:p w14:paraId="53B70053"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588,43</w:t>
            </w:r>
          </w:p>
        </w:tc>
        <w:tc>
          <w:tcPr>
            <w:tcW w:w="939" w:type="dxa"/>
            <w:tcBorders>
              <w:top w:val="nil"/>
              <w:left w:val="nil"/>
              <w:bottom w:val="single" w:sz="4" w:space="0" w:color="auto"/>
              <w:right w:val="single" w:sz="4" w:space="0" w:color="auto"/>
            </w:tcBorders>
            <w:shd w:val="clear" w:color="auto" w:fill="auto"/>
            <w:noWrap/>
            <w:vAlign w:val="bottom"/>
          </w:tcPr>
          <w:p w14:paraId="2E946498"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3,01</w:t>
            </w:r>
          </w:p>
        </w:tc>
      </w:tr>
      <w:tr w:rsidR="00B4053F" w:rsidRPr="002341B7" w14:paraId="1170A4D0"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790A027C"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ORDU GİRESUN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100E558C"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584,46</w:t>
            </w:r>
          </w:p>
        </w:tc>
        <w:tc>
          <w:tcPr>
            <w:tcW w:w="939" w:type="dxa"/>
            <w:tcBorders>
              <w:top w:val="nil"/>
              <w:left w:val="nil"/>
              <w:bottom w:val="single" w:sz="4" w:space="0" w:color="auto"/>
              <w:right w:val="single" w:sz="4" w:space="0" w:color="auto"/>
            </w:tcBorders>
            <w:shd w:val="clear" w:color="auto" w:fill="auto"/>
            <w:noWrap/>
            <w:vAlign w:val="bottom"/>
          </w:tcPr>
          <w:p w14:paraId="10F49123"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2,99</w:t>
            </w:r>
          </w:p>
        </w:tc>
      </w:tr>
      <w:tr w:rsidR="00B4053F" w:rsidRPr="002341B7" w14:paraId="35121561"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296F82C6"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DÜZCE EREĞLİ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35F8BD26"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477,40</w:t>
            </w:r>
          </w:p>
        </w:tc>
        <w:tc>
          <w:tcPr>
            <w:tcW w:w="939" w:type="dxa"/>
            <w:tcBorders>
              <w:top w:val="nil"/>
              <w:left w:val="nil"/>
              <w:bottom w:val="single" w:sz="4" w:space="0" w:color="auto"/>
              <w:right w:val="single" w:sz="4" w:space="0" w:color="auto"/>
            </w:tcBorders>
            <w:shd w:val="clear" w:color="auto" w:fill="auto"/>
            <w:noWrap/>
            <w:vAlign w:val="bottom"/>
          </w:tcPr>
          <w:p w14:paraId="227D1EC4"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2,44</w:t>
            </w:r>
          </w:p>
        </w:tc>
      </w:tr>
      <w:tr w:rsidR="00B4053F" w:rsidRPr="002341B7" w14:paraId="56708D14"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11CAEB5B"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TRAKYA BÖLGESİ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30B3AF9E"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437,11</w:t>
            </w:r>
          </w:p>
        </w:tc>
        <w:tc>
          <w:tcPr>
            <w:tcW w:w="939" w:type="dxa"/>
            <w:tcBorders>
              <w:top w:val="nil"/>
              <w:left w:val="nil"/>
              <w:bottom w:val="single" w:sz="4" w:space="0" w:color="auto"/>
              <w:right w:val="single" w:sz="4" w:space="0" w:color="auto"/>
            </w:tcBorders>
            <w:shd w:val="clear" w:color="auto" w:fill="auto"/>
            <w:noWrap/>
            <w:vAlign w:val="bottom"/>
          </w:tcPr>
          <w:p w14:paraId="786504A8"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2,23</w:t>
            </w:r>
          </w:p>
        </w:tc>
      </w:tr>
      <w:tr w:rsidR="00B4053F" w:rsidRPr="002341B7" w14:paraId="783D66E6"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36E10F68"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MANİSA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7318EC22"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425,72</w:t>
            </w:r>
          </w:p>
        </w:tc>
        <w:tc>
          <w:tcPr>
            <w:tcW w:w="939" w:type="dxa"/>
            <w:tcBorders>
              <w:top w:val="nil"/>
              <w:left w:val="nil"/>
              <w:bottom w:val="single" w:sz="4" w:space="0" w:color="auto"/>
              <w:right w:val="single" w:sz="4" w:space="0" w:color="auto"/>
            </w:tcBorders>
            <w:shd w:val="clear" w:color="auto" w:fill="auto"/>
            <w:noWrap/>
            <w:vAlign w:val="bottom"/>
          </w:tcPr>
          <w:p w14:paraId="1E27CF03"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2,18</w:t>
            </w:r>
          </w:p>
        </w:tc>
      </w:tr>
      <w:tr w:rsidR="00B4053F" w:rsidRPr="002341B7" w14:paraId="27E984C2"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66A18A53"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ESGAZ ESKİŞEHİR ŞEHİRİÇİ DOĞAL GAZ DAĞITIM TİCARET VE TAAH. ANONİM ŞİRKETİ</w:t>
            </w:r>
          </w:p>
        </w:tc>
        <w:tc>
          <w:tcPr>
            <w:tcW w:w="1020" w:type="dxa"/>
            <w:tcBorders>
              <w:top w:val="nil"/>
              <w:left w:val="nil"/>
              <w:bottom w:val="single" w:sz="4" w:space="0" w:color="auto"/>
              <w:right w:val="single" w:sz="4" w:space="0" w:color="auto"/>
            </w:tcBorders>
            <w:shd w:val="clear" w:color="auto" w:fill="auto"/>
            <w:noWrap/>
            <w:vAlign w:val="bottom"/>
          </w:tcPr>
          <w:p w14:paraId="5E448D42"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381,05</w:t>
            </w:r>
          </w:p>
        </w:tc>
        <w:tc>
          <w:tcPr>
            <w:tcW w:w="939" w:type="dxa"/>
            <w:tcBorders>
              <w:top w:val="nil"/>
              <w:left w:val="nil"/>
              <w:bottom w:val="single" w:sz="4" w:space="0" w:color="auto"/>
              <w:right w:val="single" w:sz="4" w:space="0" w:color="auto"/>
            </w:tcBorders>
            <w:shd w:val="clear" w:color="auto" w:fill="auto"/>
            <w:noWrap/>
            <w:vAlign w:val="bottom"/>
          </w:tcPr>
          <w:p w14:paraId="06EC0787"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1,95</w:t>
            </w:r>
          </w:p>
        </w:tc>
      </w:tr>
      <w:tr w:rsidR="00B4053F" w:rsidRPr="002341B7" w14:paraId="733338C7"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4496E197"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GAZDAŞ GAZİANTEP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6B5932E6"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304,96</w:t>
            </w:r>
          </w:p>
        </w:tc>
        <w:tc>
          <w:tcPr>
            <w:tcW w:w="939" w:type="dxa"/>
            <w:tcBorders>
              <w:top w:val="nil"/>
              <w:left w:val="nil"/>
              <w:bottom w:val="single" w:sz="4" w:space="0" w:color="auto"/>
              <w:right w:val="single" w:sz="4" w:space="0" w:color="auto"/>
            </w:tcBorders>
            <w:shd w:val="clear" w:color="auto" w:fill="auto"/>
            <w:noWrap/>
            <w:vAlign w:val="bottom"/>
          </w:tcPr>
          <w:p w14:paraId="5802819D"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1,56</w:t>
            </w:r>
          </w:p>
        </w:tc>
      </w:tr>
      <w:tr w:rsidR="00B4053F" w:rsidRPr="002341B7" w14:paraId="10E29144"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0F1614D8"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PALGAZ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5D2A6155"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278,76</w:t>
            </w:r>
          </w:p>
        </w:tc>
        <w:tc>
          <w:tcPr>
            <w:tcW w:w="939" w:type="dxa"/>
            <w:tcBorders>
              <w:top w:val="nil"/>
              <w:left w:val="nil"/>
              <w:bottom w:val="single" w:sz="4" w:space="0" w:color="auto"/>
              <w:right w:val="single" w:sz="4" w:space="0" w:color="auto"/>
            </w:tcBorders>
            <w:shd w:val="clear" w:color="auto" w:fill="auto"/>
            <w:noWrap/>
            <w:vAlign w:val="bottom"/>
          </w:tcPr>
          <w:p w14:paraId="3DE4E2EE"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1,42</w:t>
            </w:r>
          </w:p>
        </w:tc>
      </w:tr>
      <w:tr w:rsidR="00B4053F" w:rsidRPr="002341B7" w14:paraId="3DD6245B"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5EEB9825"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İNEGÖL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0F38B75C"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181,01</w:t>
            </w:r>
          </w:p>
        </w:tc>
        <w:tc>
          <w:tcPr>
            <w:tcW w:w="939" w:type="dxa"/>
            <w:tcBorders>
              <w:top w:val="nil"/>
              <w:left w:val="nil"/>
              <w:bottom w:val="single" w:sz="4" w:space="0" w:color="auto"/>
              <w:right w:val="single" w:sz="4" w:space="0" w:color="auto"/>
            </w:tcBorders>
            <w:shd w:val="clear" w:color="auto" w:fill="auto"/>
            <w:noWrap/>
            <w:vAlign w:val="bottom"/>
          </w:tcPr>
          <w:p w14:paraId="0DDEF7D3"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0,92</w:t>
            </w:r>
          </w:p>
        </w:tc>
      </w:tr>
      <w:tr w:rsidR="00B4053F" w:rsidRPr="002341B7" w14:paraId="0EC21A08"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5B3D9491"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ÇİNİGAZ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647972E3"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181,00</w:t>
            </w:r>
          </w:p>
        </w:tc>
        <w:tc>
          <w:tcPr>
            <w:tcW w:w="939" w:type="dxa"/>
            <w:tcBorders>
              <w:top w:val="nil"/>
              <w:left w:val="nil"/>
              <w:bottom w:val="single" w:sz="4" w:space="0" w:color="auto"/>
              <w:right w:val="single" w:sz="4" w:space="0" w:color="auto"/>
            </w:tcBorders>
            <w:shd w:val="clear" w:color="auto" w:fill="auto"/>
            <w:noWrap/>
            <w:vAlign w:val="bottom"/>
          </w:tcPr>
          <w:p w14:paraId="2239641B"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0,92</w:t>
            </w:r>
          </w:p>
        </w:tc>
      </w:tr>
      <w:tr w:rsidR="00B4053F" w:rsidRPr="002341B7" w14:paraId="7CB42380"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476D5D8D"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KAYSERİGAZ KAYSERİ DOĞALGAZ DAĞITIM PAZARLAMA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49AAD05A"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175,41</w:t>
            </w:r>
          </w:p>
        </w:tc>
        <w:tc>
          <w:tcPr>
            <w:tcW w:w="939" w:type="dxa"/>
            <w:tcBorders>
              <w:top w:val="nil"/>
              <w:left w:val="nil"/>
              <w:bottom w:val="single" w:sz="4" w:space="0" w:color="auto"/>
              <w:right w:val="single" w:sz="4" w:space="0" w:color="auto"/>
            </w:tcBorders>
            <w:shd w:val="clear" w:color="auto" w:fill="auto"/>
            <w:noWrap/>
            <w:vAlign w:val="bottom"/>
          </w:tcPr>
          <w:p w14:paraId="3907D647"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0,90</w:t>
            </w:r>
          </w:p>
        </w:tc>
      </w:tr>
      <w:tr w:rsidR="00B4053F" w:rsidRPr="002341B7" w14:paraId="12684724"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25C2F12B"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BİLECİK BOLU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42AAC847"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166,85</w:t>
            </w:r>
          </w:p>
        </w:tc>
        <w:tc>
          <w:tcPr>
            <w:tcW w:w="939" w:type="dxa"/>
            <w:tcBorders>
              <w:top w:val="nil"/>
              <w:left w:val="nil"/>
              <w:bottom w:val="single" w:sz="4" w:space="0" w:color="auto"/>
              <w:right w:val="single" w:sz="4" w:space="0" w:color="auto"/>
            </w:tcBorders>
            <w:shd w:val="clear" w:color="auto" w:fill="auto"/>
            <w:noWrap/>
            <w:vAlign w:val="bottom"/>
          </w:tcPr>
          <w:p w14:paraId="2CD2147A"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0,85</w:t>
            </w:r>
          </w:p>
        </w:tc>
      </w:tr>
      <w:tr w:rsidR="00B4053F" w:rsidRPr="002341B7" w14:paraId="222DEA69"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457DFA1B"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UDAŞ UŞAK DOĞALGAZ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0CF0C956"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132,19</w:t>
            </w:r>
          </w:p>
        </w:tc>
        <w:tc>
          <w:tcPr>
            <w:tcW w:w="939" w:type="dxa"/>
            <w:tcBorders>
              <w:top w:val="nil"/>
              <w:left w:val="nil"/>
              <w:bottom w:val="single" w:sz="4" w:space="0" w:color="auto"/>
              <w:right w:val="single" w:sz="4" w:space="0" w:color="auto"/>
            </w:tcBorders>
            <w:shd w:val="clear" w:color="auto" w:fill="auto"/>
            <w:noWrap/>
            <w:vAlign w:val="bottom"/>
          </w:tcPr>
          <w:p w14:paraId="0C688E76"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0,68</w:t>
            </w:r>
          </w:p>
        </w:tc>
      </w:tr>
      <w:tr w:rsidR="00B4053F" w:rsidRPr="002341B7" w14:paraId="2CEAFC0F"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568671B2"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ENERYA KONYA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7EC4924D"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117,80</w:t>
            </w:r>
          </w:p>
        </w:tc>
        <w:tc>
          <w:tcPr>
            <w:tcW w:w="939" w:type="dxa"/>
            <w:tcBorders>
              <w:top w:val="nil"/>
              <w:left w:val="nil"/>
              <w:bottom w:val="single" w:sz="4" w:space="0" w:color="auto"/>
              <w:right w:val="single" w:sz="4" w:space="0" w:color="auto"/>
            </w:tcBorders>
            <w:shd w:val="clear" w:color="auto" w:fill="auto"/>
            <w:noWrap/>
            <w:vAlign w:val="bottom"/>
          </w:tcPr>
          <w:p w14:paraId="562D8F9A"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0,60</w:t>
            </w:r>
          </w:p>
        </w:tc>
      </w:tr>
      <w:tr w:rsidR="00B4053F" w:rsidRPr="002341B7" w14:paraId="0ED8EC1D"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4DD4A19E"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lastRenderedPageBreak/>
              <w:t>AKSA GEMLİK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7148FFE4"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101,31</w:t>
            </w:r>
          </w:p>
        </w:tc>
        <w:tc>
          <w:tcPr>
            <w:tcW w:w="939" w:type="dxa"/>
            <w:tcBorders>
              <w:top w:val="nil"/>
              <w:left w:val="nil"/>
              <w:bottom w:val="single" w:sz="4" w:space="0" w:color="auto"/>
              <w:right w:val="single" w:sz="4" w:space="0" w:color="auto"/>
            </w:tcBorders>
            <w:shd w:val="clear" w:color="auto" w:fill="auto"/>
            <w:noWrap/>
            <w:vAlign w:val="bottom"/>
          </w:tcPr>
          <w:p w14:paraId="188DB156"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0,52</w:t>
            </w:r>
          </w:p>
        </w:tc>
      </w:tr>
      <w:tr w:rsidR="00B4053F" w:rsidRPr="002341B7" w14:paraId="7C63793E"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32E6CD08"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ÇANAKKALE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5B548418"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82,08</w:t>
            </w:r>
          </w:p>
        </w:tc>
        <w:tc>
          <w:tcPr>
            <w:tcW w:w="939" w:type="dxa"/>
            <w:tcBorders>
              <w:top w:val="nil"/>
              <w:left w:val="nil"/>
              <w:bottom w:val="single" w:sz="4" w:space="0" w:color="auto"/>
              <w:right w:val="single" w:sz="4" w:space="0" w:color="auto"/>
            </w:tcBorders>
            <w:shd w:val="clear" w:color="auto" w:fill="auto"/>
            <w:noWrap/>
            <w:vAlign w:val="bottom"/>
          </w:tcPr>
          <w:p w14:paraId="545C84E7"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0,42</w:t>
            </w:r>
          </w:p>
        </w:tc>
      </w:tr>
      <w:tr w:rsidR="00B4053F" w:rsidRPr="002341B7" w14:paraId="3CBE9848"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0F2F2BE0"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POLGAZ POLATLI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1FB2D6AA"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79,84</w:t>
            </w:r>
          </w:p>
        </w:tc>
        <w:tc>
          <w:tcPr>
            <w:tcW w:w="939" w:type="dxa"/>
            <w:tcBorders>
              <w:top w:val="nil"/>
              <w:left w:val="nil"/>
              <w:bottom w:val="single" w:sz="4" w:space="0" w:color="auto"/>
              <w:right w:val="single" w:sz="4" w:space="0" w:color="auto"/>
            </w:tcBorders>
            <w:shd w:val="clear" w:color="auto" w:fill="auto"/>
            <w:noWrap/>
            <w:vAlign w:val="bottom"/>
          </w:tcPr>
          <w:p w14:paraId="2AE20AA1"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0,41</w:t>
            </w:r>
          </w:p>
        </w:tc>
      </w:tr>
      <w:tr w:rsidR="00B4053F" w:rsidRPr="002341B7" w14:paraId="176D2D39"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76E4DB2B"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AKMERCAN GEPA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44B8F8BB"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69,30</w:t>
            </w:r>
          </w:p>
        </w:tc>
        <w:tc>
          <w:tcPr>
            <w:tcW w:w="939" w:type="dxa"/>
            <w:tcBorders>
              <w:top w:val="nil"/>
              <w:left w:val="nil"/>
              <w:bottom w:val="single" w:sz="4" w:space="0" w:color="auto"/>
              <w:right w:val="single" w:sz="4" w:space="0" w:color="auto"/>
            </w:tcBorders>
            <w:shd w:val="clear" w:color="auto" w:fill="auto"/>
            <w:noWrap/>
            <w:vAlign w:val="bottom"/>
          </w:tcPr>
          <w:p w14:paraId="072AFE5F"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0,35</w:t>
            </w:r>
          </w:p>
        </w:tc>
      </w:tr>
      <w:tr w:rsidR="00B4053F" w:rsidRPr="002341B7" w14:paraId="1FD3BF14"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526CABB6"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AKMERCAN MARDİN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2E045450"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60,12</w:t>
            </w:r>
          </w:p>
        </w:tc>
        <w:tc>
          <w:tcPr>
            <w:tcW w:w="939" w:type="dxa"/>
            <w:tcBorders>
              <w:top w:val="nil"/>
              <w:left w:val="nil"/>
              <w:bottom w:val="single" w:sz="4" w:space="0" w:color="auto"/>
              <w:right w:val="single" w:sz="4" w:space="0" w:color="auto"/>
            </w:tcBorders>
            <w:shd w:val="clear" w:color="auto" w:fill="auto"/>
            <w:noWrap/>
            <w:vAlign w:val="bottom"/>
          </w:tcPr>
          <w:p w14:paraId="772349D1"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0,31</w:t>
            </w:r>
          </w:p>
        </w:tc>
      </w:tr>
      <w:tr w:rsidR="00B4053F" w:rsidRPr="002341B7" w14:paraId="1B5FCA9A"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19562854"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ENERYA AKSARAY GAZ DAĞITIM A.Ş.</w:t>
            </w:r>
          </w:p>
        </w:tc>
        <w:tc>
          <w:tcPr>
            <w:tcW w:w="1020" w:type="dxa"/>
            <w:tcBorders>
              <w:top w:val="nil"/>
              <w:left w:val="nil"/>
              <w:bottom w:val="single" w:sz="4" w:space="0" w:color="auto"/>
              <w:right w:val="single" w:sz="4" w:space="0" w:color="auto"/>
            </w:tcBorders>
            <w:shd w:val="clear" w:color="auto" w:fill="auto"/>
            <w:noWrap/>
            <w:vAlign w:val="bottom"/>
          </w:tcPr>
          <w:p w14:paraId="1955CBA0"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54,43</w:t>
            </w:r>
          </w:p>
        </w:tc>
        <w:tc>
          <w:tcPr>
            <w:tcW w:w="939" w:type="dxa"/>
            <w:tcBorders>
              <w:top w:val="nil"/>
              <w:left w:val="nil"/>
              <w:bottom w:val="single" w:sz="4" w:space="0" w:color="auto"/>
              <w:right w:val="single" w:sz="4" w:space="0" w:color="auto"/>
            </w:tcBorders>
            <w:shd w:val="clear" w:color="auto" w:fill="auto"/>
            <w:noWrap/>
            <w:vAlign w:val="bottom"/>
          </w:tcPr>
          <w:p w14:paraId="0B7179F1"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0,28</w:t>
            </w:r>
          </w:p>
        </w:tc>
      </w:tr>
      <w:tr w:rsidR="00B4053F" w:rsidRPr="002341B7" w14:paraId="02E51CED"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44EC2453"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ŞANLIURFA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323A6EB4"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46,99</w:t>
            </w:r>
          </w:p>
        </w:tc>
        <w:tc>
          <w:tcPr>
            <w:tcW w:w="939" w:type="dxa"/>
            <w:tcBorders>
              <w:top w:val="nil"/>
              <w:left w:val="nil"/>
              <w:bottom w:val="single" w:sz="4" w:space="0" w:color="auto"/>
              <w:right w:val="single" w:sz="4" w:space="0" w:color="auto"/>
            </w:tcBorders>
            <w:shd w:val="clear" w:color="auto" w:fill="auto"/>
            <w:noWrap/>
            <w:vAlign w:val="bottom"/>
          </w:tcPr>
          <w:p w14:paraId="06B5AE1C"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0,24</w:t>
            </w:r>
          </w:p>
        </w:tc>
      </w:tr>
      <w:tr w:rsidR="00B4053F" w:rsidRPr="002341B7" w14:paraId="776070CA"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2A935EC8"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ÇORDAŞ ÇORLU DOĞALGAZ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72A7D85A"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45,75</w:t>
            </w:r>
          </w:p>
        </w:tc>
        <w:tc>
          <w:tcPr>
            <w:tcW w:w="939" w:type="dxa"/>
            <w:tcBorders>
              <w:top w:val="nil"/>
              <w:left w:val="nil"/>
              <w:bottom w:val="single" w:sz="4" w:space="0" w:color="auto"/>
              <w:right w:val="single" w:sz="4" w:space="0" w:color="auto"/>
            </w:tcBorders>
            <w:shd w:val="clear" w:color="auto" w:fill="auto"/>
            <w:noWrap/>
            <w:vAlign w:val="bottom"/>
          </w:tcPr>
          <w:p w14:paraId="2C23E04B"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0,23</w:t>
            </w:r>
          </w:p>
        </w:tc>
      </w:tr>
      <w:tr w:rsidR="00B4053F" w:rsidRPr="002341B7" w14:paraId="13858A73"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49D3E387"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ARMAGAZ ARSAN MARMARA DOĞALGAZ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60CC8C7B"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44,32</w:t>
            </w:r>
          </w:p>
        </w:tc>
        <w:tc>
          <w:tcPr>
            <w:tcW w:w="939" w:type="dxa"/>
            <w:tcBorders>
              <w:top w:val="nil"/>
              <w:left w:val="nil"/>
              <w:bottom w:val="single" w:sz="4" w:space="0" w:color="auto"/>
              <w:right w:val="single" w:sz="4" w:space="0" w:color="auto"/>
            </w:tcBorders>
            <w:shd w:val="clear" w:color="auto" w:fill="auto"/>
            <w:noWrap/>
            <w:vAlign w:val="bottom"/>
          </w:tcPr>
          <w:p w14:paraId="22362DBE"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0,23</w:t>
            </w:r>
          </w:p>
        </w:tc>
      </w:tr>
      <w:tr w:rsidR="00B4053F" w:rsidRPr="002341B7" w14:paraId="6E84528D"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051D08A4"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ENERYA EREĞLİ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45E12B28"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36,48</w:t>
            </w:r>
          </w:p>
        </w:tc>
        <w:tc>
          <w:tcPr>
            <w:tcW w:w="939" w:type="dxa"/>
            <w:tcBorders>
              <w:top w:val="nil"/>
              <w:left w:val="nil"/>
              <w:bottom w:val="single" w:sz="4" w:space="0" w:color="auto"/>
              <w:right w:val="single" w:sz="4" w:space="0" w:color="auto"/>
            </w:tcBorders>
            <w:shd w:val="clear" w:color="auto" w:fill="auto"/>
            <w:noWrap/>
            <w:vAlign w:val="bottom"/>
          </w:tcPr>
          <w:p w14:paraId="6A41847B"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0,19</w:t>
            </w:r>
          </w:p>
        </w:tc>
      </w:tr>
      <w:tr w:rsidR="00B4053F" w:rsidRPr="002341B7" w14:paraId="0F1AF896"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655FCC54"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ENERYA KARAMAN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272E9BF1"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36,20</w:t>
            </w:r>
          </w:p>
        </w:tc>
        <w:tc>
          <w:tcPr>
            <w:tcW w:w="939" w:type="dxa"/>
            <w:tcBorders>
              <w:top w:val="nil"/>
              <w:left w:val="nil"/>
              <w:bottom w:val="single" w:sz="4" w:space="0" w:color="auto"/>
              <w:right w:val="single" w:sz="4" w:space="0" w:color="auto"/>
            </w:tcBorders>
            <w:shd w:val="clear" w:color="auto" w:fill="auto"/>
            <w:noWrap/>
            <w:vAlign w:val="bottom"/>
          </w:tcPr>
          <w:p w14:paraId="422135D5"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0,19</w:t>
            </w:r>
          </w:p>
        </w:tc>
      </w:tr>
      <w:tr w:rsidR="00B4053F" w:rsidRPr="002341B7" w14:paraId="418BCD69"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18BF3B8E"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TOKAT AMASYA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7B5C7EBD"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34,13</w:t>
            </w:r>
          </w:p>
        </w:tc>
        <w:tc>
          <w:tcPr>
            <w:tcW w:w="939" w:type="dxa"/>
            <w:tcBorders>
              <w:top w:val="nil"/>
              <w:left w:val="nil"/>
              <w:bottom w:val="single" w:sz="4" w:space="0" w:color="auto"/>
              <w:right w:val="single" w:sz="4" w:space="0" w:color="auto"/>
            </w:tcBorders>
            <w:shd w:val="clear" w:color="auto" w:fill="auto"/>
            <w:noWrap/>
            <w:vAlign w:val="bottom"/>
          </w:tcPr>
          <w:p w14:paraId="267715CB"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0,17</w:t>
            </w:r>
          </w:p>
        </w:tc>
      </w:tr>
      <w:tr w:rsidR="00B4053F" w:rsidRPr="002341B7" w14:paraId="67F73D2D"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2B54059E"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AGDAŞ ADAPAZARI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51685B62"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31,82</w:t>
            </w:r>
          </w:p>
        </w:tc>
        <w:tc>
          <w:tcPr>
            <w:tcW w:w="939" w:type="dxa"/>
            <w:tcBorders>
              <w:top w:val="nil"/>
              <w:left w:val="nil"/>
              <w:bottom w:val="single" w:sz="4" w:space="0" w:color="auto"/>
              <w:right w:val="single" w:sz="4" w:space="0" w:color="auto"/>
            </w:tcBorders>
            <w:shd w:val="clear" w:color="auto" w:fill="auto"/>
            <w:noWrap/>
            <w:vAlign w:val="bottom"/>
          </w:tcPr>
          <w:p w14:paraId="2B86A867"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0,16</w:t>
            </w:r>
          </w:p>
        </w:tc>
      </w:tr>
      <w:tr w:rsidR="00B4053F" w:rsidRPr="002341B7" w14:paraId="0BCDBCB1"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12F2C550"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SİVAS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06883900"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27,74</w:t>
            </w:r>
          </w:p>
        </w:tc>
        <w:tc>
          <w:tcPr>
            <w:tcW w:w="939" w:type="dxa"/>
            <w:tcBorders>
              <w:top w:val="nil"/>
              <w:left w:val="nil"/>
              <w:bottom w:val="single" w:sz="4" w:space="0" w:color="auto"/>
              <w:right w:val="single" w:sz="4" w:space="0" w:color="auto"/>
            </w:tcBorders>
            <w:shd w:val="clear" w:color="auto" w:fill="auto"/>
            <w:noWrap/>
            <w:vAlign w:val="bottom"/>
          </w:tcPr>
          <w:p w14:paraId="32FF6B8D"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0,14</w:t>
            </w:r>
          </w:p>
        </w:tc>
      </w:tr>
      <w:tr w:rsidR="00B4053F" w:rsidRPr="002341B7" w14:paraId="39D8DCFC"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6ECC9C2D"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AKMERCAN BATIKAR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3A906E4C"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26,01</w:t>
            </w:r>
          </w:p>
        </w:tc>
        <w:tc>
          <w:tcPr>
            <w:tcW w:w="939" w:type="dxa"/>
            <w:tcBorders>
              <w:top w:val="nil"/>
              <w:left w:val="nil"/>
              <w:bottom w:val="single" w:sz="4" w:space="0" w:color="auto"/>
              <w:right w:val="single" w:sz="4" w:space="0" w:color="auto"/>
            </w:tcBorders>
            <w:shd w:val="clear" w:color="auto" w:fill="auto"/>
            <w:noWrap/>
            <w:vAlign w:val="bottom"/>
          </w:tcPr>
          <w:p w14:paraId="51E42E81"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0,13</w:t>
            </w:r>
          </w:p>
        </w:tc>
      </w:tr>
      <w:tr w:rsidR="00B4053F" w:rsidRPr="002341B7" w14:paraId="4434CAA5"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4FA28C62"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SİİRT BATMAN DOĞALGAZ DAĞITIM A.Ş.</w:t>
            </w:r>
          </w:p>
        </w:tc>
        <w:tc>
          <w:tcPr>
            <w:tcW w:w="1020" w:type="dxa"/>
            <w:tcBorders>
              <w:top w:val="nil"/>
              <w:left w:val="nil"/>
              <w:bottom w:val="single" w:sz="4" w:space="0" w:color="auto"/>
              <w:right w:val="single" w:sz="4" w:space="0" w:color="auto"/>
            </w:tcBorders>
            <w:shd w:val="clear" w:color="auto" w:fill="auto"/>
            <w:noWrap/>
            <w:vAlign w:val="bottom"/>
          </w:tcPr>
          <w:p w14:paraId="29F06777"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24,72</w:t>
            </w:r>
          </w:p>
        </w:tc>
        <w:tc>
          <w:tcPr>
            <w:tcW w:w="939" w:type="dxa"/>
            <w:tcBorders>
              <w:top w:val="nil"/>
              <w:left w:val="nil"/>
              <w:bottom w:val="single" w:sz="4" w:space="0" w:color="auto"/>
              <w:right w:val="single" w:sz="4" w:space="0" w:color="auto"/>
            </w:tcBorders>
            <w:shd w:val="clear" w:color="auto" w:fill="auto"/>
            <w:noWrap/>
            <w:vAlign w:val="bottom"/>
          </w:tcPr>
          <w:p w14:paraId="06BE0E3C"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0,13</w:t>
            </w:r>
          </w:p>
        </w:tc>
      </w:tr>
      <w:tr w:rsidR="00B4053F" w:rsidRPr="002341B7" w14:paraId="519E0473"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384EF448"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ÇORUM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47FE4DEA"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24,35</w:t>
            </w:r>
          </w:p>
        </w:tc>
        <w:tc>
          <w:tcPr>
            <w:tcW w:w="939" w:type="dxa"/>
            <w:tcBorders>
              <w:top w:val="nil"/>
              <w:left w:val="nil"/>
              <w:bottom w:val="single" w:sz="4" w:space="0" w:color="auto"/>
              <w:right w:val="single" w:sz="4" w:space="0" w:color="auto"/>
            </w:tcBorders>
            <w:shd w:val="clear" w:color="auto" w:fill="auto"/>
            <w:noWrap/>
            <w:vAlign w:val="bottom"/>
          </w:tcPr>
          <w:p w14:paraId="01FFE919"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0,12</w:t>
            </w:r>
          </w:p>
        </w:tc>
      </w:tr>
      <w:tr w:rsidR="00B4053F" w:rsidRPr="002341B7" w14:paraId="237A88C9"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361D9B9A"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KARGAZ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28E73C09"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23,21</w:t>
            </w:r>
          </w:p>
        </w:tc>
        <w:tc>
          <w:tcPr>
            <w:tcW w:w="939" w:type="dxa"/>
            <w:tcBorders>
              <w:top w:val="nil"/>
              <w:left w:val="nil"/>
              <w:bottom w:val="single" w:sz="4" w:space="0" w:color="auto"/>
              <w:right w:val="single" w:sz="4" w:space="0" w:color="auto"/>
            </w:tcBorders>
            <w:shd w:val="clear" w:color="auto" w:fill="auto"/>
            <w:noWrap/>
            <w:vAlign w:val="bottom"/>
          </w:tcPr>
          <w:p w14:paraId="49F6FDFC"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0,12</w:t>
            </w:r>
          </w:p>
        </w:tc>
      </w:tr>
      <w:tr w:rsidR="00B4053F" w:rsidRPr="002341B7" w14:paraId="7D68C654"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2EDE5180"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ENERYA AYDIN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21E9641C"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20,40</w:t>
            </w:r>
          </w:p>
        </w:tc>
        <w:tc>
          <w:tcPr>
            <w:tcW w:w="939" w:type="dxa"/>
            <w:tcBorders>
              <w:top w:val="nil"/>
              <w:left w:val="nil"/>
              <w:bottom w:val="single" w:sz="4" w:space="0" w:color="auto"/>
              <w:right w:val="single" w:sz="4" w:space="0" w:color="auto"/>
            </w:tcBorders>
            <w:shd w:val="clear" w:color="auto" w:fill="auto"/>
            <w:noWrap/>
            <w:vAlign w:val="bottom"/>
          </w:tcPr>
          <w:p w14:paraId="11B23A07"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0,10</w:t>
            </w:r>
          </w:p>
        </w:tc>
      </w:tr>
      <w:tr w:rsidR="00B4053F" w:rsidRPr="002341B7" w14:paraId="3D115E00"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378D6FAA"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TOROSGAZ ISPARTA BURDUR DOĞALGAZ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48019D01"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20,26</w:t>
            </w:r>
          </w:p>
        </w:tc>
        <w:tc>
          <w:tcPr>
            <w:tcW w:w="939" w:type="dxa"/>
            <w:tcBorders>
              <w:top w:val="nil"/>
              <w:left w:val="nil"/>
              <w:bottom w:val="single" w:sz="4" w:space="0" w:color="auto"/>
              <w:right w:val="single" w:sz="4" w:space="0" w:color="auto"/>
            </w:tcBorders>
            <w:shd w:val="clear" w:color="auto" w:fill="auto"/>
            <w:noWrap/>
            <w:vAlign w:val="bottom"/>
          </w:tcPr>
          <w:p w14:paraId="00F11DD0"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0,10</w:t>
            </w:r>
          </w:p>
        </w:tc>
      </w:tr>
      <w:tr w:rsidR="00B4053F" w:rsidRPr="002341B7" w14:paraId="628AD2B0"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5E4FEAA2"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MALATYA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3AE93CD7"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19,31</w:t>
            </w:r>
          </w:p>
        </w:tc>
        <w:tc>
          <w:tcPr>
            <w:tcW w:w="939" w:type="dxa"/>
            <w:tcBorders>
              <w:top w:val="nil"/>
              <w:left w:val="nil"/>
              <w:bottom w:val="single" w:sz="4" w:space="0" w:color="auto"/>
              <w:right w:val="single" w:sz="4" w:space="0" w:color="auto"/>
            </w:tcBorders>
            <w:shd w:val="clear" w:color="auto" w:fill="auto"/>
            <w:noWrap/>
            <w:vAlign w:val="bottom"/>
          </w:tcPr>
          <w:p w14:paraId="20CFE4D7"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0,10</w:t>
            </w:r>
          </w:p>
        </w:tc>
      </w:tr>
      <w:tr w:rsidR="00B4053F" w:rsidRPr="002341B7" w14:paraId="36064871"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02C187D4"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BALIKESİR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558473FB"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17,02</w:t>
            </w:r>
          </w:p>
        </w:tc>
        <w:tc>
          <w:tcPr>
            <w:tcW w:w="939" w:type="dxa"/>
            <w:tcBorders>
              <w:top w:val="nil"/>
              <w:left w:val="nil"/>
              <w:bottom w:val="single" w:sz="4" w:space="0" w:color="auto"/>
              <w:right w:val="single" w:sz="4" w:space="0" w:color="auto"/>
            </w:tcBorders>
            <w:shd w:val="clear" w:color="auto" w:fill="auto"/>
            <w:noWrap/>
            <w:vAlign w:val="bottom"/>
          </w:tcPr>
          <w:p w14:paraId="55624538"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0,09</w:t>
            </w:r>
          </w:p>
        </w:tc>
      </w:tr>
      <w:tr w:rsidR="00B4053F" w:rsidRPr="002341B7" w14:paraId="562B25DC"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2A15DB63"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MUSTAFAKEMALPAŞA SUSURLUK KARACABEY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238E319E"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14,12</w:t>
            </w:r>
          </w:p>
        </w:tc>
        <w:tc>
          <w:tcPr>
            <w:tcW w:w="939" w:type="dxa"/>
            <w:tcBorders>
              <w:top w:val="nil"/>
              <w:left w:val="nil"/>
              <w:bottom w:val="single" w:sz="4" w:space="0" w:color="auto"/>
              <w:right w:val="single" w:sz="4" w:space="0" w:color="auto"/>
            </w:tcBorders>
            <w:shd w:val="clear" w:color="auto" w:fill="auto"/>
            <w:noWrap/>
            <w:vAlign w:val="bottom"/>
          </w:tcPr>
          <w:p w14:paraId="21124D45"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0,07</w:t>
            </w:r>
          </w:p>
        </w:tc>
      </w:tr>
      <w:tr w:rsidR="00B4053F" w:rsidRPr="002341B7" w14:paraId="62806F2D"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505841F0"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AĞRI DOĞALGAZ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64E665EF"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10,55</w:t>
            </w:r>
          </w:p>
        </w:tc>
        <w:tc>
          <w:tcPr>
            <w:tcW w:w="939" w:type="dxa"/>
            <w:tcBorders>
              <w:top w:val="nil"/>
              <w:left w:val="nil"/>
              <w:bottom w:val="single" w:sz="4" w:space="0" w:color="auto"/>
              <w:right w:val="single" w:sz="4" w:space="0" w:color="auto"/>
            </w:tcBorders>
            <w:shd w:val="clear" w:color="auto" w:fill="auto"/>
            <w:noWrap/>
            <w:vAlign w:val="bottom"/>
          </w:tcPr>
          <w:p w14:paraId="75E1622E"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0,05</w:t>
            </w:r>
          </w:p>
        </w:tc>
      </w:tr>
      <w:tr w:rsidR="00B4053F" w:rsidRPr="002341B7" w14:paraId="13E7B674"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743603E9"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SELÇUK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5740F76E"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9,76</w:t>
            </w:r>
          </w:p>
        </w:tc>
        <w:tc>
          <w:tcPr>
            <w:tcW w:w="939" w:type="dxa"/>
            <w:tcBorders>
              <w:top w:val="nil"/>
              <w:left w:val="nil"/>
              <w:bottom w:val="single" w:sz="4" w:space="0" w:color="auto"/>
              <w:right w:val="single" w:sz="4" w:space="0" w:color="auto"/>
            </w:tcBorders>
            <w:shd w:val="clear" w:color="auto" w:fill="auto"/>
            <w:noWrap/>
            <w:vAlign w:val="bottom"/>
          </w:tcPr>
          <w:p w14:paraId="7261257A"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0,05</w:t>
            </w:r>
          </w:p>
        </w:tc>
      </w:tr>
      <w:tr w:rsidR="00B4053F" w:rsidRPr="002341B7" w14:paraId="16BDD160"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3B4F40CE"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SÜRMELİ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6A75EF4F"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9,28</w:t>
            </w:r>
          </w:p>
        </w:tc>
        <w:tc>
          <w:tcPr>
            <w:tcW w:w="939" w:type="dxa"/>
            <w:tcBorders>
              <w:top w:val="nil"/>
              <w:left w:val="nil"/>
              <w:bottom w:val="single" w:sz="4" w:space="0" w:color="auto"/>
              <w:right w:val="single" w:sz="4" w:space="0" w:color="auto"/>
            </w:tcBorders>
            <w:shd w:val="clear" w:color="auto" w:fill="auto"/>
            <w:noWrap/>
            <w:vAlign w:val="bottom"/>
          </w:tcPr>
          <w:p w14:paraId="496A86AF"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0,05</w:t>
            </w:r>
          </w:p>
        </w:tc>
      </w:tr>
      <w:tr w:rsidR="00B4053F" w:rsidRPr="002341B7" w14:paraId="60240DD5"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0B1615A3"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AKMERCAN DELTA DOĞALGAZ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6948C5CF"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9,03</w:t>
            </w:r>
          </w:p>
        </w:tc>
        <w:tc>
          <w:tcPr>
            <w:tcW w:w="939" w:type="dxa"/>
            <w:tcBorders>
              <w:top w:val="nil"/>
              <w:left w:val="nil"/>
              <w:bottom w:val="single" w:sz="4" w:space="0" w:color="auto"/>
              <w:right w:val="single" w:sz="4" w:space="0" w:color="auto"/>
            </w:tcBorders>
            <w:shd w:val="clear" w:color="auto" w:fill="auto"/>
            <w:noWrap/>
            <w:vAlign w:val="bottom"/>
          </w:tcPr>
          <w:p w14:paraId="27D98DDD"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0,05</w:t>
            </w:r>
          </w:p>
        </w:tc>
      </w:tr>
      <w:tr w:rsidR="00B4053F" w:rsidRPr="002341B7" w14:paraId="2FB80B1A"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62338735"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AKSA ELAZIĞ DOĞALGAZ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6DD6EC7E"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6,04</w:t>
            </w:r>
          </w:p>
        </w:tc>
        <w:tc>
          <w:tcPr>
            <w:tcW w:w="939" w:type="dxa"/>
            <w:tcBorders>
              <w:top w:val="nil"/>
              <w:left w:val="nil"/>
              <w:bottom w:val="single" w:sz="4" w:space="0" w:color="auto"/>
              <w:right w:val="single" w:sz="4" w:space="0" w:color="auto"/>
            </w:tcBorders>
            <w:shd w:val="clear" w:color="auto" w:fill="auto"/>
            <w:noWrap/>
            <w:vAlign w:val="bottom"/>
          </w:tcPr>
          <w:p w14:paraId="693BA1B8"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0,03</w:t>
            </w:r>
          </w:p>
        </w:tc>
      </w:tr>
      <w:tr w:rsidR="00B4053F" w:rsidRPr="002341B7" w14:paraId="1616B64B"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428EB691"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ENERYA KAPADOKYA GAZ DAĞITIM A.Ş.</w:t>
            </w:r>
          </w:p>
        </w:tc>
        <w:tc>
          <w:tcPr>
            <w:tcW w:w="1020" w:type="dxa"/>
            <w:tcBorders>
              <w:top w:val="nil"/>
              <w:left w:val="nil"/>
              <w:bottom w:val="single" w:sz="4" w:space="0" w:color="auto"/>
              <w:right w:val="single" w:sz="4" w:space="0" w:color="auto"/>
            </w:tcBorders>
            <w:shd w:val="clear" w:color="auto" w:fill="auto"/>
            <w:noWrap/>
            <w:vAlign w:val="bottom"/>
          </w:tcPr>
          <w:p w14:paraId="77FEB582"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5,55</w:t>
            </w:r>
          </w:p>
        </w:tc>
        <w:tc>
          <w:tcPr>
            <w:tcW w:w="939" w:type="dxa"/>
            <w:tcBorders>
              <w:top w:val="nil"/>
              <w:left w:val="nil"/>
              <w:bottom w:val="single" w:sz="4" w:space="0" w:color="auto"/>
              <w:right w:val="single" w:sz="4" w:space="0" w:color="auto"/>
            </w:tcBorders>
            <w:shd w:val="clear" w:color="auto" w:fill="auto"/>
            <w:noWrap/>
            <w:vAlign w:val="bottom"/>
          </w:tcPr>
          <w:p w14:paraId="01863E75"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0,03</w:t>
            </w:r>
          </w:p>
        </w:tc>
      </w:tr>
      <w:tr w:rsidR="00B4053F" w:rsidRPr="002341B7" w14:paraId="2B09F89F"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005C2009"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PALEN ENERJİ DOĞAL GAZ DAĞITIM END.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6945AE81"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4,32</w:t>
            </w:r>
          </w:p>
        </w:tc>
        <w:tc>
          <w:tcPr>
            <w:tcW w:w="939" w:type="dxa"/>
            <w:tcBorders>
              <w:top w:val="nil"/>
              <w:left w:val="nil"/>
              <w:bottom w:val="single" w:sz="4" w:space="0" w:color="auto"/>
              <w:right w:val="single" w:sz="4" w:space="0" w:color="auto"/>
            </w:tcBorders>
            <w:shd w:val="clear" w:color="auto" w:fill="auto"/>
            <w:noWrap/>
            <w:vAlign w:val="bottom"/>
          </w:tcPr>
          <w:p w14:paraId="31447A06"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0,02</w:t>
            </w:r>
          </w:p>
        </w:tc>
      </w:tr>
      <w:tr w:rsidR="00B4053F" w:rsidRPr="002341B7" w14:paraId="44EFD5B1"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3893A755"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AKMERCAN ADIYAMAN DOĞAL GAZ DAĞITIM SANAYİ VE TİCARET ANONİM ŞİRKETİ</w:t>
            </w:r>
          </w:p>
        </w:tc>
        <w:tc>
          <w:tcPr>
            <w:tcW w:w="1020" w:type="dxa"/>
            <w:tcBorders>
              <w:top w:val="nil"/>
              <w:left w:val="nil"/>
              <w:bottom w:val="single" w:sz="4" w:space="0" w:color="auto"/>
              <w:right w:val="single" w:sz="4" w:space="0" w:color="auto"/>
            </w:tcBorders>
            <w:shd w:val="clear" w:color="auto" w:fill="auto"/>
            <w:noWrap/>
            <w:vAlign w:val="bottom"/>
          </w:tcPr>
          <w:p w14:paraId="13872ADE"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3,08</w:t>
            </w:r>
          </w:p>
        </w:tc>
        <w:tc>
          <w:tcPr>
            <w:tcW w:w="939" w:type="dxa"/>
            <w:tcBorders>
              <w:top w:val="nil"/>
              <w:left w:val="nil"/>
              <w:bottom w:val="single" w:sz="4" w:space="0" w:color="auto"/>
              <w:right w:val="single" w:sz="4" w:space="0" w:color="auto"/>
            </w:tcBorders>
            <w:shd w:val="clear" w:color="auto" w:fill="auto"/>
            <w:noWrap/>
            <w:vAlign w:val="bottom"/>
          </w:tcPr>
          <w:p w14:paraId="438448F6"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0,02</w:t>
            </w:r>
          </w:p>
        </w:tc>
      </w:tr>
      <w:tr w:rsidR="00B4053F" w:rsidRPr="002341B7" w14:paraId="1A4D041C"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3FE5B65A"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lastRenderedPageBreak/>
              <w:t>ENERYA ERZİNCAN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6A91665F"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1,24</w:t>
            </w:r>
          </w:p>
        </w:tc>
        <w:tc>
          <w:tcPr>
            <w:tcW w:w="939" w:type="dxa"/>
            <w:tcBorders>
              <w:top w:val="nil"/>
              <w:left w:val="nil"/>
              <w:bottom w:val="single" w:sz="4" w:space="0" w:color="auto"/>
              <w:right w:val="single" w:sz="4" w:space="0" w:color="auto"/>
            </w:tcBorders>
            <w:shd w:val="clear" w:color="auto" w:fill="auto"/>
            <w:noWrap/>
            <w:vAlign w:val="bottom"/>
          </w:tcPr>
          <w:p w14:paraId="671135E2"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0,01</w:t>
            </w:r>
          </w:p>
        </w:tc>
      </w:tr>
      <w:tr w:rsidR="00B4053F" w:rsidRPr="002341B7" w14:paraId="1B91DC82" w14:textId="77777777" w:rsidTr="00092DEE">
        <w:trPr>
          <w:trHeight w:val="359"/>
        </w:trPr>
        <w:tc>
          <w:tcPr>
            <w:tcW w:w="8080" w:type="dxa"/>
            <w:tcBorders>
              <w:top w:val="nil"/>
              <w:left w:val="single" w:sz="4" w:space="0" w:color="auto"/>
              <w:bottom w:val="single" w:sz="4" w:space="0" w:color="auto"/>
              <w:right w:val="single" w:sz="4" w:space="0" w:color="auto"/>
            </w:tcBorders>
            <w:shd w:val="clear" w:color="auto" w:fill="auto"/>
            <w:vAlign w:val="bottom"/>
          </w:tcPr>
          <w:p w14:paraId="17A353F5" w14:textId="77777777" w:rsidR="00B4053F" w:rsidRPr="002341B7" w:rsidRDefault="00B4053F" w:rsidP="00092DEE">
            <w:pPr>
              <w:spacing w:after="0" w:line="240" w:lineRule="auto"/>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ARMADAŞ ARSAN MARAŞ DOĞAL GAZ DAĞITIM ANONİM ŞİRKETİ</w:t>
            </w:r>
          </w:p>
        </w:tc>
        <w:tc>
          <w:tcPr>
            <w:tcW w:w="1020" w:type="dxa"/>
            <w:tcBorders>
              <w:top w:val="nil"/>
              <w:left w:val="nil"/>
              <w:bottom w:val="single" w:sz="4" w:space="0" w:color="auto"/>
              <w:right w:val="single" w:sz="4" w:space="0" w:color="auto"/>
            </w:tcBorders>
            <w:shd w:val="clear" w:color="auto" w:fill="auto"/>
            <w:noWrap/>
            <w:vAlign w:val="bottom"/>
          </w:tcPr>
          <w:p w14:paraId="6FD890CD" w14:textId="77777777" w:rsidR="00B4053F" w:rsidRPr="002341B7" w:rsidRDefault="00B4053F" w:rsidP="00092DEE">
            <w:pPr>
              <w:spacing w:after="0" w:line="240" w:lineRule="auto"/>
              <w:jc w:val="right"/>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0,64</w:t>
            </w:r>
          </w:p>
        </w:tc>
        <w:tc>
          <w:tcPr>
            <w:tcW w:w="939" w:type="dxa"/>
            <w:tcBorders>
              <w:top w:val="nil"/>
              <w:left w:val="nil"/>
              <w:bottom w:val="single" w:sz="4" w:space="0" w:color="auto"/>
              <w:right w:val="single" w:sz="4" w:space="0" w:color="auto"/>
            </w:tcBorders>
            <w:shd w:val="clear" w:color="auto" w:fill="auto"/>
            <w:noWrap/>
            <w:vAlign w:val="bottom"/>
          </w:tcPr>
          <w:p w14:paraId="62380E85" w14:textId="77777777" w:rsidR="00B4053F" w:rsidRPr="002341B7" w:rsidRDefault="00B4053F" w:rsidP="00092DEE">
            <w:pPr>
              <w:spacing w:after="0" w:line="240" w:lineRule="auto"/>
              <w:jc w:val="center"/>
              <w:rPr>
                <w:rFonts w:ascii="Times New Roman" w:eastAsia="Times New Roman" w:hAnsi="Times New Roman" w:cs="Times New Roman"/>
                <w:lang w:eastAsia="tr-TR"/>
              </w:rPr>
            </w:pPr>
            <w:r w:rsidRPr="002341B7">
              <w:rPr>
                <w:rFonts w:ascii="Times New Roman" w:eastAsia="Times New Roman" w:hAnsi="Times New Roman" w:cs="Times New Roman"/>
                <w:lang w:eastAsia="tr-TR"/>
              </w:rPr>
              <w:t>0,00</w:t>
            </w:r>
          </w:p>
        </w:tc>
      </w:tr>
      <w:tr w:rsidR="00B4053F" w:rsidRPr="007401BF" w14:paraId="59FA433C" w14:textId="77777777" w:rsidTr="00092DEE">
        <w:trPr>
          <w:trHeight w:val="300"/>
        </w:trPr>
        <w:tc>
          <w:tcPr>
            <w:tcW w:w="8080" w:type="dxa"/>
            <w:tcBorders>
              <w:top w:val="nil"/>
              <w:left w:val="single" w:sz="4" w:space="0" w:color="auto"/>
              <w:bottom w:val="single" w:sz="4" w:space="0" w:color="auto"/>
              <w:right w:val="single" w:sz="4" w:space="0" w:color="auto"/>
            </w:tcBorders>
            <w:shd w:val="clear" w:color="DDEBF7" w:fill="DDEBF7"/>
            <w:noWrap/>
            <w:vAlign w:val="bottom"/>
            <w:hideMark/>
          </w:tcPr>
          <w:p w14:paraId="45C5390C" w14:textId="1F720A3D" w:rsidR="00B4053F" w:rsidRPr="007401BF" w:rsidRDefault="00CE4602" w:rsidP="00092DEE">
            <w:pPr>
              <w:spacing w:after="0" w:line="240" w:lineRule="auto"/>
              <w:rPr>
                <w:rFonts w:ascii="Times New Roman" w:eastAsia="Times New Roman" w:hAnsi="Times New Roman" w:cs="Times New Roman"/>
                <w:b/>
                <w:bCs/>
                <w:lang w:eastAsia="tr-TR"/>
              </w:rPr>
            </w:pPr>
            <w:r>
              <w:rPr>
                <w:rFonts w:ascii="Times New Roman" w:eastAsia="Times New Roman" w:hAnsi="Times New Roman" w:cs="Times New Roman"/>
                <w:b/>
                <w:bCs/>
                <w:lang w:eastAsia="tr-TR"/>
              </w:rPr>
              <w:t>Total</w:t>
            </w:r>
          </w:p>
        </w:tc>
        <w:tc>
          <w:tcPr>
            <w:tcW w:w="1020" w:type="dxa"/>
            <w:tcBorders>
              <w:top w:val="nil"/>
              <w:left w:val="nil"/>
              <w:bottom w:val="single" w:sz="4" w:space="0" w:color="auto"/>
              <w:right w:val="single" w:sz="4" w:space="0" w:color="auto"/>
            </w:tcBorders>
            <w:shd w:val="clear" w:color="DDEBF7" w:fill="DDEBF7"/>
            <w:noWrap/>
            <w:vAlign w:val="bottom"/>
            <w:hideMark/>
          </w:tcPr>
          <w:p w14:paraId="3A2A68B0" w14:textId="77777777" w:rsidR="00B4053F" w:rsidRPr="007401BF" w:rsidRDefault="00B4053F" w:rsidP="00092DEE">
            <w:pPr>
              <w:spacing w:after="0" w:line="240" w:lineRule="auto"/>
              <w:jc w:val="right"/>
              <w:rPr>
                <w:rFonts w:ascii="Times New Roman" w:eastAsia="Times New Roman" w:hAnsi="Times New Roman" w:cs="Times New Roman"/>
                <w:b/>
                <w:bCs/>
                <w:lang w:eastAsia="tr-TR"/>
              </w:rPr>
            </w:pPr>
            <w:r>
              <w:rPr>
                <w:rFonts w:ascii="Times New Roman" w:eastAsia="Times New Roman" w:hAnsi="Times New Roman" w:cs="Times New Roman"/>
                <w:b/>
                <w:bCs/>
                <w:lang w:eastAsia="tr-TR"/>
              </w:rPr>
              <w:t>19.568,77</w:t>
            </w:r>
          </w:p>
        </w:tc>
        <w:tc>
          <w:tcPr>
            <w:tcW w:w="939" w:type="dxa"/>
            <w:tcBorders>
              <w:top w:val="nil"/>
              <w:left w:val="nil"/>
              <w:bottom w:val="single" w:sz="4" w:space="0" w:color="auto"/>
              <w:right w:val="single" w:sz="4" w:space="0" w:color="auto"/>
            </w:tcBorders>
            <w:shd w:val="clear" w:color="DDEBF7" w:fill="DDEBF7"/>
            <w:noWrap/>
            <w:vAlign w:val="bottom"/>
            <w:hideMark/>
          </w:tcPr>
          <w:p w14:paraId="07FEEDED" w14:textId="77777777" w:rsidR="00B4053F" w:rsidRPr="007401BF" w:rsidRDefault="00B4053F" w:rsidP="00092DEE">
            <w:pPr>
              <w:spacing w:after="0" w:line="240" w:lineRule="auto"/>
              <w:jc w:val="center"/>
              <w:rPr>
                <w:rFonts w:ascii="Times New Roman" w:eastAsia="Times New Roman" w:hAnsi="Times New Roman" w:cs="Times New Roman"/>
                <w:b/>
                <w:bCs/>
                <w:lang w:eastAsia="tr-TR"/>
              </w:rPr>
            </w:pPr>
            <w:r w:rsidRPr="007401BF">
              <w:rPr>
                <w:rFonts w:ascii="Times New Roman" w:eastAsia="Times New Roman" w:hAnsi="Times New Roman" w:cs="Times New Roman"/>
                <w:b/>
                <w:bCs/>
                <w:lang w:eastAsia="tr-TR"/>
              </w:rPr>
              <w:t>100</w:t>
            </w:r>
          </w:p>
        </w:tc>
      </w:tr>
    </w:tbl>
    <w:p w14:paraId="70F24017" w14:textId="77777777" w:rsidR="00B4053F" w:rsidRDefault="00B4053F" w:rsidP="00B4053F">
      <w:pPr>
        <w:jc w:val="both"/>
        <w:rPr>
          <w:rFonts w:ascii="Times New Roman" w:hAnsi="Times New Roman" w:cs="Times New Roman"/>
          <w:sz w:val="24"/>
          <w:szCs w:val="24"/>
        </w:rPr>
      </w:pPr>
    </w:p>
    <w:p w14:paraId="291CE275" w14:textId="3AE17EA0" w:rsidR="00B4053F" w:rsidRPr="00E164B2" w:rsidRDefault="00CE4602" w:rsidP="00CE4602">
      <w:pPr>
        <w:jc w:val="both"/>
        <w:rPr>
          <w:rFonts w:ascii="Times New Roman" w:hAnsi="Times New Roman" w:cs="Times New Roman"/>
          <w:sz w:val="24"/>
          <w:szCs w:val="24"/>
        </w:rPr>
      </w:pPr>
      <w:r w:rsidRPr="00CE4602">
        <w:rPr>
          <w:rFonts w:ascii="Times New Roman" w:hAnsi="Times New Roman" w:cs="Times New Roman"/>
          <w:sz w:val="24"/>
          <w:szCs w:val="24"/>
        </w:rPr>
        <w:t>The comparison of the amount of sales made by natural gas distribution companies to their subscribers and free consumers in 2020 and the amount of natural gas transportation made to their customers in distribution regions and purchasing natural gas from other suppliers is given in Figure 8.5.</w:t>
      </w:r>
      <w:r w:rsidR="00C73A39" w:rsidRPr="00C73A39">
        <w:rPr>
          <w:noProof/>
        </w:rPr>
        <w:t xml:space="preserve"> </w:t>
      </w:r>
      <w:r w:rsidR="00C73A39">
        <w:rPr>
          <w:noProof/>
          <w:lang w:eastAsia="tr-TR"/>
        </w:rPr>
        <w:drawing>
          <wp:inline distT="0" distB="0" distL="0" distR="0" wp14:anchorId="6FFB792D" wp14:editId="688DC840">
            <wp:extent cx="5939790" cy="2856230"/>
            <wp:effectExtent l="0" t="0" r="3810" b="1270"/>
            <wp:docPr id="21" name="Grafik 21">
              <a:extLst xmlns:a="http://schemas.openxmlformats.org/drawingml/2006/main">
                <a:ext uri="{FF2B5EF4-FFF2-40B4-BE49-F238E27FC236}">
                  <a16:creationId xmlns:a16="http://schemas.microsoft.com/office/drawing/2014/main" id="{3A966700-D3E9-4384-86CC-2CC9577FB4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2B5A65A4" w14:textId="3DDFC42F" w:rsidR="00B4053F" w:rsidRPr="00E164B2" w:rsidRDefault="00CE4602" w:rsidP="000D3B12">
      <w:pPr>
        <w:pStyle w:val="Balk6"/>
        <w:rPr>
          <w:szCs w:val="24"/>
          <w:highlight w:val="yellow"/>
        </w:rPr>
        <w:sectPr w:rsidR="00B4053F" w:rsidRPr="00E164B2" w:rsidSect="000855A2">
          <w:pgSz w:w="11906" w:h="16838"/>
          <w:pgMar w:top="1701" w:right="1418" w:bottom="1985" w:left="1134" w:header="425" w:footer="567" w:gutter="0"/>
          <w:cols w:space="708"/>
          <w:docGrid w:linePitch="360"/>
        </w:sectPr>
      </w:pPr>
      <w:bookmarkStart w:id="275" w:name="_Toc75765996"/>
      <w:r w:rsidRPr="00CE4602">
        <w:t>Figure 8.5: Total Pipe Gas Consumption in Natural Gas Distribution Regions in 2020 (Million Sm</w:t>
      </w:r>
      <w:r w:rsidRPr="00CE4602">
        <w:rPr>
          <w:vertAlign w:val="superscript"/>
        </w:rPr>
        <w:t>3</w:t>
      </w:r>
      <w:r w:rsidRPr="00CE4602">
        <w:t>)</w:t>
      </w:r>
      <w:bookmarkEnd w:id="275"/>
    </w:p>
    <w:p w14:paraId="45FA0B4F" w14:textId="21471872" w:rsidR="00B4053F" w:rsidRPr="00E164B2" w:rsidRDefault="00B4053F" w:rsidP="00B4053F">
      <w:pPr>
        <w:pStyle w:val="AnaBalklar"/>
        <w:rPr>
          <w:rFonts w:cs="Times New Roman"/>
        </w:rPr>
      </w:pPr>
      <w:bookmarkStart w:id="276" w:name="_Toc75765950"/>
      <w:r w:rsidRPr="00E164B2">
        <w:rPr>
          <w:rFonts w:cs="Times New Roman"/>
        </w:rPr>
        <w:lastRenderedPageBreak/>
        <w:t xml:space="preserve">9. </w:t>
      </w:r>
      <w:r w:rsidR="002E5F08" w:rsidRPr="002E5F08">
        <w:rPr>
          <w:rFonts w:cs="Times New Roman"/>
        </w:rPr>
        <w:t>Tariff and Pricing</w:t>
      </w:r>
      <w:bookmarkEnd w:id="276"/>
    </w:p>
    <w:p w14:paraId="2490C186" w14:textId="672240BC" w:rsidR="00B4053F" w:rsidRDefault="00B4053F" w:rsidP="00B4053F">
      <w:pPr>
        <w:pStyle w:val="11ilebalayanlar"/>
      </w:pPr>
      <w:bookmarkStart w:id="277" w:name="_Toc75765951"/>
      <w:r w:rsidRPr="00E164B2">
        <w:t xml:space="preserve">9.1 </w:t>
      </w:r>
      <w:r>
        <w:t>T</w:t>
      </w:r>
      <w:r w:rsidR="002E5F08">
        <w:t>urkey</w:t>
      </w:r>
      <w:bookmarkEnd w:id="277"/>
    </w:p>
    <w:p w14:paraId="227BF06A" w14:textId="77777777" w:rsidR="0021254C" w:rsidRDefault="0021254C" w:rsidP="0021254C">
      <w:pPr>
        <w:jc w:val="both"/>
        <w:rPr>
          <w:rFonts w:ascii="Times New Roman" w:hAnsi="Times New Roman" w:cs="Times New Roman"/>
          <w:sz w:val="24"/>
          <w:szCs w:val="24"/>
        </w:rPr>
      </w:pPr>
    </w:p>
    <w:p w14:paraId="6225F8E5" w14:textId="6F080A31" w:rsidR="002E5F08" w:rsidRPr="0021254C" w:rsidRDefault="002E5F08" w:rsidP="0021254C">
      <w:pPr>
        <w:jc w:val="both"/>
        <w:rPr>
          <w:rFonts w:ascii="Times New Roman" w:hAnsi="Times New Roman" w:cs="Times New Roman"/>
          <w:sz w:val="24"/>
          <w:szCs w:val="24"/>
        </w:rPr>
      </w:pPr>
      <w:r w:rsidRPr="0021254C">
        <w:rPr>
          <w:rFonts w:ascii="Times New Roman" w:hAnsi="Times New Roman" w:cs="Times New Roman"/>
          <w:sz w:val="24"/>
          <w:szCs w:val="24"/>
        </w:rPr>
        <w:t>The average unit prices of natural gas sold by distribution and supply companies to residential and industrial consumers in 2020 and the items that make up these average unit prices are given in Table 9.1.</w:t>
      </w:r>
    </w:p>
    <w:p w14:paraId="690087FB" w14:textId="74458DFE" w:rsidR="00B4053F" w:rsidRDefault="002E5F08" w:rsidP="002E5F08">
      <w:pPr>
        <w:pStyle w:val="Balk5"/>
        <w:ind w:left="0" w:firstLine="0"/>
      </w:pPr>
      <w:bookmarkStart w:id="278" w:name="_Toc75787141"/>
      <w:r w:rsidRPr="002E5F08">
        <w:t>Table 9.1: Average Unit Prices of Natural Gas Sold by Distribution and Supply Companies to Residential and Industrial Consumers in 2020 (TL/Sm</w:t>
      </w:r>
      <w:r w:rsidRPr="002E5F08">
        <w:rPr>
          <w:vertAlign w:val="superscript"/>
        </w:rPr>
        <w:t>3</w:t>
      </w:r>
      <w:r w:rsidRPr="002E5F08">
        <w:t>)</w:t>
      </w:r>
      <w:bookmarkEnd w:id="278"/>
    </w:p>
    <w:tbl>
      <w:tblPr>
        <w:tblW w:w="9131" w:type="dxa"/>
        <w:tblInd w:w="-10" w:type="dxa"/>
        <w:tblCellMar>
          <w:left w:w="70" w:type="dxa"/>
          <w:right w:w="70" w:type="dxa"/>
        </w:tblCellMar>
        <w:tblLook w:val="04A0" w:firstRow="1" w:lastRow="0" w:firstColumn="1" w:lastColumn="0" w:noHBand="0" w:noVBand="1"/>
      </w:tblPr>
      <w:tblGrid>
        <w:gridCol w:w="1107"/>
        <w:gridCol w:w="1234"/>
        <w:gridCol w:w="1154"/>
        <w:gridCol w:w="1753"/>
        <w:gridCol w:w="1109"/>
        <w:gridCol w:w="1176"/>
        <w:gridCol w:w="1598"/>
      </w:tblGrid>
      <w:tr w:rsidR="00275D5B" w:rsidRPr="00BB0883" w14:paraId="52AEB9E9" w14:textId="77777777" w:rsidTr="00275D5B">
        <w:trPr>
          <w:trHeight w:val="1040"/>
        </w:trPr>
        <w:tc>
          <w:tcPr>
            <w:tcW w:w="1107" w:type="dxa"/>
            <w:tcBorders>
              <w:top w:val="single" w:sz="8" w:space="0" w:color="auto"/>
              <w:left w:val="single" w:sz="8" w:space="0" w:color="auto"/>
              <w:bottom w:val="nil"/>
              <w:right w:val="nil"/>
            </w:tcBorders>
            <w:shd w:val="clear" w:color="000000" w:fill="E5B8B7"/>
            <w:vAlign w:val="center"/>
            <w:hideMark/>
          </w:tcPr>
          <w:p w14:paraId="546DA9F5" w14:textId="77777777" w:rsidR="00275D5B" w:rsidRPr="00BB0883" w:rsidRDefault="00275D5B" w:rsidP="00275D5B">
            <w:pPr>
              <w:spacing w:after="0" w:line="240" w:lineRule="auto"/>
              <w:rPr>
                <w:rFonts w:ascii="Times New Roman" w:eastAsia="Times New Roman" w:hAnsi="Times New Roman" w:cs="Times New Roman"/>
                <w:color w:val="000000"/>
                <w:lang w:eastAsia="tr-TR"/>
              </w:rPr>
            </w:pPr>
            <w:r w:rsidRPr="00BB0883">
              <w:rPr>
                <w:rFonts w:ascii="Times New Roman" w:eastAsia="Times New Roman" w:hAnsi="Times New Roman" w:cs="Times New Roman"/>
                <w:color w:val="000000"/>
                <w:lang w:eastAsia="tr-TR"/>
              </w:rPr>
              <w:t> </w:t>
            </w:r>
          </w:p>
        </w:tc>
        <w:tc>
          <w:tcPr>
            <w:tcW w:w="1234" w:type="dxa"/>
            <w:tcBorders>
              <w:top w:val="single" w:sz="8" w:space="0" w:color="auto"/>
              <w:left w:val="nil"/>
              <w:bottom w:val="nil"/>
              <w:right w:val="nil"/>
            </w:tcBorders>
            <w:shd w:val="clear" w:color="000000" w:fill="E5B8B7"/>
            <w:vAlign w:val="center"/>
            <w:hideMark/>
          </w:tcPr>
          <w:p w14:paraId="0E1E0CED" w14:textId="77777777" w:rsidR="00275D5B" w:rsidRPr="00BB0883" w:rsidRDefault="00275D5B" w:rsidP="00275D5B">
            <w:pPr>
              <w:spacing w:after="0" w:line="240" w:lineRule="auto"/>
              <w:rPr>
                <w:rFonts w:ascii="Times New Roman" w:eastAsia="Times New Roman" w:hAnsi="Times New Roman" w:cs="Times New Roman"/>
                <w:color w:val="000000"/>
                <w:lang w:eastAsia="tr-TR"/>
              </w:rPr>
            </w:pPr>
            <w:r w:rsidRPr="00BB0883">
              <w:rPr>
                <w:rFonts w:ascii="Times New Roman" w:eastAsia="Times New Roman" w:hAnsi="Times New Roman" w:cs="Times New Roman"/>
                <w:color w:val="000000"/>
                <w:lang w:eastAsia="tr-TR"/>
              </w:rPr>
              <w:t> </w:t>
            </w:r>
          </w:p>
        </w:tc>
        <w:tc>
          <w:tcPr>
            <w:tcW w:w="1154" w:type="dxa"/>
            <w:tcBorders>
              <w:top w:val="single" w:sz="8" w:space="0" w:color="auto"/>
              <w:left w:val="single" w:sz="8" w:space="0" w:color="auto"/>
              <w:bottom w:val="single" w:sz="8" w:space="0" w:color="auto"/>
              <w:right w:val="single" w:sz="8" w:space="0" w:color="auto"/>
            </w:tcBorders>
            <w:shd w:val="clear" w:color="000000" w:fill="E5B8B7"/>
            <w:vAlign w:val="center"/>
            <w:hideMark/>
          </w:tcPr>
          <w:p w14:paraId="31E2894F" w14:textId="710AB52E" w:rsidR="00275D5B" w:rsidRPr="00BB0883" w:rsidRDefault="00275D5B" w:rsidP="00275D5B">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Natural Gas Cost</w:t>
            </w:r>
          </w:p>
        </w:tc>
        <w:tc>
          <w:tcPr>
            <w:tcW w:w="1753" w:type="dxa"/>
            <w:tcBorders>
              <w:top w:val="single" w:sz="8" w:space="0" w:color="auto"/>
              <w:left w:val="nil"/>
              <w:bottom w:val="single" w:sz="8" w:space="0" w:color="auto"/>
              <w:right w:val="single" w:sz="8" w:space="0" w:color="auto"/>
            </w:tcBorders>
            <w:shd w:val="clear" w:color="000000" w:fill="E5B8B7"/>
            <w:vAlign w:val="center"/>
            <w:hideMark/>
          </w:tcPr>
          <w:p w14:paraId="5ABA71CA" w14:textId="1A4D881E" w:rsidR="00275D5B" w:rsidRPr="00BB0883" w:rsidRDefault="00275D5B" w:rsidP="00275D5B">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System Usage Cost</w:t>
            </w:r>
          </w:p>
        </w:tc>
        <w:tc>
          <w:tcPr>
            <w:tcW w:w="1109" w:type="dxa"/>
            <w:tcBorders>
              <w:top w:val="single" w:sz="8" w:space="0" w:color="auto"/>
              <w:left w:val="nil"/>
              <w:bottom w:val="single" w:sz="8" w:space="0" w:color="auto"/>
              <w:right w:val="single" w:sz="8" w:space="0" w:color="auto"/>
            </w:tcBorders>
            <w:shd w:val="clear" w:color="000000" w:fill="E5B8B7"/>
            <w:vAlign w:val="center"/>
            <w:hideMark/>
          </w:tcPr>
          <w:p w14:paraId="3DAC4745" w14:textId="5CF0E54F" w:rsidR="00275D5B" w:rsidRPr="00BB0883" w:rsidRDefault="00275D5B" w:rsidP="00275D5B">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VAT</w:t>
            </w:r>
          </w:p>
        </w:tc>
        <w:tc>
          <w:tcPr>
            <w:tcW w:w="1176" w:type="dxa"/>
            <w:tcBorders>
              <w:top w:val="single" w:sz="8" w:space="0" w:color="auto"/>
              <w:left w:val="nil"/>
              <w:bottom w:val="single" w:sz="8" w:space="0" w:color="auto"/>
              <w:right w:val="single" w:sz="8" w:space="0" w:color="auto"/>
            </w:tcBorders>
            <w:shd w:val="clear" w:color="000000" w:fill="E5B8B7"/>
            <w:vAlign w:val="center"/>
            <w:hideMark/>
          </w:tcPr>
          <w:p w14:paraId="153709B2" w14:textId="4C9EC396" w:rsidR="00275D5B" w:rsidRPr="00BB0883" w:rsidRDefault="00275D5B" w:rsidP="00275D5B">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SCT</w:t>
            </w:r>
          </w:p>
        </w:tc>
        <w:tc>
          <w:tcPr>
            <w:tcW w:w="1598" w:type="dxa"/>
            <w:tcBorders>
              <w:top w:val="single" w:sz="8" w:space="0" w:color="auto"/>
              <w:left w:val="nil"/>
              <w:bottom w:val="nil"/>
              <w:right w:val="single" w:sz="8" w:space="0" w:color="auto"/>
            </w:tcBorders>
            <w:shd w:val="clear" w:color="000000" w:fill="E5B8B7"/>
            <w:vAlign w:val="center"/>
            <w:hideMark/>
          </w:tcPr>
          <w:p w14:paraId="7B7BAD27" w14:textId="11418AD7" w:rsidR="00275D5B" w:rsidRPr="00BB0883" w:rsidRDefault="00275D5B" w:rsidP="00275D5B">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Total</w:t>
            </w:r>
          </w:p>
        </w:tc>
      </w:tr>
      <w:tr w:rsidR="00275D5B" w:rsidRPr="00BB0883" w14:paraId="299E1B74" w14:textId="77777777" w:rsidTr="00275D5B">
        <w:trPr>
          <w:trHeight w:val="338"/>
        </w:trPr>
        <w:tc>
          <w:tcPr>
            <w:tcW w:w="1107" w:type="dxa"/>
            <w:tcBorders>
              <w:top w:val="single" w:sz="8" w:space="0" w:color="auto"/>
              <w:left w:val="single" w:sz="8" w:space="0" w:color="auto"/>
              <w:bottom w:val="nil"/>
              <w:right w:val="single" w:sz="8" w:space="0" w:color="auto"/>
            </w:tcBorders>
            <w:shd w:val="clear" w:color="000000" w:fill="E5B8B7"/>
            <w:vAlign w:val="center"/>
            <w:hideMark/>
          </w:tcPr>
          <w:p w14:paraId="141F0C85" w14:textId="77777777" w:rsidR="00275D5B" w:rsidRPr="00BB0883" w:rsidRDefault="00275D5B" w:rsidP="00275D5B">
            <w:pPr>
              <w:spacing w:after="0" w:line="240" w:lineRule="auto"/>
              <w:jc w:val="center"/>
              <w:rPr>
                <w:rFonts w:ascii="Times New Roman" w:eastAsia="Times New Roman" w:hAnsi="Times New Roman" w:cs="Times New Roman"/>
                <w:b/>
                <w:bCs/>
                <w:color w:val="000000"/>
                <w:sz w:val="24"/>
                <w:szCs w:val="24"/>
                <w:lang w:eastAsia="tr-TR"/>
              </w:rPr>
            </w:pPr>
            <w:r w:rsidRPr="00BB0883">
              <w:rPr>
                <w:rFonts w:ascii="Times New Roman" w:eastAsia="Times New Roman" w:hAnsi="Times New Roman" w:cs="Times New Roman"/>
                <w:b/>
                <w:bCs/>
                <w:color w:val="000000"/>
                <w:sz w:val="24"/>
                <w:szCs w:val="24"/>
                <w:lang w:eastAsia="tr-TR"/>
              </w:rPr>
              <w:t>2020</w:t>
            </w:r>
          </w:p>
        </w:tc>
        <w:tc>
          <w:tcPr>
            <w:tcW w:w="1234" w:type="dxa"/>
            <w:tcBorders>
              <w:top w:val="single" w:sz="8" w:space="0" w:color="auto"/>
              <w:left w:val="nil"/>
              <w:bottom w:val="single" w:sz="8" w:space="0" w:color="auto"/>
              <w:right w:val="single" w:sz="8" w:space="0" w:color="auto"/>
            </w:tcBorders>
            <w:shd w:val="clear" w:color="000000" w:fill="E5B8B7"/>
            <w:noWrap/>
            <w:vAlign w:val="center"/>
            <w:hideMark/>
          </w:tcPr>
          <w:p w14:paraId="062FFAE0" w14:textId="3AD20451" w:rsidR="00275D5B" w:rsidRPr="00BB0883" w:rsidRDefault="00275D5B" w:rsidP="00275D5B">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Household</w:t>
            </w:r>
          </w:p>
        </w:tc>
        <w:tc>
          <w:tcPr>
            <w:tcW w:w="1154" w:type="dxa"/>
            <w:tcBorders>
              <w:top w:val="nil"/>
              <w:left w:val="nil"/>
              <w:bottom w:val="single" w:sz="8" w:space="0" w:color="auto"/>
              <w:right w:val="single" w:sz="8" w:space="0" w:color="auto"/>
            </w:tcBorders>
            <w:shd w:val="clear" w:color="000000" w:fill="F2DBDB"/>
            <w:noWrap/>
            <w:vAlign w:val="center"/>
            <w:hideMark/>
          </w:tcPr>
          <w:p w14:paraId="79B80B75" w14:textId="77777777" w:rsidR="00275D5B" w:rsidRPr="00BB0883" w:rsidRDefault="00275D5B" w:rsidP="00275D5B">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1,251652</w:t>
            </w:r>
          </w:p>
        </w:tc>
        <w:tc>
          <w:tcPr>
            <w:tcW w:w="1753" w:type="dxa"/>
            <w:tcBorders>
              <w:top w:val="nil"/>
              <w:left w:val="nil"/>
              <w:bottom w:val="single" w:sz="8" w:space="0" w:color="auto"/>
              <w:right w:val="single" w:sz="8" w:space="0" w:color="auto"/>
            </w:tcBorders>
            <w:shd w:val="clear" w:color="000000" w:fill="F2DBDB"/>
            <w:noWrap/>
            <w:vAlign w:val="center"/>
            <w:hideMark/>
          </w:tcPr>
          <w:p w14:paraId="249C8E87" w14:textId="77777777" w:rsidR="00275D5B" w:rsidRPr="00BB0883" w:rsidRDefault="00275D5B" w:rsidP="00275D5B">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0,286949</w:t>
            </w:r>
            <w:r>
              <w:rPr>
                <w:rFonts w:ascii="Times New Roman" w:eastAsia="Times New Roman" w:hAnsi="Times New Roman" w:cs="Times New Roman"/>
                <w:color w:val="000000"/>
                <w:sz w:val="24"/>
                <w:szCs w:val="24"/>
                <w:lang w:eastAsia="tr-TR"/>
              </w:rPr>
              <w:t>*</w:t>
            </w:r>
          </w:p>
        </w:tc>
        <w:tc>
          <w:tcPr>
            <w:tcW w:w="1109" w:type="dxa"/>
            <w:tcBorders>
              <w:top w:val="nil"/>
              <w:left w:val="nil"/>
              <w:bottom w:val="single" w:sz="8" w:space="0" w:color="auto"/>
              <w:right w:val="single" w:sz="8" w:space="0" w:color="auto"/>
            </w:tcBorders>
            <w:shd w:val="clear" w:color="000000" w:fill="F2DBDB"/>
            <w:noWrap/>
            <w:vAlign w:val="center"/>
            <w:hideMark/>
          </w:tcPr>
          <w:p w14:paraId="251490CF" w14:textId="77777777" w:rsidR="00275D5B" w:rsidRPr="00BB0883" w:rsidRDefault="00275D5B" w:rsidP="00275D5B">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0,023</w:t>
            </w:r>
          </w:p>
        </w:tc>
        <w:tc>
          <w:tcPr>
            <w:tcW w:w="1176" w:type="dxa"/>
            <w:tcBorders>
              <w:top w:val="nil"/>
              <w:left w:val="nil"/>
              <w:bottom w:val="single" w:sz="8" w:space="0" w:color="auto"/>
              <w:right w:val="nil"/>
            </w:tcBorders>
            <w:shd w:val="clear" w:color="000000" w:fill="F2DBDB"/>
            <w:noWrap/>
            <w:vAlign w:val="center"/>
            <w:hideMark/>
          </w:tcPr>
          <w:p w14:paraId="21041EC8" w14:textId="77777777" w:rsidR="00275D5B" w:rsidRPr="00BB0883" w:rsidRDefault="00275D5B" w:rsidP="00275D5B">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0,281088</w:t>
            </w:r>
          </w:p>
        </w:tc>
        <w:tc>
          <w:tcPr>
            <w:tcW w:w="1598" w:type="dxa"/>
            <w:tcBorders>
              <w:top w:val="single" w:sz="8" w:space="0" w:color="auto"/>
              <w:left w:val="single" w:sz="8" w:space="0" w:color="auto"/>
              <w:bottom w:val="single" w:sz="8" w:space="0" w:color="auto"/>
              <w:right w:val="single" w:sz="8" w:space="0" w:color="auto"/>
            </w:tcBorders>
            <w:shd w:val="clear" w:color="000000" w:fill="F2DCDB"/>
            <w:noWrap/>
            <w:vAlign w:val="center"/>
            <w:hideMark/>
          </w:tcPr>
          <w:p w14:paraId="361DA05F" w14:textId="77777777" w:rsidR="00275D5B" w:rsidRPr="00BB0883" w:rsidRDefault="00275D5B" w:rsidP="00275D5B">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1,842689</w:t>
            </w:r>
          </w:p>
        </w:tc>
      </w:tr>
      <w:tr w:rsidR="00275D5B" w:rsidRPr="00BB0883" w14:paraId="400B78FA" w14:textId="77777777" w:rsidTr="00275D5B">
        <w:trPr>
          <w:trHeight w:val="338"/>
        </w:trPr>
        <w:tc>
          <w:tcPr>
            <w:tcW w:w="1107" w:type="dxa"/>
            <w:tcBorders>
              <w:top w:val="nil"/>
              <w:left w:val="single" w:sz="8" w:space="0" w:color="auto"/>
              <w:bottom w:val="single" w:sz="8" w:space="0" w:color="000000"/>
              <w:right w:val="single" w:sz="8" w:space="0" w:color="auto"/>
            </w:tcBorders>
            <w:shd w:val="clear" w:color="000000" w:fill="E5B8B7"/>
            <w:vAlign w:val="center"/>
            <w:hideMark/>
          </w:tcPr>
          <w:p w14:paraId="318FFACC" w14:textId="0B85D2EB" w:rsidR="00275D5B" w:rsidRPr="00BB0883" w:rsidRDefault="00275D5B" w:rsidP="00275D5B">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 Half-Year</w:t>
            </w:r>
          </w:p>
        </w:tc>
        <w:tc>
          <w:tcPr>
            <w:tcW w:w="1234" w:type="dxa"/>
            <w:tcBorders>
              <w:top w:val="nil"/>
              <w:left w:val="nil"/>
              <w:bottom w:val="single" w:sz="8" w:space="0" w:color="auto"/>
              <w:right w:val="single" w:sz="8" w:space="0" w:color="auto"/>
            </w:tcBorders>
            <w:shd w:val="clear" w:color="000000" w:fill="E5B8B7"/>
            <w:noWrap/>
            <w:vAlign w:val="center"/>
            <w:hideMark/>
          </w:tcPr>
          <w:p w14:paraId="7B952CC9" w14:textId="5EFCC19C" w:rsidR="00275D5B" w:rsidRPr="00BB0883" w:rsidRDefault="00275D5B" w:rsidP="00275D5B">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Industry</w:t>
            </w:r>
          </w:p>
        </w:tc>
        <w:tc>
          <w:tcPr>
            <w:tcW w:w="1154" w:type="dxa"/>
            <w:tcBorders>
              <w:top w:val="nil"/>
              <w:left w:val="nil"/>
              <w:bottom w:val="single" w:sz="8" w:space="0" w:color="auto"/>
              <w:right w:val="single" w:sz="8" w:space="0" w:color="auto"/>
            </w:tcBorders>
            <w:shd w:val="clear" w:color="000000" w:fill="F2DBDB"/>
            <w:noWrap/>
            <w:vAlign w:val="center"/>
            <w:hideMark/>
          </w:tcPr>
          <w:p w14:paraId="24E42291" w14:textId="77777777" w:rsidR="00275D5B" w:rsidRPr="00BB0883" w:rsidRDefault="00275D5B" w:rsidP="00275D5B">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1,483700</w:t>
            </w:r>
          </w:p>
        </w:tc>
        <w:tc>
          <w:tcPr>
            <w:tcW w:w="1753" w:type="dxa"/>
            <w:tcBorders>
              <w:top w:val="nil"/>
              <w:left w:val="nil"/>
              <w:bottom w:val="single" w:sz="8" w:space="0" w:color="auto"/>
              <w:right w:val="single" w:sz="8" w:space="0" w:color="auto"/>
            </w:tcBorders>
            <w:shd w:val="clear" w:color="000000" w:fill="F2DBDB"/>
            <w:noWrap/>
            <w:vAlign w:val="center"/>
            <w:hideMark/>
          </w:tcPr>
          <w:p w14:paraId="5F0EDEC7" w14:textId="77777777" w:rsidR="00275D5B" w:rsidRPr="00BB0883" w:rsidRDefault="00275D5B" w:rsidP="00275D5B">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0,173181</w:t>
            </w:r>
            <w:r>
              <w:rPr>
                <w:rFonts w:ascii="Times New Roman" w:eastAsia="Times New Roman" w:hAnsi="Times New Roman" w:cs="Times New Roman"/>
                <w:color w:val="000000"/>
                <w:sz w:val="24"/>
                <w:szCs w:val="24"/>
                <w:lang w:eastAsia="tr-TR"/>
              </w:rPr>
              <w:t>**</w:t>
            </w:r>
          </w:p>
        </w:tc>
        <w:tc>
          <w:tcPr>
            <w:tcW w:w="1109" w:type="dxa"/>
            <w:tcBorders>
              <w:top w:val="nil"/>
              <w:left w:val="nil"/>
              <w:bottom w:val="single" w:sz="8" w:space="0" w:color="auto"/>
              <w:right w:val="single" w:sz="8" w:space="0" w:color="auto"/>
            </w:tcBorders>
            <w:shd w:val="clear" w:color="000000" w:fill="F2DBDB"/>
            <w:noWrap/>
            <w:vAlign w:val="center"/>
            <w:hideMark/>
          </w:tcPr>
          <w:p w14:paraId="58856AC8" w14:textId="77777777" w:rsidR="00275D5B" w:rsidRPr="00BB0883" w:rsidRDefault="00275D5B" w:rsidP="00275D5B">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0,023</w:t>
            </w:r>
          </w:p>
        </w:tc>
        <w:tc>
          <w:tcPr>
            <w:tcW w:w="1176" w:type="dxa"/>
            <w:tcBorders>
              <w:top w:val="nil"/>
              <w:left w:val="nil"/>
              <w:bottom w:val="single" w:sz="8" w:space="0" w:color="auto"/>
              <w:right w:val="nil"/>
            </w:tcBorders>
            <w:shd w:val="clear" w:color="000000" w:fill="F2DBDB"/>
            <w:noWrap/>
            <w:vAlign w:val="center"/>
            <w:hideMark/>
          </w:tcPr>
          <w:p w14:paraId="115E697A" w14:textId="77777777" w:rsidR="00275D5B" w:rsidRPr="00BB0883" w:rsidRDefault="00275D5B" w:rsidP="00275D5B">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0,302379</w:t>
            </w:r>
          </w:p>
        </w:tc>
        <w:tc>
          <w:tcPr>
            <w:tcW w:w="1598" w:type="dxa"/>
            <w:tcBorders>
              <w:top w:val="nil"/>
              <w:left w:val="single" w:sz="8" w:space="0" w:color="auto"/>
              <w:bottom w:val="single" w:sz="8" w:space="0" w:color="auto"/>
              <w:right w:val="single" w:sz="8" w:space="0" w:color="auto"/>
            </w:tcBorders>
            <w:shd w:val="clear" w:color="000000" w:fill="F2DCDB"/>
            <w:noWrap/>
            <w:vAlign w:val="center"/>
            <w:hideMark/>
          </w:tcPr>
          <w:p w14:paraId="6E013998" w14:textId="77777777" w:rsidR="00275D5B" w:rsidRPr="00BB0883" w:rsidRDefault="00275D5B" w:rsidP="00275D5B">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1,982261</w:t>
            </w:r>
          </w:p>
        </w:tc>
      </w:tr>
      <w:tr w:rsidR="00275D5B" w:rsidRPr="00BB0883" w14:paraId="649A8300" w14:textId="77777777" w:rsidTr="00275D5B">
        <w:trPr>
          <w:trHeight w:val="338"/>
        </w:trPr>
        <w:tc>
          <w:tcPr>
            <w:tcW w:w="1107" w:type="dxa"/>
            <w:tcBorders>
              <w:top w:val="nil"/>
              <w:left w:val="single" w:sz="8" w:space="0" w:color="auto"/>
              <w:bottom w:val="nil"/>
              <w:right w:val="single" w:sz="8" w:space="0" w:color="auto"/>
            </w:tcBorders>
            <w:shd w:val="clear" w:color="000000" w:fill="E5B8B7"/>
            <w:vAlign w:val="center"/>
            <w:hideMark/>
          </w:tcPr>
          <w:p w14:paraId="132CD2EF" w14:textId="77777777" w:rsidR="00275D5B" w:rsidRPr="00BB0883" w:rsidRDefault="00275D5B" w:rsidP="00275D5B">
            <w:pPr>
              <w:spacing w:after="0" w:line="240" w:lineRule="auto"/>
              <w:jc w:val="center"/>
              <w:rPr>
                <w:rFonts w:ascii="Times New Roman" w:eastAsia="Times New Roman" w:hAnsi="Times New Roman" w:cs="Times New Roman"/>
                <w:b/>
                <w:bCs/>
                <w:color w:val="000000"/>
                <w:sz w:val="24"/>
                <w:szCs w:val="24"/>
                <w:lang w:eastAsia="tr-TR"/>
              </w:rPr>
            </w:pPr>
            <w:r w:rsidRPr="00BB0883">
              <w:rPr>
                <w:rFonts w:ascii="Times New Roman" w:eastAsia="Times New Roman" w:hAnsi="Times New Roman" w:cs="Times New Roman"/>
                <w:b/>
                <w:bCs/>
                <w:color w:val="000000"/>
                <w:sz w:val="24"/>
                <w:szCs w:val="24"/>
                <w:lang w:eastAsia="tr-TR"/>
              </w:rPr>
              <w:t>2020</w:t>
            </w:r>
          </w:p>
        </w:tc>
        <w:tc>
          <w:tcPr>
            <w:tcW w:w="1234" w:type="dxa"/>
            <w:tcBorders>
              <w:top w:val="nil"/>
              <w:left w:val="nil"/>
              <w:bottom w:val="single" w:sz="8" w:space="0" w:color="auto"/>
              <w:right w:val="single" w:sz="8" w:space="0" w:color="auto"/>
            </w:tcBorders>
            <w:shd w:val="clear" w:color="000000" w:fill="E5B8B7"/>
            <w:noWrap/>
            <w:vAlign w:val="center"/>
            <w:hideMark/>
          </w:tcPr>
          <w:p w14:paraId="39A4D292" w14:textId="069C6558" w:rsidR="00275D5B" w:rsidRPr="00BB0883" w:rsidRDefault="00275D5B" w:rsidP="00275D5B">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Household</w:t>
            </w:r>
          </w:p>
        </w:tc>
        <w:tc>
          <w:tcPr>
            <w:tcW w:w="1154" w:type="dxa"/>
            <w:tcBorders>
              <w:top w:val="nil"/>
              <w:left w:val="nil"/>
              <w:bottom w:val="single" w:sz="8" w:space="0" w:color="auto"/>
              <w:right w:val="single" w:sz="8" w:space="0" w:color="auto"/>
            </w:tcBorders>
            <w:shd w:val="clear" w:color="000000" w:fill="F2DBDB"/>
            <w:noWrap/>
            <w:vAlign w:val="center"/>
            <w:hideMark/>
          </w:tcPr>
          <w:p w14:paraId="032F0A47" w14:textId="77777777" w:rsidR="00275D5B" w:rsidRPr="00BB0883" w:rsidRDefault="00275D5B" w:rsidP="00275D5B">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1,251652</w:t>
            </w:r>
          </w:p>
        </w:tc>
        <w:tc>
          <w:tcPr>
            <w:tcW w:w="1753" w:type="dxa"/>
            <w:tcBorders>
              <w:top w:val="nil"/>
              <w:left w:val="nil"/>
              <w:bottom w:val="single" w:sz="8" w:space="0" w:color="auto"/>
              <w:right w:val="single" w:sz="8" w:space="0" w:color="auto"/>
            </w:tcBorders>
            <w:shd w:val="clear" w:color="000000" w:fill="F2DBDB"/>
            <w:noWrap/>
            <w:vAlign w:val="center"/>
            <w:hideMark/>
          </w:tcPr>
          <w:p w14:paraId="3EA9F419" w14:textId="77777777" w:rsidR="00275D5B" w:rsidRPr="00BB0883" w:rsidRDefault="00275D5B" w:rsidP="00275D5B">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0,305969</w:t>
            </w:r>
            <w:r>
              <w:rPr>
                <w:rFonts w:ascii="Times New Roman" w:eastAsia="Times New Roman" w:hAnsi="Times New Roman" w:cs="Times New Roman"/>
                <w:color w:val="000000"/>
                <w:sz w:val="24"/>
                <w:szCs w:val="24"/>
                <w:lang w:eastAsia="tr-TR"/>
              </w:rPr>
              <w:t>*</w:t>
            </w:r>
          </w:p>
        </w:tc>
        <w:tc>
          <w:tcPr>
            <w:tcW w:w="1109" w:type="dxa"/>
            <w:tcBorders>
              <w:top w:val="nil"/>
              <w:left w:val="nil"/>
              <w:bottom w:val="single" w:sz="8" w:space="0" w:color="auto"/>
              <w:right w:val="single" w:sz="8" w:space="0" w:color="auto"/>
            </w:tcBorders>
            <w:shd w:val="clear" w:color="000000" w:fill="F2DBDB"/>
            <w:noWrap/>
            <w:vAlign w:val="center"/>
            <w:hideMark/>
          </w:tcPr>
          <w:p w14:paraId="190646AB" w14:textId="77777777" w:rsidR="00275D5B" w:rsidRPr="00BB0883" w:rsidRDefault="00275D5B" w:rsidP="00275D5B">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0,023</w:t>
            </w:r>
          </w:p>
        </w:tc>
        <w:tc>
          <w:tcPr>
            <w:tcW w:w="1176" w:type="dxa"/>
            <w:tcBorders>
              <w:top w:val="nil"/>
              <w:left w:val="nil"/>
              <w:bottom w:val="single" w:sz="8" w:space="0" w:color="auto"/>
              <w:right w:val="nil"/>
            </w:tcBorders>
            <w:shd w:val="clear" w:color="000000" w:fill="F2DBDB"/>
            <w:noWrap/>
            <w:vAlign w:val="center"/>
            <w:hideMark/>
          </w:tcPr>
          <w:p w14:paraId="20D1C199" w14:textId="77777777" w:rsidR="00275D5B" w:rsidRPr="00BB0883" w:rsidRDefault="00275D5B" w:rsidP="00275D5B">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0,284512</w:t>
            </w:r>
          </w:p>
        </w:tc>
        <w:tc>
          <w:tcPr>
            <w:tcW w:w="1598" w:type="dxa"/>
            <w:tcBorders>
              <w:top w:val="nil"/>
              <w:left w:val="single" w:sz="8" w:space="0" w:color="auto"/>
              <w:bottom w:val="single" w:sz="8" w:space="0" w:color="auto"/>
              <w:right w:val="single" w:sz="8" w:space="0" w:color="auto"/>
            </w:tcBorders>
            <w:shd w:val="clear" w:color="000000" w:fill="F2DCDB"/>
            <w:noWrap/>
            <w:vAlign w:val="center"/>
            <w:hideMark/>
          </w:tcPr>
          <w:p w14:paraId="29FCDC41" w14:textId="77777777" w:rsidR="00275D5B" w:rsidRPr="00BB0883" w:rsidRDefault="00275D5B" w:rsidP="00275D5B">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1,865133</w:t>
            </w:r>
          </w:p>
        </w:tc>
      </w:tr>
      <w:tr w:rsidR="00275D5B" w:rsidRPr="00BB0883" w14:paraId="3F47ED97" w14:textId="77777777" w:rsidTr="00275D5B">
        <w:trPr>
          <w:trHeight w:val="338"/>
        </w:trPr>
        <w:tc>
          <w:tcPr>
            <w:tcW w:w="1107" w:type="dxa"/>
            <w:tcBorders>
              <w:top w:val="nil"/>
              <w:left w:val="single" w:sz="8" w:space="0" w:color="auto"/>
              <w:bottom w:val="single" w:sz="8" w:space="0" w:color="000000"/>
              <w:right w:val="single" w:sz="8" w:space="0" w:color="auto"/>
            </w:tcBorders>
            <w:shd w:val="clear" w:color="000000" w:fill="E5B8B7"/>
            <w:vAlign w:val="center"/>
            <w:hideMark/>
          </w:tcPr>
          <w:p w14:paraId="16A08B97" w14:textId="32A08D81" w:rsidR="00275D5B" w:rsidRPr="00BB0883" w:rsidRDefault="00275D5B" w:rsidP="00275D5B">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II. Half-Year</w:t>
            </w:r>
          </w:p>
        </w:tc>
        <w:tc>
          <w:tcPr>
            <w:tcW w:w="1234" w:type="dxa"/>
            <w:tcBorders>
              <w:top w:val="nil"/>
              <w:left w:val="nil"/>
              <w:bottom w:val="single" w:sz="8" w:space="0" w:color="auto"/>
              <w:right w:val="single" w:sz="8" w:space="0" w:color="auto"/>
            </w:tcBorders>
            <w:shd w:val="clear" w:color="000000" w:fill="E5B8B7"/>
            <w:noWrap/>
            <w:vAlign w:val="center"/>
            <w:hideMark/>
          </w:tcPr>
          <w:p w14:paraId="2817EB9C" w14:textId="4B23E726" w:rsidR="00275D5B" w:rsidRPr="00BB0883" w:rsidRDefault="00275D5B" w:rsidP="00275D5B">
            <w:pPr>
              <w:spacing w:after="0" w:line="240" w:lineRule="auto"/>
              <w:jc w:val="center"/>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Industry</w:t>
            </w:r>
          </w:p>
        </w:tc>
        <w:tc>
          <w:tcPr>
            <w:tcW w:w="1154" w:type="dxa"/>
            <w:tcBorders>
              <w:top w:val="nil"/>
              <w:left w:val="nil"/>
              <w:bottom w:val="single" w:sz="8" w:space="0" w:color="auto"/>
              <w:right w:val="single" w:sz="8" w:space="0" w:color="auto"/>
            </w:tcBorders>
            <w:shd w:val="clear" w:color="000000" w:fill="F2DBDB"/>
            <w:noWrap/>
            <w:vAlign w:val="center"/>
            <w:hideMark/>
          </w:tcPr>
          <w:p w14:paraId="38B68BA6" w14:textId="77777777" w:rsidR="00275D5B" w:rsidRPr="00BB0883" w:rsidRDefault="00275D5B" w:rsidP="00275D5B">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1,367034</w:t>
            </w:r>
          </w:p>
        </w:tc>
        <w:tc>
          <w:tcPr>
            <w:tcW w:w="1753" w:type="dxa"/>
            <w:tcBorders>
              <w:top w:val="nil"/>
              <w:left w:val="nil"/>
              <w:bottom w:val="single" w:sz="8" w:space="0" w:color="auto"/>
              <w:right w:val="single" w:sz="8" w:space="0" w:color="auto"/>
            </w:tcBorders>
            <w:shd w:val="clear" w:color="000000" w:fill="F2DBDB"/>
            <w:noWrap/>
            <w:vAlign w:val="center"/>
            <w:hideMark/>
          </w:tcPr>
          <w:p w14:paraId="4E184030" w14:textId="77777777" w:rsidR="00275D5B" w:rsidRPr="00BB0883" w:rsidRDefault="00275D5B" w:rsidP="00275D5B">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0,186064</w:t>
            </w:r>
            <w:r>
              <w:rPr>
                <w:rFonts w:ascii="Times New Roman" w:eastAsia="Times New Roman" w:hAnsi="Times New Roman" w:cs="Times New Roman"/>
                <w:color w:val="000000"/>
                <w:sz w:val="24"/>
                <w:szCs w:val="24"/>
                <w:lang w:eastAsia="tr-TR"/>
              </w:rPr>
              <w:t>**</w:t>
            </w:r>
          </w:p>
        </w:tc>
        <w:tc>
          <w:tcPr>
            <w:tcW w:w="1109" w:type="dxa"/>
            <w:tcBorders>
              <w:top w:val="nil"/>
              <w:left w:val="nil"/>
              <w:bottom w:val="single" w:sz="8" w:space="0" w:color="auto"/>
              <w:right w:val="single" w:sz="8" w:space="0" w:color="auto"/>
            </w:tcBorders>
            <w:shd w:val="clear" w:color="000000" w:fill="F2DBDB"/>
            <w:noWrap/>
            <w:vAlign w:val="center"/>
            <w:hideMark/>
          </w:tcPr>
          <w:p w14:paraId="136345F6" w14:textId="77777777" w:rsidR="00275D5B" w:rsidRPr="00BB0883" w:rsidRDefault="00275D5B" w:rsidP="00275D5B">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0,023</w:t>
            </w:r>
          </w:p>
        </w:tc>
        <w:tc>
          <w:tcPr>
            <w:tcW w:w="1176" w:type="dxa"/>
            <w:tcBorders>
              <w:top w:val="nil"/>
              <w:left w:val="nil"/>
              <w:bottom w:val="single" w:sz="8" w:space="0" w:color="auto"/>
              <w:right w:val="nil"/>
            </w:tcBorders>
            <w:shd w:val="clear" w:color="000000" w:fill="F2DBDB"/>
            <w:noWrap/>
            <w:vAlign w:val="center"/>
            <w:hideMark/>
          </w:tcPr>
          <w:p w14:paraId="627F9DA5" w14:textId="77777777" w:rsidR="00275D5B" w:rsidRPr="00BB0883" w:rsidRDefault="00275D5B" w:rsidP="00275D5B">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0,283698</w:t>
            </w:r>
          </w:p>
        </w:tc>
        <w:tc>
          <w:tcPr>
            <w:tcW w:w="1598" w:type="dxa"/>
            <w:tcBorders>
              <w:top w:val="nil"/>
              <w:left w:val="single" w:sz="8" w:space="0" w:color="auto"/>
              <w:bottom w:val="single" w:sz="8" w:space="0" w:color="auto"/>
              <w:right w:val="single" w:sz="8" w:space="0" w:color="auto"/>
            </w:tcBorders>
            <w:shd w:val="clear" w:color="000000" w:fill="F2DCDB"/>
            <w:noWrap/>
            <w:vAlign w:val="center"/>
            <w:hideMark/>
          </w:tcPr>
          <w:p w14:paraId="54CFB462" w14:textId="77777777" w:rsidR="00275D5B" w:rsidRPr="00BB0883" w:rsidRDefault="00275D5B" w:rsidP="00275D5B">
            <w:pPr>
              <w:spacing w:after="0" w:line="240" w:lineRule="auto"/>
              <w:jc w:val="center"/>
              <w:rPr>
                <w:rFonts w:ascii="Times New Roman" w:eastAsia="Times New Roman" w:hAnsi="Times New Roman" w:cs="Times New Roman"/>
                <w:color w:val="000000"/>
                <w:sz w:val="24"/>
                <w:szCs w:val="24"/>
                <w:lang w:eastAsia="tr-TR"/>
              </w:rPr>
            </w:pPr>
            <w:r w:rsidRPr="00BB0883">
              <w:rPr>
                <w:rFonts w:ascii="Times New Roman" w:eastAsia="Times New Roman" w:hAnsi="Times New Roman" w:cs="Times New Roman"/>
                <w:color w:val="000000"/>
                <w:sz w:val="24"/>
                <w:szCs w:val="24"/>
                <w:lang w:eastAsia="tr-TR"/>
              </w:rPr>
              <w:t>1,859795</w:t>
            </w:r>
          </w:p>
        </w:tc>
      </w:tr>
    </w:tbl>
    <w:p w14:paraId="45729977" w14:textId="77777777" w:rsidR="00B4053F" w:rsidRDefault="00B4053F" w:rsidP="00B4053F">
      <w:pPr>
        <w:rPr>
          <w:rFonts w:ascii="Times New Roman" w:hAnsi="Times New Roman"/>
          <w:sz w:val="18"/>
        </w:rPr>
      </w:pPr>
    </w:p>
    <w:p w14:paraId="77E20E14" w14:textId="6A62C909" w:rsidR="002D1825" w:rsidRPr="002D1825" w:rsidRDefault="002D1825" w:rsidP="002D1825">
      <w:pPr>
        <w:spacing w:line="256" w:lineRule="auto"/>
        <w:rPr>
          <w:rFonts w:ascii="Times New Roman" w:hAnsi="Times New Roman" w:cs="Times New Roman"/>
          <w:sz w:val="18"/>
        </w:rPr>
      </w:pPr>
      <w:r>
        <w:rPr>
          <w:rFonts w:ascii="Times New Roman" w:hAnsi="Times New Roman" w:cs="Times New Roman"/>
          <w:sz w:val="18"/>
        </w:rPr>
        <w:t xml:space="preserve">*  </w:t>
      </w:r>
      <w:r w:rsidRPr="002D1825">
        <w:rPr>
          <w:rFonts w:ascii="Times New Roman" w:hAnsi="Times New Roman" w:cs="Times New Roman"/>
          <w:sz w:val="18"/>
        </w:rPr>
        <w:t xml:space="preserve">The average of system usage prices </w:t>
      </w:r>
      <w:r w:rsidR="006D3830">
        <w:rPr>
          <w:rFonts w:ascii="Times New Roman" w:hAnsi="Times New Roman" w:cs="Times New Roman"/>
          <w:sz w:val="18"/>
        </w:rPr>
        <w:t>considered</w:t>
      </w:r>
      <w:r w:rsidRPr="002D1825">
        <w:rPr>
          <w:rFonts w:ascii="Times New Roman" w:hAnsi="Times New Roman" w:cs="Times New Roman"/>
          <w:sz w:val="18"/>
        </w:rPr>
        <w:t xml:space="preserve"> as if between  0 – 100.000 Sm</w:t>
      </w:r>
      <w:r w:rsidRPr="002D1825">
        <w:rPr>
          <w:rFonts w:ascii="Times New Roman" w:hAnsi="Times New Roman" w:cs="Times New Roman"/>
          <w:sz w:val="18"/>
          <w:vertAlign w:val="superscript"/>
        </w:rPr>
        <w:t>3</w:t>
      </w:r>
      <w:r w:rsidRPr="002D1825">
        <w:rPr>
          <w:rFonts w:ascii="Times New Roman" w:hAnsi="Times New Roman" w:cs="Times New Roman"/>
          <w:sz w:val="18"/>
        </w:rPr>
        <w:t xml:space="preserve">  consumption level </w:t>
      </w:r>
    </w:p>
    <w:p w14:paraId="3643117F" w14:textId="6AC7448B" w:rsidR="002D1825" w:rsidRPr="002D1825" w:rsidRDefault="002D1825" w:rsidP="002D1825">
      <w:pPr>
        <w:spacing w:line="256" w:lineRule="auto"/>
        <w:rPr>
          <w:rFonts w:ascii="Times New Roman" w:hAnsi="Times New Roman" w:cs="Times New Roman"/>
          <w:sz w:val="18"/>
        </w:rPr>
      </w:pPr>
      <w:r>
        <w:rPr>
          <w:rFonts w:ascii="Times New Roman" w:hAnsi="Times New Roman" w:cs="Times New Roman"/>
          <w:sz w:val="18"/>
        </w:rPr>
        <w:t xml:space="preserve">** </w:t>
      </w:r>
      <w:r w:rsidRPr="002D1825">
        <w:rPr>
          <w:rFonts w:ascii="Times New Roman" w:hAnsi="Times New Roman" w:cs="Times New Roman"/>
          <w:sz w:val="18"/>
        </w:rPr>
        <w:t xml:space="preserve">The average of system usage prices </w:t>
      </w:r>
      <w:r w:rsidR="006D3830">
        <w:rPr>
          <w:rFonts w:ascii="Times New Roman" w:hAnsi="Times New Roman" w:cs="Times New Roman"/>
          <w:sz w:val="18"/>
        </w:rPr>
        <w:t>considered</w:t>
      </w:r>
      <w:r w:rsidRPr="002D1825">
        <w:rPr>
          <w:rFonts w:ascii="Times New Roman" w:hAnsi="Times New Roman" w:cs="Times New Roman"/>
          <w:sz w:val="18"/>
        </w:rPr>
        <w:t xml:space="preserve"> as if between  100.001 – 1.000.000</w:t>
      </w:r>
      <w:r w:rsidR="000D3B12">
        <w:rPr>
          <w:rFonts w:ascii="Times New Roman" w:hAnsi="Times New Roman" w:cs="Times New Roman"/>
          <w:sz w:val="18"/>
        </w:rPr>
        <w:t xml:space="preserve"> </w:t>
      </w:r>
      <w:r w:rsidRPr="002D1825">
        <w:rPr>
          <w:rFonts w:ascii="Times New Roman" w:hAnsi="Times New Roman" w:cs="Times New Roman"/>
          <w:sz w:val="18"/>
        </w:rPr>
        <w:t xml:space="preserve">consumption level </w:t>
      </w:r>
    </w:p>
    <w:p w14:paraId="46774DB1" w14:textId="2FC71ADA" w:rsidR="00B4053F" w:rsidRDefault="00875AB4" w:rsidP="00B4053F">
      <w:r>
        <w:rPr>
          <w:noProof/>
          <w:lang w:eastAsia="tr-TR"/>
        </w:rPr>
        <w:drawing>
          <wp:inline distT="0" distB="0" distL="0" distR="0" wp14:anchorId="045DD792" wp14:editId="373CA70B">
            <wp:extent cx="5939790" cy="2971800"/>
            <wp:effectExtent l="0" t="0" r="3810" b="0"/>
            <wp:docPr id="17" name="Grafik 17">
              <a:extLst xmlns:a="http://schemas.openxmlformats.org/drawingml/2006/main">
                <a:ext uri="{FF2B5EF4-FFF2-40B4-BE49-F238E27FC236}">
                  <a16:creationId xmlns:a16="http://schemas.microsoft.com/office/drawing/2014/main" id="{968EBDD0-D51F-47B8-A395-48BC0C42D3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69EC486E" w14:textId="77777777" w:rsidR="00B4053F" w:rsidRPr="00CA4D1A" w:rsidRDefault="00B4053F" w:rsidP="00B4053F"/>
    <w:p w14:paraId="24BBE086" w14:textId="04DED25E" w:rsidR="00B4053F" w:rsidRPr="0081481F" w:rsidRDefault="002D1825" w:rsidP="000D3B12">
      <w:pPr>
        <w:pStyle w:val="Balk6"/>
        <w:rPr>
          <w:i/>
          <w:szCs w:val="24"/>
          <w:highlight w:val="yellow"/>
          <w:lang w:eastAsia="tr-TR"/>
        </w:rPr>
        <w:sectPr w:rsidR="00B4053F" w:rsidRPr="0081481F" w:rsidSect="008A07E0">
          <w:footerReference w:type="first" r:id="rId60"/>
          <w:pgSz w:w="11906" w:h="16838"/>
          <w:pgMar w:top="1701" w:right="1418" w:bottom="1985" w:left="1134" w:header="425" w:footer="567" w:gutter="0"/>
          <w:cols w:space="708"/>
          <w:docGrid w:linePitch="360"/>
        </w:sectPr>
      </w:pPr>
      <w:bookmarkStart w:id="279" w:name="_Toc75765997"/>
      <w:r w:rsidRPr="002D1825">
        <w:t>Figure 9.1: Price Formations of Natural Gas Sold by Distribution and Supply Companies to Residential and Industrial Consumers in 2020</w:t>
      </w:r>
      <w:bookmarkEnd w:id="279"/>
    </w:p>
    <w:p w14:paraId="331AD106" w14:textId="77777777" w:rsidR="002D1825" w:rsidRDefault="002D1825" w:rsidP="002E74DD">
      <w:pPr>
        <w:pStyle w:val="AnaBalklar"/>
      </w:pPr>
      <w:bookmarkStart w:id="280" w:name="_Toc75765952"/>
      <w:bookmarkStart w:id="281" w:name="_Toc69303547"/>
      <w:r w:rsidRPr="002D1825">
        <w:lastRenderedPageBreak/>
        <w:t>10. Detailed Distribution of Natural Gas Sales in 2020 by Companies and Sectors on the Basis of All Provinces (Sm</w:t>
      </w:r>
      <w:r w:rsidRPr="002D1825">
        <w:rPr>
          <w:vertAlign w:val="superscript"/>
        </w:rPr>
        <w:t>3</w:t>
      </w:r>
      <w:r w:rsidRPr="002D1825">
        <w:t>)</w:t>
      </w:r>
      <w:bookmarkEnd w:id="280"/>
    </w:p>
    <w:p w14:paraId="028AF5CE" w14:textId="557CE3C3" w:rsidR="00B4053F" w:rsidRDefault="00B4053F" w:rsidP="00B4053F">
      <w:pPr>
        <w:pStyle w:val="Balk5"/>
      </w:pPr>
      <w:bookmarkStart w:id="282" w:name="_Toc75787142"/>
      <w:r w:rsidRPr="00E164B2">
        <w:t>Tabl</w:t>
      </w:r>
      <w:r w:rsidR="002D1825">
        <w:t>e</w:t>
      </w:r>
      <w:r w:rsidRPr="00E164B2">
        <w:t xml:space="preserve"> 10.1 ADANA</w:t>
      </w:r>
      <w:bookmarkEnd w:id="281"/>
      <w:bookmarkEnd w:id="282"/>
    </w:p>
    <w:tbl>
      <w:tblPr>
        <w:tblW w:w="14262" w:type="dxa"/>
        <w:tblCellMar>
          <w:left w:w="70" w:type="dxa"/>
          <w:right w:w="70" w:type="dxa"/>
        </w:tblCellMar>
        <w:tblLook w:val="04A0" w:firstRow="1" w:lastRow="0" w:firstColumn="1" w:lastColumn="0" w:noHBand="0" w:noVBand="1"/>
      </w:tblPr>
      <w:tblGrid>
        <w:gridCol w:w="2530"/>
        <w:gridCol w:w="1371"/>
        <w:gridCol w:w="1453"/>
        <w:gridCol w:w="753"/>
        <w:gridCol w:w="1304"/>
        <w:gridCol w:w="1411"/>
        <w:gridCol w:w="1309"/>
        <w:gridCol w:w="1411"/>
        <w:gridCol w:w="1309"/>
        <w:gridCol w:w="1411"/>
      </w:tblGrid>
      <w:tr w:rsidR="002D1825" w:rsidRPr="00D93E23" w14:paraId="7C1C75C4" w14:textId="77777777" w:rsidTr="00CC05F0">
        <w:trPr>
          <w:trHeight w:val="35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804A333" w14:textId="77777777" w:rsidR="002D1825" w:rsidRPr="00D93E23" w:rsidRDefault="002D1825" w:rsidP="002D1825">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ADANA</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4F59A52" w14:textId="2AEB7773" w:rsidR="002D1825" w:rsidRPr="00D93E23" w:rsidRDefault="002D1825" w:rsidP="002D1825">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D2E0E82" w14:textId="3D75DFE2" w:rsidR="002D1825" w:rsidRPr="00D93E23" w:rsidRDefault="002D1825" w:rsidP="002D1825">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AEF7F73" w14:textId="123D8454" w:rsidR="002D1825" w:rsidRPr="00D93E23" w:rsidRDefault="002D1825" w:rsidP="002D1825">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0F919BE" w14:textId="7040652E" w:rsidR="002D1825" w:rsidRPr="00D93E23" w:rsidRDefault="002D1825" w:rsidP="002D1825">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F5D8C5B" w14:textId="6B345CD7" w:rsidR="002D1825" w:rsidRPr="00D93E23" w:rsidRDefault="002D1825" w:rsidP="002D1825">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2DE3C20" w14:textId="28EF7BAC" w:rsidR="002D1825" w:rsidRPr="00D93E23" w:rsidRDefault="002D1825" w:rsidP="002D1825">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2B572E4" w14:textId="67FD7440" w:rsidR="002D1825" w:rsidRPr="00D93E23" w:rsidRDefault="002D1825" w:rsidP="002D1825">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6055173" w14:textId="18287EF4" w:rsidR="002D1825" w:rsidRPr="00D93E23" w:rsidRDefault="002D1825" w:rsidP="002D1825">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5125A3C" w14:textId="2A86E215" w:rsidR="002D1825" w:rsidRPr="00D93E23" w:rsidRDefault="002D1825" w:rsidP="002D1825">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B4053F" w:rsidRPr="00D93E23" w14:paraId="32F13924" w14:textId="77777777" w:rsidTr="00CC05F0">
        <w:trPr>
          <w:trHeight w:val="352"/>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14:paraId="6ADEEA2E"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AKPET GAZ ANONİM ŞİRKETİ</w:t>
            </w:r>
          </w:p>
        </w:tc>
        <w:tc>
          <w:tcPr>
            <w:tcW w:w="0" w:type="auto"/>
            <w:tcBorders>
              <w:top w:val="nil"/>
              <w:left w:val="nil"/>
              <w:bottom w:val="single" w:sz="4" w:space="0" w:color="D3D3D3"/>
              <w:right w:val="single" w:sz="4" w:space="0" w:color="D3D3D3"/>
            </w:tcBorders>
            <w:shd w:val="clear" w:color="708090" w:fill="708090"/>
            <w:vAlign w:val="center"/>
            <w:hideMark/>
          </w:tcPr>
          <w:p w14:paraId="04CAE69E" w14:textId="25E3AA36" w:rsidR="00B4053F" w:rsidRPr="00D93E23" w:rsidRDefault="002D1825" w:rsidP="00092DEE">
            <w:pPr>
              <w:spacing w:after="0" w:line="240" w:lineRule="auto"/>
              <w:rPr>
                <w:rFonts w:ascii="Tahoma" w:eastAsia="Times New Roman" w:hAnsi="Tahoma" w:cs="Tahoma"/>
                <w:b/>
                <w:bCs/>
                <w:color w:val="FFFFFF"/>
                <w:sz w:val="16"/>
                <w:szCs w:val="16"/>
                <w:lang w:eastAsia="tr-TR"/>
              </w:rPr>
            </w:pPr>
            <w:r w:rsidRPr="002D1825">
              <w:rPr>
                <w:rFonts w:ascii="Tahoma" w:eastAsia="Times New Roman" w:hAnsi="Tahoma" w:cs="Tahoma"/>
                <w:b/>
                <w:bCs/>
                <w:color w:val="FFFFFF"/>
                <w:sz w:val="16"/>
                <w:szCs w:val="16"/>
                <w:lang w:eastAsia="tr-TR"/>
              </w:rPr>
              <w:t>CNG License</w:t>
            </w:r>
          </w:p>
        </w:tc>
        <w:tc>
          <w:tcPr>
            <w:tcW w:w="0" w:type="auto"/>
            <w:tcBorders>
              <w:top w:val="nil"/>
              <w:left w:val="nil"/>
              <w:bottom w:val="single" w:sz="4" w:space="0" w:color="D3D3D3"/>
              <w:right w:val="single" w:sz="4" w:space="0" w:color="D3D3D3"/>
            </w:tcBorders>
            <w:shd w:val="clear" w:color="auto" w:fill="auto"/>
            <w:vAlign w:val="center"/>
            <w:hideMark/>
          </w:tcPr>
          <w:p w14:paraId="76FDF145"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71DD4E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E7DB767"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7F1AC34"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911.162,22</w:t>
            </w:r>
          </w:p>
        </w:tc>
        <w:tc>
          <w:tcPr>
            <w:tcW w:w="0" w:type="auto"/>
            <w:tcBorders>
              <w:top w:val="nil"/>
              <w:left w:val="nil"/>
              <w:bottom w:val="single" w:sz="4" w:space="0" w:color="D3D3D3"/>
              <w:right w:val="single" w:sz="4" w:space="0" w:color="D3D3D3"/>
            </w:tcBorders>
            <w:shd w:val="clear" w:color="auto" w:fill="auto"/>
            <w:vAlign w:val="center"/>
            <w:hideMark/>
          </w:tcPr>
          <w:p w14:paraId="6D683329"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63.607,80</w:t>
            </w:r>
          </w:p>
        </w:tc>
        <w:tc>
          <w:tcPr>
            <w:tcW w:w="0" w:type="auto"/>
            <w:tcBorders>
              <w:top w:val="nil"/>
              <w:left w:val="nil"/>
              <w:bottom w:val="single" w:sz="4" w:space="0" w:color="D3D3D3"/>
              <w:right w:val="single" w:sz="4" w:space="0" w:color="D3D3D3"/>
            </w:tcBorders>
            <w:shd w:val="clear" w:color="auto" w:fill="auto"/>
            <w:vAlign w:val="center"/>
            <w:hideMark/>
          </w:tcPr>
          <w:p w14:paraId="517F97CA"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6EF0FCE" w14:textId="77777777" w:rsidR="00B4053F" w:rsidRPr="00D93E23" w:rsidRDefault="00B4053F" w:rsidP="00092DEE">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3C3E0922"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974.770,02</w:t>
            </w:r>
          </w:p>
        </w:tc>
      </w:tr>
      <w:tr w:rsidR="008922C0" w:rsidRPr="00D93E23" w14:paraId="1CED087B" w14:textId="77777777" w:rsidTr="008922C0">
        <w:trPr>
          <w:trHeight w:val="248"/>
        </w:trPr>
        <w:tc>
          <w:tcPr>
            <w:tcW w:w="0" w:type="auto"/>
            <w:vMerge/>
            <w:tcBorders>
              <w:top w:val="nil"/>
              <w:left w:val="single" w:sz="4" w:space="0" w:color="D3D3D3"/>
              <w:bottom w:val="single" w:sz="4" w:space="0" w:color="D3D3D3"/>
              <w:right w:val="single" w:sz="4" w:space="0" w:color="D3D3D3"/>
            </w:tcBorders>
            <w:vAlign w:val="center"/>
            <w:hideMark/>
          </w:tcPr>
          <w:p w14:paraId="6B29E11C" w14:textId="77777777" w:rsidR="008922C0" w:rsidRPr="00D93E23" w:rsidRDefault="008922C0" w:rsidP="008922C0">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hideMark/>
          </w:tcPr>
          <w:p w14:paraId="40ADD081" w14:textId="06AC65B0" w:rsidR="008922C0" w:rsidRPr="008922C0" w:rsidRDefault="008922C0" w:rsidP="008922C0">
            <w:pPr>
              <w:spacing w:after="0" w:line="240" w:lineRule="auto"/>
              <w:rPr>
                <w:rFonts w:ascii="Tahoma" w:eastAsia="Times New Roman" w:hAnsi="Tahoma" w:cs="Tahoma"/>
                <w:b/>
                <w:bCs/>
                <w:color w:val="FFFFFF" w:themeColor="background1"/>
                <w:sz w:val="16"/>
                <w:szCs w:val="16"/>
                <w:lang w:eastAsia="tr-TR"/>
              </w:rPr>
            </w:pPr>
            <w:r w:rsidRPr="008922C0">
              <w:rPr>
                <w:color w:val="FFFFFF" w:themeColor="background1"/>
              </w:rPr>
              <w:t>Wholesale License</w:t>
            </w:r>
          </w:p>
        </w:tc>
        <w:tc>
          <w:tcPr>
            <w:tcW w:w="0" w:type="auto"/>
            <w:tcBorders>
              <w:top w:val="nil"/>
              <w:left w:val="nil"/>
              <w:bottom w:val="single" w:sz="4" w:space="0" w:color="D3D3D3"/>
              <w:right w:val="single" w:sz="4" w:space="0" w:color="D3D3D3"/>
            </w:tcBorders>
            <w:shd w:val="clear" w:color="auto" w:fill="auto"/>
            <w:vAlign w:val="center"/>
            <w:hideMark/>
          </w:tcPr>
          <w:p w14:paraId="6724BCE7"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76FD42C"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82B3ED3"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E16103F"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132.309,33</w:t>
            </w:r>
          </w:p>
        </w:tc>
        <w:tc>
          <w:tcPr>
            <w:tcW w:w="0" w:type="auto"/>
            <w:tcBorders>
              <w:top w:val="nil"/>
              <w:left w:val="nil"/>
              <w:bottom w:val="single" w:sz="4" w:space="0" w:color="D3D3D3"/>
              <w:right w:val="single" w:sz="4" w:space="0" w:color="D3D3D3"/>
            </w:tcBorders>
            <w:shd w:val="clear" w:color="auto" w:fill="auto"/>
            <w:vAlign w:val="center"/>
            <w:hideMark/>
          </w:tcPr>
          <w:p w14:paraId="0F7A3ACC"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F2E6BE4"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2EDE41F"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B552804"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132.309,33</w:t>
            </w:r>
          </w:p>
        </w:tc>
      </w:tr>
      <w:tr w:rsidR="008922C0" w:rsidRPr="00D93E23" w14:paraId="6787FE63" w14:textId="77777777" w:rsidTr="008922C0">
        <w:trPr>
          <w:trHeight w:val="24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4C6B2728" w14:textId="77777777" w:rsidR="008922C0" w:rsidRPr="00D93E23" w:rsidRDefault="008922C0" w:rsidP="008922C0">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AKSA ÇUKUROVA DOĞAL GAZ DAĞITIM ANONİM ŞİRKETİ</w:t>
            </w:r>
          </w:p>
        </w:tc>
        <w:tc>
          <w:tcPr>
            <w:tcW w:w="0" w:type="auto"/>
            <w:tcBorders>
              <w:top w:val="nil"/>
              <w:left w:val="nil"/>
              <w:bottom w:val="single" w:sz="4" w:space="0" w:color="D3D3D3"/>
              <w:right w:val="single" w:sz="4" w:space="0" w:color="D3D3D3"/>
            </w:tcBorders>
            <w:shd w:val="clear" w:color="708090" w:fill="708090"/>
            <w:hideMark/>
          </w:tcPr>
          <w:p w14:paraId="45CA0684" w14:textId="25CD5402" w:rsidR="008922C0" w:rsidRPr="008922C0" w:rsidRDefault="008922C0" w:rsidP="008922C0">
            <w:pPr>
              <w:spacing w:after="0" w:line="240" w:lineRule="auto"/>
              <w:rPr>
                <w:rFonts w:ascii="Tahoma" w:eastAsia="Times New Roman" w:hAnsi="Tahoma" w:cs="Tahoma"/>
                <w:b/>
                <w:bCs/>
                <w:color w:val="FFFFFF" w:themeColor="background1"/>
                <w:sz w:val="16"/>
                <w:szCs w:val="16"/>
                <w:lang w:eastAsia="tr-TR"/>
              </w:rPr>
            </w:pPr>
            <w:r w:rsidRPr="008922C0">
              <w:rPr>
                <w:color w:val="FFFFFF" w:themeColor="background1"/>
              </w:rPr>
              <w:t>Distribution License</w:t>
            </w:r>
          </w:p>
        </w:tc>
        <w:tc>
          <w:tcPr>
            <w:tcW w:w="0" w:type="auto"/>
            <w:tcBorders>
              <w:top w:val="nil"/>
              <w:left w:val="nil"/>
              <w:bottom w:val="single" w:sz="4" w:space="0" w:color="D3D3D3"/>
              <w:right w:val="single" w:sz="4" w:space="0" w:color="D3D3D3"/>
            </w:tcBorders>
            <w:shd w:val="clear" w:color="auto" w:fill="auto"/>
            <w:vAlign w:val="center"/>
            <w:hideMark/>
          </w:tcPr>
          <w:p w14:paraId="7268DFC0"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34.380.340,56</w:t>
            </w:r>
          </w:p>
        </w:tc>
        <w:tc>
          <w:tcPr>
            <w:tcW w:w="0" w:type="auto"/>
            <w:tcBorders>
              <w:top w:val="nil"/>
              <w:left w:val="nil"/>
              <w:bottom w:val="single" w:sz="4" w:space="0" w:color="D3D3D3"/>
              <w:right w:val="single" w:sz="4" w:space="0" w:color="D3D3D3"/>
            </w:tcBorders>
            <w:shd w:val="clear" w:color="auto" w:fill="auto"/>
            <w:vAlign w:val="center"/>
            <w:hideMark/>
          </w:tcPr>
          <w:p w14:paraId="3C5CB4DF"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B93AD0C"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B627D9F"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110.084.398,23</w:t>
            </w:r>
          </w:p>
        </w:tc>
        <w:tc>
          <w:tcPr>
            <w:tcW w:w="0" w:type="auto"/>
            <w:tcBorders>
              <w:top w:val="nil"/>
              <w:left w:val="nil"/>
              <w:bottom w:val="single" w:sz="4" w:space="0" w:color="D3D3D3"/>
              <w:right w:val="single" w:sz="4" w:space="0" w:color="D3D3D3"/>
            </w:tcBorders>
            <w:shd w:val="clear" w:color="auto" w:fill="auto"/>
            <w:vAlign w:val="center"/>
            <w:hideMark/>
          </w:tcPr>
          <w:p w14:paraId="0C7A3BEB"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26.955.743,25</w:t>
            </w:r>
          </w:p>
        </w:tc>
        <w:tc>
          <w:tcPr>
            <w:tcW w:w="0" w:type="auto"/>
            <w:tcBorders>
              <w:top w:val="nil"/>
              <w:left w:val="nil"/>
              <w:bottom w:val="single" w:sz="4" w:space="0" w:color="D3D3D3"/>
              <w:right w:val="single" w:sz="4" w:space="0" w:color="D3D3D3"/>
            </w:tcBorders>
            <w:shd w:val="clear" w:color="auto" w:fill="auto"/>
            <w:vAlign w:val="center"/>
            <w:hideMark/>
          </w:tcPr>
          <w:p w14:paraId="4859634A"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107.896.847,83</w:t>
            </w:r>
          </w:p>
        </w:tc>
        <w:tc>
          <w:tcPr>
            <w:tcW w:w="0" w:type="auto"/>
            <w:tcBorders>
              <w:top w:val="nil"/>
              <w:left w:val="nil"/>
              <w:bottom w:val="single" w:sz="4" w:space="0" w:color="D3D3D3"/>
              <w:right w:val="single" w:sz="4" w:space="0" w:color="D3D3D3"/>
            </w:tcBorders>
            <w:shd w:val="clear" w:color="auto" w:fill="auto"/>
            <w:vAlign w:val="center"/>
            <w:hideMark/>
          </w:tcPr>
          <w:p w14:paraId="2842DB36"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21.354.244,16</w:t>
            </w:r>
          </w:p>
        </w:tc>
        <w:tc>
          <w:tcPr>
            <w:tcW w:w="0" w:type="auto"/>
            <w:tcBorders>
              <w:top w:val="nil"/>
              <w:left w:val="nil"/>
              <w:bottom w:val="single" w:sz="4" w:space="0" w:color="D3D3D3"/>
              <w:right w:val="single" w:sz="4" w:space="0" w:color="D3D3D3"/>
            </w:tcBorders>
            <w:shd w:val="clear" w:color="708090" w:fill="708090"/>
            <w:vAlign w:val="center"/>
            <w:hideMark/>
          </w:tcPr>
          <w:p w14:paraId="27E06B7A"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300.671.574,02</w:t>
            </w:r>
          </w:p>
        </w:tc>
      </w:tr>
      <w:tr w:rsidR="008922C0" w:rsidRPr="00D93E23" w14:paraId="0F08BB73" w14:textId="77777777" w:rsidTr="008922C0">
        <w:trPr>
          <w:trHeight w:val="352"/>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6736F859" w14:textId="77777777" w:rsidR="008922C0" w:rsidRPr="00D93E23" w:rsidRDefault="008922C0" w:rsidP="008922C0">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708090" w:fill="708090"/>
            <w:hideMark/>
          </w:tcPr>
          <w:p w14:paraId="42E26D1C" w14:textId="4F5BC14D" w:rsidR="008922C0" w:rsidRPr="008922C0" w:rsidRDefault="008922C0" w:rsidP="008922C0">
            <w:pPr>
              <w:spacing w:after="0" w:line="240" w:lineRule="auto"/>
              <w:rPr>
                <w:rFonts w:ascii="Tahoma" w:eastAsia="Times New Roman" w:hAnsi="Tahoma" w:cs="Tahoma"/>
                <w:b/>
                <w:bCs/>
                <w:color w:val="FFFFFF" w:themeColor="background1"/>
                <w:sz w:val="16"/>
                <w:szCs w:val="16"/>
                <w:lang w:eastAsia="tr-TR"/>
              </w:rPr>
            </w:pPr>
            <w:r w:rsidRPr="008922C0">
              <w:rPr>
                <w:color w:val="FFFFFF" w:themeColor="background1"/>
              </w:rPr>
              <w:t>CNG License</w:t>
            </w:r>
          </w:p>
        </w:tc>
        <w:tc>
          <w:tcPr>
            <w:tcW w:w="0" w:type="auto"/>
            <w:tcBorders>
              <w:top w:val="nil"/>
              <w:left w:val="nil"/>
              <w:bottom w:val="single" w:sz="4" w:space="0" w:color="D3D3D3"/>
              <w:right w:val="single" w:sz="4" w:space="0" w:color="D3D3D3"/>
            </w:tcBorders>
            <w:shd w:val="clear" w:color="auto" w:fill="auto"/>
            <w:vAlign w:val="center"/>
            <w:hideMark/>
          </w:tcPr>
          <w:p w14:paraId="0380B1E7"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B359F84"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335786C"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559AF9C"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CB2CE7D"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61.206,00</w:t>
            </w:r>
          </w:p>
        </w:tc>
        <w:tc>
          <w:tcPr>
            <w:tcW w:w="0" w:type="auto"/>
            <w:tcBorders>
              <w:top w:val="nil"/>
              <w:left w:val="nil"/>
              <w:bottom w:val="single" w:sz="4" w:space="0" w:color="D3D3D3"/>
              <w:right w:val="single" w:sz="4" w:space="0" w:color="D3D3D3"/>
            </w:tcBorders>
            <w:shd w:val="clear" w:color="auto" w:fill="auto"/>
            <w:vAlign w:val="center"/>
            <w:hideMark/>
          </w:tcPr>
          <w:p w14:paraId="12A84A95"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D42004E"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812A9CB"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61.206,00</w:t>
            </w:r>
          </w:p>
        </w:tc>
      </w:tr>
      <w:tr w:rsidR="008922C0" w:rsidRPr="00D93E23" w14:paraId="44C3F56A" w14:textId="77777777" w:rsidTr="008922C0">
        <w:trPr>
          <w:trHeight w:val="24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5D0BD110" w14:textId="77777777" w:rsidR="008922C0" w:rsidRPr="00D93E23" w:rsidRDefault="008922C0" w:rsidP="008922C0">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AYGAZ DOĞAL GAZ TOPTAN SATIŞ ANONİM ŞİRKETİ</w:t>
            </w:r>
          </w:p>
        </w:tc>
        <w:tc>
          <w:tcPr>
            <w:tcW w:w="0" w:type="auto"/>
            <w:tcBorders>
              <w:top w:val="nil"/>
              <w:left w:val="nil"/>
              <w:bottom w:val="single" w:sz="4" w:space="0" w:color="D3D3D3"/>
              <w:right w:val="single" w:sz="4" w:space="0" w:color="D3D3D3"/>
            </w:tcBorders>
            <w:shd w:val="clear" w:color="708090" w:fill="708090"/>
            <w:hideMark/>
          </w:tcPr>
          <w:p w14:paraId="29604C0C" w14:textId="1F0D688B" w:rsidR="008922C0" w:rsidRPr="008922C0" w:rsidRDefault="008922C0" w:rsidP="008922C0">
            <w:pPr>
              <w:spacing w:after="0" w:line="240" w:lineRule="auto"/>
              <w:rPr>
                <w:rFonts w:ascii="Tahoma" w:eastAsia="Times New Roman" w:hAnsi="Tahoma" w:cs="Tahoma"/>
                <w:b/>
                <w:bCs/>
                <w:color w:val="FFFFFF" w:themeColor="background1"/>
                <w:sz w:val="16"/>
                <w:szCs w:val="16"/>
                <w:lang w:eastAsia="tr-TR"/>
              </w:rPr>
            </w:pPr>
            <w:r w:rsidRPr="008922C0">
              <w:rPr>
                <w:color w:val="FFFFFF" w:themeColor="background1"/>
              </w:rPr>
              <w:t>Wholesale License</w:t>
            </w:r>
          </w:p>
        </w:tc>
        <w:tc>
          <w:tcPr>
            <w:tcW w:w="0" w:type="auto"/>
            <w:tcBorders>
              <w:top w:val="nil"/>
              <w:left w:val="nil"/>
              <w:bottom w:val="single" w:sz="4" w:space="0" w:color="D3D3D3"/>
              <w:right w:val="single" w:sz="4" w:space="0" w:color="D3D3D3"/>
            </w:tcBorders>
            <w:shd w:val="clear" w:color="auto" w:fill="auto"/>
            <w:vAlign w:val="center"/>
            <w:hideMark/>
          </w:tcPr>
          <w:p w14:paraId="6E523E26"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427372E"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F7CD7D2"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37073A7"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3.752.459,64</w:t>
            </w:r>
          </w:p>
        </w:tc>
        <w:tc>
          <w:tcPr>
            <w:tcW w:w="0" w:type="auto"/>
            <w:tcBorders>
              <w:top w:val="nil"/>
              <w:left w:val="nil"/>
              <w:bottom w:val="single" w:sz="4" w:space="0" w:color="D3D3D3"/>
              <w:right w:val="single" w:sz="4" w:space="0" w:color="D3D3D3"/>
            </w:tcBorders>
            <w:shd w:val="clear" w:color="auto" w:fill="auto"/>
            <w:vAlign w:val="center"/>
            <w:hideMark/>
          </w:tcPr>
          <w:p w14:paraId="0C11716A"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4389546"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9C366E2"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92.558,56</w:t>
            </w:r>
          </w:p>
        </w:tc>
        <w:tc>
          <w:tcPr>
            <w:tcW w:w="0" w:type="auto"/>
            <w:tcBorders>
              <w:top w:val="nil"/>
              <w:left w:val="nil"/>
              <w:bottom w:val="single" w:sz="4" w:space="0" w:color="D3D3D3"/>
              <w:right w:val="single" w:sz="4" w:space="0" w:color="D3D3D3"/>
            </w:tcBorders>
            <w:shd w:val="clear" w:color="708090" w:fill="708090"/>
            <w:vAlign w:val="center"/>
            <w:hideMark/>
          </w:tcPr>
          <w:p w14:paraId="384EDEBE"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3.845.018,20</w:t>
            </w:r>
          </w:p>
        </w:tc>
      </w:tr>
      <w:tr w:rsidR="008922C0" w:rsidRPr="00D93E23" w14:paraId="239245B3" w14:textId="77777777" w:rsidTr="008922C0">
        <w:trPr>
          <w:trHeight w:val="24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2CAACDE8" w14:textId="77777777" w:rsidR="008922C0" w:rsidRPr="00D93E23" w:rsidRDefault="008922C0" w:rsidP="008922C0">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708090" w:fill="708090"/>
            <w:hideMark/>
          </w:tcPr>
          <w:p w14:paraId="2FAA146D" w14:textId="5453601B" w:rsidR="008922C0" w:rsidRPr="008922C0" w:rsidRDefault="008922C0" w:rsidP="008922C0">
            <w:pPr>
              <w:spacing w:after="0" w:line="240" w:lineRule="auto"/>
              <w:rPr>
                <w:rFonts w:ascii="Tahoma" w:eastAsia="Times New Roman" w:hAnsi="Tahoma" w:cs="Tahoma"/>
                <w:b/>
                <w:bCs/>
                <w:color w:val="FFFFFF" w:themeColor="background1"/>
                <w:sz w:val="16"/>
                <w:szCs w:val="16"/>
                <w:lang w:eastAsia="tr-TR"/>
              </w:rPr>
            </w:pPr>
            <w:r w:rsidRPr="008922C0">
              <w:rPr>
                <w:color w:val="FFFFFF" w:themeColor="background1"/>
              </w:rPr>
              <w:t>Import License</w:t>
            </w:r>
          </w:p>
        </w:tc>
        <w:tc>
          <w:tcPr>
            <w:tcW w:w="0" w:type="auto"/>
            <w:tcBorders>
              <w:top w:val="nil"/>
              <w:left w:val="nil"/>
              <w:bottom w:val="single" w:sz="4" w:space="0" w:color="D3D3D3"/>
              <w:right w:val="single" w:sz="4" w:space="0" w:color="D3D3D3"/>
            </w:tcBorders>
            <w:shd w:val="clear" w:color="auto" w:fill="auto"/>
            <w:vAlign w:val="center"/>
            <w:hideMark/>
          </w:tcPr>
          <w:p w14:paraId="2ADE5697"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39.371.750,78</w:t>
            </w:r>
          </w:p>
        </w:tc>
        <w:tc>
          <w:tcPr>
            <w:tcW w:w="0" w:type="auto"/>
            <w:tcBorders>
              <w:top w:val="nil"/>
              <w:left w:val="nil"/>
              <w:bottom w:val="single" w:sz="4" w:space="0" w:color="D3D3D3"/>
              <w:right w:val="single" w:sz="4" w:space="0" w:color="D3D3D3"/>
            </w:tcBorders>
            <w:shd w:val="clear" w:color="auto" w:fill="auto"/>
            <w:vAlign w:val="center"/>
            <w:hideMark/>
          </w:tcPr>
          <w:p w14:paraId="2EACB327"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2619FE8"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6405EB8"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144.473.587,69</w:t>
            </w:r>
          </w:p>
        </w:tc>
        <w:tc>
          <w:tcPr>
            <w:tcW w:w="0" w:type="auto"/>
            <w:tcBorders>
              <w:top w:val="nil"/>
              <w:left w:val="nil"/>
              <w:bottom w:val="single" w:sz="4" w:space="0" w:color="D3D3D3"/>
              <w:right w:val="single" w:sz="4" w:space="0" w:color="D3D3D3"/>
            </w:tcBorders>
            <w:shd w:val="clear" w:color="auto" w:fill="auto"/>
            <w:vAlign w:val="center"/>
            <w:hideMark/>
          </w:tcPr>
          <w:p w14:paraId="4E7EB812"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E6874B6"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85252B8"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93C2633"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183.845.338,47</w:t>
            </w:r>
          </w:p>
        </w:tc>
      </w:tr>
      <w:tr w:rsidR="008922C0" w:rsidRPr="00D93E23" w14:paraId="1ED971B4" w14:textId="77777777" w:rsidTr="008922C0">
        <w:trPr>
          <w:trHeight w:val="24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3D88AF55" w14:textId="77777777" w:rsidR="008922C0" w:rsidRPr="00D93E23" w:rsidRDefault="008922C0" w:rsidP="008922C0">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ENERJİSA DOĞAL GAZ TOPTAN SATIŞ ANONİM ŞİRKETİ</w:t>
            </w:r>
          </w:p>
        </w:tc>
        <w:tc>
          <w:tcPr>
            <w:tcW w:w="0" w:type="auto"/>
            <w:tcBorders>
              <w:top w:val="nil"/>
              <w:left w:val="nil"/>
              <w:bottom w:val="single" w:sz="4" w:space="0" w:color="D3D3D3"/>
              <w:right w:val="single" w:sz="4" w:space="0" w:color="D3D3D3"/>
            </w:tcBorders>
            <w:shd w:val="clear" w:color="708090" w:fill="708090"/>
            <w:hideMark/>
          </w:tcPr>
          <w:p w14:paraId="3FBB1869" w14:textId="554CC699" w:rsidR="008922C0" w:rsidRPr="008922C0" w:rsidRDefault="008922C0" w:rsidP="008922C0">
            <w:pPr>
              <w:spacing w:after="0" w:line="240" w:lineRule="auto"/>
              <w:rPr>
                <w:rFonts w:ascii="Tahoma" w:eastAsia="Times New Roman" w:hAnsi="Tahoma" w:cs="Tahoma"/>
                <w:b/>
                <w:bCs/>
                <w:color w:val="FFFFFF" w:themeColor="background1"/>
                <w:sz w:val="16"/>
                <w:szCs w:val="16"/>
                <w:lang w:eastAsia="tr-TR"/>
              </w:rPr>
            </w:pPr>
            <w:r w:rsidRPr="008922C0">
              <w:rPr>
                <w:color w:val="FFFFFF" w:themeColor="background1"/>
              </w:rPr>
              <w:t>Import License</w:t>
            </w:r>
          </w:p>
        </w:tc>
        <w:tc>
          <w:tcPr>
            <w:tcW w:w="0" w:type="auto"/>
            <w:tcBorders>
              <w:top w:val="nil"/>
              <w:left w:val="nil"/>
              <w:bottom w:val="single" w:sz="4" w:space="0" w:color="D3D3D3"/>
              <w:right w:val="single" w:sz="4" w:space="0" w:color="D3D3D3"/>
            </w:tcBorders>
            <w:shd w:val="clear" w:color="auto" w:fill="auto"/>
            <w:vAlign w:val="center"/>
            <w:hideMark/>
          </w:tcPr>
          <w:p w14:paraId="07A44765"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4539999"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6386D5B"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DC80FAE"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6.256,78</w:t>
            </w:r>
          </w:p>
        </w:tc>
        <w:tc>
          <w:tcPr>
            <w:tcW w:w="0" w:type="auto"/>
            <w:tcBorders>
              <w:top w:val="nil"/>
              <w:left w:val="nil"/>
              <w:bottom w:val="single" w:sz="4" w:space="0" w:color="D3D3D3"/>
              <w:right w:val="single" w:sz="4" w:space="0" w:color="D3D3D3"/>
            </w:tcBorders>
            <w:shd w:val="clear" w:color="auto" w:fill="auto"/>
            <w:vAlign w:val="center"/>
            <w:hideMark/>
          </w:tcPr>
          <w:p w14:paraId="0F0E54F7"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3DE3789"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F055843"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3B17E5D8"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6.256,78</w:t>
            </w:r>
          </w:p>
        </w:tc>
      </w:tr>
      <w:tr w:rsidR="008922C0" w:rsidRPr="00D93E23" w14:paraId="55008C4D" w14:textId="77777777" w:rsidTr="008922C0">
        <w:trPr>
          <w:trHeight w:val="352"/>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16EBBEE4" w14:textId="77777777" w:rsidR="008922C0" w:rsidRPr="00D93E23" w:rsidRDefault="008922C0" w:rsidP="008922C0">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708090" w:fill="708090"/>
            <w:hideMark/>
          </w:tcPr>
          <w:p w14:paraId="6D06E2A7" w14:textId="2816022B" w:rsidR="008922C0" w:rsidRPr="008922C0" w:rsidRDefault="008922C0" w:rsidP="008922C0">
            <w:pPr>
              <w:spacing w:after="0" w:line="240" w:lineRule="auto"/>
              <w:rPr>
                <w:rFonts w:ascii="Tahoma" w:eastAsia="Times New Roman" w:hAnsi="Tahoma" w:cs="Tahoma"/>
                <w:b/>
                <w:bCs/>
                <w:color w:val="FFFFFF" w:themeColor="background1"/>
                <w:sz w:val="16"/>
                <w:szCs w:val="16"/>
                <w:lang w:eastAsia="tr-TR"/>
              </w:rPr>
            </w:pPr>
            <w:r w:rsidRPr="008922C0">
              <w:rPr>
                <w:color w:val="FFFFFF" w:themeColor="background1"/>
              </w:rPr>
              <w:t>CNG License</w:t>
            </w:r>
          </w:p>
        </w:tc>
        <w:tc>
          <w:tcPr>
            <w:tcW w:w="0" w:type="auto"/>
            <w:tcBorders>
              <w:top w:val="nil"/>
              <w:left w:val="nil"/>
              <w:bottom w:val="single" w:sz="4" w:space="0" w:color="D3D3D3"/>
              <w:right w:val="single" w:sz="4" w:space="0" w:color="D3D3D3"/>
            </w:tcBorders>
            <w:shd w:val="clear" w:color="auto" w:fill="auto"/>
            <w:vAlign w:val="center"/>
            <w:hideMark/>
          </w:tcPr>
          <w:p w14:paraId="3C3218DA"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8F04A85"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567BCA9"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7BD9242"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30.360,00</w:t>
            </w:r>
          </w:p>
        </w:tc>
        <w:tc>
          <w:tcPr>
            <w:tcW w:w="0" w:type="auto"/>
            <w:tcBorders>
              <w:top w:val="nil"/>
              <w:left w:val="nil"/>
              <w:bottom w:val="single" w:sz="4" w:space="0" w:color="D3D3D3"/>
              <w:right w:val="single" w:sz="4" w:space="0" w:color="D3D3D3"/>
            </w:tcBorders>
            <w:shd w:val="clear" w:color="auto" w:fill="auto"/>
            <w:vAlign w:val="center"/>
            <w:hideMark/>
          </w:tcPr>
          <w:p w14:paraId="1EA0D947"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167.600,00</w:t>
            </w:r>
          </w:p>
        </w:tc>
        <w:tc>
          <w:tcPr>
            <w:tcW w:w="0" w:type="auto"/>
            <w:tcBorders>
              <w:top w:val="nil"/>
              <w:left w:val="nil"/>
              <w:bottom w:val="single" w:sz="4" w:space="0" w:color="D3D3D3"/>
              <w:right w:val="single" w:sz="4" w:space="0" w:color="D3D3D3"/>
            </w:tcBorders>
            <w:shd w:val="clear" w:color="auto" w:fill="auto"/>
            <w:vAlign w:val="center"/>
            <w:hideMark/>
          </w:tcPr>
          <w:p w14:paraId="1BBC3078"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D9C1D80"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4.750,00</w:t>
            </w:r>
          </w:p>
        </w:tc>
        <w:tc>
          <w:tcPr>
            <w:tcW w:w="0" w:type="auto"/>
            <w:tcBorders>
              <w:top w:val="nil"/>
              <w:left w:val="nil"/>
              <w:bottom w:val="single" w:sz="4" w:space="0" w:color="D3D3D3"/>
              <w:right w:val="single" w:sz="4" w:space="0" w:color="D3D3D3"/>
            </w:tcBorders>
            <w:shd w:val="clear" w:color="708090" w:fill="708090"/>
            <w:vAlign w:val="center"/>
            <w:hideMark/>
          </w:tcPr>
          <w:p w14:paraId="092469EE"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202.710,00</w:t>
            </w:r>
          </w:p>
        </w:tc>
      </w:tr>
      <w:tr w:rsidR="008922C0" w:rsidRPr="00D93E23" w14:paraId="4D2684B2" w14:textId="77777777" w:rsidTr="008922C0">
        <w:trPr>
          <w:trHeight w:val="24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111352B2" w14:textId="77777777" w:rsidR="008922C0" w:rsidRPr="00D93E23" w:rsidRDefault="008922C0" w:rsidP="008922C0">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İPRAGAZ ANONİM ŞİRKETİ</w:t>
            </w:r>
          </w:p>
        </w:tc>
        <w:tc>
          <w:tcPr>
            <w:tcW w:w="0" w:type="auto"/>
            <w:tcBorders>
              <w:top w:val="nil"/>
              <w:left w:val="nil"/>
              <w:bottom w:val="single" w:sz="4" w:space="0" w:color="D3D3D3"/>
              <w:right w:val="single" w:sz="4" w:space="0" w:color="D3D3D3"/>
            </w:tcBorders>
            <w:shd w:val="clear" w:color="708090" w:fill="708090"/>
            <w:hideMark/>
          </w:tcPr>
          <w:p w14:paraId="2D583FA5" w14:textId="006F864F" w:rsidR="008922C0" w:rsidRPr="008922C0" w:rsidRDefault="008922C0" w:rsidP="008922C0">
            <w:pPr>
              <w:spacing w:after="0" w:line="240" w:lineRule="auto"/>
              <w:rPr>
                <w:rFonts w:ascii="Tahoma" w:eastAsia="Times New Roman" w:hAnsi="Tahoma" w:cs="Tahoma"/>
                <w:b/>
                <w:bCs/>
                <w:color w:val="FFFFFF" w:themeColor="background1"/>
                <w:sz w:val="16"/>
                <w:szCs w:val="16"/>
                <w:lang w:eastAsia="tr-TR"/>
              </w:rPr>
            </w:pPr>
            <w:r w:rsidRPr="008922C0">
              <w:rPr>
                <w:color w:val="FFFFFF" w:themeColor="background1"/>
              </w:rPr>
              <w:t>Wholesale License</w:t>
            </w:r>
          </w:p>
        </w:tc>
        <w:tc>
          <w:tcPr>
            <w:tcW w:w="0" w:type="auto"/>
            <w:tcBorders>
              <w:top w:val="nil"/>
              <w:left w:val="nil"/>
              <w:bottom w:val="single" w:sz="4" w:space="0" w:color="D3D3D3"/>
              <w:right w:val="single" w:sz="4" w:space="0" w:color="D3D3D3"/>
            </w:tcBorders>
            <w:shd w:val="clear" w:color="auto" w:fill="auto"/>
            <w:vAlign w:val="center"/>
            <w:hideMark/>
          </w:tcPr>
          <w:p w14:paraId="2D8E73A3"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CF6EDC2"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80C187F"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314A4FE"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2.082.620,00</w:t>
            </w:r>
          </w:p>
        </w:tc>
        <w:tc>
          <w:tcPr>
            <w:tcW w:w="0" w:type="auto"/>
            <w:tcBorders>
              <w:top w:val="nil"/>
              <w:left w:val="nil"/>
              <w:bottom w:val="single" w:sz="4" w:space="0" w:color="D3D3D3"/>
              <w:right w:val="single" w:sz="4" w:space="0" w:color="D3D3D3"/>
            </w:tcBorders>
            <w:shd w:val="clear" w:color="auto" w:fill="auto"/>
            <w:vAlign w:val="center"/>
            <w:hideMark/>
          </w:tcPr>
          <w:p w14:paraId="0A0A6A7C"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CA3D217"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3BF9B4A"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596.648,00</w:t>
            </w:r>
          </w:p>
        </w:tc>
        <w:tc>
          <w:tcPr>
            <w:tcW w:w="0" w:type="auto"/>
            <w:tcBorders>
              <w:top w:val="nil"/>
              <w:left w:val="nil"/>
              <w:bottom w:val="single" w:sz="4" w:space="0" w:color="D3D3D3"/>
              <w:right w:val="single" w:sz="4" w:space="0" w:color="D3D3D3"/>
            </w:tcBorders>
            <w:shd w:val="clear" w:color="708090" w:fill="708090"/>
            <w:vAlign w:val="center"/>
            <w:hideMark/>
          </w:tcPr>
          <w:p w14:paraId="28B5450B"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2.679.268,00</w:t>
            </w:r>
          </w:p>
        </w:tc>
      </w:tr>
      <w:tr w:rsidR="008922C0" w:rsidRPr="00D93E23" w14:paraId="54EEEF4A" w14:textId="77777777" w:rsidTr="008922C0">
        <w:trPr>
          <w:trHeight w:val="352"/>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14:paraId="59BD885D" w14:textId="77777777" w:rsidR="008922C0" w:rsidRPr="00D93E23" w:rsidRDefault="008922C0" w:rsidP="008922C0">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NATURELGAZ SANAYİ VE TİCARET ANONİM ŞİRKETİ</w:t>
            </w:r>
          </w:p>
        </w:tc>
        <w:tc>
          <w:tcPr>
            <w:tcW w:w="0" w:type="auto"/>
            <w:tcBorders>
              <w:top w:val="nil"/>
              <w:left w:val="nil"/>
              <w:bottom w:val="single" w:sz="4" w:space="0" w:color="D3D3D3"/>
              <w:right w:val="single" w:sz="4" w:space="0" w:color="D3D3D3"/>
            </w:tcBorders>
            <w:shd w:val="clear" w:color="708090" w:fill="708090"/>
            <w:hideMark/>
          </w:tcPr>
          <w:p w14:paraId="5725409C" w14:textId="3DEF73EB" w:rsidR="008922C0" w:rsidRPr="008922C0" w:rsidRDefault="008922C0" w:rsidP="008922C0">
            <w:pPr>
              <w:spacing w:after="0" w:line="240" w:lineRule="auto"/>
              <w:rPr>
                <w:rFonts w:ascii="Tahoma" w:eastAsia="Times New Roman" w:hAnsi="Tahoma" w:cs="Tahoma"/>
                <w:b/>
                <w:bCs/>
                <w:color w:val="FFFFFF" w:themeColor="background1"/>
                <w:sz w:val="16"/>
                <w:szCs w:val="16"/>
                <w:lang w:eastAsia="tr-TR"/>
              </w:rPr>
            </w:pPr>
            <w:r w:rsidRPr="008922C0">
              <w:rPr>
                <w:color w:val="FFFFFF" w:themeColor="background1"/>
              </w:rPr>
              <w:t>CNG License</w:t>
            </w:r>
          </w:p>
        </w:tc>
        <w:tc>
          <w:tcPr>
            <w:tcW w:w="0" w:type="auto"/>
            <w:tcBorders>
              <w:top w:val="nil"/>
              <w:left w:val="nil"/>
              <w:bottom w:val="single" w:sz="4" w:space="0" w:color="D3D3D3"/>
              <w:right w:val="single" w:sz="4" w:space="0" w:color="D3D3D3"/>
            </w:tcBorders>
            <w:shd w:val="clear" w:color="auto" w:fill="auto"/>
            <w:vAlign w:val="center"/>
            <w:hideMark/>
          </w:tcPr>
          <w:p w14:paraId="4B2C7EEE"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50E5DA3"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32ADC48"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E51741F"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1.086.381,37</w:t>
            </w:r>
          </w:p>
        </w:tc>
        <w:tc>
          <w:tcPr>
            <w:tcW w:w="0" w:type="auto"/>
            <w:tcBorders>
              <w:top w:val="nil"/>
              <w:left w:val="nil"/>
              <w:bottom w:val="single" w:sz="4" w:space="0" w:color="D3D3D3"/>
              <w:right w:val="single" w:sz="4" w:space="0" w:color="D3D3D3"/>
            </w:tcBorders>
            <w:shd w:val="clear" w:color="auto" w:fill="auto"/>
            <w:vAlign w:val="center"/>
            <w:hideMark/>
          </w:tcPr>
          <w:p w14:paraId="45E0AB6B"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71CFFE9"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E9277E5"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165.762,50</w:t>
            </w:r>
          </w:p>
        </w:tc>
        <w:tc>
          <w:tcPr>
            <w:tcW w:w="0" w:type="auto"/>
            <w:tcBorders>
              <w:top w:val="nil"/>
              <w:left w:val="nil"/>
              <w:bottom w:val="single" w:sz="4" w:space="0" w:color="D3D3D3"/>
              <w:right w:val="single" w:sz="4" w:space="0" w:color="D3D3D3"/>
            </w:tcBorders>
            <w:shd w:val="clear" w:color="708090" w:fill="708090"/>
            <w:vAlign w:val="center"/>
            <w:hideMark/>
          </w:tcPr>
          <w:p w14:paraId="240E5566"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1.252.143,87</w:t>
            </w:r>
          </w:p>
        </w:tc>
      </w:tr>
      <w:tr w:rsidR="008922C0" w:rsidRPr="00D93E23" w14:paraId="7854D3BC" w14:textId="77777777" w:rsidTr="008922C0">
        <w:trPr>
          <w:trHeight w:val="248"/>
        </w:trPr>
        <w:tc>
          <w:tcPr>
            <w:tcW w:w="0" w:type="auto"/>
            <w:vMerge/>
            <w:tcBorders>
              <w:top w:val="nil"/>
              <w:left w:val="single" w:sz="4" w:space="0" w:color="D3D3D3"/>
              <w:bottom w:val="single" w:sz="4" w:space="0" w:color="D3D3D3"/>
              <w:right w:val="single" w:sz="4" w:space="0" w:color="D3D3D3"/>
            </w:tcBorders>
            <w:vAlign w:val="center"/>
            <w:hideMark/>
          </w:tcPr>
          <w:p w14:paraId="6D5EBD6D" w14:textId="77777777" w:rsidR="008922C0" w:rsidRPr="00D93E23" w:rsidRDefault="008922C0" w:rsidP="008922C0">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hideMark/>
          </w:tcPr>
          <w:p w14:paraId="6695ECBD" w14:textId="54F37609" w:rsidR="008922C0" w:rsidRPr="008922C0" w:rsidRDefault="008922C0" w:rsidP="008922C0">
            <w:pPr>
              <w:spacing w:after="0" w:line="240" w:lineRule="auto"/>
              <w:rPr>
                <w:rFonts w:ascii="Tahoma" w:eastAsia="Times New Roman" w:hAnsi="Tahoma" w:cs="Tahoma"/>
                <w:b/>
                <w:bCs/>
                <w:color w:val="FFFFFF" w:themeColor="background1"/>
                <w:sz w:val="16"/>
                <w:szCs w:val="16"/>
                <w:lang w:eastAsia="tr-TR"/>
              </w:rPr>
            </w:pPr>
            <w:r w:rsidRPr="008922C0">
              <w:rPr>
                <w:color w:val="FFFFFF" w:themeColor="background1"/>
              </w:rPr>
              <w:t>Wholesale License</w:t>
            </w:r>
          </w:p>
        </w:tc>
        <w:tc>
          <w:tcPr>
            <w:tcW w:w="0" w:type="auto"/>
            <w:tcBorders>
              <w:top w:val="nil"/>
              <w:left w:val="nil"/>
              <w:bottom w:val="single" w:sz="4" w:space="0" w:color="D3D3D3"/>
              <w:right w:val="single" w:sz="4" w:space="0" w:color="D3D3D3"/>
            </w:tcBorders>
            <w:shd w:val="clear" w:color="auto" w:fill="auto"/>
            <w:vAlign w:val="center"/>
            <w:hideMark/>
          </w:tcPr>
          <w:p w14:paraId="20A80F77"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A6604EC"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6D7B084"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B9BAF89"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EAA1714"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E441AED"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5C9ECF0"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635.187,76</w:t>
            </w:r>
          </w:p>
        </w:tc>
        <w:tc>
          <w:tcPr>
            <w:tcW w:w="0" w:type="auto"/>
            <w:tcBorders>
              <w:top w:val="nil"/>
              <w:left w:val="nil"/>
              <w:bottom w:val="single" w:sz="4" w:space="0" w:color="D3D3D3"/>
              <w:right w:val="single" w:sz="4" w:space="0" w:color="D3D3D3"/>
            </w:tcBorders>
            <w:shd w:val="clear" w:color="708090" w:fill="708090"/>
            <w:vAlign w:val="center"/>
            <w:hideMark/>
          </w:tcPr>
          <w:p w14:paraId="7E9369F5"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635.187,76</w:t>
            </w:r>
          </w:p>
        </w:tc>
      </w:tr>
      <w:tr w:rsidR="008922C0" w:rsidRPr="00D93E23" w14:paraId="11A29FA6" w14:textId="77777777" w:rsidTr="008922C0">
        <w:trPr>
          <w:trHeight w:val="352"/>
        </w:trPr>
        <w:tc>
          <w:tcPr>
            <w:tcW w:w="0" w:type="auto"/>
            <w:vMerge w:val="restart"/>
            <w:tcBorders>
              <w:top w:val="nil"/>
              <w:left w:val="single" w:sz="4" w:space="0" w:color="D3D3D3"/>
              <w:bottom w:val="single" w:sz="4" w:space="0" w:color="D3D3D3"/>
              <w:right w:val="single" w:sz="4" w:space="0" w:color="D3D3D3"/>
            </w:tcBorders>
            <w:shd w:val="clear" w:color="708090" w:fill="708090"/>
            <w:vAlign w:val="center"/>
            <w:hideMark/>
          </w:tcPr>
          <w:p w14:paraId="694BDDB0" w14:textId="77777777" w:rsidR="008922C0" w:rsidRPr="00D93E23" w:rsidRDefault="008922C0" w:rsidP="008922C0">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708090" w:fill="708090"/>
            <w:hideMark/>
          </w:tcPr>
          <w:p w14:paraId="1E8495A9" w14:textId="09C2E64D" w:rsidR="008922C0" w:rsidRPr="008922C0" w:rsidRDefault="008922C0" w:rsidP="008922C0">
            <w:pPr>
              <w:spacing w:after="0" w:line="240" w:lineRule="auto"/>
              <w:rPr>
                <w:rFonts w:ascii="Tahoma" w:eastAsia="Times New Roman" w:hAnsi="Tahoma" w:cs="Tahoma"/>
                <w:b/>
                <w:bCs/>
                <w:color w:val="FFFFFF" w:themeColor="background1"/>
                <w:sz w:val="16"/>
                <w:szCs w:val="16"/>
                <w:lang w:eastAsia="tr-TR"/>
              </w:rPr>
            </w:pPr>
            <w:r w:rsidRPr="008922C0">
              <w:rPr>
                <w:color w:val="FFFFFF" w:themeColor="background1"/>
              </w:rPr>
              <w:t>CNG License</w:t>
            </w:r>
          </w:p>
        </w:tc>
        <w:tc>
          <w:tcPr>
            <w:tcW w:w="0" w:type="auto"/>
            <w:tcBorders>
              <w:top w:val="nil"/>
              <w:left w:val="nil"/>
              <w:bottom w:val="single" w:sz="4" w:space="0" w:color="D3D3D3"/>
              <w:right w:val="single" w:sz="4" w:space="0" w:color="D3D3D3"/>
            </w:tcBorders>
            <w:shd w:val="clear" w:color="auto" w:fill="auto"/>
            <w:vAlign w:val="center"/>
            <w:hideMark/>
          </w:tcPr>
          <w:p w14:paraId="5F6E3D60"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3356292"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2133495"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5D52526"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306.024,88</w:t>
            </w:r>
          </w:p>
        </w:tc>
        <w:tc>
          <w:tcPr>
            <w:tcW w:w="0" w:type="auto"/>
            <w:tcBorders>
              <w:top w:val="nil"/>
              <w:left w:val="nil"/>
              <w:bottom w:val="single" w:sz="4" w:space="0" w:color="D3D3D3"/>
              <w:right w:val="single" w:sz="4" w:space="0" w:color="D3D3D3"/>
            </w:tcBorders>
            <w:shd w:val="clear" w:color="auto" w:fill="auto"/>
            <w:vAlign w:val="center"/>
            <w:hideMark/>
          </w:tcPr>
          <w:p w14:paraId="1CFF07A9"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14.872,50</w:t>
            </w:r>
          </w:p>
        </w:tc>
        <w:tc>
          <w:tcPr>
            <w:tcW w:w="0" w:type="auto"/>
            <w:tcBorders>
              <w:top w:val="nil"/>
              <w:left w:val="nil"/>
              <w:bottom w:val="single" w:sz="4" w:space="0" w:color="D3D3D3"/>
              <w:right w:val="single" w:sz="4" w:space="0" w:color="D3D3D3"/>
            </w:tcBorders>
            <w:shd w:val="clear" w:color="auto" w:fill="auto"/>
            <w:vAlign w:val="center"/>
            <w:hideMark/>
          </w:tcPr>
          <w:p w14:paraId="7ED5A499"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518895A"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281.482,95</w:t>
            </w:r>
          </w:p>
        </w:tc>
        <w:tc>
          <w:tcPr>
            <w:tcW w:w="0" w:type="auto"/>
            <w:tcBorders>
              <w:top w:val="nil"/>
              <w:left w:val="nil"/>
              <w:bottom w:val="single" w:sz="4" w:space="0" w:color="D3D3D3"/>
              <w:right w:val="single" w:sz="4" w:space="0" w:color="D3D3D3"/>
            </w:tcBorders>
            <w:shd w:val="clear" w:color="708090" w:fill="708090"/>
            <w:vAlign w:val="center"/>
            <w:hideMark/>
          </w:tcPr>
          <w:p w14:paraId="795A20A0"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602.380,33</w:t>
            </w:r>
          </w:p>
        </w:tc>
      </w:tr>
      <w:tr w:rsidR="008922C0" w:rsidRPr="00D93E23" w14:paraId="574DCBC4" w14:textId="77777777" w:rsidTr="008922C0">
        <w:trPr>
          <w:trHeight w:val="248"/>
        </w:trPr>
        <w:tc>
          <w:tcPr>
            <w:tcW w:w="0" w:type="auto"/>
            <w:vMerge/>
            <w:tcBorders>
              <w:top w:val="nil"/>
              <w:left w:val="single" w:sz="4" w:space="0" w:color="D3D3D3"/>
              <w:bottom w:val="single" w:sz="4" w:space="0" w:color="D3D3D3"/>
              <w:right w:val="single" w:sz="4" w:space="0" w:color="D3D3D3"/>
            </w:tcBorders>
            <w:vAlign w:val="center"/>
            <w:hideMark/>
          </w:tcPr>
          <w:p w14:paraId="26D37128" w14:textId="77777777" w:rsidR="008922C0" w:rsidRPr="00D93E23" w:rsidRDefault="008922C0" w:rsidP="008922C0">
            <w:pPr>
              <w:spacing w:after="0" w:line="240" w:lineRule="auto"/>
              <w:rPr>
                <w:rFonts w:ascii="Tahoma" w:eastAsia="Times New Roman" w:hAnsi="Tahoma" w:cs="Tahoma"/>
                <w:b/>
                <w:bCs/>
                <w:color w:val="FFFFFF"/>
                <w:sz w:val="16"/>
                <w:szCs w:val="16"/>
                <w:lang w:eastAsia="tr-TR"/>
              </w:rPr>
            </w:pPr>
          </w:p>
        </w:tc>
        <w:tc>
          <w:tcPr>
            <w:tcW w:w="0" w:type="auto"/>
            <w:tcBorders>
              <w:top w:val="nil"/>
              <w:left w:val="nil"/>
              <w:bottom w:val="single" w:sz="4" w:space="0" w:color="D3D3D3"/>
              <w:right w:val="single" w:sz="4" w:space="0" w:color="D3D3D3"/>
            </w:tcBorders>
            <w:shd w:val="clear" w:color="708090" w:fill="708090"/>
            <w:hideMark/>
          </w:tcPr>
          <w:p w14:paraId="18A8DACF" w14:textId="31C683DC" w:rsidR="008922C0" w:rsidRPr="008922C0" w:rsidRDefault="008922C0" w:rsidP="008922C0">
            <w:pPr>
              <w:spacing w:after="0" w:line="240" w:lineRule="auto"/>
              <w:rPr>
                <w:rFonts w:ascii="Tahoma" w:eastAsia="Times New Roman" w:hAnsi="Tahoma" w:cs="Tahoma"/>
                <w:b/>
                <w:bCs/>
                <w:color w:val="FFFFFF" w:themeColor="background1"/>
                <w:sz w:val="16"/>
                <w:szCs w:val="16"/>
                <w:lang w:eastAsia="tr-TR"/>
              </w:rPr>
            </w:pPr>
            <w:r w:rsidRPr="008922C0">
              <w:rPr>
                <w:color w:val="FFFFFF" w:themeColor="background1"/>
              </w:rPr>
              <w:t>Wholesale License</w:t>
            </w:r>
          </w:p>
        </w:tc>
        <w:tc>
          <w:tcPr>
            <w:tcW w:w="0" w:type="auto"/>
            <w:tcBorders>
              <w:top w:val="nil"/>
              <w:left w:val="nil"/>
              <w:bottom w:val="single" w:sz="4" w:space="0" w:color="D3D3D3"/>
              <w:right w:val="single" w:sz="4" w:space="0" w:color="D3D3D3"/>
            </w:tcBorders>
            <w:shd w:val="clear" w:color="auto" w:fill="auto"/>
            <w:vAlign w:val="center"/>
            <w:hideMark/>
          </w:tcPr>
          <w:p w14:paraId="20DEF16C"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3E074E2"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4F0C1DD"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34A2B3A"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F69384B"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2A1887C"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9FDE4D2"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201.041,00</w:t>
            </w:r>
          </w:p>
        </w:tc>
        <w:tc>
          <w:tcPr>
            <w:tcW w:w="0" w:type="auto"/>
            <w:tcBorders>
              <w:top w:val="nil"/>
              <w:left w:val="nil"/>
              <w:bottom w:val="single" w:sz="4" w:space="0" w:color="D3D3D3"/>
              <w:right w:val="single" w:sz="4" w:space="0" w:color="D3D3D3"/>
            </w:tcBorders>
            <w:shd w:val="clear" w:color="708090" w:fill="708090"/>
            <w:vAlign w:val="center"/>
            <w:hideMark/>
          </w:tcPr>
          <w:p w14:paraId="4C403C15"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201.041,00</w:t>
            </w:r>
          </w:p>
        </w:tc>
      </w:tr>
      <w:tr w:rsidR="008922C0" w:rsidRPr="00D93E23" w14:paraId="4401E8F7" w14:textId="77777777" w:rsidTr="008922C0">
        <w:trPr>
          <w:trHeight w:val="24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5E8F0BBF" w14:textId="77777777" w:rsidR="008922C0" w:rsidRPr="00D93E23" w:rsidRDefault="008922C0" w:rsidP="008922C0">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ŞİŞECAM ENERJİ ANONİM ŞİRKETİ</w:t>
            </w:r>
          </w:p>
        </w:tc>
        <w:tc>
          <w:tcPr>
            <w:tcW w:w="0" w:type="auto"/>
            <w:tcBorders>
              <w:top w:val="nil"/>
              <w:left w:val="nil"/>
              <w:bottom w:val="single" w:sz="4" w:space="0" w:color="D3D3D3"/>
              <w:right w:val="single" w:sz="4" w:space="0" w:color="D3D3D3"/>
            </w:tcBorders>
            <w:shd w:val="clear" w:color="708090" w:fill="708090"/>
            <w:hideMark/>
          </w:tcPr>
          <w:p w14:paraId="30C28DA8" w14:textId="25245826" w:rsidR="008922C0" w:rsidRPr="008922C0" w:rsidRDefault="008922C0" w:rsidP="008922C0">
            <w:pPr>
              <w:spacing w:after="0" w:line="240" w:lineRule="auto"/>
              <w:rPr>
                <w:rFonts w:ascii="Tahoma" w:eastAsia="Times New Roman" w:hAnsi="Tahoma" w:cs="Tahoma"/>
                <w:b/>
                <w:bCs/>
                <w:color w:val="FFFFFF" w:themeColor="background1"/>
                <w:sz w:val="16"/>
                <w:szCs w:val="16"/>
                <w:lang w:eastAsia="tr-TR"/>
              </w:rPr>
            </w:pPr>
            <w:r w:rsidRPr="008922C0">
              <w:rPr>
                <w:color w:val="FFFFFF" w:themeColor="background1"/>
              </w:rPr>
              <w:t>Wholesale License</w:t>
            </w:r>
          </w:p>
        </w:tc>
        <w:tc>
          <w:tcPr>
            <w:tcW w:w="0" w:type="auto"/>
            <w:tcBorders>
              <w:top w:val="nil"/>
              <w:left w:val="nil"/>
              <w:bottom w:val="single" w:sz="4" w:space="0" w:color="D3D3D3"/>
              <w:right w:val="single" w:sz="4" w:space="0" w:color="D3D3D3"/>
            </w:tcBorders>
            <w:shd w:val="clear" w:color="auto" w:fill="auto"/>
            <w:vAlign w:val="center"/>
            <w:hideMark/>
          </w:tcPr>
          <w:p w14:paraId="32C135C2"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9381125"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6F67EBA"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9686795"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68.889.797,95</w:t>
            </w:r>
          </w:p>
        </w:tc>
        <w:tc>
          <w:tcPr>
            <w:tcW w:w="0" w:type="auto"/>
            <w:tcBorders>
              <w:top w:val="nil"/>
              <w:left w:val="nil"/>
              <w:bottom w:val="single" w:sz="4" w:space="0" w:color="D3D3D3"/>
              <w:right w:val="single" w:sz="4" w:space="0" w:color="D3D3D3"/>
            </w:tcBorders>
            <w:shd w:val="clear" w:color="auto" w:fill="auto"/>
            <w:vAlign w:val="center"/>
            <w:hideMark/>
          </w:tcPr>
          <w:p w14:paraId="255A99F2"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FD09216"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F81202C" w14:textId="77777777" w:rsidR="008922C0" w:rsidRPr="00D93E23" w:rsidRDefault="008922C0" w:rsidP="008922C0">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37BC0B15"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68.889.797,95</w:t>
            </w:r>
          </w:p>
        </w:tc>
      </w:tr>
      <w:tr w:rsidR="008922C0" w:rsidRPr="00D93E23" w14:paraId="7CCA18A3" w14:textId="77777777" w:rsidTr="008922C0">
        <w:trPr>
          <w:trHeight w:val="248"/>
        </w:trPr>
        <w:tc>
          <w:tcPr>
            <w:tcW w:w="0" w:type="auto"/>
            <w:tcBorders>
              <w:top w:val="nil"/>
              <w:left w:val="single" w:sz="4" w:space="0" w:color="D3D3D3"/>
              <w:bottom w:val="single" w:sz="4" w:space="0" w:color="D3D3D3"/>
              <w:right w:val="single" w:sz="4" w:space="0" w:color="D3D3D3"/>
            </w:tcBorders>
            <w:shd w:val="clear" w:color="708090" w:fill="708090"/>
            <w:vAlign w:val="center"/>
            <w:hideMark/>
          </w:tcPr>
          <w:p w14:paraId="18531863" w14:textId="77777777" w:rsidR="008922C0" w:rsidRPr="00D93E23" w:rsidRDefault="008922C0" w:rsidP="008922C0">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hideMark/>
          </w:tcPr>
          <w:p w14:paraId="46DB3A79" w14:textId="53B27467" w:rsidR="008922C0" w:rsidRPr="008922C0" w:rsidRDefault="008922C0" w:rsidP="008922C0">
            <w:pPr>
              <w:spacing w:after="0" w:line="240" w:lineRule="auto"/>
              <w:rPr>
                <w:rFonts w:ascii="Tahoma" w:eastAsia="Times New Roman" w:hAnsi="Tahoma" w:cs="Tahoma"/>
                <w:b/>
                <w:bCs/>
                <w:color w:val="FFFFFF" w:themeColor="background1"/>
                <w:sz w:val="16"/>
                <w:szCs w:val="16"/>
                <w:lang w:eastAsia="tr-TR"/>
              </w:rPr>
            </w:pPr>
            <w:r w:rsidRPr="008922C0">
              <w:rPr>
                <w:color w:val="FFFFFF" w:themeColor="background1"/>
              </w:rPr>
              <w:t>TOTAL</w:t>
            </w:r>
          </w:p>
        </w:tc>
        <w:tc>
          <w:tcPr>
            <w:tcW w:w="0" w:type="auto"/>
            <w:tcBorders>
              <w:top w:val="nil"/>
              <w:left w:val="nil"/>
              <w:bottom w:val="single" w:sz="4" w:space="0" w:color="D3D3D3"/>
              <w:right w:val="single" w:sz="4" w:space="0" w:color="D3D3D3"/>
            </w:tcBorders>
            <w:shd w:val="clear" w:color="708090" w:fill="708090"/>
            <w:vAlign w:val="center"/>
            <w:hideMark/>
          </w:tcPr>
          <w:p w14:paraId="635F09C0"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73.752.091,34</w:t>
            </w:r>
          </w:p>
        </w:tc>
        <w:tc>
          <w:tcPr>
            <w:tcW w:w="0" w:type="auto"/>
            <w:tcBorders>
              <w:top w:val="nil"/>
              <w:left w:val="nil"/>
              <w:bottom w:val="single" w:sz="4" w:space="0" w:color="D3D3D3"/>
              <w:right w:val="single" w:sz="4" w:space="0" w:color="D3D3D3"/>
            </w:tcBorders>
            <w:shd w:val="clear" w:color="708090" w:fill="708090"/>
            <w:vAlign w:val="center"/>
            <w:hideMark/>
          </w:tcPr>
          <w:p w14:paraId="5005E3C4"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0CFFA7F4"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0" w:type="auto"/>
            <w:tcBorders>
              <w:top w:val="nil"/>
              <w:left w:val="nil"/>
              <w:bottom w:val="single" w:sz="4" w:space="0" w:color="D3D3D3"/>
              <w:right w:val="single" w:sz="4" w:space="0" w:color="D3D3D3"/>
            </w:tcBorders>
            <w:shd w:val="clear" w:color="708090" w:fill="708090"/>
            <w:vAlign w:val="center"/>
            <w:hideMark/>
          </w:tcPr>
          <w:p w14:paraId="46DAF5A3"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331.755.358,08</w:t>
            </w:r>
          </w:p>
        </w:tc>
        <w:tc>
          <w:tcPr>
            <w:tcW w:w="0" w:type="auto"/>
            <w:tcBorders>
              <w:top w:val="nil"/>
              <w:left w:val="nil"/>
              <w:bottom w:val="single" w:sz="4" w:space="0" w:color="D3D3D3"/>
              <w:right w:val="single" w:sz="4" w:space="0" w:color="D3D3D3"/>
            </w:tcBorders>
            <w:shd w:val="clear" w:color="708090" w:fill="708090"/>
            <w:vAlign w:val="center"/>
            <w:hideMark/>
          </w:tcPr>
          <w:p w14:paraId="590E3851"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27.263.029,55</w:t>
            </w:r>
          </w:p>
        </w:tc>
        <w:tc>
          <w:tcPr>
            <w:tcW w:w="0" w:type="auto"/>
            <w:tcBorders>
              <w:top w:val="nil"/>
              <w:left w:val="nil"/>
              <w:bottom w:val="single" w:sz="4" w:space="0" w:color="D3D3D3"/>
              <w:right w:val="single" w:sz="4" w:space="0" w:color="D3D3D3"/>
            </w:tcBorders>
            <w:shd w:val="clear" w:color="708090" w:fill="708090"/>
            <w:vAlign w:val="center"/>
            <w:hideMark/>
          </w:tcPr>
          <w:p w14:paraId="11936DEB"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107.896.847,83</w:t>
            </w:r>
          </w:p>
        </w:tc>
        <w:tc>
          <w:tcPr>
            <w:tcW w:w="0" w:type="auto"/>
            <w:tcBorders>
              <w:top w:val="nil"/>
              <w:left w:val="nil"/>
              <w:bottom w:val="single" w:sz="4" w:space="0" w:color="D3D3D3"/>
              <w:right w:val="single" w:sz="4" w:space="0" w:color="D3D3D3"/>
            </w:tcBorders>
            <w:shd w:val="clear" w:color="708090" w:fill="708090"/>
            <w:vAlign w:val="center"/>
            <w:hideMark/>
          </w:tcPr>
          <w:p w14:paraId="5FEC98D3"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23.331.674,93</w:t>
            </w:r>
          </w:p>
        </w:tc>
        <w:tc>
          <w:tcPr>
            <w:tcW w:w="0" w:type="auto"/>
            <w:tcBorders>
              <w:top w:val="nil"/>
              <w:left w:val="nil"/>
              <w:bottom w:val="single" w:sz="4" w:space="0" w:color="D3D3D3"/>
              <w:right w:val="single" w:sz="4" w:space="0" w:color="D3D3D3"/>
            </w:tcBorders>
            <w:shd w:val="clear" w:color="708090" w:fill="708090"/>
            <w:vAlign w:val="center"/>
            <w:hideMark/>
          </w:tcPr>
          <w:p w14:paraId="12AFC94C" w14:textId="77777777" w:rsidR="008922C0" w:rsidRPr="00D93E23" w:rsidRDefault="008922C0" w:rsidP="008922C0">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563.999.001,72</w:t>
            </w:r>
          </w:p>
        </w:tc>
      </w:tr>
    </w:tbl>
    <w:p w14:paraId="70200F9C" w14:textId="77777777" w:rsidR="00B4053F" w:rsidRPr="00632EAB" w:rsidRDefault="00B4053F" w:rsidP="00B4053F"/>
    <w:p w14:paraId="1903D12E" w14:textId="14B8B726" w:rsidR="00B4053F" w:rsidRDefault="00B4053F" w:rsidP="00B4053F">
      <w:pPr>
        <w:pStyle w:val="Balk5"/>
      </w:pPr>
      <w:bookmarkStart w:id="283" w:name="_Toc69303548"/>
      <w:bookmarkStart w:id="284" w:name="_Toc75787143"/>
      <w:r w:rsidRPr="00E164B2">
        <w:lastRenderedPageBreak/>
        <w:t>Tabl</w:t>
      </w:r>
      <w:r w:rsidR="009A15C9">
        <w:t>e</w:t>
      </w:r>
      <w:r w:rsidRPr="00E164B2">
        <w:t xml:space="preserve"> 10.2 ADIYAMAN</w:t>
      </w:r>
      <w:bookmarkEnd w:id="283"/>
      <w:bookmarkEnd w:id="284"/>
    </w:p>
    <w:tbl>
      <w:tblPr>
        <w:tblW w:w="13183" w:type="dxa"/>
        <w:tblInd w:w="-5" w:type="dxa"/>
        <w:tblCellMar>
          <w:left w:w="70" w:type="dxa"/>
          <w:right w:w="70" w:type="dxa"/>
        </w:tblCellMar>
        <w:tblLook w:val="04A0" w:firstRow="1" w:lastRow="0" w:firstColumn="1" w:lastColumn="0" w:noHBand="0" w:noVBand="1"/>
      </w:tblPr>
      <w:tblGrid>
        <w:gridCol w:w="2326"/>
        <w:gridCol w:w="1276"/>
        <w:gridCol w:w="1527"/>
        <w:gridCol w:w="993"/>
        <w:gridCol w:w="1189"/>
        <w:gridCol w:w="1236"/>
        <w:gridCol w:w="1309"/>
        <w:gridCol w:w="1309"/>
        <w:gridCol w:w="574"/>
        <w:gridCol w:w="1444"/>
      </w:tblGrid>
      <w:tr w:rsidR="008922C0" w:rsidRPr="00D93E23" w14:paraId="524EFC4F" w14:textId="77777777" w:rsidTr="009A15C9">
        <w:trPr>
          <w:trHeight w:val="408"/>
        </w:trPr>
        <w:tc>
          <w:tcPr>
            <w:tcW w:w="232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27C8EC7" w14:textId="77777777" w:rsidR="008922C0" w:rsidRPr="00D93E23" w:rsidRDefault="008922C0" w:rsidP="008922C0">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ADIYAMAN</w:t>
            </w:r>
          </w:p>
        </w:tc>
        <w:tc>
          <w:tcPr>
            <w:tcW w:w="1276" w:type="dxa"/>
            <w:tcBorders>
              <w:top w:val="single" w:sz="4" w:space="0" w:color="D3D3D3"/>
              <w:left w:val="nil"/>
              <w:bottom w:val="single" w:sz="4" w:space="0" w:color="D3D3D3"/>
              <w:right w:val="single" w:sz="4" w:space="0" w:color="D3D3D3"/>
            </w:tcBorders>
            <w:shd w:val="clear" w:color="6E9ECA" w:fill="6E9ECA"/>
            <w:vAlign w:val="center"/>
            <w:hideMark/>
          </w:tcPr>
          <w:p w14:paraId="3F7E438E" w14:textId="670277D9" w:rsidR="008922C0" w:rsidRPr="00D93E2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1527" w:type="dxa"/>
            <w:tcBorders>
              <w:top w:val="single" w:sz="4" w:space="0" w:color="D3D3D3"/>
              <w:left w:val="nil"/>
              <w:bottom w:val="single" w:sz="4" w:space="0" w:color="D3D3D3"/>
              <w:right w:val="single" w:sz="4" w:space="0" w:color="D3D3D3"/>
            </w:tcBorders>
            <w:shd w:val="clear" w:color="6E9ECA" w:fill="6E9ECA"/>
            <w:vAlign w:val="center"/>
            <w:hideMark/>
          </w:tcPr>
          <w:p w14:paraId="69F28190" w14:textId="37BE2F57"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993" w:type="dxa"/>
            <w:tcBorders>
              <w:top w:val="single" w:sz="4" w:space="0" w:color="D3D3D3"/>
              <w:left w:val="nil"/>
              <w:bottom w:val="single" w:sz="4" w:space="0" w:color="D3D3D3"/>
              <w:right w:val="single" w:sz="4" w:space="0" w:color="D3D3D3"/>
            </w:tcBorders>
            <w:shd w:val="clear" w:color="6E9ECA" w:fill="6E9ECA"/>
            <w:vAlign w:val="center"/>
            <w:hideMark/>
          </w:tcPr>
          <w:p w14:paraId="17616F7F" w14:textId="072C5CE3"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1189" w:type="dxa"/>
            <w:tcBorders>
              <w:top w:val="single" w:sz="4" w:space="0" w:color="D3D3D3"/>
              <w:left w:val="nil"/>
              <w:bottom w:val="single" w:sz="4" w:space="0" w:color="D3D3D3"/>
              <w:right w:val="single" w:sz="4" w:space="0" w:color="D3D3D3"/>
            </w:tcBorders>
            <w:shd w:val="clear" w:color="6E9ECA" w:fill="6E9ECA"/>
            <w:vAlign w:val="center"/>
            <w:hideMark/>
          </w:tcPr>
          <w:p w14:paraId="0FFF0A1F" w14:textId="6EA97684"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1236" w:type="dxa"/>
            <w:tcBorders>
              <w:top w:val="single" w:sz="4" w:space="0" w:color="D3D3D3"/>
              <w:left w:val="nil"/>
              <w:bottom w:val="single" w:sz="4" w:space="0" w:color="D3D3D3"/>
              <w:right w:val="single" w:sz="4" w:space="0" w:color="D3D3D3"/>
            </w:tcBorders>
            <w:shd w:val="clear" w:color="6E9ECA" w:fill="6E9ECA"/>
            <w:vAlign w:val="center"/>
            <w:hideMark/>
          </w:tcPr>
          <w:p w14:paraId="4633F677" w14:textId="5A19BDD5"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14:paraId="52831DB4" w14:textId="638892AA"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1309" w:type="dxa"/>
            <w:tcBorders>
              <w:top w:val="single" w:sz="4" w:space="0" w:color="D3D3D3"/>
              <w:left w:val="nil"/>
              <w:bottom w:val="single" w:sz="4" w:space="0" w:color="D3D3D3"/>
              <w:right w:val="single" w:sz="4" w:space="0" w:color="D3D3D3"/>
            </w:tcBorders>
            <w:shd w:val="clear" w:color="6E9ECA" w:fill="6E9ECA"/>
            <w:vAlign w:val="center"/>
            <w:hideMark/>
          </w:tcPr>
          <w:p w14:paraId="0B176081" w14:textId="15C48A70"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574" w:type="dxa"/>
            <w:tcBorders>
              <w:top w:val="single" w:sz="4" w:space="0" w:color="D3D3D3"/>
              <w:left w:val="nil"/>
              <w:bottom w:val="single" w:sz="4" w:space="0" w:color="D3D3D3"/>
              <w:right w:val="single" w:sz="4" w:space="0" w:color="D3D3D3"/>
            </w:tcBorders>
            <w:shd w:val="clear" w:color="6E9ECA" w:fill="6E9ECA"/>
            <w:vAlign w:val="center"/>
            <w:hideMark/>
          </w:tcPr>
          <w:p w14:paraId="1ADDEDBD" w14:textId="00125884"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1444" w:type="dxa"/>
            <w:tcBorders>
              <w:top w:val="single" w:sz="4" w:space="0" w:color="D3D3D3"/>
              <w:left w:val="nil"/>
              <w:bottom w:val="single" w:sz="4" w:space="0" w:color="D3D3D3"/>
              <w:right w:val="single" w:sz="4" w:space="0" w:color="D3D3D3"/>
            </w:tcBorders>
            <w:shd w:val="clear" w:color="6E9ECA" w:fill="6E9ECA"/>
            <w:vAlign w:val="center"/>
            <w:hideMark/>
          </w:tcPr>
          <w:p w14:paraId="4EF619F7" w14:textId="0820E4EF" w:rsidR="008922C0" w:rsidRPr="00D93E2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9A15C9" w:rsidRPr="00D93E23" w14:paraId="4FC363B2" w14:textId="77777777" w:rsidTr="009A15C9">
        <w:trPr>
          <w:trHeight w:val="408"/>
        </w:trPr>
        <w:tc>
          <w:tcPr>
            <w:tcW w:w="2326" w:type="dxa"/>
            <w:tcBorders>
              <w:top w:val="nil"/>
              <w:left w:val="single" w:sz="4" w:space="0" w:color="D3D3D3"/>
              <w:bottom w:val="single" w:sz="4" w:space="0" w:color="D3D3D3"/>
              <w:right w:val="single" w:sz="4" w:space="0" w:color="D3D3D3"/>
            </w:tcBorders>
            <w:shd w:val="clear" w:color="708090" w:fill="708090"/>
            <w:vAlign w:val="center"/>
            <w:hideMark/>
          </w:tcPr>
          <w:p w14:paraId="3B324BE6"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AKMERCAN ADIYAMAN DOĞAL GAZ DAĞITIM SANAYİ VE TİCARET ANONİM ŞİRKETİ</w:t>
            </w:r>
          </w:p>
        </w:tc>
        <w:tc>
          <w:tcPr>
            <w:tcW w:w="1276" w:type="dxa"/>
            <w:tcBorders>
              <w:top w:val="nil"/>
              <w:left w:val="nil"/>
              <w:bottom w:val="single" w:sz="4" w:space="0" w:color="D3D3D3"/>
              <w:right w:val="single" w:sz="4" w:space="0" w:color="D3D3D3"/>
            </w:tcBorders>
            <w:shd w:val="clear" w:color="708090" w:fill="708090"/>
            <w:hideMark/>
          </w:tcPr>
          <w:p w14:paraId="1396914C" w14:textId="22CC52D2"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Distribution License</w:t>
            </w:r>
          </w:p>
        </w:tc>
        <w:tc>
          <w:tcPr>
            <w:tcW w:w="1527" w:type="dxa"/>
            <w:tcBorders>
              <w:top w:val="nil"/>
              <w:left w:val="nil"/>
              <w:bottom w:val="single" w:sz="4" w:space="0" w:color="D3D3D3"/>
              <w:right w:val="single" w:sz="4" w:space="0" w:color="D3D3D3"/>
            </w:tcBorders>
            <w:shd w:val="clear" w:color="auto" w:fill="auto"/>
            <w:vAlign w:val="center"/>
            <w:hideMark/>
          </w:tcPr>
          <w:p w14:paraId="1250C2D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993" w:type="dxa"/>
            <w:tcBorders>
              <w:top w:val="nil"/>
              <w:left w:val="nil"/>
              <w:bottom w:val="single" w:sz="4" w:space="0" w:color="D3D3D3"/>
              <w:right w:val="single" w:sz="4" w:space="0" w:color="D3D3D3"/>
            </w:tcBorders>
            <w:shd w:val="clear" w:color="auto" w:fill="auto"/>
            <w:vAlign w:val="center"/>
            <w:hideMark/>
          </w:tcPr>
          <w:p w14:paraId="3F4E73DD"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189" w:type="dxa"/>
            <w:tcBorders>
              <w:top w:val="nil"/>
              <w:left w:val="nil"/>
              <w:bottom w:val="single" w:sz="4" w:space="0" w:color="D3D3D3"/>
              <w:right w:val="single" w:sz="4" w:space="0" w:color="D3D3D3"/>
            </w:tcBorders>
            <w:shd w:val="clear" w:color="auto" w:fill="auto"/>
            <w:vAlign w:val="center"/>
            <w:hideMark/>
          </w:tcPr>
          <w:p w14:paraId="3FBFB802"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236" w:type="dxa"/>
            <w:tcBorders>
              <w:top w:val="nil"/>
              <w:left w:val="nil"/>
              <w:bottom w:val="single" w:sz="4" w:space="0" w:color="D3D3D3"/>
              <w:right w:val="single" w:sz="4" w:space="0" w:color="D3D3D3"/>
            </w:tcBorders>
            <w:shd w:val="clear" w:color="auto" w:fill="auto"/>
            <w:vAlign w:val="center"/>
            <w:hideMark/>
          </w:tcPr>
          <w:p w14:paraId="3902EC95"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1.400.449,83</w:t>
            </w:r>
          </w:p>
        </w:tc>
        <w:tc>
          <w:tcPr>
            <w:tcW w:w="1309" w:type="dxa"/>
            <w:tcBorders>
              <w:top w:val="nil"/>
              <w:left w:val="nil"/>
              <w:bottom w:val="single" w:sz="4" w:space="0" w:color="D3D3D3"/>
              <w:right w:val="single" w:sz="4" w:space="0" w:color="D3D3D3"/>
            </w:tcBorders>
            <w:shd w:val="clear" w:color="auto" w:fill="auto"/>
            <w:vAlign w:val="center"/>
            <w:hideMark/>
          </w:tcPr>
          <w:p w14:paraId="403AF163"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14.574.128,00</w:t>
            </w:r>
          </w:p>
        </w:tc>
        <w:tc>
          <w:tcPr>
            <w:tcW w:w="1309" w:type="dxa"/>
            <w:tcBorders>
              <w:top w:val="nil"/>
              <w:left w:val="nil"/>
              <w:bottom w:val="single" w:sz="4" w:space="0" w:color="D3D3D3"/>
              <w:right w:val="single" w:sz="4" w:space="0" w:color="D3D3D3"/>
            </w:tcBorders>
            <w:shd w:val="clear" w:color="auto" w:fill="auto"/>
            <w:vAlign w:val="center"/>
            <w:hideMark/>
          </w:tcPr>
          <w:p w14:paraId="304B33F7"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74.175.894,17</w:t>
            </w:r>
          </w:p>
        </w:tc>
        <w:tc>
          <w:tcPr>
            <w:tcW w:w="574" w:type="dxa"/>
            <w:tcBorders>
              <w:top w:val="nil"/>
              <w:left w:val="nil"/>
              <w:bottom w:val="single" w:sz="4" w:space="0" w:color="D3D3D3"/>
              <w:right w:val="single" w:sz="4" w:space="0" w:color="D3D3D3"/>
            </w:tcBorders>
            <w:shd w:val="clear" w:color="auto" w:fill="auto"/>
            <w:vAlign w:val="center"/>
            <w:hideMark/>
          </w:tcPr>
          <w:p w14:paraId="50154BC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444" w:type="dxa"/>
            <w:tcBorders>
              <w:top w:val="nil"/>
              <w:left w:val="nil"/>
              <w:bottom w:val="single" w:sz="4" w:space="0" w:color="D3D3D3"/>
              <w:right w:val="single" w:sz="4" w:space="0" w:color="D3D3D3"/>
            </w:tcBorders>
            <w:shd w:val="clear" w:color="708090" w:fill="708090"/>
            <w:vAlign w:val="center"/>
            <w:hideMark/>
          </w:tcPr>
          <w:p w14:paraId="5C089184"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90.150.472,00</w:t>
            </w:r>
          </w:p>
        </w:tc>
      </w:tr>
      <w:tr w:rsidR="009A15C9" w:rsidRPr="00D93E23" w14:paraId="348D476A" w14:textId="77777777" w:rsidTr="009A15C9">
        <w:trPr>
          <w:trHeight w:val="288"/>
        </w:trPr>
        <w:tc>
          <w:tcPr>
            <w:tcW w:w="2326" w:type="dxa"/>
            <w:tcBorders>
              <w:top w:val="nil"/>
              <w:left w:val="single" w:sz="4" w:space="0" w:color="D3D3D3"/>
              <w:bottom w:val="single" w:sz="4" w:space="0" w:color="D3D3D3"/>
              <w:right w:val="single" w:sz="4" w:space="0" w:color="D3D3D3"/>
            </w:tcBorders>
            <w:shd w:val="clear" w:color="708090" w:fill="708090"/>
            <w:vAlign w:val="center"/>
            <w:hideMark/>
          </w:tcPr>
          <w:p w14:paraId="15D48F57"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AYGAZ DOĞAL GAZ TOPTAN SATIŞ ANONİM ŞİRKETİ</w:t>
            </w:r>
          </w:p>
        </w:tc>
        <w:tc>
          <w:tcPr>
            <w:tcW w:w="1276" w:type="dxa"/>
            <w:tcBorders>
              <w:top w:val="nil"/>
              <w:left w:val="nil"/>
              <w:bottom w:val="single" w:sz="4" w:space="0" w:color="D3D3D3"/>
              <w:right w:val="single" w:sz="4" w:space="0" w:color="D3D3D3"/>
            </w:tcBorders>
            <w:shd w:val="clear" w:color="708090" w:fill="708090"/>
            <w:hideMark/>
          </w:tcPr>
          <w:p w14:paraId="168BB0C2" w14:textId="6554066B"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1527" w:type="dxa"/>
            <w:tcBorders>
              <w:top w:val="nil"/>
              <w:left w:val="nil"/>
              <w:bottom w:val="single" w:sz="4" w:space="0" w:color="D3D3D3"/>
              <w:right w:val="single" w:sz="4" w:space="0" w:color="D3D3D3"/>
            </w:tcBorders>
            <w:shd w:val="clear" w:color="auto" w:fill="auto"/>
            <w:vAlign w:val="center"/>
            <w:hideMark/>
          </w:tcPr>
          <w:p w14:paraId="0808C62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993" w:type="dxa"/>
            <w:tcBorders>
              <w:top w:val="nil"/>
              <w:left w:val="nil"/>
              <w:bottom w:val="single" w:sz="4" w:space="0" w:color="D3D3D3"/>
              <w:right w:val="single" w:sz="4" w:space="0" w:color="D3D3D3"/>
            </w:tcBorders>
            <w:shd w:val="clear" w:color="auto" w:fill="auto"/>
            <w:vAlign w:val="center"/>
            <w:hideMark/>
          </w:tcPr>
          <w:p w14:paraId="53A60761"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189" w:type="dxa"/>
            <w:tcBorders>
              <w:top w:val="nil"/>
              <w:left w:val="nil"/>
              <w:bottom w:val="single" w:sz="4" w:space="0" w:color="D3D3D3"/>
              <w:right w:val="single" w:sz="4" w:space="0" w:color="D3D3D3"/>
            </w:tcBorders>
            <w:shd w:val="clear" w:color="auto" w:fill="auto"/>
            <w:vAlign w:val="center"/>
            <w:hideMark/>
          </w:tcPr>
          <w:p w14:paraId="2375E5D6"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236" w:type="dxa"/>
            <w:tcBorders>
              <w:top w:val="nil"/>
              <w:left w:val="nil"/>
              <w:bottom w:val="single" w:sz="4" w:space="0" w:color="D3D3D3"/>
              <w:right w:val="single" w:sz="4" w:space="0" w:color="D3D3D3"/>
            </w:tcBorders>
            <w:shd w:val="clear" w:color="auto" w:fill="auto"/>
            <w:vAlign w:val="center"/>
            <w:hideMark/>
          </w:tcPr>
          <w:p w14:paraId="7CFF1529"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425.016,54</w:t>
            </w:r>
          </w:p>
        </w:tc>
        <w:tc>
          <w:tcPr>
            <w:tcW w:w="1309" w:type="dxa"/>
            <w:tcBorders>
              <w:top w:val="nil"/>
              <w:left w:val="nil"/>
              <w:bottom w:val="single" w:sz="4" w:space="0" w:color="D3D3D3"/>
              <w:right w:val="single" w:sz="4" w:space="0" w:color="D3D3D3"/>
            </w:tcBorders>
            <w:shd w:val="clear" w:color="auto" w:fill="auto"/>
            <w:vAlign w:val="center"/>
            <w:hideMark/>
          </w:tcPr>
          <w:p w14:paraId="60DBBE9A"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692C0BC2"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74" w:type="dxa"/>
            <w:tcBorders>
              <w:top w:val="nil"/>
              <w:left w:val="nil"/>
              <w:bottom w:val="single" w:sz="4" w:space="0" w:color="D3D3D3"/>
              <w:right w:val="single" w:sz="4" w:space="0" w:color="D3D3D3"/>
            </w:tcBorders>
            <w:shd w:val="clear" w:color="auto" w:fill="auto"/>
            <w:vAlign w:val="center"/>
            <w:hideMark/>
          </w:tcPr>
          <w:p w14:paraId="59CC0E4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444" w:type="dxa"/>
            <w:tcBorders>
              <w:top w:val="nil"/>
              <w:left w:val="nil"/>
              <w:bottom w:val="single" w:sz="4" w:space="0" w:color="D3D3D3"/>
              <w:right w:val="single" w:sz="4" w:space="0" w:color="D3D3D3"/>
            </w:tcBorders>
            <w:shd w:val="clear" w:color="708090" w:fill="708090"/>
            <w:vAlign w:val="center"/>
            <w:hideMark/>
          </w:tcPr>
          <w:p w14:paraId="044DB7B5"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425.016,54</w:t>
            </w:r>
          </w:p>
        </w:tc>
      </w:tr>
      <w:tr w:rsidR="009A15C9" w:rsidRPr="00D93E23" w14:paraId="6C7B6DE9" w14:textId="77777777" w:rsidTr="009A15C9">
        <w:trPr>
          <w:trHeight w:val="288"/>
        </w:trPr>
        <w:tc>
          <w:tcPr>
            <w:tcW w:w="2326" w:type="dxa"/>
            <w:tcBorders>
              <w:top w:val="nil"/>
              <w:left w:val="single" w:sz="4" w:space="0" w:color="D3D3D3"/>
              <w:bottom w:val="single" w:sz="4" w:space="0" w:color="D3D3D3"/>
              <w:right w:val="single" w:sz="4" w:space="0" w:color="D3D3D3"/>
            </w:tcBorders>
            <w:shd w:val="clear" w:color="708090" w:fill="708090"/>
            <w:vAlign w:val="center"/>
            <w:hideMark/>
          </w:tcPr>
          <w:p w14:paraId="2AF96AE0"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BOTAŞ (BORU HATLARI İLE PETROL TAŞIMA ANONİM ŞİRKETİ)</w:t>
            </w:r>
          </w:p>
        </w:tc>
        <w:tc>
          <w:tcPr>
            <w:tcW w:w="1276" w:type="dxa"/>
            <w:tcBorders>
              <w:top w:val="nil"/>
              <w:left w:val="nil"/>
              <w:bottom w:val="single" w:sz="4" w:space="0" w:color="D3D3D3"/>
              <w:right w:val="single" w:sz="4" w:space="0" w:color="D3D3D3"/>
            </w:tcBorders>
            <w:shd w:val="clear" w:color="708090" w:fill="708090"/>
            <w:hideMark/>
          </w:tcPr>
          <w:p w14:paraId="3D85E426" w14:textId="54BD6C8F"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Import License</w:t>
            </w:r>
          </w:p>
        </w:tc>
        <w:tc>
          <w:tcPr>
            <w:tcW w:w="1527" w:type="dxa"/>
            <w:tcBorders>
              <w:top w:val="nil"/>
              <w:left w:val="nil"/>
              <w:bottom w:val="single" w:sz="4" w:space="0" w:color="D3D3D3"/>
              <w:right w:val="single" w:sz="4" w:space="0" w:color="D3D3D3"/>
            </w:tcBorders>
            <w:shd w:val="clear" w:color="auto" w:fill="auto"/>
            <w:vAlign w:val="center"/>
            <w:hideMark/>
          </w:tcPr>
          <w:p w14:paraId="548E584D"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993" w:type="dxa"/>
            <w:tcBorders>
              <w:top w:val="nil"/>
              <w:left w:val="nil"/>
              <w:bottom w:val="single" w:sz="4" w:space="0" w:color="D3D3D3"/>
              <w:right w:val="single" w:sz="4" w:space="0" w:color="D3D3D3"/>
            </w:tcBorders>
            <w:shd w:val="clear" w:color="auto" w:fill="auto"/>
            <w:vAlign w:val="center"/>
            <w:hideMark/>
          </w:tcPr>
          <w:p w14:paraId="73DE5B49"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189" w:type="dxa"/>
            <w:tcBorders>
              <w:top w:val="nil"/>
              <w:left w:val="nil"/>
              <w:bottom w:val="single" w:sz="4" w:space="0" w:color="D3D3D3"/>
              <w:right w:val="single" w:sz="4" w:space="0" w:color="D3D3D3"/>
            </w:tcBorders>
            <w:shd w:val="clear" w:color="auto" w:fill="auto"/>
            <w:vAlign w:val="center"/>
            <w:hideMark/>
          </w:tcPr>
          <w:p w14:paraId="3460ED2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236" w:type="dxa"/>
            <w:tcBorders>
              <w:top w:val="nil"/>
              <w:left w:val="nil"/>
              <w:bottom w:val="single" w:sz="4" w:space="0" w:color="D3D3D3"/>
              <w:right w:val="single" w:sz="4" w:space="0" w:color="D3D3D3"/>
            </w:tcBorders>
            <w:shd w:val="clear" w:color="auto" w:fill="auto"/>
            <w:vAlign w:val="center"/>
            <w:hideMark/>
          </w:tcPr>
          <w:p w14:paraId="05764E08"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3.077.913,06</w:t>
            </w:r>
          </w:p>
        </w:tc>
        <w:tc>
          <w:tcPr>
            <w:tcW w:w="1309" w:type="dxa"/>
            <w:tcBorders>
              <w:top w:val="nil"/>
              <w:left w:val="nil"/>
              <w:bottom w:val="single" w:sz="4" w:space="0" w:color="D3D3D3"/>
              <w:right w:val="single" w:sz="4" w:space="0" w:color="D3D3D3"/>
            </w:tcBorders>
            <w:shd w:val="clear" w:color="auto" w:fill="auto"/>
            <w:vAlign w:val="center"/>
            <w:hideMark/>
          </w:tcPr>
          <w:p w14:paraId="269C351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51AE79D1"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74" w:type="dxa"/>
            <w:tcBorders>
              <w:top w:val="nil"/>
              <w:left w:val="nil"/>
              <w:bottom w:val="single" w:sz="4" w:space="0" w:color="D3D3D3"/>
              <w:right w:val="single" w:sz="4" w:space="0" w:color="D3D3D3"/>
            </w:tcBorders>
            <w:shd w:val="clear" w:color="auto" w:fill="auto"/>
            <w:vAlign w:val="center"/>
            <w:hideMark/>
          </w:tcPr>
          <w:p w14:paraId="2D84306D"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444" w:type="dxa"/>
            <w:tcBorders>
              <w:top w:val="nil"/>
              <w:left w:val="nil"/>
              <w:bottom w:val="single" w:sz="4" w:space="0" w:color="D3D3D3"/>
              <w:right w:val="single" w:sz="4" w:space="0" w:color="D3D3D3"/>
            </w:tcBorders>
            <w:shd w:val="clear" w:color="708090" w:fill="708090"/>
            <w:vAlign w:val="center"/>
            <w:hideMark/>
          </w:tcPr>
          <w:p w14:paraId="434295D9"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3.077.913,06</w:t>
            </w:r>
          </w:p>
        </w:tc>
      </w:tr>
      <w:tr w:rsidR="009A15C9" w:rsidRPr="00D93E23" w14:paraId="1ECB46BC" w14:textId="77777777" w:rsidTr="009A15C9">
        <w:trPr>
          <w:trHeight w:val="408"/>
        </w:trPr>
        <w:tc>
          <w:tcPr>
            <w:tcW w:w="2326" w:type="dxa"/>
            <w:tcBorders>
              <w:top w:val="nil"/>
              <w:left w:val="single" w:sz="4" w:space="0" w:color="D3D3D3"/>
              <w:bottom w:val="single" w:sz="4" w:space="0" w:color="D3D3D3"/>
              <w:right w:val="single" w:sz="4" w:space="0" w:color="D3D3D3"/>
            </w:tcBorders>
            <w:shd w:val="clear" w:color="708090" w:fill="708090"/>
            <w:vAlign w:val="center"/>
            <w:hideMark/>
          </w:tcPr>
          <w:p w14:paraId="563479CE"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ENERJİ GRUP SIVI DOĞAL GAZ LNG AKARYAKIT PETROL ÜRÜNLERİ TOPTAN SATIŞ ANONİM ŞİRKETİ</w:t>
            </w:r>
          </w:p>
        </w:tc>
        <w:tc>
          <w:tcPr>
            <w:tcW w:w="1276" w:type="dxa"/>
            <w:tcBorders>
              <w:top w:val="nil"/>
              <w:left w:val="nil"/>
              <w:bottom w:val="single" w:sz="4" w:space="0" w:color="D3D3D3"/>
              <w:right w:val="single" w:sz="4" w:space="0" w:color="D3D3D3"/>
            </w:tcBorders>
            <w:shd w:val="clear" w:color="708090" w:fill="708090"/>
            <w:hideMark/>
          </w:tcPr>
          <w:p w14:paraId="3631BEE9" w14:textId="01683C07"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1527" w:type="dxa"/>
            <w:tcBorders>
              <w:top w:val="nil"/>
              <w:left w:val="nil"/>
              <w:bottom w:val="single" w:sz="4" w:space="0" w:color="D3D3D3"/>
              <w:right w:val="single" w:sz="4" w:space="0" w:color="D3D3D3"/>
            </w:tcBorders>
            <w:shd w:val="clear" w:color="auto" w:fill="auto"/>
            <w:vAlign w:val="center"/>
            <w:hideMark/>
          </w:tcPr>
          <w:p w14:paraId="2D75B9C7"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993" w:type="dxa"/>
            <w:tcBorders>
              <w:top w:val="nil"/>
              <w:left w:val="nil"/>
              <w:bottom w:val="single" w:sz="4" w:space="0" w:color="D3D3D3"/>
              <w:right w:val="single" w:sz="4" w:space="0" w:color="D3D3D3"/>
            </w:tcBorders>
            <w:shd w:val="clear" w:color="auto" w:fill="auto"/>
            <w:vAlign w:val="center"/>
            <w:hideMark/>
          </w:tcPr>
          <w:p w14:paraId="1864C59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189" w:type="dxa"/>
            <w:tcBorders>
              <w:top w:val="nil"/>
              <w:left w:val="nil"/>
              <w:bottom w:val="single" w:sz="4" w:space="0" w:color="D3D3D3"/>
              <w:right w:val="single" w:sz="4" w:space="0" w:color="D3D3D3"/>
            </w:tcBorders>
            <w:shd w:val="clear" w:color="auto" w:fill="auto"/>
            <w:vAlign w:val="center"/>
            <w:hideMark/>
          </w:tcPr>
          <w:p w14:paraId="6CFBD69D"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236" w:type="dxa"/>
            <w:tcBorders>
              <w:top w:val="nil"/>
              <w:left w:val="nil"/>
              <w:bottom w:val="single" w:sz="4" w:space="0" w:color="D3D3D3"/>
              <w:right w:val="single" w:sz="4" w:space="0" w:color="D3D3D3"/>
            </w:tcBorders>
            <w:shd w:val="clear" w:color="auto" w:fill="auto"/>
            <w:vAlign w:val="center"/>
            <w:hideMark/>
          </w:tcPr>
          <w:p w14:paraId="146532CF"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499.672,30</w:t>
            </w:r>
          </w:p>
        </w:tc>
        <w:tc>
          <w:tcPr>
            <w:tcW w:w="1309" w:type="dxa"/>
            <w:tcBorders>
              <w:top w:val="nil"/>
              <w:left w:val="nil"/>
              <w:bottom w:val="single" w:sz="4" w:space="0" w:color="D3D3D3"/>
              <w:right w:val="single" w:sz="4" w:space="0" w:color="D3D3D3"/>
            </w:tcBorders>
            <w:shd w:val="clear" w:color="auto" w:fill="auto"/>
            <w:vAlign w:val="center"/>
            <w:hideMark/>
          </w:tcPr>
          <w:p w14:paraId="095AE6BA"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440.510,41</w:t>
            </w:r>
          </w:p>
        </w:tc>
        <w:tc>
          <w:tcPr>
            <w:tcW w:w="1309" w:type="dxa"/>
            <w:tcBorders>
              <w:top w:val="nil"/>
              <w:left w:val="nil"/>
              <w:bottom w:val="single" w:sz="4" w:space="0" w:color="D3D3D3"/>
              <w:right w:val="single" w:sz="4" w:space="0" w:color="D3D3D3"/>
            </w:tcBorders>
            <w:shd w:val="clear" w:color="auto" w:fill="auto"/>
            <w:vAlign w:val="center"/>
            <w:hideMark/>
          </w:tcPr>
          <w:p w14:paraId="7F521188"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74" w:type="dxa"/>
            <w:tcBorders>
              <w:top w:val="nil"/>
              <w:left w:val="nil"/>
              <w:bottom w:val="single" w:sz="4" w:space="0" w:color="D3D3D3"/>
              <w:right w:val="single" w:sz="4" w:space="0" w:color="D3D3D3"/>
            </w:tcBorders>
            <w:shd w:val="clear" w:color="auto" w:fill="auto"/>
            <w:vAlign w:val="center"/>
            <w:hideMark/>
          </w:tcPr>
          <w:p w14:paraId="0A7795C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444" w:type="dxa"/>
            <w:tcBorders>
              <w:top w:val="nil"/>
              <w:left w:val="nil"/>
              <w:bottom w:val="single" w:sz="4" w:space="0" w:color="D3D3D3"/>
              <w:right w:val="single" w:sz="4" w:space="0" w:color="D3D3D3"/>
            </w:tcBorders>
            <w:shd w:val="clear" w:color="708090" w:fill="708090"/>
            <w:vAlign w:val="center"/>
            <w:hideMark/>
          </w:tcPr>
          <w:p w14:paraId="28BABC01"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940.182,71</w:t>
            </w:r>
          </w:p>
        </w:tc>
      </w:tr>
      <w:tr w:rsidR="009A15C9" w:rsidRPr="00D93E23" w14:paraId="0DBB02B6" w14:textId="77777777" w:rsidTr="009A15C9">
        <w:trPr>
          <w:trHeight w:val="288"/>
        </w:trPr>
        <w:tc>
          <w:tcPr>
            <w:tcW w:w="2326" w:type="dxa"/>
            <w:tcBorders>
              <w:top w:val="nil"/>
              <w:left w:val="single" w:sz="4" w:space="0" w:color="D3D3D3"/>
              <w:bottom w:val="single" w:sz="4" w:space="0" w:color="D3D3D3"/>
              <w:right w:val="single" w:sz="4" w:space="0" w:color="D3D3D3"/>
            </w:tcBorders>
            <w:shd w:val="clear" w:color="708090" w:fill="708090"/>
            <w:vAlign w:val="center"/>
            <w:hideMark/>
          </w:tcPr>
          <w:p w14:paraId="77656200"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OR-CAN DOĞAL GAZ TOPTAN SATIŞ DAĞITIM ANONİM ŞİRKETİ</w:t>
            </w:r>
          </w:p>
        </w:tc>
        <w:tc>
          <w:tcPr>
            <w:tcW w:w="1276" w:type="dxa"/>
            <w:tcBorders>
              <w:top w:val="nil"/>
              <w:left w:val="nil"/>
              <w:bottom w:val="single" w:sz="4" w:space="0" w:color="D3D3D3"/>
              <w:right w:val="single" w:sz="4" w:space="0" w:color="D3D3D3"/>
            </w:tcBorders>
            <w:shd w:val="clear" w:color="708090" w:fill="708090"/>
            <w:hideMark/>
          </w:tcPr>
          <w:p w14:paraId="076D93B0" w14:textId="4A53DFA5"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1527" w:type="dxa"/>
            <w:tcBorders>
              <w:top w:val="nil"/>
              <w:left w:val="nil"/>
              <w:bottom w:val="single" w:sz="4" w:space="0" w:color="D3D3D3"/>
              <w:right w:val="single" w:sz="4" w:space="0" w:color="D3D3D3"/>
            </w:tcBorders>
            <w:shd w:val="clear" w:color="auto" w:fill="auto"/>
            <w:vAlign w:val="center"/>
            <w:hideMark/>
          </w:tcPr>
          <w:p w14:paraId="11C779D1"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993" w:type="dxa"/>
            <w:tcBorders>
              <w:top w:val="nil"/>
              <w:left w:val="nil"/>
              <w:bottom w:val="single" w:sz="4" w:space="0" w:color="D3D3D3"/>
              <w:right w:val="single" w:sz="4" w:space="0" w:color="D3D3D3"/>
            </w:tcBorders>
            <w:shd w:val="clear" w:color="auto" w:fill="auto"/>
            <w:vAlign w:val="center"/>
            <w:hideMark/>
          </w:tcPr>
          <w:p w14:paraId="2C990737"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189" w:type="dxa"/>
            <w:tcBorders>
              <w:top w:val="nil"/>
              <w:left w:val="nil"/>
              <w:bottom w:val="single" w:sz="4" w:space="0" w:color="D3D3D3"/>
              <w:right w:val="single" w:sz="4" w:space="0" w:color="D3D3D3"/>
            </w:tcBorders>
            <w:shd w:val="clear" w:color="auto" w:fill="auto"/>
            <w:vAlign w:val="center"/>
            <w:hideMark/>
          </w:tcPr>
          <w:p w14:paraId="05B69CFB"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236" w:type="dxa"/>
            <w:tcBorders>
              <w:top w:val="nil"/>
              <w:left w:val="nil"/>
              <w:bottom w:val="single" w:sz="4" w:space="0" w:color="D3D3D3"/>
              <w:right w:val="single" w:sz="4" w:space="0" w:color="D3D3D3"/>
            </w:tcBorders>
            <w:shd w:val="clear" w:color="auto" w:fill="auto"/>
            <w:vAlign w:val="center"/>
            <w:hideMark/>
          </w:tcPr>
          <w:p w14:paraId="49B0EE0C"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23A92A49"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973.269,00</w:t>
            </w:r>
          </w:p>
        </w:tc>
        <w:tc>
          <w:tcPr>
            <w:tcW w:w="1309" w:type="dxa"/>
            <w:tcBorders>
              <w:top w:val="nil"/>
              <w:left w:val="nil"/>
              <w:bottom w:val="single" w:sz="4" w:space="0" w:color="D3D3D3"/>
              <w:right w:val="single" w:sz="4" w:space="0" w:color="D3D3D3"/>
            </w:tcBorders>
            <w:shd w:val="clear" w:color="auto" w:fill="auto"/>
            <w:vAlign w:val="center"/>
            <w:hideMark/>
          </w:tcPr>
          <w:p w14:paraId="2BC809E3"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1.589.933,00</w:t>
            </w:r>
          </w:p>
        </w:tc>
        <w:tc>
          <w:tcPr>
            <w:tcW w:w="574" w:type="dxa"/>
            <w:tcBorders>
              <w:top w:val="nil"/>
              <w:left w:val="nil"/>
              <w:bottom w:val="single" w:sz="4" w:space="0" w:color="D3D3D3"/>
              <w:right w:val="single" w:sz="4" w:space="0" w:color="D3D3D3"/>
            </w:tcBorders>
            <w:shd w:val="clear" w:color="auto" w:fill="auto"/>
            <w:vAlign w:val="center"/>
            <w:hideMark/>
          </w:tcPr>
          <w:p w14:paraId="34301B5D"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444" w:type="dxa"/>
            <w:tcBorders>
              <w:top w:val="nil"/>
              <w:left w:val="nil"/>
              <w:bottom w:val="single" w:sz="4" w:space="0" w:color="D3D3D3"/>
              <w:right w:val="single" w:sz="4" w:space="0" w:color="D3D3D3"/>
            </w:tcBorders>
            <w:shd w:val="clear" w:color="708090" w:fill="708090"/>
            <w:vAlign w:val="center"/>
            <w:hideMark/>
          </w:tcPr>
          <w:p w14:paraId="349686B8"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2.563.202,00</w:t>
            </w:r>
          </w:p>
        </w:tc>
      </w:tr>
      <w:tr w:rsidR="009A15C9" w:rsidRPr="00D93E23" w14:paraId="5F93D5DC" w14:textId="77777777" w:rsidTr="009A15C9">
        <w:trPr>
          <w:trHeight w:val="288"/>
        </w:trPr>
        <w:tc>
          <w:tcPr>
            <w:tcW w:w="2326" w:type="dxa"/>
            <w:tcBorders>
              <w:top w:val="nil"/>
              <w:left w:val="single" w:sz="4" w:space="0" w:color="D3D3D3"/>
              <w:bottom w:val="single" w:sz="4" w:space="0" w:color="D3D3D3"/>
              <w:right w:val="single" w:sz="4" w:space="0" w:color="D3D3D3"/>
            </w:tcBorders>
            <w:shd w:val="clear" w:color="708090" w:fill="708090"/>
            <w:vAlign w:val="center"/>
            <w:hideMark/>
          </w:tcPr>
          <w:p w14:paraId="5A63A6A1"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TÜRKİYE PETROLLERİ ANONİM ORTAKLIĞI</w:t>
            </w:r>
          </w:p>
        </w:tc>
        <w:tc>
          <w:tcPr>
            <w:tcW w:w="1276" w:type="dxa"/>
            <w:tcBorders>
              <w:top w:val="nil"/>
              <w:left w:val="nil"/>
              <w:bottom w:val="single" w:sz="4" w:space="0" w:color="D3D3D3"/>
              <w:right w:val="single" w:sz="4" w:space="0" w:color="D3D3D3"/>
            </w:tcBorders>
            <w:shd w:val="clear" w:color="708090" w:fill="708090"/>
            <w:hideMark/>
          </w:tcPr>
          <w:p w14:paraId="3BFC5644" w14:textId="330B9CCC"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1527" w:type="dxa"/>
            <w:tcBorders>
              <w:top w:val="nil"/>
              <w:left w:val="nil"/>
              <w:bottom w:val="single" w:sz="4" w:space="0" w:color="D3D3D3"/>
              <w:right w:val="single" w:sz="4" w:space="0" w:color="D3D3D3"/>
            </w:tcBorders>
            <w:shd w:val="clear" w:color="auto" w:fill="auto"/>
            <w:vAlign w:val="center"/>
            <w:hideMark/>
          </w:tcPr>
          <w:p w14:paraId="5A863822"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993" w:type="dxa"/>
            <w:tcBorders>
              <w:top w:val="nil"/>
              <w:left w:val="nil"/>
              <w:bottom w:val="single" w:sz="4" w:space="0" w:color="D3D3D3"/>
              <w:right w:val="single" w:sz="4" w:space="0" w:color="D3D3D3"/>
            </w:tcBorders>
            <w:shd w:val="clear" w:color="auto" w:fill="auto"/>
            <w:vAlign w:val="center"/>
            <w:hideMark/>
          </w:tcPr>
          <w:p w14:paraId="6A244A7D"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189" w:type="dxa"/>
            <w:tcBorders>
              <w:top w:val="nil"/>
              <w:left w:val="nil"/>
              <w:bottom w:val="single" w:sz="4" w:space="0" w:color="D3D3D3"/>
              <w:right w:val="single" w:sz="4" w:space="0" w:color="D3D3D3"/>
            </w:tcBorders>
            <w:shd w:val="clear" w:color="auto" w:fill="auto"/>
            <w:vAlign w:val="center"/>
            <w:hideMark/>
          </w:tcPr>
          <w:p w14:paraId="0D4A8AF5"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236" w:type="dxa"/>
            <w:tcBorders>
              <w:top w:val="nil"/>
              <w:left w:val="nil"/>
              <w:bottom w:val="single" w:sz="4" w:space="0" w:color="D3D3D3"/>
              <w:right w:val="single" w:sz="4" w:space="0" w:color="D3D3D3"/>
            </w:tcBorders>
            <w:shd w:val="clear" w:color="auto" w:fill="auto"/>
            <w:vAlign w:val="center"/>
            <w:hideMark/>
          </w:tcPr>
          <w:p w14:paraId="7FC1A1E8"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243.713,11</w:t>
            </w:r>
          </w:p>
        </w:tc>
        <w:tc>
          <w:tcPr>
            <w:tcW w:w="1309" w:type="dxa"/>
            <w:tcBorders>
              <w:top w:val="nil"/>
              <w:left w:val="nil"/>
              <w:bottom w:val="single" w:sz="4" w:space="0" w:color="D3D3D3"/>
              <w:right w:val="single" w:sz="4" w:space="0" w:color="D3D3D3"/>
            </w:tcBorders>
            <w:shd w:val="clear" w:color="auto" w:fill="auto"/>
            <w:vAlign w:val="center"/>
            <w:hideMark/>
          </w:tcPr>
          <w:p w14:paraId="426D375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309" w:type="dxa"/>
            <w:tcBorders>
              <w:top w:val="nil"/>
              <w:left w:val="nil"/>
              <w:bottom w:val="single" w:sz="4" w:space="0" w:color="D3D3D3"/>
              <w:right w:val="single" w:sz="4" w:space="0" w:color="D3D3D3"/>
            </w:tcBorders>
            <w:shd w:val="clear" w:color="auto" w:fill="auto"/>
            <w:vAlign w:val="center"/>
            <w:hideMark/>
          </w:tcPr>
          <w:p w14:paraId="72F1F52D"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74" w:type="dxa"/>
            <w:tcBorders>
              <w:top w:val="nil"/>
              <w:left w:val="nil"/>
              <w:bottom w:val="single" w:sz="4" w:space="0" w:color="D3D3D3"/>
              <w:right w:val="single" w:sz="4" w:space="0" w:color="D3D3D3"/>
            </w:tcBorders>
            <w:shd w:val="clear" w:color="auto" w:fill="auto"/>
            <w:vAlign w:val="center"/>
            <w:hideMark/>
          </w:tcPr>
          <w:p w14:paraId="4757ABF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1444" w:type="dxa"/>
            <w:tcBorders>
              <w:top w:val="nil"/>
              <w:left w:val="nil"/>
              <w:bottom w:val="single" w:sz="4" w:space="0" w:color="D3D3D3"/>
              <w:right w:val="single" w:sz="4" w:space="0" w:color="D3D3D3"/>
            </w:tcBorders>
            <w:shd w:val="clear" w:color="708090" w:fill="708090"/>
            <w:vAlign w:val="center"/>
            <w:hideMark/>
          </w:tcPr>
          <w:p w14:paraId="096E17CD"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243.713,11</w:t>
            </w:r>
          </w:p>
        </w:tc>
      </w:tr>
      <w:tr w:rsidR="00B4053F" w:rsidRPr="00D93E23" w14:paraId="625D639B" w14:textId="77777777" w:rsidTr="009A15C9">
        <w:trPr>
          <w:trHeight w:val="288"/>
        </w:trPr>
        <w:tc>
          <w:tcPr>
            <w:tcW w:w="2326" w:type="dxa"/>
            <w:tcBorders>
              <w:top w:val="nil"/>
              <w:left w:val="single" w:sz="4" w:space="0" w:color="D3D3D3"/>
              <w:bottom w:val="single" w:sz="4" w:space="0" w:color="D3D3D3"/>
              <w:right w:val="single" w:sz="4" w:space="0" w:color="D3D3D3"/>
            </w:tcBorders>
            <w:shd w:val="clear" w:color="708090" w:fill="708090"/>
            <w:vAlign w:val="center"/>
            <w:hideMark/>
          </w:tcPr>
          <w:p w14:paraId="45803037" w14:textId="77777777"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1276" w:type="dxa"/>
            <w:tcBorders>
              <w:top w:val="nil"/>
              <w:left w:val="nil"/>
              <w:bottom w:val="single" w:sz="4" w:space="0" w:color="D3D3D3"/>
              <w:right w:val="single" w:sz="4" w:space="0" w:color="D3D3D3"/>
            </w:tcBorders>
            <w:shd w:val="clear" w:color="708090" w:fill="708090"/>
            <w:vAlign w:val="center"/>
            <w:hideMark/>
          </w:tcPr>
          <w:p w14:paraId="61C678E8" w14:textId="07B793A4" w:rsidR="00B4053F" w:rsidRPr="00D93E23" w:rsidRDefault="00B4053F" w:rsidP="00092DEE">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w:t>
            </w:r>
            <w:r w:rsidR="009A15C9">
              <w:rPr>
                <w:rFonts w:ascii="Tahoma" w:eastAsia="Times New Roman" w:hAnsi="Tahoma" w:cs="Tahoma"/>
                <w:b/>
                <w:bCs/>
                <w:color w:val="FFFFFF"/>
                <w:sz w:val="16"/>
                <w:szCs w:val="16"/>
                <w:lang w:eastAsia="tr-TR"/>
              </w:rPr>
              <w:t>OTAL</w:t>
            </w:r>
          </w:p>
        </w:tc>
        <w:tc>
          <w:tcPr>
            <w:tcW w:w="1527" w:type="dxa"/>
            <w:tcBorders>
              <w:top w:val="nil"/>
              <w:left w:val="nil"/>
              <w:bottom w:val="single" w:sz="4" w:space="0" w:color="D3D3D3"/>
              <w:right w:val="single" w:sz="4" w:space="0" w:color="D3D3D3"/>
            </w:tcBorders>
            <w:shd w:val="clear" w:color="708090" w:fill="708090"/>
            <w:vAlign w:val="center"/>
            <w:hideMark/>
          </w:tcPr>
          <w:p w14:paraId="16194EB3"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993" w:type="dxa"/>
            <w:tcBorders>
              <w:top w:val="nil"/>
              <w:left w:val="nil"/>
              <w:bottom w:val="single" w:sz="4" w:space="0" w:color="D3D3D3"/>
              <w:right w:val="single" w:sz="4" w:space="0" w:color="D3D3D3"/>
            </w:tcBorders>
            <w:shd w:val="clear" w:color="708090" w:fill="708090"/>
            <w:vAlign w:val="center"/>
            <w:hideMark/>
          </w:tcPr>
          <w:p w14:paraId="63ECEA83"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1189" w:type="dxa"/>
            <w:tcBorders>
              <w:top w:val="nil"/>
              <w:left w:val="nil"/>
              <w:bottom w:val="single" w:sz="4" w:space="0" w:color="D3D3D3"/>
              <w:right w:val="single" w:sz="4" w:space="0" w:color="D3D3D3"/>
            </w:tcBorders>
            <w:shd w:val="clear" w:color="708090" w:fill="708090"/>
            <w:vAlign w:val="center"/>
            <w:hideMark/>
          </w:tcPr>
          <w:p w14:paraId="12ED9A5B"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1236" w:type="dxa"/>
            <w:tcBorders>
              <w:top w:val="nil"/>
              <w:left w:val="nil"/>
              <w:bottom w:val="single" w:sz="4" w:space="0" w:color="D3D3D3"/>
              <w:right w:val="single" w:sz="4" w:space="0" w:color="D3D3D3"/>
            </w:tcBorders>
            <w:shd w:val="clear" w:color="708090" w:fill="708090"/>
            <w:vAlign w:val="center"/>
            <w:hideMark/>
          </w:tcPr>
          <w:p w14:paraId="404744B7"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5.646.764,84</w:t>
            </w:r>
          </w:p>
        </w:tc>
        <w:tc>
          <w:tcPr>
            <w:tcW w:w="1309" w:type="dxa"/>
            <w:tcBorders>
              <w:top w:val="nil"/>
              <w:left w:val="nil"/>
              <w:bottom w:val="single" w:sz="4" w:space="0" w:color="D3D3D3"/>
              <w:right w:val="single" w:sz="4" w:space="0" w:color="D3D3D3"/>
            </w:tcBorders>
            <w:shd w:val="clear" w:color="708090" w:fill="708090"/>
            <w:vAlign w:val="center"/>
            <w:hideMark/>
          </w:tcPr>
          <w:p w14:paraId="0923E80A"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15.987.907,41</w:t>
            </w:r>
          </w:p>
        </w:tc>
        <w:tc>
          <w:tcPr>
            <w:tcW w:w="1309" w:type="dxa"/>
            <w:tcBorders>
              <w:top w:val="nil"/>
              <w:left w:val="nil"/>
              <w:bottom w:val="single" w:sz="4" w:space="0" w:color="D3D3D3"/>
              <w:right w:val="single" w:sz="4" w:space="0" w:color="D3D3D3"/>
            </w:tcBorders>
            <w:shd w:val="clear" w:color="708090" w:fill="708090"/>
            <w:vAlign w:val="center"/>
            <w:hideMark/>
          </w:tcPr>
          <w:p w14:paraId="41898D04"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75.765.827,17</w:t>
            </w:r>
          </w:p>
        </w:tc>
        <w:tc>
          <w:tcPr>
            <w:tcW w:w="574" w:type="dxa"/>
            <w:tcBorders>
              <w:top w:val="nil"/>
              <w:left w:val="nil"/>
              <w:bottom w:val="single" w:sz="4" w:space="0" w:color="D3D3D3"/>
              <w:right w:val="single" w:sz="4" w:space="0" w:color="D3D3D3"/>
            </w:tcBorders>
            <w:shd w:val="clear" w:color="708090" w:fill="708090"/>
            <w:vAlign w:val="center"/>
            <w:hideMark/>
          </w:tcPr>
          <w:p w14:paraId="54F3B3EF"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1444" w:type="dxa"/>
            <w:tcBorders>
              <w:top w:val="nil"/>
              <w:left w:val="nil"/>
              <w:bottom w:val="single" w:sz="4" w:space="0" w:color="D3D3D3"/>
              <w:right w:val="single" w:sz="4" w:space="0" w:color="D3D3D3"/>
            </w:tcBorders>
            <w:shd w:val="clear" w:color="708090" w:fill="708090"/>
            <w:vAlign w:val="center"/>
            <w:hideMark/>
          </w:tcPr>
          <w:p w14:paraId="244ABDBB" w14:textId="77777777" w:rsidR="00B4053F" w:rsidRPr="00D93E23" w:rsidRDefault="00B4053F" w:rsidP="00092DEE">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97.400.499,42</w:t>
            </w:r>
          </w:p>
        </w:tc>
      </w:tr>
    </w:tbl>
    <w:p w14:paraId="33C325C0" w14:textId="77777777" w:rsidR="00B4053F" w:rsidRDefault="00B4053F" w:rsidP="00B4053F"/>
    <w:p w14:paraId="608BF490" w14:textId="77777777" w:rsidR="00B4053F" w:rsidRPr="00632EAB" w:rsidRDefault="00B4053F" w:rsidP="00B4053F"/>
    <w:p w14:paraId="743232E4" w14:textId="77777777" w:rsidR="00B4053F" w:rsidRDefault="00B4053F" w:rsidP="00B4053F">
      <w:pPr>
        <w:rPr>
          <w:rFonts w:ascii="Times New Roman" w:hAnsi="Times New Roman" w:cs="Times New Roman"/>
          <w:b/>
        </w:rPr>
      </w:pPr>
      <w:r>
        <w:rPr>
          <w:rFonts w:ascii="Times New Roman" w:hAnsi="Times New Roman"/>
        </w:rPr>
        <w:br w:type="page"/>
      </w:r>
    </w:p>
    <w:p w14:paraId="44D75B53" w14:textId="1CB0A752" w:rsidR="00B4053F" w:rsidRPr="00E164B2" w:rsidRDefault="00B4053F" w:rsidP="00B4053F">
      <w:pPr>
        <w:pStyle w:val="Balk5"/>
      </w:pPr>
      <w:bookmarkStart w:id="285" w:name="_Toc69303549"/>
      <w:bookmarkStart w:id="286" w:name="_Toc75787144"/>
      <w:r w:rsidRPr="00E164B2">
        <w:lastRenderedPageBreak/>
        <w:t>Tabl</w:t>
      </w:r>
      <w:r w:rsidR="009A15C9">
        <w:t>e</w:t>
      </w:r>
      <w:r w:rsidRPr="00E164B2">
        <w:t xml:space="preserve"> 10.3 AFYONKARAHİSAR</w:t>
      </w:r>
      <w:bookmarkEnd w:id="285"/>
      <w:bookmarkEnd w:id="286"/>
    </w:p>
    <w:tbl>
      <w:tblPr>
        <w:tblW w:w="5000" w:type="pct"/>
        <w:tblCellMar>
          <w:left w:w="70" w:type="dxa"/>
          <w:right w:w="70" w:type="dxa"/>
        </w:tblCellMar>
        <w:tblLook w:val="04A0" w:firstRow="1" w:lastRow="0" w:firstColumn="1" w:lastColumn="0" w:noHBand="0" w:noVBand="1"/>
      </w:tblPr>
      <w:tblGrid>
        <w:gridCol w:w="2515"/>
        <w:gridCol w:w="1200"/>
        <w:gridCol w:w="1308"/>
        <w:gridCol w:w="638"/>
        <w:gridCol w:w="1189"/>
        <w:gridCol w:w="1309"/>
        <w:gridCol w:w="1309"/>
        <w:gridCol w:w="1309"/>
        <w:gridCol w:w="954"/>
        <w:gridCol w:w="1411"/>
      </w:tblGrid>
      <w:tr w:rsidR="008922C0" w:rsidRPr="00D93E23" w14:paraId="68103D29" w14:textId="77777777" w:rsidTr="009A15C9">
        <w:trPr>
          <w:trHeight w:val="408"/>
        </w:trPr>
        <w:tc>
          <w:tcPr>
            <w:tcW w:w="101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4D75ACB" w14:textId="77777777" w:rsidR="008922C0" w:rsidRPr="00D93E23" w:rsidRDefault="008922C0" w:rsidP="008922C0">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AFYONKARAHİSAR</w:t>
            </w:r>
          </w:p>
        </w:tc>
        <w:tc>
          <w:tcPr>
            <w:tcW w:w="333" w:type="pct"/>
            <w:tcBorders>
              <w:top w:val="single" w:sz="4" w:space="0" w:color="D3D3D3"/>
              <w:left w:val="nil"/>
              <w:bottom w:val="single" w:sz="4" w:space="0" w:color="D3D3D3"/>
              <w:right w:val="single" w:sz="4" w:space="0" w:color="D3D3D3"/>
            </w:tcBorders>
            <w:shd w:val="clear" w:color="6E9ECA" w:fill="6E9ECA"/>
            <w:vAlign w:val="center"/>
            <w:hideMark/>
          </w:tcPr>
          <w:p w14:paraId="24C2D6D8" w14:textId="2970AA99" w:rsidR="008922C0" w:rsidRPr="00D93E2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54" w:type="pct"/>
            <w:tcBorders>
              <w:top w:val="single" w:sz="4" w:space="0" w:color="D3D3D3"/>
              <w:left w:val="nil"/>
              <w:bottom w:val="single" w:sz="4" w:space="0" w:color="D3D3D3"/>
              <w:right w:val="single" w:sz="4" w:space="0" w:color="D3D3D3"/>
            </w:tcBorders>
            <w:shd w:val="clear" w:color="6E9ECA" w:fill="6E9ECA"/>
            <w:vAlign w:val="center"/>
            <w:hideMark/>
          </w:tcPr>
          <w:p w14:paraId="61B8DFAD" w14:textId="4E931FF9"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53" w:type="pct"/>
            <w:tcBorders>
              <w:top w:val="single" w:sz="4" w:space="0" w:color="D3D3D3"/>
              <w:left w:val="nil"/>
              <w:bottom w:val="single" w:sz="4" w:space="0" w:color="D3D3D3"/>
              <w:right w:val="single" w:sz="4" w:space="0" w:color="D3D3D3"/>
            </w:tcBorders>
            <w:shd w:val="clear" w:color="6E9ECA" w:fill="6E9ECA"/>
            <w:vAlign w:val="center"/>
            <w:hideMark/>
          </w:tcPr>
          <w:p w14:paraId="0C69ED6E" w14:textId="60389FAA"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56C658EB" w14:textId="281F04DF"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124E25E9" w14:textId="36888CBD"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5B111CC2" w14:textId="26B3D044"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A891266" w14:textId="2DA4473E"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37939751" w14:textId="5368CE82"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3420C41C" w14:textId="5210F9BE" w:rsidR="008922C0" w:rsidRPr="00D93E2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9A15C9" w:rsidRPr="00D93E23" w14:paraId="7F60E7A2" w14:textId="77777777" w:rsidTr="009A15C9">
        <w:trPr>
          <w:trHeight w:val="288"/>
        </w:trPr>
        <w:tc>
          <w:tcPr>
            <w:tcW w:w="1013" w:type="pct"/>
            <w:tcBorders>
              <w:top w:val="nil"/>
              <w:left w:val="single" w:sz="4" w:space="0" w:color="D3D3D3"/>
              <w:bottom w:val="single" w:sz="4" w:space="0" w:color="D3D3D3"/>
              <w:right w:val="single" w:sz="4" w:space="0" w:color="D3D3D3"/>
            </w:tcBorders>
            <w:shd w:val="clear" w:color="708090" w:fill="708090"/>
            <w:vAlign w:val="center"/>
            <w:hideMark/>
          </w:tcPr>
          <w:p w14:paraId="520749AD"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AKPET GAZ ANONİM ŞİRKETİ</w:t>
            </w:r>
          </w:p>
        </w:tc>
        <w:tc>
          <w:tcPr>
            <w:tcW w:w="333" w:type="pct"/>
            <w:tcBorders>
              <w:top w:val="nil"/>
              <w:left w:val="nil"/>
              <w:bottom w:val="single" w:sz="4" w:space="0" w:color="D3D3D3"/>
              <w:right w:val="single" w:sz="4" w:space="0" w:color="D3D3D3"/>
            </w:tcBorders>
            <w:shd w:val="clear" w:color="708090" w:fill="708090"/>
            <w:hideMark/>
          </w:tcPr>
          <w:p w14:paraId="7CA24E61" w14:textId="37336767"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79A5EBF3"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6D59CE46"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94B3D28"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675E665"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1.154.740,04</w:t>
            </w:r>
          </w:p>
        </w:tc>
        <w:tc>
          <w:tcPr>
            <w:tcW w:w="498" w:type="pct"/>
            <w:tcBorders>
              <w:top w:val="nil"/>
              <w:left w:val="nil"/>
              <w:bottom w:val="single" w:sz="4" w:space="0" w:color="D3D3D3"/>
              <w:right w:val="single" w:sz="4" w:space="0" w:color="D3D3D3"/>
            </w:tcBorders>
            <w:shd w:val="clear" w:color="auto" w:fill="auto"/>
            <w:vAlign w:val="center"/>
            <w:hideMark/>
          </w:tcPr>
          <w:p w14:paraId="341499B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55ADAD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5989B175"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269C96C"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1.154.740,04</w:t>
            </w:r>
          </w:p>
        </w:tc>
      </w:tr>
      <w:tr w:rsidR="009A15C9" w:rsidRPr="00D93E23" w14:paraId="72BDADD0" w14:textId="77777777" w:rsidTr="009A15C9">
        <w:trPr>
          <w:trHeight w:val="288"/>
        </w:trPr>
        <w:tc>
          <w:tcPr>
            <w:tcW w:w="1013" w:type="pct"/>
            <w:tcBorders>
              <w:top w:val="nil"/>
              <w:left w:val="single" w:sz="4" w:space="0" w:color="D3D3D3"/>
              <w:bottom w:val="single" w:sz="4" w:space="0" w:color="D3D3D3"/>
              <w:right w:val="single" w:sz="4" w:space="0" w:color="D3D3D3"/>
            </w:tcBorders>
            <w:shd w:val="clear" w:color="708090" w:fill="708090"/>
            <w:vAlign w:val="center"/>
            <w:hideMark/>
          </w:tcPr>
          <w:p w14:paraId="43A322EB"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AKSA AFYON DOĞAL GAZ DAĞITIM ANONİM ŞİRKETİ</w:t>
            </w:r>
          </w:p>
        </w:tc>
        <w:tc>
          <w:tcPr>
            <w:tcW w:w="333" w:type="pct"/>
            <w:tcBorders>
              <w:top w:val="nil"/>
              <w:left w:val="nil"/>
              <w:bottom w:val="single" w:sz="4" w:space="0" w:color="D3D3D3"/>
              <w:right w:val="single" w:sz="4" w:space="0" w:color="D3D3D3"/>
            </w:tcBorders>
            <w:shd w:val="clear" w:color="708090" w:fill="708090"/>
            <w:hideMark/>
          </w:tcPr>
          <w:p w14:paraId="647F6EF4" w14:textId="4BBF4C75"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Distribution License</w:t>
            </w:r>
          </w:p>
        </w:tc>
        <w:tc>
          <w:tcPr>
            <w:tcW w:w="554" w:type="pct"/>
            <w:tcBorders>
              <w:top w:val="nil"/>
              <w:left w:val="nil"/>
              <w:bottom w:val="single" w:sz="4" w:space="0" w:color="D3D3D3"/>
              <w:right w:val="single" w:sz="4" w:space="0" w:color="D3D3D3"/>
            </w:tcBorders>
            <w:shd w:val="clear" w:color="auto" w:fill="auto"/>
            <w:vAlign w:val="center"/>
            <w:hideMark/>
          </w:tcPr>
          <w:p w14:paraId="07D081D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1.212.431,45</w:t>
            </w:r>
          </w:p>
        </w:tc>
        <w:tc>
          <w:tcPr>
            <w:tcW w:w="253" w:type="pct"/>
            <w:tcBorders>
              <w:top w:val="nil"/>
              <w:left w:val="nil"/>
              <w:bottom w:val="single" w:sz="4" w:space="0" w:color="D3D3D3"/>
              <w:right w:val="single" w:sz="4" w:space="0" w:color="D3D3D3"/>
            </w:tcBorders>
            <w:shd w:val="clear" w:color="auto" w:fill="auto"/>
            <w:vAlign w:val="center"/>
            <w:hideMark/>
          </w:tcPr>
          <w:p w14:paraId="651146C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2D62DCB"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DA7A03C"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27.873.932,85</w:t>
            </w:r>
          </w:p>
        </w:tc>
        <w:tc>
          <w:tcPr>
            <w:tcW w:w="498" w:type="pct"/>
            <w:tcBorders>
              <w:top w:val="nil"/>
              <w:left w:val="nil"/>
              <w:bottom w:val="single" w:sz="4" w:space="0" w:color="D3D3D3"/>
              <w:right w:val="single" w:sz="4" w:space="0" w:color="D3D3D3"/>
            </w:tcBorders>
            <w:shd w:val="clear" w:color="auto" w:fill="auto"/>
            <w:vAlign w:val="center"/>
            <w:hideMark/>
          </w:tcPr>
          <w:p w14:paraId="32BAEF52"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18.690.712,90</w:t>
            </w:r>
          </w:p>
        </w:tc>
        <w:tc>
          <w:tcPr>
            <w:tcW w:w="498" w:type="pct"/>
            <w:tcBorders>
              <w:top w:val="nil"/>
              <w:left w:val="nil"/>
              <w:bottom w:val="single" w:sz="4" w:space="0" w:color="D3D3D3"/>
              <w:right w:val="single" w:sz="4" w:space="0" w:color="D3D3D3"/>
            </w:tcBorders>
            <w:shd w:val="clear" w:color="auto" w:fill="auto"/>
            <w:vAlign w:val="center"/>
            <w:hideMark/>
          </w:tcPr>
          <w:p w14:paraId="487BE83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87.503.535,09</w:t>
            </w:r>
          </w:p>
        </w:tc>
        <w:tc>
          <w:tcPr>
            <w:tcW w:w="363" w:type="pct"/>
            <w:tcBorders>
              <w:top w:val="nil"/>
              <w:left w:val="nil"/>
              <w:bottom w:val="single" w:sz="4" w:space="0" w:color="D3D3D3"/>
              <w:right w:val="single" w:sz="4" w:space="0" w:color="D3D3D3"/>
            </w:tcBorders>
            <w:shd w:val="clear" w:color="auto" w:fill="auto"/>
            <w:vAlign w:val="center"/>
            <w:hideMark/>
          </w:tcPr>
          <w:p w14:paraId="548968FD"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35.584,85</w:t>
            </w:r>
          </w:p>
        </w:tc>
        <w:tc>
          <w:tcPr>
            <w:tcW w:w="537" w:type="pct"/>
            <w:tcBorders>
              <w:top w:val="nil"/>
              <w:left w:val="nil"/>
              <w:bottom w:val="single" w:sz="4" w:space="0" w:color="D3D3D3"/>
              <w:right w:val="single" w:sz="4" w:space="0" w:color="D3D3D3"/>
            </w:tcBorders>
            <w:shd w:val="clear" w:color="708090" w:fill="708090"/>
            <w:vAlign w:val="center"/>
            <w:hideMark/>
          </w:tcPr>
          <w:p w14:paraId="368DA347"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135.316.197,13</w:t>
            </w:r>
          </w:p>
        </w:tc>
      </w:tr>
      <w:tr w:rsidR="009A15C9" w:rsidRPr="00D93E23" w14:paraId="2C1DDF2B" w14:textId="77777777" w:rsidTr="009A15C9">
        <w:trPr>
          <w:trHeight w:val="288"/>
        </w:trPr>
        <w:tc>
          <w:tcPr>
            <w:tcW w:w="1013" w:type="pct"/>
            <w:tcBorders>
              <w:top w:val="nil"/>
              <w:left w:val="single" w:sz="4" w:space="0" w:color="D3D3D3"/>
              <w:bottom w:val="single" w:sz="4" w:space="0" w:color="D3D3D3"/>
              <w:right w:val="single" w:sz="4" w:space="0" w:color="D3D3D3"/>
            </w:tcBorders>
            <w:shd w:val="clear" w:color="708090" w:fill="708090"/>
            <w:vAlign w:val="center"/>
            <w:hideMark/>
          </w:tcPr>
          <w:p w14:paraId="71C1E84A"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AKSA DOĞAL GAZ TOPTAN SATIŞ ANONİM ŞİRKETİ</w:t>
            </w:r>
          </w:p>
        </w:tc>
        <w:tc>
          <w:tcPr>
            <w:tcW w:w="333" w:type="pct"/>
            <w:tcBorders>
              <w:top w:val="nil"/>
              <w:left w:val="nil"/>
              <w:bottom w:val="single" w:sz="4" w:space="0" w:color="D3D3D3"/>
              <w:right w:val="single" w:sz="4" w:space="0" w:color="D3D3D3"/>
            </w:tcBorders>
            <w:shd w:val="clear" w:color="708090" w:fill="708090"/>
            <w:hideMark/>
          </w:tcPr>
          <w:p w14:paraId="36F95618" w14:textId="602C4592"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Import License</w:t>
            </w:r>
          </w:p>
        </w:tc>
        <w:tc>
          <w:tcPr>
            <w:tcW w:w="554" w:type="pct"/>
            <w:tcBorders>
              <w:top w:val="nil"/>
              <w:left w:val="nil"/>
              <w:bottom w:val="single" w:sz="4" w:space="0" w:color="D3D3D3"/>
              <w:right w:val="single" w:sz="4" w:space="0" w:color="D3D3D3"/>
            </w:tcBorders>
            <w:shd w:val="clear" w:color="auto" w:fill="auto"/>
            <w:vAlign w:val="center"/>
            <w:hideMark/>
          </w:tcPr>
          <w:p w14:paraId="1668B043"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493EB023"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4F81898"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CD42595"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27.828.367,73</w:t>
            </w:r>
          </w:p>
        </w:tc>
        <w:tc>
          <w:tcPr>
            <w:tcW w:w="498" w:type="pct"/>
            <w:tcBorders>
              <w:top w:val="nil"/>
              <w:left w:val="nil"/>
              <w:bottom w:val="single" w:sz="4" w:space="0" w:color="D3D3D3"/>
              <w:right w:val="single" w:sz="4" w:space="0" w:color="D3D3D3"/>
            </w:tcBorders>
            <w:shd w:val="clear" w:color="auto" w:fill="auto"/>
            <w:vAlign w:val="center"/>
            <w:hideMark/>
          </w:tcPr>
          <w:p w14:paraId="31B29EF8"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C8961C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D787598"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1441673"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27.828.367,73</w:t>
            </w:r>
          </w:p>
        </w:tc>
      </w:tr>
      <w:tr w:rsidR="009A15C9" w:rsidRPr="00D93E23" w14:paraId="37705CA3" w14:textId="77777777" w:rsidTr="009A15C9">
        <w:trPr>
          <w:trHeight w:val="288"/>
        </w:trPr>
        <w:tc>
          <w:tcPr>
            <w:tcW w:w="1013" w:type="pct"/>
            <w:tcBorders>
              <w:top w:val="nil"/>
              <w:left w:val="single" w:sz="4" w:space="0" w:color="D3D3D3"/>
              <w:bottom w:val="single" w:sz="4" w:space="0" w:color="D3D3D3"/>
              <w:right w:val="single" w:sz="4" w:space="0" w:color="D3D3D3"/>
            </w:tcBorders>
            <w:shd w:val="clear" w:color="708090" w:fill="708090"/>
            <w:vAlign w:val="center"/>
            <w:hideMark/>
          </w:tcPr>
          <w:p w14:paraId="1107409A"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AYGAZ DOĞAL GAZ TOPTAN SATIŞ ANONİM ŞİRKETİ</w:t>
            </w:r>
          </w:p>
        </w:tc>
        <w:tc>
          <w:tcPr>
            <w:tcW w:w="333" w:type="pct"/>
            <w:tcBorders>
              <w:top w:val="nil"/>
              <w:left w:val="nil"/>
              <w:bottom w:val="single" w:sz="4" w:space="0" w:color="D3D3D3"/>
              <w:right w:val="single" w:sz="4" w:space="0" w:color="D3D3D3"/>
            </w:tcBorders>
            <w:shd w:val="clear" w:color="708090" w:fill="708090"/>
            <w:hideMark/>
          </w:tcPr>
          <w:p w14:paraId="5E4619F7" w14:textId="4CA7F690"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425EFBE6"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50F27C92"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1A1DAF7"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959D4C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100.311,04</w:t>
            </w:r>
          </w:p>
        </w:tc>
        <w:tc>
          <w:tcPr>
            <w:tcW w:w="498" w:type="pct"/>
            <w:tcBorders>
              <w:top w:val="nil"/>
              <w:left w:val="nil"/>
              <w:bottom w:val="single" w:sz="4" w:space="0" w:color="D3D3D3"/>
              <w:right w:val="single" w:sz="4" w:space="0" w:color="D3D3D3"/>
            </w:tcBorders>
            <w:shd w:val="clear" w:color="auto" w:fill="auto"/>
            <w:vAlign w:val="center"/>
            <w:hideMark/>
          </w:tcPr>
          <w:p w14:paraId="4643AB3C"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327.161,32</w:t>
            </w:r>
          </w:p>
        </w:tc>
        <w:tc>
          <w:tcPr>
            <w:tcW w:w="498" w:type="pct"/>
            <w:tcBorders>
              <w:top w:val="nil"/>
              <w:left w:val="nil"/>
              <w:bottom w:val="single" w:sz="4" w:space="0" w:color="D3D3D3"/>
              <w:right w:val="single" w:sz="4" w:space="0" w:color="D3D3D3"/>
            </w:tcBorders>
            <w:shd w:val="clear" w:color="auto" w:fill="auto"/>
            <w:vAlign w:val="center"/>
            <w:hideMark/>
          </w:tcPr>
          <w:p w14:paraId="2D0CE7CD"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6325767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F3FA381"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427.472,36</w:t>
            </w:r>
          </w:p>
        </w:tc>
      </w:tr>
      <w:tr w:rsidR="009A15C9" w:rsidRPr="00D93E23" w14:paraId="12F36FB9" w14:textId="77777777" w:rsidTr="009A15C9">
        <w:trPr>
          <w:trHeight w:val="408"/>
        </w:trPr>
        <w:tc>
          <w:tcPr>
            <w:tcW w:w="1013" w:type="pct"/>
            <w:tcBorders>
              <w:top w:val="nil"/>
              <w:left w:val="single" w:sz="4" w:space="0" w:color="D3D3D3"/>
              <w:bottom w:val="single" w:sz="4" w:space="0" w:color="D3D3D3"/>
              <w:right w:val="single" w:sz="4" w:space="0" w:color="D3D3D3"/>
            </w:tcBorders>
            <w:shd w:val="clear" w:color="708090" w:fill="708090"/>
            <w:vAlign w:val="center"/>
            <w:hideMark/>
          </w:tcPr>
          <w:p w14:paraId="6C9EABB5"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CMY GAZ ÜRÜNLERİ MÜHENDİSLİK İNŞAAT NAKLİYAT SANAYİ VE TİCARET LİMİTED ŞİRKETİ</w:t>
            </w:r>
          </w:p>
        </w:tc>
        <w:tc>
          <w:tcPr>
            <w:tcW w:w="333" w:type="pct"/>
            <w:tcBorders>
              <w:top w:val="nil"/>
              <w:left w:val="nil"/>
              <w:bottom w:val="single" w:sz="4" w:space="0" w:color="D3D3D3"/>
              <w:right w:val="single" w:sz="4" w:space="0" w:color="D3D3D3"/>
            </w:tcBorders>
            <w:shd w:val="clear" w:color="708090" w:fill="708090"/>
            <w:hideMark/>
          </w:tcPr>
          <w:p w14:paraId="1E2E3E6F" w14:textId="4E583AFA"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CNG License</w:t>
            </w:r>
          </w:p>
        </w:tc>
        <w:tc>
          <w:tcPr>
            <w:tcW w:w="554" w:type="pct"/>
            <w:tcBorders>
              <w:top w:val="nil"/>
              <w:left w:val="nil"/>
              <w:bottom w:val="single" w:sz="4" w:space="0" w:color="D3D3D3"/>
              <w:right w:val="single" w:sz="4" w:space="0" w:color="D3D3D3"/>
            </w:tcBorders>
            <w:shd w:val="clear" w:color="auto" w:fill="auto"/>
            <w:vAlign w:val="center"/>
            <w:hideMark/>
          </w:tcPr>
          <w:p w14:paraId="6F1DEF9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6A7CF70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71CAD1D"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22A23E1"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26.295,00</w:t>
            </w:r>
          </w:p>
        </w:tc>
        <w:tc>
          <w:tcPr>
            <w:tcW w:w="498" w:type="pct"/>
            <w:tcBorders>
              <w:top w:val="nil"/>
              <w:left w:val="nil"/>
              <w:bottom w:val="single" w:sz="4" w:space="0" w:color="D3D3D3"/>
              <w:right w:val="single" w:sz="4" w:space="0" w:color="D3D3D3"/>
            </w:tcBorders>
            <w:shd w:val="clear" w:color="auto" w:fill="auto"/>
            <w:vAlign w:val="center"/>
            <w:hideMark/>
          </w:tcPr>
          <w:p w14:paraId="25AF2942"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5.307,00</w:t>
            </w:r>
          </w:p>
        </w:tc>
        <w:tc>
          <w:tcPr>
            <w:tcW w:w="498" w:type="pct"/>
            <w:tcBorders>
              <w:top w:val="nil"/>
              <w:left w:val="nil"/>
              <w:bottom w:val="single" w:sz="4" w:space="0" w:color="D3D3D3"/>
              <w:right w:val="single" w:sz="4" w:space="0" w:color="D3D3D3"/>
            </w:tcBorders>
            <w:shd w:val="clear" w:color="auto" w:fill="auto"/>
            <w:vAlign w:val="center"/>
            <w:hideMark/>
          </w:tcPr>
          <w:p w14:paraId="4BCE9D7F"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507CFDC8"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620CA08"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31.602,00</w:t>
            </w:r>
          </w:p>
        </w:tc>
      </w:tr>
      <w:tr w:rsidR="009A15C9" w:rsidRPr="00D93E23" w14:paraId="61A5F9ED" w14:textId="77777777" w:rsidTr="009A15C9">
        <w:trPr>
          <w:trHeight w:val="408"/>
        </w:trPr>
        <w:tc>
          <w:tcPr>
            <w:tcW w:w="1013" w:type="pct"/>
            <w:tcBorders>
              <w:top w:val="nil"/>
              <w:left w:val="single" w:sz="4" w:space="0" w:color="D3D3D3"/>
              <w:bottom w:val="single" w:sz="4" w:space="0" w:color="D3D3D3"/>
              <w:right w:val="single" w:sz="4" w:space="0" w:color="D3D3D3"/>
            </w:tcBorders>
            <w:shd w:val="clear" w:color="708090" w:fill="708090"/>
            <w:vAlign w:val="center"/>
            <w:hideMark/>
          </w:tcPr>
          <w:p w14:paraId="2011C561"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ENERJİ GRUP SIVI DOĞAL GAZ LNG AKARYAKIT PETROL ÜRÜNLERİ TOPTAN SATIŞ ANONİM ŞİRKETİ</w:t>
            </w:r>
          </w:p>
        </w:tc>
        <w:tc>
          <w:tcPr>
            <w:tcW w:w="333" w:type="pct"/>
            <w:tcBorders>
              <w:top w:val="nil"/>
              <w:left w:val="nil"/>
              <w:bottom w:val="single" w:sz="4" w:space="0" w:color="D3D3D3"/>
              <w:right w:val="single" w:sz="4" w:space="0" w:color="D3D3D3"/>
            </w:tcBorders>
            <w:shd w:val="clear" w:color="708090" w:fill="708090"/>
            <w:hideMark/>
          </w:tcPr>
          <w:p w14:paraId="64CDE46A" w14:textId="60310165"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49C0AFF7"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002B816F"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011259D"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CDCCAE8"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51.900,36</w:t>
            </w:r>
          </w:p>
        </w:tc>
        <w:tc>
          <w:tcPr>
            <w:tcW w:w="498" w:type="pct"/>
            <w:tcBorders>
              <w:top w:val="nil"/>
              <w:left w:val="nil"/>
              <w:bottom w:val="single" w:sz="4" w:space="0" w:color="D3D3D3"/>
              <w:right w:val="single" w:sz="4" w:space="0" w:color="D3D3D3"/>
            </w:tcBorders>
            <w:shd w:val="clear" w:color="auto" w:fill="auto"/>
            <w:vAlign w:val="center"/>
            <w:hideMark/>
          </w:tcPr>
          <w:p w14:paraId="4D610A76"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EDB2517"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582A9D2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5DAB02F"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51.900,36</w:t>
            </w:r>
          </w:p>
        </w:tc>
      </w:tr>
      <w:tr w:rsidR="009A15C9" w:rsidRPr="00D93E23" w14:paraId="2F69FAC8" w14:textId="77777777" w:rsidTr="009A15C9">
        <w:trPr>
          <w:trHeight w:val="288"/>
        </w:trPr>
        <w:tc>
          <w:tcPr>
            <w:tcW w:w="1013" w:type="pct"/>
            <w:tcBorders>
              <w:top w:val="nil"/>
              <w:left w:val="single" w:sz="4" w:space="0" w:color="D3D3D3"/>
              <w:bottom w:val="single" w:sz="4" w:space="0" w:color="D3D3D3"/>
              <w:right w:val="single" w:sz="4" w:space="0" w:color="D3D3D3"/>
            </w:tcBorders>
            <w:shd w:val="clear" w:color="708090" w:fill="708090"/>
            <w:vAlign w:val="center"/>
            <w:hideMark/>
          </w:tcPr>
          <w:p w14:paraId="3771E6DE"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İPRAGAZ ANONİM ŞİRKETİ</w:t>
            </w:r>
          </w:p>
        </w:tc>
        <w:tc>
          <w:tcPr>
            <w:tcW w:w="333" w:type="pct"/>
            <w:tcBorders>
              <w:top w:val="nil"/>
              <w:left w:val="nil"/>
              <w:bottom w:val="single" w:sz="4" w:space="0" w:color="D3D3D3"/>
              <w:right w:val="single" w:sz="4" w:space="0" w:color="D3D3D3"/>
            </w:tcBorders>
            <w:shd w:val="clear" w:color="708090" w:fill="708090"/>
            <w:hideMark/>
          </w:tcPr>
          <w:p w14:paraId="27B2B076" w14:textId="0E778D41"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0D28623B"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614D3039"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93FDCC9"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206024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788.441,00</w:t>
            </w:r>
          </w:p>
        </w:tc>
        <w:tc>
          <w:tcPr>
            <w:tcW w:w="498" w:type="pct"/>
            <w:tcBorders>
              <w:top w:val="nil"/>
              <w:left w:val="nil"/>
              <w:bottom w:val="single" w:sz="4" w:space="0" w:color="D3D3D3"/>
              <w:right w:val="single" w:sz="4" w:space="0" w:color="D3D3D3"/>
            </w:tcBorders>
            <w:shd w:val="clear" w:color="auto" w:fill="auto"/>
            <w:vAlign w:val="center"/>
            <w:hideMark/>
          </w:tcPr>
          <w:p w14:paraId="4B934AC5"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253.949,00</w:t>
            </w:r>
          </w:p>
        </w:tc>
        <w:tc>
          <w:tcPr>
            <w:tcW w:w="498" w:type="pct"/>
            <w:tcBorders>
              <w:top w:val="nil"/>
              <w:left w:val="nil"/>
              <w:bottom w:val="single" w:sz="4" w:space="0" w:color="D3D3D3"/>
              <w:right w:val="single" w:sz="4" w:space="0" w:color="D3D3D3"/>
            </w:tcBorders>
            <w:shd w:val="clear" w:color="auto" w:fill="auto"/>
            <w:vAlign w:val="center"/>
            <w:hideMark/>
          </w:tcPr>
          <w:p w14:paraId="6CA838A3"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0C91B396"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39.559,00</w:t>
            </w:r>
          </w:p>
        </w:tc>
        <w:tc>
          <w:tcPr>
            <w:tcW w:w="537" w:type="pct"/>
            <w:tcBorders>
              <w:top w:val="nil"/>
              <w:left w:val="nil"/>
              <w:bottom w:val="single" w:sz="4" w:space="0" w:color="D3D3D3"/>
              <w:right w:val="single" w:sz="4" w:space="0" w:color="D3D3D3"/>
            </w:tcBorders>
            <w:shd w:val="clear" w:color="708090" w:fill="708090"/>
            <w:vAlign w:val="center"/>
            <w:hideMark/>
          </w:tcPr>
          <w:p w14:paraId="4CA34A66"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1.081.949,00</w:t>
            </w:r>
          </w:p>
        </w:tc>
      </w:tr>
      <w:tr w:rsidR="009A15C9" w:rsidRPr="00D93E23" w14:paraId="443E959E" w14:textId="77777777" w:rsidTr="009A15C9">
        <w:trPr>
          <w:trHeight w:val="408"/>
        </w:trPr>
        <w:tc>
          <w:tcPr>
            <w:tcW w:w="1013" w:type="pct"/>
            <w:tcBorders>
              <w:top w:val="nil"/>
              <w:left w:val="single" w:sz="4" w:space="0" w:color="D3D3D3"/>
              <w:bottom w:val="single" w:sz="4" w:space="0" w:color="D3D3D3"/>
              <w:right w:val="single" w:sz="4" w:space="0" w:color="D3D3D3"/>
            </w:tcBorders>
            <w:shd w:val="clear" w:color="708090" w:fill="708090"/>
            <w:vAlign w:val="center"/>
            <w:hideMark/>
          </w:tcPr>
          <w:p w14:paraId="0FC68853"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NATURELGAZ SANAYİ VE TİCARET ANONİM ŞİRKETİ</w:t>
            </w:r>
          </w:p>
        </w:tc>
        <w:tc>
          <w:tcPr>
            <w:tcW w:w="333" w:type="pct"/>
            <w:tcBorders>
              <w:top w:val="nil"/>
              <w:left w:val="nil"/>
              <w:bottom w:val="single" w:sz="4" w:space="0" w:color="D3D3D3"/>
              <w:right w:val="single" w:sz="4" w:space="0" w:color="D3D3D3"/>
            </w:tcBorders>
            <w:shd w:val="clear" w:color="708090" w:fill="708090"/>
            <w:hideMark/>
          </w:tcPr>
          <w:p w14:paraId="4E689E6F" w14:textId="1A97B326"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CNG License</w:t>
            </w:r>
          </w:p>
        </w:tc>
        <w:tc>
          <w:tcPr>
            <w:tcW w:w="554" w:type="pct"/>
            <w:tcBorders>
              <w:top w:val="nil"/>
              <w:left w:val="nil"/>
              <w:bottom w:val="single" w:sz="4" w:space="0" w:color="D3D3D3"/>
              <w:right w:val="single" w:sz="4" w:space="0" w:color="D3D3D3"/>
            </w:tcBorders>
            <w:shd w:val="clear" w:color="auto" w:fill="auto"/>
            <w:vAlign w:val="center"/>
            <w:hideMark/>
          </w:tcPr>
          <w:p w14:paraId="1E92F0B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0628DDD8"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8D360A3"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02F3DC3"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177.918,61</w:t>
            </w:r>
          </w:p>
        </w:tc>
        <w:tc>
          <w:tcPr>
            <w:tcW w:w="498" w:type="pct"/>
            <w:tcBorders>
              <w:top w:val="nil"/>
              <w:left w:val="nil"/>
              <w:bottom w:val="single" w:sz="4" w:space="0" w:color="D3D3D3"/>
              <w:right w:val="single" w:sz="4" w:space="0" w:color="D3D3D3"/>
            </w:tcBorders>
            <w:shd w:val="clear" w:color="auto" w:fill="auto"/>
            <w:vAlign w:val="center"/>
            <w:hideMark/>
          </w:tcPr>
          <w:p w14:paraId="7F610E92"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978E1BD"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D78DC5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0A8BBEE"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177.918,61</w:t>
            </w:r>
          </w:p>
        </w:tc>
      </w:tr>
      <w:tr w:rsidR="009A15C9" w:rsidRPr="00D93E23" w14:paraId="70B35380" w14:textId="77777777" w:rsidTr="009A15C9">
        <w:trPr>
          <w:trHeight w:val="288"/>
        </w:trPr>
        <w:tc>
          <w:tcPr>
            <w:tcW w:w="1013" w:type="pct"/>
            <w:tcBorders>
              <w:top w:val="nil"/>
              <w:left w:val="single" w:sz="4" w:space="0" w:color="D3D3D3"/>
              <w:bottom w:val="single" w:sz="4" w:space="0" w:color="D3D3D3"/>
              <w:right w:val="single" w:sz="4" w:space="0" w:color="D3D3D3"/>
            </w:tcBorders>
            <w:shd w:val="clear" w:color="708090" w:fill="708090"/>
            <w:vAlign w:val="center"/>
            <w:hideMark/>
          </w:tcPr>
          <w:p w14:paraId="2FFEA76A"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OMV ENERJİ TİCARET ANONİM ŞİRKETİ</w:t>
            </w:r>
          </w:p>
        </w:tc>
        <w:tc>
          <w:tcPr>
            <w:tcW w:w="333" w:type="pct"/>
            <w:tcBorders>
              <w:top w:val="nil"/>
              <w:left w:val="nil"/>
              <w:bottom w:val="single" w:sz="4" w:space="0" w:color="D3D3D3"/>
              <w:right w:val="single" w:sz="4" w:space="0" w:color="D3D3D3"/>
            </w:tcBorders>
            <w:shd w:val="clear" w:color="708090" w:fill="708090"/>
            <w:hideMark/>
          </w:tcPr>
          <w:p w14:paraId="57695F41" w14:textId="1AC743A8"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007820FA"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1B95BA9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A22F271"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9BBAD03"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1.097.654,00</w:t>
            </w:r>
          </w:p>
        </w:tc>
        <w:tc>
          <w:tcPr>
            <w:tcW w:w="498" w:type="pct"/>
            <w:tcBorders>
              <w:top w:val="nil"/>
              <w:left w:val="nil"/>
              <w:bottom w:val="single" w:sz="4" w:space="0" w:color="D3D3D3"/>
              <w:right w:val="single" w:sz="4" w:space="0" w:color="D3D3D3"/>
            </w:tcBorders>
            <w:shd w:val="clear" w:color="auto" w:fill="auto"/>
            <w:vAlign w:val="center"/>
            <w:hideMark/>
          </w:tcPr>
          <w:p w14:paraId="7FE900B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231.268,00</w:t>
            </w:r>
          </w:p>
        </w:tc>
        <w:tc>
          <w:tcPr>
            <w:tcW w:w="498" w:type="pct"/>
            <w:tcBorders>
              <w:top w:val="nil"/>
              <w:left w:val="nil"/>
              <w:bottom w:val="single" w:sz="4" w:space="0" w:color="D3D3D3"/>
              <w:right w:val="single" w:sz="4" w:space="0" w:color="D3D3D3"/>
            </w:tcBorders>
            <w:shd w:val="clear" w:color="auto" w:fill="auto"/>
            <w:vAlign w:val="center"/>
            <w:hideMark/>
          </w:tcPr>
          <w:p w14:paraId="28CC4D69"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0C27728"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F621457"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1.328.922,00</w:t>
            </w:r>
          </w:p>
        </w:tc>
      </w:tr>
      <w:tr w:rsidR="009A15C9" w:rsidRPr="00D93E23" w14:paraId="5412C8F0" w14:textId="77777777" w:rsidTr="009A15C9">
        <w:trPr>
          <w:trHeight w:val="288"/>
        </w:trPr>
        <w:tc>
          <w:tcPr>
            <w:tcW w:w="1013" w:type="pct"/>
            <w:tcBorders>
              <w:top w:val="nil"/>
              <w:left w:val="single" w:sz="4" w:space="0" w:color="D3D3D3"/>
              <w:bottom w:val="single" w:sz="4" w:space="0" w:color="D3D3D3"/>
              <w:right w:val="single" w:sz="4" w:space="0" w:color="D3D3D3"/>
            </w:tcBorders>
            <w:shd w:val="clear" w:color="708090" w:fill="708090"/>
            <w:vAlign w:val="center"/>
            <w:hideMark/>
          </w:tcPr>
          <w:p w14:paraId="2A97461E"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OR-CAN DOĞAL GAZ TOPTAN SATIŞ DAĞITIM ANONİM ŞİRKETİ</w:t>
            </w:r>
          </w:p>
        </w:tc>
        <w:tc>
          <w:tcPr>
            <w:tcW w:w="333" w:type="pct"/>
            <w:tcBorders>
              <w:top w:val="nil"/>
              <w:left w:val="nil"/>
              <w:bottom w:val="single" w:sz="4" w:space="0" w:color="D3D3D3"/>
              <w:right w:val="single" w:sz="4" w:space="0" w:color="D3D3D3"/>
            </w:tcBorders>
            <w:shd w:val="clear" w:color="708090" w:fill="708090"/>
            <w:hideMark/>
          </w:tcPr>
          <w:p w14:paraId="0869C70A" w14:textId="386078A4"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5D0591D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39B7C7D5"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A7A061A"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648F77A"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75.740,00</w:t>
            </w:r>
          </w:p>
        </w:tc>
        <w:tc>
          <w:tcPr>
            <w:tcW w:w="498" w:type="pct"/>
            <w:tcBorders>
              <w:top w:val="nil"/>
              <w:left w:val="nil"/>
              <w:bottom w:val="single" w:sz="4" w:space="0" w:color="D3D3D3"/>
              <w:right w:val="single" w:sz="4" w:space="0" w:color="D3D3D3"/>
            </w:tcBorders>
            <w:shd w:val="clear" w:color="auto" w:fill="auto"/>
            <w:vAlign w:val="center"/>
            <w:hideMark/>
          </w:tcPr>
          <w:p w14:paraId="084AC99B"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87.622,00</w:t>
            </w:r>
          </w:p>
        </w:tc>
        <w:tc>
          <w:tcPr>
            <w:tcW w:w="498" w:type="pct"/>
            <w:tcBorders>
              <w:top w:val="nil"/>
              <w:left w:val="nil"/>
              <w:bottom w:val="single" w:sz="4" w:space="0" w:color="D3D3D3"/>
              <w:right w:val="single" w:sz="4" w:space="0" w:color="D3D3D3"/>
            </w:tcBorders>
            <w:shd w:val="clear" w:color="auto" w:fill="auto"/>
            <w:vAlign w:val="center"/>
            <w:hideMark/>
          </w:tcPr>
          <w:p w14:paraId="38250152"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7EB08199"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468D07A"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163.362,00</w:t>
            </w:r>
          </w:p>
        </w:tc>
      </w:tr>
      <w:tr w:rsidR="009A15C9" w:rsidRPr="00D93E23" w14:paraId="778CD4B9" w14:textId="77777777" w:rsidTr="009A15C9">
        <w:trPr>
          <w:trHeight w:val="288"/>
        </w:trPr>
        <w:tc>
          <w:tcPr>
            <w:tcW w:w="1013" w:type="pct"/>
            <w:tcBorders>
              <w:top w:val="nil"/>
              <w:left w:val="single" w:sz="4" w:space="0" w:color="D3D3D3"/>
              <w:bottom w:val="single" w:sz="4" w:space="0" w:color="D3D3D3"/>
              <w:right w:val="single" w:sz="4" w:space="0" w:color="D3D3D3"/>
            </w:tcBorders>
            <w:shd w:val="clear" w:color="708090" w:fill="708090"/>
            <w:vAlign w:val="center"/>
            <w:hideMark/>
          </w:tcPr>
          <w:p w14:paraId="6FB37940"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333" w:type="pct"/>
            <w:tcBorders>
              <w:top w:val="nil"/>
              <w:left w:val="nil"/>
              <w:bottom w:val="single" w:sz="4" w:space="0" w:color="D3D3D3"/>
              <w:right w:val="single" w:sz="4" w:space="0" w:color="D3D3D3"/>
            </w:tcBorders>
            <w:shd w:val="clear" w:color="708090" w:fill="708090"/>
            <w:hideMark/>
          </w:tcPr>
          <w:p w14:paraId="533F72D3" w14:textId="0645D912"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TOTAL</w:t>
            </w:r>
          </w:p>
        </w:tc>
        <w:tc>
          <w:tcPr>
            <w:tcW w:w="554" w:type="pct"/>
            <w:tcBorders>
              <w:top w:val="nil"/>
              <w:left w:val="nil"/>
              <w:bottom w:val="single" w:sz="4" w:space="0" w:color="D3D3D3"/>
              <w:right w:val="single" w:sz="4" w:space="0" w:color="D3D3D3"/>
            </w:tcBorders>
            <w:shd w:val="clear" w:color="708090" w:fill="708090"/>
            <w:vAlign w:val="center"/>
            <w:hideMark/>
          </w:tcPr>
          <w:p w14:paraId="4424FC1E"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1.212.431,45</w:t>
            </w:r>
          </w:p>
        </w:tc>
        <w:tc>
          <w:tcPr>
            <w:tcW w:w="253" w:type="pct"/>
            <w:tcBorders>
              <w:top w:val="nil"/>
              <w:left w:val="nil"/>
              <w:bottom w:val="single" w:sz="4" w:space="0" w:color="D3D3D3"/>
              <w:right w:val="single" w:sz="4" w:space="0" w:color="D3D3D3"/>
            </w:tcBorders>
            <w:shd w:val="clear" w:color="708090" w:fill="708090"/>
            <w:vAlign w:val="center"/>
            <w:hideMark/>
          </w:tcPr>
          <w:p w14:paraId="59E8E137"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5614DE69"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79A53D67"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59.175.300,63</w:t>
            </w:r>
          </w:p>
        </w:tc>
        <w:tc>
          <w:tcPr>
            <w:tcW w:w="498" w:type="pct"/>
            <w:tcBorders>
              <w:top w:val="nil"/>
              <w:left w:val="nil"/>
              <w:bottom w:val="single" w:sz="4" w:space="0" w:color="D3D3D3"/>
              <w:right w:val="single" w:sz="4" w:space="0" w:color="D3D3D3"/>
            </w:tcBorders>
            <w:shd w:val="clear" w:color="708090" w:fill="708090"/>
            <w:vAlign w:val="center"/>
            <w:hideMark/>
          </w:tcPr>
          <w:p w14:paraId="5331A1C3"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19.596.020,22</w:t>
            </w:r>
          </w:p>
        </w:tc>
        <w:tc>
          <w:tcPr>
            <w:tcW w:w="498" w:type="pct"/>
            <w:tcBorders>
              <w:top w:val="nil"/>
              <w:left w:val="nil"/>
              <w:bottom w:val="single" w:sz="4" w:space="0" w:color="D3D3D3"/>
              <w:right w:val="single" w:sz="4" w:space="0" w:color="D3D3D3"/>
            </w:tcBorders>
            <w:shd w:val="clear" w:color="708090" w:fill="708090"/>
            <w:vAlign w:val="center"/>
            <w:hideMark/>
          </w:tcPr>
          <w:p w14:paraId="32178DBB"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87.503.535,09</w:t>
            </w:r>
          </w:p>
        </w:tc>
        <w:tc>
          <w:tcPr>
            <w:tcW w:w="363" w:type="pct"/>
            <w:tcBorders>
              <w:top w:val="nil"/>
              <w:left w:val="nil"/>
              <w:bottom w:val="single" w:sz="4" w:space="0" w:color="D3D3D3"/>
              <w:right w:val="single" w:sz="4" w:space="0" w:color="D3D3D3"/>
            </w:tcBorders>
            <w:shd w:val="clear" w:color="708090" w:fill="708090"/>
            <w:vAlign w:val="center"/>
            <w:hideMark/>
          </w:tcPr>
          <w:p w14:paraId="4CA51B3F"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75.143,85</w:t>
            </w:r>
          </w:p>
        </w:tc>
        <w:tc>
          <w:tcPr>
            <w:tcW w:w="537" w:type="pct"/>
            <w:tcBorders>
              <w:top w:val="nil"/>
              <w:left w:val="nil"/>
              <w:bottom w:val="single" w:sz="4" w:space="0" w:color="D3D3D3"/>
              <w:right w:val="single" w:sz="4" w:space="0" w:color="D3D3D3"/>
            </w:tcBorders>
            <w:shd w:val="clear" w:color="708090" w:fill="708090"/>
            <w:vAlign w:val="center"/>
            <w:hideMark/>
          </w:tcPr>
          <w:p w14:paraId="75131155"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167.562.431,23</w:t>
            </w:r>
          </w:p>
        </w:tc>
      </w:tr>
    </w:tbl>
    <w:p w14:paraId="70C9BE4E" w14:textId="77777777" w:rsidR="00B4053F" w:rsidRDefault="00B4053F" w:rsidP="00B4053F">
      <w:pPr>
        <w:rPr>
          <w:rFonts w:ascii="Times New Roman" w:hAnsi="Times New Roman" w:cs="Times New Roman"/>
          <w:b/>
        </w:rPr>
      </w:pPr>
      <w:r>
        <w:rPr>
          <w:rFonts w:ascii="Times New Roman" w:hAnsi="Times New Roman"/>
        </w:rPr>
        <w:br w:type="page"/>
      </w:r>
    </w:p>
    <w:p w14:paraId="0696B558" w14:textId="2530E976" w:rsidR="00B4053F" w:rsidRDefault="00B4053F" w:rsidP="00B4053F">
      <w:pPr>
        <w:pStyle w:val="Balk5"/>
      </w:pPr>
      <w:bookmarkStart w:id="287" w:name="_Toc69303550"/>
      <w:bookmarkStart w:id="288" w:name="_Toc75787145"/>
      <w:r w:rsidRPr="00E164B2">
        <w:lastRenderedPageBreak/>
        <w:t>Tabl</w:t>
      </w:r>
      <w:r w:rsidR="009A15C9">
        <w:t>e</w:t>
      </w:r>
      <w:r w:rsidRPr="00E164B2">
        <w:t xml:space="preserve"> 10.4 AĞRI</w:t>
      </w:r>
      <w:bookmarkEnd w:id="287"/>
      <w:bookmarkEnd w:id="288"/>
    </w:p>
    <w:tbl>
      <w:tblPr>
        <w:tblW w:w="5000" w:type="pct"/>
        <w:tblCellMar>
          <w:left w:w="70" w:type="dxa"/>
          <w:right w:w="70" w:type="dxa"/>
        </w:tblCellMar>
        <w:tblLook w:val="04A0" w:firstRow="1" w:lastRow="0" w:firstColumn="1" w:lastColumn="0" w:noHBand="0" w:noVBand="1"/>
      </w:tblPr>
      <w:tblGrid>
        <w:gridCol w:w="2528"/>
        <w:gridCol w:w="1293"/>
        <w:gridCol w:w="1503"/>
        <w:gridCol w:w="844"/>
        <w:gridCol w:w="1189"/>
        <w:gridCol w:w="1309"/>
        <w:gridCol w:w="1309"/>
        <w:gridCol w:w="1309"/>
        <w:gridCol w:w="549"/>
        <w:gridCol w:w="1309"/>
      </w:tblGrid>
      <w:tr w:rsidR="008922C0" w:rsidRPr="00D93E23" w14:paraId="78B51739" w14:textId="77777777" w:rsidTr="009A15C9">
        <w:trPr>
          <w:trHeight w:val="408"/>
        </w:trPr>
        <w:tc>
          <w:tcPr>
            <w:tcW w:w="96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EB79FF2" w14:textId="77777777" w:rsidR="008922C0" w:rsidRPr="00D93E23" w:rsidRDefault="008922C0" w:rsidP="008922C0">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AĞRI</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14:paraId="458002D8" w14:textId="70EE513F" w:rsidR="008922C0" w:rsidRPr="00D93E2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72" w:type="pct"/>
            <w:tcBorders>
              <w:top w:val="single" w:sz="4" w:space="0" w:color="D3D3D3"/>
              <w:left w:val="nil"/>
              <w:bottom w:val="single" w:sz="4" w:space="0" w:color="D3D3D3"/>
              <w:right w:val="single" w:sz="4" w:space="0" w:color="D3D3D3"/>
            </w:tcBorders>
            <w:shd w:val="clear" w:color="6E9ECA" w:fill="6E9ECA"/>
            <w:vAlign w:val="center"/>
            <w:hideMark/>
          </w:tcPr>
          <w:p w14:paraId="5AFA02F1" w14:textId="503BC8E2"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21" w:type="pct"/>
            <w:tcBorders>
              <w:top w:val="single" w:sz="4" w:space="0" w:color="D3D3D3"/>
              <w:left w:val="nil"/>
              <w:bottom w:val="single" w:sz="4" w:space="0" w:color="D3D3D3"/>
              <w:right w:val="single" w:sz="4" w:space="0" w:color="D3D3D3"/>
            </w:tcBorders>
            <w:shd w:val="clear" w:color="6E9ECA" w:fill="6E9ECA"/>
            <w:vAlign w:val="center"/>
            <w:hideMark/>
          </w:tcPr>
          <w:p w14:paraId="444FB5A9" w14:textId="42677AAF"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40F8F3A1" w14:textId="54E7145E"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29A73C29" w14:textId="22CAC108"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FBBAE1D" w14:textId="03FFA9FB"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2E13515F" w14:textId="6C1C051A"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209" w:type="pct"/>
            <w:tcBorders>
              <w:top w:val="single" w:sz="4" w:space="0" w:color="D3D3D3"/>
              <w:left w:val="nil"/>
              <w:bottom w:val="single" w:sz="4" w:space="0" w:color="D3D3D3"/>
              <w:right w:val="single" w:sz="4" w:space="0" w:color="D3D3D3"/>
            </w:tcBorders>
            <w:shd w:val="clear" w:color="6E9ECA" w:fill="6E9ECA"/>
            <w:vAlign w:val="center"/>
            <w:hideMark/>
          </w:tcPr>
          <w:p w14:paraId="36258440" w14:textId="3DA4B63E"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584F63D0" w14:textId="02E4815B" w:rsidR="008922C0" w:rsidRPr="00D93E2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9A15C9" w:rsidRPr="00D93E23" w14:paraId="7EB0922F" w14:textId="77777777" w:rsidTr="009A15C9">
        <w:trPr>
          <w:trHeight w:val="288"/>
        </w:trPr>
        <w:tc>
          <w:tcPr>
            <w:tcW w:w="962" w:type="pct"/>
            <w:tcBorders>
              <w:top w:val="nil"/>
              <w:left w:val="single" w:sz="4" w:space="0" w:color="D3D3D3"/>
              <w:bottom w:val="single" w:sz="4" w:space="0" w:color="D3D3D3"/>
              <w:right w:val="single" w:sz="4" w:space="0" w:color="D3D3D3"/>
            </w:tcBorders>
            <w:shd w:val="clear" w:color="708090" w:fill="708090"/>
            <w:vAlign w:val="center"/>
            <w:hideMark/>
          </w:tcPr>
          <w:p w14:paraId="5648DECA"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AKSA AĞRI DOĞALGAZ DAĞITIM ANONİM ŞİRKETİ</w:t>
            </w:r>
          </w:p>
        </w:tc>
        <w:tc>
          <w:tcPr>
            <w:tcW w:w="492" w:type="pct"/>
            <w:tcBorders>
              <w:top w:val="nil"/>
              <w:left w:val="nil"/>
              <w:bottom w:val="single" w:sz="4" w:space="0" w:color="D3D3D3"/>
              <w:right w:val="single" w:sz="4" w:space="0" w:color="D3D3D3"/>
            </w:tcBorders>
            <w:shd w:val="clear" w:color="708090" w:fill="708090"/>
            <w:hideMark/>
          </w:tcPr>
          <w:p w14:paraId="4497D99A" w14:textId="1083A617"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Distribution License</w:t>
            </w:r>
          </w:p>
        </w:tc>
        <w:tc>
          <w:tcPr>
            <w:tcW w:w="572" w:type="pct"/>
            <w:tcBorders>
              <w:top w:val="nil"/>
              <w:left w:val="nil"/>
              <w:bottom w:val="single" w:sz="4" w:space="0" w:color="D3D3D3"/>
              <w:right w:val="single" w:sz="4" w:space="0" w:color="D3D3D3"/>
            </w:tcBorders>
            <w:shd w:val="clear" w:color="auto" w:fill="auto"/>
            <w:vAlign w:val="center"/>
            <w:hideMark/>
          </w:tcPr>
          <w:p w14:paraId="1083CA35"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21" w:type="pct"/>
            <w:tcBorders>
              <w:top w:val="nil"/>
              <w:left w:val="nil"/>
              <w:bottom w:val="single" w:sz="4" w:space="0" w:color="D3D3D3"/>
              <w:right w:val="single" w:sz="4" w:space="0" w:color="D3D3D3"/>
            </w:tcBorders>
            <w:shd w:val="clear" w:color="auto" w:fill="auto"/>
            <w:vAlign w:val="center"/>
            <w:hideMark/>
          </w:tcPr>
          <w:p w14:paraId="2AF0FDE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A48D4DD"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71B1599"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5187D67"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11.449.607,80</w:t>
            </w:r>
          </w:p>
        </w:tc>
        <w:tc>
          <w:tcPr>
            <w:tcW w:w="498" w:type="pct"/>
            <w:tcBorders>
              <w:top w:val="nil"/>
              <w:left w:val="nil"/>
              <w:bottom w:val="single" w:sz="4" w:space="0" w:color="D3D3D3"/>
              <w:right w:val="single" w:sz="4" w:space="0" w:color="D3D3D3"/>
            </w:tcBorders>
            <w:shd w:val="clear" w:color="auto" w:fill="auto"/>
            <w:vAlign w:val="center"/>
            <w:hideMark/>
          </w:tcPr>
          <w:p w14:paraId="578FA4B2"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18.855.512,45</w:t>
            </w:r>
          </w:p>
        </w:tc>
        <w:tc>
          <w:tcPr>
            <w:tcW w:w="209" w:type="pct"/>
            <w:tcBorders>
              <w:top w:val="nil"/>
              <w:left w:val="nil"/>
              <w:bottom w:val="single" w:sz="4" w:space="0" w:color="D3D3D3"/>
              <w:right w:val="single" w:sz="4" w:space="0" w:color="D3D3D3"/>
            </w:tcBorders>
            <w:shd w:val="clear" w:color="auto" w:fill="auto"/>
            <w:vAlign w:val="center"/>
            <w:hideMark/>
          </w:tcPr>
          <w:p w14:paraId="3CAE170F"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0,00</w:t>
            </w:r>
          </w:p>
        </w:tc>
        <w:tc>
          <w:tcPr>
            <w:tcW w:w="498" w:type="pct"/>
            <w:tcBorders>
              <w:top w:val="nil"/>
              <w:left w:val="nil"/>
              <w:bottom w:val="single" w:sz="4" w:space="0" w:color="D3D3D3"/>
              <w:right w:val="single" w:sz="4" w:space="0" w:color="D3D3D3"/>
            </w:tcBorders>
            <w:shd w:val="clear" w:color="708090" w:fill="708090"/>
            <w:vAlign w:val="center"/>
            <w:hideMark/>
          </w:tcPr>
          <w:p w14:paraId="7DB75E7B"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30.305.120,25</w:t>
            </w:r>
          </w:p>
        </w:tc>
      </w:tr>
      <w:tr w:rsidR="009A15C9" w:rsidRPr="00D93E23" w14:paraId="147BB739" w14:textId="77777777" w:rsidTr="009A15C9">
        <w:trPr>
          <w:trHeight w:val="288"/>
        </w:trPr>
        <w:tc>
          <w:tcPr>
            <w:tcW w:w="962" w:type="pct"/>
            <w:tcBorders>
              <w:top w:val="nil"/>
              <w:left w:val="single" w:sz="4" w:space="0" w:color="D3D3D3"/>
              <w:bottom w:val="single" w:sz="4" w:space="0" w:color="D3D3D3"/>
              <w:right w:val="single" w:sz="4" w:space="0" w:color="D3D3D3"/>
            </w:tcBorders>
            <w:shd w:val="clear" w:color="708090" w:fill="708090"/>
            <w:vAlign w:val="center"/>
            <w:hideMark/>
          </w:tcPr>
          <w:p w14:paraId="56E51EDE"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BOTAŞ (BORU HATLARI İLE PETROL TAŞIMA ANONİM ŞİRKETİ)</w:t>
            </w:r>
          </w:p>
        </w:tc>
        <w:tc>
          <w:tcPr>
            <w:tcW w:w="492" w:type="pct"/>
            <w:tcBorders>
              <w:top w:val="nil"/>
              <w:left w:val="nil"/>
              <w:bottom w:val="single" w:sz="4" w:space="0" w:color="D3D3D3"/>
              <w:right w:val="single" w:sz="4" w:space="0" w:color="D3D3D3"/>
            </w:tcBorders>
            <w:shd w:val="clear" w:color="708090" w:fill="708090"/>
            <w:hideMark/>
          </w:tcPr>
          <w:p w14:paraId="2EDE05FD" w14:textId="5B1705A8"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Import License</w:t>
            </w:r>
          </w:p>
        </w:tc>
        <w:tc>
          <w:tcPr>
            <w:tcW w:w="572" w:type="pct"/>
            <w:tcBorders>
              <w:top w:val="nil"/>
              <w:left w:val="nil"/>
              <w:bottom w:val="single" w:sz="4" w:space="0" w:color="D3D3D3"/>
              <w:right w:val="single" w:sz="4" w:space="0" w:color="D3D3D3"/>
            </w:tcBorders>
            <w:shd w:val="clear" w:color="auto" w:fill="auto"/>
            <w:vAlign w:val="center"/>
            <w:hideMark/>
          </w:tcPr>
          <w:p w14:paraId="16987E8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21" w:type="pct"/>
            <w:tcBorders>
              <w:top w:val="nil"/>
              <w:left w:val="nil"/>
              <w:bottom w:val="single" w:sz="4" w:space="0" w:color="D3D3D3"/>
              <w:right w:val="single" w:sz="4" w:space="0" w:color="D3D3D3"/>
            </w:tcBorders>
            <w:shd w:val="clear" w:color="auto" w:fill="auto"/>
            <w:vAlign w:val="center"/>
            <w:hideMark/>
          </w:tcPr>
          <w:p w14:paraId="7339A1D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5023E1A"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2151721"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10.548.902,06</w:t>
            </w:r>
          </w:p>
        </w:tc>
        <w:tc>
          <w:tcPr>
            <w:tcW w:w="498" w:type="pct"/>
            <w:tcBorders>
              <w:top w:val="nil"/>
              <w:left w:val="nil"/>
              <w:bottom w:val="single" w:sz="4" w:space="0" w:color="D3D3D3"/>
              <w:right w:val="single" w:sz="4" w:space="0" w:color="D3D3D3"/>
            </w:tcBorders>
            <w:shd w:val="clear" w:color="auto" w:fill="auto"/>
            <w:vAlign w:val="center"/>
            <w:hideMark/>
          </w:tcPr>
          <w:p w14:paraId="3E2522DB"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1B70B8B"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5642A11F"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552C02FE"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10.548.902,06</w:t>
            </w:r>
          </w:p>
        </w:tc>
      </w:tr>
      <w:tr w:rsidR="009A15C9" w:rsidRPr="00D93E23" w14:paraId="5B89E56D" w14:textId="77777777" w:rsidTr="009A15C9">
        <w:trPr>
          <w:trHeight w:val="408"/>
        </w:trPr>
        <w:tc>
          <w:tcPr>
            <w:tcW w:w="962" w:type="pct"/>
            <w:tcBorders>
              <w:top w:val="nil"/>
              <w:left w:val="single" w:sz="4" w:space="0" w:color="D3D3D3"/>
              <w:bottom w:val="single" w:sz="4" w:space="0" w:color="D3D3D3"/>
              <w:right w:val="single" w:sz="4" w:space="0" w:color="D3D3D3"/>
            </w:tcBorders>
            <w:shd w:val="clear" w:color="708090" w:fill="708090"/>
            <w:vAlign w:val="center"/>
            <w:hideMark/>
          </w:tcPr>
          <w:p w14:paraId="6930BD3A"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NATURELGAZ SANAYİ VE TİCARET ANONİM ŞİRKETİ</w:t>
            </w:r>
          </w:p>
        </w:tc>
        <w:tc>
          <w:tcPr>
            <w:tcW w:w="492" w:type="pct"/>
            <w:tcBorders>
              <w:top w:val="nil"/>
              <w:left w:val="nil"/>
              <w:bottom w:val="single" w:sz="4" w:space="0" w:color="D3D3D3"/>
              <w:right w:val="single" w:sz="4" w:space="0" w:color="D3D3D3"/>
            </w:tcBorders>
            <w:shd w:val="clear" w:color="708090" w:fill="708090"/>
            <w:hideMark/>
          </w:tcPr>
          <w:p w14:paraId="0DD84AC4" w14:textId="5FED8669"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Compressed Natural Gas License</w:t>
            </w:r>
          </w:p>
        </w:tc>
        <w:tc>
          <w:tcPr>
            <w:tcW w:w="572" w:type="pct"/>
            <w:tcBorders>
              <w:top w:val="nil"/>
              <w:left w:val="nil"/>
              <w:bottom w:val="single" w:sz="4" w:space="0" w:color="D3D3D3"/>
              <w:right w:val="single" w:sz="4" w:space="0" w:color="D3D3D3"/>
            </w:tcBorders>
            <w:shd w:val="clear" w:color="auto" w:fill="auto"/>
            <w:vAlign w:val="center"/>
            <w:hideMark/>
          </w:tcPr>
          <w:p w14:paraId="3DB8FBDF"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21" w:type="pct"/>
            <w:tcBorders>
              <w:top w:val="nil"/>
              <w:left w:val="nil"/>
              <w:bottom w:val="single" w:sz="4" w:space="0" w:color="D3D3D3"/>
              <w:right w:val="single" w:sz="4" w:space="0" w:color="D3D3D3"/>
            </w:tcBorders>
            <w:shd w:val="clear" w:color="auto" w:fill="auto"/>
            <w:vAlign w:val="center"/>
            <w:hideMark/>
          </w:tcPr>
          <w:p w14:paraId="7CA37C77"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6EAD4FF"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9FA068B"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248.979,97</w:t>
            </w:r>
          </w:p>
        </w:tc>
        <w:tc>
          <w:tcPr>
            <w:tcW w:w="498" w:type="pct"/>
            <w:tcBorders>
              <w:top w:val="nil"/>
              <w:left w:val="nil"/>
              <w:bottom w:val="single" w:sz="4" w:space="0" w:color="D3D3D3"/>
              <w:right w:val="single" w:sz="4" w:space="0" w:color="D3D3D3"/>
            </w:tcBorders>
            <w:shd w:val="clear" w:color="auto" w:fill="auto"/>
            <w:vAlign w:val="center"/>
            <w:hideMark/>
          </w:tcPr>
          <w:p w14:paraId="27D9B60C"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629C2FF"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6B2AAC4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5F1FA1AA"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248.979,97</w:t>
            </w:r>
          </w:p>
        </w:tc>
      </w:tr>
      <w:tr w:rsidR="009A15C9" w:rsidRPr="00D93E23" w14:paraId="2BEA52D2" w14:textId="77777777" w:rsidTr="009A15C9">
        <w:trPr>
          <w:trHeight w:val="288"/>
        </w:trPr>
        <w:tc>
          <w:tcPr>
            <w:tcW w:w="962" w:type="pct"/>
            <w:tcBorders>
              <w:top w:val="nil"/>
              <w:left w:val="single" w:sz="4" w:space="0" w:color="D3D3D3"/>
              <w:bottom w:val="single" w:sz="4" w:space="0" w:color="D3D3D3"/>
              <w:right w:val="single" w:sz="4" w:space="0" w:color="D3D3D3"/>
            </w:tcBorders>
            <w:shd w:val="clear" w:color="708090" w:fill="708090"/>
            <w:vAlign w:val="center"/>
            <w:hideMark/>
          </w:tcPr>
          <w:p w14:paraId="54336B4D"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OMV ENERJİ TİCARET ANONİM ŞİRKETİ</w:t>
            </w:r>
          </w:p>
        </w:tc>
        <w:tc>
          <w:tcPr>
            <w:tcW w:w="492" w:type="pct"/>
            <w:tcBorders>
              <w:top w:val="nil"/>
              <w:left w:val="nil"/>
              <w:bottom w:val="single" w:sz="4" w:space="0" w:color="D3D3D3"/>
              <w:right w:val="single" w:sz="4" w:space="0" w:color="D3D3D3"/>
            </w:tcBorders>
            <w:shd w:val="clear" w:color="708090" w:fill="708090"/>
            <w:hideMark/>
          </w:tcPr>
          <w:p w14:paraId="53A8479B" w14:textId="5A780835"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72" w:type="pct"/>
            <w:tcBorders>
              <w:top w:val="nil"/>
              <w:left w:val="nil"/>
              <w:bottom w:val="single" w:sz="4" w:space="0" w:color="D3D3D3"/>
              <w:right w:val="single" w:sz="4" w:space="0" w:color="D3D3D3"/>
            </w:tcBorders>
            <w:shd w:val="clear" w:color="auto" w:fill="auto"/>
            <w:vAlign w:val="center"/>
            <w:hideMark/>
          </w:tcPr>
          <w:p w14:paraId="79CFEEF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21" w:type="pct"/>
            <w:tcBorders>
              <w:top w:val="nil"/>
              <w:left w:val="nil"/>
              <w:bottom w:val="single" w:sz="4" w:space="0" w:color="D3D3D3"/>
              <w:right w:val="single" w:sz="4" w:space="0" w:color="D3D3D3"/>
            </w:tcBorders>
            <w:shd w:val="clear" w:color="auto" w:fill="auto"/>
            <w:vAlign w:val="center"/>
            <w:hideMark/>
          </w:tcPr>
          <w:p w14:paraId="390F0B31"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12D16B8"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9CD420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522.485,00</w:t>
            </w:r>
          </w:p>
        </w:tc>
        <w:tc>
          <w:tcPr>
            <w:tcW w:w="498" w:type="pct"/>
            <w:tcBorders>
              <w:top w:val="nil"/>
              <w:left w:val="nil"/>
              <w:bottom w:val="single" w:sz="4" w:space="0" w:color="D3D3D3"/>
              <w:right w:val="single" w:sz="4" w:space="0" w:color="D3D3D3"/>
            </w:tcBorders>
            <w:shd w:val="clear" w:color="auto" w:fill="auto"/>
            <w:vAlign w:val="center"/>
            <w:hideMark/>
          </w:tcPr>
          <w:p w14:paraId="2269B379"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C16E8A5"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25E7EAEB"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4D2BFF34"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522.485,00</w:t>
            </w:r>
          </w:p>
        </w:tc>
      </w:tr>
      <w:tr w:rsidR="009A15C9" w:rsidRPr="00D93E23" w14:paraId="285F550A" w14:textId="77777777" w:rsidTr="009A15C9">
        <w:trPr>
          <w:trHeight w:val="288"/>
        </w:trPr>
        <w:tc>
          <w:tcPr>
            <w:tcW w:w="962" w:type="pct"/>
            <w:tcBorders>
              <w:top w:val="nil"/>
              <w:left w:val="single" w:sz="4" w:space="0" w:color="D3D3D3"/>
              <w:bottom w:val="single" w:sz="4" w:space="0" w:color="D3D3D3"/>
              <w:right w:val="single" w:sz="4" w:space="0" w:color="D3D3D3"/>
            </w:tcBorders>
            <w:shd w:val="clear" w:color="708090" w:fill="708090"/>
            <w:vAlign w:val="center"/>
            <w:hideMark/>
          </w:tcPr>
          <w:p w14:paraId="57780F77"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OR-CAN DOĞAL GAZ TOPTAN SATIŞ DAĞITIM ANONİM ŞİRKETİ</w:t>
            </w:r>
          </w:p>
        </w:tc>
        <w:tc>
          <w:tcPr>
            <w:tcW w:w="492" w:type="pct"/>
            <w:tcBorders>
              <w:top w:val="nil"/>
              <w:left w:val="nil"/>
              <w:bottom w:val="single" w:sz="4" w:space="0" w:color="D3D3D3"/>
              <w:right w:val="single" w:sz="4" w:space="0" w:color="D3D3D3"/>
            </w:tcBorders>
            <w:shd w:val="clear" w:color="708090" w:fill="708090"/>
            <w:hideMark/>
          </w:tcPr>
          <w:p w14:paraId="33F62584" w14:textId="29AF25CF"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72" w:type="pct"/>
            <w:tcBorders>
              <w:top w:val="nil"/>
              <w:left w:val="nil"/>
              <w:bottom w:val="single" w:sz="4" w:space="0" w:color="D3D3D3"/>
              <w:right w:val="single" w:sz="4" w:space="0" w:color="D3D3D3"/>
            </w:tcBorders>
            <w:shd w:val="clear" w:color="auto" w:fill="auto"/>
            <w:vAlign w:val="center"/>
            <w:hideMark/>
          </w:tcPr>
          <w:p w14:paraId="050A184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21" w:type="pct"/>
            <w:tcBorders>
              <w:top w:val="nil"/>
              <w:left w:val="nil"/>
              <w:bottom w:val="single" w:sz="4" w:space="0" w:color="D3D3D3"/>
              <w:right w:val="single" w:sz="4" w:space="0" w:color="D3D3D3"/>
            </w:tcBorders>
            <w:shd w:val="clear" w:color="auto" w:fill="auto"/>
            <w:vAlign w:val="center"/>
            <w:hideMark/>
          </w:tcPr>
          <w:p w14:paraId="6F519DF9"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9265F48"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022108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340.230,00</w:t>
            </w:r>
          </w:p>
        </w:tc>
        <w:tc>
          <w:tcPr>
            <w:tcW w:w="498" w:type="pct"/>
            <w:tcBorders>
              <w:top w:val="nil"/>
              <w:left w:val="nil"/>
              <w:bottom w:val="single" w:sz="4" w:space="0" w:color="D3D3D3"/>
              <w:right w:val="single" w:sz="4" w:space="0" w:color="D3D3D3"/>
            </w:tcBorders>
            <w:shd w:val="clear" w:color="auto" w:fill="auto"/>
            <w:vAlign w:val="center"/>
            <w:hideMark/>
          </w:tcPr>
          <w:p w14:paraId="75E07D1A"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118.882,00</w:t>
            </w:r>
          </w:p>
        </w:tc>
        <w:tc>
          <w:tcPr>
            <w:tcW w:w="498" w:type="pct"/>
            <w:tcBorders>
              <w:top w:val="nil"/>
              <w:left w:val="nil"/>
              <w:bottom w:val="single" w:sz="4" w:space="0" w:color="D3D3D3"/>
              <w:right w:val="single" w:sz="4" w:space="0" w:color="D3D3D3"/>
            </w:tcBorders>
            <w:shd w:val="clear" w:color="auto" w:fill="auto"/>
            <w:vAlign w:val="center"/>
            <w:hideMark/>
          </w:tcPr>
          <w:p w14:paraId="402C56E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000E39D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3CCD3B0E"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459.112,00</w:t>
            </w:r>
          </w:p>
        </w:tc>
      </w:tr>
      <w:tr w:rsidR="009A15C9" w:rsidRPr="00D93E23" w14:paraId="0A344BF4" w14:textId="77777777" w:rsidTr="009A15C9">
        <w:trPr>
          <w:trHeight w:val="408"/>
        </w:trPr>
        <w:tc>
          <w:tcPr>
            <w:tcW w:w="962" w:type="pct"/>
            <w:tcBorders>
              <w:top w:val="nil"/>
              <w:left w:val="single" w:sz="4" w:space="0" w:color="D3D3D3"/>
              <w:bottom w:val="single" w:sz="4" w:space="0" w:color="D3D3D3"/>
              <w:right w:val="single" w:sz="4" w:space="0" w:color="D3D3D3"/>
            </w:tcBorders>
            <w:shd w:val="clear" w:color="708090" w:fill="708090"/>
            <w:vAlign w:val="center"/>
            <w:hideMark/>
          </w:tcPr>
          <w:p w14:paraId="6C4E36A6"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YILMAZLAR SINAİ VE TIBBİ GAZLAR PAZARLAMA SANAYİ VE TİCARET LİMİTED ŞİRKETİ</w:t>
            </w:r>
          </w:p>
        </w:tc>
        <w:tc>
          <w:tcPr>
            <w:tcW w:w="492" w:type="pct"/>
            <w:tcBorders>
              <w:top w:val="nil"/>
              <w:left w:val="nil"/>
              <w:bottom w:val="single" w:sz="4" w:space="0" w:color="D3D3D3"/>
              <w:right w:val="single" w:sz="4" w:space="0" w:color="D3D3D3"/>
            </w:tcBorders>
            <w:shd w:val="clear" w:color="708090" w:fill="708090"/>
            <w:hideMark/>
          </w:tcPr>
          <w:p w14:paraId="0F936C3A" w14:textId="1FB40F67"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CNG License</w:t>
            </w:r>
          </w:p>
        </w:tc>
        <w:tc>
          <w:tcPr>
            <w:tcW w:w="572" w:type="pct"/>
            <w:tcBorders>
              <w:top w:val="nil"/>
              <w:left w:val="nil"/>
              <w:bottom w:val="single" w:sz="4" w:space="0" w:color="D3D3D3"/>
              <w:right w:val="single" w:sz="4" w:space="0" w:color="D3D3D3"/>
            </w:tcBorders>
            <w:shd w:val="clear" w:color="auto" w:fill="auto"/>
            <w:vAlign w:val="center"/>
            <w:hideMark/>
          </w:tcPr>
          <w:p w14:paraId="25ABB288"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321" w:type="pct"/>
            <w:tcBorders>
              <w:top w:val="nil"/>
              <w:left w:val="nil"/>
              <w:bottom w:val="single" w:sz="4" w:space="0" w:color="D3D3D3"/>
              <w:right w:val="single" w:sz="4" w:space="0" w:color="D3D3D3"/>
            </w:tcBorders>
            <w:shd w:val="clear" w:color="auto" w:fill="auto"/>
            <w:vAlign w:val="center"/>
            <w:hideMark/>
          </w:tcPr>
          <w:p w14:paraId="46ECCD7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5943C8F"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2E3EF0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559,00</w:t>
            </w:r>
          </w:p>
        </w:tc>
        <w:tc>
          <w:tcPr>
            <w:tcW w:w="498" w:type="pct"/>
            <w:tcBorders>
              <w:top w:val="nil"/>
              <w:left w:val="nil"/>
              <w:bottom w:val="single" w:sz="4" w:space="0" w:color="D3D3D3"/>
              <w:right w:val="single" w:sz="4" w:space="0" w:color="D3D3D3"/>
            </w:tcBorders>
            <w:shd w:val="clear" w:color="auto" w:fill="auto"/>
            <w:vAlign w:val="center"/>
            <w:hideMark/>
          </w:tcPr>
          <w:p w14:paraId="1D549D8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141.348,84</w:t>
            </w:r>
          </w:p>
        </w:tc>
        <w:tc>
          <w:tcPr>
            <w:tcW w:w="498" w:type="pct"/>
            <w:tcBorders>
              <w:top w:val="nil"/>
              <w:left w:val="nil"/>
              <w:bottom w:val="single" w:sz="4" w:space="0" w:color="D3D3D3"/>
              <w:right w:val="single" w:sz="4" w:space="0" w:color="D3D3D3"/>
            </w:tcBorders>
            <w:shd w:val="clear" w:color="auto" w:fill="auto"/>
            <w:vAlign w:val="center"/>
            <w:hideMark/>
          </w:tcPr>
          <w:p w14:paraId="522D2029"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28379AFD"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7841AA6F"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141.907,84</w:t>
            </w:r>
          </w:p>
        </w:tc>
      </w:tr>
      <w:tr w:rsidR="009A15C9" w:rsidRPr="00D93E23" w14:paraId="716CF8AC" w14:textId="77777777" w:rsidTr="009A15C9">
        <w:trPr>
          <w:trHeight w:val="288"/>
        </w:trPr>
        <w:tc>
          <w:tcPr>
            <w:tcW w:w="962" w:type="pct"/>
            <w:tcBorders>
              <w:top w:val="nil"/>
              <w:left w:val="single" w:sz="4" w:space="0" w:color="D3D3D3"/>
              <w:bottom w:val="single" w:sz="4" w:space="0" w:color="D3D3D3"/>
              <w:right w:val="single" w:sz="4" w:space="0" w:color="D3D3D3"/>
            </w:tcBorders>
            <w:shd w:val="clear" w:color="708090" w:fill="708090"/>
            <w:vAlign w:val="center"/>
            <w:hideMark/>
          </w:tcPr>
          <w:p w14:paraId="13528B36"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hideMark/>
          </w:tcPr>
          <w:p w14:paraId="60B3599A" w14:textId="29E875B2"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TOTAL</w:t>
            </w:r>
          </w:p>
        </w:tc>
        <w:tc>
          <w:tcPr>
            <w:tcW w:w="572" w:type="pct"/>
            <w:tcBorders>
              <w:top w:val="nil"/>
              <w:left w:val="nil"/>
              <w:bottom w:val="single" w:sz="4" w:space="0" w:color="D3D3D3"/>
              <w:right w:val="single" w:sz="4" w:space="0" w:color="D3D3D3"/>
            </w:tcBorders>
            <w:shd w:val="clear" w:color="708090" w:fill="708090"/>
            <w:vAlign w:val="center"/>
            <w:hideMark/>
          </w:tcPr>
          <w:p w14:paraId="5B81519E"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321" w:type="pct"/>
            <w:tcBorders>
              <w:top w:val="nil"/>
              <w:left w:val="nil"/>
              <w:bottom w:val="single" w:sz="4" w:space="0" w:color="D3D3D3"/>
              <w:right w:val="single" w:sz="4" w:space="0" w:color="D3D3D3"/>
            </w:tcBorders>
            <w:shd w:val="clear" w:color="708090" w:fill="708090"/>
            <w:vAlign w:val="center"/>
            <w:hideMark/>
          </w:tcPr>
          <w:p w14:paraId="0B251117"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280D480B"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209199AD"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11.661.156,03</w:t>
            </w:r>
          </w:p>
        </w:tc>
        <w:tc>
          <w:tcPr>
            <w:tcW w:w="498" w:type="pct"/>
            <w:tcBorders>
              <w:top w:val="nil"/>
              <w:left w:val="nil"/>
              <w:bottom w:val="single" w:sz="4" w:space="0" w:color="D3D3D3"/>
              <w:right w:val="single" w:sz="4" w:space="0" w:color="D3D3D3"/>
            </w:tcBorders>
            <w:shd w:val="clear" w:color="708090" w:fill="708090"/>
            <w:vAlign w:val="center"/>
            <w:hideMark/>
          </w:tcPr>
          <w:p w14:paraId="0CC146DC"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11.709.838,64</w:t>
            </w:r>
          </w:p>
        </w:tc>
        <w:tc>
          <w:tcPr>
            <w:tcW w:w="498" w:type="pct"/>
            <w:tcBorders>
              <w:top w:val="nil"/>
              <w:left w:val="nil"/>
              <w:bottom w:val="single" w:sz="4" w:space="0" w:color="D3D3D3"/>
              <w:right w:val="single" w:sz="4" w:space="0" w:color="D3D3D3"/>
            </w:tcBorders>
            <w:shd w:val="clear" w:color="708090" w:fill="708090"/>
            <w:vAlign w:val="center"/>
            <w:hideMark/>
          </w:tcPr>
          <w:p w14:paraId="6DC8248F"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18.855.512,45</w:t>
            </w:r>
          </w:p>
        </w:tc>
        <w:tc>
          <w:tcPr>
            <w:tcW w:w="209" w:type="pct"/>
            <w:tcBorders>
              <w:top w:val="nil"/>
              <w:left w:val="nil"/>
              <w:bottom w:val="single" w:sz="4" w:space="0" w:color="D3D3D3"/>
              <w:right w:val="single" w:sz="4" w:space="0" w:color="D3D3D3"/>
            </w:tcBorders>
            <w:shd w:val="clear" w:color="708090" w:fill="708090"/>
            <w:vAlign w:val="center"/>
            <w:hideMark/>
          </w:tcPr>
          <w:p w14:paraId="322F7C75"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0,00</w:t>
            </w:r>
          </w:p>
        </w:tc>
        <w:tc>
          <w:tcPr>
            <w:tcW w:w="498" w:type="pct"/>
            <w:tcBorders>
              <w:top w:val="nil"/>
              <w:left w:val="nil"/>
              <w:bottom w:val="single" w:sz="4" w:space="0" w:color="D3D3D3"/>
              <w:right w:val="single" w:sz="4" w:space="0" w:color="D3D3D3"/>
            </w:tcBorders>
            <w:shd w:val="clear" w:color="708090" w:fill="708090"/>
            <w:vAlign w:val="center"/>
            <w:hideMark/>
          </w:tcPr>
          <w:p w14:paraId="62C66DBE"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42.226.507,12</w:t>
            </w:r>
          </w:p>
        </w:tc>
      </w:tr>
    </w:tbl>
    <w:p w14:paraId="7C8CD8D7" w14:textId="77777777" w:rsidR="00B4053F" w:rsidRDefault="00B4053F" w:rsidP="00B4053F"/>
    <w:p w14:paraId="4267A1C6" w14:textId="77777777" w:rsidR="00B4053F" w:rsidRDefault="00B4053F" w:rsidP="00B4053F"/>
    <w:p w14:paraId="1CB5F18A" w14:textId="77777777" w:rsidR="00B4053F" w:rsidRDefault="00B4053F" w:rsidP="00B4053F"/>
    <w:p w14:paraId="0AFFEEFD" w14:textId="77777777" w:rsidR="00B4053F" w:rsidRDefault="00B4053F" w:rsidP="00B4053F"/>
    <w:p w14:paraId="178007B3" w14:textId="77777777" w:rsidR="00B4053F" w:rsidRDefault="00B4053F" w:rsidP="00B4053F"/>
    <w:p w14:paraId="25B422D0" w14:textId="77777777" w:rsidR="00B4053F" w:rsidRDefault="00B4053F" w:rsidP="00B4053F"/>
    <w:p w14:paraId="0AA855AA" w14:textId="77777777" w:rsidR="00B4053F" w:rsidRDefault="00B4053F" w:rsidP="00B4053F"/>
    <w:p w14:paraId="76EB14E6" w14:textId="77777777" w:rsidR="00B4053F" w:rsidRDefault="00B4053F" w:rsidP="00B4053F"/>
    <w:p w14:paraId="338DB9F6" w14:textId="77777777" w:rsidR="00B4053F" w:rsidRDefault="00B4053F" w:rsidP="00B4053F"/>
    <w:p w14:paraId="5F23D653" w14:textId="77777777" w:rsidR="00B4053F" w:rsidRDefault="00B4053F" w:rsidP="00B4053F"/>
    <w:p w14:paraId="7CE224AF" w14:textId="77777777" w:rsidR="00B4053F" w:rsidRPr="00F53E7F" w:rsidRDefault="00B4053F" w:rsidP="00B4053F"/>
    <w:p w14:paraId="0AA65B6B" w14:textId="70C1479F" w:rsidR="00B4053F" w:rsidRDefault="00B4053F" w:rsidP="00B4053F">
      <w:pPr>
        <w:pStyle w:val="Balk5"/>
      </w:pPr>
      <w:bookmarkStart w:id="289" w:name="_Toc69303551"/>
      <w:bookmarkStart w:id="290" w:name="_Toc75787146"/>
      <w:r w:rsidRPr="00E164B2">
        <w:t>Tabl</w:t>
      </w:r>
      <w:r w:rsidR="009A15C9">
        <w:t>e</w:t>
      </w:r>
      <w:r w:rsidRPr="00E164B2">
        <w:t xml:space="preserve"> 10.5 AKSARAY</w:t>
      </w:r>
      <w:bookmarkEnd w:id="289"/>
      <w:bookmarkEnd w:id="290"/>
    </w:p>
    <w:tbl>
      <w:tblPr>
        <w:tblW w:w="5000" w:type="pct"/>
        <w:tblCellMar>
          <w:left w:w="0" w:type="dxa"/>
          <w:right w:w="0" w:type="dxa"/>
        </w:tblCellMar>
        <w:tblLook w:val="0000" w:firstRow="0" w:lastRow="0" w:firstColumn="0" w:lastColumn="0" w:noHBand="0" w:noVBand="0"/>
      </w:tblPr>
      <w:tblGrid>
        <w:gridCol w:w="13152"/>
      </w:tblGrid>
      <w:tr w:rsidR="00B4053F" w14:paraId="392513B8" w14:textId="77777777" w:rsidTr="00092DEE">
        <w:tc>
          <w:tcPr>
            <w:tcW w:w="5000" w:type="pct"/>
          </w:tcPr>
          <w:tbl>
            <w:tblPr>
              <w:tblW w:w="5000" w:type="pct"/>
              <w:tblCellMar>
                <w:left w:w="70" w:type="dxa"/>
                <w:right w:w="70" w:type="dxa"/>
              </w:tblCellMar>
              <w:tblLook w:val="04A0" w:firstRow="1" w:lastRow="0" w:firstColumn="1" w:lastColumn="0" w:noHBand="0" w:noVBand="1"/>
            </w:tblPr>
            <w:tblGrid>
              <w:gridCol w:w="2282"/>
              <w:gridCol w:w="1200"/>
              <w:gridCol w:w="1378"/>
              <w:gridCol w:w="700"/>
              <w:gridCol w:w="1189"/>
              <w:gridCol w:w="1309"/>
              <w:gridCol w:w="1309"/>
              <w:gridCol w:w="1309"/>
              <w:gridCol w:w="1055"/>
              <w:gridCol w:w="1411"/>
            </w:tblGrid>
            <w:tr w:rsidR="008922C0" w:rsidRPr="00D93E23" w14:paraId="07840EDD" w14:textId="77777777" w:rsidTr="009A15C9">
              <w:trPr>
                <w:trHeight w:val="408"/>
              </w:trPr>
              <w:tc>
                <w:tcPr>
                  <w:tcW w:w="91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B0DC581" w14:textId="77777777" w:rsidR="008922C0" w:rsidRPr="00D93E23" w:rsidRDefault="008922C0" w:rsidP="008922C0">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AKSARAY</w:t>
                  </w:r>
                </w:p>
              </w:tc>
              <w:tc>
                <w:tcPr>
                  <w:tcW w:w="358" w:type="pct"/>
                  <w:tcBorders>
                    <w:top w:val="single" w:sz="4" w:space="0" w:color="D3D3D3"/>
                    <w:left w:val="nil"/>
                    <w:bottom w:val="single" w:sz="4" w:space="0" w:color="D3D3D3"/>
                    <w:right w:val="single" w:sz="4" w:space="0" w:color="D3D3D3"/>
                  </w:tcBorders>
                  <w:shd w:val="clear" w:color="6E9ECA" w:fill="6E9ECA"/>
                  <w:vAlign w:val="center"/>
                  <w:hideMark/>
                </w:tcPr>
                <w:p w14:paraId="4A5EB117" w14:textId="5399D8B8" w:rsidR="008922C0" w:rsidRPr="00D93E2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71" w:type="pct"/>
                  <w:tcBorders>
                    <w:top w:val="single" w:sz="4" w:space="0" w:color="D3D3D3"/>
                    <w:left w:val="nil"/>
                    <w:bottom w:val="single" w:sz="4" w:space="0" w:color="D3D3D3"/>
                    <w:right w:val="single" w:sz="4" w:space="0" w:color="D3D3D3"/>
                  </w:tcBorders>
                  <w:shd w:val="clear" w:color="6E9ECA" w:fill="6E9ECA"/>
                  <w:vAlign w:val="center"/>
                  <w:hideMark/>
                </w:tcPr>
                <w:p w14:paraId="2DBCA748" w14:textId="5CB5D5FD"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71" w:type="pct"/>
                  <w:tcBorders>
                    <w:top w:val="single" w:sz="4" w:space="0" w:color="D3D3D3"/>
                    <w:left w:val="nil"/>
                    <w:bottom w:val="single" w:sz="4" w:space="0" w:color="D3D3D3"/>
                    <w:right w:val="single" w:sz="4" w:space="0" w:color="D3D3D3"/>
                  </w:tcBorders>
                  <w:shd w:val="clear" w:color="6E9ECA" w:fill="6E9ECA"/>
                  <w:vAlign w:val="center"/>
                  <w:hideMark/>
                </w:tcPr>
                <w:p w14:paraId="396A4C86" w14:textId="7DB65BB2"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3E068294" w14:textId="187E8E53"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1ACC2FB3" w14:textId="4B613F03"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264EA7E4" w14:textId="656F6084"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28BA2B5" w14:textId="51236208"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31EDBB2B" w14:textId="7813B4B6"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08322A0E" w14:textId="0EFFC5A1" w:rsidR="008922C0" w:rsidRPr="00D93E2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9A15C9" w:rsidRPr="00D93E23" w14:paraId="30FC196F" w14:textId="77777777" w:rsidTr="009A15C9">
              <w:trPr>
                <w:trHeight w:val="288"/>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14:paraId="703AFB77"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AYGAZ DOĞAL GAZ TOPTAN SATIŞ ANONİM ŞİRKETİ</w:t>
                  </w:r>
                </w:p>
              </w:tc>
              <w:tc>
                <w:tcPr>
                  <w:tcW w:w="358" w:type="pct"/>
                  <w:tcBorders>
                    <w:top w:val="nil"/>
                    <w:left w:val="nil"/>
                    <w:bottom w:val="single" w:sz="4" w:space="0" w:color="D3D3D3"/>
                    <w:right w:val="single" w:sz="4" w:space="0" w:color="D3D3D3"/>
                  </w:tcBorders>
                  <w:shd w:val="clear" w:color="708090" w:fill="708090"/>
                  <w:hideMark/>
                </w:tcPr>
                <w:p w14:paraId="21CDF380" w14:textId="64ECE514"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71" w:type="pct"/>
                  <w:tcBorders>
                    <w:top w:val="nil"/>
                    <w:left w:val="nil"/>
                    <w:bottom w:val="single" w:sz="4" w:space="0" w:color="D3D3D3"/>
                    <w:right w:val="single" w:sz="4" w:space="0" w:color="D3D3D3"/>
                  </w:tcBorders>
                  <w:shd w:val="clear" w:color="auto" w:fill="auto"/>
                  <w:vAlign w:val="center"/>
                  <w:hideMark/>
                </w:tcPr>
                <w:p w14:paraId="7503454C"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71" w:type="pct"/>
                  <w:tcBorders>
                    <w:top w:val="nil"/>
                    <w:left w:val="nil"/>
                    <w:bottom w:val="single" w:sz="4" w:space="0" w:color="D3D3D3"/>
                    <w:right w:val="single" w:sz="4" w:space="0" w:color="D3D3D3"/>
                  </w:tcBorders>
                  <w:shd w:val="clear" w:color="auto" w:fill="auto"/>
                  <w:vAlign w:val="center"/>
                  <w:hideMark/>
                </w:tcPr>
                <w:p w14:paraId="19865F9C"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30EA5D5"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3FCC52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4.601.744,77</w:t>
                  </w:r>
                </w:p>
              </w:tc>
              <w:tc>
                <w:tcPr>
                  <w:tcW w:w="498" w:type="pct"/>
                  <w:tcBorders>
                    <w:top w:val="nil"/>
                    <w:left w:val="nil"/>
                    <w:bottom w:val="single" w:sz="4" w:space="0" w:color="D3D3D3"/>
                    <w:right w:val="single" w:sz="4" w:space="0" w:color="D3D3D3"/>
                  </w:tcBorders>
                  <w:shd w:val="clear" w:color="auto" w:fill="auto"/>
                  <w:vAlign w:val="center"/>
                  <w:hideMark/>
                </w:tcPr>
                <w:p w14:paraId="43235A48"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E4B4729"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8F5C2EA"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7436EBD"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4.601.744,77</w:t>
                  </w:r>
                </w:p>
              </w:tc>
            </w:tr>
            <w:tr w:rsidR="009A15C9" w:rsidRPr="00D93E23" w14:paraId="57464D42" w14:textId="77777777" w:rsidTr="009A15C9">
              <w:trPr>
                <w:trHeight w:val="288"/>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14:paraId="526889D2"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BOTAŞ (BORU HATLARI İLE PETROL TAŞIMA ANONİM ŞİRKETİ)</w:t>
                  </w:r>
                </w:p>
              </w:tc>
              <w:tc>
                <w:tcPr>
                  <w:tcW w:w="358" w:type="pct"/>
                  <w:tcBorders>
                    <w:top w:val="nil"/>
                    <w:left w:val="nil"/>
                    <w:bottom w:val="single" w:sz="4" w:space="0" w:color="D3D3D3"/>
                    <w:right w:val="single" w:sz="4" w:space="0" w:color="D3D3D3"/>
                  </w:tcBorders>
                  <w:shd w:val="clear" w:color="708090" w:fill="708090"/>
                  <w:hideMark/>
                </w:tcPr>
                <w:p w14:paraId="0F7C169B" w14:textId="4B669975"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Import License</w:t>
                  </w:r>
                </w:p>
              </w:tc>
              <w:tc>
                <w:tcPr>
                  <w:tcW w:w="571" w:type="pct"/>
                  <w:tcBorders>
                    <w:top w:val="nil"/>
                    <w:left w:val="nil"/>
                    <w:bottom w:val="single" w:sz="4" w:space="0" w:color="D3D3D3"/>
                    <w:right w:val="single" w:sz="4" w:space="0" w:color="D3D3D3"/>
                  </w:tcBorders>
                  <w:shd w:val="clear" w:color="auto" w:fill="auto"/>
                  <w:vAlign w:val="center"/>
                  <w:hideMark/>
                </w:tcPr>
                <w:p w14:paraId="267BFF91"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2.055.568,89</w:t>
                  </w:r>
                </w:p>
              </w:tc>
              <w:tc>
                <w:tcPr>
                  <w:tcW w:w="271" w:type="pct"/>
                  <w:tcBorders>
                    <w:top w:val="nil"/>
                    <w:left w:val="nil"/>
                    <w:bottom w:val="single" w:sz="4" w:space="0" w:color="D3D3D3"/>
                    <w:right w:val="single" w:sz="4" w:space="0" w:color="D3D3D3"/>
                  </w:tcBorders>
                  <w:shd w:val="clear" w:color="auto" w:fill="auto"/>
                  <w:vAlign w:val="center"/>
                  <w:hideMark/>
                </w:tcPr>
                <w:p w14:paraId="7E082D8C"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AC845D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02B9422"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52.367.292,74</w:t>
                  </w:r>
                </w:p>
              </w:tc>
              <w:tc>
                <w:tcPr>
                  <w:tcW w:w="498" w:type="pct"/>
                  <w:tcBorders>
                    <w:top w:val="nil"/>
                    <w:left w:val="nil"/>
                    <w:bottom w:val="single" w:sz="4" w:space="0" w:color="D3D3D3"/>
                    <w:right w:val="single" w:sz="4" w:space="0" w:color="D3D3D3"/>
                  </w:tcBorders>
                  <w:shd w:val="clear" w:color="auto" w:fill="auto"/>
                  <w:vAlign w:val="center"/>
                  <w:hideMark/>
                </w:tcPr>
                <w:p w14:paraId="72DEA61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2964347"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99FD7E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42B96D5"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54.422.861,63</w:t>
                  </w:r>
                </w:p>
              </w:tc>
            </w:tr>
            <w:tr w:rsidR="009A15C9" w:rsidRPr="00D93E23" w14:paraId="18564E76" w14:textId="77777777" w:rsidTr="009A15C9">
              <w:trPr>
                <w:trHeight w:val="288"/>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14:paraId="3F0EBBB0"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ENERYA AKSARAY GAZ DAĞITIM A.Ş.</w:t>
                  </w:r>
                </w:p>
              </w:tc>
              <w:tc>
                <w:tcPr>
                  <w:tcW w:w="358" w:type="pct"/>
                  <w:tcBorders>
                    <w:top w:val="nil"/>
                    <w:left w:val="nil"/>
                    <w:bottom w:val="single" w:sz="4" w:space="0" w:color="D3D3D3"/>
                    <w:right w:val="single" w:sz="4" w:space="0" w:color="D3D3D3"/>
                  </w:tcBorders>
                  <w:shd w:val="clear" w:color="708090" w:fill="708090"/>
                  <w:hideMark/>
                </w:tcPr>
                <w:p w14:paraId="33431931" w14:textId="1388A1BE"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Distribution License</w:t>
                  </w:r>
                </w:p>
              </w:tc>
              <w:tc>
                <w:tcPr>
                  <w:tcW w:w="571" w:type="pct"/>
                  <w:tcBorders>
                    <w:top w:val="nil"/>
                    <w:left w:val="nil"/>
                    <w:bottom w:val="single" w:sz="4" w:space="0" w:color="D3D3D3"/>
                    <w:right w:val="single" w:sz="4" w:space="0" w:color="D3D3D3"/>
                  </w:tcBorders>
                  <w:shd w:val="clear" w:color="auto" w:fill="auto"/>
                  <w:vAlign w:val="center"/>
                  <w:hideMark/>
                </w:tcPr>
                <w:p w14:paraId="302A46D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71" w:type="pct"/>
                  <w:tcBorders>
                    <w:top w:val="nil"/>
                    <w:left w:val="nil"/>
                    <w:bottom w:val="single" w:sz="4" w:space="0" w:color="D3D3D3"/>
                    <w:right w:val="single" w:sz="4" w:space="0" w:color="D3D3D3"/>
                  </w:tcBorders>
                  <w:shd w:val="clear" w:color="auto" w:fill="auto"/>
                  <w:vAlign w:val="center"/>
                  <w:hideMark/>
                </w:tcPr>
                <w:p w14:paraId="60ED72DC"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05C5551"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141AD69"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4.848.302,77</w:t>
                  </w:r>
                </w:p>
              </w:tc>
              <w:tc>
                <w:tcPr>
                  <w:tcW w:w="498" w:type="pct"/>
                  <w:tcBorders>
                    <w:top w:val="nil"/>
                    <w:left w:val="nil"/>
                    <w:bottom w:val="single" w:sz="4" w:space="0" w:color="D3D3D3"/>
                    <w:right w:val="single" w:sz="4" w:space="0" w:color="D3D3D3"/>
                  </w:tcBorders>
                  <w:shd w:val="clear" w:color="auto" w:fill="auto"/>
                  <w:vAlign w:val="center"/>
                  <w:hideMark/>
                </w:tcPr>
                <w:p w14:paraId="0FA67CB3"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19.502.427,53</w:t>
                  </w:r>
                </w:p>
              </w:tc>
              <w:tc>
                <w:tcPr>
                  <w:tcW w:w="498" w:type="pct"/>
                  <w:tcBorders>
                    <w:top w:val="nil"/>
                    <w:left w:val="nil"/>
                    <w:bottom w:val="single" w:sz="4" w:space="0" w:color="D3D3D3"/>
                    <w:right w:val="single" w:sz="4" w:space="0" w:color="D3D3D3"/>
                  </w:tcBorders>
                  <w:shd w:val="clear" w:color="auto" w:fill="auto"/>
                  <w:vAlign w:val="center"/>
                  <w:hideMark/>
                </w:tcPr>
                <w:p w14:paraId="010A938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62.261.698,38</w:t>
                  </w:r>
                </w:p>
              </w:tc>
              <w:tc>
                <w:tcPr>
                  <w:tcW w:w="401" w:type="pct"/>
                  <w:tcBorders>
                    <w:top w:val="nil"/>
                    <w:left w:val="nil"/>
                    <w:bottom w:val="single" w:sz="4" w:space="0" w:color="D3D3D3"/>
                    <w:right w:val="single" w:sz="4" w:space="0" w:color="D3D3D3"/>
                  </w:tcBorders>
                  <w:shd w:val="clear" w:color="auto" w:fill="auto"/>
                  <w:vAlign w:val="center"/>
                  <w:hideMark/>
                </w:tcPr>
                <w:p w14:paraId="0DCB6EBA"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395.890,52</w:t>
                  </w:r>
                </w:p>
              </w:tc>
              <w:tc>
                <w:tcPr>
                  <w:tcW w:w="537" w:type="pct"/>
                  <w:tcBorders>
                    <w:top w:val="nil"/>
                    <w:left w:val="nil"/>
                    <w:bottom w:val="single" w:sz="4" w:space="0" w:color="D3D3D3"/>
                    <w:right w:val="single" w:sz="4" w:space="0" w:color="D3D3D3"/>
                  </w:tcBorders>
                  <w:shd w:val="clear" w:color="708090" w:fill="708090"/>
                  <w:vAlign w:val="center"/>
                  <w:hideMark/>
                </w:tcPr>
                <w:p w14:paraId="50639BA1"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87.008.319,20</w:t>
                  </w:r>
                </w:p>
              </w:tc>
            </w:tr>
            <w:tr w:rsidR="009A15C9" w:rsidRPr="00D93E23" w14:paraId="4CC6FED4" w14:textId="77777777" w:rsidTr="009A15C9">
              <w:trPr>
                <w:trHeight w:val="408"/>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14:paraId="420CD44B"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İNCİ ENERJİ LPG DOĞALGAZ VE AKARYAKIT SANAYİ TİCARET LİMİTED ŞİRKETİ</w:t>
                  </w:r>
                </w:p>
              </w:tc>
              <w:tc>
                <w:tcPr>
                  <w:tcW w:w="358" w:type="pct"/>
                  <w:tcBorders>
                    <w:top w:val="nil"/>
                    <w:left w:val="nil"/>
                    <w:bottom w:val="single" w:sz="4" w:space="0" w:color="D3D3D3"/>
                    <w:right w:val="single" w:sz="4" w:space="0" w:color="D3D3D3"/>
                  </w:tcBorders>
                  <w:shd w:val="clear" w:color="708090" w:fill="708090"/>
                  <w:hideMark/>
                </w:tcPr>
                <w:p w14:paraId="01390968" w14:textId="6D74FA7E"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CNG License</w:t>
                  </w:r>
                </w:p>
              </w:tc>
              <w:tc>
                <w:tcPr>
                  <w:tcW w:w="571" w:type="pct"/>
                  <w:tcBorders>
                    <w:top w:val="nil"/>
                    <w:left w:val="nil"/>
                    <w:bottom w:val="single" w:sz="4" w:space="0" w:color="D3D3D3"/>
                    <w:right w:val="single" w:sz="4" w:space="0" w:color="D3D3D3"/>
                  </w:tcBorders>
                  <w:shd w:val="clear" w:color="auto" w:fill="auto"/>
                  <w:vAlign w:val="center"/>
                  <w:hideMark/>
                </w:tcPr>
                <w:p w14:paraId="042A8B3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71" w:type="pct"/>
                  <w:tcBorders>
                    <w:top w:val="nil"/>
                    <w:left w:val="nil"/>
                    <w:bottom w:val="single" w:sz="4" w:space="0" w:color="D3D3D3"/>
                    <w:right w:val="single" w:sz="4" w:space="0" w:color="D3D3D3"/>
                  </w:tcBorders>
                  <w:shd w:val="clear" w:color="auto" w:fill="auto"/>
                  <w:vAlign w:val="center"/>
                  <w:hideMark/>
                </w:tcPr>
                <w:p w14:paraId="6F2A70F3"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455,62</w:t>
                  </w:r>
                </w:p>
              </w:tc>
              <w:tc>
                <w:tcPr>
                  <w:tcW w:w="452" w:type="pct"/>
                  <w:tcBorders>
                    <w:top w:val="nil"/>
                    <w:left w:val="nil"/>
                    <w:bottom w:val="single" w:sz="4" w:space="0" w:color="D3D3D3"/>
                    <w:right w:val="single" w:sz="4" w:space="0" w:color="D3D3D3"/>
                  </w:tcBorders>
                  <w:shd w:val="clear" w:color="auto" w:fill="auto"/>
                  <w:vAlign w:val="center"/>
                  <w:hideMark/>
                </w:tcPr>
                <w:p w14:paraId="4A3C0EAC"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D0BC8C1"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9.270,95</w:t>
                  </w:r>
                </w:p>
              </w:tc>
              <w:tc>
                <w:tcPr>
                  <w:tcW w:w="498" w:type="pct"/>
                  <w:tcBorders>
                    <w:top w:val="nil"/>
                    <w:left w:val="nil"/>
                    <w:bottom w:val="single" w:sz="4" w:space="0" w:color="D3D3D3"/>
                    <w:right w:val="single" w:sz="4" w:space="0" w:color="D3D3D3"/>
                  </w:tcBorders>
                  <w:shd w:val="clear" w:color="auto" w:fill="auto"/>
                  <w:vAlign w:val="center"/>
                  <w:hideMark/>
                </w:tcPr>
                <w:p w14:paraId="48218003"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62.055,98</w:t>
                  </w:r>
                </w:p>
              </w:tc>
              <w:tc>
                <w:tcPr>
                  <w:tcW w:w="498" w:type="pct"/>
                  <w:tcBorders>
                    <w:top w:val="nil"/>
                    <w:left w:val="nil"/>
                    <w:bottom w:val="single" w:sz="4" w:space="0" w:color="D3D3D3"/>
                    <w:right w:val="single" w:sz="4" w:space="0" w:color="D3D3D3"/>
                  </w:tcBorders>
                  <w:shd w:val="clear" w:color="auto" w:fill="auto"/>
                  <w:vAlign w:val="center"/>
                  <w:hideMark/>
                </w:tcPr>
                <w:p w14:paraId="4838BC25"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396B51A"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126.541,28</w:t>
                  </w:r>
                </w:p>
              </w:tc>
              <w:tc>
                <w:tcPr>
                  <w:tcW w:w="537" w:type="pct"/>
                  <w:tcBorders>
                    <w:top w:val="nil"/>
                    <w:left w:val="nil"/>
                    <w:bottom w:val="single" w:sz="4" w:space="0" w:color="D3D3D3"/>
                    <w:right w:val="single" w:sz="4" w:space="0" w:color="D3D3D3"/>
                  </w:tcBorders>
                  <w:shd w:val="clear" w:color="708090" w:fill="708090"/>
                  <w:vAlign w:val="center"/>
                  <w:hideMark/>
                </w:tcPr>
                <w:p w14:paraId="07AE823C"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198.323,83</w:t>
                  </w:r>
                </w:p>
              </w:tc>
            </w:tr>
            <w:tr w:rsidR="009A15C9" w:rsidRPr="00D93E23" w14:paraId="158DCE6D" w14:textId="77777777" w:rsidTr="009A15C9">
              <w:trPr>
                <w:trHeight w:val="288"/>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14:paraId="092AEC5A"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İPRAGAZ ANONİM ŞİRKETİ</w:t>
                  </w:r>
                </w:p>
              </w:tc>
              <w:tc>
                <w:tcPr>
                  <w:tcW w:w="358" w:type="pct"/>
                  <w:tcBorders>
                    <w:top w:val="nil"/>
                    <w:left w:val="nil"/>
                    <w:bottom w:val="single" w:sz="4" w:space="0" w:color="D3D3D3"/>
                    <w:right w:val="single" w:sz="4" w:space="0" w:color="D3D3D3"/>
                  </w:tcBorders>
                  <w:shd w:val="clear" w:color="708090" w:fill="708090"/>
                  <w:hideMark/>
                </w:tcPr>
                <w:p w14:paraId="4EB9EA4C" w14:textId="01F0EE18"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71" w:type="pct"/>
                  <w:tcBorders>
                    <w:top w:val="nil"/>
                    <w:left w:val="nil"/>
                    <w:bottom w:val="single" w:sz="4" w:space="0" w:color="D3D3D3"/>
                    <w:right w:val="single" w:sz="4" w:space="0" w:color="D3D3D3"/>
                  </w:tcBorders>
                  <w:shd w:val="clear" w:color="auto" w:fill="auto"/>
                  <w:vAlign w:val="center"/>
                  <w:hideMark/>
                </w:tcPr>
                <w:p w14:paraId="4D5E48E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71" w:type="pct"/>
                  <w:tcBorders>
                    <w:top w:val="nil"/>
                    <w:left w:val="nil"/>
                    <w:bottom w:val="single" w:sz="4" w:space="0" w:color="D3D3D3"/>
                    <w:right w:val="single" w:sz="4" w:space="0" w:color="D3D3D3"/>
                  </w:tcBorders>
                  <w:shd w:val="clear" w:color="auto" w:fill="auto"/>
                  <w:vAlign w:val="center"/>
                  <w:hideMark/>
                </w:tcPr>
                <w:p w14:paraId="351F2028"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6216365"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9EECA65"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392.536,00</w:t>
                  </w:r>
                </w:p>
              </w:tc>
              <w:tc>
                <w:tcPr>
                  <w:tcW w:w="498" w:type="pct"/>
                  <w:tcBorders>
                    <w:top w:val="nil"/>
                    <w:left w:val="nil"/>
                    <w:bottom w:val="single" w:sz="4" w:space="0" w:color="D3D3D3"/>
                    <w:right w:val="single" w:sz="4" w:space="0" w:color="D3D3D3"/>
                  </w:tcBorders>
                  <w:shd w:val="clear" w:color="auto" w:fill="auto"/>
                  <w:vAlign w:val="center"/>
                  <w:hideMark/>
                </w:tcPr>
                <w:p w14:paraId="68D76113"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9B414AF"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C8A3DEF"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E76FB26"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392.536,00</w:t>
                  </w:r>
                </w:p>
              </w:tc>
            </w:tr>
            <w:tr w:rsidR="009A15C9" w:rsidRPr="00D93E23" w14:paraId="27BB7DC2" w14:textId="77777777" w:rsidTr="009A15C9">
              <w:trPr>
                <w:trHeight w:val="408"/>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14:paraId="7C34FB78"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NATURELGAZ SANAYİ VE TİCARET ANONİM ŞİRKETİ</w:t>
                  </w:r>
                </w:p>
              </w:tc>
              <w:tc>
                <w:tcPr>
                  <w:tcW w:w="358" w:type="pct"/>
                  <w:tcBorders>
                    <w:top w:val="nil"/>
                    <w:left w:val="nil"/>
                    <w:bottom w:val="single" w:sz="4" w:space="0" w:color="D3D3D3"/>
                    <w:right w:val="single" w:sz="4" w:space="0" w:color="D3D3D3"/>
                  </w:tcBorders>
                  <w:shd w:val="clear" w:color="708090" w:fill="708090"/>
                  <w:hideMark/>
                </w:tcPr>
                <w:p w14:paraId="17A01C90" w14:textId="50688986"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CNG License</w:t>
                  </w:r>
                </w:p>
              </w:tc>
              <w:tc>
                <w:tcPr>
                  <w:tcW w:w="571" w:type="pct"/>
                  <w:tcBorders>
                    <w:top w:val="nil"/>
                    <w:left w:val="nil"/>
                    <w:bottom w:val="single" w:sz="4" w:space="0" w:color="D3D3D3"/>
                    <w:right w:val="single" w:sz="4" w:space="0" w:color="D3D3D3"/>
                  </w:tcBorders>
                  <w:shd w:val="clear" w:color="auto" w:fill="auto"/>
                  <w:vAlign w:val="center"/>
                  <w:hideMark/>
                </w:tcPr>
                <w:p w14:paraId="74747E6D"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71" w:type="pct"/>
                  <w:tcBorders>
                    <w:top w:val="nil"/>
                    <w:left w:val="nil"/>
                    <w:bottom w:val="single" w:sz="4" w:space="0" w:color="D3D3D3"/>
                    <w:right w:val="single" w:sz="4" w:space="0" w:color="D3D3D3"/>
                  </w:tcBorders>
                  <w:shd w:val="clear" w:color="auto" w:fill="auto"/>
                  <w:vAlign w:val="center"/>
                  <w:hideMark/>
                </w:tcPr>
                <w:p w14:paraId="34230BB1"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F8454F3"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65.179,06</w:t>
                  </w:r>
                </w:p>
              </w:tc>
              <w:tc>
                <w:tcPr>
                  <w:tcW w:w="498" w:type="pct"/>
                  <w:tcBorders>
                    <w:top w:val="nil"/>
                    <w:left w:val="nil"/>
                    <w:bottom w:val="single" w:sz="4" w:space="0" w:color="D3D3D3"/>
                    <w:right w:val="single" w:sz="4" w:space="0" w:color="D3D3D3"/>
                  </w:tcBorders>
                  <w:shd w:val="clear" w:color="auto" w:fill="auto"/>
                  <w:vAlign w:val="center"/>
                  <w:hideMark/>
                </w:tcPr>
                <w:p w14:paraId="52BBCB56"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5.981.479,97</w:t>
                  </w:r>
                </w:p>
              </w:tc>
              <w:tc>
                <w:tcPr>
                  <w:tcW w:w="498" w:type="pct"/>
                  <w:tcBorders>
                    <w:top w:val="nil"/>
                    <w:left w:val="nil"/>
                    <w:bottom w:val="single" w:sz="4" w:space="0" w:color="D3D3D3"/>
                    <w:right w:val="single" w:sz="4" w:space="0" w:color="D3D3D3"/>
                  </w:tcBorders>
                  <w:shd w:val="clear" w:color="auto" w:fill="auto"/>
                  <w:vAlign w:val="center"/>
                  <w:hideMark/>
                </w:tcPr>
                <w:p w14:paraId="09749303"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8389BBA"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EBB0CE9"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6.959,98</w:t>
                  </w:r>
                </w:p>
              </w:tc>
              <w:tc>
                <w:tcPr>
                  <w:tcW w:w="537" w:type="pct"/>
                  <w:tcBorders>
                    <w:top w:val="nil"/>
                    <w:left w:val="nil"/>
                    <w:bottom w:val="single" w:sz="4" w:space="0" w:color="D3D3D3"/>
                    <w:right w:val="single" w:sz="4" w:space="0" w:color="D3D3D3"/>
                  </w:tcBorders>
                  <w:shd w:val="clear" w:color="708090" w:fill="708090"/>
                  <w:vAlign w:val="center"/>
                  <w:hideMark/>
                </w:tcPr>
                <w:p w14:paraId="38EAEE0F"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6.053.619,01</w:t>
                  </w:r>
                </w:p>
              </w:tc>
            </w:tr>
            <w:tr w:rsidR="009A15C9" w:rsidRPr="00D93E23" w14:paraId="2B3192CF" w14:textId="77777777" w:rsidTr="009A15C9">
              <w:trPr>
                <w:trHeight w:val="288"/>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14:paraId="5ED439D1"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OMV ENERJİ TİCARET ANONİM ŞİRKETİ</w:t>
                  </w:r>
                </w:p>
              </w:tc>
              <w:tc>
                <w:tcPr>
                  <w:tcW w:w="358" w:type="pct"/>
                  <w:tcBorders>
                    <w:top w:val="nil"/>
                    <w:left w:val="nil"/>
                    <w:bottom w:val="single" w:sz="4" w:space="0" w:color="D3D3D3"/>
                    <w:right w:val="single" w:sz="4" w:space="0" w:color="D3D3D3"/>
                  </w:tcBorders>
                  <w:shd w:val="clear" w:color="708090" w:fill="708090"/>
                  <w:hideMark/>
                </w:tcPr>
                <w:p w14:paraId="0EBAE590" w14:textId="5F19CD32"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71" w:type="pct"/>
                  <w:tcBorders>
                    <w:top w:val="nil"/>
                    <w:left w:val="nil"/>
                    <w:bottom w:val="single" w:sz="4" w:space="0" w:color="D3D3D3"/>
                    <w:right w:val="single" w:sz="4" w:space="0" w:color="D3D3D3"/>
                  </w:tcBorders>
                  <w:shd w:val="clear" w:color="auto" w:fill="auto"/>
                  <w:vAlign w:val="center"/>
                  <w:hideMark/>
                </w:tcPr>
                <w:p w14:paraId="33058899"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71" w:type="pct"/>
                  <w:tcBorders>
                    <w:top w:val="nil"/>
                    <w:left w:val="nil"/>
                    <w:bottom w:val="single" w:sz="4" w:space="0" w:color="D3D3D3"/>
                    <w:right w:val="single" w:sz="4" w:space="0" w:color="D3D3D3"/>
                  </w:tcBorders>
                  <w:shd w:val="clear" w:color="auto" w:fill="auto"/>
                  <w:vAlign w:val="center"/>
                  <w:hideMark/>
                </w:tcPr>
                <w:p w14:paraId="765633C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40CCC67"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A0A825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899.573,00</w:t>
                  </w:r>
                </w:p>
              </w:tc>
              <w:tc>
                <w:tcPr>
                  <w:tcW w:w="498" w:type="pct"/>
                  <w:tcBorders>
                    <w:top w:val="nil"/>
                    <w:left w:val="nil"/>
                    <w:bottom w:val="single" w:sz="4" w:space="0" w:color="D3D3D3"/>
                    <w:right w:val="single" w:sz="4" w:space="0" w:color="D3D3D3"/>
                  </w:tcBorders>
                  <w:shd w:val="clear" w:color="auto" w:fill="auto"/>
                  <w:vAlign w:val="center"/>
                  <w:hideMark/>
                </w:tcPr>
                <w:p w14:paraId="6036B478"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DB64546"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48C549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694F2C0"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899.573,00</w:t>
                  </w:r>
                </w:p>
              </w:tc>
            </w:tr>
            <w:tr w:rsidR="009A15C9" w:rsidRPr="00D93E23" w14:paraId="3BDCCD82" w14:textId="77777777" w:rsidTr="009A15C9">
              <w:trPr>
                <w:trHeight w:val="288"/>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14:paraId="27D9C79F"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358" w:type="pct"/>
                  <w:tcBorders>
                    <w:top w:val="nil"/>
                    <w:left w:val="nil"/>
                    <w:bottom w:val="single" w:sz="4" w:space="0" w:color="D3D3D3"/>
                    <w:right w:val="single" w:sz="4" w:space="0" w:color="D3D3D3"/>
                  </w:tcBorders>
                  <w:shd w:val="clear" w:color="708090" w:fill="708090"/>
                  <w:hideMark/>
                </w:tcPr>
                <w:p w14:paraId="68CBEFFB" w14:textId="21F09B78"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TOTAL</w:t>
                  </w:r>
                </w:p>
              </w:tc>
              <w:tc>
                <w:tcPr>
                  <w:tcW w:w="571" w:type="pct"/>
                  <w:tcBorders>
                    <w:top w:val="nil"/>
                    <w:left w:val="nil"/>
                    <w:bottom w:val="single" w:sz="4" w:space="0" w:color="D3D3D3"/>
                    <w:right w:val="single" w:sz="4" w:space="0" w:color="D3D3D3"/>
                  </w:tcBorders>
                  <w:shd w:val="clear" w:color="708090" w:fill="708090"/>
                  <w:vAlign w:val="center"/>
                  <w:hideMark/>
                </w:tcPr>
                <w:p w14:paraId="72C26C7D"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2.055.568,89</w:t>
                  </w:r>
                </w:p>
              </w:tc>
              <w:tc>
                <w:tcPr>
                  <w:tcW w:w="271" w:type="pct"/>
                  <w:tcBorders>
                    <w:top w:val="nil"/>
                    <w:left w:val="nil"/>
                    <w:bottom w:val="single" w:sz="4" w:space="0" w:color="D3D3D3"/>
                    <w:right w:val="single" w:sz="4" w:space="0" w:color="D3D3D3"/>
                  </w:tcBorders>
                  <w:shd w:val="clear" w:color="708090" w:fill="708090"/>
                  <w:vAlign w:val="center"/>
                  <w:hideMark/>
                </w:tcPr>
                <w:p w14:paraId="27C8DE5D"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455,62</w:t>
                  </w:r>
                </w:p>
              </w:tc>
              <w:tc>
                <w:tcPr>
                  <w:tcW w:w="452" w:type="pct"/>
                  <w:tcBorders>
                    <w:top w:val="nil"/>
                    <w:left w:val="nil"/>
                    <w:bottom w:val="single" w:sz="4" w:space="0" w:color="D3D3D3"/>
                    <w:right w:val="single" w:sz="4" w:space="0" w:color="D3D3D3"/>
                  </w:tcBorders>
                  <w:shd w:val="clear" w:color="708090" w:fill="708090"/>
                  <w:vAlign w:val="center"/>
                  <w:hideMark/>
                </w:tcPr>
                <w:p w14:paraId="60075F70"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65.179,06</w:t>
                  </w:r>
                </w:p>
              </w:tc>
              <w:tc>
                <w:tcPr>
                  <w:tcW w:w="498" w:type="pct"/>
                  <w:tcBorders>
                    <w:top w:val="nil"/>
                    <w:left w:val="nil"/>
                    <w:bottom w:val="single" w:sz="4" w:space="0" w:color="D3D3D3"/>
                    <w:right w:val="single" w:sz="4" w:space="0" w:color="D3D3D3"/>
                  </w:tcBorders>
                  <w:shd w:val="clear" w:color="708090" w:fill="708090"/>
                  <w:vAlign w:val="center"/>
                  <w:hideMark/>
                </w:tcPr>
                <w:p w14:paraId="15E53ABC"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69.100.200,20</w:t>
                  </w:r>
                </w:p>
              </w:tc>
              <w:tc>
                <w:tcPr>
                  <w:tcW w:w="498" w:type="pct"/>
                  <w:tcBorders>
                    <w:top w:val="nil"/>
                    <w:left w:val="nil"/>
                    <w:bottom w:val="single" w:sz="4" w:space="0" w:color="D3D3D3"/>
                    <w:right w:val="single" w:sz="4" w:space="0" w:color="D3D3D3"/>
                  </w:tcBorders>
                  <w:shd w:val="clear" w:color="708090" w:fill="708090"/>
                  <w:vAlign w:val="center"/>
                  <w:hideMark/>
                </w:tcPr>
                <w:p w14:paraId="160AF91E"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19.564.483,51</w:t>
                  </w:r>
                </w:p>
              </w:tc>
              <w:tc>
                <w:tcPr>
                  <w:tcW w:w="498" w:type="pct"/>
                  <w:tcBorders>
                    <w:top w:val="nil"/>
                    <w:left w:val="nil"/>
                    <w:bottom w:val="single" w:sz="4" w:space="0" w:color="D3D3D3"/>
                    <w:right w:val="single" w:sz="4" w:space="0" w:color="D3D3D3"/>
                  </w:tcBorders>
                  <w:shd w:val="clear" w:color="708090" w:fill="708090"/>
                  <w:vAlign w:val="center"/>
                  <w:hideMark/>
                </w:tcPr>
                <w:p w14:paraId="3E03BDEE"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62.261.698,38</w:t>
                  </w:r>
                </w:p>
              </w:tc>
              <w:tc>
                <w:tcPr>
                  <w:tcW w:w="401" w:type="pct"/>
                  <w:tcBorders>
                    <w:top w:val="nil"/>
                    <w:left w:val="nil"/>
                    <w:bottom w:val="single" w:sz="4" w:space="0" w:color="D3D3D3"/>
                    <w:right w:val="single" w:sz="4" w:space="0" w:color="D3D3D3"/>
                  </w:tcBorders>
                  <w:shd w:val="clear" w:color="708090" w:fill="708090"/>
                  <w:vAlign w:val="center"/>
                  <w:hideMark/>
                </w:tcPr>
                <w:p w14:paraId="309A189F"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529.391,78</w:t>
                  </w:r>
                </w:p>
              </w:tc>
              <w:tc>
                <w:tcPr>
                  <w:tcW w:w="537" w:type="pct"/>
                  <w:tcBorders>
                    <w:top w:val="nil"/>
                    <w:left w:val="nil"/>
                    <w:bottom w:val="single" w:sz="4" w:space="0" w:color="D3D3D3"/>
                    <w:right w:val="single" w:sz="4" w:space="0" w:color="D3D3D3"/>
                  </w:tcBorders>
                  <w:shd w:val="clear" w:color="708090" w:fill="708090"/>
                  <w:vAlign w:val="center"/>
                  <w:hideMark/>
                </w:tcPr>
                <w:p w14:paraId="22AF5857"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153.576.977,45</w:t>
                  </w:r>
                </w:p>
              </w:tc>
            </w:tr>
          </w:tbl>
          <w:p w14:paraId="20C4CE25" w14:textId="77777777" w:rsidR="00B4053F" w:rsidRDefault="00B4053F" w:rsidP="00092DEE">
            <w:pPr>
              <w:spacing w:after="0" w:line="240" w:lineRule="auto"/>
            </w:pPr>
          </w:p>
        </w:tc>
      </w:tr>
    </w:tbl>
    <w:p w14:paraId="5E724F1C" w14:textId="77777777" w:rsidR="00B4053F" w:rsidRDefault="00B4053F" w:rsidP="00B4053F"/>
    <w:p w14:paraId="6251DA22" w14:textId="77777777" w:rsidR="00B4053F" w:rsidRDefault="00B4053F" w:rsidP="00B4053F"/>
    <w:p w14:paraId="792A38F1" w14:textId="77777777" w:rsidR="00B4053F" w:rsidRDefault="00B4053F" w:rsidP="00B4053F"/>
    <w:p w14:paraId="63D779A6" w14:textId="77777777" w:rsidR="00B4053F" w:rsidRDefault="00B4053F" w:rsidP="00B4053F"/>
    <w:p w14:paraId="5C62B822" w14:textId="77777777" w:rsidR="00B4053F" w:rsidRDefault="00B4053F" w:rsidP="00B4053F"/>
    <w:p w14:paraId="523EE098" w14:textId="77777777" w:rsidR="00B4053F" w:rsidRDefault="00B4053F" w:rsidP="00B4053F"/>
    <w:p w14:paraId="513B04CE" w14:textId="77777777" w:rsidR="00B4053F" w:rsidRDefault="00B4053F" w:rsidP="00B4053F"/>
    <w:p w14:paraId="603427A7" w14:textId="77777777" w:rsidR="00B4053F" w:rsidRDefault="00B4053F" w:rsidP="00B4053F"/>
    <w:p w14:paraId="4BE2232F" w14:textId="77777777" w:rsidR="00B4053F" w:rsidRPr="00F53E7F" w:rsidRDefault="00B4053F" w:rsidP="00B4053F"/>
    <w:p w14:paraId="3D6CA308" w14:textId="7B6486B0" w:rsidR="00B4053F" w:rsidRPr="00E164B2" w:rsidRDefault="00B4053F" w:rsidP="00B4053F">
      <w:pPr>
        <w:pStyle w:val="Balk5"/>
      </w:pPr>
      <w:bookmarkStart w:id="291" w:name="_Toc69303552"/>
      <w:bookmarkStart w:id="292" w:name="_Toc75787147"/>
      <w:r w:rsidRPr="00E164B2">
        <w:t>Tabl</w:t>
      </w:r>
      <w:r w:rsidR="009A15C9">
        <w:t>e</w:t>
      </w:r>
      <w:r w:rsidRPr="00E164B2">
        <w:t xml:space="preserve"> 10.6 AMASYA</w:t>
      </w:r>
      <w:bookmarkEnd w:id="291"/>
      <w:bookmarkEnd w:id="292"/>
    </w:p>
    <w:tbl>
      <w:tblPr>
        <w:tblW w:w="5000" w:type="pct"/>
        <w:tblCellMar>
          <w:left w:w="0" w:type="dxa"/>
          <w:right w:w="0" w:type="dxa"/>
        </w:tblCellMar>
        <w:tblLook w:val="0000" w:firstRow="0" w:lastRow="0" w:firstColumn="0" w:lastColumn="0" w:noHBand="0" w:noVBand="0"/>
      </w:tblPr>
      <w:tblGrid>
        <w:gridCol w:w="13152"/>
      </w:tblGrid>
      <w:tr w:rsidR="00B4053F" w14:paraId="790A1407" w14:textId="77777777" w:rsidTr="00092DEE">
        <w:tc>
          <w:tcPr>
            <w:tcW w:w="5000" w:type="pct"/>
          </w:tcPr>
          <w:tbl>
            <w:tblPr>
              <w:tblW w:w="5000" w:type="pct"/>
              <w:tblCellMar>
                <w:left w:w="70" w:type="dxa"/>
                <w:right w:w="70" w:type="dxa"/>
              </w:tblCellMar>
              <w:tblLook w:val="04A0" w:firstRow="1" w:lastRow="0" w:firstColumn="1" w:lastColumn="0" w:noHBand="0" w:noVBand="1"/>
            </w:tblPr>
            <w:tblGrid>
              <w:gridCol w:w="2280"/>
              <w:gridCol w:w="1200"/>
              <w:gridCol w:w="1434"/>
              <w:gridCol w:w="646"/>
              <w:gridCol w:w="1189"/>
              <w:gridCol w:w="1309"/>
              <w:gridCol w:w="1309"/>
              <w:gridCol w:w="1309"/>
              <w:gridCol w:w="1055"/>
              <w:gridCol w:w="1411"/>
            </w:tblGrid>
            <w:tr w:rsidR="008922C0" w:rsidRPr="00D93E23" w14:paraId="40EE0750" w14:textId="77777777" w:rsidTr="009A15C9">
              <w:trPr>
                <w:trHeight w:val="408"/>
              </w:trPr>
              <w:tc>
                <w:tcPr>
                  <w:tcW w:w="87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BB74566" w14:textId="77777777" w:rsidR="008922C0" w:rsidRPr="00D93E23" w:rsidRDefault="008922C0" w:rsidP="008922C0">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AMASYA</w:t>
                  </w:r>
                </w:p>
              </w:tc>
              <w:tc>
                <w:tcPr>
                  <w:tcW w:w="422" w:type="pct"/>
                  <w:tcBorders>
                    <w:top w:val="single" w:sz="4" w:space="0" w:color="D3D3D3"/>
                    <w:left w:val="nil"/>
                    <w:bottom w:val="single" w:sz="4" w:space="0" w:color="D3D3D3"/>
                    <w:right w:val="single" w:sz="4" w:space="0" w:color="D3D3D3"/>
                  </w:tcBorders>
                  <w:shd w:val="clear" w:color="6E9ECA" w:fill="6E9ECA"/>
                  <w:vAlign w:val="center"/>
                  <w:hideMark/>
                </w:tcPr>
                <w:p w14:paraId="10EE0537" w14:textId="1B4ECE21" w:rsidR="008922C0" w:rsidRPr="00D93E2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57" w:type="pct"/>
                  <w:tcBorders>
                    <w:top w:val="single" w:sz="4" w:space="0" w:color="D3D3D3"/>
                    <w:left w:val="nil"/>
                    <w:bottom w:val="single" w:sz="4" w:space="0" w:color="D3D3D3"/>
                    <w:right w:val="single" w:sz="4" w:space="0" w:color="D3D3D3"/>
                  </w:tcBorders>
                  <w:shd w:val="clear" w:color="6E9ECA" w:fill="6E9ECA"/>
                  <w:vAlign w:val="center"/>
                  <w:hideMark/>
                </w:tcPr>
                <w:p w14:paraId="164ADA70" w14:textId="5FB37922"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57" w:type="pct"/>
                  <w:tcBorders>
                    <w:top w:val="single" w:sz="4" w:space="0" w:color="D3D3D3"/>
                    <w:left w:val="nil"/>
                    <w:bottom w:val="single" w:sz="4" w:space="0" w:color="D3D3D3"/>
                    <w:right w:val="single" w:sz="4" w:space="0" w:color="D3D3D3"/>
                  </w:tcBorders>
                  <w:shd w:val="clear" w:color="6E9ECA" w:fill="6E9ECA"/>
                  <w:vAlign w:val="center"/>
                  <w:hideMark/>
                </w:tcPr>
                <w:p w14:paraId="50AAAACA" w14:textId="09A3C7DC"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3E66F8C0" w14:textId="362D3482"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F61B0C6" w14:textId="7376FF13"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1C7594C" w14:textId="0C277BAA"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7B98962" w14:textId="19A44DA2"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33D84719" w14:textId="5954EE78" w:rsidR="008922C0" w:rsidRPr="00D93E2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0B2C6366" w14:textId="713CDF8A" w:rsidR="008922C0" w:rsidRPr="00D93E2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9A15C9" w:rsidRPr="00D93E23" w14:paraId="6809DAF5" w14:textId="77777777" w:rsidTr="009A15C9">
              <w:trPr>
                <w:trHeight w:val="288"/>
              </w:trPr>
              <w:tc>
                <w:tcPr>
                  <w:tcW w:w="879" w:type="pct"/>
                  <w:tcBorders>
                    <w:top w:val="nil"/>
                    <w:left w:val="single" w:sz="4" w:space="0" w:color="D3D3D3"/>
                    <w:bottom w:val="single" w:sz="4" w:space="0" w:color="D3D3D3"/>
                    <w:right w:val="single" w:sz="4" w:space="0" w:color="D3D3D3"/>
                  </w:tcBorders>
                  <w:shd w:val="clear" w:color="708090" w:fill="708090"/>
                  <w:vAlign w:val="center"/>
                  <w:hideMark/>
                </w:tcPr>
                <w:p w14:paraId="069B57F1"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AKPET GAZ ANONİM ŞİRKETİ</w:t>
                  </w:r>
                </w:p>
              </w:tc>
              <w:tc>
                <w:tcPr>
                  <w:tcW w:w="422" w:type="pct"/>
                  <w:tcBorders>
                    <w:top w:val="nil"/>
                    <w:left w:val="nil"/>
                    <w:bottom w:val="single" w:sz="4" w:space="0" w:color="D3D3D3"/>
                    <w:right w:val="single" w:sz="4" w:space="0" w:color="D3D3D3"/>
                  </w:tcBorders>
                  <w:shd w:val="clear" w:color="708090" w:fill="708090"/>
                  <w:hideMark/>
                </w:tcPr>
                <w:p w14:paraId="10895DCB" w14:textId="7D7A694F"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57" w:type="pct"/>
                  <w:tcBorders>
                    <w:top w:val="nil"/>
                    <w:left w:val="nil"/>
                    <w:bottom w:val="single" w:sz="4" w:space="0" w:color="D3D3D3"/>
                    <w:right w:val="single" w:sz="4" w:space="0" w:color="D3D3D3"/>
                  </w:tcBorders>
                  <w:shd w:val="clear" w:color="auto" w:fill="auto"/>
                  <w:vAlign w:val="center"/>
                  <w:hideMark/>
                </w:tcPr>
                <w:p w14:paraId="00DFF2CA"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57" w:type="pct"/>
                  <w:tcBorders>
                    <w:top w:val="nil"/>
                    <w:left w:val="nil"/>
                    <w:bottom w:val="single" w:sz="4" w:space="0" w:color="D3D3D3"/>
                    <w:right w:val="single" w:sz="4" w:space="0" w:color="D3D3D3"/>
                  </w:tcBorders>
                  <w:shd w:val="clear" w:color="auto" w:fill="auto"/>
                  <w:vAlign w:val="center"/>
                  <w:hideMark/>
                </w:tcPr>
                <w:p w14:paraId="2A71F225"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0634936"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BFC84C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523.949,55</w:t>
                  </w:r>
                </w:p>
              </w:tc>
              <w:tc>
                <w:tcPr>
                  <w:tcW w:w="498" w:type="pct"/>
                  <w:tcBorders>
                    <w:top w:val="nil"/>
                    <w:left w:val="nil"/>
                    <w:bottom w:val="single" w:sz="4" w:space="0" w:color="D3D3D3"/>
                    <w:right w:val="single" w:sz="4" w:space="0" w:color="D3D3D3"/>
                  </w:tcBorders>
                  <w:shd w:val="clear" w:color="auto" w:fill="auto"/>
                  <w:vAlign w:val="center"/>
                  <w:hideMark/>
                </w:tcPr>
                <w:p w14:paraId="117FAF87"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A7D759A"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A15918C"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87DAAAF"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523.949,55</w:t>
                  </w:r>
                </w:p>
              </w:tc>
            </w:tr>
            <w:tr w:rsidR="009A15C9" w:rsidRPr="00D93E23" w14:paraId="344644FF" w14:textId="77777777" w:rsidTr="009A15C9">
              <w:trPr>
                <w:trHeight w:val="288"/>
              </w:trPr>
              <w:tc>
                <w:tcPr>
                  <w:tcW w:w="879" w:type="pct"/>
                  <w:tcBorders>
                    <w:top w:val="nil"/>
                    <w:left w:val="single" w:sz="4" w:space="0" w:color="D3D3D3"/>
                    <w:bottom w:val="single" w:sz="4" w:space="0" w:color="D3D3D3"/>
                    <w:right w:val="single" w:sz="4" w:space="0" w:color="D3D3D3"/>
                  </w:tcBorders>
                  <w:shd w:val="clear" w:color="708090" w:fill="708090"/>
                  <w:vAlign w:val="center"/>
                  <w:hideMark/>
                </w:tcPr>
                <w:p w14:paraId="5D21CB9C"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AKSA TOKAT AMASYA DOĞAL GAZ DAĞITIM ANONİM ŞİRKETİ</w:t>
                  </w:r>
                </w:p>
              </w:tc>
              <w:tc>
                <w:tcPr>
                  <w:tcW w:w="422" w:type="pct"/>
                  <w:tcBorders>
                    <w:top w:val="nil"/>
                    <w:left w:val="nil"/>
                    <w:bottom w:val="single" w:sz="4" w:space="0" w:color="D3D3D3"/>
                    <w:right w:val="single" w:sz="4" w:space="0" w:color="D3D3D3"/>
                  </w:tcBorders>
                  <w:shd w:val="clear" w:color="708090" w:fill="708090"/>
                  <w:hideMark/>
                </w:tcPr>
                <w:p w14:paraId="748CFB02" w14:textId="60B2B682"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Distribution License</w:t>
                  </w:r>
                </w:p>
              </w:tc>
              <w:tc>
                <w:tcPr>
                  <w:tcW w:w="557" w:type="pct"/>
                  <w:tcBorders>
                    <w:top w:val="nil"/>
                    <w:left w:val="nil"/>
                    <w:bottom w:val="single" w:sz="4" w:space="0" w:color="D3D3D3"/>
                    <w:right w:val="single" w:sz="4" w:space="0" w:color="D3D3D3"/>
                  </w:tcBorders>
                  <w:shd w:val="clear" w:color="auto" w:fill="auto"/>
                  <w:vAlign w:val="center"/>
                  <w:hideMark/>
                </w:tcPr>
                <w:p w14:paraId="5F8665AC"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1.964.046,04</w:t>
                  </w:r>
                </w:p>
              </w:tc>
              <w:tc>
                <w:tcPr>
                  <w:tcW w:w="257" w:type="pct"/>
                  <w:tcBorders>
                    <w:top w:val="nil"/>
                    <w:left w:val="nil"/>
                    <w:bottom w:val="single" w:sz="4" w:space="0" w:color="D3D3D3"/>
                    <w:right w:val="single" w:sz="4" w:space="0" w:color="D3D3D3"/>
                  </w:tcBorders>
                  <w:shd w:val="clear" w:color="auto" w:fill="auto"/>
                  <w:vAlign w:val="center"/>
                  <w:hideMark/>
                </w:tcPr>
                <w:p w14:paraId="41F771B1"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CD176F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ACD5ED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17.599.386,69</w:t>
                  </w:r>
                </w:p>
              </w:tc>
              <w:tc>
                <w:tcPr>
                  <w:tcW w:w="498" w:type="pct"/>
                  <w:tcBorders>
                    <w:top w:val="nil"/>
                    <w:left w:val="nil"/>
                    <w:bottom w:val="single" w:sz="4" w:space="0" w:color="D3D3D3"/>
                    <w:right w:val="single" w:sz="4" w:space="0" w:color="D3D3D3"/>
                  </w:tcBorders>
                  <w:shd w:val="clear" w:color="auto" w:fill="auto"/>
                  <w:vAlign w:val="center"/>
                  <w:hideMark/>
                </w:tcPr>
                <w:p w14:paraId="53BB01D1"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13.344.058,89</w:t>
                  </w:r>
                </w:p>
              </w:tc>
              <w:tc>
                <w:tcPr>
                  <w:tcW w:w="498" w:type="pct"/>
                  <w:tcBorders>
                    <w:top w:val="nil"/>
                    <w:left w:val="nil"/>
                    <w:bottom w:val="single" w:sz="4" w:space="0" w:color="D3D3D3"/>
                    <w:right w:val="single" w:sz="4" w:space="0" w:color="D3D3D3"/>
                  </w:tcBorders>
                  <w:shd w:val="clear" w:color="auto" w:fill="auto"/>
                  <w:vAlign w:val="center"/>
                  <w:hideMark/>
                </w:tcPr>
                <w:p w14:paraId="484187D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72.078.422,12</w:t>
                  </w:r>
                </w:p>
              </w:tc>
              <w:tc>
                <w:tcPr>
                  <w:tcW w:w="401" w:type="pct"/>
                  <w:tcBorders>
                    <w:top w:val="nil"/>
                    <w:left w:val="nil"/>
                    <w:bottom w:val="single" w:sz="4" w:space="0" w:color="D3D3D3"/>
                    <w:right w:val="single" w:sz="4" w:space="0" w:color="D3D3D3"/>
                  </w:tcBorders>
                  <w:shd w:val="clear" w:color="auto" w:fill="auto"/>
                  <w:vAlign w:val="center"/>
                  <w:hideMark/>
                </w:tcPr>
                <w:p w14:paraId="15061A6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350.743,31</w:t>
                  </w:r>
                </w:p>
              </w:tc>
              <w:tc>
                <w:tcPr>
                  <w:tcW w:w="537" w:type="pct"/>
                  <w:tcBorders>
                    <w:top w:val="nil"/>
                    <w:left w:val="nil"/>
                    <w:bottom w:val="single" w:sz="4" w:space="0" w:color="D3D3D3"/>
                    <w:right w:val="single" w:sz="4" w:space="0" w:color="D3D3D3"/>
                  </w:tcBorders>
                  <w:shd w:val="clear" w:color="708090" w:fill="708090"/>
                  <w:vAlign w:val="center"/>
                  <w:hideMark/>
                </w:tcPr>
                <w:p w14:paraId="2630AC14"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105.336.657,05</w:t>
                  </w:r>
                </w:p>
              </w:tc>
            </w:tr>
            <w:tr w:rsidR="009A15C9" w:rsidRPr="00D93E23" w14:paraId="5155660A" w14:textId="77777777" w:rsidTr="009A15C9">
              <w:trPr>
                <w:trHeight w:val="288"/>
              </w:trPr>
              <w:tc>
                <w:tcPr>
                  <w:tcW w:w="879" w:type="pct"/>
                  <w:tcBorders>
                    <w:top w:val="nil"/>
                    <w:left w:val="single" w:sz="4" w:space="0" w:color="D3D3D3"/>
                    <w:bottom w:val="single" w:sz="4" w:space="0" w:color="D3D3D3"/>
                    <w:right w:val="single" w:sz="4" w:space="0" w:color="D3D3D3"/>
                  </w:tcBorders>
                  <w:shd w:val="clear" w:color="708090" w:fill="708090"/>
                  <w:vAlign w:val="center"/>
                  <w:hideMark/>
                </w:tcPr>
                <w:p w14:paraId="06D1BA4A"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ENGİE ENERJİ TİCARET VE PAZARLAMA ANONİM ŞİRKETİ</w:t>
                  </w:r>
                </w:p>
              </w:tc>
              <w:tc>
                <w:tcPr>
                  <w:tcW w:w="422" w:type="pct"/>
                  <w:tcBorders>
                    <w:top w:val="nil"/>
                    <w:left w:val="nil"/>
                    <w:bottom w:val="single" w:sz="4" w:space="0" w:color="D3D3D3"/>
                    <w:right w:val="single" w:sz="4" w:space="0" w:color="D3D3D3"/>
                  </w:tcBorders>
                  <w:shd w:val="clear" w:color="708090" w:fill="708090"/>
                  <w:hideMark/>
                </w:tcPr>
                <w:p w14:paraId="36E45F95" w14:textId="695D41DF"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Import License</w:t>
                  </w:r>
                </w:p>
              </w:tc>
              <w:tc>
                <w:tcPr>
                  <w:tcW w:w="557" w:type="pct"/>
                  <w:tcBorders>
                    <w:top w:val="nil"/>
                    <w:left w:val="nil"/>
                    <w:bottom w:val="single" w:sz="4" w:space="0" w:color="D3D3D3"/>
                    <w:right w:val="single" w:sz="4" w:space="0" w:color="D3D3D3"/>
                  </w:tcBorders>
                  <w:shd w:val="clear" w:color="auto" w:fill="auto"/>
                  <w:vAlign w:val="center"/>
                  <w:hideMark/>
                </w:tcPr>
                <w:p w14:paraId="7233A188"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9.401.843,08</w:t>
                  </w:r>
                </w:p>
              </w:tc>
              <w:tc>
                <w:tcPr>
                  <w:tcW w:w="257" w:type="pct"/>
                  <w:tcBorders>
                    <w:top w:val="nil"/>
                    <w:left w:val="nil"/>
                    <w:bottom w:val="single" w:sz="4" w:space="0" w:color="D3D3D3"/>
                    <w:right w:val="single" w:sz="4" w:space="0" w:color="D3D3D3"/>
                  </w:tcBorders>
                  <w:shd w:val="clear" w:color="auto" w:fill="auto"/>
                  <w:vAlign w:val="center"/>
                  <w:hideMark/>
                </w:tcPr>
                <w:p w14:paraId="41C8C668"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E70621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870E6AC"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E4E4328"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B7313E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8CE30A5"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92D1396"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9.401.843,08</w:t>
                  </w:r>
                </w:p>
              </w:tc>
            </w:tr>
            <w:tr w:rsidR="009A15C9" w:rsidRPr="00D93E23" w14:paraId="4C242D5B" w14:textId="77777777" w:rsidTr="009A15C9">
              <w:trPr>
                <w:trHeight w:val="288"/>
              </w:trPr>
              <w:tc>
                <w:tcPr>
                  <w:tcW w:w="879" w:type="pct"/>
                  <w:tcBorders>
                    <w:top w:val="nil"/>
                    <w:left w:val="single" w:sz="4" w:space="0" w:color="D3D3D3"/>
                    <w:bottom w:val="single" w:sz="4" w:space="0" w:color="D3D3D3"/>
                    <w:right w:val="single" w:sz="4" w:space="0" w:color="D3D3D3"/>
                  </w:tcBorders>
                  <w:shd w:val="clear" w:color="708090" w:fill="708090"/>
                  <w:vAlign w:val="center"/>
                  <w:hideMark/>
                </w:tcPr>
                <w:p w14:paraId="543873E9"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İPRAGAZ ANONİM ŞİRKETİ</w:t>
                  </w:r>
                </w:p>
              </w:tc>
              <w:tc>
                <w:tcPr>
                  <w:tcW w:w="422" w:type="pct"/>
                  <w:tcBorders>
                    <w:top w:val="nil"/>
                    <w:left w:val="nil"/>
                    <w:bottom w:val="single" w:sz="4" w:space="0" w:color="D3D3D3"/>
                    <w:right w:val="single" w:sz="4" w:space="0" w:color="D3D3D3"/>
                  </w:tcBorders>
                  <w:shd w:val="clear" w:color="708090" w:fill="708090"/>
                  <w:hideMark/>
                </w:tcPr>
                <w:p w14:paraId="14C3892A" w14:textId="6E42F798"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57" w:type="pct"/>
                  <w:tcBorders>
                    <w:top w:val="nil"/>
                    <w:left w:val="nil"/>
                    <w:bottom w:val="single" w:sz="4" w:space="0" w:color="D3D3D3"/>
                    <w:right w:val="single" w:sz="4" w:space="0" w:color="D3D3D3"/>
                  </w:tcBorders>
                  <w:shd w:val="clear" w:color="auto" w:fill="auto"/>
                  <w:vAlign w:val="center"/>
                  <w:hideMark/>
                </w:tcPr>
                <w:p w14:paraId="2C71C9BB"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57" w:type="pct"/>
                  <w:tcBorders>
                    <w:top w:val="nil"/>
                    <w:left w:val="nil"/>
                    <w:bottom w:val="single" w:sz="4" w:space="0" w:color="D3D3D3"/>
                    <w:right w:val="single" w:sz="4" w:space="0" w:color="D3D3D3"/>
                  </w:tcBorders>
                  <w:shd w:val="clear" w:color="auto" w:fill="auto"/>
                  <w:vAlign w:val="center"/>
                  <w:hideMark/>
                </w:tcPr>
                <w:p w14:paraId="2454CAA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3EE1EBC"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11DFE7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6B90CB4"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150.622,00</w:t>
                  </w:r>
                </w:p>
              </w:tc>
              <w:tc>
                <w:tcPr>
                  <w:tcW w:w="498" w:type="pct"/>
                  <w:tcBorders>
                    <w:top w:val="nil"/>
                    <w:left w:val="nil"/>
                    <w:bottom w:val="single" w:sz="4" w:space="0" w:color="D3D3D3"/>
                    <w:right w:val="single" w:sz="4" w:space="0" w:color="D3D3D3"/>
                  </w:tcBorders>
                  <w:shd w:val="clear" w:color="auto" w:fill="auto"/>
                  <w:vAlign w:val="center"/>
                  <w:hideMark/>
                </w:tcPr>
                <w:p w14:paraId="7429229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91FF1F6"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99249C1"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150.622,00</w:t>
                  </w:r>
                </w:p>
              </w:tc>
            </w:tr>
            <w:tr w:rsidR="009A15C9" w:rsidRPr="00D93E23" w14:paraId="4B11595D" w14:textId="77777777" w:rsidTr="009A15C9">
              <w:trPr>
                <w:trHeight w:val="288"/>
              </w:trPr>
              <w:tc>
                <w:tcPr>
                  <w:tcW w:w="879" w:type="pct"/>
                  <w:tcBorders>
                    <w:top w:val="nil"/>
                    <w:left w:val="single" w:sz="4" w:space="0" w:color="D3D3D3"/>
                    <w:bottom w:val="single" w:sz="4" w:space="0" w:color="D3D3D3"/>
                    <w:right w:val="single" w:sz="4" w:space="0" w:color="D3D3D3"/>
                  </w:tcBorders>
                  <w:shd w:val="clear" w:color="708090" w:fill="708090"/>
                  <w:vAlign w:val="center"/>
                  <w:hideMark/>
                </w:tcPr>
                <w:p w14:paraId="22ECD766"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OMV ENERJİ TİCARET ANONİM ŞİRKETİ</w:t>
                  </w:r>
                </w:p>
              </w:tc>
              <w:tc>
                <w:tcPr>
                  <w:tcW w:w="422" w:type="pct"/>
                  <w:tcBorders>
                    <w:top w:val="nil"/>
                    <w:left w:val="nil"/>
                    <w:bottom w:val="single" w:sz="4" w:space="0" w:color="D3D3D3"/>
                    <w:right w:val="single" w:sz="4" w:space="0" w:color="D3D3D3"/>
                  </w:tcBorders>
                  <w:shd w:val="clear" w:color="708090" w:fill="708090"/>
                  <w:hideMark/>
                </w:tcPr>
                <w:p w14:paraId="731027A3" w14:textId="0FD4FABF"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57" w:type="pct"/>
                  <w:tcBorders>
                    <w:top w:val="nil"/>
                    <w:left w:val="nil"/>
                    <w:bottom w:val="single" w:sz="4" w:space="0" w:color="D3D3D3"/>
                    <w:right w:val="single" w:sz="4" w:space="0" w:color="D3D3D3"/>
                  </w:tcBorders>
                  <w:shd w:val="clear" w:color="auto" w:fill="auto"/>
                  <w:vAlign w:val="center"/>
                  <w:hideMark/>
                </w:tcPr>
                <w:p w14:paraId="4DCD9246"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57" w:type="pct"/>
                  <w:tcBorders>
                    <w:top w:val="nil"/>
                    <w:left w:val="nil"/>
                    <w:bottom w:val="single" w:sz="4" w:space="0" w:color="D3D3D3"/>
                    <w:right w:val="single" w:sz="4" w:space="0" w:color="D3D3D3"/>
                  </w:tcBorders>
                  <w:shd w:val="clear" w:color="auto" w:fill="auto"/>
                  <w:vAlign w:val="center"/>
                  <w:hideMark/>
                </w:tcPr>
                <w:p w14:paraId="62715D39"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2122CB9"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E4A86F3"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141.722,00</w:t>
                  </w:r>
                </w:p>
              </w:tc>
              <w:tc>
                <w:tcPr>
                  <w:tcW w:w="498" w:type="pct"/>
                  <w:tcBorders>
                    <w:top w:val="nil"/>
                    <w:left w:val="nil"/>
                    <w:bottom w:val="single" w:sz="4" w:space="0" w:color="D3D3D3"/>
                    <w:right w:val="single" w:sz="4" w:space="0" w:color="D3D3D3"/>
                  </w:tcBorders>
                  <w:shd w:val="clear" w:color="auto" w:fill="auto"/>
                  <w:vAlign w:val="center"/>
                  <w:hideMark/>
                </w:tcPr>
                <w:p w14:paraId="0C281F0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A3A0D40"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01B50AE"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2F2E393"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141.722,00</w:t>
                  </w:r>
                </w:p>
              </w:tc>
            </w:tr>
            <w:tr w:rsidR="009A15C9" w:rsidRPr="00D93E23" w14:paraId="0D1CD214" w14:textId="77777777" w:rsidTr="009A15C9">
              <w:trPr>
                <w:trHeight w:val="408"/>
              </w:trPr>
              <w:tc>
                <w:tcPr>
                  <w:tcW w:w="879" w:type="pct"/>
                  <w:tcBorders>
                    <w:top w:val="nil"/>
                    <w:left w:val="single" w:sz="4" w:space="0" w:color="D3D3D3"/>
                    <w:bottom w:val="single" w:sz="4" w:space="0" w:color="D3D3D3"/>
                    <w:right w:val="single" w:sz="4" w:space="0" w:color="D3D3D3"/>
                  </w:tcBorders>
                  <w:shd w:val="clear" w:color="708090" w:fill="708090"/>
                  <w:vAlign w:val="center"/>
                  <w:hideMark/>
                </w:tcPr>
                <w:p w14:paraId="739E3241"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TEZ OKSİJEN SANAYİ VE TİCARET ANONİM ŞİRKETİ</w:t>
                  </w:r>
                </w:p>
              </w:tc>
              <w:tc>
                <w:tcPr>
                  <w:tcW w:w="422" w:type="pct"/>
                  <w:tcBorders>
                    <w:top w:val="nil"/>
                    <w:left w:val="nil"/>
                    <w:bottom w:val="single" w:sz="4" w:space="0" w:color="D3D3D3"/>
                    <w:right w:val="single" w:sz="4" w:space="0" w:color="D3D3D3"/>
                  </w:tcBorders>
                  <w:shd w:val="clear" w:color="708090" w:fill="708090"/>
                  <w:hideMark/>
                </w:tcPr>
                <w:p w14:paraId="16FACFEB" w14:textId="4A4139D0"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CNG License</w:t>
                  </w:r>
                </w:p>
              </w:tc>
              <w:tc>
                <w:tcPr>
                  <w:tcW w:w="557" w:type="pct"/>
                  <w:tcBorders>
                    <w:top w:val="nil"/>
                    <w:left w:val="nil"/>
                    <w:bottom w:val="single" w:sz="4" w:space="0" w:color="D3D3D3"/>
                    <w:right w:val="single" w:sz="4" w:space="0" w:color="D3D3D3"/>
                  </w:tcBorders>
                  <w:shd w:val="clear" w:color="auto" w:fill="auto"/>
                  <w:vAlign w:val="center"/>
                  <w:hideMark/>
                </w:tcPr>
                <w:p w14:paraId="2F0717DB"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257" w:type="pct"/>
                  <w:tcBorders>
                    <w:top w:val="nil"/>
                    <w:left w:val="nil"/>
                    <w:bottom w:val="single" w:sz="4" w:space="0" w:color="D3D3D3"/>
                    <w:right w:val="single" w:sz="4" w:space="0" w:color="D3D3D3"/>
                  </w:tcBorders>
                  <w:shd w:val="clear" w:color="auto" w:fill="auto"/>
                  <w:vAlign w:val="center"/>
                  <w:hideMark/>
                </w:tcPr>
                <w:p w14:paraId="3E2AE9DA"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F5A1A01"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EA4489F"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79.432,50</w:t>
                  </w:r>
                </w:p>
              </w:tc>
              <w:tc>
                <w:tcPr>
                  <w:tcW w:w="498" w:type="pct"/>
                  <w:tcBorders>
                    <w:top w:val="nil"/>
                    <w:left w:val="nil"/>
                    <w:bottom w:val="single" w:sz="4" w:space="0" w:color="D3D3D3"/>
                    <w:right w:val="single" w:sz="4" w:space="0" w:color="D3D3D3"/>
                  </w:tcBorders>
                  <w:shd w:val="clear" w:color="auto" w:fill="auto"/>
                  <w:vAlign w:val="center"/>
                  <w:hideMark/>
                </w:tcPr>
                <w:p w14:paraId="4F82AE56"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109.326,00</w:t>
                  </w:r>
                </w:p>
              </w:tc>
              <w:tc>
                <w:tcPr>
                  <w:tcW w:w="498" w:type="pct"/>
                  <w:tcBorders>
                    <w:top w:val="nil"/>
                    <w:left w:val="nil"/>
                    <w:bottom w:val="single" w:sz="4" w:space="0" w:color="D3D3D3"/>
                    <w:right w:val="single" w:sz="4" w:space="0" w:color="D3D3D3"/>
                  </w:tcBorders>
                  <w:shd w:val="clear" w:color="auto" w:fill="auto"/>
                  <w:vAlign w:val="center"/>
                  <w:hideMark/>
                </w:tcPr>
                <w:p w14:paraId="63670A62"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3063616" w14:textId="77777777" w:rsidR="009A15C9" w:rsidRPr="00D93E23" w:rsidRDefault="009A15C9" w:rsidP="009A15C9">
                  <w:pPr>
                    <w:spacing w:after="0" w:line="240" w:lineRule="auto"/>
                    <w:jc w:val="right"/>
                    <w:rPr>
                      <w:rFonts w:ascii="Tahoma" w:eastAsia="Times New Roman" w:hAnsi="Tahoma" w:cs="Tahoma"/>
                      <w:color w:val="000000"/>
                      <w:sz w:val="16"/>
                      <w:szCs w:val="16"/>
                      <w:lang w:eastAsia="tr-TR"/>
                    </w:rPr>
                  </w:pPr>
                  <w:r w:rsidRPr="00D93E23">
                    <w:rPr>
                      <w:rFonts w:ascii="Tahoma" w:eastAsia="Times New Roman" w:hAnsi="Tahoma" w:cs="Tahoma"/>
                      <w:color w:val="000000"/>
                      <w:sz w:val="16"/>
                      <w:szCs w:val="16"/>
                      <w:lang w:eastAsia="tr-TR"/>
                    </w:rPr>
                    <w:t>150,00</w:t>
                  </w:r>
                </w:p>
              </w:tc>
              <w:tc>
                <w:tcPr>
                  <w:tcW w:w="537" w:type="pct"/>
                  <w:tcBorders>
                    <w:top w:val="nil"/>
                    <w:left w:val="nil"/>
                    <w:bottom w:val="single" w:sz="4" w:space="0" w:color="D3D3D3"/>
                    <w:right w:val="single" w:sz="4" w:space="0" w:color="D3D3D3"/>
                  </w:tcBorders>
                  <w:shd w:val="clear" w:color="708090" w:fill="708090"/>
                  <w:vAlign w:val="center"/>
                  <w:hideMark/>
                </w:tcPr>
                <w:p w14:paraId="20558D5C"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188.908,50</w:t>
                  </w:r>
                </w:p>
              </w:tc>
            </w:tr>
            <w:tr w:rsidR="009A15C9" w:rsidRPr="00D93E23" w14:paraId="5A926B30" w14:textId="77777777" w:rsidTr="009A15C9">
              <w:trPr>
                <w:trHeight w:val="288"/>
              </w:trPr>
              <w:tc>
                <w:tcPr>
                  <w:tcW w:w="879" w:type="pct"/>
                  <w:tcBorders>
                    <w:top w:val="nil"/>
                    <w:left w:val="single" w:sz="4" w:space="0" w:color="D3D3D3"/>
                    <w:bottom w:val="single" w:sz="4" w:space="0" w:color="D3D3D3"/>
                    <w:right w:val="single" w:sz="4" w:space="0" w:color="D3D3D3"/>
                  </w:tcBorders>
                  <w:shd w:val="clear" w:color="708090" w:fill="708090"/>
                  <w:vAlign w:val="center"/>
                  <w:hideMark/>
                </w:tcPr>
                <w:p w14:paraId="25B3F09B" w14:textId="77777777" w:rsidR="009A15C9" w:rsidRPr="00D93E23" w:rsidRDefault="009A15C9" w:rsidP="009A15C9">
                  <w:pPr>
                    <w:spacing w:after="0" w:line="240" w:lineRule="auto"/>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422" w:type="pct"/>
                  <w:tcBorders>
                    <w:top w:val="nil"/>
                    <w:left w:val="nil"/>
                    <w:bottom w:val="single" w:sz="4" w:space="0" w:color="D3D3D3"/>
                    <w:right w:val="single" w:sz="4" w:space="0" w:color="D3D3D3"/>
                  </w:tcBorders>
                  <w:shd w:val="clear" w:color="708090" w:fill="708090"/>
                  <w:hideMark/>
                </w:tcPr>
                <w:p w14:paraId="03222BA6" w14:textId="7EF78984"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TOTAL</w:t>
                  </w:r>
                </w:p>
              </w:tc>
              <w:tc>
                <w:tcPr>
                  <w:tcW w:w="557" w:type="pct"/>
                  <w:tcBorders>
                    <w:top w:val="nil"/>
                    <w:left w:val="nil"/>
                    <w:bottom w:val="single" w:sz="4" w:space="0" w:color="D3D3D3"/>
                    <w:right w:val="single" w:sz="4" w:space="0" w:color="D3D3D3"/>
                  </w:tcBorders>
                  <w:shd w:val="clear" w:color="708090" w:fill="708090"/>
                  <w:vAlign w:val="center"/>
                  <w:hideMark/>
                </w:tcPr>
                <w:p w14:paraId="50F141C4"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11.365.889,11</w:t>
                  </w:r>
                </w:p>
              </w:tc>
              <w:tc>
                <w:tcPr>
                  <w:tcW w:w="257" w:type="pct"/>
                  <w:tcBorders>
                    <w:top w:val="nil"/>
                    <w:left w:val="nil"/>
                    <w:bottom w:val="single" w:sz="4" w:space="0" w:color="D3D3D3"/>
                    <w:right w:val="single" w:sz="4" w:space="0" w:color="D3D3D3"/>
                  </w:tcBorders>
                  <w:shd w:val="clear" w:color="708090" w:fill="708090"/>
                  <w:vAlign w:val="center"/>
                  <w:hideMark/>
                </w:tcPr>
                <w:p w14:paraId="5274DA77"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67EDE50A"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2C789A5C"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18.344.490,74</w:t>
                  </w:r>
                </w:p>
              </w:tc>
              <w:tc>
                <w:tcPr>
                  <w:tcW w:w="498" w:type="pct"/>
                  <w:tcBorders>
                    <w:top w:val="nil"/>
                    <w:left w:val="nil"/>
                    <w:bottom w:val="single" w:sz="4" w:space="0" w:color="D3D3D3"/>
                    <w:right w:val="single" w:sz="4" w:space="0" w:color="D3D3D3"/>
                  </w:tcBorders>
                  <w:shd w:val="clear" w:color="708090" w:fill="708090"/>
                  <w:vAlign w:val="center"/>
                  <w:hideMark/>
                </w:tcPr>
                <w:p w14:paraId="29C67A37"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13.604.006,89</w:t>
                  </w:r>
                </w:p>
              </w:tc>
              <w:tc>
                <w:tcPr>
                  <w:tcW w:w="498" w:type="pct"/>
                  <w:tcBorders>
                    <w:top w:val="nil"/>
                    <w:left w:val="nil"/>
                    <w:bottom w:val="single" w:sz="4" w:space="0" w:color="D3D3D3"/>
                    <w:right w:val="single" w:sz="4" w:space="0" w:color="D3D3D3"/>
                  </w:tcBorders>
                  <w:shd w:val="clear" w:color="708090" w:fill="708090"/>
                  <w:vAlign w:val="center"/>
                  <w:hideMark/>
                </w:tcPr>
                <w:p w14:paraId="3E4B4BB3"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72.078.422,12</w:t>
                  </w:r>
                </w:p>
              </w:tc>
              <w:tc>
                <w:tcPr>
                  <w:tcW w:w="401" w:type="pct"/>
                  <w:tcBorders>
                    <w:top w:val="nil"/>
                    <w:left w:val="nil"/>
                    <w:bottom w:val="single" w:sz="4" w:space="0" w:color="D3D3D3"/>
                    <w:right w:val="single" w:sz="4" w:space="0" w:color="D3D3D3"/>
                  </w:tcBorders>
                  <w:shd w:val="clear" w:color="708090" w:fill="708090"/>
                  <w:vAlign w:val="center"/>
                  <w:hideMark/>
                </w:tcPr>
                <w:p w14:paraId="69A3E2F3"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350.893,31</w:t>
                  </w:r>
                </w:p>
              </w:tc>
              <w:tc>
                <w:tcPr>
                  <w:tcW w:w="537" w:type="pct"/>
                  <w:tcBorders>
                    <w:top w:val="nil"/>
                    <w:left w:val="nil"/>
                    <w:bottom w:val="single" w:sz="4" w:space="0" w:color="D3D3D3"/>
                    <w:right w:val="single" w:sz="4" w:space="0" w:color="D3D3D3"/>
                  </w:tcBorders>
                  <w:shd w:val="clear" w:color="708090" w:fill="708090"/>
                  <w:vAlign w:val="center"/>
                  <w:hideMark/>
                </w:tcPr>
                <w:p w14:paraId="4F4664B6" w14:textId="77777777" w:rsidR="009A15C9" w:rsidRPr="00D93E23" w:rsidRDefault="009A15C9" w:rsidP="009A15C9">
                  <w:pPr>
                    <w:spacing w:after="0" w:line="240" w:lineRule="auto"/>
                    <w:jc w:val="right"/>
                    <w:rPr>
                      <w:rFonts w:ascii="Tahoma" w:eastAsia="Times New Roman" w:hAnsi="Tahoma" w:cs="Tahoma"/>
                      <w:b/>
                      <w:bCs/>
                      <w:color w:val="FFFFFF"/>
                      <w:sz w:val="16"/>
                      <w:szCs w:val="16"/>
                      <w:lang w:eastAsia="tr-TR"/>
                    </w:rPr>
                  </w:pPr>
                  <w:r w:rsidRPr="00D93E23">
                    <w:rPr>
                      <w:rFonts w:ascii="Tahoma" w:eastAsia="Times New Roman" w:hAnsi="Tahoma" w:cs="Tahoma"/>
                      <w:b/>
                      <w:bCs/>
                      <w:color w:val="FFFFFF"/>
                      <w:sz w:val="16"/>
                      <w:szCs w:val="16"/>
                      <w:lang w:eastAsia="tr-TR"/>
                    </w:rPr>
                    <w:t>115.743.702,18</w:t>
                  </w:r>
                </w:p>
              </w:tc>
            </w:tr>
          </w:tbl>
          <w:p w14:paraId="3E26FECF" w14:textId="77777777" w:rsidR="00B4053F" w:rsidRDefault="00B4053F" w:rsidP="00092DEE">
            <w:pPr>
              <w:spacing w:after="0" w:line="240" w:lineRule="auto"/>
            </w:pPr>
          </w:p>
        </w:tc>
      </w:tr>
    </w:tbl>
    <w:p w14:paraId="12AF3FAA" w14:textId="77777777" w:rsidR="00B4053F" w:rsidRDefault="00B4053F" w:rsidP="00B4053F">
      <w:pPr>
        <w:rPr>
          <w:rFonts w:ascii="Times New Roman" w:hAnsi="Times New Roman" w:cs="Times New Roman"/>
          <w:b/>
        </w:rPr>
      </w:pPr>
      <w:r>
        <w:rPr>
          <w:rFonts w:ascii="Times New Roman" w:hAnsi="Times New Roman"/>
        </w:rPr>
        <w:br w:type="page"/>
      </w:r>
    </w:p>
    <w:p w14:paraId="682A1E9E" w14:textId="504FC236" w:rsidR="00B4053F" w:rsidRDefault="00B4053F" w:rsidP="00B4053F">
      <w:pPr>
        <w:pStyle w:val="Balk5"/>
        <w:tabs>
          <w:tab w:val="left" w:pos="4635"/>
        </w:tabs>
      </w:pPr>
      <w:bookmarkStart w:id="293" w:name="_Toc69303553"/>
      <w:bookmarkStart w:id="294" w:name="_Toc75787148"/>
      <w:r w:rsidRPr="00E164B2">
        <w:lastRenderedPageBreak/>
        <w:t>Tabl</w:t>
      </w:r>
      <w:r w:rsidR="009A15C9">
        <w:t>e</w:t>
      </w:r>
      <w:r w:rsidRPr="00E164B2">
        <w:t xml:space="preserve"> 10.7 ANKARA</w:t>
      </w:r>
      <w:bookmarkEnd w:id="293"/>
      <w:bookmarkEnd w:id="294"/>
      <w:r>
        <w:tab/>
      </w:r>
    </w:p>
    <w:tbl>
      <w:tblPr>
        <w:tblW w:w="5554" w:type="pct"/>
        <w:tblInd w:w="-289" w:type="dxa"/>
        <w:tblCellMar>
          <w:left w:w="70" w:type="dxa"/>
          <w:right w:w="70" w:type="dxa"/>
        </w:tblCellMar>
        <w:tblLook w:val="04A0" w:firstRow="1" w:lastRow="0" w:firstColumn="1" w:lastColumn="0" w:noHBand="0" w:noVBand="1"/>
      </w:tblPr>
      <w:tblGrid>
        <w:gridCol w:w="1812"/>
        <w:gridCol w:w="1200"/>
        <w:gridCol w:w="1647"/>
        <w:gridCol w:w="1007"/>
        <w:gridCol w:w="1381"/>
        <w:gridCol w:w="1489"/>
        <w:gridCol w:w="1489"/>
        <w:gridCol w:w="1650"/>
        <w:gridCol w:w="1273"/>
        <w:gridCol w:w="1650"/>
      </w:tblGrid>
      <w:tr w:rsidR="008922C0" w:rsidRPr="00440CE8" w14:paraId="63A4DCF0" w14:textId="77777777" w:rsidTr="009A15C9">
        <w:trPr>
          <w:trHeight w:val="382"/>
          <w:tblHeader/>
        </w:trPr>
        <w:tc>
          <w:tcPr>
            <w:tcW w:w="62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2E586A4" w14:textId="77777777" w:rsidR="008922C0" w:rsidRPr="00440CE8" w:rsidRDefault="008922C0" w:rsidP="008922C0">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ANKARA</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A6B02FE" w14:textId="3A1E18F9" w:rsidR="008922C0" w:rsidRPr="00440CE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64" w:type="pct"/>
            <w:tcBorders>
              <w:top w:val="single" w:sz="4" w:space="0" w:color="D3D3D3"/>
              <w:left w:val="nil"/>
              <w:bottom w:val="single" w:sz="4" w:space="0" w:color="D3D3D3"/>
              <w:right w:val="single" w:sz="4" w:space="0" w:color="D3D3D3"/>
            </w:tcBorders>
            <w:shd w:val="clear" w:color="6E9ECA" w:fill="6E9ECA"/>
            <w:vAlign w:val="center"/>
            <w:hideMark/>
          </w:tcPr>
          <w:p w14:paraId="665E93B3" w14:textId="2C6297C3"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45" w:type="pct"/>
            <w:tcBorders>
              <w:top w:val="single" w:sz="4" w:space="0" w:color="D3D3D3"/>
              <w:left w:val="nil"/>
              <w:bottom w:val="single" w:sz="4" w:space="0" w:color="D3D3D3"/>
              <w:right w:val="single" w:sz="4" w:space="0" w:color="D3D3D3"/>
            </w:tcBorders>
            <w:shd w:val="clear" w:color="6E9ECA" w:fill="6E9ECA"/>
            <w:vAlign w:val="center"/>
            <w:hideMark/>
          </w:tcPr>
          <w:p w14:paraId="55553A87" w14:textId="01C2F79F"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73" w:type="pct"/>
            <w:tcBorders>
              <w:top w:val="single" w:sz="4" w:space="0" w:color="D3D3D3"/>
              <w:left w:val="nil"/>
              <w:bottom w:val="single" w:sz="4" w:space="0" w:color="D3D3D3"/>
              <w:right w:val="single" w:sz="4" w:space="0" w:color="D3D3D3"/>
            </w:tcBorders>
            <w:shd w:val="clear" w:color="6E9ECA" w:fill="6E9ECA"/>
            <w:vAlign w:val="center"/>
            <w:hideMark/>
          </w:tcPr>
          <w:p w14:paraId="41B33A97" w14:textId="00ED77A8"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10" w:type="pct"/>
            <w:tcBorders>
              <w:top w:val="single" w:sz="4" w:space="0" w:color="D3D3D3"/>
              <w:left w:val="nil"/>
              <w:bottom w:val="single" w:sz="4" w:space="0" w:color="D3D3D3"/>
              <w:right w:val="single" w:sz="4" w:space="0" w:color="D3D3D3"/>
            </w:tcBorders>
            <w:shd w:val="clear" w:color="6E9ECA" w:fill="6E9ECA"/>
            <w:vAlign w:val="center"/>
            <w:hideMark/>
          </w:tcPr>
          <w:p w14:paraId="13DB7BC4" w14:textId="68903D01"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510" w:type="pct"/>
            <w:tcBorders>
              <w:top w:val="single" w:sz="4" w:space="0" w:color="D3D3D3"/>
              <w:left w:val="nil"/>
              <w:bottom w:val="single" w:sz="4" w:space="0" w:color="D3D3D3"/>
              <w:right w:val="single" w:sz="4" w:space="0" w:color="D3D3D3"/>
            </w:tcBorders>
            <w:shd w:val="clear" w:color="6E9ECA" w:fill="6E9ECA"/>
            <w:vAlign w:val="center"/>
            <w:hideMark/>
          </w:tcPr>
          <w:p w14:paraId="6627B790" w14:textId="7A9E5D6A"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65" w:type="pct"/>
            <w:tcBorders>
              <w:top w:val="single" w:sz="4" w:space="0" w:color="D3D3D3"/>
              <w:left w:val="nil"/>
              <w:bottom w:val="single" w:sz="4" w:space="0" w:color="D3D3D3"/>
              <w:right w:val="single" w:sz="4" w:space="0" w:color="D3D3D3"/>
            </w:tcBorders>
            <w:shd w:val="clear" w:color="6E9ECA" w:fill="6E9ECA"/>
            <w:vAlign w:val="center"/>
            <w:hideMark/>
          </w:tcPr>
          <w:p w14:paraId="1CB9F358" w14:textId="50AB53FE"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36" w:type="pct"/>
            <w:tcBorders>
              <w:top w:val="single" w:sz="4" w:space="0" w:color="D3D3D3"/>
              <w:left w:val="nil"/>
              <w:bottom w:val="single" w:sz="4" w:space="0" w:color="D3D3D3"/>
              <w:right w:val="single" w:sz="4" w:space="0" w:color="D3D3D3"/>
            </w:tcBorders>
            <w:shd w:val="clear" w:color="6E9ECA" w:fill="6E9ECA"/>
            <w:vAlign w:val="center"/>
            <w:hideMark/>
          </w:tcPr>
          <w:p w14:paraId="24B93D41" w14:textId="49AA47A2"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65" w:type="pct"/>
            <w:tcBorders>
              <w:top w:val="single" w:sz="4" w:space="0" w:color="D3D3D3"/>
              <w:left w:val="nil"/>
              <w:bottom w:val="single" w:sz="4" w:space="0" w:color="D3D3D3"/>
              <w:right w:val="single" w:sz="4" w:space="0" w:color="D3D3D3"/>
            </w:tcBorders>
            <w:shd w:val="clear" w:color="6E9ECA" w:fill="6E9ECA"/>
            <w:vAlign w:val="center"/>
            <w:hideMark/>
          </w:tcPr>
          <w:p w14:paraId="716FA89F" w14:textId="7E616F69" w:rsidR="008922C0" w:rsidRPr="00440CE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9A15C9" w:rsidRPr="00440CE8" w14:paraId="67E0E452" w14:textId="77777777" w:rsidTr="009A15C9">
        <w:trPr>
          <w:trHeight w:val="382"/>
        </w:trPr>
        <w:tc>
          <w:tcPr>
            <w:tcW w:w="621"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6BCC2B9" w14:textId="77777777" w:rsidR="009A15C9" w:rsidRPr="00440CE8" w:rsidRDefault="009A15C9" w:rsidP="009A15C9">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AKPET GAZ ANONİM ŞİRKETİ</w:t>
            </w:r>
          </w:p>
        </w:tc>
        <w:tc>
          <w:tcPr>
            <w:tcW w:w="411" w:type="pct"/>
            <w:tcBorders>
              <w:top w:val="nil"/>
              <w:left w:val="nil"/>
              <w:bottom w:val="single" w:sz="4" w:space="0" w:color="D3D3D3"/>
              <w:right w:val="single" w:sz="4" w:space="0" w:color="D3D3D3"/>
            </w:tcBorders>
            <w:shd w:val="clear" w:color="708090" w:fill="708090"/>
            <w:hideMark/>
          </w:tcPr>
          <w:p w14:paraId="5286FD63" w14:textId="667371DD"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CNG License</w:t>
            </w:r>
          </w:p>
        </w:tc>
        <w:tc>
          <w:tcPr>
            <w:tcW w:w="564" w:type="pct"/>
            <w:tcBorders>
              <w:top w:val="nil"/>
              <w:left w:val="nil"/>
              <w:bottom w:val="single" w:sz="4" w:space="0" w:color="D3D3D3"/>
              <w:right w:val="single" w:sz="4" w:space="0" w:color="D3D3D3"/>
            </w:tcBorders>
            <w:shd w:val="clear" w:color="auto" w:fill="auto"/>
            <w:vAlign w:val="center"/>
            <w:hideMark/>
          </w:tcPr>
          <w:p w14:paraId="1FB39210"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14:paraId="46F73426"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14986276"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3505F560"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2.005,92</w:t>
            </w:r>
          </w:p>
        </w:tc>
        <w:tc>
          <w:tcPr>
            <w:tcW w:w="510" w:type="pct"/>
            <w:tcBorders>
              <w:top w:val="nil"/>
              <w:left w:val="nil"/>
              <w:bottom w:val="single" w:sz="4" w:space="0" w:color="D3D3D3"/>
              <w:right w:val="single" w:sz="4" w:space="0" w:color="D3D3D3"/>
            </w:tcBorders>
            <w:shd w:val="clear" w:color="auto" w:fill="auto"/>
            <w:vAlign w:val="center"/>
            <w:hideMark/>
          </w:tcPr>
          <w:p w14:paraId="40A339AB"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291,92</w:t>
            </w:r>
          </w:p>
        </w:tc>
        <w:tc>
          <w:tcPr>
            <w:tcW w:w="565" w:type="pct"/>
            <w:tcBorders>
              <w:top w:val="nil"/>
              <w:left w:val="nil"/>
              <w:bottom w:val="single" w:sz="4" w:space="0" w:color="D3D3D3"/>
              <w:right w:val="single" w:sz="4" w:space="0" w:color="D3D3D3"/>
            </w:tcBorders>
            <w:shd w:val="clear" w:color="auto" w:fill="auto"/>
            <w:vAlign w:val="center"/>
            <w:hideMark/>
          </w:tcPr>
          <w:p w14:paraId="50E82E23"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763EC675"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5" w:type="pct"/>
            <w:tcBorders>
              <w:top w:val="nil"/>
              <w:left w:val="nil"/>
              <w:bottom w:val="single" w:sz="4" w:space="0" w:color="D3D3D3"/>
              <w:right w:val="single" w:sz="4" w:space="0" w:color="D3D3D3"/>
            </w:tcBorders>
            <w:shd w:val="clear" w:color="708090" w:fill="708090"/>
            <w:vAlign w:val="center"/>
            <w:hideMark/>
          </w:tcPr>
          <w:p w14:paraId="61507D39"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2.297,84</w:t>
            </w:r>
          </w:p>
        </w:tc>
      </w:tr>
      <w:tr w:rsidR="009A15C9" w:rsidRPr="00440CE8" w14:paraId="1FD5BD09" w14:textId="77777777" w:rsidTr="009A15C9">
        <w:trPr>
          <w:trHeight w:val="270"/>
        </w:trPr>
        <w:tc>
          <w:tcPr>
            <w:tcW w:w="621" w:type="pct"/>
            <w:vMerge/>
            <w:tcBorders>
              <w:top w:val="nil"/>
              <w:left w:val="single" w:sz="4" w:space="0" w:color="D3D3D3"/>
              <w:bottom w:val="single" w:sz="4" w:space="0" w:color="D3D3D3"/>
              <w:right w:val="single" w:sz="4" w:space="0" w:color="D3D3D3"/>
            </w:tcBorders>
            <w:vAlign w:val="center"/>
            <w:hideMark/>
          </w:tcPr>
          <w:p w14:paraId="39A41E38" w14:textId="77777777" w:rsidR="009A15C9" w:rsidRPr="00440CE8" w:rsidRDefault="009A15C9" w:rsidP="009A15C9">
            <w:pPr>
              <w:spacing w:after="0" w:line="240" w:lineRule="auto"/>
              <w:rPr>
                <w:rFonts w:ascii="Tahoma" w:eastAsia="Times New Roman" w:hAnsi="Tahoma" w:cs="Tahoma"/>
                <w:b/>
                <w:bCs/>
                <w:color w:val="FFFFFF"/>
                <w:sz w:val="16"/>
                <w:szCs w:val="16"/>
                <w:lang w:eastAsia="tr-TR"/>
              </w:rPr>
            </w:pPr>
          </w:p>
        </w:tc>
        <w:tc>
          <w:tcPr>
            <w:tcW w:w="411" w:type="pct"/>
            <w:tcBorders>
              <w:top w:val="nil"/>
              <w:left w:val="nil"/>
              <w:bottom w:val="single" w:sz="4" w:space="0" w:color="D3D3D3"/>
              <w:right w:val="single" w:sz="4" w:space="0" w:color="D3D3D3"/>
            </w:tcBorders>
            <w:shd w:val="clear" w:color="708090" w:fill="708090"/>
            <w:hideMark/>
          </w:tcPr>
          <w:p w14:paraId="68280A8E" w14:textId="49ADB6E3"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6329DCF9"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14:paraId="580F322B"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5A04832C"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7A2909DF"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5.584.162,91</w:t>
            </w:r>
          </w:p>
        </w:tc>
        <w:tc>
          <w:tcPr>
            <w:tcW w:w="510" w:type="pct"/>
            <w:tcBorders>
              <w:top w:val="nil"/>
              <w:left w:val="nil"/>
              <w:bottom w:val="single" w:sz="4" w:space="0" w:color="D3D3D3"/>
              <w:right w:val="single" w:sz="4" w:space="0" w:color="D3D3D3"/>
            </w:tcBorders>
            <w:shd w:val="clear" w:color="auto" w:fill="auto"/>
            <w:vAlign w:val="center"/>
            <w:hideMark/>
          </w:tcPr>
          <w:p w14:paraId="136C9684"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30.128,82</w:t>
            </w:r>
          </w:p>
        </w:tc>
        <w:tc>
          <w:tcPr>
            <w:tcW w:w="565" w:type="pct"/>
            <w:tcBorders>
              <w:top w:val="nil"/>
              <w:left w:val="nil"/>
              <w:bottom w:val="single" w:sz="4" w:space="0" w:color="D3D3D3"/>
              <w:right w:val="single" w:sz="4" w:space="0" w:color="D3D3D3"/>
            </w:tcBorders>
            <w:shd w:val="clear" w:color="auto" w:fill="auto"/>
            <w:vAlign w:val="center"/>
            <w:hideMark/>
          </w:tcPr>
          <w:p w14:paraId="47D70C03"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1FF4A290"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5" w:type="pct"/>
            <w:tcBorders>
              <w:top w:val="nil"/>
              <w:left w:val="nil"/>
              <w:bottom w:val="single" w:sz="4" w:space="0" w:color="D3D3D3"/>
              <w:right w:val="single" w:sz="4" w:space="0" w:color="D3D3D3"/>
            </w:tcBorders>
            <w:shd w:val="clear" w:color="708090" w:fill="708090"/>
            <w:vAlign w:val="center"/>
            <w:hideMark/>
          </w:tcPr>
          <w:p w14:paraId="070D2F21"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5.614.291,74</w:t>
            </w:r>
          </w:p>
        </w:tc>
      </w:tr>
      <w:tr w:rsidR="009A15C9" w:rsidRPr="00440CE8" w14:paraId="6B5DD22E" w14:textId="77777777" w:rsidTr="009A15C9">
        <w:trPr>
          <w:trHeight w:val="270"/>
        </w:trPr>
        <w:tc>
          <w:tcPr>
            <w:tcW w:w="621" w:type="pct"/>
            <w:tcBorders>
              <w:top w:val="nil"/>
              <w:left w:val="single" w:sz="4" w:space="0" w:color="D3D3D3"/>
              <w:bottom w:val="single" w:sz="4" w:space="0" w:color="D3D3D3"/>
              <w:right w:val="single" w:sz="4" w:space="0" w:color="D3D3D3"/>
            </w:tcBorders>
            <w:shd w:val="clear" w:color="708090" w:fill="708090"/>
            <w:vAlign w:val="center"/>
            <w:hideMark/>
          </w:tcPr>
          <w:p w14:paraId="65C1D703" w14:textId="77777777" w:rsidR="009A15C9" w:rsidRPr="00440CE8" w:rsidRDefault="009A15C9" w:rsidP="009A15C9">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586278A3" w14:textId="55F9E9CC"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54BAEA4B"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14:paraId="21BB1A5C"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21EF1078"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6B578549"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257.020,02</w:t>
            </w:r>
          </w:p>
        </w:tc>
        <w:tc>
          <w:tcPr>
            <w:tcW w:w="510" w:type="pct"/>
            <w:tcBorders>
              <w:top w:val="nil"/>
              <w:left w:val="nil"/>
              <w:bottom w:val="single" w:sz="4" w:space="0" w:color="D3D3D3"/>
              <w:right w:val="single" w:sz="4" w:space="0" w:color="D3D3D3"/>
            </w:tcBorders>
            <w:shd w:val="clear" w:color="auto" w:fill="auto"/>
            <w:vAlign w:val="center"/>
            <w:hideMark/>
          </w:tcPr>
          <w:p w14:paraId="17A13C7B"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261.039,74</w:t>
            </w:r>
          </w:p>
        </w:tc>
        <w:tc>
          <w:tcPr>
            <w:tcW w:w="565" w:type="pct"/>
            <w:tcBorders>
              <w:top w:val="nil"/>
              <w:left w:val="nil"/>
              <w:bottom w:val="single" w:sz="4" w:space="0" w:color="D3D3D3"/>
              <w:right w:val="single" w:sz="4" w:space="0" w:color="D3D3D3"/>
            </w:tcBorders>
            <w:shd w:val="clear" w:color="auto" w:fill="auto"/>
            <w:vAlign w:val="center"/>
            <w:hideMark/>
          </w:tcPr>
          <w:p w14:paraId="1F99F102"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6FBFA7A6"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206.713,59</w:t>
            </w:r>
          </w:p>
        </w:tc>
        <w:tc>
          <w:tcPr>
            <w:tcW w:w="565" w:type="pct"/>
            <w:tcBorders>
              <w:top w:val="nil"/>
              <w:left w:val="nil"/>
              <w:bottom w:val="single" w:sz="4" w:space="0" w:color="D3D3D3"/>
              <w:right w:val="single" w:sz="4" w:space="0" w:color="D3D3D3"/>
            </w:tcBorders>
            <w:shd w:val="clear" w:color="708090" w:fill="708090"/>
            <w:vAlign w:val="center"/>
            <w:hideMark/>
          </w:tcPr>
          <w:p w14:paraId="268F87EA"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724.773,35</w:t>
            </w:r>
          </w:p>
        </w:tc>
      </w:tr>
      <w:tr w:rsidR="009A15C9" w:rsidRPr="00440CE8" w14:paraId="733288EB" w14:textId="77777777" w:rsidTr="009A15C9">
        <w:trPr>
          <w:trHeight w:val="382"/>
        </w:trPr>
        <w:tc>
          <w:tcPr>
            <w:tcW w:w="621" w:type="pct"/>
            <w:tcBorders>
              <w:top w:val="nil"/>
              <w:left w:val="single" w:sz="4" w:space="0" w:color="D3D3D3"/>
              <w:bottom w:val="single" w:sz="4" w:space="0" w:color="D3D3D3"/>
              <w:right w:val="single" w:sz="4" w:space="0" w:color="D3D3D3"/>
            </w:tcBorders>
            <w:shd w:val="clear" w:color="708090" w:fill="708090"/>
            <w:vAlign w:val="center"/>
            <w:hideMark/>
          </w:tcPr>
          <w:p w14:paraId="09551511" w14:textId="77777777" w:rsidR="009A15C9" w:rsidRPr="00440CE8" w:rsidRDefault="009A15C9" w:rsidP="009A15C9">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BAŞKENT DOĞALGAZ DAĞITIM GAYRİMENKUL YATIRIM ORTAKLIĞI ANONİM ŞİRKETİ</w:t>
            </w:r>
          </w:p>
        </w:tc>
        <w:tc>
          <w:tcPr>
            <w:tcW w:w="411" w:type="pct"/>
            <w:tcBorders>
              <w:top w:val="nil"/>
              <w:left w:val="nil"/>
              <w:bottom w:val="single" w:sz="4" w:space="0" w:color="D3D3D3"/>
              <w:right w:val="single" w:sz="4" w:space="0" w:color="D3D3D3"/>
            </w:tcBorders>
            <w:shd w:val="clear" w:color="708090" w:fill="708090"/>
            <w:hideMark/>
          </w:tcPr>
          <w:p w14:paraId="2015E573" w14:textId="4491D1E6"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Distribution License</w:t>
            </w:r>
          </w:p>
        </w:tc>
        <w:tc>
          <w:tcPr>
            <w:tcW w:w="564" w:type="pct"/>
            <w:tcBorders>
              <w:top w:val="nil"/>
              <w:left w:val="nil"/>
              <w:bottom w:val="single" w:sz="4" w:space="0" w:color="D3D3D3"/>
              <w:right w:val="single" w:sz="4" w:space="0" w:color="D3D3D3"/>
            </w:tcBorders>
            <w:shd w:val="clear" w:color="auto" w:fill="auto"/>
            <w:vAlign w:val="center"/>
            <w:hideMark/>
          </w:tcPr>
          <w:p w14:paraId="03103011"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50.799.085,88</w:t>
            </w:r>
          </w:p>
        </w:tc>
        <w:tc>
          <w:tcPr>
            <w:tcW w:w="345" w:type="pct"/>
            <w:tcBorders>
              <w:top w:val="nil"/>
              <w:left w:val="nil"/>
              <w:bottom w:val="single" w:sz="4" w:space="0" w:color="D3D3D3"/>
              <w:right w:val="single" w:sz="4" w:space="0" w:color="D3D3D3"/>
            </w:tcBorders>
            <w:shd w:val="clear" w:color="auto" w:fill="auto"/>
            <w:vAlign w:val="center"/>
            <w:hideMark/>
          </w:tcPr>
          <w:p w14:paraId="1F10B400"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23.571,64</w:t>
            </w:r>
          </w:p>
        </w:tc>
        <w:tc>
          <w:tcPr>
            <w:tcW w:w="473" w:type="pct"/>
            <w:tcBorders>
              <w:top w:val="nil"/>
              <w:left w:val="nil"/>
              <w:bottom w:val="single" w:sz="4" w:space="0" w:color="D3D3D3"/>
              <w:right w:val="single" w:sz="4" w:space="0" w:color="D3D3D3"/>
            </w:tcBorders>
            <w:shd w:val="clear" w:color="auto" w:fill="auto"/>
            <w:vAlign w:val="center"/>
            <w:hideMark/>
          </w:tcPr>
          <w:p w14:paraId="5ED623D7"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58.867.418,75</w:t>
            </w:r>
          </w:p>
        </w:tc>
        <w:tc>
          <w:tcPr>
            <w:tcW w:w="510" w:type="pct"/>
            <w:tcBorders>
              <w:top w:val="nil"/>
              <w:left w:val="nil"/>
              <w:bottom w:val="single" w:sz="4" w:space="0" w:color="D3D3D3"/>
              <w:right w:val="single" w:sz="4" w:space="0" w:color="D3D3D3"/>
            </w:tcBorders>
            <w:shd w:val="clear" w:color="auto" w:fill="auto"/>
            <w:vAlign w:val="center"/>
            <w:hideMark/>
          </w:tcPr>
          <w:p w14:paraId="5829D6A8"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112.446.751,63</w:t>
            </w:r>
          </w:p>
        </w:tc>
        <w:tc>
          <w:tcPr>
            <w:tcW w:w="510" w:type="pct"/>
            <w:tcBorders>
              <w:top w:val="nil"/>
              <w:left w:val="nil"/>
              <w:bottom w:val="single" w:sz="4" w:space="0" w:color="D3D3D3"/>
              <w:right w:val="single" w:sz="4" w:space="0" w:color="D3D3D3"/>
            </w:tcBorders>
            <w:shd w:val="clear" w:color="auto" w:fill="auto"/>
            <w:vAlign w:val="center"/>
            <w:hideMark/>
          </w:tcPr>
          <w:p w14:paraId="581CC5EB"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697.686.429,29</w:t>
            </w:r>
          </w:p>
        </w:tc>
        <w:tc>
          <w:tcPr>
            <w:tcW w:w="565" w:type="pct"/>
            <w:tcBorders>
              <w:top w:val="nil"/>
              <w:left w:val="nil"/>
              <w:bottom w:val="single" w:sz="4" w:space="0" w:color="D3D3D3"/>
              <w:right w:val="single" w:sz="4" w:space="0" w:color="D3D3D3"/>
            </w:tcBorders>
            <w:shd w:val="clear" w:color="auto" w:fill="auto"/>
            <w:vAlign w:val="center"/>
            <w:hideMark/>
          </w:tcPr>
          <w:p w14:paraId="62E1AEDF"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1.951.640.816,87</w:t>
            </w:r>
          </w:p>
        </w:tc>
        <w:tc>
          <w:tcPr>
            <w:tcW w:w="436" w:type="pct"/>
            <w:tcBorders>
              <w:top w:val="nil"/>
              <w:left w:val="nil"/>
              <w:bottom w:val="single" w:sz="4" w:space="0" w:color="D3D3D3"/>
              <w:right w:val="single" w:sz="4" w:space="0" w:color="D3D3D3"/>
            </w:tcBorders>
            <w:shd w:val="clear" w:color="auto" w:fill="auto"/>
            <w:vAlign w:val="center"/>
            <w:hideMark/>
          </w:tcPr>
          <w:p w14:paraId="06FE8D70"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17.355,91</w:t>
            </w:r>
          </w:p>
        </w:tc>
        <w:tc>
          <w:tcPr>
            <w:tcW w:w="565" w:type="pct"/>
            <w:tcBorders>
              <w:top w:val="nil"/>
              <w:left w:val="nil"/>
              <w:bottom w:val="single" w:sz="4" w:space="0" w:color="D3D3D3"/>
              <w:right w:val="single" w:sz="4" w:space="0" w:color="D3D3D3"/>
            </w:tcBorders>
            <w:shd w:val="clear" w:color="708090" w:fill="708090"/>
            <w:vAlign w:val="center"/>
            <w:hideMark/>
          </w:tcPr>
          <w:p w14:paraId="6E84AECB"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2.871.481.429,98</w:t>
            </w:r>
          </w:p>
        </w:tc>
      </w:tr>
      <w:tr w:rsidR="009A15C9" w:rsidRPr="00440CE8" w14:paraId="72423685" w14:textId="77777777" w:rsidTr="009A15C9">
        <w:trPr>
          <w:trHeight w:val="270"/>
        </w:trPr>
        <w:tc>
          <w:tcPr>
            <w:tcW w:w="621" w:type="pct"/>
            <w:tcBorders>
              <w:top w:val="nil"/>
              <w:left w:val="single" w:sz="4" w:space="0" w:color="D3D3D3"/>
              <w:bottom w:val="single" w:sz="4" w:space="0" w:color="D3D3D3"/>
              <w:right w:val="single" w:sz="4" w:space="0" w:color="D3D3D3"/>
            </w:tcBorders>
            <w:shd w:val="clear" w:color="708090" w:fill="708090"/>
            <w:vAlign w:val="center"/>
            <w:hideMark/>
          </w:tcPr>
          <w:p w14:paraId="74BBA437" w14:textId="77777777" w:rsidR="009A15C9" w:rsidRPr="00440CE8" w:rsidRDefault="009A15C9" w:rsidP="009A15C9">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BOTAŞ (BORU HATLARI İLE PETROL TAŞIMA ANONİM ŞİRKETİ)</w:t>
            </w:r>
          </w:p>
        </w:tc>
        <w:tc>
          <w:tcPr>
            <w:tcW w:w="411" w:type="pct"/>
            <w:tcBorders>
              <w:top w:val="nil"/>
              <w:left w:val="nil"/>
              <w:bottom w:val="single" w:sz="4" w:space="0" w:color="D3D3D3"/>
              <w:right w:val="single" w:sz="4" w:space="0" w:color="D3D3D3"/>
            </w:tcBorders>
            <w:shd w:val="clear" w:color="708090" w:fill="708090"/>
            <w:hideMark/>
          </w:tcPr>
          <w:p w14:paraId="5D97D421" w14:textId="6DB4FF04"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Import License</w:t>
            </w:r>
          </w:p>
        </w:tc>
        <w:tc>
          <w:tcPr>
            <w:tcW w:w="564" w:type="pct"/>
            <w:tcBorders>
              <w:top w:val="nil"/>
              <w:left w:val="nil"/>
              <w:bottom w:val="single" w:sz="4" w:space="0" w:color="D3D3D3"/>
              <w:right w:val="single" w:sz="4" w:space="0" w:color="D3D3D3"/>
            </w:tcBorders>
            <w:shd w:val="clear" w:color="auto" w:fill="auto"/>
            <w:vAlign w:val="center"/>
            <w:hideMark/>
          </w:tcPr>
          <w:p w14:paraId="24B1E376"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18.293.678,44</w:t>
            </w:r>
          </w:p>
        </w:tc>
        <w:tc>
          <w:tcPr>
            <w:tcW w:w="345" w:type="pct"/>
            <w:tcBorders>
              <w:top w:val="nil"/>
              <w:left w:val="nil"/>
              <w:bottom w:val="single" w:sz="4" w:space="0" w:color="D3D3D3"/>
              <w:right w:val="single" w:sz="4" w:space="0" w:color="D3D3D3"/>
            </w:tcBorders>
            <w:shd w:val="clear" w:color="auto" w:fill="auto"/>
            <w:vAlign w:val="center"/>
            <w:hideMark/>
          </w:tcPr>
          <w:p w14:paraId="576FE7CE"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7B1C9DAD"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13D9FFDE"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182.941.422,33</w:t>
            </w:r>
          </w:p>
        </w:tc>
        <w:tc>
          <w:tcPr>
            <w:tcW w:w="510" w:type="pct"/>
            <w:tcBorders>
              <w:top w:val="nil"/>
              <w:left w:val="nil"/>
              <w:bottom w:val="single" w:sz="4" w:space="0" w:color="D3D3D3"/>
              <w:right w:val="single" w:sz="4" w:space="0" w:color="D3D3D3"/>
            </w:tcBorders>
            <w:shd w:val="clear" w:color="auto" w:fill="auto"/>
            <w:vAlign w:val="center"/>
            <w:hideMark/>
          </w:tcPr>
          <w:p w14:paraId="2D39B19B"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5" w:type="pct"/>
            <w:tcBorders>
              <w:top w:val="nil"/>
              <w:left w:val="nil"/>
              <w:bottom w:val="single" w:sz="4" w:space="0" w:color="D3D3D3"/>
              <w:right w:val="single" w:sz="4" w:space="0" w:color="D3D3D3"/>
            </w:tcBorders>
            <w:shd w:val="clear" w:color="auto" w:fill="auto"/>
            <w:vAlign w:val="center"/>
            <w:hideMark/>
          </w:tcPr>
          <w:p w14:paraId="195F4580"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76FA1032"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5" w:type="pct"/>
            <w:tcBorders>
              <w:top w:val="nil"/>
              <w:left w:val="nil"/>
              <w:bottom w:val="single" w:sz="4" w:space="0" w:color="D3D3D3"/>
              <w:right w:val="single" w:sz="4" w:space="0" w:color="D3D3D3"/>
            </w:tcBorders>
            <w:shd w:val="clear" w:color="708090" w:fill="708090"/>
            <w:vAlign w:val="center"/>
            <w:hideMark/>
          </w:tcPr>
          <w:p w14:paraId="724C400D"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201.235.100,77</w:t>
            </w:r>
          </w:p>
        </w:tc>
      </w:tr>
      <w:tr w:rsidR="009A15C9" w:rsidRPr="00440CE8" w14:paraId="638FC16C" w14:textId="77777777" w:rsidTr="009A15C9">
        <w:trPr>
          <w:trHeight w:val="382"/>
        </w:trPr>
        <w:tc>
          <w:tcPr>
            <w:tcW w:w="621" w:type="pct"/>
            <w:tcBorders>
              <w:top w:val="nil"/>
              <w:left w:val="single" w:sz="4" w:space="0" w:color="D3D3D3"/>
              <w:bottom w:val="single" w:sz="4" w:space="0" w:color="D3D3D3"/>
              <w:right w:val="single" w:sz="4" w:space="0" w:color="D3D3D3"/>
            </w:tcBorders>
            <w:shd w:val="clear" w:color="708090" w:fill="708090"/>
            <w:vAlign w:val="center"/>
            <w:hideMark/>
          </w:tcPr>
          <w:p w14:paraId="713279A2" w14:textId="77777777" w:rsidR="009A15C9" w:rsidRPr="00440CE8" w:rsidRDefault="009A15C9" w:rsidP="009A15C9">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ENERJİ GRUP SIVI DOĞAL GAZ LNG AKARYAKIT PETROL ÜRÜNLERİ TOPTAN SATIŞ ANONİM ŞİRKETİ</w:t>
            </w:r>
          </w:p>
        </w:tc>
        <w:tc>
          <w:tcPr>
            <w:tcW w:w="411" w:type="pct"/>
            <w:tcBorders>
              <w:top w:val="nil"/>
              <w:left w:val="nil"/>
              <w:bottom w:val="single" w:sz="4" w:space="0" w:color="D3D3D3"/>
              <w:right w:val="single" w:sz="4" w:space="0" w:color="D3D3D3"/>
            </w:tcBorders>
            <w:shd w:val="clear" w:color="708090" w:fill="708090"/>
            <w:hideMark/>
          </w:tcPr>
          <w:p w14:paraId="38713CA7" w14:textId="77571458"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6B30B5CC"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14:paraId="46BB38DD"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1781438A"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5508C306"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299.630,44</w:t>
            </w:r>
          </w:p>
        </w:tc>
        <w:tc>
          <w:tcPr>
            <w:tcW w:w="510" w:type="pct"/>
            <w:tcBorders>
              <w:top w:val="nil"/>
              <w:left w:val="nil"/>
              <w:bottom w:val="single" w:sz="4" w:space="0" w:color="D3D3D3"/>
              <w:right w:val="single" w:sz="4" w:space="0" w:color="D3D3D3"/>
            </w:tcBorders>
            <w:shd w:val="clear" w:color="auto" w:fill="auto"/>
            <w:vAlign w:val="center"/>
            <w:hideMark/>
          </w:tcPr>
          <w:p w14:paraId="4C2E985E"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375.414,11</w:t>
            </w:r>
          </w:p>
        </w:tc>
        <w:tc>
          <w:tcPr>
            <w:tcW w:w="565" w:type="pct"/>
            <w:tcBorders>
              <w:top w:val="nil"/>
              <w:left w:val="nil"/>
              <w:bottom w:val="single" w:sz="4" w:space="0" w:color="D3D3D3"/>
              <w:right w:val="single" w:sz="4" w:space="0" w:color="D3D3D3"/>
            </w:tcBorders>
            <w:shd w:val="clear" w:color="auto" w:fill="auto"/>
            <w:vAlign w:val="center"/>
            <w:hideMark/>
          </w:tcPr>
          <w:p w14:paraId="32982A29"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129642D6"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5" w:type="pct"/>
            <w:tcBorders>
              <w:top w:val="nil"/>
              <w:left w:val="nil"/>
              <w:bottom w:val="single" w:sz="4" w:space="0" w:color="D3D3D3"/>
              <w:right w:val="single" w:sz="4" w:space="0" w:color="D3D3D3"/>
            </w:tcBorders>
            <w:shd w:val="clear" w:color="708090" w:fill="708090"/>
            <w:vAlign w:val="center"/>
            <w:hideMark/>
          </w:tcPr>
          <w:p w14:paraId="298EBA59"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675.044,55</w:t>
            </w:r>
          </w:p>
        </w:tc>
      </w:tr>
      <w:tr w:rsidR="009A15C9" w:rsidRPr="00440CE8" w14:paraId="031991E9" w14:textId="77777777" w:rsidTr="009A15C9">
        <w:trPr>
          <w:trHeight w:val="382"/>
        </w:trPr>
        <w:tc>
          <w:tcPr>
            <w:tcW w:w="621" w:type="pct"/>
            <w:tcBorders>
              <w:top w:val="nil"/>
              <w:left w:val="single" w:sz="4" w:space="0" w:color="D3D3D3"/>
              <w:bottom w:val="single" w:sz="4" w:space="0" w:color="D3D3D3"/>
              <w:right w:val="single" w:sz="4" w:space="0" w:color="D3D3D3"/>
            </w:tcBorders>
            <w:shd w:val="clear" w:color="708090" w:fill="708090"/>
            <w:vAlign w:val="center"/>
            <w:hideMark/>
          </w:tcPr>
          <w:p w14:paraId="1CFC24F4" w14:textId="77777777" w:rsidR="009A15C9" w:rsidRPr="00440CE8" w:rsidRDefault="009A15C9" w:rsidP="009A15C9">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GENİA TURKEY ENERJİ YATIRIMLARI ANONİM ŞİRKETİ</w:t>
            </w:r>
          </w:p>
        </w:tc>
        <w:tc>
          <w:tcPr>
            <w:tcW w:w="411" w:type="pct"/>
            <w:tcBorders>
              <w:top w:val="nil"/>
              <w:left w:val="nil"/>
              <w:bottom w:val="single" w:sz="4" w:space="0" w:color="D3D3D3"/>
              <w:right w:val="single" w:sz="4" w:space="0" w:color="D3D3D3"/>
            </w:tcBorders>
            <w:shd w:val="clear" w:color="708090" w:fill="708090"/>
            <w:hideMark/>
          </w:tcPr>
          <w:p w14:paraId="10225A84" w14:textId="4088E5C5"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CNG License</w:t>
            </w:r>
          </w:p>
        </w:tc>
        <w:tc>
          <w:tcPr>
            <w:tcW w:w="564" w:type="pct"/>
            <w:tcBorders>
              <w:top w:val="nil"/>
              <w:left w:val="nil"/>
              <w:bottom w:val="single" w:sz="4" w:space="0" w:color="D3D3D3"/>
              <w:right w:val="single" w:sz="4" w:space="0" w:color="D3D3D3"/>
            </w:tcBorders>
            <w:shd w:val="clear" w:color="auto" w:fill="auto"/>
            <w:vAlign w:val="center"/>
            <w:hideMark/>
          </w:tcPr>
          <w:p w14:paraId="10F7446F"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14:paraId="79091EED"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6DF46AAC"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54AD3CFF"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1509EDDD"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1.682,30</w:t>
            </w:r>
          </w:p>
        </w:tc>
        <w:tc>
          <w:tcPr>
            <w:tcW w:w="565" w:type="pct"/>
            <w:tcBorders>
              <w:top w:val="nil"/>
              <w:left w:val="nil"/>
              <w:bottom w:val="single" w:sz="4" w:space="0" w:color="D3D3D3"/>
              <w:right w:val="single" w:sz="4" w:space="0" w:color="D3D3D3"/>
            </w:tcBorders>
            <w:shd w:val="clear" w:color="auto" w:fill="auto"/>
            <w:vAlign w:val="center"/>
            <w:hideMark/>
          </w:tcPr>
          <w:p w14:paraId="38F6E7FD"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732EB14B"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5" w:type="pct"/>
            <w:tcBorders>
              <w:top w:val="nil"/>
              <w:left w:val="nil"/>
              <w:bottom w:val="single" w:sz="4" w:space="0" w:color="D3D3D3"/>
              <w:right w:val="single" w:sz="4" w:space="0" w:color="D3D3D3"/>
            </w:tcBorders>
            <w:shd w:val="clear" w:color="708090" w:fill="708090"/>
            <w:vAlign w:val="center"/>
            <w:hideMark/>
          </w:tcPr>
          <w:p w14:paraId="61548906"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1.682,30</w:t>
            </w:r>
          </w:p>
        </w:tc>
      </w:tr>
      <w:tr w:rsidR="009A15C9" w:rsidRPr="00440CE8" w14:paraId="4CEC284D" w14:textId="77777777" w:rsidTr="009A15C9">
        <w:trPr>
          <w:trHeight w:val="382"/>
        </w:trPr>
        <w:tc>
          <w:tcPr>
            <w:tcW w:w="621" w:type="pct"/>
            <w:tcBorders>
              <w:top w:val="nil"/>
              <w:left w:val="single" w:sz="4" w:space="0" w:color="D3D3D3"/>
              <w:bottom w:val="single" w:sz="4" w:space="0" w:color="D3D3D3"/>
              <w:right w:val="single" w:sz="4" w:space="0" w:color="D3D3D3"/>
            </w:tcBorders>
            <w:shd w:val="clear" w:color="708090" w:fill="708090"/>
            <w:vAlign w:val="center"/>
            <w:hideMark/>
          </w:tcPr>
          <w:p w14:paraId="06FF4C3F" w14:textId="77777777" w:rsidR="009A15C9" w:rsidRPr="00440CE8" w:rsidRDefault="009A15C9" w:rsidP="009A15C9">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HABAŞ SINAİ VE TIBBİ GAZLAR İSTİHSAL ENDÜSTRİSİ ANONİM ŞİRKETİ</w:t>
            </w:r>
          </w:p>
        </w:tc>
        <w:tc>
          <w:tcPr>
            <w:tcW w:w="411" w:type="pct"/>
            <w:tcBorders>
              <w:top w:val="nil"/>
              <w:left w:val="nil"/>
              <w:bottom w:val="single" w:sz="4" w:space="0" w:color="D3D3D3"/>
              <w:right w:val="single" w:sz="4" w:space="0" w:color="D3D3D3"/>
            </w:tcBorders>
            <w:shd w:val="clear" w:color="708090" w:fill="708090"/>
            <w:hideMark/>
          </w:tcPr>
          <w:p w14:paraId="0B1CD400" w14:textId="57E8FCD4"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CNG License</w:t>
            </w:r>
          </w:p>
        </w:tc>
        <w:tc>
          <w:tcPr>
            <w:tcW w:w="564" w:type="pct"/>
            <w:tcBorders>
              <w:top w:val="nil"/>
              <w:left w:val="nil"/>
              <w:bottom w:val="single" w:sz="4" w:space="0" w:color="D3D3D3"/>
              <w:right w:val="single" w:sz="4" w:space="0" w:color="D3D3D3"/>
            </w:tcBorders>
            <w:shd w:val="clear" w:color="auto" w:fill="auto"/>
            <w:vAlign w:val="center"/>
            <w:hideMark/>
          </w:tcPr>
          <w:p w14:paraId="6BFDB691"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14:paraId="7F51BA8F"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7D6EE9D2"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230D1075"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329.190,00</w:t>
            </w:r>
          </w:p>
        </w:tc>
        <w:tc>
          <w:tcPr>
            <w:tcW w:w="510" w:type="pct"/>
            <w:tcBorders>
              <w:top w:val="nil"/>
              <w:left w:val="nil"/>
              <w:bottom w:val="single" w:sz="4" w:space="0" w:color="D3D3D3"/>
              <w:right w:val="single" w:sz="4" w:space="0" w:color="D3D3D3"/>
            </w:tcBorders>
            <w:shd w:val="clear" w:color="auto" w:fill="auto"/>
            <w:vAlign w:val="center"/>
            <w:hideMark/>
          </w:tcPr>
          <w:p w14:paraId="473D1306"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43.650,00</w:t>
            </w:r>
          </w:p>
        </w:tc>
        <w:tc>
          <w:tcPr>
            <w:tcW w:w="565" w:type="pct"/>
            <w:tcBorders>
              <w:top w:val="nil"/>
              <w:left w:val="nil"/>
              <w:bottom w:val="single" w:sz="4" w:space="0" w:color="D3D3D3"/>
              <w:right w:val="single" w:sz="4" w:space="0" w:color="D3D3D3"/>
            </w:tcBorders>
            <w:shd w:val="clear" w:color="auto" w:fill="auto"/>
            <w:vAlign w:val="center"/>
            <w:hideMark/>
          </w:tcPr>
          <w:p w14:paraId="0D0FA1B4"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2BBB25AC"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24.882,50</w:t>
            </w:r>
          </w:p>
        </w:tc>
        <w:tc>
          <w:tcPr>
            <w:tcW w:w="565" w:type="pct"/>
            <w:tcBorders>
              <w:top w:val="nil"/>
              <w:left w:val="nil"/>
              <w:bottom w:val="single" w:sz="4" w:space="0" w:color="D3D3D3"/>
              <w:right w:val="single" w:sz="4" w:space="0" w:color="D3D3D3"/>
            </w:tcBorders>
            <w:shd w:val="clear" w:color="708090" w:fill="708090"/>
            <w:vAlign w:val="center"/>
            <w:hideMark/>
          </w:tcPr>
          <w:p w14:paraId="45A10290"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397.722,50</w:t>
            </w:r>
          </w:p>
        </w:tc>
      </w:tr>
      <w:tr w:rsidR="009A15C9" w:rsidRPr="00440CE8" w14:paraId="05D022CB" w14:textId="77777777" w:rsidTr="009A15C9">
        <w:trPr>
          <w:trHeight w:val="382"/>
        </w:trPr>
        <w:tc>
          <w:tcPr>
            <w:tcW w:w="621" w:type="pct"/>
            <w:tcBorders>
              <w:top w:val="nil"/>
              <w:left w:val="single" w:sz="4" w:space="0" w:color="D3D3D3"/>
              <w:bottom w:val="single" w:sz="4" w:space="0" w:color="D3D3D3"/>
              <w:right w:val="single" w:sz="4" w:space="0" w:color="D3D3D3"/>
            </w:tcBorders>
            <w:shd w:val="clear" w:color="708090" w:fill="708090"/>
            <w:vAlign w:val="center"/>
            <w:hideMark/>
          </w:tcPr>
          <w:p w14:paraId="1AD2F195" w14:textId="77777777" w:rsidR="009A15C9" w:rsidRPr="00440CE8" w:rsidRDefault="009A15C9" w:rsidP="009A15C9">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İNCİ ENERJİ LPG DOĞALGAZ VE AKARYAKIT SANAYİ TİCARET LİMİTED ŞİRKETİ</w:t>
            </w:r>
          </w:p>
        </w:tc>
        <w:tc>
          <w:tcPr>
            <w:tcW w:w="411" w:type="pct"/>
            <w:tcBorders>
              <w:top w:val="nil"/>
              <w:left w:val="nil"/>
              <w:bottom w:val="single" w:sz="4" w:space="0" w:color="D3D3D3"/>
              <w:right w:val="single" w:sz="4" w:space="0" w:color="D3D3D3"/>
            </w:tcBorders>
            <w:shd w:val="clear" w:color="708090" w:fill="708090"/>
            <w:hideMark/>
          </w:tcPr>
          <w:p w14:paraId="298AB247" w14:textId="2601C309"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CNG License</w:t>
            </w:r>
          </w:p>
        </w:tc>
        <w:tc>
          <w:tcPr>
            <w:tcW w:w="564" w:type="pct"/>
            <w:tcBorders>
              <w:top w:val="nil"/>
              <w:left w:val="nil"/>
              <w:bottom w:val="single" w:sz="4" w:space="0" w:color="D3D3D3"/>
              <w:right w:val="single" w:sz="4" w:space="0" w:color="D3D3D3"/>
            </w:tcBorders>
            <w:shd w:val="clear" w:color="auto" w:fill="auto"/>
            <w:vAlign w:val="center"/>
            <w:hideMark/>
          </w:tcPr>
          <w:p w14:paraId="48E61CC4"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14:paraId="3EEA7647"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43C84AEC"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75EF245C"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7252DB73"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57.180,72</w:t>
            </w:r>
          </w:p>
        </w:tc>
        <w:tc>
          <w:tcPr>
            <w:tcW w:w="565" w:type="pct"/>
            <w:tcBorders>
              <w:top w:val="nil"/>
              <w:left w:val="nil"/>
              <w:bottom w:val="single" w:sz="4" w:space="0" w:color="D3D3D3"/>
              <w:right w:val="single" w:sz="4" w:space="0" w:color="D3D3D3"/>
            </w:tcBorders>
            <w:shd w:val="clear" w:color="auto" w:fill="auto"/>
            <w:vAlign w:val="center"/>
            <w:hideMark/>
          </w:tcPr>
          <w:p w14:paraId="6FB9B8B2"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42EF707C"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5" w:type="pct"/>
            <w:tcBorders>
              <w:top w:val="nil"/>
              <w:left w:val="nil"/>
              <w:bottom w:val="single" w:sz="4" w:space="0" w:color="D3D3D3"/>
              <w:right w:val="single" w:sz="4" w:space="0" w:color="D3D3D3"/>
            </w:tcBorders>
            <w:shd w:val="clear" w:color="708090" w:fill="708090"/>
            <w:vAlign w:val="center"/>
            <w:hideMark/>
          </w:tcPr>
          <w:p w14:paraId="76BB2D92"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57.180,72</w:t>
            </w:r>
          </w:p>
        </w:tc>
      </w:tr>
      <w:tr w:rsidR="009A15C9" w:rsidRPr="00440CE8" w14:paraId="08EDAAF2" w14:textId="77777777" w:rsidTr="009A15C9">
        <w:trPr>
          <w:trHeight w:val="270"/>
        </w:trPr>
        <w:tc>
          <w:tcPr>
            <w:tcW w:w="621" w:type="pct"/>
            <w:tcBorders>
              <w:top w:val="nil"/>
              <w:left w:val="single" w:sz="4" w:space="0" w:color="D3D3D3"/>
              <w:bottom w:val="single" w:sz="4" w:space="0" w:color="D3D3D3"/>
              <w:right w:val="single" w:sz="4" w:space="0" w:color="D3D3D3"/>
            </w:tcBorders>
            <w:shd w:val="clear" w:color="708090" w:fill="708090"/>
            <w:vAlign w:val="center"/>
            <w:hideMark/>
          </w:tcPr>
          <w:p w14:paraId="1CD376D4" w14:textId="77777777" w:rsidR="009A15C9" w:rsidRPr="00440CE8" w:rsidRDefault="009A15C9" w:rsidP="009A15C9">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hideMark/>
          </w:tcPr>
          <w:p w14:paraId="77825584" w14:textId="27537D54"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5E179320"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14:paraId="49741B4D"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0648294D"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196517A9"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994.238,00</w:t>
            </w:r>
          </w:p>
        </w:tc>
        <w:tc>
          <w:tcPr>
            <w:tcW w:w="510" w:type="pct"/>
            <w:tcBorders>
              <w:top w:val="nil"/>
              <w:left w:val="nil"/>
              <w:bottom w:val="single" w:sz="4" w:space="0" w:color="D3D3D3"/>
              <w:right w:val="single" w:sz="4" w:space="0" w:color="D3D3D3"/>
            </w:tcBorders>
            <w:shd w:val="clear" w:color="auto" w:fill="auto"/>
            <w:vAlign w:val="center"/>
            <w:hideMark/>
          </w:tcPr>
          <w:p w14:paraId="56497A12"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152.460,00</w:t>
            </w:r>
          </w:p>
        </w:tc>
        <w:tc>
          <w:tcPr>
            <w:tcW w:w="565" w:type="pct"/>
            <w:tcBorders>
              <w:top w:val="nil"/>
              <w:left w:val="nil"/>
              <w:bottom w:val="single" w:sz="4" w:space="0" w:color="D3D3D3"/>
              <w:right w:val="single" w:sz="4" w:space="0" w:color="D3D3D3"/>
            </w:tcBorders>
            <w:shd w:val="clear" w:color="auto" w:fill="auto"/>
            <w:vAlign w:val="center"/>
            <w:hideMark/>
          </w:tcPr>
          <w:p w14:paraId="5BDCEFE9"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45ECA2A6"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1.575.290,00</w:t>
            </w:r>
          </w:p>
        </w:tc>
        <w:tc>
          <w:tcPr>
            <w:tcW w:w="565" w:type="pct"/>
            <w:tcBorders>
              <w:top w:val="nil"/>
              <w:left w:val="nil"/>
              <w:bottom w:val="single" w:sz="4" w:space="0" w:color="D3D3D3"/>
              <w:right w:val="single" w:sz="4" w:space="0" w:color="D3D3D3"/>
            </w:tcBorders>
            <w:shd w:val="clear" w:color="708090" w:fill="708090"/>
            <w:vAlign w:val="center"/>
            <w:hideMark/>
          </w:tcPr>
          <w:p w14:paraId="22288E74"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2.721.988,00</w:t>
            </w:r>
          </w:p>
        </w:tc>
      </w:tr>
      <w:tr w:rsidR="009A15C9" w:rsidRPr="00440CE8" w14:paraId="0D12DFA5" w14:textId="77777777" w:rsidTr="009A15C9">
        <w:trPr>
          <w:trHeight w:val="270"/>
        </w:trPr>
        <w:tc>
          <w:tcPr>
            <w:tcW w:w="621" w:type="pct"/>
            <w:tcBorders>
              <w:top w:val="nil"/>
              <w:left w:val="single" w:sz="4" w:space="0" w:color="D3D3D3"/>
              <w:bottom w:val="single" w:sz="4" w:space="0" w:color="D3D3D3"/>
              <w:right w:val="single" w:sz="4" w:space="0" w:color="D3D3D3"/>
            </w:tcBorders>
            <w:shd w:val="clear" w:color="708090" w:fill="708090"/>
            <w:vAlign w:val="center"/>
            <w:hideMark/>
          </w:tcPr>
          <w:p w14:paraId="20C3BF3D" w14:textId="77777777" w:rsidR="009A15C9" w:rsidRPr="00440CE8" w:rsidRDefault="009A15C9" w:rsidP="009A15C9">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lastRenderedPageBreak/>
              <w:t>KIZILCAHAMAM DOĞALGAZ DAĞITIM ANONİM ŞİRKETİ</w:t>
            </w:r>
          </w:p>
        </w:tc>
        <w:tc>
          <w:tcPr>
            <w:tcW w:w="411" w:type="pct"/>
            <w:tcBorders>
              <w:top w:val="nil"/>
              <w:left w:val="nil"/>
              <w:bottom w:val="single" w:sz="4" w:space="0" w:color="D3D3D3"/>
              <w:right w:val="single" w:sz="4" w:space="0" w:color="D3D3D3"/>
            </w:tcBorders>
            <w:shd w:val="clear" w:color="708090" w:fill="708090"/>
            <w:hideMark/>
          </w:tcPr>
          <w:p w14:paraId="108C38EA" w14:textId="7B78E728"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Distribution License</w:t>
            </w:r>
          </w:p>
        </w:tc>
        <w:tc>
          <w:tcPr>
            <w:tcW w:w="564" w:type="pct"/>
            <w:tcBorders>
              <w:top w:val="nil"/>
              <w:left w:val="nil"/>
              <w:bottom w:val="single" w:sz="4" w:space="0" w:color="D3D3D3"/>
              <w:right w:val="single" w:sz="4" w:space="0" w:color="D3D3D3"/>
            </w:tcBorders>
            <w:shd w:val="clear" w:color="auto" w:fill="auto"/>
            <w:vAlign w:val="center"/>
            <w:hideMark/>
          </w:tcPr>
          <w:p w14:paraId="6E7033DC"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14:paraId="61826A5E"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63378445"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63DA2906"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4364C2D7"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3.257.329,83</w:t>
            </w:r>
          </w:p>
        </w:tc>
        <w:tc>
          <w:tcPr>
            <w:tcW w:w="565" w:type="pct"/>
            <w:tcBorders>
              <w:top w:val="nil"/>
              <w:left w:val="nil"/>
              <w:bottom w:val="single" w:sz="4" w:space="0" w:color="D3D3D3"/>
              <w:right w:val="single" w:sz="4" w:space="0" w:color="D3D3D3"/>
            </w:tcBorders>
            <w:shd w:val="clear" w:color="auto" w:fill="auto"/>
            <w:vAlign w:val="center"/>
            <w:hideMark/>
          </w:tcPr>
          <w:p w14:paraId="0B938F05"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4.015.487,90</w:t>
            </w:r>
          </w:p>
        </w:tc>
        <w:tc>
          <w:tcPr>
            <w:tcW w:w="436" w:type="pct"/>
            <w:tcBorders>
              <w:top w:val="nil"/>
              <w:left w:val="nil"/>
              <w:bottom w:val="single" w:sz="4" w:space="0" w:color="D3D3D3"/>
              <w:right w:val="single" w:sz="4" w:space="0" w:color="D3D3D3"/>
            </w:tcBorders>
            <w:shd w:val="clear" w:color="auto" w:fill="auto"/>
            <w:vAlign w:val="center"/>
            <w:hideMark/>
          </w:tcPr>
          <w:p w14:paraId="36E26F49"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5" w:type="pct"/>
            <w:tcBorders>
              <w:top w:val="nil"/>
              <w:left w:val="nil"/>
              <w:bottom w:val="single" w:sz="4" w:space="0" w:color="D3D3D3"/>
              <w:right w:val="single" w:sz="4" w:space="0" w:color="D3D3D3"/>
            </w:tcBorders>
            <w:shd w:val="clear" w:color="708090" w:fill="708090"/>
            <w:vAlign w:val="center"/>
            <w:hideMark/>
          </w:tcPr>
          <w:p w14:paraId="27D40D67"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7.272.817,73</w:t>
            </w:r>
          </w:p>
        </w:tc>
      </w:tr>
      <w:tr w:rsidR="009A15C9" w:rsidRPr="00440CE8" w14:paraId="39EA4040" w14:textId="77777777" w:rsidTr="009A15C9">
        <w:trPr>
          <w:trHeight w:val="382"/>
        </w:trPr>
        <w:tc>
          <w:tcPr>
            <w:tcW w:w="621"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281A6B66" w14:textId="77777777" w:rsidR="009A15C9" w:rsidRPr="00440CE8" w:rsidRDefault="009A15C9" w:rsidP="009A15C9">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1896F336" w14:textId="46CB5893"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CNG License</w:t>
            </w:r>
          </w:p>
        </w:tc>
        <w:tc>
          <w:tcPr>
            <w:tcW w:w="564" w:type="pct"/>
            <w:tcBorders>
              <w:top w:val="nil"/>
              <w:left w:val="nil"/>
              <w:bottom w:val="single" w:sz="4" w:space="0" w:color="D3D3D3"/>
              <w:right w:val="single" w:sz="4" w:space="0" w:color="D3D3D3"/>
            </w:tcBorders>
            <w:shd w:val="clear" w:color="auto" w:fill="auto"/>
            <w:vAlign w:val="center"/>
            <w:hideMark/>
          </w:tcPr>
          <w:p w14:paraId="71FD1935"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14:paraId="15BD081C"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0FECC569"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095DF935"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5.589.297,20</w:t>
            </w:r>
          </w:p>
        </w:tc>
        <w:tc>
          <w:tcPr>
            <w:tcW w:w="510" w:type="pct"/>
            <w:tcBorders>
              <w:top w:val="nil"/>
              <w:left w:val="nil"/>
              <w:bottom w:val="single" w:sz="4" w:space="0" w:color="D3D3D3"/>
              <w:right w:val="single" w:sz="4" w:space="0" w:color="D3D3D3"/>
            </w:tcBorders>
            <w:shd w:val="clear" w:color="auto" w:fill="auto"/>
            <w:vAlign w:val="center"/>
            <w:hideMark/>
          </w:tcPr>
          <w:p w14:paraId="752E123C"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5" w:type="pct"/>
            <w:tcBorders>
              <w:top w:val="nil"/>
              <w:left w:val="nil"/>
              <w:bottom w:val="single" w:sz="4" w:space="0" w:color="D3D3D3"/>
              <w:right w:val="single" w:sz="4" w:space="0" w:color="D3D3D3"/>
            </w:tcBorders>
            <w:shd w:val="clear" w:color="auto" w:fill="auto"/>
            <w:vAlign w:val="center"/>
            <w:hideMark/>
          </w:tcPr>
          <w:p w14:paraId="037E798B"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260972C9"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5" w:type="pct"/>
            <w:tcBorders>
              <w:top w:val="nil"/>
              <w:left w:val="nil"/>
              <w:bottom w:val="single" w:sz="4" w:space="0" w:color="D3D3D3"/>
              <w:right w:val="single" w:sz="4" w:space="0" w:color="D3D3D3"/>
            </w:tcBorders>
            <w:shd w:val="clear" w:color="708090" w:fill="708090"/>
            <w:vAlign w:val="center"/>
            <w:hideMark/>
          </w:tcPr>
          <w:p w14:paraId="53853FB7"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5.589.297,20</w:t>
            </w:r>
          </w:p>
        </w:tc>
      </w:tr>
      <w:tr w:rsidR="009A15C9" w:rsidRPr="00440CE8" w14:paraId="1AC9CF36" w14:textId="77777777" w:rsidTr="009A15C9">
        <w:trPr>
          <w:trHeight w:val="270"/>
        </w:trPr>
        <w:tc>
          <w:tcPr>
            <w:tcW w:w="621" w:type="pct"/>
            <w:vMerge/>
            <w:tcBorders>
              <w:top w:val="nil"/>
              <w:left w:val="single" w:sz="4" w:space="0" w:color="D3D3D3"/>
              <w:bottom w:val="single" w:sz="4" w:space="0" w:color="D3D3D3"/>
              <w:right w:val="single" w:sz="4" w:space="0" w:color="D3D3D3"/>
            </w:tcBorders>
            <w:vAlign w:val="center"/>
            <w:hideMark/>
          </w:tcPr>
          <w:p w14:paraId="6AAF98E3" w14:textId="77777777" w:rsidR="009A15C9" w:rsidRPr="00440CE8" w:rsidRDefault="009A15C9" w:rsidP="009A15C9">
            <w:pPr>
              <w:spacing w:after="0" w:line="240" w:lineRule="auto"/>
              <w:rPr>
                <w:rFonts w:ascii="Tahoma" w:eastAsia="Times New Roman" w:hAnsi="Tahoma" w:cs="Tahoma"/>
                <w:b/>
                <w:bCs/>
                <w:color w:val="FFFFFF"/>
                <w:sz w:val="16"/>
                <w:szCs w:val="16"/>
                <w:lang w:eastAsia="tr-TR"/>
              </w:rPr>
            </w:pPr>
          </w:p>
        </w:tc>
        <w:tc>
          <w:tcPr>
            <w:tcW w:w="411" w:type="pct"/>
            <w:tcBorders>
              <w:top w:val="nil"/>
              <w:left w:val="nil"/>
              <w:bottom w:val="single" w:sz="4" w:space="0" w:color="D3D3D3"/>
              <w:right w:val="single" w:sz="4" w:space="0" w:color="D3D3D3"/>
            </w:tcBorders>
            <w:shd w:val="clear" w:color="708090" w:fill="708090"/>
            <w:hideMark/>
          </w:tcPr>
          <w:p w14:paraId="6D891ACC" w14:textId="042F1586"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3FD5F840"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14:paraId="0EA177B6"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637A2707"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6038344C"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327.273,78</w:t>
            </w:r>
          </w:p>
        </w:tc>
        <w:tc>
          <w:tcPr>
            <w:tcW w:w="510" w:type="pct"/>
            <w:tcBorders>
              <w:top w:val="nil"/>
              <w:left w:val="nil"/>
              <w:bottom w:val="single" w:sz="4" w:space="0" w:color="D3D3D3"/>
              <w:right w:val="single" w:sz="4" w:space="0" w:color="D3D3D3"/>
            </w:tcBorders>
            <w:shd w:val="clear" w:color="auto" w:fill="auto"/>
            <w:vAlign w:val="center"/>
            <w:hideMark/>
          </w:tcPr>
          <w:p w14:paraId="673B3201"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16.568,00</w:t>
            </w:r>
          </w:p>
        </w:tc>
        <w:tc>
          <w:tcPr>
            <w:tcW w:w="565" w:type="pct"/>
            <w:tcBorders>
              <w:top w:val="nil"/>
              <w:left w:val="nil"/>
              <w:bottom w:val="single" w:sz="4" w:space="0" w:color="D3D3D3"/>
              <w:right w:val="single" w:sz="4" w:space="0" w:color="D3D3D3"/>
            </w:tcBorders>
            <w:shd w:val="clear" w:color="auto" w:fill="auto"/>
            <w:vAlign w:val="center"/>
            <w:hideMark/>
          </w:tcPr>
          <w:p w14:paraId="64FA4DDE"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718A2100"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5" w:type="pct"/>
            <w:tcBorders>
              <w:top w:val="nil"/>
              <w:left w:val="nil"/>
              <w:bottom w:val="single" w:sz="4" w:space="0" w:color="D3D3D3"/>
              <w:right w:val="single" w:sz="4" w:space="0" w:color="D3D3D3"/>
            </w:tcBorders>
            <w:shd w:val="clear" w:color="708090" w:fill="708090"/>
            <w:vAlign w:val="center"/>
            <w:hideMark/>
          </w:tcPr>
          <w:p w14:paraId="5B20F7A8"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343.841,78</w:t>
            </w:r>
          </w:p>
        </w:tc>
      </w:tr>
      <w:tr w:rsidR="009A15C9" w:rsidRPr="00440CE8" w14:paraId="0B25D9FB" w14:textId="77777777" w:rsidTr="009A15C9">
        <w:trPr>
          <w:trHeight w:val="270"/>
        </w:trPr>
        <w:tc>
          <w:tcPr>
            <w:tcW w:w="621" w:type="pct"/>
            <w:tcBorders>
              <w:top w:val="nil"/>
              <w:left w:val="single" w:sz="4" w:space="0" w:color="D3D3D3"/>
              <w:bottom w:val="single" w:sz="4" w:space="0" w:color="D3D3D3"/>
              <w:right w:val="single" w:sz="4" w:space="0" w:color="D3D3D3"/>
            </w:tcBorders>
            <w:shd w:val="clear" w:color="708090" w:fill="708090"/>
            <w:vAlign w:val="center"/>
            <w:hideMark/>
          </w:tcPr>
          <w:p w14:paraId="4B1F02AA" w14:textId="77777777" w:rsidR="009A15C9" w:rsidRPr="00440CE8" w:rsidRDefault="009A15C9" w:rsidP="009A15C9">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hideMark/>
          </w:tcPr>
          <w:p w14:paraId="7FB60880" w14:textId="0A240C33"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0571010D"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14:paraId="5B420E96"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56.789,00</w:t>
            </w:r>
          </w:p>
        </w:tc>
        <w:tc>
          <w:tcPr>
            <w:tcW w:w="473" w:type="pct"/>
            <w:tcBorders>
              <w:top w:val="nil"/>
              <w:left w:val="nil"/>
              <w:bottom w:val="single" w:sz="4" w:space="0" w:color="D3D3D3"/>
              <w:right w:val="single" w:sz="4" w:space="0" w:color="D3D3D3"/>
            </w:tcBorders>
            <w:shd w:val="clear" w:color="auto" w:fill="auto"/>
            <w:vAlign w:val="center"/>
            <w:hideMark/>
          </w:tcPr>
          <w:p w14:paraId="1036798B"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14E1964D"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9.093.826,00</w:t>
            </w:r>
          </w:p>
        </w:tc>
        <w:tc>
          <w:tcPr>
            <w:tcW w:w="510" w:type="pct"/>
            <w:tcBorders>
              <w:top w:val="nil"/>
              <w:left w:val="nil"/>
              <w:bottom w:val="single" w:sz="4" w:space="0" w:color="D3D3D3"/>
              <w:right w:val="single" w:sz="4" w:space="0" w:color="D3D3D3"/>
            </w:tcBorders>
            <w:shd w:val="clear" w:color="auto" w:fill="auto"/>
            <w:vAlign w:val="center"/>
            <w:hideMark/>
          </w:tcPr>
          <w:p w14:paraId="2D4FC26B"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1.817.621,00</w:t>
            </w:r>
          </w:p>
        </w:tc>
        <w:tc>
          <w:tcPr>
            <w:tcW w:w="565" w:type="pct"/>
            <w:tcBorders>
              <w:top w:val="nil"/>
              <w:left w:val="nil"/>
              <w:bottom w:val="single" w:sz="4" w:space="0" w:color="D3D3D3"/>
              <w:right w:val="single" w:sz="4" w:space="0" w:color="D3D3D3"/>
            </w:tcBorders>
            <w:shd w:val="clear" w:color="auto" w:fill="auto"/>
            <w:vAlign w:val="center"/>
            <w:hideMark/>
          </w:tcPr>
          <w:p w14:paraId="67E2506B"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703418FF"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151.939,00</w:t>
            </w:r>
          </w:p>
        </w:tc>
        <w:tc>
          <w:tcPr>
            <w:tcW w:w="565" w:type="pct"/>
            <w:tcBorders>
              <w:top w:val="nil"/>
              <w:left w:val="nil"/>
              <w:bottom w:val="single" w:sz="4" w:space="0" w:color="D3D3D3"/>
              <w:right w:val="single" w:sz="4" w:space="0" w:color="D3D3D3"/>
            </w:tcBorders>
            <w:shd w:val="clear" w:color="708090" w:fill="708090"/>
            <w:vAlign w:val="center"/>
            <w:hideMark/>
          </w:tcPr>
          <w:p w14:paraId="19AFDFB5"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11.120.175,00</w:t>
            </w:r>
          </w:p>
        </w:tc>
      </w:tr>
      <w:tr w:rsidR="009A15C9" w:rsidRPr="00440CE8" w14:paraId="27C1DCBE" w14:textId="77777777" w:rsidTr="009A15C9">
        <w:trPr>
          <w:trHeight w:val="270"/>
        </w:trPr>
        <w:tc>
          <w:tcPr>
            <w:tcW w:w="621" w:type="pct"/>
            <w:tcBorders>
              <w:top w:val="nil"/>
              <w:left w:val="single" w:sz="4" w:space="0" w:color="D3D3D3"/>
              <w:bottom w:val="single" w:sz="4" w:space="0" w:color="D3D3D3"/>
              <w:right w:val="single" w:sz="4" w:space="0" w:color="D3D3D3"/>
            </w:tcBorders>
            <w:shd w:val="clear" w:color="708090" w:fill="708090"/>
            <w:vAlign w:val="center"/>
            <w:hideMark/>
          </w:tcPr>
          <w:p w14:paraId="462820A4" w14:textId="77777777" w:rsidR="009A15C9" w:rsidRPr="00440CE8" w:rsidRDefault="009A15C9" w:rsidP="009A15C9">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hideMark/>
          </w:tcPr>
          <w:p w14:paraId="0C78FEBC" w14:textId="7FB4148F"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18D12CE5"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14:paraId="2BB40251"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33C9AEF3"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5B496BBB"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402.635,00</w:t>
            </w:r>
          </w:p>
        </w:tc>
        <w:tc>
          <w:tcPr>
            <w:tcW w:w="510" w:type="pct"/>
            <w:tcBorders>
              <w:top w:val="nil"/>
              <w:left w:val="nil"/>
              <w:bottom w:val="single" w:sz="4" w:space="0" w:color="D3D3D3"/>
              <w:right w:val="single" w:sz="4" w:space="0" w:color="D3D3D3"/>
            </w:tcBorders>
            <w:shd w:val="clear" w:color="auto" w:fill="auto"/>
            <w:vAlign w:val="center"/>
            <w:hideMark/>
          </w:tcPr>
          <w:p w14:paraId="2AB6BB67"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81.094,00</w:t>
            </w:r>
          </w:p>
        </w:tc>
        <w:tc>
          <w:tcPr>
            <w:tcW w:w="565" w:type="pct"/>
            <w:tcBorders>
              <w:top w:val="nil"/>
              <w:left w:val="nil"/>
              <w:bottom w:val="single" w:sz="4" w:space="0" w:color="D3D3D3"/>
              <w:right w:val="single" w:sz="4" w:space="0" w:color="D3D3D3"/>
            </w:tcBorders>
            <w:shd w:val="clear" w:color="auto" w:fill="auto"/>
            <w:vAlign w:val="center"/>
            <w:hideMark/>
          </w:tcPr>
          <w:p w14:paraId="3F40296C"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1B81E742"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28.485,00</w:t>
            </w:r>
          </w:p>
        </w:tc>
        <w:tc>
          <w:tcPr>
            <w:tcW w:w="565" w:type="pct"/>
            <w:tcBorders>
              <w:top w:val="nil"/>
              <w:left w:val="nil"/>
              <w:bottom w:val="single" w:sz="4" w:space="0" w:color="D3D3D3"/>
              <w:right w:val="single" w:sz="4" w:space="0" w:color="D3D3D3"/>
            </w:tcBorders>
            <w:shd w:val="clear" w:color="708090" w:fill="708090"/>
            <w:vAlign w:val="center"/>
            <w:hideMark/>
          </w:tcPr>
          <w:p w14:paraId="61918C57"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512.214,00</w:t>
            </w:r>
          </w:p>
        </w:tc>
      </w:tr>
      <w:tr w:rsidR="009A15C9" w:rsidRPr="00440CE8" w14:paraId="1E80F2FF" w14:textId="77777777" w:rsidTr="009A15C9">
        <w:trPr>
          <w:trHeight w:val="270"/>
        </w:trPr>
        <w:tc>
          <w:tcPr>
            <w:tcW w:w="621" w:type="pct"/>
            <w:tcBorders>
              <w:top w:val="nil"/>
              <w:left w:val="single" w:sz="4" w:space="0" w:color="D3D3D3"/>
              <w:bottom w:val="single" w:sz="4" w:space="0" w:color="D3D3D3"/>
              <w:right w:val="single" w:sz="4" w:space="0" w:color="D3D3D3"/>
            </w:tcBorders>
            <w:shd w:val="clear" w:color="708090" w:fill="708090"/>
            <w:vAlign w:val="center"/>
            <w:hideMark/>
          </w:tcPr>
          <w:p w14:paraId="533E3785" w14:textId="77777777" w:rsidR="009A15C9" w:rsidRPr="00440CE8" w:rsidRDefault="009A15C9" w:rsidP="009A15C9">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POLGAZ POLATLI DOĞAL GAZ DAĞITIM ANONİM ŞİRKETİ</w:t>
            </w:r>
          </w:p>
        </w:tc>
        <w:tc>
          <w:tcPr>
            <w:tcW w:w="411" w:type="pct"/>
            <w:tcBorders>
              <w:top w:val="nil"/>
              <w:left w:val="nil"/>
              <w:bottom w:val="single" w:sz="4" w:space="0" w:color="D3D3D3"/>
              <w:right w:val="single" w:sz="4" w:space="0" w:color="D3D3D3"/>
            </w:tcBorders>
            <w:shd w:val="clear" w:color="708090" w:fill="708090"/>
            <w:hideMark/>
          </w:tcPr>
          <w:p w14:paraId="14E4C2A2" w14:textId="36036489"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Distribution License</w:t>
            </w:r>
          </w:p>
        </w:tc>
        <w:tc>
          <w:tcPr>
            <w:tcW w:w="564" w:type="pct"/>
            <w:tcBorders>
              <w:top w:val="nil"/>
              <w:left w:val="nil"/>
              <w:bottom w:val="single" w:sz="4" w:space="0" w:color="D3D3D3"/>
              <w:right w:val="single" w:sz="4" w:space="0" w:color="D3D3D3"/>
            </w:tcBorders>
            <w:shd w:val="clear" w:color="auto" w:fill="auto"/>
            <w:vAlign w:val="center"/>
            <w:hideMark/>
          </w:tcPr>
          <w:p w14:paraId="270B881C"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83.293,68</w:t>
            </w:r>
          </w:p>
        </w:tc>
        <w:tc>
          <w:tcPr>
            <w:tcW w:w="345" w:type="pct"/>
            <w:tcBorders>
              <w:top w:val="nil"/>
              <w:left w:val="nil"/>
              <w:bottom w:val="single" w:sz="4" w:space="0" w:color="D3D3D3"/>
              <w:right w:val="single" w:sz="4" w:space="0" w:color="D3D3D3"/>
            </w:tcBorders>
            <w:shd w:val="clear" w:color="auto" w:fill="auto"/>
            <w:vAlign w:val="center"/>
            <w:hideMark/>
          </w:tcPr>
          <w:p w14:paraId="00716A0D"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19FE19F7"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4436D6C6"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1.473.442,46</w:t>
            </w:r>
          </w:p>
        </w:tc>
        <w:tc>
          <w:tcPr>
            <w:tcW w:w="510" w:type="pct"/>
            <w:tcBorders>
              <w:top w:val="nil"/>
              <w:left w:val="nil"/>
              <w:bottom w:val="single" w:sz="4" w:space="0" w:color="D3D3D3"/>
              <w:right w:val="single" w:sz="4" w:space="0" w:color="D3D3D3"/>
            </w:tcBorders>
            <w:shd w:val="clear" w:color="auto" w:fill="auto"/>
            <w:vAlign w:val="center"/>
            <w:hideMark/>
          </w:tcPr>
          <w:p w14:paraId="06DA3832"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6.017.155,45</w:t>
            </w:r>
          </w:p>
        </w:tc>
        <w:tc>
          <w:tcPr>
            <w:tcW w:w="565" w:type="pct"/>
            <w:tcBorders>
              <w:top w:val="nil"/>
              <w:left w:val="nil"/>
              <w:bottom w:val="single" w:sz="4" w:space="0" w:color="D3D3D3"/>
              <w:right w:val="single" w:sz="4" w:space="0" w:color="D3D3D3"/>
            </w:tcBorders>
            <w:shd w:val="clear" w:color="auto" w:fill="auto"/>
            <w:vAlign w:val="center"/>
            <w:hideMark/>
          </w:tcPr>
          <w:p w14:paraId="7CAA9241"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39.619.128,83</w:t>
            </w:r>
          </w:p>
        </w:tc>
        <w:tc>
          <w:tcPr>
            <w:tcW w:w="436" w:type="pct"/>
            <w:tcBorders>
              <w:top w:val="nil"/>
              <w:left w:val="nil"/>
              <w:bottom w:val="single" w:sz="4" w:space="0" w:color="D3D3D3"/>
              <w:right w:val="single" w:sz="4" w:space="0" w:color="D3D3D3"/>
            </w:tcBorders>
            <w:shd w:val="clear" w:color="auto" w:fill="auto"/>
            <w:vAlign w:val="center"/>
            <w:hideMark/>
          </w:tcPr>
          <w:p w14:paraId="36B9BB61"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5" w:type="pct"/>
            <w:tcBorders>
              <w:top w:val="nil"/>
              <w:left w:val="nil"/>
              <w:bottom w:val="single" w:sz="4" w:space="0" w:color="D3D3D3"/>
              <w:right w:val="single" w:sz="4" w:space="0" w:color="D3D3D3"/>
            </w:tcBorders>
            <w:shd w:val="clear" w:color="708090" w:fill="708090"/>
            <w:vAlign w:val="center"/>
            <w:hideMark/>
          </w:tcPr>
          <w:p w14:paraId="0E564425"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47.193.020,42</w:t>
            </w:r>
          </w:p>
        </w:tc>
      </w:tr>
      <w:tr w:rsidR="009A15C9" w:rsidRPr="00440CE8" w14:paraId="513D2181" w14:textId="77777777" w:rsidTr="009A15C9">
        <w:trPr>
          <w:trHeight w:val="270"/>
        </w:trPr>
        <w:tc>
          <w:tcPr>
            <w:tcW w:w="621" w:type="pct"/>
            <w:tcBorders>
              <w:top w:val="nil"/>
              <w:left w:val="single" w:sz="4" w:space="0" w:color="D3D3D3"/>
              <w:bottom w:val="single" w:sz="4" w:space="0" w:color="D3D3D3"/>
              <w:right w:val="single" w:sz="4" w:space="0" w:color="D3D3D3"/>
            </w:tcBorders>
            <w:shd w:val="clear" w:color="708090" w:fill="708090"/>
            <w:vAlign w:val="center"/>
            <w:hideMark/>
          </w:tcPr>
          <w:p w14:paraId="53F6D2EA" w14:textId="77777777" w:rsidR="009A15C9" w:rsidRPr="00440CE8" w:rsidRDefault="009A15C9" w:rsidP="009A15C9">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SHELL ENERJİ ANONİM ŞİRKETİ</w:t>
            </w:r>
          </w:p>
        </w:tc>
        <w:tc>
          <w:tcPr>
            <w:tcW w:w="411" w:type="pct"/>
            <w:tcBorders>
              <w:top w:val="nil"/>
              <w:left w:val="nil"/>
              <w:bottom w:val="single" w:sz="4" w:space="0" w:color="D3D3D3"/>
              <w:right w:val="single" w:sz="4" w:space="0" w:color="D3D3D3"/>
            </w:tcBorders>
            <w:shd w:val="clear" w:color="708090" w:fill="708090"/>
            <w:hideMark/>
          </w:tcPr>
          <w:p w14:paraId="3F063047" w14:textId="6EAF6448"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Import License</w:t>
            </w:r>
          </w:p>
        </w:tc>
        <w:tc>
          <w:tcPr>
            <w:tcW w:w="564" w:type="pct"/>
            <w:tcBorders>
              <w:top w:val="nil"/>
              <w:left w:val="nil"/>
              <w:bottom w:val="single" w:sz="4" w:space="0" w:color="D3D3D3"/>
              <w:right w:val="single" w:sz="4" w:space="0" w:color="D3D3D3"/>
            </w:tcBorders>
            <w:shd w:val="clear" w:color="auto" w:fill="auto"/>
            <w:vAlign w:val="center"/>
            <w:hideMark/>
          </w:tcPr>
          <w:p w14:paraId="6B76E264"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45" w:type="pct"/>
            <w:tcBorders>
              <w:top w:val="nil"/>
              <w:left w:val="nil"/>
              <w:bottom w:val="single" w:sz="4" w:space="0" w:color="D3D3D3"/>
              <w:right w:val="single" w:sz="4" w:space="0" w:color="D3D3D3"/>
            </w:tcBorders>
            <w:shd w:val="clear" w:color="auto" w:fill="auto"/>
            <w:vAlign w:val="center"/>
            <w:hideMark/>
          </w:tcPr>
          <w:p w14:paraId="4AD804EC"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5C41AF78"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5EF57159"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15.175.823,90</w:t>
            </w:r>
          </w:p>
        </w:tc>
        <w:tc>
          <w:tcPr>
            <w:tcW w:w="510" w:type="pct"/>
            <w:tcBorders>
              <w:top w:val="nil"/>
              <w:left w:val="nil"/>
              <w:bottom w:val="single" w:sz="4" w:space="0" w:color="D3D3D3"/>
              <w:right w:val="single" w:sz="4" w:space="0" w:color="D3D3D3"/>
            </w:tcBorders>
            <w:shd w:val="clear" w:color="auto" w:fill="auto"/>
            <w:vAlign w:val="center"/>
            <w:hideMark/>
          </w:tcPr>
          <w:p w14:paraId="090A4C9C"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5" w:type="pct"/>
            <w:tcBorders>
              <w:top w:val="nil"/>
              <w:left w:val="nil"/>
              <w:bottom w:val="single" w:sz="4" w:space="0" w:color="D3D3D3"/>
              <w:right w:val="single" w:sz="4" w:space="0" w:color="D3D3D3"/>
            </w:tcBorders>
            <w:shd w:val="clear" w:color="auto" w:fill="auto"/>
            <w:vAlign w:val="center"/>
            <w:hideMark/>
          </w:tcPr>
          <w:p w14:paraId="6B29B803"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3A8545E6"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5" w:type="pct"/>
            <w:tcBorders>
              <w:top w:val="nil"/>
              <w:left w:val="nil"/>
              <w:bottom w:val="single" w:sz="4" w:space="0" w:color="D3D3D3"/>
              <w:right w:val="single" w:sz="4" w:space="0" w:color="D3D3D3"/>
            </w:tcBorders>
            <w:shd w:val="clear" w:color="708090" w:fill="708090"/>
            <w:vAlign w:val="center"/>
            <w:hideMark/>
          </w:tcPr>
          <w:p w14:paraId="25D7574E"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15.175.823,90</w:t>
            </w:r>
          </w:p>
        </w:tc>
      </w:tr>
      <w:tr w:rsidR="009A15C9" w:rsidRPr="00440CE8" w14:paraId="75A1E94E" w14:textId="77777777" w:rsidTr="009A15C9">
        <w:trPr>
          <w:trHeight w:val="270"/>
        </w:trPr>
        <w:tc>
          <w:tcPr>
            <w:tcW w:w="621" w:type="pct"/>
            <w:tcBorders>
              <w:top w:val="nil"/>
              <w:left w:val="single" w:sz="4" w:space="0" w:color="D3D3D3"/>
              <w:bottom w:val="single" w:sz="4" w:space="0" w:color="D3D3D3"/>
              <w:right w:val="single" w:sz="4" w:space="0" w:color="D3D3D3"/>
            </w:tcBorders>
            <w:shd w:val="clear" w:color="708090" w:fill="708090"/>
            <w:vAlign w:val="center"/>
            <w:hideMark/>
          </w:tcPr>
          <w:p w14:paraId="313B275C" w14:textId="77777777" w:rsidR="009A15C9" w:rsidRPr="00440CE8" w:rsidRDefault="009A15C9" w:rsidP="009A15C9">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ŞİŞECAM ENERJİ ANONİM ŞİRKETİ</w:t>
            </w:r>
          </w:p>
        </w:tc>
        <w:tc>
          <w:tcPr>
            <w:tcW w:w="411" w:type="pct"/>
            <w:tcBorders>
              <w:top w:val="nil"/>
              <w:left w:val="nil"/>
              <w:bottom w:val="single" w:sz="4" w:space="0" w:color="D3D3D3"/>
              <w:right w:val="single" w:sz="4" w:space="0" w:color="D3D3D3"/>
            </w:tcBorders>
            <w:shd w:val="clear" w:color="708090" w:fill="708090"/>
            <w:hideMark/>
          </w:tcPr>
          <w:p w14:paraId="4561B190" w14:textId="7B9D9D3B"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4FE5C38B"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540.552.447,52</w:t>
            </w:r>
          </w:p>
        </w:tc>
        <w:tc>
          <w:tcPr>
            <w:tcW w:w="345" w:type="pct"/>
            <w:tcBorders>
              <w:top w:val="nil"/>
              <w:left w:val="nil"/>
              <w:bottom w:val="single" w:sz="4" w:space="0" w:color="D3D3D3"/>
              <w:right w:val="single" w:sz="4" w:space="0" w:color="D3D3D3"/>
            </w:tcBorders>
            <w:shd w:val="clear" w:color="auto" w:fill="auto"/>
            <w:vAlign w:val="center"/>
            <w:hideMark/>
          </w:tcPr>
          <w:p w14:paraId="3C8B8A5B"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73" w:type="pct"/>
            <w:tcBorders>
              <w:top w:val="nil"/>
              <w:left w:val="nil"/>
              <w:bottom w:val="single" w:sz="4" w:space="0" w:color="D3D3D3"/>
              <w:right w:val="single" w:sz="4" w:space="0" w:color="D3D3D3"/>
            </w:tcBorders>
            <w:shd w:val="clear" w:color="auto" w:fill="auto"/>
            <w:vAlign w:val="center"/>
            <w:hideMark/>
          </w:tcPr>
          <w:p w14:paraId="50479D40"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66687212"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10" w:type="pct"/>
            <w:tcBorders>
              <w:top w:val="nil"/>
              <w:left w:val="nil"/>
              <w:bottom w:val="single" w:sz="4" w:space="0" w:color="D3D3D3"/>
              <w:right w:val="single" w:sz="4" w:space="0" w:color="D3D3D3"/>
            </w:tcBorders>
            <w:shd w:val="clear" w:color="auto" w:fill="auto"/>
            <w:vAlign w:val="center"/>
            <w:hideMark/>
          </w:tcPr>
          <w:p w14:paraId="4FED03DD"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5" w:type="pct"/>
            <w:tcBorders>
              <w:top w:val="nil"/>
              <w:left w:val="nil"/>
              <w:bottom w:val="single" w:sz="4" w:space="0" w:color="D3D3D3"/>
              <w:right w:val="single" w:sz="4" w:space="0" w:color="D3D3D3"/>
            </w:tcBorders>
            <w:shd w:val="clear" w:color="auto" w:fill="auto"/>
            <w:vAlign w:val="center"/>
            <w:hideMark/>
          </w:tcPr>
          <w:p w14:paraId="52BA21A1"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36" w:type="pct"/>
            <w:tcBorders>
              <w:top w:val="nil"/>
              <w:left w:val="nil"/>
              <w:bottom w:val="single" w:sz="4" w:space="0" w:color="D3D3D3"/>
              <w:right w:val="single" w:sz="4" w:space="0" w:color="D3D3D3"/>
            </w:tcBorders>
            <w:shd w:val="clear" w:color="auto" w:fill="auto"/>
            <w:vAlign w:val="center"/>
            <w:hideMark/>
          </w:tcPr>
          <w:p w14:paraId="49A9105A" w14:textId="77777777" w:rsidR="009A15C9" w:rsidRPr="00440CE8" w:rsidRDefault="009A15C9" w:rsidP="009A15C9">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565" w:type="pct"/>
            <w:tcBorders>
              <w:top w:val="nil"/>
              <w:left w:val="nil"/>
              <w:bottom w:val="single" w:sz="4" w:space="0" w:color="D3D3D3"/>
              <w:right w:val="single" w:sz="4" w:space="0" w:color="D3D3D3"/>
            </w:tcBorders>
            <w:shd w:val="clear" w:color="708090" w:fill="708090"/>
            <w:vAlign w:val="center"/>
            <w:hideMark/>
          </w:tcPr>
          <w:p w14:paraId="75E537FD"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540.552.447,52</w:t>
            </w:r>
          </w:p>
        </w:tc>
      </w:tr>
      <w:tr w:rsidR="009A15C9" w:rsidRPr="00440CE8" w14:paraId="5855F6F2" w14:textId="77777777" w:rsidTr="009A15C9">
        <w:trPr>
          <w:trHeight w:val="270"/>
        </w:trPr>
        <w:tc>
          <w:tcPr>
            <w:tcW w:w="621" w:type="pct"/>
            <w:tcBorders>
              <w:top w:val="nil"/>
              <w:left w:val="single" w:sz="4" w:space="0" w:color="D3D3D3"/>
              <w:bottom w:val="single" w:sz="4" w:space="0" w:color="D3D3D3"/>
              <w:right w:val="single" w:sz="4" w:space="0" w:color="D3D3D3"/>
            </w:tcBorders>
            <w:shd w:val="clear" w:color="708090" w:fill="708090"/>
            <w:vAlign w:val="center"/>
            <w:hideMark/>
          </w:tcPr>
          <w:p w14:paraId="5F80540A" w14:textId="77777777" w:rsidR="009A15C9" w:rsidRPr="00440CE8" w:rsidRDefault="009A15C9" w:rsidP="009A15C9">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5924E377" w14:textId="3EC73D9D" w:rsidR="009A15C9" w:rsidRPr="009A15C9" w:rsidRDefault="009A15C9" w:rsidP="009A15C9">
            <w:pPr>
              <w:spacing w:after="0" w:line="240" w:lineRule="auto"/>
              <w:rPr>
                <w:rFonts w:ascii="Tahoma" w:eastAsia="Times New Roman" w:hAnsi="Tahoma" w:cs="Tahoma"/>
                <w:b/>
                <w:bCs/>
                <w:color w:val="FFFFFF" w:themeColor="background1"/>
                <w:sz w:val="16"/>
                <w:szCs w:val="16"/>
                <w:lang w:eastAsia="tr-TR"/>
              </w:rPr>
            </w:pPr>
            <w:r w:rsidRPr="009A15C9">
              <w:rPr>
                <w:color w:val="FFFFFF" w:themeColor="background1"/>
              </w:rPr>
              <w:t>TOTAL</w:t>
            </w:r>
          </w:p>
        </w:tc>
        <w:tc>
          <w:tcPr>
            <w:tcW w:w="564" w:type="pct"/>
            <w:tcBorders>
              <w:top w:val="nil"/>
              <w:left w:val="nil"/>
              <w:bottom w:val="single" w:sz="4" w:space="0" w:color="D3D3D3"/>
              <w:right w:val="single" w:sz="4" w:space="0" w:color="D3D3D3"/>
            </w:tcBorders>
            <w:shd w:val="clear" w:color="708090" w:fill="708090"/>
            <w:vAlign w:val="center"/>
            <w:hideMark/>
          </w:tcPr>
          <w:p w14:paraId="77373248"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609.728.505,53</w:t>
            </w:r>
          </w:p>
        </w:tc>
        <w:tc>
          <w:tcPr>
            <w:tcW w:w="345" w:type="pct"/>
            <w:tcBorders>
              <w:top w:val="nil"/>
              <w:left w:val="nil"/>
              <w:bottom w:val="single" w:sz="4" w:space="0" w:color="D3D3D3"/>
              <w:right w:val="single" w:sz="4" w:space="0" w:color="D3D3D3"/>
            </w:tcBorders>
            <w:shd w:val="clear" w:color="708090" w:fill="708090"/>
            <w:vAlign w:val="center"/>
            <w:hideMark/>
          </w:tcPr>
          <w:p w14:paraId="1B90DD22"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80.360,64</w:t>
            </w:r>
          </w:p>
        </w:tc>
        <w:tc>
          <w:tcPr>
            <w:tcW w:w="473" w:type="pct"/>
            <w:tcBorders>
              <w:top w:val="nil"/>
              <w:left w:val="nil"/>
              <w:bottom w:val="single" w:sz="4" w:space="0" w:color="D3D3D3"/>
              <w:right w:val="single" w:sz="4" w:space="0" w:color="D3D3D3"/>
            </w:tcBorders>
            <w:shd w:val="clear" w:color="708090" w:fill="708090"/>
            <w:vAlign w:val="center"/>
            <w:hideMark/>
          </w:tcPr>
          <w:p w14:paraId="1F802743"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58.867.418,75</w:t>
            </w:r>
          </w:p>
        </w:tc>
        <w:tc>
          <w:tcPr>
            <w:tcW w:w="510" w:type="pct"/>
            <w:tcBorders>
              <w:top w:val="nil"/>
              <w:left w:val="nil"/>
              <w:bottom w:val="single" w:sz="4" w:space="0" w:color="D3D3D3"/>
              <w:right w:val="single" w:sz="4" w:space="0" w:color="D3D3D3"/>
            </w:tcBorders>
            <w:shd w:val="clear" w:color="708090" w:fill="708090"/>
            <w:vAlign w:val="center"/>
            <w:hideMark/>
          </w:tcPr>
          <w:p w14:paraId="126EFAE0"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334.916.719,59</w:t>
            </w:r>
          </w:p>
        </w:tc>
        <w:tc>
          <w:tcPr>
            <w:tcW w:w="510" w:type="pct"/>
            <w:tcBorders>
              <w:top w:val="nil"/>
              <w:left w:val="nil"/>
              <w:bottom w:val="single" w:sz="4" w:space="0" w:color="D3D3D3"/>
              <w:right w:val="single" w:sz="4" w:space="0" w:color="D3D3D3"/>
            </w:tcBorders>
            <w:shd w:val="clear" w:color="708090" w:fill="708090"/>
            <w:vAlign w:val="center"/>
            <w:hideMark/>
          </w:tcPr>
          <w:p w14:paraId="469B2C6E"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709.798.045,19</w:t>
            </w:r>
          </w:p>
        </w:tc>
        <w:tc>
          <w:tcPr>
            <w:tcW w:w="565" w:type="pct"/>
            <w:tcBorders>
              <w:top w:val="nil"/>
              <w:left w:val="nil"/>
              <w:bottom w:val="single" w:sz="4" w:space="0" w:color="D3D3D3"/>
              <w:right w:val="single" w:sz="4" w:space="0" w:color="D3D3D3"/>
            </w:tcBorders>
            <w:shd w:val="clear" w:color="708090" w:fill="708090"/>
            <w:vAlign w:val="center"/>
            <w:hideMark/>
          </w:tcPr>
          <w:p w14:paraId="4A04559F"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1.995.275.433,60</w:t>
            </w:r>
          </w:p>
        </w:tc>
        <w:tc>
          <w:tcPr>
            <w:tcW w:w="436" w:type="pct"/>
            <w:tcBorders>
              <w:top w:val="nil"/>
              <w:left w:val="nil"/>
              <w:bottom w:val="single" w:sz="4" w:space="0" w:color="D3D3D3"/>
              <w:right w:val="single" w:sz="4" w:space="0" w:color="D3D3D3"/>
            </w:tcBorders>
            <w:shd w:val="clear" w:color="708090" w:fill="708090"/>
            <w:vAlign w:val="center"/>
            <w:hideMark/>
          </w:tcPr>
          <w:p w14:paraId="2355908D"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2.004.666,00</w:t>
            </w:r>
          </w:p>
        </w:tc>
        <w:tc>
          <w:tcPr>
            <w:tcW w:w="565" w:type="pct"/>
            <w:tcBorders>
              <w:top w:val="nil"/>
              <w:left w:val="nil"/>
              <w:bottom w:val="single" w:sz="4" w:space="0" w:color="D3D3D3"/>
              <w:right w:val="single" w:sz="4" w:space="0" w:color="D3D3D3"/>
            </w:tcBorders>
            <w:shd w:val="clear" w:color="708090" w:fill="708090"/>
            <w:vAlign w:val="center"/>
            <w:hideMark/>
          </w:tcPr>
          <w:p w14:paraId="24973842" w14:textId="77777777" w:rsidR="009A15C9" w:rsidRPr="00440CE8" w:rsidRDefault="009A15C9" w:rsidP="009A15C9">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3.710.671.149,30</w:t>
            </w:r>
          </w:p>
        </w:tc>
      </w:tr>
    </w:tbl>
    <w:p w14:paraId="74EF79E1" w14:textId="77777777" w:rsidR="00B4053F" w:rsidRDefault="00B4053F" w:rsidP="00B4053F"/>
    <w:p w14:paraId="22239005" w14:textId="66A9227F" w:rsidR="00B4053F" w:rsidRDefault="00B4053F" w:rsidP="00B4053F">
      <w:pPr>
        <w:pStyle w:val="Balk5"/>
      </w:pPr>
      <w:bookmarkStart w:id="295" w:name="_Toc69303554"/>
      <w:bookmarkStart w:id="296" w:name="_Toc75787149"/>
      <w:r w:rsidRPr="00E164B2">
        <w:t>Tab</w:t>
      </w:r>
      <w:r w:rsidR="00805FBD">
        <w:t>le</w:t>
      </w:r>
      <w:r w:rsidRPr="00E164B2">
        <w:t xml:space="preserve"> 10.8 ANTALYA</w:t>
      </w:r>
      <w:bookmarkEnd w:id="295"/>
      <w:bookmarkEnd w:id="296"/>
    </w:p>
    <w:tbl>
      <w:tblPr>
        <w:tblW w:w="5555" w:type="pct"/>
        <w:tblInd w:w="-289" w:type="dxa"/>
        <w:tblCellMar>
          <w:left w:w="70" w:type="dxa"/>
          <w:right w:w="70" w:type="dxa"/>
        </w:tblCellMar>
        <w:tblLook w:val="04A0" w:firstRow="1" w:lastRow="0" w:firstColumn="1" w:lastColumn="0" w:noHBand="0" w:noVBand="1"/>
      </w:tblPr>
      <w:tblGrid>
        <w:gridCol w:w="2572"/>
        <w:gridCol w:w="1248"/>
        <w:gridCol w:w="1593"/>
        <w:gridCol w:w="787"/>
        <w:gridCol w:w="1189"/>
        <w:gridCol w:w="1328"/>
        <w:gridCol w:w="1329"/>
        <w:gridCol w:w="1329"/>
        <w:gridCol w:w="1226"/>
        <w:gridCol w:w="2000"/>
      </w:tblGrid>
      <w:tr w:rsidR="008922C0" w:rsidRPr="00440CE8" w14:paraId="0B698EA6" w14:textId="77777777" w:rsidTr="00805FBD">
        <w:trPr>
          <w:trHeight w:val="402"/>
          <w:tblHeader/>
        </w:trPr>
        <w:tc>
          <w:tcPr>
            <w:tcW w:w="88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958DD38" w14:textId="77777777" w:rsidR="008922C0" w:rsidRPr="00440CE8" w:rsidRDefault="008922C0" w:rsidP="008922C0">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ANTALYA</w:t>
            </w:r>
          </w:p>
        </w:tc>
        <w:tc>
          <w:tcPr>
            <w:tcW w:w="424" w:type="pct"/>
            <w:tcBorders>
              <w:top w:val="single" w:sz="4" w:space="0" w:color="D3D3D3"/>
              <w:left w:val="nil"/>
              <w:bottom w:val="single" w:sz="4" w:space="0" w:color="D3D3D3"/>
              <w:right w:val="single" w:sz="4" w:space="0" w:color="D3D3D3"/>
            </w:tcBorders>
            <w:shd w:val="clear" w:color="6E9ECA" w:fill="6E9ECA"/>
            <w:vAlign w:val="center"/>
            <w:hideMark/>
          </w:tcPr>
          <w:p w14:paraId="712B792B" w14:textId="024AC7AA" w:rsidR="008922C0" w:rsidRPr="00440CE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46" w:type="pct"/>
            <w:tcBorders>
              <w:top w:val="single" w:sz="4" w:space="0" w:color="D3D3D3"/>
              <w:left w:val="nil"/>
              <w:bottom w:val="single" w:sz="4" w:space="0" w:color="D3D3D3"/>
              <w:right w:val="single" w:sz="4" w:space="0" w:color="D3D3D3"/>
            </w:tcBorders>
            <w:shd w:val="clear" w:color="6E9ECA" w:fill="6E9ECA"/>
            <w:vAlign w:val="center"/>
            <w:hideMark/>
          </w:tcPr>
          <w:p w14:paraId="2BD45FEE" w14:textId="1F5FCF29"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70" w:type="pct"/>
            <w:tcBorders>
              <w:top w:val="single" w:sz="4" w:space="0" w:color="D3D3D3"/>
              <w:left w:val="nil"/>
              <w:bottom w:val="single" w:sz="4" w:space="0" w:color="D3D3D3"/>
              <w:right w:val="single" w:sz="4" w:space="0" w:color="D3D3D3"/>
            </w:tcBorders>
            <w:shd w:val="clear" w:color="6E9ECA" w:fill="6E9ECA"/>
            <w:vAlign w:val="center"/>
            <w:hideMark/>
          </w:tcPr>
          <w:p w14:paraId="0D710A4D" w14:textId="0E517738"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14:paraId="44A4E179" w14:textId="3EAC787D"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55" w:type="pct"/>
            <w:tcBorders>
              <w:top w:val="single" w:sz="4" w:space="0" w:color="D3D3D3"/>
              <w:left w:val="nil"/>
              <w:bottom w:val="single" w:sz="4" w:space="0" w:color="D3D3D3"/>
              <w:right w:val="single" w:sz="4" w:space="0" w:color="D3D3D3"/>
            </w:tcBorders>
            <w:shd w:val="clear" w:color="6E9ECA" w:fill="6E9ECA"/>
            <w:vAlign w:val="center"/>
            <w:hideMark/>
          </w:tcPr>
          <w:p w14:paraId="046AACF6" w14:textId="363CF29B"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55" w:type="pct"/>
            <w:tcBorders>
              <w:top w:val="single" w:sz="4" w:space="0" w:color="D3D3D3"/>
              <w:left w:val="nil"/>
              <w:bottom w:val="single" w:sz="4" w:space="0" w:color="D3D3D3"/>
              <w:right w:val="single" w:sz="4" w:space="0" w:color="D3D3D3"/>
            </w:tcBorders>
            <w:shd w:val="clear" w:color="6E9ECA" w:fill="6E9ECA"/>
            <w:vAlign w:val="center"/>
            <w:hideMark/>
          </w:tcPr>
          <w:p w14:paraId="0B7A1038" w14:textId="73C99390"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55" w:type="pct"/>
            <w:tcBorders>
              <w:top w:val="single" w:sz="4" w:space="0" w:color="D3D3D3"/>
              <w:left w:val="nil"/>
              <w:bottom w:val="single" w:sz="4" w:space="0" w:color="D3D3D3"/>
              <w:right w:val="single" w:sz="4" w:space="0" w:color="D3D3D3"/>
            </w:tcBorders>
            <w:shd w:val="clear" w:color="6E9ECA" w:fill="6E9ECA"/>
            <w:vAlign w:val="center"/>
            <w:hideMark/>
          </w:tcPr>
          <w:p w14:paraId="64CCE652" w14:textId="7CD07299"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20" w:type="pct"/>
            <w:tcBorders>
              <w:top w:val="single" w:sz="4" w:space="0" w:color="D3D3D3"/>
              <w:left w:val="nil"/>
              <w:bottom w:val="single" w:sz="4" w:space="0" w:color="D3D3D3"/>
              <w:right w:val="single" w:sz="4" w:space="0" w:color="D3D3D3"/>
            </w:tcBorders>
            <w:shd w:val="clear" w:color="6E9ECA" w:fill="6E9ECA"/>
            <w:vAlign w:val="center"/>
            <w:hideMark/>
          </w:tcPr>
          <w:p w14:paraId="23ACB78D" w14:textId="3E142D86"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685" w:type="pct"/>
            <w:tcBorders>
              <w:top w:val="single" w:sz="4" w:space="0" w:color="D3D3D3"/>
              <w:left w:val="nil"/>
              <w:bottom w:val="single" w:sz="4" w:space="0" w:color="D3D3D3"/>
              <w:right w:val="single" w:sz="4" w:space="0" w:color="D3D3D3"/>
            </w:tcBorders>
            <w:shd w:val="clear" w:color="6E9ECA" w:fill="6E9ECA"/>
            <w:vAlign w:val="center"/>
            <w:hideMark/>
          </w:tcPr>
          <w:p w14:paraId="340A54F2" w14:textId="0E08BBAD" w:rsidR="008922C0" w:rsidRPr="00440CE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805FBD" w:rsidRPr="00440CE8" w14:paraId="4D6956DE" w14:textId="77777777" w:rsidTr="00805FBD">
        <w:trPr>
          <w:trHeight w:val="402"/>
        </w:trPr>
        <w:tc>
          <w:tcPr>
            <w:tcW w:w="881"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6B923BC3" w14:textId="77777777" w:rsidR="00805FBD" w:rsidRPr="00440CE8" w:rsidRDefault="00805FBD" w:rsidP="00805FBD">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AKPET GAZ ANONİM ŞİRKETİ</w:t>
            </w:r>
          </w:p>
        </w:tc>
        <w:tc>
          <w:tcPr>
            <w:tcW w:w="424" w:type="pct"/>
            <w:tcBorders>
              <w:top w:val="nil"/>
              <w:left w:val="nil"/>
              <w:bottom w:val="single" w:sz="4" w:space="0" w:color="D3D3D3"/>
              <w:right w:val="single" w:sz="4" w:space="0" w:color="D3D3D3"/>
            </w:tcBorders>
            <w:shd w:val="clear" w:color="708090" w:fill="708090"/>
            <w:hideMark/>
          </w:tcPr>
          <w:p w14:paraId="640B904A" w14:textId="2E661AF0" w:rsidR="00805FBD" w:rsidRPr="00805FBD" w:rsidRDefault="00805FBD" w:rsidP="00805FBD">
            <w:pPr>
              <w:spacing w:after="0" w:line="240" w:lineRule="auto"/>
              <w:rPr>
                <w:rFonts w:ascii="Tahoma" w:eastAsia="Times New Roman" w:hAnsi="Tahoma" w:cs="Tahoma"/>
                <w:b/>
                <w:bCs/>
                <w:color w:val="FFFFFF" w:themeColor="background1"/>
                <w:sz w:val="16"/>
                <w:szCs w:val="16"/>
                <w:lang w:eastAsia="tr-TR"/>
              </w:rPr>
            </w:pPr>
            <w:r w:rsidRPr="00805FBD">
              <w:rPr>
                <w:color w:val="FFFFFF" w:themeColor="background1"/>
              </w:rPr>
              <w:t>CNG License</w:t>
            </w:r>
          </w:p>
        </w:tc>
        <w:tc>
          <w:tcPr>
            <w:tcW w:w="546" w:type="pct"/>
            <w:tcBorders>
              <w:top w:val="nil"/>
              <w:left w:val="nil"/>
              <w:bottom w:val="single" w:sz="4" w:space="0" w:color="D3D3D3"/>
              <w:right w:val="single" w:sz="4" w:space="0" w:color="D3D3D3"/>
            </w:tcBorders>
            <w:shd w:val="clear" w:color="auto" w:fill="auto"/>
            <w:vAlign w:val="center"/>
            <w:hideMark/>
          </w:tcPr>
          <w:p w14:paraId="2AAB48D1"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70" w:type="pct"/>
            <w:tcBorders>
              <w:top w:val="nil"/>
              <w:left w:val="nil"/>
              <w:bottom w:val="single" w:sz="4" w:space="0" w:color="D3D3D3"/>
              <w:right w:val="single" w:sz="4" w:space="0" w:color="D3D3D3"/>
            </w:tcBorders>
            <w:shd w:val="clear" w:color="auto" w:fill="auto"/>
            <w:vAlign w:val="center"/>
            <w:hideMark/>
          </w:tcPr>
          <w:p w14:paraId="08153CEA"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31CE9F52"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5EC2DD1C"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74A97095"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2.873,40</w:t>
            </w:r>
          </w:p>
        </w:tc>
        <w:tc>
          <w:tcPr>
            <w:tcW w:w="455" w:type="pct"/>
            <w:tcBorders>
              <w:top w:val="nil"/>
              <w:left w:val="nil"/>
              <w:bottom w:val="single" w:sz="4" w:space="0" w:color="D3D3D3"/>
              <w:right w:val="single" w:sz="4" w:space="0" w:color="D3D3D3"/>
            </w:tcBorders>
            <w:shd w:val="clear" w:color="auto" w:fill="auto"/>
            <w:vAlign w:val="center"/>
            <w:hideMark/>
          </w:tcPr>
          <w:p w14:paraId="2350F62C"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20" w:type="pct"/>
            <w:tcBorders>
              <w:top w:val="nil"/>
              <w:left w:val="nil"/>
              <w:bottom w:val="single" w:sz="4" w:space="0" w:color="D3D3D3"/>
              <w:right w:val="single" w:sz="4" w:space="0" w:color="D3D3D3"/>
            </w:tcBorders>
            <w:shd w:val="clear" w:color="auto" w:fill="auto"/>
            <w:vAlign w:val="center"/>
            <w:hideMark/>
          </w:tcPr>
          <w:p w14:paraId="7400BB24"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685" w:type="pct"/>
            <w:tcBorders>
              <w:top w:val="nil"/>
              <w:left w:val="nil"/>
              <w:bottom w:val="single" w:sz="4" w:space="0" w:color="D3D3D3"/>
              <w:right w:val="single" w:sz="4" w:space="0" w:color="D3D3D3"/>
            </w:tcBorders>
            <w:shd w:val="clear" w:color="708090" w:fill="708090"/>
            <w:vAlign w:val="center"/>
            <w:hideMark/>
          </w:tcPr>
          <w:p w14:paraId="5B184704"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2.873,40</w:t>
            </w:r>
          </w:p>
        </w:tc>
      </w:tr>
      <w:tr w:rsidR="00805FBD" w:rsidRPr="00440CE8" w14:paraId="238734FF" w14:textId="77777777" w:rsidTr="00805FBD">
        <w:trPr>
          <w:trHeight w:val="283"/>
        </w:trPr>
        <w:tc>
          <w:tcPr>
            <w:tcW w:w="881" w:type="pct"/>
            <w:vMerge/>
            <w:tcBorders>
              <w:top w:val="nil"/>
              <w:left w:val="single" w:sz="4" w:space="0" w:color="D3D3D3"/>
              <w:bottom w:val="single" w:sz="4" w:space="0" w:color="D3D3D3"/>
              <w:right w:val="single" w:sz="4" w:space="0" w:color="D3D3D3"/>
            </w:tcBorders>
            <w:vAlign w:val="center"/>
            <w:hideMark/>
          </w:tcPr>
          <w:p w14:paraId="5D366A7F" w14:textId="77777777" w:rsidR="00805FBD" w:rsidRPr="00440CE8" w:rsidRDefault="00805FBD" w:rsidP="00805FBD">
            <w:pPr>
              <w:spacing w:after="0" w:line="240" w:lineRule="auto"/>
              <w:rPr>
                <w:rFonts w:ascii="Tahoma" w:eastAsia="Times New Roman" w:hAnsi="Tahoma" w:cs="Tahoma"/>
                <w:b/>
                <w:bCs/>
                <w:color w:val="FFFFFF"/>
                <w:sz w:val="16"/>
                <w:szCs w:val="16"/>
                <w:lang w:eastAsia="tr-TR"/>
              </w:rPr>
            </w:pPr>
          </w:p>
        </w:tc>
        <w:tc>
          <w:tcPr>
            <w:tcW w:w="424" w:type="pct"/>
            <w:tcBorders>
              <w:top w:val="nil"/>
              <w:left w:val="nil"/>
              <w:bottom w:val="single" w:sz="4" w:space="0" w:color="D3D3D3"/>
              <w:right w:val="single" w:sz="4" w:space="0" w:color="D3D3D3"/>
            </w:tcBorders>
            <w:shd w:val="clear" w:color="708090" w:fill="708090"/>
            <w:hideMark/>
          </w:tcPr>
          <w:p w14:paraId="0BA080E7" w14:textId="6C2163C5" w:rsidR="00805FBD" w:rsidRPr="00805FBD" w:rsidRDefault="00805FBD" w:rsidP="00805FBD">
            <w:pPr>
              <w:spacing w:after="0" w:line="240" w:lineRule="auto"/>
              <w:rPr>
                <w:rFonts w:ascii="Tahoma" w:eastAsia="Times New Roman" w:hAnsi="Tahoma" w:cs="Tahoma"/>
                <w:b/>
                <w:bCs/>
                <w:color w:val="FFFFFF" w:themeColor="background1"/>
                <w:sz w:val="16"/>
                <w:szCs w:val="16"/>
                <w:lang w:eastAsia="tr-TR"/>
              </w:rPr>
            </w:pPr>
            <w:r w:rsidRPr="00805FBD">
              <w:rPr>
                <w:color w:val="FFFFFF" w:themeColor="background1"/>
              </w:rPr>
              <w:t>Wholesale License</w:t>
            </w:r>
          </w:p>
        </w:tc>
        <w:tc>
          <w:tcPr>
            <w:tcW w:w="546" w:type="pct"/>
            <w:tcBorders>
              <w:top w:val="nil"/>
              <w:left w:val="nil"/>
              <w:bottom w:val="single" w:sz="4" w:space="0" w:color="D3D3D3"/>
              <w:right w:val="single" w:sz="4" w:space="0" w:color="D3D3D3"/>
            </w:tcBorders>
            <w:shd w:val="clear" w:color="auto" w:fill="auto"/>
            <w:vAlign w:val="center"/>
            <w:hideMark/>
          </w:tcPr>
          <w:p w14:paraId="277DCD93"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70" w:type="pct"/>
            <w:tcBorders>
              <w:top w:val="nil"/>
              <w:left w:val="nil"/>
              <w:bottom w:val="single" w:sz="4" w:space="0" w:color="D3D3D3"/>
              <w:right w:val="single" w:sz="4" w:space="0" w:color="D3D3D3"/>
            </w:tcBorders>
            <w:shd w:val="clear" w:color="auto" w:fill="auto"/>
            <w:vAlign w:val="center"/>
            <w:hideMark/>
          </w:tcPr>
          <w:p w14:paraId="204447F6"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76896DBF"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1144403C"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272.031,34</w:t>
            </w:r>
          </w:p>
        </w:tc>
        <w:tc>
          <w:tcPr>
            <w:tcW w:w="455" w:type="pct"/>
            <w:tcBorders>
              <w:top w:val="nil"/>
              <w:left w:val="nil"/>
              <w:bottom w:val="single" w:sz="4" w:space="0" w:color="D3D3D3"/>
              <w:right w:val="single" w:sz="4" w:space="0" w:color="D3D3D3"/>
            </w:tcBorders>
            <w:shd w:val="clear" w:color="auto" w:fill="auto"/>
            <w:vAlign w:val="center"/>
            <w:hideMark/>
          </w:tcPr>
          <w:p w14:paraId="0260FD6A"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5.259.333,44</w:t>
            </w:r>
          </w:p>
        </w:tc>
        <w:tc>
          <w:tcPr>
            <w:tcW w:w="455" w:type="pct"/>
            <w:tcBorders>
              <w:top w:val="nil"/>
              <w:left w:val="nil"/>
              <w:bottom w:val="single" w:sz="4" w:space="0" w:color="D3D3D3"/>
              <w:right w:val="single" w:sz="4" w:space="0" w:color="D3D3D3"/>
            </w:tcBorders>
            <w:shd w:val="clear" w:color="auto" w:fill="auto"/>
            <w:vAlign w:val="center"/>
            <w:hideMark/>
          </w:tcPr>
          <w:p w14:paraId="5DE68726"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20" w:type="pct"/>
            <w:tcBorders>
              <w:top w:val="nil"/>
              <w:left w:val="nil"/>
              <w:bottom w:val="single" w:sz="4" w:space="0" w:color="D3D3D3"/>
              <w:right w:val="single" w:sz="4" w:space="0" w:color="D3D3D3"/>
            </w:tcBorders>
            <w:shd w:val="clear" w:color="auto" w:fill="auto"/>
            <w:vAlign w:val="center"/>
            <w:hideMark/>
          </w:tcPr>
          <w:p w14:paraId="6FDBAD1F"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685" w:type="pct"/>
            <w:tcBorders>
              <w:top w:val="nil"/>
              <w:left w:val="nil"/>
              <w:bottom w:val="single" w:sz="4" w:space="0" w:color="D3D3D3"/>
              <w:right w:val="single" w:sz="4" w:space="0" w:color="D3D3D3"/>
            </w:tcBorders>
            <w:shd w:val="clear" w:color="708090" w:fill="708090"/>
            <w:vAlign w:val="center"/>
            <w:hideMark/>
          </w:tcPr>
          <w:p w14:paraId="598D79D1"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5.531.364,78</w:t>
            </w:r>
          </w:p>
        </w:tc>
      </w:tr>
      <w:tr w:rsidR="00805FBD" w:rsidRPr="00440CE8" w14:paraId="0FF4BFC0" w14:textId="77777777" w:rsidTr="00805FBD">
        <w:trPr>
          <w:trHeight w:val="283"/>
        </w:trPr>
        <w:tc>
          <w:tcPr>
            <w:tcW w:w="881" w:type="pct"/>
            <w:tcBorders>
              <w:top w:val="nil"/>
              <w:left w:val="single" w:sz="4" w:space="0" w:color="D3D3D3"/>
              <w:bottom w:val="single" w:sz="4" w:space="0" w:color="D3D3D3"/>
              <w:right w:val="single" w:sz="4" w:space="0" w:color="D3D3D3"/>
            </w:tcBorders>
            <w:shd w:val="clear" w:color="708090" w:fill="708090"/>
            <w:vAlign w:val="center"/>
            <w:hideMark/>
          </w:tcPr>
          <w:p w14:paraId="1508EDF6" w14:textId="77777777" w:rsidR="00805FBD" w:rsidRPr="00440CE8" w:rsidRDefault="00805FBD" w:rsidP="00805FBD">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AKSA DOĞAL GAZ TOPTAN SATIŞ ANONİM ŞİRKETİ</w:t>
            </w:r>
          </w:p>
        </w:tc>
        <w:tc>
          <w:tcPr>
            <w:tcW w:w="424" w:type="pct"/>
            <w:tcBorders>
              <w:top w:val="nil"/>
              <w:left w:val="nil"/>
              <w:bottom w:val="single" w:sz="4" w:space="0" w:color="D3D3D3"/>
              <w:right w:val="single" w:sz="4" w:space="0" w:color="D3D3D3"/>
            </w:tcBorders>
            <w:shd w:val="clear" w:color="708090" w:fill="708090"/>
            <w:hideMark/>
          </w:tcPr>
          <w:p w14:paraId="129DA93F" w14:textId="30B439D1" w:rsidR="00805FBD" w:rsidRPr="00805FBD" w:rsidRDefault="00805FBD" w:rsidP="00805FBD">
            <w:pPr>
              <w:spacing w:after="0" w:line="240" w:lineRule="auto"/>
              <w:rPr>
                <w:rFonts w:ascii="Tahoma" w:eastAsia="Times New Roman" w:hAnsi="Tahoma" w:cs="Tahoma"/>
                <w:b/>
                <w:bCs/>
                <w:color w:val="FFFFFF" w:themeColor="background1"/>
                <w:sz w:val="16"/>
                <w:szCs w:val="16"/>
                <w:lang w:eastAsia="tr-TR"/>
              </w:rPr>
            </w:pPr>
            <w:r w:rsidRPr="00805FBD">
              <w:rPr>
                <w:color w:val="FFFFFF" w:themeColor="background1"/>
              </w:rPr>
              <w:t>Import License</w:t>
            </w:r>
          </w:p>
        </w:tc>
        <w:tc>
          <w:tcPr>
            <w:tcW w:w="546" w:type="pct"/>
            <w:tcBorders>
              <w:top w:val="nil"/>
              <w:left w:val="nil"/>
              <w:bottom w:val="single" w:sz="4" w:space="0" w:color="D3D3D3"/>
              <w:right w:val="single" w:sz="4" w:space="0" w:color="D3D3D3"/>
            </w:tcBorders>
            <w:shd w:val="clear" w:color="auto" w:fill="auto"/>
            <w:vAlign w:val="center"/>
            <w:hideMark/>
          </w:tcPr>
          <w:p w14:paraId="4572962D"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136.459.290,95</w:t>
            </w:r>
          </w:p>
        </w:tc>
        <w:tc>
          <w:tcPr>
            <w:tcW w:w="270" w:type="pct"/>
            <w:tcBorders>
              <w:top w:val="nil"/>
              <w:left w:val="nil"/>
              <w:bottom w:val="single" w:sz="4" w:space="0" w:color="D3D3D3"/>
              <w:right w:val="single" w:sz="4" w:space="0" w:color="D3D3D3"/>
            </w:tcBorders>
            <w:shd w:val="clear" w:color="auto" w:fill="auto"/>
            <w:vAlign w:val="center"/>
            <w:hideMark/>
          </w:tcPr>
          <w:p w14:paraId="57F81057"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6297CB32"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745B2516"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67AABAB8"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1BCA1D42"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20" w:type="pct"/>
            <w:tcBorders>
              <w:top w:val="nil"/>
              <w:left w:val="nil"/>
              <w:bottom w:val="single" w:sz="4" w:space="0" w:color="D3D3D3"/>
              <w:right w:val="single" w:sz="4" w:space="0" w:color="D3D3D3"/>
            </w:tcBorders>
            <w:shd w:val="clear" w:color="auto" w:fill="auto"/>
            <w:vAlign w:val="center"/>
            <w:hideMark/>
          </w:tcPr>
          <w:p w14:paraId="33D11C7B"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685" w:type="pct"/>
            <w:tcBorders>
              <w:top w:val="nil"/>
              <w:left w:val="nil"/>
              <w:bottom w:val="single" w:sz="4" w:space="0" w:color="D3D3D3"/>
              <w:right w:val="single" w:sz="4" w:space="0" w:color="D3D3D3"/>
            </w:tcBorders>
            <w:shd w:val="clear" w:color="708090" w:fill="708090"/>
            <w:vAlign w:val="center"/>
            <w:hideMark/>
          </w:tcPr>
          <w:p w14:paraId="783E7AAA"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136.459.290,95</w:t>
            </w:r>
          </w:p>
        </w:tc>
      </w:tr>
      <w:tr w:rsidR="00805FBD" w:rsidRPr="00440CE8" w14:paraId="289EEC1A" w14:textId="77777777" w:rsidTr="00805FBD">
        <w:trPr>
          <w:trHeight w:val="283"/>
        </w:trPr>
        <w:tc>
          <w:tcPr>
            <w:tcW w:w="881" w:type="pct"/>
            <w:tcBorders>
              <w:top w:val="nil"/>
              <w:left w:val="single" w:sz="4" w:space="0" w:color="D3D3D3"/>
              <w:bottom w:val="single" w:sz="4" w:space="0" w:color="D3D3D3"/>
              <w:right w:val="single" w:sz="4" w:space="0" w:color="D3D3D3"/>
            </w:tcBorders>
            <w:shd w:val="clear" w:color="708090" w:fill="708090"/>
            <w:vAlign w:val="center"/>
            <w:hideMark/>
          </w:tcPr>
          <w:p w14:paraId="3B6CE31F" w14:textId="77777777" w:rsidR="00805FBD" w:rsidRPr="00440CE8" w:rsidRDefault="00805FBD" w:rsidP="00805FBD">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AYGAZ DOĞAL GAZ TOPTAN SATIŞ ANONİM ŞİRKETİ</w:t>
            </w:r>
          </w:p>
        </w:tc>
        <w:tc>
          <w:tcPr>
            <w:tcW w:w="424" w:type="pct"/>
            <w:tcBorders>
              <w:top w:val="nil"/>
              <w:left w:val="nil"/>
              <w:bottom w:val="single" w:sz="4" w:space="0" w:color="D3D3D3"/>
              <w:right w:val="single" w:sz="4" w:space="0" w:color="D3D3D3"/>
            </w:tcBorders>
            <w:shd w:val="clear" w:color="708090" w:fill="708090"/>
            <w:hideMark/>
          </w:tcPr>
          <w:p w14:paraId="5B51E2D8" w14:textId="5A617A0E" w:rsidR="00805FBD" w:rsidRPr="00805FBD" w:rsidRDefault="00805FBD" w:rsidP="00805FBD">
            <w:pPr>
              <w:spacing w:after="0" w:line="240" w:lineRule="auto"/>
              <w:rPr>
                <w:rFonts w:ascii="Tahoma" w:eastAsia="Times New Roman" w:hAnsi="Tahoma" w:cs="Tahoma"/>
                <w:b/>
                <w:bCs/>
                <w:color w:val="FFFFFF" w:themeColor="background1"/>
                <w:sz w:val="16"/>
                <w:szCs w:val="16"/>
                <w:lang w:eastAsia="tr-TR"/>
              </w:rPr>
            </w:pPr>
            <w:r w:rsidRPr="00805FBD">
              <w:rPr>
                <w:color w:val="FFFFFF" w:themeColor="background1"/>
              </w:rPr>
              <w:t>Wholesale License</w:t>
            </w:r>
          </w:p>
        </w:tc>
        <w:tc>
          <w:tcPr>
            <w:tcW w:w="546" w:type="pct"/>
            <w:tcBorders>
              <w:top w:val="nil"/>
              <w:left w:val="nil"/>
              <w:bottom w:val="single" w:sz="4" w:space="0" w:color="D3D3D3"/>
              <w:right w:val="single" w:sz="4" w:space="0" w:color="D3D3D3"/>
            </w:tcBorders>
            <w:shd w:val="clear" w:color="auto" w:fill="auto"/>
            <w:vAlign w:val="center"/>
            <w:hideMark/>
          </w:tcPr>
          <w:p w14:paraId="6F78565A"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70" w:type="pct"/>
            <w:tcBorders>
              <w:top w:val="nil"/>
              <w:left w:val="nil"/>
              <w:bottom w:val="single" w:sz="4" w:space="0" w:color="D3D3D3"/>
              <w:right w:val="single" w:sz="4" w:space="0" w:color="D3D3D3"/>
            </w:tcBorders>
            <w:shd w:val="clear" w:color="auto" w:fill="auto"/>
            <w:vAlign w:val="center"/>
            <w:hideMark/>
          </w:tcPr>
          <w:p w14:paraId="7695AB62"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66DCD5FF"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410A7A2B"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573.839,68</w:t>
            </w:r>
          </w:p>
        </w:tc>
        <w:tc>
          <w:tcPr>
            <w:tcW w:w="455" w:type="pct"/>
            <w:tcBorders>
              <w:top w:val="nil"/>
              <w:left w:val="nil"/>
              <w:bottom w:val="single" w:sz="4" w:space="0" w:color="D3D3D3"/>
              <w:right w:val="single" w:sz="4" w:space="0" w:color="D3D3D3"/>
            </w:tcBorders>
            <w:shd w:val="clear" w:color="auto" w:fill="auto"/>
            <w:vAlign w:val="center"/>
            <w:hideMark/>
          </w:tcPr>
          <w:p w14:paraId="49FD97FD"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2.889.235,66</w:t>
            </w:r>
          </w:p>
        </w:tc>
        <w:tc>
          <w:tcPr>
            <w:tcW w:w="455" w:type="pct"/>
            <w:tcBorders>
              <w:top w:val="nil"/>
              <w:left w:val="nil"/>
              <w:bottom w:val="single" w:sz="4" w:space="0" w:color="D3D3D3"/>
              <w:right w:val="single" w:sz="4" w:space="0" w:color="D3D3D3"/>
            </w:tcBorders>
            <w:shd w:val="clear" w:color="auto" w:fill="auto"/>
            <w:vAlign w:val="center"/>
            <w:hideMark/>
          </w:tcPr>
          <w:p w14:paraId="20BCB2FB"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20" w:type="pct"/>
            <w:tcBorders>
              <w:top w:val="nil"/>
              <w:left w:val="nil"/>
              <w:bottom w:val="single" w:sz="4" w:space="0" w:color="D3D3D3"/>
              <w:right w:val="single" w:sz="4" w:space="0" w:color="D3D3D3"/>
            </w:tcBorders>
            <w:shd w:val="clear" w:color="auto" w:fill="auto"/>
            <w:vAlign w:val="center"/>
            <w:hideMark/>
          </w:tcPr>
          <w:p w14:paraId="022B1A82"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148.348,96</w:t>
            </w:r>
          </w:p>
        </w:tc>
        <w:tc>
          <w:tcPr>
            <w:tcW w:w="685" w:type="pct"/>
            <w:tcBorders>
              <w:top w:val="nil"/>
              <w:left w:val="nil"/>
              <w:bottom w:val="single" w:sz="4" w:space="0" w:color="D3D3D3"/>
              <w:right w:val="single" w:sz="4" w:space="0" w:color="D3D3D3"/>
            </w:tcBorders>
            <w:shd w:val="clear" w:color="708090" w:fill="708090"/>
            <w:vAlign w:val="center"/>
            <w:hideMark/>
          </w:tcPr>
          <w:p w14:paraId="4AA4A01A"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3.611.424,30</w:t>
            </w:r>
          </w:p>
        </w:tc>
      </w:tr>
      <w:tr w:rsidR="00805FBD" w:rsidRPr="00440CE8" w14:paraId="7D2DAA7B" w14:textId="77777777" w:rsidTr="00805FBD">
        <w:trPr>
          <w:trHeight w:val="402"/>
        </w:trPr>
        <w:tc>
          <w:tcPr>
            <w:tcW w:w="881" w:type="pct"/>
            <w:tcBorders>
              <w:top w:val="nil"/>
              <w:left w:val="single" w:sz="4" w:space="0" w:color="D3D3D3"/>
              <w:bottom w:val="single" w:sz="4" w:space="0" w:color="D3D3D3"/>
              <w:right w:val="single" w:sz="4" w:space="0" w:color="D3D3D3"/>
            </w:tcBorders>
            <w:shd w:val="clear" w:color="708090" w:fill="708090"/>
            <w:vAlign w:val="center"/>
            <w:hideMark/>
          </w:tcPr>
          <w:p w14:paraId="73D46614" w14:textId="77777777" w:rsidR="00805FBD" w:rsidRPr="00440CE8" w:rsidRDefault="00805FBD" w:rsidP="00805FBD">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lastRenderedPageBreak/>
              <w:t>BEWER GRUP ENERJİ ANONİM ŞİRKETİ</w:t>
            </w:r>
          </w:p>
        </w:tc>
        <w:tc>
          <w:tcPr>
            <w:tcW w:w="424" w:type="pct"/>
            <w:tcBorders>
              <w:top w:val="nil"/>
              <w:left w:val="nil"/>
              <w:bottom w:val="single" w:sz="4" w:space="0" w:color="D3D3D3"/>
              <w:right w:val="single" w:sz="4" w:space="0" w:color="D3D3D3"/>
            </w:tcBorders>
            <w:shd w:val="clear" w:color="708090" w:fill="708090"/>
            <w:hideMark/>
          </w:tcPr>
          <w:p w14:paraId="365CF5CB" w14:textId="1EAE8109" w:rsidR="00805FBD" w:rsidRPr="00805FBD" w:rsidRDefault="00805FBD" w:rsidP="00805FBD">
            <w:pPr>
              <w:spacing w:after="0" w:line="240" w:lineRule="auto"/>
              <w:rPr>
                <w:rFonts w:ascii="Tahoma" w:eastAsia="Times New Roman" w:hAnsi="Tahoma" w:cs="Tahoma"/>
                <w:b/>
                <w:bCs/>
                <w:color w:val="FFFFFF" w:themeColor="background1"/>
                <w:sz w:val="16"/>
                <w:szCs w:val="16"/>
                <w:lang w:eastAsia="tr-TR"/>
              </w:rPr>
            </w:pPr>
            <w:r w:rsidRPr="00805FBD">
              <w:rPr>
                <w:color w:val="FFFFFF" w:themeColor="background1"/>
              </w:rPr>
              <w:t>CNG License</w:t>
            </w:r>
          </w:p>
        </w:tc>
        <w:tc>
          <w:tcPr>
            <w:tcW w:w="546" w:type="pct"/>
            <w:tcBorders>
              <w:top w:val="nil"/>
              <w:left w:val="nil"/>
              <w:bottom w:val="single" w:sz="4" w:space="0" w:color="D3D3D3"/>
              <w:right w:val="single" w:sz="4" w:space="0" w:color="D3D3D3"/>
            </w:tcBorders>
            <w:shd w:val="clear" w:color="auto" w:fill="auto"/>
            <w:vAlign w:val="center"/>
            <w:hideMark/>
          </w:tcPr>
          <w:p w14:paraId="274E2F36"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70" w:type="pct"/>
            <w:tcBorders>
              <w:top w:val="nil"/>
              <w:left w:val="nil"/>
              <w:bottom w:val="single" w:sz="4" w:space="0" w:color="D3D3D3"/>
              <w:right w:val="single" w:sz="4" w:space="0" w:color="D3D3D3"/>
            </w:tcBorders>
            <w:shd w:val="clear" w:color="auto" w:fill="auto"/>
            <w:vAlign w:val="center"/>
            <w:hideMark/>
          </w:tcPr>
          <w:p w14:paraId="7D75E283"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2E7FA8C3"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727A0D57"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4F5EADE7"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68.349,34</w:t>
            </w:r>
          </w:p>
        </w:tc>
        <w:tc>
          <w:tcPr>
            <w:tcW w:w="455" w:type="pct"/>
            <w:tcBorders>
              <w:top w:val="nil"/>
              <w:left w:val="nil"/>
              <w:bottom w:val="single" w:sz="4" w:space="0" w:color="D3D3D3"/>
              <w:right w:val="single" w:sz="4" w:space="0" w:color="D3D3D3"/>
            </w:tcBorders>
            <w:shd w:val="clear" w:color="auto" w:fill="auto"/>
            <w:vAlign w:val="center"/>
            <w:hideMark/>
          </w:tcPr>
          <w:p w14:paraId="7E4254F3"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20" w:type="pct"/>
            <w:tcBorders>
              <w:top w:val="nil"/>
              <w:left w:val="nil"/>
              <w:bottom w:val="single" w:sz="4" w:space="0" w:color="D3D3D3"/>
              <w:right w:val="single" w:sz="4" w:space="0" w:color="D3D3D3"/>
            </w:tcBorders>
            <w:shd w:val="clear" w:color="auto" w:fill="auto"/>
            <w:vAlign w:val="center"/>
            <w:hideMark/>
          </w:tcPr>
          <w:p w14:paraId="51C1ECE8"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685" w:type="pct"/>
            <w:tcBorders>
              <w:top w:val="nil"/>
              <w:left w:val="nil"/>
              <w:bottom w:val="single" w:sz="4" w:space="0" w:color="D3D3D3"/>
              <w:right w:val="single" w:sz="4" w:space="0" w:color="D3D3D3"/>
            </w:tcBorders>
            <w:shd w:val="clear" w:color="708090" w:fill="708090"/>
            <w:vAlign w:val="center"/>
            <w:hideMark/>
          </w:tcPr>
          <w:p w14:paraId="17AA5939"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68.349,34</w:t>
            </w:r>
          </w:p>
        </w:tc>
      </w:tr>
      <w:tr w:rsidR="00805FBD" w:rsidRPr="00440CE8" w14:paraId="257FFC4B" w14:textId="77777777" w:rsidTr="00805FBD">
        <w:trPr>
          <w:trHeight w:val="283"/>
        </w:trPr>
        <w:tc>
          <w:tcPr>
            <w:tcW w:w="881" w:type="pct"/>
            <w:tcBorders>
              <w:top w:val="nil"/>
              <w:left w:val="single" w:sz="4" w:space="0" w:color="D3D3D3"/>
              <w:bottom w:val="single" w:sz="4" w:space="0" w:color="D3D3D3"/>
              <w:right w:val="single" w:sz="4" w:space="0" w:color="D3D3D3"/>
            </w:tcBorders>
            <w:shd w:val="clear" w:color="708090" w:fill="708090"/>
            <w:vAlign w:val="center"/>
            <w:hideMark/>
          </w:tcPr>
          <w:p w14:paraId="5BF23B86" w14:textId="77777777" w:rsidR="00805FBD" w:rsidRPr="00440CE8" w:rsidRDefault="00805FBD" w:rsidP="00805FBD">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BOTAŞ (BORU HATLARI İLE PETROL TAŞIMA ANONİM ŞİRKETİ)</w:t>
            </w:r>
          </w:p>
        </w:tc>
        <w:tc>
          <w:tcPr>
            <w:tcW w:w="424" w:type="pct"/>
            <w:tcBorders>
              <w:top w:val="nil"/>
              <w:left w:val="nil"/>
              <w:bottom w:val="single" w:sz="4" w:space="0" w:color="D3D3D3"/>
              <w:right w:val="single" w:sz="4" w:space="0" w:color="D3D3D3"/>
            </w:tcBorders>
            <w:shd w:val="clear" w:color="708090" w:fill="708090"/>
            <w:hideMark/>
          </w:tcPr>
          <w:p w14:paraId="76E273D8" w14:textId="31296C1A" w:rsidR="00805FBD" w:rsidRPr="00805FBD" w:rsidRDefault="00805FBD" w:rsidP="00805FBD">
            <w:pPr>
              <w:spacing w:after="0" w:line="240" w:lineRule="auto"/>
              <w:rPr>
                <w:rFonts w:ascii="Tahoma" w:eastAsia="Times New Roman" w:hAnsi="Tahoma" w:cs="Tahoma"/>
                <w:b/>
                <w:bCs/>
                <w:color w:val="FFFFFF" w:themeColor="background1"/>
                <w:sz w:val="16"/>
                <w:szCs w:val="16"/>
                <w:lang w:eastAsia="tr-TR"/>
              </w:rPr>
            </w:pPr>
            <w:r w:rsidRPr="00805FBD">
              <w:rPr>
                <w:color w:val="FFFFFF" w:themeColor="background1"/>
              </w:rPr>
              <w:t>Import License</w:t>
            </w:r>
          </w:p>
        </w:tc>
        <w:tc>
          <w:tcPr>
            <w:tcW w:w="546" w:type="pct"/>
            <w:tcBorders>
              <w:top w:val="nil"/>
              <w:left w:val="nil"/>
              <w:bottom w:val="single" w:sz="4" w:space="0" w:color="D3D3D3"/>
              <w:right w:val="single" w:sz="4" w:space="0" w:color="D3D3D3"/>
            </w:tcBorders>
            <w:shd w:val="clear" w:color="auto" w:fill="auto"/>
            <w:vAlign w:val="center"/>
            <w:hideMark/>
          </w:tcPr>
          <w:p w14:paraId="68832272"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429.728.364,27</w:t>
            </w:r>
          </w:p>
        </w:tc>
        <w:tc>
          <w:tcPr>
            <w:tcW w:w="270" w:type="pct"/>
            <w:tcBorders>
              <w:top w:val="nil"/>
              <w:left w:val="nil"/>
              <w:bottom w:val="single" w:sz="4" w:space="0" w:color="D3D3D3"/>
              <w:right w:val="single" w:sz="4" w:space="0" w:color="D3D3D3"/>
            </w:tcBorders>
            <w:shd w:val="clear" w:color="auto" w:fill="auto"/>
            <w:vAlign w:val="center"/>
            <w:hideMark/>
          </w:tcPr>
          <w:p w14:paraId="09CD6EB9"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291D53A0"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651DDF3D"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22.244.602,20</w:t>
            </w:r>
          </w:p>
        </w:tc>
        <w:tc>
          <w:tcPr>
            <w:tcW w:w="455" w:type="pct"/>
            <w:tcBorders>
              <w:top w:val="nil"/>
              <w:left w:val="nil"/>
              <w:bottom w:val="single" w:sz="4" w:space="0" w:color="D3D3D3"/>
              <w:right w:val="single" w:sz="4" w:space="0" w:color="D3D3D3"/>
            </w:tcBorders>
            <w:shd w:val="clear" w:color="auto" w:fill="auto"/>
            <w:vAlign w:val="center"/>
            <w:hideMark/>
          </w:tcPr>
          <w:p w14:paraId="460A1741"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0C2AE844"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20" w:type="pct"/>
            <w:tcBorders>
              <w:top w:val="nil"/>
              <w:left w:val="nil"/>
              <w:bottom w:val="single" w:sz="4" w:space="0" w:color="D3D3D3"/>
              <w:right w:val="single" w:sz="4" w:space="0" w:color="D3D3D3"/>
            </w:tcBorders>
            <w:shd w:val="clear" w:color="auto" w:fill="auto"/>
            <w:vAlign w:val="center"/>
            <w:hideMark/>
          </w:tcPr>
          <w:p w14:paraId="651D2F66"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685" w:type="pct"/>
            <w:tcBorders>
              <w:top w:val="nil"/>
              <w:left w:val="nil"/>
              <w:bottom w:val="single" w:sz="4" w:space="0" w:color="D3D3D3"/>
              <w:right w:val="single" w:sz="4" w:space="0" w:color="D3D3D3"/>
            </w:tcBorders>
            <w:shd w:val="clear" w:color="708090" w:fill="708090"/>
            <w:vAlign w:val="center"/>
            <w:hideMark/>
          </w:tcPr>
          <w:p w14:paraId="2BB04CD3"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451.972.966,47</w:t>
            </w:r>
          </w:p>
        </w:tc>
      </w:tr>
      <w:tr w:rsidR="00805FBD" w:rsidRPr="00440CE8" w14:paraId="7E589701" w14:textId="77777777" w:rsidTr="00805FBD">
        <w:trPr>
          <w:trHeight w:val="402"/>
        </w:trPr>
        <w:tc>
          <w:tcPr>
            <w:tcW w:w="881" w:type="pct"/>
            <w:tcBorders>
              <w:top w:val="nil"/>
              <w:left w:val="single" w:sz="4" w:space="0" w:color="D3D3D3"/>
              <w:bottom w:val="single" w:sz="4" w:space="0" w:color="D3D3D3"/>
              <w:right w:val="single" w:sz="4" w:space="0" w:color="D3D3D3"/>
            </w:tcBorders>
            <w:shd w:val="clear" w:color="708090" w:fill="708090"/>
            <w:vAlign w:val="center"/>
            <w:hideMark/>
          </w:tcPr>
          <w:p w14:paraId="39FE8138" w14:textId="77777777" w:rsidR="00805FBD" w:rsidRPr="00440CE8" w:rsidRDefault="00805FBD" w:rsidP="00805FBD">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ENERJİ GRUP SIVI DOĞAL GAZ LNG AKARYAKIT PETROL ÜRÜNLERİ TOPTAN SATIŞ ANONİM ŞİRKETİ</w:t>
            </w:r>
          </w:p>
        </w:tc>
        <w:tc>
          <w:tcPr>
            <w:tcW w:w="424" w:type="pct"/>
            <w:tcBorders>
              <w:top w:val="nil"/>
              <w:left w:val="nil"/>
              <w:bottom w:val="single" w:sz="4" w:space="0" w:color="D3D3D3"/>
              <w:right w:val="single" w:sz="4" w:space="0" w:color="D3D3D3"/>
            </w:tcBorders>
            <w:shd w:val="clear" w:color="708090" w:fill="708090"/>
            <w:hideMark/>
          </w:tcPr>
          <w:p w14:paraId="73B00F1E" w14:textId="2D2823F2" w:rsidR="00805FBD" w:rsidRPr="00805FBD" w:rsidRDefault="00805FBD" w:rsidP="00805FBD">
            <w:pPr>
              <w:spacing w:after="0" w:line="240" w:lineRule="auto"/>
              <w:rPr>
                <w:rFonts w:ascii="Tahoma" w:eastAsia="Times New Roman" w:hAnsi="Tahoma" w:cs="Tahoma"/>
                <w:b/>
                <w:bCs/>
                <w:color w:val="FFFFFF" w:themeColor="background1"/>
                <w:sz w:val="16"/>
                <w:szCs w:val="16"/>
                <w:lang w:eastAsia="tr-TR"/>
              </w:rPr>
            </w:pPr>
            <w:r w:rsidRPr="00805FBD">
              <w:rPr>
                <w:color w:val="FFFFFF" w:themeColor="background1"/>
              </w:rPr>
              <w:t>Wholesale License</w:t>
            </w:r>
          </w:p>
        </w:tc>
        <w:tc>
          <w:tcPr>
            <w:tcW w:w="546" w:type="pct"/>
            <w:tcBorders>
              <w:top w:val="nil"/>
              <w:left w:val="nil"/>
              <w:bottom w:val="single" w:sz="4" w:space="0" w:color="D3D3D3"/>
              <w:right w:val="single" w:sz="4" w:space="0" w:color="D3D3D3"/>
            </w:tcBorders>
            <w:shd w:val="clear" w:color="auto" w:fill="auto"/>
            <w:vAlign w:val="center"/>
            <w:hideMark/>
          </w:tcPr>
          <w:p w14:paraId="4440E091"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70" w:type="pct"/>
            <w:tcBorders>
              <w:top w:val="nil"/>
              <w:left w:val="nil"/>
              <w:bottom w:val="single" w:sz="4" w:space="0" w:color="D3D3D3"/>
              <w:right w:val="single" w:sz="4" w:space="0" w:color="D3D3D3"/>
            </w:tcBorders>
            <w:shd w:val="clear" w:color="auto" w:fill="auto"/>
            <w:vAlign w:val="center"/>
            <w:hideMark/>
          </w:tcPr>
          <w:p w14:paraId="07F3FF75"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369BEABF"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1689608E"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853.499,22</w:t>
            </w:r>
          </w:p>
        </w:tc>
        <w:tc>
          <w:tcPr>
            <w:tcW w:w="455" w:type="pct"/>
            <w:tcBorders>
              <w:top w:val="nil"/>
              <w:left w:val="nil"/>
              <w:bottom w:val="single" w:sz="4" w:space="0" w:color="D3D3D3"/>
              <w:right w:val="single" w:sz="4" w:space="0" w:color="D3D3D3"/>
            </w:tcBorders>
            <w:shd w:val="clear" w:color="auto" w:fill="auto"/>
            <w:vAlign w:val="center"/>
            <w:hideMark/>
          </w:tcPr>
          <w:p w14:paraId="2F49DFC9"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983.349,63</w:t>
            </w:r>
          </w:p>
        </w:tc>
        <w:tc>
          <w:tcPr>
            <w:tcW w:w="455" w:type="pct"/>
            <w:tcBorders>
              <w:top w:val="nil"/>
              <w:left w:val="nil"/>
              <w:bottom w:val="single" w:sz="4" w:space="0" w:color="D3D3D3"/>
              <w:right w:val="single" w:sz="4" w:space="0" w:color="D3D3D3"/>
            </w:tcBorders>
            <w:shd w:val="clear" w:color="auto" w:fill="auto"/>
            <w:vAlign w:val="center"/>
            <w:hideMark/>
          </w:tcPr>
          <w:p w14:paraId="401ADE56"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20" w:type="pct"/>
            <w:tcBorders>
              <w:top w:val="nil"/>
              <w:left w:val="nil"/>
              <w:bottom w:val="single" w:sz="4" w:space="0" w:color="D3D3D3"/>
              <w:right w:val="single" w:sz="4" w:space="0" w:color="D3D3D3"/>
            </w:tcBorders>
            <w:shd w:val="clear" w:color="auto" w:fill="auto"/>
            <w:vAlign w:val="center"/>
            <w:hideMark/>
          </w:tcPr>
          <w:p w14:paraId="61D06B8C"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157.655,53</w:t>
            </w:r>
          </w:p>
        </w:tc>
        <w:tc>
          <w:tcPr>
            <w:tcW w:w="685" w:type="pct"/>
            <w:tcBorders>
              <w:top w:val="nil"/>
              <w:left w:val="nil"/>
              <w:bottom w:val="single" w:sz="4" w:space="0" w:color="D3D3D3"/>
              <w:right w:val="single" w:sz="4" w:space="0" w:color="D3D3D3"/>
            </w:tcBorders>
            <w:shd w:val="clear" w:color="708090" w:fill="708090"/>
            <w:vAlign w:val="center"/>
            <w:hideMark/>
          </w:tcPr>
          <w:p w14:paraId="13BABFB1"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1.994.504,38</w:t>
            </w:r>
          </w:p>
        </w:tc>
      </w:tr>
      <w:tr w:rsidR="00805FBD" w:rsidRPr="00440CE8" w14:paraId="409A0E50" w14:textId="77777777" w:rsidTr="00805FBD">
        <w:trPr>
          <w:trHeight w:val="283"/>
        </w:trPr>
        <w:tc>
          <w:tcPr>
            <w:tcW w:w="881" w:type="pct"/>
            <w:tcBorders>
              <w:top w:val="nil"/>
              <w:left w:val="single" w:sz="4" w:space="0" w:color="D3D3D3"/>
              <w:bottom w:val="single" w:sz="4" w:space="0" w:color="D3D3D3"/>
              <w:right w:val="single" w:sz="4" w:space="0" w:color="D3D3D3"/>
            </w:tcBorders>
            <w:shd w:val="clear" w:color="708090" w:fill="708090"/>
            <w:vAlign w:val="center"/>
            <w:hideMark/>
          </w:tcPr>
          <w:p w14:paraId="27A5F9ED" w14:textId="77777777" w:rsidR="00805FBD" w:rsidRPr="00440CE8" w:rsidRDefault="00805FBD" w:rsidP="00805FBD">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ENERYA ANTALYA GAZ DAĞITIM A.Ş.</w:t>
            </w:r>
          </w:p>
        </w:tc>
        <w:tc>
          <w:tcPr>
            <w:tcW w:w="424" w:type="pct"/>
            <w:tcBorders>
              <w:top w:val="nil"/>
              <w:left w:val="nil"/>
              <w:bottom w:val="single" w:sz="4" w:space="0" w:color="D3D3D3"/>
              <w:right w:val="single" w:sz="4" w:space="0" w:color="D3D3D3"/>
            </w:tcBorders>
            <w:shd w:val="clear" w:color="708090" w:fill="708090"/>
            <w:hideMark/>
          </w:tcPr>
          <w:p w14:paraId="2571B69E" w14:textId="7728BE9F" w:rsidR="00805FBD" w:rsidRPr="00805FBD" w:rsidRDefault="00805FBD" w:rsidP="00805FBD">
            <w:pPr>
              <w:spacing w:after="0" w:line="240" w:lineRule="auto"/>
              <w:rPr>
                <w:rFonts w:ascii="Tahoma" w:eastAsia="Times New Roman" w:hAnsi="Tahoma" w:cs="Tahoma"/>
                <w:b/>
                <w:bCs/>
                <w:color w:val="FFFFFF" w:themeColor="background1"/>
                <w:sz w:val="16"/>
                <w:szCs w:val="16"/>
                <w:lang w:eastAsia="tr-TR"/>
              </w:rPr>
            </w:pPr>
            <w:r w:rsidRPr="00805FBD">
              <w:rPr>
                <w:color w:val="FFFFFF" w:themeColor="background1"/>
              </w:rPr>
              <w:t>Distribution License</w:t>
            </w:r>
          </w:p>
        </w:tc>
        <w:tc>
          <w:tcPr>
            <w:tcW w:w="546" w:type="pct"/>
            <w:tcBorders>
              <w:top w:val="nil"/>
              <w:left w:val="nil"/>
              <w:bottom w:val="single" w:sz="4" w:space="0" w:color="D3D3D3"/>
              <w:right w:val="single" w:sz="4" w:space="0" w:color="D3D3D3"/>
            </w:tcBorders>
            <w:shd w:val="clear" w:color="auto" w:fill="auto"/>
            <w:vAlign w:val="center"/>
            <w:hideMark/>
          </w:tcPr>
          <w:p w14:paraId="167783BF"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70" w:type="pct"/>
            <w:tcBorders>
              <w:top w:val="nil"/>
              <w:left w:val="nil"/>
              <w:bottom w:val="single" w:sz="4" w:space="0" w:color="D3D3D3"/>
              <w:right w:val="single" w:sz="4" w:space="0" w:color="D3D3D3"/>
            </w:tcBorders>
            <w:shd w:val="clear" w:color="auto" w:fill="auto"/>
            <w:vAlign w:val="center"/>
            <w:hideMark/>
          </w:tcPr>
          <w:p w14:paraId="020600A5"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3B536DA4"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0AA21329"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3.756.125,15</w:t>
            </w:r>
          </w:p>
        </w:tc>
        <w:tc>
          <w:tcPr>
            <w:tcW w:w="455" w:type="pct"/>
            <w:tcBorders>
              <w:top w:val="nil"/>
              <w:left w:val="nil"/>
              <w:bottom w:val="single" w:sz="4" w:space="0" w:color="D3D3D3"/>
              <w:right w:val="single" w:sz="4" w:space="0" w:color="D3D3D3"/>
            </w:tcBorders>
            <w:shd w:val="clear" w:color="auto" w:fill="auto"/>
            <w:vAlign w:val="center"/>
            <w:hideMark/>
          </w:tcPr>
          <w:p w14:paraId="06C5C990"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64.691.213,17</w:t>
            </w:r>
          </w:p>
        </w:tc>
        <w:tc>
          <w:tcPr>
            <w:tcW w:w="455" w:type="pct"/>
            <w:tcBorders>
              <w:top w:val="nil"/>
              <w:left w:val="nil"/>
              <w:bottom w:val="single" w:sz="4" w:space="0" w:color="D3D3D3"/>
              <w:right w:val="single" w:sz="4" w:space="0" w:color="D3D3D3"/>
            </w:tcBorders>
            <w:shd w:val="clear" w:color="auto" w:fill="auto"/>
            <w:vAlign w:val="center"/>
            <w:hideMark/>
          </w:tcPr>
          <w:p w14:paraId="6CD25F98"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63.020.736,32</w:t>
            </w:r>
          </w:p>
        </w:tc>
        <w:tc>
          <w:tcPr>
            <w:tcW w:w="420" w:type="pct"/>
            <w:tcBorders>
              <w:top w:val="nil"/>
              <w:left w:val="nil"/>
              <w:bottom w:val="single" w:sz="4" w:space="0" w:color="D3D3D3"/>
              <w:right w:val="single" w:sz="4" w:space="0" w:color="D3D3D3"/>
            </w:tcBorders>
            <w:shd w:val="clear" w:color="auto" w:fill="auto"/>
            <w:vAlign w:val="center"/>
            <w:hideMark/>
          </w:tcPr>
          <w:p w14:paraId="5DAA3298"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327.686,84</w:t>
            </w:r>
          </w:p>
        </w:tc>
        <w:tc>
          <w:tcPr>
            <w:tcW w:w="685" w:type="pct"/>
            <w:tcBorders>
              <w:top w:val="nil"/>
              <w:left w:val="nil"/>
              <w:bottom w:val="single" w:sz="4" w:space="0" w:color="D3D3D3"/>
              <w:right w:val="single" w:sz="4" w:space="0" w:color="D3D3D3"/>
            </w:tcBorders>
            <w:shd w:val="clear" w:color="708090" w:fill="708090"/>
            <w:vAlign w:val="center"/>
            <w:hideMark/>
          </w:tcPr>
          <w:p w14:paraId="6563CC1B"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131.795.761,47</w:t>
            </w:r>
          </w:p>
        </w:tc>
      </w:tr>
      <w:tr w:rsidR="00805FBD" w:rsidRPr="00440CE8" w14:paraId="6C2CBC8E" w14:textId="77777777" w:rsidTr="00805FBD">
        <w:trPr>
          <w:trHeight w:val="402"/>
        </w:trPr>
        <w:tc>
          <w:tcPr>
            <w:tcW w:w="881" w:type="pct"/>
            <w:tcBorders>
              <w:top w:val="nil"/>
              <w:left w:val="single" w:sz="4" w:space="0" w:color="D3D3D3"/>
              <w:bottom w:val="single" w:sz="4" w:space="0" w:color="D3D3D3"/>
              <w:right w:val="single" w:sz="4" w:space="0" w:color="D3D3D3"/>
            </w:tcBorders>
            <w:shd w:val="clear" w:color="708090" w:fill="708090"/>
            <w:vAlign w:val="center"/>
            <w:hideMark/>
          </w:tcPr>
          <w:p w14:paraId="7123D91E" w14:textId="77777777" w:rsidR="00805FBD" w:rsidRPr="00440CE8" w:rsidRDefault="00805FBD" w:rsidP="00805FBD">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GENİA TURKEY ENERJİ YATIRIMLARI ANONİM ŞİRKETİ</w:t>
            </w:r>
          </w:p>
        </w:tc>
        <w:tc>
          <w:tcPr>
            <w:tcW w:w="424" w:type="pct"/>
            <w:tcBorders>
              <w:top w:val="nil"/>
              <w:left w:val="nil"/>
              <w:bottom w:val="single" w:sz="4" w:space="0" w:color="D3D3D3"/>
              <w:right w:val="single" w:sz="4" w:space="0" w:color="D3D3D3"/>
            </w:tcBorders>
            <w:shd w:val="clear" w:color="708090" w:fill="708090"/>
            <w:hideMark/>
          </w:tcPr>
          <w:p w14:paraId="074D4DBC" w14:textId="53D72E19" w:rsidR="00805FBD" w:rsidRPr="00805FBD" w:rsidRDefault="00805FBD" w:rsidP="00805FBD">
            <w:pPr>
              <w:spacing w:after="0" w:line="240" w:lineRule="auto"/>
              <w:rPr>
                <w:rFonts w:ascii="Tahoma" w:eastAsia="Times New Roman" w:hAnsi="Tahoma" w:cs="Tahoma"/>
                <w:b/>
                <w:bCs/>
                <w:color w:val="FFFFFF" w:themeColor="background1"/>
                <w:sz w:val="16"/>
                <w:szCs w:val="16"/>
                <w:lang w:eastAsia="tr-TR"/>
              </w:rPr>
            </w:pPr>
            <w:r w:rsidRPr="00805FBD">
              <w:rPr>
                <w:color w:val="FFFFFF" w:themeColor="background1"/>
              </w:rPr>
              <w:t>CNG License</w:t>
            </w:r>
          </w:p>
        </w:tc>
        <w:tc>
          <w:tcPr>
            <w:tcW w:w="546" w:type="pct"/>
            <w:tcBorders>
              <w:top w:val="nil"/>
              <w:left w:val="nil"/>
              <w:bottom w:val="single" w:sz="4" w:space="0" w:color="D3D3D3"/>
              <w:right w:val="single" w:sz="4" w:space="0" w:color="D3D3D3"/>
            </w:tcBorders>
            <w:shd w:val="clear" w:color="auto" w:fill="auto"/>
            <w:vAlign w:val="center"/>
            <w:hideMark/>
          </w:tcPr>
          <w:p w14:paraId="3BABE643"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70" w:type="pct"/>
            <w:tcBorders>
              <w:top w:val="nil"/>
              <w:left w:val="nil"/>
              <w:bottom w:val="single" w:sz="4" w:space="0" w:color="D3D3D3"/>
              <w:right w:val="single" w:sz="4" w:space="0" w:color="D3D3D3"/>
            </w:tcBorders>
            <w:shd w:val="clear" w:color="auto" w:fill="auto"/>
            <w:vAlign w:val="center"/>
            <w:hideMark/>
          </w:tcPr>
          <w:p w14:paraId="4CAD5E53"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320862A8"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06BD8BF8"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30AF60C4"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1.731.977,86</w:t>
            </w:r>
          </w:p>
        </w:tc>
        <w:tc>
          <w:tcPr>
            <w:tcW w:w="455" w:type="pct"/>
            <w:tcBorders>
              <w:top w:val="nil"/>
              <w:left w:val="nil"/>
              <w:bottom w:val="single" w:sz="4" w:space="0" w:color="D3D3D3"/>
              <w:right w:val="single" w:sz="4" w:space="0" w:color="D3D3D3"/>
            </w:tcBorders>
            <w:shd w:val="clear" w:color="auto" w:fill="auto"/>
            <w:vAlign w:val="center"/>
            <w:hideMark/>
          </w:tcPr>
          <w:p w14:paraId="53201778"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20" w:type="pct"/>
            <w:tcBorders>
              <w:top w:val="nil"/>
              <w:left w:val="nil"/>
              <w:bottom w:val="single" w:sz="4" w:space="0" w:color="D3D3D3"/>
              <w:right w:val="single" w:sz="4" w:space="0" w:color="D3D3D3"/>
            </w:tcBorders>
            <w:shd w:val="clear" w:color="auto" w:fill="auto"/>
            <w:vAlign w:val="center"/>
            <w:hideMark/>
          </w:tcPr>
          <w:p w14:paraId="11312F63"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685" w:type="pct"/>
            <w:tcBorders>
              <w:top w:val="nil"/>
              <w:left w:val="nil"/>
              <w:bottom w:val="single" w:sz="4" w:space="0" w:color="D3D3D3"/>
              <w:right w:val="single" w:sz="4" w:space="0" w:color="D3D3D3"/>
            </w:tcBorders>
            <w:shd w:val="clear" w:color="708090" w:fill="708090"/>
            <w:vAlign w:val="center"/>
            <w:hideMark/>
          </w:tcPr>
          <w:p w14:paraId="26F3A5CF"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1.731.977,86</w:t>
            </w:r>
          </w:p>
        </w:tc>
      </w:tr>
      <w:tr w:rsidR="00805FBD" w:rsidRPr="00440CE8" w14:paraId="457B21B1" w14:textId="77777777" w:rsidTr="00805FBD">
        <w:trPr>
          <w:trHeight w:val="283"/>
        </w:trPr>
        <w:tc>
          <w:tcPr>
            <w:tcW w:w="881" w:type="pct"/>
            <w:tcBorders>
              <w:top w:val="nil"/>
              <w:left w:val="single" w:sz="4" w:space="0" w:color="D3D3D3"/>
              <w:bottom w:val="single" w:sz="4" w:space="0" w:color="D3D3D3"/>
              <w:right w:val="single" w:sz="4" w:space="0" w:color="D3D3D3"/>
            </w:tcBorders>
            <w:shd w:val="clear" w:color="708090" w:fill="708090"/>
            <w:vAlign w:val="center"/>
            <w:hideMark/>
          </w:tcPr>
          <w:p w14:paraId="0B4A82EF" w14:textId="77777777" w:rsidR="00805FBD" w:rsidRPr="00440CE8" w:rsidRDefault="00805FBD" w:rsidP="00805FBD">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İPRAGAZ ANONİM ŞİRKETİ</w:t>
            </w:r>
          </w:p>
        </w:tc>
        <w:tc>
          <w:tcPr>
            <w:tcW w:w="424" w:type="pct"/>
            <w:tcBorders>
              <w:top w:val="nil"/>
              <w:left w:val="nil"/>
              <w:bottom w:val="single" w:sz="4" w:space="0" w:color="D3D3D3"/>
              <w:right w:val="single" w:sz="4" w:space="0" w:color="D3D3D3"/>
            </w:tcBorders>
            <w:shd w:val="clear" w:color="708090" w:fill="708090"/>
            <w:hideMark/>
          </w:tcPr>
          <w:p w14:paraId="448DBB4E" w14:textId="6AB8F982" w:rsidR="00805FBD" w:rsidRPr="00805FBD" w:rsidRDefault="00805FBD" w:rsidP="00805FBD">
            <w:pPr>
              <w:spacing w:after="0" w:line="240" w:lineRule="auto"/>
              <w:rPr>
                <w:rFonts w:ascii="Tahoma" w:eastAsia="Times New Roman" w:hAnsi="Tahoma" w:cs="Tahoma"/>
                <w:b/>
                <w:bCs/>
                <w:color w:val="FFFFFF" w:themeColor="background1"/>
                <w:sz w:val="16"/>
                <w:szCs w:val="16"/>
                <w:lang w:eastAsia="tr-TR"/>
              </w:rPr>
            </w:pPr>
            <w:r w:rsidRPr="00805FBD">
              <w:rPr>
                <w:color w:val="FFFFFF" w:themeColor="background1"/>
              </w:rPr>
              <w:t>Wholesale License</w:t>
            </w:r>
          </w:p>
        </w:tc>
        <w:tc>
          <w:tcPr>
            <w:tcW w:w="546" w:type="pct"/>
            <w:tcBorders>
              <w:top w:val="nil"/>
              <w:left w:val="nil"/>
              <w:bottom w:val="single" w:sz="4" w:space="0" w:color="D3D3D3"/>
              <w:right w:val="single" w:sz="4" w:space="0" w:color="D3D3D3"/>
            </w:tcBorders>
            <w:shd w:val="clear" w:color="auto" w:fill="auto"/>
            <w:vAlign w:val="center"/>
            <w:hideMark/>
          </w:tcPr>
          <w:p w14:paraId="0C5766D2"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70" w:type="pct"/>
            <w:tcBorders>
              <w:top w:val="nil"/>
              <w:left w:val="nil"/>
              <w:bottom w:val="single" w:sz="4" w:space="0" w:color="D3D3D3"/>
              <w:right w:val="single" w:sz="4" w:space="0" w:color="D3D3D3"/>
            </w:tcBorders>
            <w:shd w:val="clear" w:color="auto" w:fill="auto"/>
            <w:vAlign w:val="center"/>
            <w:hideMark/>
          </w:tcPr>
          <w:p w14:paraId="101044B5"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5B2892FE"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3E9BFFCD"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2.192.858,00</w:t>
            </w:r>
          </w:p>
        </w:tc>
        <w:tc>
          <w:tcPr>
            <w:tcW w:w="455" w:type="pct"/>
            <w:tcBorders>
              <w:top w:val="nil"/>
              <w:left w:val="nil"/>
              <w:bottom w:val="single" w:sz="4" w:space="0" w:color="D3D3D3"/>
              <w:right w:val="single" w:sz="4" w:space="0" w:color="D3D3D3"/>
            </w:tcBorders>
            <w:shd w:val="clear" w:color="auto" w:fill="auto"/>
            <w:vAlign w:val="center"/>
            <w:hideMark/>
          </w:tcPr>
          <w:p w14:paraId="01B13A09"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14.993.285,00</w:t>
            </w:r>
          </w:p>
        </w:tc>
        <w:tc>
          <w:tcPr>
            <w:tcW w:w="455" w:type="pct"/>
            <w:tcBorders>
              <w:top w:val="nil"/>
              <w:left w:val="nil"/>
              <w:bottom w:val="single" w:sz="4" w:space="0" w:color="D3D3D3"/>
              <w:right w:val="single" w:sz="4" w:space="0" w:color="D3D3D3"/>
            </w:tcBorders>
            <w:shd w:val="clear" w:color="auto" w:fill="auto"/>
            <w:vAlign w:val="center"/>
            <w:hideMark/>
          </w:tcPr>
          <w:p w14:paraId="070C2797"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20" w:type="pct"/>
            <w:tcBorders>
              <w:top w:val="nil"/>
              <w:left w:val="nil"/>
              <w:bottom w:val="single" w:sz="4" w:space="0" w:color="D3D3D3"/>
              <w:right w:val="single" w:sz="4" w:space="0" w:color="D3D3D3"/>
            </w:tcBorders>
            <w:shd w:val="clear" w:color="auto" w:fill="auto"/>
            <w:vAlign w:val="center"/>
            <w:hideMark/>
          </w:tcPr>
          <w:p w14:paraId="785787CC"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1.411.559,00</w:t>
            </w:r>
          </w:p>
        </w:tc>
        <w:tc>
          <w:tcPr>
            <w:tcW w:w="685" w:type="pct"/>
            <w:tcBorders>
              <w:top w:val="nil"/>
              <w:left w:val="nil"/>
              <w:bottom w:val="single" w:sz="4" w:space="0" w:color="D3D3D3"/>
              <w:right w:val="single" w:sz="4" w:space="0" w:color="D3D3D3"/>
            </w:tcBorders>
            <w:shd w:val="clear" w:color="708090" w:fill="708090"/>
            <w:vAlign w:val="center"/>
            <w:hideMark/>
          </w:tcPr>
          <w:p w14:paraId="510199EE"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18.597.702,00</w:t>
            </w:r>
          </w:p>
        </w:tc>
      </w:tr>
      <w:tr w:rsidR="00805FBD" w:rsidRPr="00440CE8" w14:paraId="568F2443" w14:textId="77777777" w:rsidTr="00805FBD">
        <w:trPr>
          <w:trHeight w:val="402"/>
        </w:trPr>
        <w:tc>
          <w:tcPr>
            <w:tcW w:w="881"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FC8622A" w14:textId="77777777" w:rsidR="00805FBD" w:rsidRPr="00440CE8" w:rsidRDefault="00805FBD" w:rsidP="00805FBD">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NATURELGAZ SANAYİ VE TİCARET ANONİM ŞİRKETİ</w:t>
            </w:r>
          </w:p>
        </w:tc>
        <w:tc>
          <w:tcPr>
            <w:tcW w:w="424" w:type="pct"/>
            <w:tcBorders>
              <w:top w:val="nil"/>
              <w:left w:val="nil"/>
              <w:bottom w:val="single" w:sz="4" w:space="0" w:color="D3D3D3"/>
              <w:right w:val="single" w:sz="4" w:space="0" w:color="D3D3D3"/>
            </w:tcBorders>
            <w:shd w:val="clear" w:color="708090" w:fill="708090"/>
            <w:hideMark/>
          </w:tcPr>
          <w:p w14:paraId="656A9715" w14:textId="65180453" w:rsidR="00805FBD" w:rsidRPr="00805FBD" w:rsidRDefault="00805FBD" w:rsidP="00805FBD">
            <w:pPr>
              <w:spacing w:after="0" w:line="240" w:lineRule="auto"/>
              <w:rPr>
                <w:rFonts w:ascii="Tahoma" w:eastAsia="Times New Roman" w:hAnsi="Tahoma" w:cs="Tahoma"/>
                <w:b/>
                <w:bCs/>
                <w:color w:val="FFFFFF" w:themeColor="background1"/>
                <w:sz w:val="16"/>
                <w:szCs w:val="16"/>
                <w:lang w:eastAsia="tr-TR"/>
              </w:rPr>
            </w:pPr>
            <w:r w:rsidRPr="00805FBD">
              <w:rPr>
                <w:color w:val="FFFFFF" w:themeColor="background1"/>
              </w:rPr>
              <w:t>Compressed Natural Gas License</w:t>
            </w:r>
          </w:p>
        </w:tc>
        <w:tc>
          <w:tcPr>
            <w:tcW w:w="546" w:type="pct"/>
            <w:tcBorders>
              <w:top w:val="nil"/>
              <w:left w:val="nil"/>
              <w:bottom w:val="single" w:sz="4" w:space="0" w:color="D3D3D3"/>
              <w:right w:val="single" w:sz="4" w:space="0" w:color="D3D3D3"/>
            </w:tcBorders>
            <w:shd w:val="clear" w:color="auto" w:fill="auto"/>
            <w:vAlign w:val="center"/>
            <w:hideMark/>
          </w:tcPr>
          <w:p w14:paraId="4532F8D0"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70" w:type="pct"/>
            <w:tcBorders>
              <w:top w:val="nil"/>
              <w:left w:val="nil"/>
              <w:bottom w:val="single" w:sz="4" w:space="0" w:color="D3D3D3"/>
              <w:right w:val="single" w:sz="4" w:space="0" w:color="D3D3D3"/>
            </w:tcBorders>
            <w:shd w:val="clear" w:color="auto" w:fill="auto"/>
            <w:vAlign w:val="center"/>
            <w:hideMark/>
          </w:tcPr>
          <w:p w14:paraId="4F802AE3"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02FA32D1"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537C2210"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1.147.248,68</w:t>
            </w:r>
          </w:p>
        </w:tc>
        <w:tc>
          <w:tcPr>
            <w:tcW w:w="455" w:type="pct"/>
            <w:tcBorders>
              <w:top w:val="nil"/>
              <w:left w:val="nil"/>
              <w:bottom w:val="single" w:sz="4" w:space="0" w:color="D3D3D3"/>
              <w:right w:val="single" w:sz="4" w:space="0" w:color="D3D3D3"/>
            </w:tcBorders>
            <w:shd w:val="clear" w:color="auto" w:fill="auto"/>
            <w:vAlign w:val="center"/>
            <w:hideMark/>
          </w:tcPr>
          <w:p w14:paraId="5C33AB1C"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1.931.591,79</w:t>
            </w:r>
          </w:p>
        </w:tc>
        <w:tc>
          <w:tcPr>
            <w:tcW w:w="455" w:type="pct"/>
            <w:tcBorders>
              <w:top w:val="nil"/>
              <w:left w:val="nil"/>
              <w:bottom w:val="single" w:sz="4" w:space="0" w:color="D3D3D3"/>
              <w:right w:val="single" w:sz="4" w:space="0" w:color="D3D3D3"/>
            </w:tcBorders>
            <w:shd w:val="clear" w:color="auto" w:fill="auto"/>
            <w:vAlign w:val="center"/>
            <w:hideMark/>
          </w:tcPr>
          <w:p w14:paraId="45384636"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20" w:type="pct"/>
            <w:tcBorders>
              <w:top w:val="nil"/>
              <w:left w:val="nil"/>
              <w:bottom w:val="single" w:sz="4" w:space="0" w:color="D3D3D3"/>
              <w:right w:val="single" w:sz="4" w:space="0" w:color="D3D3D3"/>
            </w:tcBorders>
            <w:shd w:val="clear" w:color="auto" w:fill="auto"/>
            <w:vAlign w:val="center"/>
            <w:hideMark/>
          </w:tcPr>
          <w:p w14:paraId="1AEA54D2"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490.409,00</w:t>
            </w:r>
          </w:p>
        </w:tc>
        <w:tc>
          <w:tcPr>
            <w:tcW w:w="685" w:type="pct"/>
            <w:tcBorders>
              <w:top w:val="nil"/>
              <w:left w:val="nil"/>
              <w:bottom w:val="single" w:sz="4" w:space="0" w:color="D3D3D3"/>
              <w:right w:val="single" w:sz="4" w:space="0" w:color="D3D3D3"/>
            </w:tcBorders>
            <w:shd w:val="clear" w:color="708090" w:fill="708090"/>
            <w:vAlign w:val="center"/>
            <w:hideMark/>
          </w:tcPr>
          <w:p w14:paraId="2AC4AF8B"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3.569.249,47</w:t>
            </w:r>
          </w:p>
        </w:tc>
      </w:tr>
      <w:tr w:rsidR="00805FBD" w:rsidRPr="00440CE8" w14:paraId="21F4C76C" w14:textId="77777777" w:rsidTr="00805FBD">
        <w:trPr>
          <w:trHeight w:val="283"/>
        </w:trPr>
        <w:tc>
          <w:tcPr>
            <w:tcW w:w="881" w:type="pct"/>
            <w:vMerge/>
            <w:tcBorders>
              <w:top w:val="nil"/>
              <w:left w:val="single" w:sz="4" w:space="0" w:color="D3D3D3"/>
              <w:bottom w:val="single" w:sz="4" w:space="0" w:color="D3D3D3"/>
              <w:right w:val="single" w:sz="4" w:space="0" w:color="D3D3D3"/>
            </w:tcBorders>
            <w:vAlign w:val="center"/>
            <w:hideMark/>
          </w:tcPr>
          <w:p w14:paraId="4C6F0418" w14:textId="77777777" w:rsidR="00805FBD" w:rsidRPr="00440CE8" w:rsidRDefault="00805FBD" w:rsidP="00805FBD">
            <w:pPr>
              <w:spacing w:after="0" w:line="240" w:lineRule="auto"/>
              <w:rPr>
                <w:rFonts w:ascii="Tahoma" w:eastAsia="Times New Roman" w:hAnsi="Tahoma" w:cs="Tahoma"/>
                <w:b/>
                <w:bCs/>
                <w:color w:val="FFFFFF"/>
                <w:sz w:val="16"/>
                <w:szCs w:val="16"/>
                <w:lang w:eastAsia="tr-TR"/>
              </w:rPr>
            </w:pPr>
          </w:p>
        </w:tc>
        <w:tc>
          <w:tcPr>
            <w:tcW w:w="424" w:type="pct"/>
            <w:tcBorders>
              <w:top w:val="nil"/>
              <w:left w:val="nil"/>
              <w:bottom w:val="single" w:sz="4" w:space="0" w:color="D3D3D3"/>
              <w:right w:val="single" w:sz="4" w:space="0" w:color="D3D3D3"/>
            </w:tcBorders>
            <w:shd w:val="clear" w:color="708090" w:fill="708090"/>
            <w:hideMark/>
          </w:tcPr>
          <w:p w14:paraId="59FCD9D2" w14:textId="50A7AA27" w:rsidR="00805FBD" w:rsidRPr="00805FBD" w:rsidRDefault="00805FBD" w:rsidP="00805FBD">
            <w:pPr>
              <w:spacing w:after="0" w:line="240" w:lineRule="auto"/>
              <w:rPr>
                <w:rFonts w:ascii="Tahoma" w:eastAsia="Times New Roman" w:hAnsi="Tahoma" w:cs="Tahoma"/>
                <w:b/>
                <w:bCs/>
                <w:color w:val="FFFFFF" w:themeColor="background1"/>
                <w:sz w:val="16"/>
                <w:szCs w:val="16"/>
                <w:lang w:eastAsia="tr-TR"/>
              </w:rPr>
            </w:pPr>
            <w:r w:rsidRPr="00805FBD">
              <w:rPr>
                <w:color w:val="FFFFFF" w:themeColor="background1"/>
              </w:rPr>
              <w:t>Wholesale License</w:t>
            </w:r>
          </w:p>
        </w:tc>
        <w:tc>
          <w:tcPr>
            <w:tcW w:w="546" w:type="pct"/>
            <w:tcBorders>
              <w:top w:val="nil"/>
              <w:left w:val="nil"/>
              <w:bottom w:val="single" w:sz="4" w:space="0" w:color="D3D3D3"/>
              <w:right w:val="single" w:sz="4" w:space="0" w:color="D3D3D3"/>
            </w:tcBorders>
            <w:shd w:val="clear" w:color="auto" w:fill="auto"/>
            <w:vAlign w:val="center"/>
            <w:hideMark/>
          </w:tcPr>
          <w:p w14:paraId="543D239B"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70" w:type="pct"/>
            <w:tcBorders>
              <w:top w:val="nil"/>
              <w:left w:val="nil"/>
              <w:bottom w:val="single" w:sz="4" w:space="0" w:color="D3D3D3"/>
              <w:right w:val="single" w:sz="4" w:space="0" w:color="D3D3D3"/>
            </w:tcBorders>
            <w:shd w:val="clear" w:color="auto" w:fill="auto"/>
            <w:vAlign w:val="center"/>
            <w:hideMark/>
          </w:tcPr>
          <w:p w14:paraId="488BD4BD"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376D31EC"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73210DB6"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5617FD4C"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8.621,00</w:t>
            </w:r>
          </w:p>
        </w:tc>
        <w:tc>
          <w:tcPr>
            <w:tcW w:w="455" w:type="pct"/>
            <w:tcBorders>
              <w:top w:val="nil"/>
              <w:left w:val="nil"/>
              <w:bottom w:val="single" w:sz="4" w:space="0" w:color="D3D3D3"/>
              <w:right w:val="single" w:sz="4" w:space="0" w:color="D3D3D3"/>
            </w:tcBorders>
            <w:shd w:val="clear" w:color="auto" w:fill="auto"/>
            <w:vAlign w:val="center"/>
            <w:hideMark/>
          </w:tcPr>
          <w:p w14:paraId="715D21F3"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20" w:type="pct"/>
            <w:tcBorders>
              <w:top w:val="nil"/>
              <w:left w:val="nil"/>
              <w:bottom w:val="single" w:sz="4" w:space="0" w:color="D3D3D3"/>
              <w:right w:val="single" w:sz="4" w:space="0" w:color="D3D3D3"/>
            </w:tcBorders>
            <w:shd w:val="clear" w:color="auto" w:fill="auto"/>
            <w:vAlign w:val="center"/>
            <w:hideMark/>
          </w:tcPr>
          <w:p w14:paraId="1CEC6336"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685" w:type="pct"/>
            <w:tcBorders>
              <w:top w:val="nil"/>
              <w:left w:val="nil"/>
              <w:bottom w:val="single" w:sz="4" w:space="0" w:color="D3D3D3"/>
              <w:right w:val="single" w:sz="4" w:space="0" w:color="D3D3D3"/>
            </w:tcBorders>
            <w:shd w:val="clear" w:color="708090" w:fill="708090"/>
            <w:vAlign w:val="center"/>
            <w:hideMark/>
          </w:tcPr>
          <w:p w14:paraId="33A6D2E1"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8.621,00</w:t>
            </w:r>
          </w:p>
        </w:tc>
      </w:tr>
      <w:tr w:rsidR="00805FBD" w:rsidRPr="00440CE8" w14:paraId="4969DFAD" w14:textId="77777777" w:rsidTr="00805FBD">
        <w:trPr>
          <w:trHeight w:val="283"/>
        </w:trPr>
        <w:tc>
          <w:tcPr>
            <w:tcW w:w="881" w:type="pct"/>
            <w:tcBorders>
              <w:top w:val="nil"/>
              <w:left w:val="single" w:sz="4" w:space="0" w:color="D3D3D3"/>
              <w:bottom w:val="single" w:sz="4" w:space="0" w:color="D3D3D3"/>
              <w:right w:val="single" w:sz="4" w:space="0" w:color="D3D3D3"/>
            </w:tcBorders>
            <w:shd w:val="clear" w:color="708090" w:fill="708090"/>
            <w:vAlign w:val="center"/>
            <w:hideMark/>
          </w:tcPr>
          <w:p w14:paraId="4693513A" w14:textId="77777777" w:rsidR="00805FBD" w:rsidRPr="00440CE8" w:rsidRDefault="00805FBD" w:rsidP="00805FBD">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OMV ENERJİ TİCARET ANONİM ŞİRKETİ</w:t>
            </w:r>
          </w:p>
        </w:tc>
        <w:tc>
          <w:tcPr>
            <w:tcW w:w="424" w:type="pct"/>
            <w:tcBorders>
              <w:top w:val="nil"/>
              <w:left w:val="nil"/>
              <w:bottom w:val="single" w:sz="4" w:space="0" w:color="D3D3D3"/>
              <w:right w:val="single" w:sz="4" w:space="0" w:color="D3D3D3"/>
            </w:tcBorders>
            <w:shd w:val="clear" w:color="708090" w:fill="708090"/>
            <w:hideMark/>
          </w:tcPr>
          <w:p w14:paraId="1C9FF37E" w14:textId="2A645726" w:rsidR="00805FBD" w:rsidRPr="00805FBD" w:rsidRDefault="00805FBD" w:rsidP="00805FBD">
            <w:pPr>
              <w:spacing w:after="0" w:line="240" w:lineRule="auto"/>
              <w:rPr>
                <w:rFonts w:ascii="Tahoma" w:eastAsia="Times New Roman" w:hAnsi="Tahoma" w:cs="Tahoma"/>
                <w:b/>
                <w:bCs/>
                <w:color w:val="FFFFFF" w:themeColor="background1"/>
                <w:sz w:val="16"/>
                <w:szCs w:val="16"/>
                <w:lang w:eastAsia="tr-TR"/>
              </w:rPr>
            </w:pPr>
            <w:r w:rsidRPr="00805FBD">
              <w:rPr>
                <w:color w:val="FFFFFF" w:themeColor="background1"/>
              </w:rPr>
              <w:t>Wholesale License</w:t>
            </w:r>
          </w:p>
        </w:tc>
        <w:tc>
          <w:tcPr>
            <w:tcW w:w="546" w:type="pct"/>
            <w:tcBorders>
              <w:top w:val="nil"/>
              <w:left w:val="nil"/>
              <w:bottom w:val="single" w:sz="4" w:space="0" w:color="D3D3D3"/>
              <w:right w:val="single" w:sz="4" w:space="0" w:color="D3D3D3"/>
            </w:tcBorders>
            <w:shd w:val="clear" w:color="auto" w:fill="auto"/>
            <w:vAlign w:val="center"/>
            <w:hideMark/>
          </w:tcPr>
          <w:p w14:paraId="3F4CDEF2"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70" w:type="pct"/>
            <w:tcBorders>
              <w:top w:val="nil"/>
              <w:left w:val="nil"/>
              <w:bottom w:val="single" w:sz="4" w:space="0" w:color="D3D3D3"/>
              <w:right w:val="single" w:sz="4" w:space="0" w:color="D3D3D3"/>
            </w:tcBorders>
            <w:shd w:val="clear" w:color="auto" w:fill="auto"/>
            <w:vAlign w:val="center"/>
            <w:hideMark/>
          </w:tcPr>
          <w:p w14:paraId="0311D045"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5D6F9F30"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1E3AD028"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5.560.996,67</w:t>
            </w:r>
          </w:p>
        </w:tc>
        <w:tc>
          <w:tcPr>
            <w:tcW w:w="455" w:type="pct"/>
            <w:tcBorders>
              <w:top w:val="nil"/>
              <w:left w:val="nil"/>
              <w:bottom w:val="single" w:sz="4" w:space="0" w:color="D3D3D3"/>
              <w:right w:val="single" w:sz="4" w:space="0" w:color="D3D3D3"/>
            </w:tcBorders>
            <w:shd w:val="clear" w:color="auto" w:fill="auto"/>
            <w:vAlign w:val="center"/>
            <w:hideMark/>
          </w:tcPr>
          <w:p w14:paraId="51503F3C"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1.359.814,51</w:t>
            </w:r>
          </w:p>
        </w:tc>
        <w:tc>
          <w:tcPr>
            <w:tcW w:w="455" w:type="pct"/>
            <w:tcBorders>
              <w:top w:val="nil"/>
              <w:left w:val="nil"/>
              <w:bottom w:val="single" w:sz="4" w:space="0" w:color="D3D3D3"/>
              <w:right w:val="single" w:sz="4" w:space="0" w:color="D3D3D3"/>
            </w:tcBorders>
            <w:shd w:val="clear" w:color="auto" w:fill="auto"/>
            <w:vAlign w:val="center"/>
            <w:hideMark/>
          </w:tcPr>
          <w:p w14:paraId="0E96BD30"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20" w:type="pct"/>
            <w:tcBorders>
              <w:top w:val="nil"/>
              <w:left w:val="nil"/>
              <w:bottom w:val="single" w:sz="4" w:space="0" w:color="D3D3D3"/>
              <w:right w:val="single" w:sz="4" w:space="0" w:color="D3D3D3"/>
            </w:tcBorders>
            <w:shd w:val="clear" w:color="auto" w:fill="auto"/>
            <w:vAlign w:val="center"/>
            <w:hideMark/>
          </w:tcPr>
          <w:p w14:paraId="47E48C7D"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777.369,72</w:t>
            </w:r>
          </w:p>
        </w:tc>
        <w:tc>
          <w:tcPr>
            <w:tcW w:w="685" w:type="pct"/>
            <w:tcBorders>
              <w:top w:val="nil"/>
              <w:left w:val="nil"/>
              <w:bottom w:val="single" w:sz="4" w:space="0" w:color="D3D3D3"/>
              <w:right w:val="single" w:sz="4" w:space="0" w:color="D3D3D3"/>
            </w:tcBorders>
            <w:shd w:val="clear" w:color="708090" w:fill="708090"/>
            <w:vAlign w:val="center"/>
            <w:hideMark/>
          </w:tcPr>
          <w:p w14:paraId="25EE7E24"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7.698.180,91</w:t>
            </w:r>
          </w:p>
        </w:tc>
      </w:tr>
      <w:tr w:rsidR="00805FBD" w:rsidRPr="00440CE8" w14:paraId="673DC842" w14:textId="77777777" w:rsidTr="00805FBD">
        <w:trPr>
          <w:trHeight w:val="283"/>
        </w:trPr>
        <w:tc>
          <w:tcPr>
            <w:tcW w:w="881" w:type="pct"/>
            <w:tcBorders>
              <w:top w:val="nil"/>
              <w:left w:val="single" w:sz="4" w:space="0" w:color="D3D3D3"/>
              <w:bottom w:val="single" w:sz="4" w:space="0" w:color="D3D3D3"/>
              <w:right w:val="single" w:sz="4" w:space="0" w:color="D3D3D3"/>
            </w:tcBorders>
            <w:shd w:val="clear" w:color="708090" w:fill="708090"/>
            <w:vAlign w:val="center"/>
            <w:hideMark/>
          </w:tcPr>
          <w:p w14:paraId="7DB6DD50" w14:textId="77777777" w:rsidR="00805FBD" w:rsidRPr="00440CE8" w:rsidRDefault="00805FBD" w:rsidP="00805FBD">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OR-CAN DOĞAL GAZ TOPTAN SATIŞ DAĞITIM ANONİM ŞİRKETİ</w:t>
            </w:r>
          </w:p>
        </w:tc>
        <w:tc>
          <w:tcPr>
            <w:tcW w:w="424" w:type="pct"/>
            <w:tcBorders>
              <w:top w:val="nil"/>
              <w:left w:val="nil"/>
              <w:bottom w:val="single" w:sz="4" w:space="0" w:color="D3D3D3"/>
              <w:right w:val="single" w:sz="4" w:space="0" w:color="D3D3D3"/>
            </w:tcBorders>
            <w:shd w:val="clear" w:color="708090" w:fill="708090"/>
            <w:hideMark/>
          </w:tcPr>
          <w:p w14:paraId="6B5554B9" w14:textId="75795147" w:rsidR="00805FBD" w:rsidRPr="00805FBD" w:rsidRDefault="00805FBD" w:rsidP="00805FBD">
            <w:pPr>
              <w:spacing w:after="0" w:line="240" w:lineRule="auto"/>
              <w:rPr>
                <w:rFonts w:ascii="Tahoma" w:eastAsia="Times New Roman" w:hAnsi="Tahoma" w:cs="Tahoma"/>
                <w:b/>
                <w:bCs/>
                <w:color w:val="FFFFFF" w:themeColor="background1"/>
                <w:sz w:val="16"/>
                <w:szCs w:val="16"/>
                <w:lang w:eastAsia="tr-TR"/>
              </w:rPr>
            </w:pPr>
            <w:r w:rsidRPr="00805FBD">
              <w:rPr>
                <w:color w:val="FFFFFF" w:themeColor="background1"/>
              </w:rPr>
              <w:t>Wholesale License</w:t>
            </w:r>
          </w:p>
        </w:tc>
        <w:tc>
          <w:tcPr>
            <w:tcW w:w="546" w:type="pct"/>
            <w:tcBorders>
              <w:top w:val="nil"/>
              <w:left w:val="nil"/>
              <w:bottom w:val="single" w:sz="4" w:space="0" w:color="D3D3D3"/>
              <w:right w:val="single" w:sz="4" w:space="0" w:color="D3D3D3"/>
            </w:tcBorders>
            <w:shd w:val="clear" w:color="auto" w:fill="auto"/>
            <w:vAlign w:val="center"/>
            <w:hideMark/>
          </w:tcPr>
          <w:p w14:paraId="43A0376A"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70" w:type="pct"/>
            <w:tcBorders>
              <w:top w:val="nil"/>
              <w:left w:val="nil"/>
              <w:bottom w:val="single" w:sz="4" w:space="0" w:color="D3D3D3"/>
              <w:right w:val="single" w:sz="4" w:space="0" w:color="D3D3D3"/>
            </w:tcBorders>
            <w:shd w:val="clear" w:color="auto" w:fill="auto"/>
            <w:vAlign w:val="center"/>
            <w:hideMark/>
          </w:tcPr>
          <w:p w14:paraId="747AC13C"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245411EF"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5" w:type="pct"/>
            <w:tcBorders>
              <w:top w:val="nil"/>
              <w:left w:val="nil"/>
              <w:bottom w:val="single" w:sz="4" w:space="0" w:color="D3D3D3"/>
              <w:right w:val="single" w:sz="4" w:space="0" w:color="D3D3D3"/>
            </w:tcBorders>
            <w:shd w:val="clear" w:color="auto" w:fill="auto"/>
            <w:vAlign w:val="center"/>
            <w:hideMark/>
          </w:tcPr>
          <w:p w14:paraId="4840D078"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13.184,00</w:t>
            </w:r>
          </w:p>
        </w:tc>
        <w:tc>
          <w:tcPr>
            <w:tcW w:w="455" w:type="pct"/>
            <w:tcBorders>
              <w:top w:val="nil"/>
              <w:left w:val="nil"/>
              <w:bottom w:val="single" w:sz="4" w:space="0" w:color="D3D3D3"/>
              <w:right w:val="single" w:sz="4" w:space="0" w:color="D3D3D3"/>
            </w:tcBorders>
            <w:shd w:val="clear" w:color="auto" w:fill="auto"/>
            <w:vAlign w:val="center"/>
            <w:hideMark/>
          </w:tcPr>
          <w:p w14:paraId="798A72D7"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1.127.705,00</w:t>
            </w:r>
          </w:p>
        </w:tc>
        <w:tc>
          <w:tcPr>
            <w:tcW w:w="455" w:type="pct"/>
            <w:tcBorders>
              <w:top w:val="nil"/>
              <w:left w:val="nil"/>
              <w:bottom w:val="single" w:sz="4" w:space="0" w:color="D3D3D3"/>
              <w:right w:val="single" w:sz="4" w:space="0" w:color="D3D3D3"/>
            </w:tcBorders>
            <w:shd w:val="clear" w:color="auto" w:fill="auto"/>
            <w:vAlign w:val="center"/>
            <w:hideMark/>
          </w:tcPr>
          <w:p w14:paraId="4F64ADD9"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20" w:type="pct"/>
            <w:tcBorders>
              <w:top w:val="nil"/>
              <w:left w:val="nil"/>
              <w:bottom w:val="single" w:sz="4" w:space="0" w:color="D3D3D3"/>
              <w:right w:val="single" w:sz="4" w:space="0" w:color="D3D3D3"/>
            </w:tcBorders>
            <w:shd w:val="clear" w:color="auto" w:fill="auto"/>
            <w:vAlign w:val="center"/>
            <w:hideMark/>
          </w:tcPr>
          <w:p w14:paraId="646E2E87"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4.306,00</w:t>
            </w:r>
          </w:p>
        </w:tc>
        <w:tc>
          <w:tcPr>
            <w:tcW w:w="685" w:type="pct"/>
            <w:tcBorders>
              <w:top w:val="nil"/>
              <w:left w:val="nil"/>
              <w:bottom w:val="single" w:sz="4" w:space="0" w:color="D3D3D3"/>
              <w:right w:val="single" w:sz="4" w:space="0" w:color="D3D3D3"/>
            </w:tcBorders>
            <w:shd w:val="clear" w:color="708090" w:fill="708090"/>
            <w:vAlign w:val="center"/>
            <w:hideMark/>
          </w:tcPr>
          <w:p w14:paraId="71FBE2EE"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1.145.195,00</w:t>
            </w:r>
          </w:p>
        </w:tc>
      </w:tr>
      <w:tr w:rsidR="00805FBD" w:rsidRPr="00440CE8" w14:paraId="213B9040" w14:textId="77777777" w:rsidTr="00805FBD">
        <w:trPr>
          <w:trHeight w:val="283"/>
        </w:trPr>
        <w:tc>
          <w:tcPr>
            <w:tcW w:w="881" w:type="pct"/>
            <w:tcBorders>
              <w:top w:val="nil"/>
              <w:left w:val="single" w:sz="4" w:space="0" w:color="D3D3D3"/>
              <w:bottom w:val="single" w:sz="4" w:space="0" w:color="D3D3D3"/>
              <w:right w:val="single" w:sz="4" w:space="0" w:color="D3D3D3"/>
            </w:tcBorders>
            <w:shd w:val="clear" w:color="708090" w:fill="708090"/>
            <w:vAlign w:val="center"/>
            <w:hideMark/>
          </w:tcPr>
          <w:p w14:paraId="4838794C" w14:textId="77777777" w:rsidR="00805FBD" w:rsidRPr="00440CE8" w:rsidRDefault="00805FBD" w:rsidP="00805FBD">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424" w:type="pct"/>
            <w:tcBorders>
              <w:top w:val="nil"/>
              <w:left w:val="nil"/>
              <w:bottom w:val="single" w:sz="4" w:space="0" w:color="D3D3D3"/>
              <w:right w:val="single" w:sz="4" w:space="0" w:color="D3D3D3"/>
            </w:tcBorders>
            <w:shd w:val="clear" w:color="708090" w:fill="708090"/>
            <w:hideMark/>
          </w:tcPr>
          <w:p w14:paraId="399232F9" w14:textId="2F008FDE" w:rsidR="00805FBD" w:rsidRPr="00805FBD" w:rsidRDefault="00805FBD" w:rsidP="00805FBD">
            <w:pPr>
              <w:spacing w:after="0" w:line="240" w:lineRule="auto"/>
              <w:rPr>
                <w:rFonts w:ascii="Tahoma" w:eastAsia="Times New Roman" w:hAnsi="Tahoma" w:cs="Tahoma"/>
                <w:b/>
                <w:bCs/>
                <w:color w:val="FFFFFF" w:themeColor="background1"/>
                <w:sz w:val="16"/>
                <w:szCs w:val="16"/>
                <w:lang w:eastAsia="tr-TR"/>
              </w:rPr>
            </w:pPr>
            <w:r w:rsidRPr="00805FBD">
              <w:rPr>
                <w:color w:val="FFFFFF" w:themeColor="background1"/>
              </w:rPr>
              <w:t>TOTAL</w:t>
            </w:r>
          </w:p>
        </w:tc>
        <w:tc>
          <w:tcPr>
            <w:tcW w:w="546" w:type="pct"/>
            <w:tcBorders>
              <w:top w:val="nil"/>
              <w:left w:val="nil"/>
              <w:bottom w:val="single" w:sz="4" w:space="0" w:color="D3D3D3"/>
              <w:right w:val="single" w:sz="4" w:space="0" w:color="D3D3D3"/>
            </w:tcBorders>
            <w:shd w:val="clear" w:color="708090" w:fill="708090"/>
            <w:vAlign w:val="center"/>
            <w:hideMark/>
          </w:tcPr>
          <w:p w14:paraId="38BA568B"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566.187.655,22</w:t>
            </w:r>
          </w:p>
        </w:tc>
        <w:tc>
          <w:tcPr>
            <w:tcW w:w="270" w:type="pct"/>
            <w:tcBorders>
              <w:top w:val="nil"/>
              <w:left w:val="nil"/>
              <w:bottom w:val="single" w:sz="4" w:space="0" w:color="D3D3D3"/>
              <w:right w:val="single" w:sz="4" w:space="0" w:color="D3D3D3"/>
            </w:tcBorders>
            <w:shd w:val="clear" w:color="708090" w:fill="708090"/>
            <w:vAlign w:val="center"/>
            <w:hideMark/>
          </w:tcPr>
          <w:p w14:paraId="5F96F566"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14:paraId="3D514144"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455" w:type="pct"/>
            <w:tcBorders>
              <w:top w:val="nil"/>
              <w:left w:val="nil"/>
              <w:bottom w:val="single" w:sz="4" w:space="0" w:color="D3D3D3"/>
              <w:right w:val="single" w:sz="4" w:space="0" w:color="D3D3D3"/>
            </w:tcBorders>
            <w:shd w:val="clear" w:color="708090" w:fill="708090"/>
            <w:vAlign w:val="center"/>
            <w:hideMark/>
          </w:tcPr>
          <w:p w14:paraId="7141A72A"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36.614.384,93</w:t>
            </w:r>
          </w:p>
        </w:tc>
        <w:tc>
          <w:tcPr>
            <w:tcW w:w="455" w:type="pct"/>
            <w:tcBorders>
              <w:top w:val="nil"/>
              <w:left w:val="nil"/>
              <w:bottom w:val="single" w:sz="4" w:space="0" w:color="D3D3D3"/>
              <w:right w:val="single" w:sz="4" w:space="0" w:color="D3D3D3"/>
            </w:tcBorders>
            <w:shd w:val="clear" w:color="708090" w:fill="708090"/>
            <w:vAlign w:val="center"/>
            <w:hideMark/>
          </w:tcPr>
          <w:p w14:paraId="7EB6F1D0"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95.047.349,80</w:t>
            </w:r>
          </w:p>
        </w:tc>
        <w:tc>
          <w:tcPr>
            <w:tcW w:w="455" w:type="pct"/>
            <w:tcBorders>
              <w:top w:val="nil"/>
              <w:left w:val="nil"/>
              <w:bottom w:val="single" w:sz="4" w:space="0" w:color="D3D3D3"/>
              <w:right w:val="single" w:sz="4" w:space="0" w:color="D3D3D3"/>
            </w:tcBorders>
            <w:shd w:val="clear" w:color="708090" w:fill="708090"/>
            <w:vAlign w:val="center"/>
            <w:hideMark/>
          </w:tcPr>
          <w:p w14:paraId="4B67A6A2"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63.020.736,32</w:t>
            </w:r>
          </w:p>
        </w:tc>
        <w:tc>
          <w:tcPr>
            <w:tcW w:w="420" w:type="pct"/>
            <w:tcBorders>
              <w:top w:val="nil"/>
              <w:left w:val="nil"/>
              <w:bottom w:val="single" w:sz="4" w:space="0" w:color="D3D3D3"/>
              <w:right w:val="single" w:sz="4" w:space="0" w:color="D3D3D3"/>
            </w:tcBorders>
            <w:shd w:val="clear" w:color="708090" w:fill="708090"/>
            <w:vAlign w:val="center"/>
            <w:hideMark/>
          </w:tcPr>
          <w:p w14:paraId="6270683F"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3.317.335,05</w:t>
            </w:r>
          </w:p>
        </w:tc>
        <w:tc>
          <w:tcPr>
            <w:tcW w:w="685" w:type="pct"/>
            <w:tcBorders>
              <w:top w:val="nil"/>
              <w:left w:val="nil"/>
              <w:bottom w:val="single" w:sz="4" w:space="0" w:color="D3D3D3"/>
              <w:right w:val="single" w:sz="4" w:space="0" w:color="D3D3D3"/>
            </w:tcBorders>
            <w:shd w:val="clear" w:color="708090" w:fill="708090"/>
            <w:vAlign w:val="center"/>
            <w:hideMark/>
          </w:tcPr>
          <w:p w14:paraId="0D5C1919"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764.187.461,33</w:t>
            </w:r>
          </w:p>
        </w:tc>
      </w:tr>
    </w:tbl>
    <w:p w14:paraId="0519BBA0" w14:textId="77777777" w:rsidR="00B4053F" w:rsidRDefault="00B4053F" w:rsidP="00B4053F">
      <w:pPr>
        <w:pStyle w:val="Tablo1"/>
        <w:rPr>
          <w:rFonts w:ascii="Times New Roman" w:hAnsi="Times New Roman"/>
        </w:rPr>
      </w:pPr>
    </w:p>
    <w:p w14:paraId="473F8A78" w14:textId="064386AE" w:rsidR="00B4053F" w:rsidRPr="00E164B2" w:rsidRDefault="00B4053F" w:rsidP="00B4053F">
      <w:pPr>
        <w:pStyle w:val="Balk5"/>
      </w:pPr>
      <w:bookmarkStart w:id="297" w:name="_Toc69303555"/>
      <w:bookmarkStart w:id="298" w:name="_Toc75787150"/>
      <w:r w:rsidRPr="00E164B2">
        <w:t>Tabl</w:t>
      </w:r>
      <w:r w:rsidR="00805FBD">
        <w:t>e</w:t>
      </w:r>
      <w:r w:rsidRPr="00E164B2">
        <w:t xml:space="preserve"> 10.9 ARDAHAN</w:t>
      </w:r>
      <w:bookmarkEnd w:id="297"/>
      <w:bookmarkEnd w:id="298"/>
    </w:p>
    <w:tbl>
      <w:tblPr>
        <w:tblW w:w="5555" w:type="pct"/>
        <w:tblInd w:w="-289" w:type="dxa"/>
        <w:tblCellMar>
          <w:left w:w="70" w:type="dxa"/>
          <w:right w:w="70" w:type="dxa"/>
        </w:tblCellMar>
        <w:tblLook w:val="04A0" w:firstRow="1" w:lastRow="0" w:firstColumn="1" w:lastColumn="0" w:noHBand="0" w:noVBand="1"/>
      </w:tblPr>
      <w:tblGrid>
        <w:gridCol w:w="2811"/>
        <w:gridCol w:w="1261"/>
        <w:gridCol w:w="1532"/>
        <w:gridCol w:w="887"/>
        <w:gridCol w:w="1189"/>
        <w:gridCol w:w="1207"/>
        <w:gridCol w:w="1207"/>
        <w:gridCol w:w="1207"/>
        <w:gridCol w:w="955"/>
        <w:gridCol w:w="2345"/>
      </w:tblGrid>
      <w:tr w:rsidR="008922C0" w:rsidRPr="00440CE8" w14:paraId="60E60D88" w14:textId="77777777" w:rsidTr="00805FBD">
        <w:trPr>
          <w:trHeight w:val="408"/>
        </w:trPr>
        <w:tc>
          <w:tcPr>
            <w:tcW w:w="96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BAFF0E9" w14:textId="77777777" w:rsidR="008922C0" w:rsidRPr="00440CE8" w:rsidRDefault="008922C0" w:rsidP="008922C0">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ARDAHAN</w:t>
            </w:r>
          </w:p>
        </w:tc>
        <w:tc>
          <w:tcPr>
            <w:tcW w:w="432" w:type="pct"/>
            <w:tcBorders>
              <w:top w:val="single" w:sz="4" w:space="0" w:color="D3D3D3"/>
              <w:left w:val="nil"/>
              <w:bottom w:val="single" w:sz="4" w:space="0" w:color="D3D3D3"/>
              <w:right w:val="single" w:sz="4" w:space="0" w:color="D3D3D3"/>
            </w:tcBorders>
            <w:shd w:val="clear" w:color="6E9ECA" w:fill="6E9ECA"/>
            <w:vAlign w:val="center"/>
            <w:hideMark/>
          </w:tcPr>
          <w:p w14:paraId="57BA1A3F" w14:textId="15903B57" w:rsidR="008922C0" w:rsidRPr="00440CE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25" w:type="pct"/>
            <w:tcBorders>
              <w:top w:val="single" w:sz="4" w:space="0" w:color="D3D3D3"/>
              <w:left w:val="nil"/>
              <w:bottom w:val="single" w:sz="4" w:space="0" w:color="D3D3D3"/>
              <w:right w:val="single" w:sz="4" w:space="0" w:color="D3D3D3"/>
            </w:tcBorders>
            <w:shd w:val="clear" w:color="6E9ECA" w:fill="6E9ECA"/>
            <w:vAlign w:val="center"/>
            <w:hideMark/>
          </w:tcPr>
          <w:p w14:paraId="198DC99E" w14:textId="34DD4C73"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04" w:type="pct"/>
            <w:tcBorders>
              <w:top w:val="single" w:sz="4" w:space="0" w:color="D3D3D3"/>
              <w:left w:val="nil"/>
              <w:bottom w:val="single" w:sz="4" w:space="0" w:color="D3D3D3"/>
              <w:right w:val="single" w:sz="4" w:space="0" w:color="D3D3D3"/>
            </w:tcBorders>
            <w:shd w:val="clear" w:color="6E9ECA" w:fill="6E9ECA"/>
            <w:vAlign w:val="center"/>
            <w:hideMark/>
          </w:tcPr>
          <w:p w14:paraId="6F7C66FF" w14:textId="7EFF1AC1"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14:paraId="1288321C" w14:textId="23830A7D"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13" w:type="pct"/>
            <w:tcBorders>
              <w:top w:val="single" w:sz="4" w:space="0" w:color="D3D3D3"/>
              <w:left w:val="nil"/>
              <w:bottom w:val="single" w:sz="4" w:space="0" w:color="D3D3D3"/>
              <w:right w:val="single" w:sz="4" w:space="0" w:color="D3D3D3"/>
            </w:tcBorders>
            <w:shd w:val="clear" w:color="6E9ECA" w:fill="6E9ECA"/>
            <w:vAlign w:val="center"/>
            <w:hideMark/>
          </w:tcPr>
          <w:p w14:paraId="0DF71E30" w14:textId="3AA2130E"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13" w:type="pct"/>
            <w:tcBorders>
              <w:top w:val="single" w:sz="4" w:space="0" w:color="D3D3D3"/>
              <w:left w:val="nil"/>
              <w:bottom w:val="single" w:sz="4" w:space="0" w:color="D3D3D3"/>
              <w:right w:val="single" w:sz="4" w:space="0" w:color="D3D3D3"/>
            </w:tcBorders>
            <w:shd w:val="clear" w:color="6E9ECA" w:fill="6E9ECA"/>
            <w:vAlign w:val="center"/>
            <w:hideMark/>
          </w:tcPr>
          <w:p w14:paraId="5C4DCBE3" w14:textId="03488800"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13" w:type="pct"/>
            <w:tcBorders>
              <w:top w:val="single" w:sz="4" w:space="0" w:color="D3D3D3"/>
              <w:left w:val="nil"/>
              <w:bottom w:val="single" w:sz="4" w:space="0" w:color="D3D3D3"/>
              <w:right w:val="single" w:sz="4" w:space="0" w:color="D3D3D3"/>
            </w:tcBorders>
            <w:shd w:val="clear" w:color="6E9ECA" w:fill="6E9ECA"/>
            <w:vAlign w:val="center"/>
            <w:hideMark/>
          </w:tcPr>
          <w:p w14:paraId="2F93A300" w14:textId="6B2FD767"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327" w:type="pct"/>
            <w:tcBorders>
              <w:top w:val="single" w:sz="4" w:space="0" w:color="D3D3D3"/>
              <w:left w:val="nil"/>
              <w:bottom w:val="single" w:sz="4" w:space="0" w:color="D3D3D3"/>
              <w:right w:val="single" w:sz="4" w:space="0" w:color="D3D3D3"/>
            </w:tcBorders>
            <w:shd w:val="clear" w:color="6E9ECA" w:fill="6E9ECA"/>
            <w:vAlign w:val="center"/>
            <w:hideMark/>
          </w:tcPr>
          <w:p w14:paraId="4DE1012E" w14:textId="101E28DC"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803" w:type="pct"/>
            <w:tcBorders>
              <w:top w:val="single" w:sz="4" w:space="0" w:color="D3D3D3"/>
              <w:left w:val="nil"/>
              <w:bottom w:val="single" w:sz="4" w:space="0" w:color="D3D3D3"/>
              <w:right w:val="single" w:sz="4" w:space="0" w:color="D3D3D3"/>
            </w:tcBorders>
            <w:shd w:val="clear" w:color="6E9ECA" w:fill="6E9ECA"/>
            <w:vAlign w:val="center"/>
            <w:hideMark/>
          </w:tcPr>
          <w:p w14:paraId="4BF714CE" w14:textId="0644B67B" w:rsidR="008922C0" w:rsidRPr="00440CE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805FBD" w:rsidRPr="00440CE8" w14:paraId="206EE356" w14:textId="77777777" w:rsidTr="00805FBD">
        <w:trPr>
          <w:trHeight w:val="288"/>
        </w:trPr>
        <w:tc>
          <w:tcPr>
            <w:tcW w:w="963" w:type="pct"/>
            <w:tcBorders>
              <w:top w:val="nil"/>
              <w:left w:val="single" w:sz="4" w:space="0" w:color="D3D3D3"/>
              <w:bottom w:val="single" w:sz="4" w:space="0" w:color="D3D3D3"/>
              <w:right w:val="single" w:sz="4" w:space="0" w:color="D3D3D3"/>
            </w:tcBorders>
            <w:shd w:val="clear" w:color="708090" w:fill="708090"/>
            <w:vAlign w:val="center"/>
            <w:hideMark/>
          </w:tcPr>
          <w:p w14:paraId="74A20D6B" w14:textId="77777777" w:rsidR="00805FBD" w:rsidRPr="00440CE8" w:rsidRDefault="00805FBD" w:rsidP="00805FBD">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AYGAZ DOĞAL GAZ TOPTAN SATIŞ ANONİM ŞİRKETİ</w:t>
            </w:r>
          </w:p>
        </w:tc>
        <w:tc>
          <w:tcPr>
            <w:tcW w:w="432" w:type="pct"/>
            <w:tcBorders>
              <w:top w:val="nil"/>
              <w:left w:val="nil"/>
              <w:bottom w:val="single" w:sz="4" w:space="0" w:color="D3D3D3"/>
              <w:right w:val="single" w:sz="4" w:space="0" w:color="D3D3D3"/>
            </w:tcBorders>
            <w:shd w:val="clear" w:color="708090" w:fill="708090"/>
            <w:hideMark/>
          </w:tcPr>
          <w:p w14:paraId="07E9BB1C" w14:textId="77374A6D" w:rsidR="00805FBD" w:rsidRPr="00805FBD" w:rsidRDefault="00805FBD" w:rsidP="00805FBD">
            <w:pPr>
              <w:spacing w:after="0" w:line="240" w:lineRule="auto"/>
              <w:rPr>
                <w:rFonts w:ascii="Tahoma" w:eastAsia="Times New Roman" w:hAnsi="Tahoma" w:cs="Tahoma"/>
                <w:b/>
                <w:bCs/>
                <w:color w:val="FFFFFF" w:themeColor="background1"/>
                <w:sz w:val="16"/>
                <w:szCs w:val="16"/>
                <w:lang w:eastAsia="tr-TR"/>
              </w:rPr>
            </w:pPr>
            <w:r w:rsidRPr="00805FBD">
              <w:rPr>
                <w:color w:val="FFFFFF" w:themeColor="background1"/>
              </w:rPr>
              <w:t>Wholesale License</w:t>
            </w:r>
          </w:p>
        </w:tc>
        <w:tc>
          <w:tcPr>
            <w:tcW w:w="525" w:type="pct"/>
            <w:tcBorders>
              <w:top w:val="nil"/>
              <w:left w:val="nil"/>
              <w:bottom w:val="single" w:sz="4" w:space="0" w:color="D3D3D3"/>
              <w:right w:val="single" w:sz="4" w:space="0" w:color="D3D3D3"/>
            </w:tcBorders>
            <w:shd w:val="clear" w:color="auto" w:fill="auto"/>
            <w:vAlign w:val="center"/>
            <w:hideMark/>
          </w:tcPr>
          <w:p w14:paraId="2CBBD0C1"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04" w:type="pct"/>
            <w:tcBorders>
              <w:top w:val="nil"/>
              <w:left w:val="nil"/>
              <w:bottom w:val="single" w:sz="4" w:space="0" w:color="D3D3D3"/>
              <w:right w:val="single" w:sz="4" w:space="0" w:color="D3D3D3"/>
            </w:tcBorders>
            <w:shd w:val="clear" w:color="auto" w:fill="auto"/>
            <w:vAlign w:val="center"/>
            <w:hideMark/>
          </w:tcPr>
          <w:p w14:paraId="3C443CB4"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20D98EE6"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554BC84C"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67.092,81</w:t>
            </w:r>
          </w:p>
        </w:tc>
        <w:tc>
          <w:tcPr>
            <w:tcW w:w="413" w:type="pct"/>
            <w:tcBorders>
              <w:top w:val="nil"/>
              <w:left w:val="nil"/>
              <w:bottom w:val="single" w:sz="4" w:space="0" w:color="D3D3D3"/>
              <w:right w:val="single" w:sz="4" w:space="0" w:color="D3D3D3"/>
            </w:tcBorders>
            <w:shd w:val="clear" w:color="auto" w:fill="auto"/>
            <w:vAlign w:val="center"/>
            <w:hideMark/>
          </w:tcPr>
          <w:p w14:paraId="574FF508"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3178238D"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27" w:type="pct"/>
            <w:tcBorders>
              <w:top w:val="nil"/>
              <w:left w:val="nil"/>
              <w:bottom w:val="single" w:sz="4" w:space="0" w:color="D3D3D3"/>
              <w:right w:val="single" w:sz="4" w:space="0" w:color="D3D3D3"/>
            </w:tcBorders>
            <w:shd w:val="clear" w:color="auto" w:fill="auto"/>
            <w:vAlign w:val="center"/>
            <w:hideMark/>
          </w:tcPr>
          <w:p w14:paraId="68F8A46C"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803" w:type="pct"/>
            <w:tcBorders>
              <w:top w:val="nil"/>
              <w:left w:val="nil"/>
              <w:bottom w:val="single" w:sz="4" w:space="0" w:color="D3D3D3"/>
              <w:right w:val="single" w:sz="4" w:space="0" w:color="D3D3D3"/>
            </w:tcBorders>
            <w:shd w:val="clear" w:color="708090" w:fill="708090"/>
            <w:vAlign w:val="center"/>
            <w:hideMark/>
          </w:tcPr>
          <w:p w14:paraId="25C8B906"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67.092,81</w:t>
            </w:r>
          </w:p>
        </w:tc>
      </w:tr>
      <w:tr w:rsidR="00805FBD" w:rsidRPr="00440CE8" w14:paraId="423C2C91" w14:textId="77777777" w:rsidTr="00805FBD">
        <w:trPr>
          <w:trHeight w:val="408"/>
        </w:trPr>
        <w:tc>
          <w:tcPr>
            <w:tcW w:w="963" w:type="pct"/>
            <w:tcBorders>
              <w:top w:val="nil"/>
              <w:left w:val="single" w:sz="4" w:space="0" w:color="D3D3D3"/>
              <w:bottom w:val="single" w:sz="4" w:space="0" w:color="D3D3D3"/>
              <w:right w:val="single" w:sz="4" w:space="0" w:color="D3D3D3"/>
            </w:tcBorders>
            <w:shd w:val="clear" w:color="708090" w:fill="708090"/>
            <w:vAlign w:val="center"/>
            <w:hideMark/>
          </w:tcPr>
          <w:p w14:paraId="59143102" w14:textId="77777777" w:rsidR="00805FBD" w:rsidRPr="00440CE8" w:rsidRDefault="00805FBD" w:rsidP="00805FBD">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ENERJİ GRUP SIVI DOĞAL GAZ LNG AKARYAKIT PETROL ÜRÜNLERİ TOPTAN SATIŞ ANONİM ŞİRKETİ</w:t>
            </w:r>
          </w:p>
        </w:tc>
        <w:tc>
          <w:tcPr>
            <w:tcW w:w="432" w:type="pct"/>
            <w:tcBorders>
              <w:top w:val="nil"/>
              <w:left w:val="nil"/>
              <w:bottom w:val="single" w:sz="4" w:space="0" w:color="D3D3D3"/>
              <w:right w:val="single" w:sz="4" w:space="0" w:color="D3D3D3"/>
            </w:tcBorders>
            <w:shd w:val="clear" w:color="708090" w:fill="708090"/>
            <w:hideMark/>
          </w:tcPr>
          <w:p w14:paraId="76A9009A" w14:textId="6F1E006E" w:rsidR="00805FBD" w:rsidRPr="00805FBD" w:rsidRDefault="00805FBD" w:rsidP="00805FBD">
            <w:pPr>
              <w:spacing w:after="0" w:line="240" w:lineRule="auto"/>
              <w:rPr>
                <w:rFonts w:ascii="Tahoma" w:eastAsia="Times New Roman" w:hAnsi="Tahoma" w:cs="Tahoma"/>
                <w:b/>
                <w:bCs/>
                <w:color w:val="FFFFFF" w:themeColor="background1"/>
                <w:sz w:val="16"/>
                <w:szCs w:val="16"/>
                <w:lang w:eastAsia="tr-TR"/>
              </w:rPr>
            </w:pPr>
            <w:r w:rsidRPr="00805FBD">
              <w:rPr>
                <w:color w:val="FFFFFF" w:themeColor="background1"/>
              </w:rPr>
              <w:t>Wholesale License</w:t>
            </w:r>
          </w:p>
        </w:tc>
        <w:tc>
          <w:tcPr>
            <w:tcW w:w="525" w:type="pct"/>
            <w:tcBorders>
              <w:top w:val="nil"/>
              <w:left w:val="nil"/>
              <w:bottom w:val="single" w:sz="4" w:space="0" w:color="D3D3D3"/>
              <w:right w:val="single" w:sz="4" w:space="0" w:color="D3D3D3"/>
            </w:tcBorders>
            <w:shd w:val="clear" w:color="auto" w:fill="auto"/>
            <w:vAlign w:val="center"/>
            <w:hideMark/>
          </w:tcPr>
          <w:p w14:paraId="4C88FCD8"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04" w:type="pct"/>
            <w:tcBorders>
              <w:top w:val="nil"/>
              <w:left w:val="nil"/>
              <w:bottom w:val="single" w:sz="4" w:space="0" w:color="D3D3D3"/>
              <w:right w:val="single" w:sz="4" w:space="0" w:color="D3D3D3"/>
            </w:tcBorders>
            <w:shd w:val="clear" w:color="auto" w:fill="auto"/>
            <w:vAlign w:val="center"/>
            <w:hideMark/>
          </w:tcPr>
          <w:p w14:paraId="3E58CFB3"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7024C8B6"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4E34E148"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1.100.959,69</w:t>
            </w:r>
          </w:p>
        </w:tc>
        <w:tc>
          <w:tcPr>
            <w:tcW w:w="413" w:type="pct"/>
            <w:tcBorders>
              <w:top w:val="nil"/>
              <w:left w:val="nil"/>
              <w:bottom w:val="single" w:sz="4" w:space="0" w:color="D3D3D3"/>
              <w:right w:val="single" w:sz="4" w:space="0" w:color="D3D3D3"/>
            </w:tcBorders>
            <w:shd w:val="clear" w:color="auto" w:fill="auto"/>
            <w:vAlign w:val="center"/>
            <w:hideMark/>
          </w:tcPr>
          <w:p w14:paraId="5DB36809"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46AB1C27"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27" w:type="pct"/>
            <w:tcBorders>
              <w:top w:val="nil"/>
              <w:left w:val="nil"/>
              <w:bottom w:val="single" w:sz="4" w:space="0" w:color="D3D3D3"/>
              <w:right w:val="single" w:sz="4" w:space="0" w:color="D3D3D3"/>
            </w:tcBorders>
            <w:shd w:val="clear" w:color="auto" w:fill="auto"/>
            <w:vAlign w:val="center"/>
            <w:hideMark/>
          </w:tcPr>
          <w:p w14:paraId="2D63D9D0"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803" w:type="pct"/>
            <w:tcBorders>
              <w:top w:val="nil"/>
              <w:left w:val="nil"/>
              <w:bottom w:val="single" w:sz="4" w:space="0" w:color="D3D3D3"/>
              <w:right w:val="single" w:sz="4" w:space="0" w:color="D3D3D3"/>
            </w:tcBorders>
            <w:shd w:val="clear" w:color="708090" w:fill="708090"/>
            <w:vAlign w:val="center"/>
            <w:hideMark/>
          </w:tcPr>
          <w:p w14:paraId="6AA7CBA3"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1.100.959,69</w:t>
            </w:r>
          </w:p>
        </w:tc>
      </w:tr>
      <w:tr w:rsidR="00805FBD" w:rsidRPr="00440CE8" w14:paraId="04D3A274" w14:textId="77777777" w:rsidTr="00805FBD">
        <w:trPr>
          <w:trHeight w:val="408"/>
        </w:trPr>
        <w:tc>
          <w:tcPr>
            <w:tcW w:w="963" w:type="pct"/>
            <w:tcBorders>
              <w:top w:val="nil"/>
              <w:left w:val="single" w:sz="4" w:space="0" w:color="D3D3D3"/>
              <w:bottom w:val="single" w:sz="4" w:space="0" w:color="D3D3D3"/>
              <w:right w:val="single" w:sz="4" w:space="0" w:color="D3D3D3"/>
            </w:tcBorders>
            <w:shd w:val="clear" w:color="708090" w:fill="708090"/>
            <w:vAlign w:val="center"/>
            <w:hideMark/>
          </w:tcPr>
          <w:p w14:paraId="19869649" w14:textId="77777777" w:rsidR="00805FBD" w:rsidRPr="00440CE8" w:rsidRDefault="00805FBD" w:rsidP="00805FBD">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lastRenderedPageBreak/>
              <w:t>KARGAZ KARS ARDAHAN DOĞAL GAZ DAĞITIM PAZARLAMA TAAHHÜT SANAYİ VE TİCARET ANONİM ŞİRKETİ</w:t>
            </w:r>
          </w:p>
        </w:tc>
        <w:tc>
          <w:tcPr>
            <w:tcW w:w="432" w:type="pct"/>
            <w:tcBorders>
              <w:top w:val="nil"/>
              <w:left w:val="nil"/>
              <w:bottom w:val="single" w:sz="4" w:space="0" w:color="D3D3D3"/>
              <w:right w:val="single" w:sz="4" w:space="0" w:color="D3D3D3"/>
            </w:tcBorders>
            <w:shd w:val="clear" w:color="708090" w:fill="708090"/>
            <w:hideMark/>
          </w:tcPr>
          <w:p w14:paraId="5B403FAA" w14:textId="37C25FF9" w:rsidR="00805FBD" w:rsidRPr="00805FBD" w:rsidRDefault="00805FBD" w:rsidP="00805FBD">
            <w:pPr>
              <w:spacing w:after="0" w:line="240" w:lineRule="auto"/>
              <w:rPr>
                <w:rFonts w:ascii="Tahoma" w:eastAsia="Times New Roman" w:hAnsi="Tahoma" w:cs="Tahoma"/>
                <w:b/>
                <w:bCs/>
                <w:color w:val="FFFFFF" w:themeColor="background1"/>
                <w:sz w:val="16"/>
                <w:szCs w:val="16"/>
                <w:lang w:eastAsia="tr-TR"/>
              </w:rPr>
            </w:pPr>
            <w:r w:rsidRPr="00805FBD">
              <w:rPr>
                <w:color w:val="FFFFFF" w:themeColor="background1"/>
              </w:rPr>
              <w:t>Distribution License</w:t>
            </w:r>
          </w:p>
        </w:tc>
        <w:tc>
          <w:tcPr>
            <w:tcW w:w="525" w:type="pct"/>
            <w:tcBorders>
              <w:top w:val="nil"/>
              <w:left w:val="nil"/>
              <w:bottom w:val="single" w:sz="4" w:space="0" w:color="D3D3D3"/>
              <w:right w:val="single" w:sz="4" w:space="0" w:color="D3D3D3"/>
            </w:tcBorders>
            <w:shd w:val="clear" w:color="auto" w:fill="auto"/>
            <w:vAlign w:val="center"/>
            <w:hideMark/>
          </w:tcPr>
          <w:p w14:paraId="4AD75218"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04" w:type="pct"/>
            <w:tcBorders>
              <w:top w:val="nil"/>
              <w:left w:val="nil"/>
              <w:bottom w:val="single" w:sz="4" w:space="0" w:color="D3D3D3"/>
              <w:right w:val="single" w:sz="4" w:space="0" w:color="D3D3D3"/>
            </w:tcBorders>
            <w:shd w:val="clear" w:color="auto" w:fill="auto"/>
            <w:vAlign w:val="center"/>
            <w:hideMark/>
          </w:tcPr>
          <w:p w14:paraId="41754DCB"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4C362DE0"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558ACF01"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49343107"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7.885.939,80</w:t>
            </w:r>
          </w:p>
        </w:tc>
        <w:tc>
          <w:tcPr>
            <w:tcW w:w="413" w:type="pct"/>
            <w:tcBorders>
              <w:top w:val="nil"/>
              <w:left w:val="nil"/>
              <w:bottom w:val="single" w:sz="4" w:space="0" w:color="D3D3D3"/>
              <w:right w:val="single" w:sz="4" w:space="0" w:color="D3D3D3"/>
            </w:tcBorders>
            <w:shd w:val="clear" w:color="auto" w:fill="auto"/>
            <w:vAlign w:val="center"/>
            <w:hideMark/>
          </w:tcPr>
          <w:p w14:paraId="7249C74F"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9.504.892,77</w:t>
            </w:r>
          </w:p>
        </w:tc>
        <w:tc>
          <w:tcPr>
            <w:tcW w:w="327" w:type="pct"/>
            <w:tcBorders>
              <w:top w:val="nil"/>
              <w:left w:val="nil"/>
              <w:bottom w:val="single" w:sz="4" w:space="0" w:color="D3D3D3"/>
              <w:right w:val="single" w:sz="4" w:space="0" w:color="D3D3D3"/>
            </w:tcBorders>
            <w:shd w:val="clear" w:color="auto" w:fill="auto"/>
            <w:vAlign w:val="center"/>
            <w:hideMark/>
          </w:tcPr>
          <w:p w14:paraId="137025E0"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90.142,06</w:t>
            </w:r>
          </w:p>
        </w:tc>
        <w:tc>
          <w:tcPr>
            <w:tcW w:w="803" w:type="pct"/>
            <w:tcBorders>
              <w:top w:val="nil"/>
              <w:left w:val="nil"/>
              <w:bottom w:val="single" w:sz="4" w:space="0" w:color="D3D3D3"/>
              <w:right w:val="single" w:sz="4" w:space="0" w:color="D3D3D3"/>
            </w:tcBorders>
            <w:shd w:val="clear" w:color="708090" w:fill="708090"/>
            <w:vAlign w:val="center"/>
            <w:hideMark/>
          </w:tcPr>
          <w:p w14:paraId="5069C5BC"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17.480.974,64</w:t>
            </w:r>
          </w:p>
        </w:tc>
      </w:tr>
      <w:tr w:rsidR="00805FBD" w:rsidRPr="00440CE8" w14:paraId="58689F3F" w14:textId="77777777" w:rsidTr="00805FBD">
        <w:trPr>
          <w:trHeight w:val="288"/>
        </w:trPr>
        <w:tc>
          <w:tcPr>
            <w:tcW w:w="963" w:type="pct"/>
            <w:tcBorders>
              <w:top w:val="nil"/>
              <w:left w:val="single" w:sz="4" w:space="0" w:color="D3D3D3"/>
              <w:bottom w:val="single" w:sz="4" w:space="0" w:color="D3D3D3"/>
              <w:right w:val="single" w:sz="4" w:space="0" w:color="D3D3D3"/>
            </w:tcBorders>
            <w:shd w:val="clear" w:color="708090" w:fill="708090"/>
            <w:vAlign w:val="center"/>
            <w:hideMark/>
          </w:tcPr>
          <w:p w14:paraId="460BF7DC" w14:textId="77777777" w:rsidR="00805FBD" w:rsidRPr="00440CE8" w:rsidRDefault="00805FBD" w:rsidP="00805FBD">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OMV ENERJİ TİCARET ANONİM ŞİRKETİ</w:t>
            </w:r>
          </w:p>
        </w:tc>
        <w:tc>
          <w:tcPr>
            <w:tcW w:w="432" w:type="pct"/>
            <w:tcBorders>
              <w:top w:val="nil"/>
              <w:left w:val="nil"/>
              <w:bottom w:val="single" w:sz="4" w:space="0" w:color="D3D3D3"/>
              <w:right w:val="single" w:sz="4" w:space="0" w:color="D3D3D3"/>
            </w:tcBorders>
            <w:shd w:val="clear" w:color="708090" w:fill="708090"/>
            <w:hideMark/>
          </w:tcPr>
          <w:p w14:paraId="543083D8" w14:textId="13A9B830" w:rsidR="00805FBD" w:rsidRPr="00805FBD" w:rsidRDefault="00805FBD" w:rsidP="00805FBD">
            <w:pPr>
              <w:spacing w:after="0" w:line="240" w:lineRule="auto"/>
              <w:rPr>
                <w:rFonts w:ascii="Tahoma" w:eastAsia="Times New Roman" w:hAnsi="Tahoma" w:cs="Tahoma"/>
                <w:b/>
                <w:bCs/>
                <w:color w:val="FFFFFF" w:themeColor="background1"/>
                <w:sz w:val="16"/>
                <w:szCs w:val="16"/>
                <w:lang w:eastAsia="tr-TR"/>
              </w:rPr>
            </w:pPr>
            <w:r w:rsidRPr="00805FBD">
              <w:rPr>
                <w:color w:val="FFFFFF" w:themeColor="background1"/>
              </w:rPr>
              <w:t>Wholesale License</w:t>
            </w:r>
          </w:p>
        </w:tc>
        <w:tc>
          <w:tcPr>
            <w:tcW w:w="525" w:type="pct"/>
            <w:tcBorders>
              <w:top w:val="nil"/>
              <w:left w:val="nil"/>
              <w:bottom w:val="single" w:sz="4" w:space="0" w:color="D3D3D3"/>
              <w:right w:val="single" w:sz="4" w:space="0" w:color="D3D3D3"/>
            </w:tcBorders>
            <w:shd w:val="clear" w:color="auto" w:fill="auto"/>
            <w:vAlign w:val="center"/>
            <w:hideMark/>
          </w:tcPr>
          <w:p w14:paraId="643ED5E6"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04" w:type="pct"/>
            <w:tcBorders>
              <w:top w:val="nil"/>
              <w:left w:val="nil"/>
              <w:bottom w:val="single" w:sz="4" w:space="0" w:color="D3D3D3"/>
              <w:right w:val="single" w:sz="4" w:space="0" w:color="D3D3D3"/>
            </w:tcBorders>
            <w:shd w:val="clear" w:color="auto" w:fill="auto"/>
            <w:vAlign w:val="center"/>
            <w:hideMark/>
          </w:tcPr>
          <w:p w14:paraId="59A0CFFD"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09580B48"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13" w:type="pct"/>
            <w:tcBorders>
              <w:top w:val="nil"/>
              <w:left w:val="nil"/>
              <w:bottom w:val="single" w:sz="4" w:space="0" w:color="D3D3D3"/>
              <w:right w:val="single" w:sz="4" w:space="0" w:color="D3D3D3"/>
            </w:tcBorders>
            <w:shd w:val="clear" w:color="auto" w:fill="auto"/>
            <w:vAlign w:val="center"/>
            <w:hideMark/>
          </w:tcPr>
          <w:p w14:paraId="11B591FD"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207.343,00</w:t>
            </w:r>
          </w:p>
        </w:tc>
        <w:tc>
          <w:tcPr>
            <w:tcW w:w="413" w:type="pct"/>
            <w:tcBorders>
              <w:top w:val="nil"/>
              <w:left w:val="nil"/>
              <w:bottom w:val="single" w:sz="4" w:space="0" w:color="D3D3D3"/>
              <w:right w:val="single" w:sz="4" w:space="0" w:color="D3D3D3"/>
            </w:tcBorders>
            <w:shd w:val="clear" w:color="auto" w:fill="auto"/>
            <w:vAlign w:val="center"/>
            <w:hideMark/>
          </w:tcPr>
          <w:p w14:paraId="7DAE5FA9"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257.184,00</w:t>
            </w:r>
          </w:p>
        </w:tc>
        <w:tc>
          <w:tcPr>
            <w:tcW w:w="413" w:type="pct"/>
            <w:tcBorders>
              <w:top w:val="nil"/>
              <w:left w:val="nil"/>
              <w:bottom w:val="single" w:sz="4" w:space="0" w:color="D3D3D3"/>
              <w:right w:val="single" w:sz="4" w:space="0" w:color="D3D3D3"/>
            </w:tcBorders>
            <w:shd w:val="clear" w:color="auto" w:fill="auto"/>
            <w:vAlign w:val="center"/>
            <w:hideMark/>
          </w:tcPr>
          <w:p w14:paraId="2598E4E9"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27" w:type="pct"/>
            <w:tcBorders>
              <w:top w:val="nil"/>
              <w:left w:val="nil"/>
              <w:bottom w:val="single" w:sz="4" w:space="0" w:color="D3D3D3"/>
              <w:right w:val="single" w:sz="4" w:space="0" w:color="D3D3D3"/>
            </w:tcBorders>
            <w:shd w:val="clear" w:color="auto" w:fill="auto"/>
            <w:vAlign w:val="center"/>
            <w:hideMark/>
          </w:tcPr>
          <w:p w14:paraId="759284B3" w14:textId="77777777" w:rsidR="00805FBD" w:rsidRPr="00440CE8" w:rsidRDefault="00805FBD" w:rsidP="00805FBD">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803" w:type="pct"/>
            <w:tcBorders>
              <w:top w:val="nil"/>
              <w:left w:val="nil"/>
              <w:bottom w:val="single" w:sz="4" w:space="0" w:color="D3D3D3"/>
              <w:right w:val="single" w:sz="4" w:space="0" w:color="D3D3D3"/>
            </w:tcBorders>
            <w:shd w:val="clear" w:color="708090" w:fill="708090"/>
            <w:vAlign w:val="center"/>
            <w:hideMark/>
          </w:tcPr>
          <w:p w14:paraId="10F9C0DD"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464.527,00</w:t>
            </w:r>
          </w:p>
        </w:tc>
      </w:tr>
      <w:tr w:rsidR="00805FBD" w:rsidRPr="00440CE8" w14:paraId="72670806" w14:textId="77777777" w:rsidTr="00805FBD">
        <w:trPr>
          <w:trHeight w:val="288"/>
        </w:trPr>
        <w:tc>
          <w:tcPr>
            <w:tcW w:w="963" w:type="pct"/>
            <w:tcBorders>
              <w:top w:val="nil"/>
              <w:left w:val="single" w:sz="4" w:space="0" w:color="D3D3D3"/>
              <w:bottom w:val="single" w:sz="4" w:space="0" w:color="D3D3D3"/>
              <w:right w:val="single" w:sz="4" w:space="0" w:color="D3D3D3"/>
            </w:tcBorders>
            <w:shd w:val="clear" w:color="708090" w:fill="708090"/>
            <w:vAlign w:val="center"/>
            <w:hideMark/>
          </w:tcPr>
          <w:p w14:paraId="40B2203C" w14:textId="77777777" w:rsidR="00805FBD" w:rsidRPr="00440CE8" w:rsidRDefault="00805FBD" w:rsidP="00805FBD">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432" w:type="pct"/>
            <w:tcBorders>
              <w:top w:val="nil"/>
              <w:left w:val="nil"/>
              <w:bottom w:val="single" w:sz="4" w:space="0" w:color="D3D3D3"/>
              <w:right w:val="single" w:sz="4" w:space="0" w:color="D3D3D3"/>
            </w:tcBorders>
            <w:shd w:val="clear" w:color="708090" w:fill="708090"/>
            <w:hideMark/>
          </w:tcPr>
          <w:p w14:paraId="0C8B6A4D" w14:textId="692A7C63" w:rsidR="00805FBD" w:rsidRPr="00805FBD" w:rsidRDefault="00805FBD" w:rsidP="00805FBD">
            <w:pPr>
              <w:spacing w:after="0" w:line="240" w:lineRule="auto"/>
              <w:rPr>
                <w:rFonts w:ascii="Tahoma" w:eastAsia="Times New Roman" w:hAnsi="Tahoma" w:cs="Tahoma"/>
                <w:b/>
                <w:bCs/>
                <w:color w:val="FFFFFF" w:themeColor="background1"/>
                <w:sz w:val="16"/>
                <w:szCs w:val="16"/>
                <w:lang w:eastAsia="tr-TR"/>
              </w:rPr>
            </w:pPr>
            <w:r w:rsidRPr="00805FBD">
              <w:rPr>
                <w:color w:val="FFFFFF" w:themeColor="background1"/>
              </w:rPr>
              <w:t>TOTAL</w:t>
            </w:r>
          </w:p>
        </w:tc>
        <w:tc>
          <w:tcPr>
            <w:tcW w:w="525" w:type="pct"/>
            <w:tcBorders>
              <w:top w:val="nil"/>
              <w:left w:val="nil"/>
              <w:bottom w:val="single" w:sz="4" w:space="0" w:color="D3D3D3"/>
              <w:right w:val="single" w:sz="4" w:space="0" w:color="D3D3D3"/>
            </w:tcBorders>
            <w:shd w:val="clear" w:color="708090" w:fill="708090"/>
            <w:vAlign w:val="center"/>
            <w:hideMark/>
          </w:tcPr>
          <w:p w14:paraId="5B79D0E8"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304" w:type="pct"/>
            <w:tcBorders>
              <w:top w:val="nil"/>
              <w:left w:val="nil"/>
              <w:bottom w:val="single" w:sz="4" w:space="0" w:color="D3D3D3"/>
              <w:right w:val="single" w:sz="4" w:space="0" w:color="D3D3D3"/>
            </w:tcBorders>
            <w:shd w:val="clear" w:color="708090" w:fill="708090"/>
            <w:vAlign w:val="center"/>
            <w:hideMark/>
          </w:tcPr>
          <w:p w14:paraId="6B503250"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407" w:type="pct"/>
            <w:tcBorders>
              <w:top w:val="nil"/>
              <w:left w:val="nil"/>
              <w:bottom w:val="single" w:sz="4" w:space="0" w:color="D3D3D3"/>
              <w:right w:val="single" w:sz="4" w:space="0" w:color="D3D3D3"/>
            </w:tcBorders>
            <w:shd w:val="clear" w:color="708090" w:fill="708090"/>
            <w:vAlign w:val="center"/>
            <w:hideMark/>
          </w:tcPr>
          <w:p w14:paraId="7EA725B0"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413" w:type="pct"/>
            <w:tcBorders>
              <w:top w:val="nil"/>
              <w:left w:val="nil"/>
              <w:bottom w:val="single" w:sz="4" w:space="0" w:color="D3D3D3"/>
              <w:right w:val="single" w:sz="4" w:space="0" w:color="D3D3D3"/>
            </w:tcBorders>
            <w:shd w:val="clear" w:color="708090" w:fill="708090"/>
            <w:vAlign w:val="center"/>
            <w:hideMark/>
          </w:tcPr>
          <w:p w14:paraId="6D5DD03D"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1.375.395,50</w:t>
            </w:r>
          </w:p>
        </w:tc>
        <w:tc>
          <w:tcPr>
            <w:tcW w:w="413" w:type="pct"/>
            <w:tcBorders>
              <w:top w:val="nil"/>
              <w:left w:val="nil"/>
              <w:bottom w:val="single" w:sz="4" w:space="0" w:color="D3D3D3"/>
              <w:right w:val="single" w:sz="4" w:space="0" w:color="D3D3D3"/>
            </w:tcBorders>
            <w:shd w:val="clear" w:color="708090" w:fill="708090"/>
            <w:vAlign w:val="center"/>
            <w:hideMark/>
          </w:tcPr>
          <w:p w14:paraId="430AA560"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8.143.123,80</w:t>
            </w:r>
          </w:p>
        </w:tc>
        <w:tc>
          <w:tcPr>
            <w:tcW w:w="413" w:type="pct"/>
            <w:tcBorders>
              <w:top w:val="nil"/>
              <w:left w:val="nil"/>
              <w:bottom w:val="single" w:sz="4" w:space="0" w:color="D3D3D3"/>
              <w:right w:val="single" w:sz="4" w:space="0" w:color="D3D3D3"/>
            </w:tcBorders>
            <w:shd w:val="clear" w:color="708090" w:fill="708090"/>
            <w:vAlign w:val="center"/>
            <w:hideMark/>
          </w:tcPr>
          <w:p w14:paraId="0A773F67"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9.504.892,77</w:t>
            </w:r>
          </w:p>
        </w:tc>
        <w:tc>
          <w:tcPr>
            <w:tcW w:w="327" w:type="pct"/>
            <w:tcBorders>
              <w:top w:val="nil"/>
              <w:left w:val="nil"/>
              <w:bottom w:val="single" w:sz="4" w:space="0" w:color="D3D3D3"/>
              <w:right w:val="single" w:sz="4" w:space="0" w:color="D3D3D3"/>
            </w:tcBorders>
            <w:shd w:val="clear" w:color="708090" w:fill="708090"/>
            <w:vAlign w:val="center"/>
            <w:hideMark/>
          </w:tcPr>
          <w:p w14:paraId="1BC7F8A2"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90.142,06</w:t>
            </w:r>
          </w:p>
        </w:tc>
        <w:tc>
          <w:tcPr>
            <w:tcW w:w="803" w:type="pct"/>
            <w:tcBorders>
              <w:top w:val="nil"/>
              <w:left w:val="nil"/>
              <w:bottom w:val="single" w:sz="4" w:space="0" w:color="D3D3D3"/>
              <w:right w:val="single" w:sz="4" w:space="0" w:color="D3D3D3"/>
            </w:tcBorders>
            <w:shd w:val="clear" w:color="708090" w:fill="708090"/>
            <w:vAlign w:val="center"/>
            <w:hideMark/>
          </w:tcPr>
          <w:p w14:paraId="619A2AC1" w14:textId="77777777" w:rsidR="00805FBD" w:rsidRPr="00440CE8" w:rsidRDefault="00805FBD" w:rsidP="00805FBD">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19.113.554,14</w:t>
            </w:r>
          </w:p>
        </w:tc>
      </w:tr>
    </w:tbl>
    <w:p w14:paraId="75ABCD2E" w14:textId="77777777" w:rsidR="00B4053F" w:rsidRDefault="00B4053F" w:rsidP="00B4053F">
      <w:pPr>
        <w:rPr>
          <w:rFonts w:ascii="Times New Roman" w:hAnsi="Times New Roman" w:cs="Times New Roman"/>
          <w:b/>
        </w:rPr>
      </w:pPr>
    </w:p>
    <w:p w14:paraId="5AEB596B" w14:textId="61C18131" w:rsidR="00B4053F" w:rsidRDefault="00B4053F" w:rsidP="00B4053F">
      <w:pPr>
        <w:rPr>
          <w:rFonts w:ascii="Times New Roman" w:hAnsi="Times New Roman" w:cs="Times New Roman"/>
          <w:b/>
        </w:rPr>
      </w:pPr>
    </w:p>
    <w:p w14:paraId="57862E69" w14:textId="77777777" w:rsidR="00B57A13" w:rsidRDefault="00B57A13" w:rsidP="00B4053F">
      <w:pPr>
        <w:rPr>
          <w:rFonts w:ascii="Times New Roman" w:hAnsi="Times New Roman" w:cs="Times New Roman"/>
          <w:b/>
        </w:rPr>
      </w:pPr>
    </w:p>
    <w:p w14:paraId="11D23384" w14:textId="4BE08148" w:rsidR="00B4053F" w:rsidRPr="00E164B2" w:rsidRDefault="00B4053F" w:rsidP="00B4053F">
      <w:pPr>
        <w:pStyle w:val="Balk5"/>
      </w:pPr>
      <w:bookmarkStart w:id="299" w:name="_Toc69303556"/>
      <w:bookmarkStart w:id="300" w:name="_Toc75787151"/>
      <w:r w:rsidRPr="00E164B2">
        <w:t>Tabl</w:t>
      </w:r>
      <w:r w:rsidR="00B57A13">
        <w:t>e</w:t>
      </w:r>
      <w:r w:rsidRPr="00E164B2">
        <w:t xml:space="preserve"> 10.10 ARTVİN</w:t>
      </w:r>
      <w:bookmarkEnd w:id="299"/>
      <w:bookmarkEnd w:id="300"/>
    </w:p>
    <w:tbl>
      <w:tblPr>
        <w:tblW w:w="5000" w:type="pct"/>
        <w:tblCellMar>
          <w:left w:w="70" w:type="dxa"/>
          <w:right w:w="70" w:type="dxa"/>
        </w:tblCellMar>
        <w:tblLook w:val="04A0" w:firstRow="1" w:lastRow="0" w:firstColumn="1" w:lastColumn="0" w:noHBand="0" w:noVBand="1"/>
      </w:tblPr>
      <w:tblGrid>
        <w:gridCol w:w="2830"/>
        <w:gridCol w:w="1468"/>
        <w:gridCol w:w="1535"/>
        <w:gridCol w:w="996"/>
        <w:gridCol w:w="1189"/>
        <w:gridCol w:w="1207"/>
        <w:gridCol w:w="1207"/>
        <w:gridCol w:w="954"/>
        <w:gridCol w:w="549"/>
        <w:gridCol w:w="1207"/>
      </w:tblGrid>
      <w:tr w:rsidR="008922C0" w:rsidRPr="00440CE8" w14:paraId="00391069" w14:textId="77777777" w:rsidTr="00B57A13">
        <w:trPr>
          <w:trHeight w:val="408"/>
        </w:trPr>
        <w:tc>
          <w:tcPr>
            <w:tcW w:w="107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80F1A08" w14:textId="77777777" w:rsidR="008922C0" w:rsidRPr="00440CE8" w:rsidRDefault="008922C0" w:rsidP="008922C0">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ARTVİN</w:t>
            </w:r>
          </w:p>
        </w:tc>
        <w:tc>
          <w:tcPr>
            <w:tcW w:w="559" w:type="pct"/>
            <w:tcBorders>
              <w:top w:val="single" w:sz="4" w:space="0" w:color="D3D3D3"/>
              <w:left w:val="nil"/>
              <w:bottom w:val="single" w:sz="4" w:space="0" w:color="D3D3D3"/>
              <w:right w:val="single" w:sz="4" w:space="0" w:color="D3D3D3"/>
            </w:tcBorders>
            <w:shd w:val="clear" w:color="6E9ECA" w:fill="6E9ECA"/>
            <w:vAlign w:val="center"/>
            <w:hideMark/>
          </w:tcPr>
          <w:p w14:paraId="06667EE6" w14:textId="00775E4A" w:rsidR="008922C0" w:rsidRPr="00440CE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84" w:type="pct"/>
            <w:tcBorders>
              <w:top w:val="single" w:sz="4" w:space="0" w:color="D3D3D3"/>
              <w:left w:val="nil"/>
              <w:bottom w:val="single" w:sz="4" w:space="0" w:color="D3D3D3"/>
              <w:right w:val="single" w:sz="4" w:space="0" w:color="D3D3D3"/>
            </w:tcBorders>
            <w:shd w:val="clear" w:color="6E9ECA" w:fill="6E9ECA"/>
            <w:vAlign w:val="center"/>
            <w:hideMark/>
          </w:tcPr>
          <w:p w14:paraId="251EF6CD" w14:textId="1CAE5604"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79" w:type="pct"/>
            <w:tcBorders>
              <w:top w:val="single" w:sz="4" w:space="0" w:color="D3D3D3"/>
              <w:left w:val="nil"/>
              <w:bottom w:val="single" w:sz="4" w:space="0" w:color="D3D3D3"/>
              <w:right w:val="single" w:sz="4" w:space="0" w:color="D3D3D3"/>
            </w:tcBorders>
            <w:shd w:val="clear" w:color="6E9ECA" w:fill="6E9ECA"/>
            <w:vAlign w:val="center"/>
            <w:hideMark/>
          </w:tcPr>
          <w:p w14:paraId="2FEEE79F" w14:textId="512A6A67"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7B388DBC" w14:textId="47DF335B"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43A2505F" w14:textId="259DE5EB"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44F215B7" w14:textId="1277362C"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1637F915" w14:textId="1E96F90E"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209" w:type="pct"/>
            <w:tcBorders>
              <w:top w:val="single" w:sz="4" w:space="0" w:color="D3D3D3"/>
              <w:left w:val="nil"/>
              <w:bottom w:val="single" w:sz="4" w:space="0" w:color="D3D3D3"/>
              <w:right w:val="single" w:sz="4" w:space="0" w:color="D3D3D3"/>
            </w:tcBorders>
            <w:shd w:val="clear" w:color="6E9ECA" w:fill="6E9ECA"/>
            <w:vAlign w:val="center"/>
            <w:hideMark/>
          </w:tcPr>
          <w:p w14:paraId="7C5B47CF" w14:textId="635CD7A8" w:rsidR="008922C0" w:rsidRPr="00440CE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54DEBE58" w14:textId="1936A380" w:rsidR="008922C0" w:rsidRPr="00440CE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B57A13" w:rsidRPr="00440CE8" w14:paraId="57706CFD" w14:textId="77777777" w:rsidTr="00B57A13">
        <w:trPr>
          <w:trHeight w:val="408"/>
        </w:trPr>
        <w:tc>
          <w:tcPr>
            <w:tcW w:w="1077" w:type="pct"/>
            <w:tcBorders>
              <w:top w:val="nil"/>
              <w:left w:val="single" w:sz="4" w:space="0" w:color="D3D3D3"/>
              <w:bottom w:val="single" w:sz="4" w:space="0" w:color="D3D3D3"/>
              <w:right w:val="single" w:sz="4" w:space="0" w:color="D3D3D3"/>
            </w:tcBorders>
            <w:shd w:val="clear" w:color="708090" w:fill="708090"/>
            <w:vAlign w:val="center"/>
            <w:hideMark/>
          </w:tcPr>
          <w:p w14:paraId="283748D7" w14:textId="77777777" w:rsidR="00B57A13" w:rsidRPr="00440CE8" w:rsidRDefault="00B57A13" w:rsidP="00B57A13">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AKMERCAN ARTVİN DOĞAL GAZ DAĞITIM SANAYİ VE TİCARET ANONİM ŞİRKETİ</w:t>
            </w:r>
          </w:p>
        </w:tc>
        <w:tc>
          <w:tcPr>
            <w:tcW w:w="559" w:type="pct"/>
            <w:tcBorders>
              <w:top w:val="nil"/>
              <w:left w:val="nil"/>
              <w:bottom w:val="single" w:sz="4" w:space="0" w:color="D3D3D3"/>
              <w:right w:val="single" w:sz="4" w:space="0" w:color="D3D3D3"/>
            </w:tcBorders>
            <w:shd w:val="clear" w:color="708090" w:fill="708090"/>
            <w:hideMark/>
          </w:tcPr>
          <w:p w14:paraId="6BF21887" w14:textId="101F9886" w:rsidR="00B57A13" w:rsidRPr="00B57A13" w:rsidRDefault="00B57A13" w:rsidP="00B57A13">
            <w:pPr>
              <w:spacing w:after="0" w:line="240" w:lineRule="auto"/>
              <w:rPr>
                <w:rFonts w:ascii="Tahoma" w:eastAsia="Times New Roman" w:hAnsi="Tahoma" w:cs="Tahoma"/>
                <w:b/>
                <w:bCs/>
                <w:color w:val="FFFFFF" w:themeColor="background1"/>
                <w:sz w:val="16"/>
                <w:szCs w:val="16"/>
                <w:lang w:eastAsia="tr-TR"/>
              </w:rPr>
            </w:pPr>
            <w:r w:rsidRPr="00B57A13">
              <w:rPr>
                <w:color w:val="FFFFFF" w:themeColor="background1"/>
              </w:rPr>
              <w:t>Distribution License</w:t>
            </w:r>
          </w:p>
        </w:tc>
        <w:tc>
          <w:tcPr>
            <w:tcW w:w="584" w:type="pct"/>
            <w:tcBorders>
              <w:top w:val="nil"/>
              <w:left w:val="nil"/>
              <w:bottom w:val="single" w:sz="4" w:space="0" w:color="D3D3D3"/>
              <w:right w:val="single" w:sz="4" w:space="0" w:color="D3D3D3"/>
            </w:tcBorders>
            <w:shd w:val="clear" w:color="auto" w:fill="auto"/>
            <w:vAlign w:val="center"/>
            <w:hideMark/>
          </w:tcPr>
          <w:p w14:paraId="41A3D2A7"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44D521D1"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F7F1DE7"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AAAEBA1"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A1E489E"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341.367,83</w:t>
            </w:r>
          </w:p>
        </w:tc>
        <w:tc>
          <w:tcPr>
            <w:tcW w:w="363" w:type="pct"/>
            <w:tcBorders>
              <w:top w:val="nil"/>
              <w:left w:val="nil"/>
              <w:bottom w:val="single" w:sz="4" w:space="0" w:color="D3D3D3"/>
              <w:right w:val="single" w:sz="4" w:space="0" w:color="D3D3D3"/>
            </w:tcBorders>
            <w:shd w:val="clear" w:color="auto" w:fill="auto"/>
            <w:vAlign w:val="center"/>
            <w:hideMark/>
          </w:tcPr>
          <w:p w14:paraId="56D4BA07"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88.974,11</w:t>
            </w:r>
          </w:p>
        </w:tc>
        <w:tc>
          <w:tcPr>
            <w:tcW w:w="209" w:type="pct"/>
            <w:tcBorders>
              <w:top w:val="nil"/>
              <w:left w:val="nil"/>
              <w:bottom w:val="single" w:sz="4" w:space="0" w:color="D3D3D3"/>
              <w:right w:val="single" w:sz="4" w:space="0" w:color="D3D3D3"/>
            </w:tcBorders>
            <w:shd w:val="clear" w:color="auto" w:fill="auto"/>
            <w:vAlign w:val="center"/>
            <w:hideMark/>
          </w:tcPr>
          <w:p w14:paraId="39F17636"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7F50BD05" w14:textId="77777777" w:rsidR="00B57A13" w:rsidRPr="00440CE8" w:rsidRDefault="00B57A13" w:rsidP="00B57A13">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430.341,95</w:t>
            </w:r>
          </w:p>
        </w:tc>
      </w:tr>
      <w:tr w:rsidR="00B57A13" w:rsidRPr="00440CE8" w14:paraId="6B948CE4" w14:textId="77777777" w:rsidTr="00B57A13">
        <w:trPr>
          <w:trHeight w:val="288"/>
        </w:trPr>
        <w:tc>
          <w:tcPr>
            <w:tcW w:w="1077"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0F120FA3" w14:textId="77777777" w:rsidR="00B57A13" w:rsidRPr="00440CE8" w:rsidRDefault="00B57A13" w:rsidP="00B57A13">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NATURELGAZ SANAYİ VE TİCARET ANONİM ŞİRKETİ</w:t>
            </w:r>
          </w:p>
        </w:tc>
        <w:tc>
          <w:tcPr>
            <w:tcW w:w="559" w:type="pct"/>
            <w:tcBorders>
              <w:top w:val="nil"/>
              <w:left w:val="nil"/>
              <w:bottom w:val="single" w:sz="4" w:space="0" w:color="D3D3D3"/>
              <w:right w:val="single" w:sz="4" w:space="0" w:color="D3D3D3"/>
            </w:tcBorders>
            <w:shd w:val="clear" w:color="708090" w:fill="708090"/>
            <w:hideMark/>
          </w:tcPr>
          <w:p w14:paraId="42EE9F01" w14:textId="3641E0C2" w:rsidR="00B57A13" w:rsidRPr="00B57A13" w:rsidRDefault="00B57A13" w:rsidP="00B57A13">
            <w:pPr>
              <w:spacing w:after="0" w:line="240" w:lineRule="auto"/>
              <w:rPr>
                <w:rFonts w:ascii="Tahoma" w:eastAsia="Times New Roman" w:hAnsi="Tahoma" w:cs="Tahoma"/>
                <w:b/>
                <w:bCs/>
                <w:color w:val="FFFFFF" w:themeColor="background1"/>
                <w:sz w:val="16"/>
                <w:szCs w:val="16"/>
                <w:lang w:eastAsia="tr-TR"/>
              </w:rPr>
            </w:pPr>
            <w:r w:rsidRPr="00B57A13">
              <w:rPr>
                <w:color w:val="FFFFFF" w:themeColor="background1"/>
              </w:rPr>
              <w:t>Import License</w:t>
            </w:r>
          </w:p>
        </w:tc>
        <w:tc>
          <w:tcPr>
            <w:tcW w:w="584" w:type="pct"/>
            <w:tcBorders>
              <w:top w:val="nil"/>
              <w:left w:val="nil"/>
              <w:bottom w:val="single" w:sz="4" w:space="0" w:color="D3D3D3"/>
              <w:right w:val="single" w:sz="4" w:space="0" w:color="D3D3D3"/>
            </w:tcBorders>
            <w:shd w:val="clear" w:color="auto" w:fill="auto"/>
            <w:vAlign w:val="center"/>
            <w:hideMark/>
          </w:tcPr>
          <w:p w14:paraId="5756CB71"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37C7A556"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11EB4AE"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20621EC"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05022BF"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67.199,00</w:t>
            </w:r>
          </w:p>
        </w:tc>
        <w:tc>
          <w:tcPr>
            <w:tcW w:w="363" w:type="pct"/>
            <w:tcBorders>
              <w:top w:val="nil"/>
              <w:left w:val="nil"/>
              <w:bottom w:val="single" w:sz="4" w:space="0" w:color="D3D3D3"/>
              <w:right w:val="single" w:sz="4" w:space="0" w:color="D3D3D3"/>
            </w:tcBorders>
            <w:shd w:val="clear" w:color="auto" w:fill="auto"/>
            <w:vAlign w:val="center"/>
            <w:hideMark/>
          </w:tcPr>
          <w:p w14:paraId="6D51A75A"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708E2576"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1840088B" w14:textId="77777777" w:rsidR="00B57A13" w:rsidRPr="00440CE8" w:rsidRDefault="00B57A13" w:rsidP="00B57A13">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67.199,00</w:t>
            </w:r>
          </w:p>
        </w:tc>
      </w:tr>
      <w:tr w:rsidR="00B57A13" w:rsidRPr="00440CE8" w14:paraId="6A633160" w14:textId="77777777" w:rsidTr="00B57A13">
        <w:trPr>
          <w:trHeight w:val="408"/>
        </w:trPr>
        <w:tc>
          <w:tcPr>
            <w:tcW w:w="1077" w:type="pct"/>
            <w:vMerge/>
            <w:tcBorders>
              <w:top w:val="nil"/>
              <w:left w:val="single" w:sz="4" w:space="0" w:color="D3D3D3"/>
              <w:bottom w:val="single" w:sz="4" w:space="0" w:color="D3D3D3"/>
              <w:right w:val="single" w:sz="4" w:space="0" w:color="D3D3D3"/>
            </w:tcBorders>
            <w:vAlign w:val="center"/>
            <w:hideMark/>
          </w:tcPr>
          <w:p w14:paraId="3CEE0336" w14:textId="77777777" w:rsidR="00B57A13" w:rsidRPr="00440CE8" w:rsidRDefault="00B57A13" w:rsidP="00B57A13">
            <w:pPr>
              <w:spacing w:after="0" w:line="240" w:lineRule="auto"/>
              <w:rPr>
                <w:rFonts w:ascii="Tahoma" w:eastAsia="Times New Roman" w:hAnsi="Tahoma" w:cs="Tahoma"/>
                <w:b/>
                <w:bCs/>
                <w:color w:val="FFFFFF"/>
                <w:sz w:val="16"/>
                <w:szCs w:val="16"/>
                <w:lang w:eastAsia="tr-TR"/>
              </w:rPr>
            </w:pPr>
          </w:p>
        </w:tc>
        <w:tc>
          <w:tcPr>
            <w:tcW w:w="559" w:type="pct"/>
            <w:tcBorders>
              <w:top w:val="nil"/>
              <w:left w:val="nil"/>
              <w:bottom w:val="single" w:sz="4" w:space="0" w:color="D3D3D3"/>
              <w:right w:val="single" w:sz="4" w:space="0" w:color="D3D3D3"/>
            </w:tcBorders>
            <w:shd w:val="clear" w:color="708090" w:fill="708090"/>
            <w:hideMark/>
          </w:tcPr>
          <w:p w14:paraId="11FDF62D" w14:textId="0CF3626E" w:rsidR="00B57A13" w:rsidRPr="00B57A13" w:rsidRDefault="00B57A13" w:rsidP="00B57A13">
            <w:pPr>
              <w:spacing w:after="0" w:line="240" w:lineRule="auto"/>
              <w:rPr>
                <w:rFonts w:ascii="Tahoma" w:eastAsia="Times New Roman" w:hAnsi="Tahoma" w:cs="Tahoma"/>
                <w:b/>
                <w:bCs/>
                <w:color w:val="FFFFFF" w:themeColor="background1"/>
                <w:sz w:val="16"/>
                <w:szCs w:val="16"/>
                <w:lang w:eastAsia="tr-TR"/>
              </w:rPr>
            </w:pPr>
            <w:r w:rsidRPr="00B57A13">
              <w:rPr>
                <w:color w:val="FFFFFF" w:themeColor="background1"/>
              </w:rPr>
              <w:t>CNG License</w:t>
            </w:r>
          </w:p>
        </w:tc>
        <w:tc>
          <w:tcPr>
            <w:tcW w:w="584" w:type="pct"/>
            <w:tcBorders>
              <w:top w:val="nil"/>
              <w:left w:val="nil"/>
              <w:bottom w:val="single" w:sz="4" w:space="0" w:color="D3D3D3"/>
              <w:right w:val="single" w:sz="4" w:space="0" w:color="D3D3D3"/>
            </w:tcBorders>
            <w:shd w:val="clear" w:color="auto" w:fill="auto"/>
            <w:vAlign w:val="center"/>
            <w:hideMark/>
          </w:tcPr>
          <w:p w14:paraId="56D9E1BB"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7FB5A469"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6715C68"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5F3032E"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1.995.695,07</w:t>
            </w:r>
          </w:p>
        </w:tc>
        <w:tc>
          <w:tcPr>
            <w:tcW w:w="459" w:type="pct"/>
            <w:tcBorders>
              <w:top w:val="nil"/>
              <w:left w:val="nil"/>
              <w:bottom w:val="single" w:sz="4" w:space="0" w:color="D3D3D3"/>
              <w:right w:val="single" w:sz="4" w:space="0" w:color="D3D3D3"/>
            </w:tcBorders>
            <w:shd w:val="clear" w:color="auto" w:fill="auto"/>
            <w:vAlign w:val="center"/>
            <w:hideMark/>
          </w:tcPr>
          <w:p w14:paraId="06CDF03A"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212.319,39</w:t>
            </w:r>
          </w:p>
        </w:tc>
        <w:tc>
          <w:tcPr>
            <w:tcW w:w="363" w:type="pct"/>
            <w:tcBorders>
              <w:top w:val="nil"/>
              <w:left w:val="nil"/>
              <w:bottom w:val="single" w:sz="4" w:space="0" w:color="D3D3D3"/>
              <w:right w:val="single" w:sz="4" w:space="0" w:color="D3D3D3"/>
            </w:tcBorders>
            <w:shd w:val="clear" w:color="auto" w:fill="auto"/>
            <w:vAlign w:val="center"/>
            <w:hideMark/>
          </w:tcPr>
          <w:p w14:paraId="2585A5EE"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133B7288"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6AA5816D" w14:textId="77777777" w:rsidR="00B57A13" w:rsidRPr="00440CE8" w:rsidRDefault="00B57A13" w:rsidP="00B57A13">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2.208.014,46</w:t>
            </w:r>
          </w:p>
        </w:tc>
      </w:tr>
      <w:tr w:rsidR="00B57A13" w:rsidRPr="00440CE8" w14:paraId="563B948C" w14:textId="77777777" w:rsidTr="00B57A13">
        <w:trPr>
          <w:trHeight w:val="288"/>
        </w:trPr>
        <w:tc>
          <w:tcPr>
            <w:tcW w:w="1077" w:type="pct"/>
            <w:tcBorders>
              <w:top w:val="nil"/>
              <w:left w:val="single" w:sz="4" w:space="0" w:color="D3D3D3"/>
              <w:bottom w:val="single" w:sz="4" w:space="0" w:color="D3D3D3"/>
              <w:right w:val="single" w:sz="4" w:space="0" w:color="D3D3D3"/>
            </w:tcBorders>
            <w:shd w:val="clear" w:color="708090" w:fill="708090"/>
            <w:vAlign w:val="center"/>
            <w:hideMark/>
          </w:tcPr>
          <w:p w14:paraId="7A6A1699" w14:textId="77777777" w:rsidR="00B57A13" w:rsidRPr="00440CE8" w:rsidRDefault="00B57A13" w:rsidP="00B57A13">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OMV ENERJİ TİCARET ANONİM ŞİRKETİ</w:t>
            </w:r>
          </w:p>
        </w:tc>
        <w:tc>
          <w:tcPr>
            <w:tcW w:w="559" w:type="pct"/>
            <w:tcBorders>
              <w:top w:val="nil"/>
              <w:left w:val="nil"/>
              <w:bottom w:val="single" w:sz="4" w:space="0" w:color="D3D3D3"/>
              <w:right w:val="single" w:sz="4" w:space="0" w:color="D3D3D3"/>
            </w:tcBorders>
            <w:shd w:val="clear" w:color="708090" w:fill="708090"/>
            <w:hideMark/>
          </w:tcPr>
          <w:p w14:paraId="52F1ECE8" w14:textId="44570603" w:rsidR="00B57A13" w:rsidRPr="00B57A13" w:rsidRDefault="00B57A13" w:rsidP="00B57A13">
            <w:pPr>
              <w:spacing w:after="0" w:line="240" w:lineRule="auto"/>
              <w:rPr>
                <w:rFonts w:ascii="Tahoma" w:eastAsia="Times New Roman" w:hAnsi="Tahoma" w:cs="Tahoma"/>
                <w:b/>
                <w:bCs/>
                <w:color w:val="FFFFFF" w:themeColor="background1"/>
                <w:sz w:val="16"/>
                <w:szCs w:val="16"/>
                <w:lang w:eastAsia="tr-TR"/>
              </w:rPr>
            </w:pPr>
            <w:r w:rsidRPr="00B57A13">
              <w:rPr>
                <w:color w:val="FFFFFF" w:themeColor="background1"/>
              </w:rPr>
              <w:t>Wholesale License</w:t>
            </w:r>
          </w:p>
        </w:tc>
        <w:tc>
          <w:tcPr>
            <w:tcW w:w="584" w:type="pct"/>
            <w:tcBorders>
              <w:top w:val="nil"/>
              <w:left w:val="nil"/>
              <w:bottom w:val="single" w:sz="4" w:space="0" w:color="D3D3D3"/>
              <w:right w:val="single" w:sz="4" w:space="0" w:color="D3D3D3"/>
            </w:tcBorders>
            <w:shd w:val="clear" w:color="auto" w:fill="auto"/>
            <w:vAlign w:val="center"/>
            <w:hideMark/>
          </w:tcPr>
          <w:p w14:paraId="261A6DE7"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5EF706CA"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5CC6559"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D58EBBC"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5.625,00</w:t>
            </w:r>
          </w:p>
        </w:tc>
        <w:tc>
          <w:tcPr>
            <w:tcW w:w="459" w:type="pct"/>
            <w:tcBorders>
              <w:top w:val="nil"/>
              <w:left w:val="nil"/>
              <w:bottom w:val="single" w:sz="4" w:space="0" w:color="D3D3D3"/>
              <w:right w:val="single" w:sz="4" w:space="0" w:color="D3D3D3"/>
            </w:tcBorders>
            <w:shd w:val="clear" w:color="auto" w:fill="auto"/>
            <w:vAlign w:val="center"/>
            <w:hideMark/>
          </w:tcPr>
          <w:p w14:paraId="6758746B"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345.862,00</w:t>
            </w:r>
          </w:p>
        </w:tc>
        <w:tc>
          <w:tcPr>
            <w:tcW w:w="363" w:type="pct"/>
            <w:tcBorders>
              <w:top w:val="nil"/>
              <w:left w:val="nil"/>
              <w:bottom w:val="single" w:sz="4" w:space="0" w:color="D3D3D3"/>
              <w:right w:val="single" w:sz="4" w:space="0" w:color="D3D3D3"/>
            </w:tcBorders>
            <w:shd w:val="clear" w:color="auto" w:fill="auto"/>
            <w:vAlign w:val="center"/>
            <w:hideMark/>
          </w:tcPr>
          <w:p w14:paraId="47772701"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41202E0D"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0A9376A7" w14:textId="77777777" w:rsidR="00B57A13" w:rsidRPr="00440CE8" w:rsidRDefault="00B57A13" w:rsidP="00B57A13">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351.487,00</w:t>
            </w:r>
          </w:p>
        </w:tc>
      </w:tr>
      <w:tr w:rsidR="00B57A13" w:rsidRPr="00440CE8" w14:paraId="470F0078" w14:textId="77777777" w:rsidTr="00B57A13">
        <w:trPr>
          <w:trHeight w:val="288"/>
        </w:trPr>
        <w:tc>
          <w:tcPr>
            <w:tcW w:w="1077" w:type="pct"/>
            <w:tcBorders>
              <w:top w:val="nil"/>
              <w:left w:val="single" w:sz="4" w:space="0" w:color="D3D3D3"/>
              <w:bottom w:val="single" w:sz="4" w:space="0" w:color="D3D3D3"/>
              <w:right w:val="single" w:sz="4" w:space="0" w:color="D3D3D3"/>
            </w:tcBorders>
            <w:shd w:val="clear" w:color="708090" w:fill="708090"/>
            <w:vAlign w:val="center"/>
            <w:hideMark/>
          </w:tcPr>
          <w:p w14:paraId="46BE9B52" w14:textId="77777777" w:rsidR="00B57A13" w:rsidRPr="00440CE8" w:rsidRDefault="00B57A13" w:rsidP="00B57A13">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OR-CAN DOĞAL GAZ TOPTAN SATIŞ DAĞITIM ANONİM ŞİRKETİ</w:t>
            </w:r>
          </w:p>
        </w:tc>
        <w:tc>
          <w:tcPr>
            <w:tcW w:w="559" w:type="pct"/>
            <w:tcBorders>
              <w:top w:val="nil"/>
              <w:left w:val="nil"/>
              <w:bottom w:val="single" w:sz="4" w:space="0" w:color="D3D3D3"/>
              <w:right w:val="single" w:sz="4" w:space="0" w:color="D3D3D3"/>
            </w:tcBorders>
            <w:shd w:val="clear" w:color="708090" w:fill="708090"/>
            <w:hideMark/>
          </w:tcPr>
          <w:p w14:paraId="1959782D" w14:textId="49B2D245" w:rsidR="00B57A13" w:rsidRPr="00B57A13" w:rsidRDefault="00B57A13" w:rsidP="00B57A13">
            <w:pPr>
              <w:spacing w:after="0" w:line="240" w:lineRule="auto"/>
              <w:rPr>
                <w:rFonts w:ascii="Tahoma" w:eastAsia="Times New Roman" w:hAnsi="Tahoma" w:cs="Tahoma"/>
                <w:b/>
                <w:bCs/>
                <w:color w:val="FFFFFF" w:themeColor="background1"/>
                <w:sz w:val="16"/>
                <w:szCs w:val="16"/>
                <w:lang w:eastAsia="tr-TR"/>
              </w:rPr>
            </w:pPr>
            <w:r w:rsidRPr="00B57A13">
              <w:rPr>
                <w:color w:val="FFFFFF" w:themeColor="background1"/>
              </w:rPr>
              <w:t>Wholesale License</w:t>
            </w:r>
          </w:p>
        </w:tc>
        <w:tc>
          <w:tcPr>
            <w:tcW w:w="584" w:type="pct"/>
            <w:tcBorders>
              <w:top w:val="nil"/>
              <w:left w:val="nil"/>
              <w:bottom w:val="single" w:sz="4" w:space="0" w:color="D3D3D3"/>
              <w:right w:val="single" w:sz="4" w:space="0" w:color="D3D3D3"/>
            </w:tcBorders>
            <w:shd w:val="clear" w:color="auto" w:fill="auto"/>
            <w:vAlign w:val="center"/>
            <w:hideMark/>
          </w:tcPr>
          <w:p w14:paraId="18641298"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379" w:type="pct"/>
            <w:tcBorders>
              <w:top w:val="nil"/>
              <w:left w:val="nil"/>
              <w:bottom w:val="single" w:sz="4" w:space="0" w:color="D3D3D3"/>
              <w:right w:val="single" w:sz="4" w:space="0" w:color="D3D3D3"/>
            </w:tcBorders>
            <w:shd w:val="clear" w:color="auto" w:fill="auto"/>
            <w:vAlign w:val="center"/>
            <w:hideMark/>
          </w:tcPr>
          <w:p w14:paraId="522A0631"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13C6FC0"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697EC71"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D56A722"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522.527,00</w:t>
            </w:r>
          </w:p>
        </w:tc>
        <w:tc>
          <w:tcPr>
            <w:tcW w:w="363" w:type="pct"/>
            <w:tcBorders>
              <w:top w:val="nil"/>
              <w:left w:val="nil"/>
              <w:bottom w:val="single" w:sz="4" w:space="0" w:color="D3D3D3"/>
              <w:right w:val="single" w:sz="4" w:space="0" w:color="D3D3D3"/>
            </w:tcBorders>
            <w:shd w:val="clear" w:color="auto" w:fill="auto"/>
            <w:vAlign w:val="center"/>
            <w:hideMark/>
          </w:tcPr>
          <w:p w14:paraId="40569566"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54AE3FEC" w14:textId="77777777" w:rsidR="00B57A13" w:rsidRPr="00440CE8" w:rsidRDefault="00B57A13" w:rsidP="00B57A13">
            <w:pPr>
              <w:spacing w:after="0" w:line="240" w:lineRule="auto"/>
              <w:jc w:val="right"/>
              <w:rPr>
                <w:rFonts w:ascii="Tahoma" w:eastAsia="Times New Roman" w:hAnsi="Tahoma" w:cs="Tahoma"/>
                <w:color w:val="000000"/>
                <w:sz w:val="16"/>
                <w:szCs w:val="16"/>
                <w:lang w:eastAsia="tr-TR"/>
              </w:rPr>
            </w:pPr>
            <w:r w:rsidRPr="00440CE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3BD720B8" w14:textId="77777777" w:rsidR="00B57A13" w:rsidRPr="00440CE8" w:rsidRDefault="00B57A13" w:rsidP="00B57A13">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522.527,00</w:t>
            </w:r>
          </w:p>
        </w:tc>
      </w:tr>
      <w:tr w:rsidR="00B57A13" w:rsidRPr="00440CE8" w14:paraId="1AD92B5E" w14:textId="77777777" w:rsidTr="00B57A13">
        <w:trPr>
          <w:trHeight w:val="288"/>
        </w:trPr>
        <w:tc>
          <w:tcPr>
            <w:tcW w:w="1077" w:type="pct"/>
            <w:tcBorders>
              <w:top w:val="nil"/>
              <w:left w:val="single" w:sz="4" w:space="0" w:color="D3D3D3"/>
              <w:bottom w:val="single" w:sz="4" w:space="0" w:color="D3D3D3"/>
              <w:right w:val="single" w:sz="4" w:space="0" w:color="D3D3D3"/>
            </w:tcBorders>
            <w:shd w:val="clear" w:color="708090" w:fill="708090"/>
            <w:vAlign w:val="center"/>
            <w:hideMark/>
          </w:tcPr>
          <w:p w14:paraId="2591DC54" w14:textId="77777777" w:rsidR="00B57A13" w:rsidRPr="00440CE8" w:rsidRDefault="00B57A13" w:rsidP="00B57A13">
            <w:pPr>
              <w:spacing w:after="0" w:line="240" w:lineRule="auto"/>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559" w:type="pct"/>
            <w:tcBorders>
              <w:top w:val="nil"/>
              <w:left w:val="nil"/>
              <w:bottom w:val="single" w:sz="4" w:space="0" w:color="D3D3D3"/>
              <w:right w:val="single" w:sz="4" w:space="0" w:color="D3D3D3"/>
            </w:tcBorders>
            <w:shd w:val="clear" w:color="708090" w:fill="708090"/>
            <w:hideMark/>
          </w:tcPr>
          <w:p w14:paraId="67BE4919" w14:textId="769F8BC2" w:rsidR="00B57A13" w:rsidRPr="00B57A13" w:rsidRDefault="00B57A13" w:rsidP="00B57A13">
            <w:pPr>
              <w:spacing w:after="0" w:line="240" w:lineRule="auto"/>
              <w:rPr>
                <w:rFonts w:ascii="Tahoma" w:eastAsia="Times New Roman" w:hAnsi="Tahoma" w:cs="Tahoma"/>
                <w:b/>
                <w:bCs/>
                <w:color w:val="FFFFFF" w:themeColor="background1"/>
                <w:sz w:val="16"/>
                <w:szCs w:val="16"/>
                <w:lang w:eastAsia="tr-TR"/>
              </w:rPr>
            </w:pPr>
            <w:r w:rsidRPr="00B57A13">
              <w:rPr>
                <w:color w:val="FFFFFF" w:themeColor="background1"/>
              </w:rPr>
              <w:t>TOTAL</w:t>
            </w:r>
          </w:p>
        </w:tc>
        <w:tc>
          <w:tcPr>
            <w:tcW w:w="584" w:type="pct"/>
            <w:tcBorders>
              <w:top w:val="nil"/>
              <w:left w:val="nil"/>
              <w:bottom w:val="single" w:sz="4" w:space="0" w:color="D3D3D3"/>
              <w:right w:val="single" w:sz="4" w:space="0" w:color="D3D3D3"/>
            </w:tcBorders>
            <w:shd w:val="clear" w:color="708090" w:fill="708090"/>
            <w:vAlign w:val="center"/>
            <w:hideMark/>
          </w:tcPr>
          <w:p w14:paraId="0A0721F9" w14:textId="77777777" w:rsidR="00B57A13" w:rsidRPr="00440CE8" w:rsidRDefault="00B57A13" w:rsidP="00B57A13">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379" w:type="pct"/>
            <w:tcBorders>
              <w:top w:val="nil"/>
              <w:left w:val="nil"/>
              <w:bottom w:val="single" w:sz="4" w:space="0" w:color="D3D3D3"/>
              <w:right w:val="single" w:sz="4" w:space="0" w:color="D3D3D3"/>
            </w:tcBorders>
            <w:shd w:val="clear" w:color="708090" w:fill="708090"/>
            <w:vAlign w:val="center"/>
            <w:hideMark/>
          </w:tcPr>
          <w:p w14:paraId="4EAEF16C" w14:textId="77777777" w:rsidR="00B57A13" w:rsidRPr="00440CE8" w:rsidRDefault="00B57A13" w:rsidP="00B57A13">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28709D45" w14:textId="77777777" w:rsidR="00B57A13" w:rsidRPr="00440CE8" w:rsidRDefault="00B57A13" w:rsidP="00B57A13">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034E1C2A" w14:textId="77777777" w:rsidR="00B57A13" w:rsidRPr="00440CE8" w:rsidRDefault="00B57A13" w:rsidP="00B57A13">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2.001.320,07</w:t>
            </w:r>
          </w:p>
        </w:tc>
        <w:tc>
          <w:tcPr>
            <w:tcW w:w="459" w:type="pct"/>
            <w:tcBorders>
              <w:top w:val="nil"/>
              <w:left w:val="nil"/>
              <w:bottom w:val="single" w:sz="4" w:space="0" w:color="D3D3D3"/>
              <w:right w:val="single" w:sz="4" w:space="0" w:color="D3D3D3"/>
            </w:tcBorders>
            <w:shd w:val="clear" w:color="708090" w:fill="708090"/>
            <w:vAlign w:val="center"/>
            <w:hideMark/>
          </w:tcPr>
          <w:p w14:paraId="669B1E4B" w14:textId="77777777" w:rsidR="00B57A13" w:rsidRPr="00440CE8" w:rsidRDefault="00B57A13" w:rsidP="00B57A13">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1.489.275,22</w:t>
            </w:r>
          </w:p>
        </w:tc>
        <w:tc>
          <w:tcPr>
            <w:tcW w:w="363" w:type="pct"/>
            <w:tcBorders>
              <w:top w:val="nil"/>
              <w:left w:val="nil"/>
              <w:bottom w:val="single" w:sz="4" w:space="0" w:color="D3D3D3"/>
              <w:right w:val="single" w:sz="4" w:space="0" w:color="D3D3D3"/>
            </w:tcBorders>
            <w:shd w:val="clear" w:color="708090" w:fill="708090"/>
            <w:vAlign w:val="center"/>
            <w:hideMark/>
          </w:tcPr>
          <w:p w14:paraId="67E61570" w14:textId="77777777" w:rsidR="00B57A13" w:rsidRPr="00440CE8" w:rsidRDefault="00B57A13" w:rsidP="00B57A13">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88.974,11</w:t>
            </w:r>
          </w:p>
        </w:tc>
        <w:tc>
          <w:tcPr>
            <w:tcW w:w="209" w:type="pct"/>
            <w:tcBorders>
              <w:top w:val="nil"/>
              <w:left w:val="nil"/>
              <w:bottom w:val="single" w:sz="4" w:space="0" w:color="D3D3D3"/>
              <w:right w:val="single" w:sz="4" w:space="0" w:color="D3D3D3"/>
            </w:tcBorders>
            <w:shd w:val="clear" w:color="708090" w:fill="708090"/>
            <w:vAlign w:val="center"/>
            <w:hideMark/>
          </w:tcPr>
          <w:p w14:paraId="00D153A4" w14:textId="77777777" w:rsidR="00B57A13" w:rsidRPr="00440CE8" w:rsidRDefault="00B57A13" w:rsidP="00B57A13">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798267E8" w14:textId="77777777" w:rsidR="00B57A13" w:rsidRPr="00440CE8" w:rsidRDefault="00B57A13" w:rsidP="00B57A13">
            <w:pPr>
              <w:spacing w:after="0" w:line="240" w:lineRule="auto"/>
              <w:jc w:val="right"/>
              <w:rPr>
                <w:rFonts w:ascii="Tahoma" w:eastAsia="Times New Roman" w:hAnsi="Tahoma" w:cs="Tahoma"/>
                <w:b/>
                <w:bCs/>
                <w:color w:val="FFFFFF"/>
                <w:sz w:val="16"/>
                <w:szCs w:val="16"/>
                <w:lang w:eastAsia="tr-TR"/>
              </w:rPr>
            </w:pPr>
            <w:r w:rsidRPr="00440CE8">
              <w:rPr>
                <w:rFonts w:ascii="Tahoma" w:eastAsia="Times New Roman" w:hAnsi="Tahoma" w:cs="Tahoma"/>
                <w:b/>
                <w:bCs/>
                <w:color w:val="FFFFFF"/>
                <w:sz w:val="16"/>
                <w:szCs w:val="16"/>
                <w:lang w:eastAsia="tr-TR"/>
              </w:rPr>
              <w:t>3.579.569,41</w:t>
            </w:r>
          </w:p>
        </w:tc>
      </w:tr>
    </w:tbl>
    <w:p w14:paraId="18616C60" w14:textId="2E1717A7" w:rsidR="00B4053F" w:rsidRPr="00E164B2" w:rsidRDefault="00B4053F" w:rsidP="00B4053F">
      <w:pPr>
        <w:pStyle w:val="Balk5"/>
      </w:pPr>
      <w:bookmarkStart w:id="301" w:name="_Toc69303557"/>
      <w:bookmarkStart w:id="302" w:name="_Toc75787152"/>
      <w:r w:rsidRPr="00E164B2">
        <w:t>Tabl</w:t>
      </w:r>
      <w:r w:rsidR="00CD3F5C">
        <w:t>e</w:t>
      </w:r>
      <w:r w:rsidRPr="00E164B2">
        <w:t xml:space="preserve"> 10.11 AYDIN</w:t>
      </w:r>
      <w:bookmarkEnd w:id="301"/>
      <w:bookmarkEnd w:id="302"/>
    </w:p>
    <w:tbl>
      <w:tblPr>
        <w:tblW w:w="5164" w:type="pct"/>
        <w:tblCellMar>
          <w:left w:w="70" w:type="dxa"/>
          <w:right w:w="70" w:type="dxa"/>
        </w:tblCellMar>
        <w:tblLook w:val="04A0" w:firstRow="1" w:lastRow="0" w:firstColumn="1" w:lastColumn="0" w:noHBand="0" w:noVBand="1"/>
      </w:tblPr>
      <w:tblGrid>
        <w:gridCol w:w="2313"/>
        <w:gridCol w:w="1303"/>
        <w:gridCol w:w="1580"/>
        <w:gridCol w:w="847"/>
        <w:gridCol w:w="1189"/>
        <w:gridCol w:w="1322"/>
        <w:gridCol w:w="1216"/>
        <w:gridCol w:w="1322"/>
        <w:gridCol w:w="1059"/>
        <w:gridCol w:w="1422"/>
      </w:tblGrid>
      <w:tr w:rsidR="008922C0" w:rsidRPr="00C0658A" w14:paraId="64AC1A23" w14:textId="77777777" w:rsidTr="00CD3F5C">
        <w:trPr>
          <w:trHeight w:val="401"/>
          <w:tblHeader/>
        </w:trPr>
        <w:tc>
          <w:tcPr>
            <w:tcW w:w="85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C874D54" w14:textId="77777777" w:rsidR="008922C0" w:rsidRPr="00C0658A" w:rsidRDefault="008922C0" w:rsidP="008922C0">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AYDIN</w:t>
            </w:r>
          </w:p>
        </w:tc>
        <w:tc>
          <w:tcPr>
            <w:tcW w:w="480" w:type="pct"/>
            <w:tcBorders>
              <w:top w:val="single" w:sz="4" w:space="0" w:color="D3D3D3"/>
              <w:left w:val="nil"/>
              <w:bottom w:val="single" w:sz="4" w:space="0" w:color="D3D3D3"/>
              <w:right w:val="single" w:sz="4" w:space="0" w:color="D3D3D3"/>
            </w:tcBorders>
            <w:shd w:val="clear" w:color="6E9ECA" w:fill="6E9ECA"/>
            <w:vAlign w:val="center"/>
            <w:hideMark/>
          </w:tcPr>
          <w:p w14:paraId="1DAE8109" w14:textId="0294069C" w:rsidR="008922C0" w:rsidRPr="00C0658A"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82" w:type="pct"/>
            <w:tcBorders>
              <w:top w:val="single" w:sz="4" w:space="0" w:color="D3D3D3"/>
              <w:left w:val="nil"/>
              <w:bottom w:val="single" w:sz="4" w:space="0" w:color="D3D3D3"/>
              <w:right w:val="single" w:sz="4" w:space="0" w:color="D3D3D3"/>
            </w:tcBorders>
            <w:shd w:val="clear" w:color="6E9ECA" w:fill="6E9ECA"/>
            <w:vAlign w:val="center"/>
            <w:hideMark/>
          </w:tcPr>
          <w:p w14:paraId="4A98F0F0" w14:textId="188D9759"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12" w:type="pct"/>
            <w:tcBorders>
              <w:top w:val="single" w:sz="4" w:space="0" w:color="D3D3D3"/>
              <w:left w:val="nil"/>
              <w:bottom w:val="single" w:sz="4" w:space="0" w:color="D3D3D3"/>
              <w:right w:val="single" w:sz="4" w:space="0" w:color="D3D3D3"/>
            </w:tcBorders>
            <w:shd w:val="clear" w:color="6E9ECA" w:fill="6E9ECA"/>
            <w:vAlign w:val="center"/>
            <w:hideMark/>
          </w:tcPr>
          <w:p w14:paraId="686009A4" w14:textId="4A07AA1C"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38" w:type="pct"/>
            <w:tcBorders>
              <w:top w:val="single" w:sz="4" w:space="0" w:color="D3D3D3"/>
              <w:left w:val="nil"/>
              <w:bottom w:val="single" w:sz="4" w:space="0" w:color="D3D3D3"/>
              <w:right w:val="single" w:sz="4" w:space="0" w:color="D3D3D3"/>
            </w:tcBorders>
            <w:shd w:val="clear" w:color="6E9ECA" w:fill="6E9ECA"/>
            <w:vAlign w:val="center"/>
            <w:hideMark/>
          </w:tcPr>
          <w:p w14:paraId="475ECC58" w14:textId="19B64666"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87" w:type="pct"/>
            <w:tcBorders>
              <w:top w:val="single" w:sz="4" w:space="0" w:color="D3D3D3"/>
              <w:left w:val="nil"/>
              <w:bottom w:val="single" w:sz="4" w:space="0" w:color="D3D3D3"/>
              <w:right w:val="single" w:sz="4" w:space="0" w:color="D3D3D3"/>
            </w:tcBorders>
            <w:shd w:val="clear" w:color="6E9ECA" w:fill="6E9ECA"/>
            <w:vAlign w:val="center"/>
            <w:hideMark/>
          </w:tcPr>
          <w:p w14:paraId="1AD217CC" w14:textId="1692FFB0"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48" w:type="pct"/>
            <w:tcBorders>
              <w:top w:val="single" w:sz="4" w:space="0" w:color="D3D3D3"/>
              <w:left w:val="nil"/>
              <w:bottom w:val="single" w:sz="4" w:space="0" w:color="D3D3D3"/>
              <w:right w:val="single" w:sz="4" w:space="0" w:color="D3D3D3"/>
            </w:tcBorders>
            <w:shd w:val="clear" w:color="6E9ECA" w:fill="6E9ECA"/>
            <w:vAlign w:val="center"/>
            <w:hideMark/>
          </w:tcPr>
          <w:p w14:paraId="08E7C00F" w14:textId="44A2EB22"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87" w:type="pct"/>
            <w:tcBorders>
              <w:top w:val="single" w:sz="4" w:space="0" w:color="D3D3D3"/>
              <w:left w:val="nil"/>
              <w:bottom w:val="single" w:sz="4" w:space="0" w:color="D3D3D3"/>
              <w:right w:val="single" w:sz="4" w:space="0" w:color="D3D3D3"/>
            </w:tcBorders>
            <w:shd w:val="clear" w:color="6E9ECA" w:fill="6E9ECA"/>
            <w:vAlign w:val="center"/>
            <w:hideMark/>
          </w:tcPr>
          <w:p w14:paraId="3DBFB5D9" w14:textId="184C84D7"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390" w:type="pct"/>
            <w:tcBorders>
              <w:top w:val="single" w:sz="4" w:space="0" w:color="D3D3D3"/>
              <w:left w:val="nil"/>
              <w:bottom w:val="single" w:sz="4" w:space="0" w:color="D3D3D3"/>
              <w:right w:val="single" w:sz="4" w:space="0" w:color="D3D3D3"/>
            </w:tcBorders>
            <w:shd w:val="clear" w:color="6E9ECA" w:fill="6E9ECA"/>
            <w:vAlign w:val="center"/>
            <w:hideMark/>
          </w:tcPr>
          <w:p w14:paraId="7EB01AB9" w14:textId="346AD6F4"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26" w:type="pct"/>
            <w:tcBorders>
              <w:top w:val="single" w:sz="4" w:space="0" w:color="D3D3D3"/>
              <w:left w:val="nil"/>
              <w:bottom w:val="single" w:sz="4" w:space="0" w:color="D3D3D3"/>
              <w:right w:val="single" w:sz="4" w:space="0" w:color="D3D3D3"/>
            </w:tcBorders>
            <w:shd w:val="clear" w:color="6E9ECA" w:fill="6E9ECA"/>
            <w:vAlign w:val="center"/>
            <w:hideMark/>
          </w:tcPr>
          <w:p w14:paraId="44FE23B1" w14:textId="04A03D7F" w:rsidR="008922C0" w:rsidRPr="00C0658A"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CD3F5C" w:rsidRPr="00C0658A" w14:paraId="1312D210" w14:textId="77777777" w:rsidTr="00CD3F5C">
        <w:trPr>
          <w:trHeight w:val="283"/>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14:paraId="39738C94"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AKPET GAZ ANONİM ŞİRKETİ</w:t>
            </w:r>
          </w:p>
        </w:tc>
        <w:tc>
          <w:tcPr>
            <w:tcW w:w="480" w:type="pct"/>
            <w:tcBorders>
              <w:top w:val="nil"/>
              <w:left w:val="nil"/>
              <w:bottom w:val="single" w:sz="4" w:space="0" w:color="D3D3D3"/>
              <w:right w:val="single" w:sz="4" w:space="0" w:color="D3D3D3"/>
            </w:tcBorders>
            <w:shd w:val="clear" w:color="708090" w:fill="708090"/>
            <w:hideMark/>
          </w:tcPr>
          <w:p w14:paraId="20E4D7C5" w14:textId="4BAE32D6"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0636576B"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12" w:type="pct"/>
            <w:tcBorders>
              <w:top w:val="nil"/>
              <w:left w:val="nil"/>
              <w:bottom w:val="single" w:sz="4" w:space="0" w:color="D3D3D3"/>
              <w:right w:val="single" w:sz="4" w:space="0" w:color="D3D3D3"/>
            </w:tcBorders>
            <w:shd w:val="clear" w:color="auto" w:fill="auto"/>
            <w:vAlign w:val="center"/>
            <w:hideMark/>
          </w:tcPr>
          <w:p w14:paraId="6DC455D9"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201E4598"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4460911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2.982.838,32</w:t>
            </w:r>
          </w:p>
        </w:tc>
        <w:tc>
          <w:tcPr>
            <w:tcW w:w="448" w:type="pct"/>
            <w:tcBorders>
              <w:top w:val="nil"/>
              <w:left w:val="nil"/>
              <w:bottom w:val="single" w:sz="4" w:space="0" w:color="D3D3D3"/>
              <w:right w:val="single" w:sz="4" w:space="0" w:color="D3D3D3"/>
            </w:tcBorders>
            <w:shd w:val="clear" w:color="auto" w:fill="auto"/>
            <w:vAlign w:val="center"/>
            <w:hideMark/>
          </w:tcPr>
          <w:p w14:paraId="47AAF406"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185.711,07</w:t>
            </w:r>
          </w:p>
        </w:tc>
        <w:tc>
          <w:tcPr>
            <w:tcW w:w="487" w:type="pct"/>
            <w:tcBorders>
              <w:top w:val="nil"/>
              <w:left w:val="nil"/>
              <w:bottom w:val="single" w:sz="4" w:space="0" w:color="D3D3D3"/>
              <w:right w:val="single" w:sz="4" w:space="0" w:color="D3D3D3"/>
            </w:tcBorders>
            <w:shd w:val="clear" w:color="auto" w:fill="auto"/>
            <w:vAlign w:val="center"/>
            <w:hideMark/>
          </w:tcPr>
          <w:p w14:paraId="04606DC3"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14:paraId="025F94AE"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708090" w:fill="708090"/>
            <w:vAlign w:val="center"/>
            <w:hideMark/>
          </w:tcPr>
          <w:p w14:paraId="27D78B96"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3.168.549,39</w:t>
            </w:r>
          </w:p>
        </w:tc>
      </w:tr>
      <w:tr w:rsidR="00CD3F5C" w:rsidRPr="00C0658A" w14:paraId="5F18506F" w14:textId="77777777" w:rsidTr="00CD3F5C">
        <w:trPr>
          <w:trHeight w:val="401"/>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14:paraId="54116EC0"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ANG DOĞAL GAZ TAŞIMACILIK DÖNÜŞÜM İNŞAAT SANAYİ VE TİCARET LİMİTED ŞİRKETİ</w:t>
            </w:r>
          </w:p>
        </w:tc>
        <w:tc>
          <w:tcPr>
            <w:tcW w:w="480" w:type="pct"/>
            <w:tcBorders>
              <w:top w:val="nil"/>
              <w:left w:val="nil"/>
              <w:bottom w:val="single" w:sz="4" w:space="0" w:color="D3D3D3"/>
              <w:right w:val="single" w:sz="4" w:space="0" w:color="D3D3D3"/>
            </w:tcBorders>
            <w:shd w:val="clear" w:color="708090" w:fill="708090"/>
            <w:hideMark/>
          </w:tcPr>
          <w:p w14:paraId="3BD2ABC5" w14:textId="7D727F5A"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1C146D40"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12" w:type="pct"/>
            <w:tcBorders>
              <w:top w:val="nil"/>
              <w:left w:val="nil"/>
              <w:bottom w:val="single" w:sz="4" w:space="0" w:color="D3D3D3"/>
              <w:right w:val="single" w:sz="4" w:space="0" w:color="D3D3D3"/>
            </w:tcBorders>
            <w:shd w:val="clear" w:color="auto" w:fill="auto"/>
            <w:vAlign w:val="center"/>
            <w:hideMark/>
          </w:tcPr>
          <w:p w14:paraId="56AFEB11"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35D9DB92"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01C93534"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602.747,97</w:t>
            </w:r>
          </w:p>
        </w:tc>
        <w:tc>
          <w:tcPr>
            <w:tcW w:w="448" w:type="pct"/>
            <w:tcBorders>
              <w:top w:val="nil"/>
              <w:left w:val="nil"/>
              <w:bottom w:val="single" w:sz="4" w:space="0" w:color="D3D3D3"/>
              <w:right w:val="single" w:sz="4" w:space="0" w:color="D3D3D3"/>
            </w:tcBorders>
            <w:shd w:val="clear" w:color="auto" w:fill="auto"/>
            <w:vAlign w:val="center"/>
            <w:hideMark/>
          </w:tcPr>
          <w:p w14:paraId="1F0AB21B"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82.775,00</w:t>
            </w:r>
          </w:p>
        </w:tc>
        <w:tc>
          <w:tcPr>
            <w:tcW w:w="487" w:type="pct"/>
            <w:tcBorders>
              <w:top w:val="nil"/>
              <w:left w:val="nil"/>
              <w:bottom w:val="single" w:sz="4" w:space="0" w:color="D3D3D3"/>
              <w:right w:val="single" w:sz="4" w:space="0" w:color="D3D3D3"/>
            </w:tcBorders>
            <w:shd w:val="clear" w:color="auto" w:fill="auto"/>
            <w:vAlign w:val="center"/>
            <w:hideMark/>
          </w:tcPr>
          <w:p w14:paraId="785F81B6"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14:paraId="0300140A"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708090" w:fill="708090"/>
            <w:vAlign w:val="center"/>
            <w:hideMark/>
          </w:tcPr>
          <w:p w14:paraId="350D6CEB"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685.522,97</w:t>
            </w:r>
          </w:p>
        </w:tc>
      </w:tr>
      <w:tr w:rsidR="00CD3F5C" w:rsidRPr="00C0658A" w14:paraId="563CC3AF" w14:textId="77777777" w:rsidTr="00CD3F5C">
        <w:trPr>
          <w:trHeight w:val="283"/>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14:paraId="42D293BB"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lastRenderedPageBreak/>
              <w:t>AYGAZ DOĞAL GAZ TOPTAN SATIŞ ANONİM ŞİRKETİ</w:t>
            </w:r>
          </w:p>
        </w:tc>
        <w:tc>
          <w:tcPr>
            <w:tcW w:w="480" w:type="pct"/>
            <w:tcBorders>
              <w:top w:val="nil"/>
              <w:left w:val="nil"/>
              <w:bottom w:val="single" w:sz="4" w:space="0" w:color="D3D3D3"/>
              <w:right w:val="single" w:sz="4" w:space="0" w:color="D3D3D3"/>
            </w:tcBorders>
            <w:shd w:val="clear" w:color="708090" w:fill="708090"/>
            <w:hideMark/>
          </w:tcPr>
          <w:p w14:paraId="237A4BDF" w14:textId="2B2C7D4D"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25BD62CF"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12" w:type="pct"/>
            <w:tcBorders>
              <w:top w:val="nil"/>
              <w:left w:val="nil"/>
              <w:bottom w:val="single" w:sz="4" w:space="0" w:color="D3D3D3"/>
              <w:right w:val="single" w:sz="4" w:space="0" w:color="D3D3D3"/>
            </w:tcBorders>
            <w:shd w:val="clear" w:color="auto" w:fill="auto"/>
            <w:vAlign w:val="center"/>
            <w:hideMark/>
          </w:tcPr>
          <w:p w14:paraId="6D846CE6"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0C529B42"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581AF570"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1.590.599,55</w:t>
            </w:r>
          </w:p>
        </w:tc>
        <w:tc>
          <w:tcPr>
            <w:tcW w:w="448" w:type="pct"/>
            <w:tcBorders>
              <w:top w:val="nil"/>
              <w:left w:val="nil"/>
              <w:bottom w:val="single" w:sz="4" w:space="0" w:color="D3D3D3"/>
              <w:right w:val="single" w:sz="4" w:space="0" w:color="D3D3D3"/>
            </w:tcBorders>
            <w:shd w:val="clear" w:color="auto" w:fill="auto"/>
            <w:vAlign w:val="center"/>
            <w:hideMark/>
          </w:tcPr>
          <w:p w14:paraId="1D46A7F3"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77.400,59</w:t>
            </w:r>
          </w:p>
        </w:tc>
        <w:tc>
          <w:tcPr>
            <w:tcW w:w="487" w:type="pct"/>
            <w:tcBorders>
              <w:top w:val="nil"/>
              <w:left w:val="nil"/>
              <w:bottom w:val="single" w:sz="4" w:space="0" w:color="D3D3D3"/>
              <w:right w:val="single" w:sz="4" w:space="0" w:color="D3D3D3"/>
            </w:tcBorders>
            <w:shd w:val="clear" w:color="auto" w:fill="auto"/>
            <w:vAlign w:val="center"/>
            <w:hideMark/>
          </w:tcPr>
          <w:p w14:paraId="3AA5DC16"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14:paraId="07F9046C"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708090" w:fill="708090"/>
            <w:vAlign w:val="center"/>
            <w:hideMark/>
          </w:tcPr>
          <w:p w14:paraId="772B6132"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1.668.000,14</w:t>
            </w:r>
          </w:p>
        </w:tc>
      </w:tr>
      <w:tr w:rsidR="00CD3F5C" w:rsidRPr="00C0658A" w14:paraId="078F558C" w14:textId="77777777" w:rsidTr="00CD3F5C">
        <w:trPr>
          <w:trHeight w:val="283"/>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14:paraId="742BE89D"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BOTAŞ (BORU HATLARI İLE PETROL TAŞIMA ANONİM ŞİRKETİ)</w:t>
            </w:r>
          </w:p>
        </w:tc>
        <w:tc>
          <w:tcPr>
            <w:tcW w:w="480" w:type="pct"/>
            <w:tcBorders>
              <w:top w:val="nil"/>
              <w:left w:val="nil"/>
              <w:bottom w:val="single" w:sz="4" w:space="0" w:color="D3D3D3"/>
              <w:right w:val="single" w:sz="4" w:space="0" w:color="D3D3D3"/>
            </w:tcBorders>
            <w:shd w:val="clear" w:color="708090" w:fill="708090"/>
            <w:hideMark/>
          </w:tcPr>
          <w:p w14:paraId="5387B948" w14:textId="1144CC82"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Import License</w:t>
            </w:r>
          </w:p>
        </w:tc>
        <w:tc>
          <w:tcPr>
            <w:tcW w:w="582" w:type="pct"/>
            <w:tcBorders>
              <w:top w:val="nil"/>
              <w:left w:val="nil"/>
              <w:bottom w:val="single" w:sz="4" w:space="0" w:color="D3D3D3"/>
              <w:right w:val="single" w:sz="4" w:space="0" w:color="D3D3D3"/>
            </w:tcBorders>
            <w:shd w:val="clear" w:color="auto" w:fill="auto"/>
            <w:vAlign w:val="center"/>
            <w:hideMark/>
          </w:tcPr>
          <w:p w14:paraId="18DBEEE1"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2.081.931,85</w:t>
            </w:r>
          </w:p>
        </w:tc>
        <w:tc>
          <w:tcPr>
            <w:tcW w:w="312" w:type="pct"/>
            <w:tcBorders>
              <w:top w:val="nil"/>
              <w:left w:val="nil"/>
              <w:bottom w:val="single" w:sz="4" w:space="0" w:color="D3D3D3"/>
              <w:right w:val="single" w:sz="4" w:space="0" w:color="D3D3D3"/>
            </w:tcBorders>
            <w:shd w:val="clear" w:color="auto" w:fill="auto"/>
            <w:vAlign w:val="center"/>
            <w:hideMark/>
          </w:tcPr>
          <w:p w14:paraId="4867DA8C"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5337F829"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25382BCA"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9.988.087,60</w:t>
            </w:r>
          </w:p>
        </w:tc>
        <w:tc>
          <w:tcPr>
            <w:tcW w:w="448" w:type="pct"/>
            <w:tcBorders>
              <w:top w:val="nil"/>
              <w:left w:val="nil"/>
              <w:bottom w:val="single" w:sz="4" w:space="0" w:color="D3D3D3"/>
              <w:right w:val="single" w:sz="4" w:space="0" w:color="D3D3D3"/>
            </w:tcBorders>
            <w:shd w:val="clear" w:color="auto" w:fill="auto"/>
            <w:vAlign w:val="center"/>
            <w:hideMark/>
          </w:tcPr>
          <w:p w14:paraId="76F4B7A0"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25356DC3"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14:paraId="0DC0966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708090" w:fill="708090"/>
            <w:vAlign w:val="center"/>
            <w:hideMark/>
          </w:tcPr>
          <w:p w14:paraId="3056A89D"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12.070.019,45</w:t>
            </w:r>
          </w:p>
        </w:tc>
      </w:tr>
      <w:tr w:rsidR="00CD3F5C" w:rsidRPr="00C0658A" w14:paraId="59E327F2" w14:textId="77777777" w:rsidTr="00CD3F5C">
        <w:trPr>
          <w:trHeight w:val="401"/>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14:paraId="20D18C6A"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CNG GAZ SANAYİ VE TİCARET ANONİM ŞİRKETİ</w:t>
            </w:r>
          </w:p>
        </w:tc>
        <w:tc>
          <w:tcPr>
            <w:tcW w:w="480" w:type="pct"/>
            <w:tcBorders>
              <w:top w:val="nil"/>
              <w:left w:val="nil"/>
              <w:bottom w:val="single" w:sz="4" w:space="0" w:color="D3D3D3"/>
              <w:right w:val="single" w:sz="4" w:space="0" w:color="D3D3D3"/>
            </w:tcBorders>
            <w:shd w:val="clear" w:color="708090" w:fill="708090"/>
            <w:hideMark/>
          </w:tcPr>
          <w:p w14:paraId="22048CF6" w14:textId="4A440D73"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23A073AA"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12" w:type="pct"/>
            <w:tcBorders>
              <w:top w:val="nil"/>
              <w:left w:val="nil"/>
              <w:bottom w:val="single" w:sz="4" w:space="0" w:color="D3D3D3"/>
              <w:right w:val="single" w:sz="4" w:space="0" w:color="D3D3D3"/>
            </w:tcBorders>
            <w:shd w:val="clear" w:color="auto" w:fill="auto"/>
            <w:vAlign w:val="center"/>
            <w:hideMark/>
          </w:tcPr>
          <w:p w14:paraId="5D82005F"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5F551E84"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5F809E45"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548.039,00</w:t>
            </w:r>
          </w:p>
        </w:tc>
        <w:tc>
          <w:tcPr>
            <w:tcW w:w="448" w:type="pct"/>
            <w:tcBorders>
              <w:top w:val="nil"/>
              <w:left w:val="nil"/>
              <w:bottom w:val="single" w:sz="4" w:space="0" w:color="D3D3D3"/>
              <w:right w:val="single" w:sz="4" w:space="0" w:color="D3D3D3"/>
            </w:tcBorders>
            <w:shd w:val="clear" w:color="auto" w:fill="auto"/>
            <w:vAlign w:val="center"/>
            <w:hideMark/>
          </w:tcPr>
          <w:p w14:paraId="6444A19E"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172.155,03</w:t>
            </w:r>
          </w:p>
        </w:tc>
        <w:tc>
          <w:tcPr>
            <w:tcW w:w="487" w:type="pct"/>
            <w:tcBorders>
              <w:top w:val="nil"/>
              <w:left w:val="nil"/>
              <w:bottom w:val="single" w:sz="4" w:space="0" w:color="D3D3D3"/>
              <w:right w:val="single" w:sz="4" w:space="0" w:color="D3D3D3"/>
            </w:tcBorders>
            <w:shd w:val="clear" w:color="auto" w:fill="auto"/>
            <w:vAlign w:val="center"/>
            <w:hideMark/>
          </w:tcPr>
          <w:p w14:paraId="37F92176"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14:paraId="6B857764"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708090" w:fill="708090"/>
            <w:vAlign w:val="center"/>
            <w:hideMark/>
          </w:tcPr>
          <w:p w14:paraId="7A423B20"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720.194,03</w:t>
            </w:r>
          </w:p>
        </w:tc>
      </w:tr>
      <w:tr w:rsidR="00CD3F5C" w:rsidRPr="00C0658A" w14:paraId="743CE8A3" w14:textId="77777777" w:rsidTr="00CD3F5C">
        <w:trPr>
          <w:trHeight w:val="401"/>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14:paraId="7A804959"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DOĞALHAYAT PETROL ÜRÜNLERİ, CNG, GAZ, İNŞAAT, GIDA SANAYİ VE TİCARET LİMİTED ŞİRKETİ</w:t>
            </w:r>
          </w:p>
        </w:tc>
        <w:tc>
          <w:tcPr>
            <w:tcW w:w="480" w:type="pct"/>
            <w:tcBorders>
              <w:top w:val="nil"/>
              <w:left w:val="nil"/>
              <w:bottom w:val="single" w:sz="4" w:space="0" w:color="D3D3D3"/>
              <w:right w:val="single" w:sz="4" w:space="0" w:color="D3D3D3"/>
            </w:tcBorders>
            <w:shd w:val="clear" w:color="708090" w:fill="708090"/>
            <w:hideMark/>
          </w:tcPr>
          <w:p w14:paraId="268AE4C1" w14:textId="2E006082"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397678AF"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12" w:type="pct"/>
            <w:tcBorders>
              <w:top w:val="nil"/>
              <w:left w:val="nil"/>
              <w:bottom w:val="single" w:sz="4" w:space="0" w:color="D3D3D3"/>
              <w:right w:val="single" w:sz="4" w:space="0" w:color="D3D3D3"/>
            </w:tcBorders>
            <w:shd w:val="clear" w:color="auto" w:fill="auto"/>
            <w:vAlign w:val="center"/>
            <w:hideMark/>
          </w:tcPr>
          <w:p w14:paraId="1100B0BD"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6288E9FF"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3985C35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5BA3A311"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137.291,30</w:t>
            </w:r>
          </w:p>
        </w:tc>
        <w:tc>
          <w:tcPr>
            <w:tcW w:w="487" w:type="pct"/>
            <w:tcBorders>
              <w:top w:val="nil"/>
              <w:left w:val="nil"/>
              <w:bottom w:val="single" w:sz="4" w:space="0" w:color="D3D3D3"/>
              <w:right w:val="single" w:sz="4" w:space="0" w:color="D3D3D3"/>
            </w:tcBorders>
            <w:shd w:val="clear" w:color="auto" w:fill="auto"/>
            <w:vAlign w:val="center"/>
            <w:hideMark/>
          </w:tcPr>
          <w:p w14:paraId="2FB3A170"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14:paraId="19450C7F"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708090" w:fill="708090"/>
            <w:vAlign w:val="center"/>
            <w:hideMark/>
          </w:tcPr>
          <w:p w14:paraId="08FD3091"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137.291,30</w:t>
            </w:r>
          </w:p>
        </w:tc>
      </w:tr>
      <w:tr w:rsidR="00CD3F5C" w:rsidRPr="00C0658A" w14:paraId="0D83FC35" w14:textId="77777777" w:rsidTr="00CD3F5C">
        <w:trPr>
          <w:trHeight w:val="401"/>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14:paraId="5FB5BDBC"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ENERJİ GRUP SIVI DOĞAL GAZ LNG AKARYAKIT PETROL ÜRÜNLERİ TOPTAN SATIŞ ANONİM ŞİRKETİ</w:t>
            </w:r>
          </w:p>
        </w:tc>
        <w:tc>
          <w:tcPr>
            <w:tcW w:w="480" w:type="pct"/>
            <w:tcBorders>
              <w:top w:val="nil"/>
              <w:left w:val="nil"/>
              <w:bottom w:val="single" w:sz="4" w:space="0" w:color="D3D3D3"/>
              <w:right w:val="single" w:sz="4" w:space="0" w:color="D3D3D3"/>
            </w:tcBorders>
            <w:shd w:val="clear" w:color="708090" w:fill="708090"/>
            <w:hideMark/>
          </w:tcPr>
          <w:p w14:paraId="5A3CAD56" w14:textId="471084ED"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64D2A67D"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12" w:type="pct"/>
            <w:tcBorders>
              <w:top w:val="nil"/>
              <w:left w:val="nil"/>
              <w:bottom w:val="single" w:sz="4" w:space="0" w:color="D3D3D3"/>
              <w:right w:val="single" w:sz="4" w:space="0" w:color="D3D3D3"/>
            </w:tcBorders>
            <w:shd w:val="clear" w:color="auto" w:fill="auto"/>
            <w:vAlign w:val="center"/>
            <w:hideMark/>
          </w:tcPr>
          <w:p w14:paraId="0049F8FC"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30E17A6B"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55222E6B"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193.628,32</w:t>
            </w:r>
          </w:p>
        </w:tc>
        <w:tc>
          <w:tcPr>
            <w:tcW w:w="448" w:type="pct"/>
            <w:tcBorders>
              <w:top w:val="nil"/>
              <w:left w:val="nil"/>
              <w:bottom w:val="single" w:sz="4" w:space="0" w:color="D3D3D3"/>
              <w:right w:val="single" w:sz="4" w:space="0" w:color="D3D3D3"/>
            </w:tcBorders>
            <w:shd w:val="clear" w:color="auto" w:fill="auto"/>
            <w:vAlign w:val="center"/>
            <w:hideMark/>
          </w:tcPr>
          <w:p w14:paraId="1B5B950B"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191.158,13</w:t>
            </w:r>
          </w:p>
        </w:tc>
        <w:tc>
          <w:tcPr>
            <w:tcW w:w="487" w:type="pct"/>
            <w:tcBorders>
              <w:top w:val="nil"/>
              <w:left w:val="nil"/>
              <w:bottom w:val="single" w:sz="4" w:space="0" w:color="D3D3D3"/>
              <w:right w:val="single" w:sz="4" w:space="0" w:color="D3D3D3"/>
            </w:tcBorders>
            <w:shd w:val="clear" w:color="auto" w:fill="auto"/>
            <w:vAlign w:val="center"/>
            <w:hideMark/>
          </w:tcPr>
          <w:p w14:paraId="23717621"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14:paraId="52CD8D21"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708090" w:fill="708090"/>
            <w:vAlign w:val="center"/>
            <w:hideMark/>
          </w:tcPr>
          <w:p w14:paraId="32AC0D38"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384.786,45</w:t>
            </w:r>
          </w:p>
        </w:tc>
      </w:tr>
      <w:tr w:rsidR="00CD3F5C" w:rsidRPr="00C0658A" w14:paraId="5C47A2B5" w14:textId="77777777" w:rsidTr="00CD3F5C">
        <w:trPr>
          <w:trHeight w:val="283"/>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14:paraId="1B6F2F15"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ENERYA AYDIN GAZ DAĞITIM ANONİM ŞİRKETİ</w:t>
            </w:r>
          </w:p>
        </w:tc>
        <w:tc>
          <w:tcPr>
            <w:tcW w:w="480" w:type="pct"/>
            <w:tcBorders>
              <w:top w:val="nil"/>
              <w:left w:val="nil"/>
              <w:bottom w:val="single" w:sz="4" w:space="0" w:color="D3D3D3"/>
              <w:right w:val="single" w:sz="4" w:space="0" w:color="D3D3D3"/>
            </w:tcBorders>
            <w:shd w:val="clear" w:color="708090" w:fill="708090"/>
            <w:hideMark/>
          </w:tcPr>
          <w:p w14:paraId="136E0A74" w14:textId="2332D367"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Distribution License</w:t>
            </w:r>
          </w:p>
        </w:tc>
        <w:tc>
          <w:tcPr>
            <w:tcW w:w="582" w:type="pct"/>
            <w:tcBorders>
              <w:top w:val="nil"/>
              <w:left w:val="nil"/>
              <w:bottom w:val="single" w:sz="4" w:space="0" w:color="D3D3D3"/>
              <w:right w:val="single" w:sz="4" w:space="0" w:color="D3D3D3"/>
            </w:tcBorders>
            <w:shd w:val="clear" w:color="auto" w:fill="auto"/>
            <w:vAlign w:val="center"/>
            <w:hideMark/>
          </w:tcPr>
          <w:p w14:paraId="7F93C51A"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12" w:type="pct"/>
            <w:tcBorders>
              <w:top w:val="nil"/>
              <w:left w:val="nil"/>
              <w:bottom w:val="single" w:sz="4" w:space="0" w:color="D3D3D3"/>
              <w:right w:val="single" w:sz="4" w:space="0" w:color="D3D3D3"/>
            </w:tcBorders>
            <w:shd w:val="clear" w:color="auto" w:fill="auto"/>
            <w:vAlign w:val="center"/>
            <w:hideMark/>
          </w:tcPr>
          <w:p w14:paraId="62FD62CA"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2DC3D266"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4C6B65ED"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55.808.542,30</w:t>
            </w:r>
          </w:p>
        </w:tc>
        <w:tc>
          <w:tcPr>
            <w:tcW w:w="448" w:type="pct"/>
            <w:tcBorders>
              <w:top w:val="nil"/>
              <w:left w:val="nil"/>
              <w:bottom w:val="single" w:sz="4" w:space="0" w:color="D3D3D3"/>
              <w:right w:val="single" w:sz="4" w:space="0" w:color="D3D3D3"/>
            </w:tcBorders>
            <w:shd w:val="clear" w:color="auto" w:fill="auto"/>
            <w:vAlign w:val="center"/>
            <w:hideMark/>
          </w:tcPr>
          <w:p w14:paraId="4F320AE4"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7.166.577,95</w:t>
            </w:r>
          </w:p>
        </w:tc>
        <w:tc>
          <w:tcPr>
            <w:tcW w:w="487" w:type="pct"/>
            <w:tcBorders>
              <w:top w:val="nil"/>
              <w:left w:val="nil"/>
              <w:bottom w:val="single" w:sz="4" w:space="0" w:color="D3D3D3"/>
              <w:right w:val="single" w:sz="4" w:space="0" w:color="D3D3D3"/>
            </w:tcBorders>
            <w:shd w:val="clear" w:color="auto" w:fill="auto"/>
            <w:vAlign w:val="center"/>
            <w:hideMark/>
          </w:tcPr>
          <w:p w14:paraId="4DD8A5D8"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63.016.812,70</w:t>
            </w:r>
          </w:p>
        </w:tc>
        <w:tc>
          <w:tcPr>
            <w:tcW w:w="390" w:type="pct"/>
            <w:tcBorders>
              <w:top w:val="nil"/>
              <w:left w:val="nil"/>
              <w:bottom w:val="single" w:sz="4" w:space="0" w:color="D3D3D3"/>
              <w:right w:val="single" w:sz="4" w:space="0" w:color="D3D3D3"/>
            </w:tcBorders>
            <w:shd w:val="clear" w:color="auto" w:fill="auto"/>
            <w:vAlign w:val="center"/>
            <w:hideMark/>
          </w:tcPr>
          <w:p w14:paraId="0B5F2138"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176.680,54</w:t>
            </w:r>
          </w:p>
        </w:tc>
        <w:tc>
          <w:tcPr>
            <w:tcW w:w="526" w:type="pct"/>
            <w:tcBorders>
              <w:top w:val="nil"/>
              <w:left w:val="nil"/>
              <w:bottom w:val="single" w:sz="4" w:space="0" w:color="D3D3D3"/>
              <w:right w:val="single" w:sz="4" w:space="0" w:color="D3D3D3"/>
            </w:tcBorders>
            <w:shd w:val="clear" w:color="708090" w:fill="708090"/>
            <w:vAlign w:val="center"/>
            <w:hideMark/>
          </w:tcPr>
          <w:p w14:paraId="5B8A1B56"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126.168.613,49</w:t>
            </w:r>
          </w:p>
        </w:tc>
      </w:tr>
      <w:tr w:rsidR="00CD3F5C" w:rsidRPr="00C0658A" w14:paraId="6CB82917" w14:textId="77777777" w:rsidTr="00CD3F5C">
        <w:trPr>
          <w:trHeight w:val="401"/>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14:paraId="4339EC3F"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ERD CNG ENDÜSTRİYEL GAZLAR SANAYİ VE TİCARET ANONİM ŞİRKETİ</w:t>
            </w:r>
          </w:p>
        </w:tc>
        <w:tc>
          <w:tcPr>
            <w:tcW w:w="480" w:type="pct"/>
            <w:tcBorders>
              <w:top w:val="nil"/>
              <w:left w:val="nil"/>
              <w:bottom w:val="single" w:sz="4" w:space="0" w:color="D3D3D3"/>
              <w:right w:val="single" w:sz="4" w:space="0" w:color="D3D3D3"/>
            </w:tcBorders>
            <w:shd w:val="clear" w:color="708090" w:fill="708090"/>
            <w:hideMark/>
          </w:tcPr>
          <w:p w14:paraId="2028F558" w14:textId="3C944924"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5E58FD3F"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12" w:type="pct"/>
            <w:tcBorders>
              <w:top w:val="nil"/>
              <w:left w:val="nil"/>
              <w:bottom w:val="single" w:sz="4" w:space="0" w:color="D3D3D3"/>
              <w:right w:val="single" w:sz="4" w:space="0" w:color="D3D3D3"/>
            </w:tcBorders>
            <w:shd w:val="clear" w:color="auto" w:fill="auto"/>
            <w:vAlign w:val="center"/>
            <w:hideMark/>
          </w:tcPr>
          <w:p w14:paraId="16F83048"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4A60FE31"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060474F2"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22.747,50</w:t>
            </w:r>
          </w:p>
        </w:tc>
        <w:tc>
          <w:tcPr>
            <w:tcW w:w="448" w:type="pct"/>
            <w:tcBorders>
              <w:top w:val="nil"/>
              <w:left w:val="nil"/>
              <w:bottom w:val="single" w:sz="4" w:space="0" w:color="D3D3D3"/>
              <w:right w:val="single" w:sz="4" w:space="0" w:color="D3D3D3"/>
            </w:tcBorders>
            <w:shd w:val="clear" w:color="auto" w:fill="auto"/>
            <w:vAlign w:val="center"/>
            <w:hideMark/>
          </w:tcPr>
          <w:p w14:paraId="740724E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511FAC93"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14:paraId="472C6A94"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209.216,42</w:t>
            </w:r>
          </w:p>
        </w:tc>
        <w:tc>
          <w:tcPr>
            <w:tcW w:w="526" w:type="pct"/>
            <w:tcBorders>
              <w:top w:val="nil"/>
              <w:left w:val="nil"/>
              <w:bottom w:val="single" w:sz="4" w:space="0" w:color="D3D3D3"/>
              <w:right w:val="single" w:sz="4" w:space="0" w:color="D3D3D3"/>
            </w:tcBorders>
            <w:shd w:val="clear" w:color="708090" w:fill="708090"/>
            <w:vAlign w:val="center"/>
            <w:hideMark/>
          </w:tcPr>
          <w:p w14:paraId="0E018E2E"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231.963,92</w:t>
            </w:r>
          </w:p>
        </w:tc>
      </w:tr>
      <w:tr w:rsidR="00CD3F5C" w:rsidRPr="00C0658A" w14:paraId="19A43872" w14:textId="77777777" w:rsidTr="00CD3F5C">
        <w:trPr>
          <w:trHeight w:val="401"/>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14:paraId="700D41E7"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GAZPORT DOĞALGAZ TOPTAN SATIŞ TİCARET VE SANAYİ ANONİM ŞİRKETİ</w:t>
            </w:r>
          </w:p>
        </w:tc>
        <w:tc>
          <w:tcPr>
            <w:tcW w:w="480" w:type="pct"/>
            <w:tcBorders>
              <w:top w:val="nil"/>
              <w:left w:val="nil"/>
              <w:bottom w:val="single" w:sz="4" w:space="0" w:color="D3D3D3"/>
              <w:right w:val="single" w:sz="4" w:space="0" w:color="D3D3D3"/>
            </w:tcBorders>
            <w:shd w:val="clear" w:color="708090" w:fill="708090"/>
            <w:hideMark/>
          </w:tcPr>
          <w:p w14:paraId="47A62025" w14:textId="26B5E749"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Import License</w:t>
            </w:r>
          </w:p>
        </w:tc>
        <w:tc>
          <w:tcPr>
            <w:tcW w:w="582" w:type="pct"/>
            <w:tcBorders>
              <w:top w:val="nil"/>
              <w:left w:val="nil"/>
              <w:bottom w:val="single" w:sz="4" w:space="0" w:color="D3D3D3"/>
              <w:right w:val="single" w:sz="4" w:space="0" w:color="D3D3D3"/>
            </w:tcBorders>
            <w:shd w:val="clear" w:color="auto" w:fill="auto"/>
            <w:vAlign w:val="center"/>
            <w:hideMark/>
          </w:tcPr>
          <w:p w14:paraId="4B2C1491"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8.327.728,47</w:t>
            </w:r>
          </w:p>
        </w:tc>
        <w:tc>
          <w:tcPr>
            <w:tcW w:w="312" w:type="pct"/>
            <w:tcBorders>
              <w:top w:val="nil"/>
              <w:left w:val="nil"/>
              <w:bottom w:val="single" w:sz="4" w:space="0" w:color="D3D3D3"/>
              <w:right w:val="single" w:sz="4" w:space="0" w:color="D3D3D3"/>
            </w:tcBorders>
            <w:shd w:val="clear" w:color="auto" w:fill="auto"/>
            <w:vAlign w:val="center"/>
            <w:hideMark/>
          </w:tcPr>
          <w:p w14:paraId="751DD271"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141F3C1A"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0D517F73"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48" w:type="pct"/>
            <w:tcBorders>
              <w:top w:val="nil"/>
              <w:left w:val="nil"/>
              <w:bottom w:val="single" w:sz="4" w:space="0" w:color="D3D3D3"/>
              <w:right w:val="single" w:sz="4" w:space="0" w:color="D3D3D3"/>
            </w:tcBorders>
            <w:shd w:val="clear" w:color="auto" w:fill="auto"/>
            <w:vAlign w:val="center"/>
            <w:hideMark/>
          </w:tcPr>
          <w:p w14:paraId="0A9315A1"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47B1737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14:paraId="7DA77BFC"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708090" w:fill="708090"/>
            <w:vAlign w:val="center"/>
            <w:hideMark/>
          </w:tcPr>
          <w:p w14:paraId="1D4C77FF"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8.327.728,47</w:t>
            </w:r>
          </w:p>
        </w:tc>
      </w:tr>
      <w:tr w:rsidR="00CD3F5C" w:rsidRPr="00C0658A" w14:paraId="08F905B2" w14:textId="77777777" w:rsidTr="00CD3F5C">
        <w:trPr>
          <w:trHeight w:val="283"/>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14:paraId="4C1639D7"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İPRAGAZ ANONİM ŞİRKETİ</w:t>
            </w:r>
          </w:p>
        </w:tc>
        <w:tc>
          <w:tcPr>
            <w:tcW w:w="480" w:type="pct"/>
            <w:tcBorders>
              <w:top w:val="nil"/>
              <w:left w:val="nil"/>
              <w:bottom w:val="single" w:sz="4" w:space="0" w:color="D3D3D3"/>
              <w:right w:val="single" w:sz="4" w:space="0" w:color="D3D3D3"/>
            </w:tcBorders>
            <w:shd w:val="clear" w:color="708090" w:fill="708090"/>
            <w:hideMark/>
          </w:tcPr>
          <w:p w14:paraId="0BB5D170" w14:textId="041E1BD7"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5930717B"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12" w:type="pct"/>
            <w:tcBorders>
              <w:top w:val="nil"/>
              <w:left w:val="nil"/>
              <w:bottom w:val="single" w:sz="4" w:space="0" w:color="D3D3D3"/>
              <w:right w:val="single" w:sz="4" w:space="0" w:color="D3D3D3"/>
            </w:tcBorders>
            <w:shd w:val="clear" w:color="auto" w:fill="auto"/>
            <w:vAlign w:val="center"/>
            <w:hideMark/>
          </w:tcPr>
          <w:p w14:paraId="327E5393"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33590AB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79FCDFED"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1.840.456,00</w:t>
            </w:r>
          </w:p>
        </w:tc>
        <w:tc>
          <w:tcPr>
            <w:tcW w:w="448" w:type="pct"/>
            <w:tcBorders>
              <w:top w:val="nil"/>
              <w:left w:val="nil"/>
              <w:bottom w:val="single" w:sz="4" w:space="0" w:color="D3D3D3"/>
              <w:right w:val="single" w:sz="4" w:space="0" w:color="D3D3D3"/>
            </w:tcBorders>
            <w:shd w:val="clear" w:color="auto" w:fill="auto"/>
            <w:vAlign w:val="center"/>
            <w:hideMark/>
          </w:tcPr>
          <w:p w14:paraId="752771F1"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610.806,00</w:t>
            </w:r>
          </w:p>
        </w:tc>
        <w:tc>
          <w:tcPr>
            <w:tcW w:w="487" w:type="pct"/>
            <w:tcBorders>
              <w:top w:val="nil"/>
              <w:left w:val="nil"/>
              <w:bottom w:val="single" w:sz="4" w:space="0" w:color="D3D3D3"/>
              <w:right w:val="single" w:sz="4" w:space="0" w:color="D3D3D3"/>
            </w:tcBorders>
            <w:shd w:val="clear" w:color="auto" w:fill="auto"/>
            <w:vAlign w:val="center"/>
            <w:hideMark/>
          </w:tcPr>
          <w:p w14:paraId="054B2BA8"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25.459,00</w:t>
            </w:r>
          </w:p>
        </w:tc>
        <w:tc>
          <w:tcPr>
            <w:tcW w:w="390" w:type="pct"/>
            <w:tcBorders>
              <w:top w:val="nil"/>
              <w:left w:val="nil"/>
              <w:bottom w:val="single" w:sz="4" w:space="0" w:color="D3D3D3"/>
              <w:right w:val="single" w:sz="4" w:space="0" w:color="D3D3D3"/>
            </w:tcBorders>
            <w:shd w:val="clear" w:color="auto" w:fill="auto"/>
            <w:vAlign w:val="center"/>
            <w:hideMark/>
          </w:tcPr>
          <w:p w14:paraId="2FD67E4F"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128.237,00</w:t>
            </w:r>
          </w:p>
        </w:tc>
        <w:tc>
          <w:tcPr>
            <w:tcW w:w="526" w:type="pct"/>
            <w:tcBorders>
              <w:top w:val="nil"/>
              <w:left w:val="nil"/>
              <w:bottom w:val="single" w:sz="4" w:space="0" w:color="D3D3D3"/>
              <w:right w:val="single" w:sz="4" w:space="0" w:color="D3D3D3"/>
            </w:tcBorders>
            <w:shd w:val="clear" w:color="708090" w:fill="708090"/>
            <w:vAlign w:val="center"/>
            <w:hideMark/>
          </w:tcPr>
          <w:p w14:paraId="52B871F8"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2.604.958,00</w:t>
            </w:r>
          </w:p>
        </w:tc>
      </w:tr>
      <w:tr w:rsidR="00CD3F5C" w:rsidRPr="00C0658A" w14:paraId="63274726" w14:textId="77777777" w:rsidTr="00CD3F5C">
        <w:trPr>
          <w:trHeight w:val="401"/>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14:paraId="545C45E5"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NATURELGAZ SANAYİ VE TİCARET ANONİM ŞİRKETİ</w:t>
            </w:r>
          </w:p>
        </w:tc>
        <w:tc>
          <w:tcPr>
            <w:tcW w:w="480" w:type="pct"/>
            <w:tcBorders>
              <w:top w:val="nil"/>
              <w:left w:val="nil"/>
              <w:bottom w:val="single" w:sz="4" w:space="0" w:color="D3D3D3"/>
              <w:right w:val="single" w:sz="4" w:space="0" w:color="D3D3D3"/>
            </w:tcBorders>
            <w:shd w:val="clear" w:color="708090" w:fill="708090"/>
            <w:hideMark/>
          </w:tcPr>
          <w:p w14:paraId="72F23FED" w14:textId="3E9B46CE"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528B49DA"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12" w:type="pct"/>
            <w:tcBorders>
              <w:top w:val="nil"/>
              <w:left w:val="nil"/>
              <w:bottom w:val="single" w:sz="4" w:space="0" w:color="D3D3D3"/>
              <w:right w:val="single" w:sz="4" w:space="0" w:color="D3D3D3"/>
            </w:tcBorders>
            <w:shd w:val="clear" w:color="auto" w:fill="auto"/>
            <w:vAlign w:val="center"/>
            <w:hideMark/>
          </w:tcPr>
          <w:p w14:paraId="449D199F"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59ECB20A"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68771C32"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2.070.111,70</w:t>
            </w:r>
          </w:p>
        </w:tc>
        <w:tc>
          <w:tcPr>
            <w:tcW w:w="448" w:type="pct"/>
            <w:tcBorders>
              <w:top w:val="nil"/>
              <w:left w:val="nil"/>
              <w:bottom w:val="single" w:sz="4" w:space="0" w:color="D3D3D3"/>
              <w:right w:val="single" w:sz="4" w:space="0" w:color="D3D3D3"/>
            </w:tcBorders>
            <w:shd w:val="clear" w:color="auto" w:fill="auto"/>
            <w:vAlign w:val="center"/>
            <w:hideMark/>
          </w:tcPr>
          <w:p w14:paraId="3C819FF4"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14.657,96</w:t>
            </w:r>
          </w:p>
        </w:tc>
        <w:tc>
          <w:tcPr>
            <w:tcW w:w="487" w:type="pct"/>
            <w:tcBorders>
              <w:top w:val="nil"/>
              <w:left w:val="nil"/>
              <w:bottom w:val="single" w:sz="4" w:space="0" w:color="D3D3D3"/>
              <w:right w:val="single" w:sz="4" w:space="0" w:color="D3D3D3"/>
            </w:tcBorders>
            <w:shd w:val="clear" w:color="auto" w:fill="auto"/>
            <w:vAlign w:val="center"/>
            <w:hideMark/>
          </w:tcPr>
          <w:p w14:paraId="53E21BCC"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14:paraId="245137E1"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708090" w:fill="708090"/>
            <w:vAlign w:val="center"/>
            <w:hideMark/>
          </w:tcPr>
          <w:p w14:paraId="5AD97340"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2.084.769,66</w:t>
            </w:r>
          </w:p>
        </w:tc>
      </w:tr>
      <w:tr w:rsidR="00CD3F5C" w:rsidRPr="00C0658A" w14:paraId="0E7D180B" w14:textId="77777777" w:rsidTr="00CD3F5C">
        <w:trPr>
          <w:trHeight w:val="283"/>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14:paraId="74E16208"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OMV ENERJİ TİCARET ANONİM ŞİRKETİ</w:t>
            </w:r>
          </w:p>
        </w:tc>
        <w:tc>
          <w:tcPr>
            <w:tcW w:w="480" w:type="pct"/>
            <w:tcBorders>
              <w:top w:val="nil"/>
              <w:left w:val="nil"/>
              <w:bottom w:val="single" w:sz="4" w:space="0" w:color="D3D3D3"/>
              <w:right w:val="single" w:sz="4" w:space="0" w:color="D3D3D3"/>
            </w:tcBorders>
            <w:shd w:val="clear" w:color="708090" w:fill="708090"/>
            <w:hideMark/>
          </w:tcPr>
          <w:p w14:paraId="057AB5F6" w14:textId="78C5F0FC"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4FA344F4"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12" w:type="pct"/>
            <w:tcBorders>
              <w:top w:val="nil"/>
              <w:left w:val="nil"/>
              <w:bottom w:val="single" w:sz="4" w:space="0" w:color="D3D3D3"/>
              <w:right w:val="single" w:sz="4" w:space="0" w:color="D3D3D3"/>
            </w:tcBorders>
            <w:shd w:val="clear" w:color="auto" w:fill="auto"/>
            <w:vAlign w:val="center"/>
            <w:hideMark/>
          </w:tcPr>
          <w:p w14:paraId="45993362"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2155224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5A10B1F1"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22.220,00</w:t>
            </w:r>
          </w:p>
        </w:tc>
        <w:tc>
          <w:tcPr>
            <w:tcW w:w="448" w:type="pct"/>
            <w:tcBorders>
              <w:top w:val="nil"/>
              <w:left w:val="nil"/>
              <w:bottom w:val="single" w:sz="4" w:space="0" w:color="D3D3D3"/>
              <w:right w:val="single" w:sz="4" w:space="0" w:color="D3D3D3"/>
            </w:tcBorders>
            <w:shd w:val="clear" w:color="auto" w:fill="auto"/>
            <w:vAlign w:val="center"/>
            <w:hideMark/>
          </w:tcPr>
          <w:p w14:paraId="4D875493"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152.236,00</w:t>
            </w:r>
          </w:p>
        </w:tc>
        <w:tc>
          <w:tcPr>
            <w:tcW w:w="487" w:type="pct"/>
            <w:tcBorders>
              <w:top w:val="nil"/>
              <w:left w:val="nil"/>
              <w:bottom w:val="single" w:sz="4" w:space="0" w:color="D3D3D3"/>
              <w:right w:val="single" w:sz="4" w:space="0" w:color="D3D3D3"/>
            </w:tcBorders>
            <w:shd w:val="clear" w:color="auto" w:fill="auto"/>
            <w:vAlign w:val="center"/>
            <w:hideMark/>
          </w:tcPr>
          <w:p w14:paraId="5BC46610"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14:paraId="188C6BC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708090" w:fill="708090"/>
            <w:vAlign w:val="center"/>
            <w:hideMark/>
          </w:tcPr>
          <w:p w14:paraId="5E0F5D59"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174.456,00</w:t>
            </w:r>
          </w:p>
        </w:tc>
      </w:tr>
      <w:tr w:rsidR="00CD3F5C" w:rsidRPr="00C0658A" w14:paraId="6403FF17" w14:textId="77777777" w:rsidTr="00CD3F5C">
        <w:trPr>
          <w:trHeight w:val="283"/>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14:paraId="7010295F"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OR-CAN DOĞAL GAZ TOPTAN SATIŞ DAĞITIM ANONİM ŞİRKETİ</w:t>
            </w:r>
          </w:p>
        </w:tc>
        <w:tc>
          <w:tcPr>
            <w:tcW w:w="480" w:type="pct"/>
            <w:tcBorders>
              <w:top w:val="nil"/>
              <w:left w:val="nil"/>
              <w:bottom w:val="single" w:sz="4" w:space="0" w:color="D3D3D3"/>
              <w:right w:val="single" w:sz="4" w:space="0" w:color="D3D3D3"/>
            </w:tcBorders>
            <w:shd w:val="clear" w:color="708090" w:fill="708090"/>
            <w:hideMark/>
          </w:tcPr>
          <w:p w14:paraId="37101760" w14:textId="0CC3CBE1"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7F5D8D12"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12" w:type="pct"/>
            <w:tcBorders>
              <w:top w:val="nil"/>
              <w:left w:val="nil"/>
              <w:bottom w:val="single" w:sz="4" w:space="0" w:color="D3D3D3"/>
              <w:right w:val="single" w:sz="4" w:space="0" w:color="D3D3D3"/>
            </w:tcBorders>
            <w:shd w:val="clear" w:color="auto" w:fill="auto"/>
            <w:vAlign w:val="center"/>
            <w:hideMark/>
          </w:tcPr>
          <w:p w14:paraId="42F9EB84"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08CD0A16"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3D08AD62"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1.283.359,00</w:t>
            </w:r>
          </w:p>
        </w:tc>
        <w:tc>
          <w:tcPr>
            <w:tcW w:w="448" w:type="pct"/>
            <w:tcBorders>
              <w:top w:val="nil"/>
              <w:left w:val="nil"/>
              <w:bottom w:val="single" w:sz="4" w:space="0" w:color="D3D3D3"/>
              <w:right w:val="single" w:sz="4" w:space="0" w:color="D3D3D3"/>
            </w:tcBorders>
            <w:shd w:val="clear" w:color="auto" w:fill="auto"/>
            <w:vAlign w:val="center"/>
            <w:hideMark/>
          </w:tcPr>
          <w:p w14:paraId="10F055B5"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6F14B0B5"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90" w:type="pct"/>
            <w:tcBorders>
              <w:top w:val="nil"/>
              <w:left w:val="nil"/>
              <w:bottom w:val="single" w:sz="4" w:space="0" w:color="D3D3D3"/>
              <w:right w:val="single" w:sz="4" w:space="0" w:color="D3D3D3"/>
            </w:tcBorders>
            <w:shd w:val="clear" w:color="auto" w:fill="auto"/>
            <w:vAlign w:val="center"/>
            <w:hideMark/>
          </w:tcPr>
          <w:p w14:paraId="07CBF330"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26" w:type="pct"/>
            <w:tcBorders>
              <w:top w:val="nil"/>
              <w:left w:val="nil"/>
              <w:bottom w:val="single" w:sz="4" w:space="0" w:color="D3D3D3"/>
              <w:right w:val="single" w:sz="4" w:space="0" w:color="D3D3D3"/>
            </w:tcBorders>
            <w:shd w:val="clear" w:color="708090" w:fill="708090"/>
            <w:vAlign w:val="center"/>
            <w:hideMark/>
          </w:tcPr>
          <w:p w14:paraId="363D2D6A"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1.283.359,00</w:t>
            </w:r>
          </w:p>
        </w:tc>
      </w:tr>
      <w:tr w:rsidR="00CD3F5C" w:rsidRPr="00C0658A" w14:paraId="564EC09B" w14:textId="77777777" w:rsidTr="00CD3F5C">
        <w:trPr>
          <w:trHeight w:val="283"/>
        </w:trPr>
        <w:tc>
          <w:tcPr>
            <w:tcW w:w="852" w:type="pct"/>
            <w:tcBorders>
              <w:top w:val="nil"/>
              <w:left w:val="single" w:sz="4" w:space="0" w:color="D3D3D3"/>
              <w:bottom w:val="single" w:sz="4" w:space="0" w:color="D3D3D3"/>
              <w:right w:val="single" w:sz="4" w:space="0" w:color="D3D3D3"/>
            </w:tcBorders>
            <w:shd w:val="clear" w:color="708090" w:fill="708090"/>
            <w:vAlign w:val="center"/>
            <w:hideMark/>
          </w:tcPr>
          <w:p w14:paraId="085E0F6B"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w:t>
            </w:r>
          </w:p>
        </w:tc>
        <w:tc>
          <w:tcPr>
            <w:tcW w:w="480" w:type="pct"/>
            <w:tcBorders>
              <w:top w:val="nil"/>
              <w:left w:val="nil"/>
              <w:bottom w:val="single" w:sz="4" w:space="0" w:color="D3D3D3"/>
              <w:right w:val="single" w:sz="4" w:space="0" w:color="D3D3D3"/>
            </w:tcBorders>
            <w:shd w:val="clear" w:color="708090" w:fill="708090"/>
            <w:hideMark/>
          </w:tcPr>
          <w:p w14:paraId="1B822B3A" w14:textId="64B58570"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TOTAL</w:t>
            </w:r>
          </w:p>
        </w:tc>
        <w:tc>
          <w:tcPr>
            <w:tcW w:w="582" w:type="pct"/>
            <w:tcBorders>
              <w:top w:val="nil"/>
              <w:left w:val="nil"/>
              <w:bottom w:val="single" w:sz="4" w:space="0" w:color="D3D3D3"/>
              <w:right w:val="single" w:sz="4" w:space="0" w:color="D3D3D3"/>
            </w:tcBorders>
            <w:shd w:val="clear" w:color="708090" w:fill="708090"/>
            <w:vAlign w:val="center"/>
            <w:hideMark/>
          </w:tcPr>
          <w:p w14:paraId="6BC1221D"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10.409.660,32</w:t>
            </w:r>
          </w:p>
        </w:tc>
        <w:tc>
          <w:tcPr>
            <w:tcW w:w="312" w:type="pct"/>
            <w:tcBorders>
              <w:top w:val="nil"/>
              <w:left w:val="nil"/>
              <w:bottom w:val="single" w:sz="4" w:space="0" w:color="D3D3D3"/>
              <w:right w:val="single" w:sz="4" w:space="0" w:color="D3D3D3"/>
            </w:tcBorders>
            <w:shd w:val="clear" w:color="708090" w:fill="708090"/>
            <w:vAlign w:val="center"/>
            <w:hideMark/>
          </w:tcPr>
          <w:p w14:paraId="6B46AEC4"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w:t>
            </w:r>
          </w:p>
        </w:tc>
        <w:tc>
          <w:tcPr>
            <w:tcW w:w="438" w:type="pct"/>
            <w:tcBorders>
              <w:top w:val="nil"/>
              <w:left w:val="nil"/>
              <w:bottom w:val="single" w:sz="4" w:space="0" w:color="D3D3D3"/>
              <w:right w:val="single" w:sz="4" w:space="0" w:color="D3D3D3"/>
            </w:tcBorders>
            <w:shd w:val="clear" w:color="708090" w:fill="708090"/>
            <w:vAlign w:val="center"/>
            <w:hideMark/>
          </w:tcPr>
          <w:p w14:paraId="11AB7557"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w:t>
            </w:r>
          </w:p>
        </w:tc>
        <w:tc>
          <w:tcPr>
            <w:tcW w:w="487" w:type="pct"/>
            <w:tcBorders>
              <w:top w:val="nil"/>
              <w:left w:val="nil"/>
              <w:bottom w:val="single" w:sz="4" w:space="0" w:color="D3D3D3"/>
              <w:right w:val="single" w:sz="4" w:space="0" w:color="D3D3D3"/>
            </w:tcBorders>
            <w:shd w:val="clear" w:color="708090" w:fill="708090"/>
            <w:vAlign w:val="center"/>
            <w:hideMark/>
          </w:tcPr>
          <w:p w14:paraId="79C13FE0"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76.953.377,26</w:t>
            </w:r>
          </w:p>
        </w:tc>
        <w:tc>
          <w:tcPr>
            <w:tcW w:w="448" w:type="pct"/>
            <w:tcBorders>
              <w:top w:val="nil"/>
              <w:left w:val="nil"/>
              <w:bottom w:val="single" w:sz="4" w:space="0" w:color="D3D3D3"/>
              <w:right w:val="single" w:sz="4" w:space="0" w:color="D3D3D3"/>
            </w:tcBorders>
            <w:shd w:val="clear" w:color="708090" w:fill="708090"/>
            <w:vAlign w:val="center"/>
            <w:hideMark/>
          </w:tcPr>
          <w:p w14:paraId="05BC7A33"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8.790.769,03</w:t>
            </w:r>
          </w:p>
        </w:tc>
        <w:tc>
          <w:tcPr>
            <w:tcW w:w="487" w:type="pct"/>
            <w:tcBorders>
              <w:top w:val="nil"/>
              <w:left w:val="nil"/>
              <w:bottom w:val="single" w:sz="4" w:space="0" w:color="D3D3D3"/>
              <w:right w:val="single" w:sz="4" w:space="0" w:color="D3D3D3"/>
            </w:tcBorders>
            <w:shd w:val="clear" w:color="708090" w:fill="708090"/>
            <w:vAlign w:val="center"/>
            <w:hideMark/>
          </w:tcPr>
          <w:p w14:paraId="2AA8B9E4"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63.042.271,70</w:t>
            </w:r>
          </w:p>
        </w:tc>
        <w:tc>
          <w:tcPr>
            <w:tcW w:w="390" w:type="pct"/>
            <w:tcBorders>
              <w:top w:val="nil"/>
              <w:left w:val="nil"/>
              <w:bottom w:val="single" w:sz="4" w:space="0" w:color="D3D3D3"/>
              <w:right w:val="single" w:sz="4" w:space="0" w:color="D3D3D3"/>
            </w:tcBorders>
            <w:shd w:val="clear" w:color="708090" w:fill="708090"/>
            <w:vAlign w:val="center"/>
            <w:hideMark/>
          </w:tcPr>
          <w:p w14:paraId="25F01E9F"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514.133,96</w:t>
            </w:r>
          </w:p>
        </w:tc>
        <w:tc>
          <w:tcPr>
            <w:tcW w:w="526" w:type="pct"/>
            <w:tcBorders>
              <w:top w:val="nil"/>
              <w:left w:val="nil"/>
              <w:bottom w:val="single" w:sz="4" w:space="0" w:color="D3D3D3"/>
              <w:right w:val="single" w:sz="4" w:space="0" w:color="D3D3D3"/>
            </w:tcBorders>
            <w:shd w:val="clear" w:color="708090" w:fill="708090"/>
            <w:vAlign w:val="center"/>
            <w:hideMark/>
          </w:tcPr>
          <w:p w14:paraId="07D3757C"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159.710.212,28</w:t>
            </w:r>
          </w:p>
        </w:tc>
      </w:tr>
    </w:tbl>
    <w:p w14:paraId="263FDABE" w14:textId="77777777" w:rsidR="00B4053F" w:rsidRPr="00E164B2" w:rsidRDefault="00B4053F" w:rsidP="00B4053F">
      <w:pPr>
        <w:pStyle w:val="Tablo1"/>
        <w:rPr>
          <w:rFonts w:ascii="Times New Roman" w:hAnsi="Times New Roman"/>
        </w:rPr>
      </w:pPr>
    </w:p>
    <w:p w14:paraId="7AB77C18" w14:textId="1C5A689B" w:rsidR="00B4053F" w:rsidRPr="00E164B2" w:rsidRDefault="00B4053F" w:rsidP="00B4053F">
      <w:pPr>
        <w:pStyle w:val="Balk5"/>
      </w:pPr>
      <w:bookmarkStart w:id="303" w:name="_Toc69303558"/>
      <w:bookmarkStart w:id="304" w:name="_Toc75787153"/>
      <w:r w:rsidRPr="00E164B2">
        <w:lastRenderedPageBreak/>
        <w:t>Tabl</w:t>
      </w:r>
      <w:r w:rsidR="00CD3F5C">
        <w:t>e</w:t>
      </w:r>
      <w:r w:rsidRPr="00E164B2">
        <w:t xml:space="preserve"> 10.12 BALIKESİR</w:t>
      </w:r>
      <w:bookmarkEnd w:id="303"/>
      <w:bookmarkEnd w:id="304"/>
    </w:p>
    <w:tbl>
      <w:tblPr>
        <w:tblW w:w="5199" w:type="pct"/>
        <w:tblCellMar>
          <w:left w:w="70" w:type="dxa"/>
          <w:right w:w="70" w:type="dxa"/>
        </w:tblCellMar>
        <w:tblLook w:val="04A0" w:firstRow="1" w:lastRow="0" w:firstColumn="1" w:lastColumn="0" w:noHBand="0" w:noVBand="1"/>
      </w:tblPr>
      <w:tblGrid>
        <w:gridCol w:w="1892"/>
        <w:gridCol w:w="1200"/>
        <w:gridCol w:w="1563"/>
        <w:gridCol w:w="954"/>
        <w:gridCol w:w="1189"/>
        <w:gridCol w:w="1411"/>
        <w:gridCol w:w="1309"/>
        <w:gridCol w:w="1411"/>
        <w:gridCol w:w="1207"/>
        <w:gridCol w:w="1563"/>
      </w:tblGrid>
      <w:tr w:rsidR="008922C0" w:rsidRPr="00C0658A" w14:paraId="1D2EE673" w14:textId="77777777" w:rsidTr="00CD3F5C">
        <w:trPr>
          <w:trHeight w:val="404"/>
          <w:tblHeader/>
        </w:trPr>
        <w:tc>
          <w:tcPr>
            <w:tcW w:w="70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C209316" w14:textId="77777777" w:rsidR="008922C0" w:rsidRPr="00C0658A" w:rsidRDefault="008922C0" w:rsidP="008922C0">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BALIKESİR</w:t>
            </w:r>
          </w:p>
        </w:tc>
        <w:tc>
          <w:tcPr>
            <w:tcW w:w="395" w:type="pct"/>
            <w:tcBorders>
              <w:top w:val="single" w:sz="4" w:space="0" w:color="D3D3D3"/>
              <w:left w:val="nil"/>
              <w:bottom w:val="single" w:sz="4" w:space="0" w:color="D3D3D3"/>
              <w:right w:val="single" w:sz="4" w:space="0" w:color="D3D3D3"/>
            </w:tcBorders>
            <w:shd w:val="clear" w:color="6E9ECA" w:fill="6E9ECA"/>
            <w:vAlign w:val="center"/>
            <w:hideMark/>
          </w:tcPr>
          <w:p w14:paraId="38B7A243" w14:textId="4AB5777D" w:rsidR="008922C0" w:rsidRPr="00C0658A"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78" w:type="pct"/>
            <w:tcBorders>
              <w:top w:val="single" w:sz="4" w:space="0" w:color="D3D3D3"/>
              <w:left w:val="nil"/>
              <w:bottom w:val="single" w:sz="4" w:space="0" w:color="D3D3D3"/>
              <w:right w:val="single" w:sz="4" w:space="0" w:color="D3D3D3"/>
            </w:tcBorders>
            <w:shd w:val="clear" w:color="6E9ECA" w:fill="6E9ECA"/>
            <w:vAlign w:val="center"/>
            <w:hideMark/>
          </w:tcPr>
          <w:p w14:paraId="77D8B423" w14:textId="0DFAB055"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49" w:type="pct"/>
            <w:tcBorders>
              <w:top w:val="single" w:sz="4" w:space="0" w:color="D3D3D3"/>
              <w:left w:val="nil"/>
              <w:bottom w:val="single" w:sz="4" w:space="0" w:color="D3D3D3"/>
              <w:right w:val="single" w:sz="4" w:space="0" w:color="D3D3D3"/>
            </w:tcBorders>
            <w:shd w:val="clear" w:color="6E9ECA" w:fill="6E9ECA"/>
            <w:vAlign w:val="center"/>
            <w:hideMark/>
          </w:tcPr>
          <w:p w14:paraId="4F838DB6" w14:textId="1A379827"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35" w:type="pct"/>
            <w:tcBorders>
              <w:top w:val="single" w:sz="4" w:space="0" w:color="D3D3D3"/>
              <w:left w:val="nil"/>
              <w:bottom w:val="single" w:sz="4" w:space="0" w:color="D3D3D3"/>
              <w:right w:val="single" w:sz="4" w:space="0" w:color="D3D3D3"/>
            </w:tcBorders>
            <w:shd w:val="clear" w:color="6E9ECA" w:fill="6E9ECA"/>
            <w:vAlign w:val="center"/>
            <w:hideMark/>
          </w:tcPr>
          <w:p w14:paraId="04E067A5" w14:textId="3BCF7230"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18" w:type="pct"/>
            <w:tcBorders>
              <w:top w:val="single" w:sz="4" w:space="0" w:color="D3D3D3"/>
              <w:left w:val="nil"/>
              <w:bottom w:val="single" w:sz="4" w:space="0" w:color="D3D3D3"/>
              <w:right w:val="single" w:sz="4" w:space="0" w:color="D3D3D3"/>
            </w:tcBorders>
            <w:shd w:val="clear" w:color="6E9ECA" w:fill="6E9ECA"/>
            <w:vAlign w:val="center"/>
            <w:hideMark/>
          </w:tcPr>
          <w:p w14:paraId="2FF4E754" w14:textId="1808BF94"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15B58CE" w14:textId="78E371E0"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20" w:type="pct"/>
            <w:tcBorders>
              <w:top w:val="single" w:sz="4" w:space="0" w:color="D3D3D3"/>
              <w:left w:val="nil"/>
              <w:bottom w:val="single" w:sz="4" w:space="0" w:color="D3D3D3"/>
              <w:right w:val="single" w:sz="4" w:space="0" w:color="D3D3D3"/>
            </w:tcBorders>
            <w:shd w:val="clear" w:color="6E9ECA" w:fill="6E9ECA"/>
            <w:vAlign w:val="center"/>
            <w:hideMark/>
          </w:tcPr>
          <w:p w14:paraId="086AC822" w14:textId="050AEE2E"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43" w:type="pct"/>
            <w:tcBorders>
              <w:top w:val="single" w:sz="4" w:space="0" w:color="D3D3D3"/>
              <w:left w:val="nil"/>
              <w:bottom w:val="single" w:sz="4" w:space="0" w:color="D3D3D3"/>
              <w:right w:val="single" w:sz="4" w:space="0" w:color="D3D3D3"/>
            </w:tcBorders>
            <w:shd w:val="clear" w:color="6E9ECA" w:fill="6E9ECA"/>
            <w:vAlign w:val="center"/>
            <w:hideMark/>
          </w:tcPr>
          <w:p w14:paraId="038C660B" w14:textId="720D449E"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77" w:type="pct"/>
            <w:tcBorders>
              <w:top w:val="single" w:sz="4" w:space="0" w:color="D3D3D3"/>
              <w:left w:val="nil"/>
              <w:bottom w:val="single" w:sz="4" w:space="0" w:color="D3D3D3"/>
              <w:right w:val="single" w:sz="4" w:space="0" w:color="D3D3D3"/>
            </w:tcBorders>
            <w:shd w:val="clear" w:color="6E9ECA" w:fill="6E9ECA"/>
            <w:vAlign w:val="center"/>
            <w:hideMark/>
          </w:tcPr>
          <w:p w14:paraId="3C33757C" w14:textId="7A2B207D" w:rsidR="008922C0" w:rsidRPr="00C0658A"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CD3F5C" w:rsidRPr="00C0658A" w14:paraId="4CDBA22F" w14:textId="77777777" w:rsidTr="00CD3F5C">
        <w:trPr>
          <w:trHeight w:val="285"/>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2B4B796F"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AKPET GAZ ANONİM ŞİRKETİ</w:t>
            </w:r>
          </w:p>
        </w:tc>
        <w:tc>
          <w:tcPr>
            <w:tcW w:w="395" w:type="pct"/>
            <w:tcBorders>
              <w:top w:val="nil"/>
              <w:left w:val="nil"/>
              <w:bottom w:val="single" w:sz="4" w:space="0" w:color="D3D3D3"/>
              <w:right w:val="single" w:sz="4" w:space="0" w:color="D3D3D3"/>
            </w:tcBorders>
            <w:shd w:val="clear" w:color="708090" w:fill="708090"/>
            <w:hideMark/>
          </w:tcPr>
          <w:p w14:paraId="097E5EE2" w14:textId="372A19EF"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500AC97C"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49" w:type="pct"/>
            <w:tcBorders>
              <w:top w:val="nil"/>
              <w:left w:val="nil"/>
              <w:bottom w:val="single" w:sz="4" w:space="0" w:color="D3D3D3"/>
              <w:right w:val="single" w:sz="4" w:space="0" w:color="D3D3D3"/>
            </w:tcBorders>
            <w:shd w:val="clear" w:color="auto" w:fill="auto"/>
            <w:vAlign w:val="center"/>
            <w:hideMark/>
          </w:tcPr>
          <w:p w14:paraId="48E07B8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66EFCFF2"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18" w:type="pct"/>
            <w:tcBorders>
              <w:top w:val="nil"/>
              <w:left w:val="nil"/>
              <w:bottom w:val="single" w:sz="4" w:space="0" w:color="D3D3D3"/>
              <w:right w:val="single" w:sz="4" w:space="0" w:color="D3D3D3"/>
            </w:tcBorders>
            <w:shd w:val="clear" w:color="auto" w:fill="auto"/>
            <w:vAlign w:val="center"/>
            <w:hideMark/>
          </w:tcPr>
          <w:p w14:paraId="190951F4"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3.071.872,04</w:t>
            </w:r>
          </w:p>
        </w:tc>
        <w:tc>
          <w:tcPr>
            <w:tcW w:w="481" w:type="pct"/>
            <w:tcBorders>
              <w:top w:val="nil"/>
              <w:left w:val="nil"/>
              <w:bottom w:val="single" w:sz="4" w:space="0" w:color="D3D3D3"/>
              <w:right w:val="single" w:sz="4" w:space="0" w:color="D3D3D3"/>
            </w:tcBorders>
            <w:shd w:val="clear" w:color="auto" w:fill="auto"/>
            <w:vAlign w:val="center"/>
            <w:hideMark/>
          </w:tcPr>
          <w:p w14:paraId="1599CBB8"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48290FA9"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6A4A9A9D"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77" w:type="pct"/>
            <w:tcBorders>
              <w:top w:val="nil"/>
              <w:left w:val="nil"/>
              <w:bottom w:val="single" w:sz="4" w:space="0" w:color="D3D3D3"/>
              <w:right w:val="single" w:sz="4" w:space="0" w:color="D3D3D3"/>
            </w:tcBorders>
            <w:shd w:val="clear" w:color="708090" w:fill="708090"/>
            <w:vAlign w:val="center"/>
            <w:hideMark/>
          </w:tcPr>
          <w:p w14:paraId="4B1A592B"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3.071.872,04</w:t>
            </w:r>
          </w:p>
        </w:tc>
      </w:tr>
      <w:tr w:rsidR="00CD3F5C" w:rsidRPr="00C0658A" w14:paraId="020F2729" w14:textId="77777777" w:rsidTr="00CD3F5C">
        <w:trPr>
          <w:trHeight w:val="285"/>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20E9BD91"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AKSA BALIKESİR DOĞAL GAZ DAĞITIM ANONİM ŞİRKETİ</w:t>
            </w:r>
          </w:p>
        </w:tc>
        <w:tc>
          <w:tcPr>
            <w:tcW w:w="395" w:type="pct"/>
            <w:tcBorders>
              <w:top w:val="nil"/>
              <w:left w:val="nil"/>
              <w:bottom w:val="single" w:sz="4" w:space="0" w:color="D3D3D3"/>
              <w:right w:val="single" w:sz="4" w:space="0" w:color="D3D3D3"/>
            </w:tcBorders>
            <w:shd w:val="clear" w:color="708090" w:fill="708090"/>
            <w:hideMark/>
          </w:tcPr>
          <w:p w14:paraId="421A2B02" w14:textId="3E930573"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Distribution License</w:t>
            </w:r>
          </w:p>
        </w:tc>
        <w:tc>
          <w:tcPr>
            <w:tcW w:w="578" w:type="pct"/>
            <w:tcBorders>
              <w:top w:val="nil"/>
              <w:left w:val="nil"/>
              <w:bottom w:val="single" w:sz="4" w:space="0" w:color="D3D3D3"/>
              <w:right w:val="single" w:sz="4" w:space="0" w:color="D3D3D3"/>
            </w:tcBorders>
            <w:shd w:val="clear" w:color="auto" w:fill="auto"/>
            <w:vAlign w:val="center"/>
            <w:hideMark/>
          </w:tcPr>
          <w:p w14:paraId="00F0C293"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15.635.003,73</w:t>
            </w:r>
          </w:p>
        </w:tc>
        <w:tc>
          <w:tcPr>
            <w:tcW w:w="349" w:type="pct"/>
            <w:tcBorders>
              <w:top w:val="nil"/>
              <w:left w:val="nil"/>
              <w:bottom w:val="single" w:sz="4" w:space="0" w:color="D3D3D3"/>
              <w:right w:val="single" w:sz="4" w:space="0" w:color="D3D3D3"/>
            </w:tcBorders>
            <w:shd w:val="clear" w:color="auto" w:fill="auto"/>
            <w:vAlign w:val="center"/>
            <w:hideMark/>
          </w:tcPr>
          <w:p w14:paraId="2F652286"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8.858,01</w:t>
            </w:r>
          </w:p>
        </w:tc>
        <w:tc>
          <w:tcPr>
            <w:tcW w:w="435" w:type="pct"/>
            <w:tcBorders>
              <w:top w:val="nil"/>
              <w:left w:val="nil"/>
              <w:bottom w:val="single" w:sz="4" w:space="0" w:color="D3D3D3"/>
              <w:right w:val="single" w:sz="4" w:space="0" w:color="D3D3D3"/>
            </w:tcBorders>
            <w:shd w:val="clear" w:color="auto" w:fill="auto"/>
            <w:vAlign w:val="center"/>
            <w:hideMark/>
          </w:tcPr>
          <w:p w14:paraId="55EA2D18"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18" w:type="pct"/>
            <w:tcBorders>
              <w:top w:val="nil"/>
              <w:left w:val="nil"/>
              <w:bottom w:val="single" w:sz="4" w:space="0" w:color="D3D3D3"/>
              <w:right w:val="single" w:sz="4" w:space="0" w:color="D3D3D3"/>
            </w:tcBorders>
            <w:shd w:val="clear" w:color="auto" w:fill="auto"/>
            <w:vAlign w:val="center"/>
            <w:hideMark/>
          </w:tcPr>
          <w:p w14:paraId="13D0E2D3"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32.848.936,27</w:t>
            </w:r>
          </w:p>
        </w:tc>
        <w:tc>
          <w:tcPr>
            <w:tcW w:w="481" w:type="pct"/>
            <w:tcBorders>
              <w:top w:val="nil"/>
              <w:left w:val="nil"/>
              <w:bottom w:val="single" w:sz="4" w:space="0" w:color="D3D3D3"/>
              <w:right w:val="single" w:sz="4" w:space="0" w:color="D3D3D3"/>
            </w:tcBorders>
            <w:shd w:val="clear" w:color="auto" w:fill="auto"/>
            <w:vAlign w:val="center"/>
            <w:hideMark/>
          </w:tcPr>
          <w:p w14:paraId="4F9A866D"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20.900.454,72</w:t>
            </w:r>
          </w:p>
        </w:tc>
        <w:tc>
          <w:tcPr>
            <w:tcW w:w="520" w:type="pct"/>
            <w:tcBorders>
              <w:top w:val="nil"/>
              <w:left w:val="nil"/>
              <w:bottom w:val="single" w:sz="4" w:space="0" w:color="D3D3D3"/>
              <w:right w:val="single" w:sz="4" w:space="0" w:color="D3D3D3"/>
            </w:tcBorders>
            <w:shd w:val="clear" w:color="auto" w:fill="auto"/>
            <w:vAlign w:val="center"/>
            <w:hideMark/>
          </w:tcPr>
          <w:p w14:paraId="7623F244"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105.250.722,06</w:t>
            </w:r>
          </w:p>
        </w:tc>
        <w:tc>
          <w:tcPr>
            <w:tcW w:w="443" w:type="pct"/>
            <w:tcBorders>
              <w:top w:val="nil"/>
              <w:left w:val="nil"/>
              <w:bottom w:val="single" w:sz="4" w:space="0" w:color="D3D3D3"/>
              <w:right w:val="single" w:sz="4" w:space="0" w:color="D3D3D3"/>
            </w:tcBorders>
            <w:shd w:val="clear" w:color="auto" w:fill="auto"/>
            <w:vAlign w:val="center"/>
            <w:hideMark/>
          </w:tcPr>
          <w:p w14:paraId="5C11FF68"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164.347,97</w:t>
            </w:r>
          </w:p>
        </w:tc>
        <w:tc>
          <w:tcPr>
            <w:tcW w:w="577" w:type="pct"/>
            <w:tcBorders>
              <w:top w:val="nil"/>
              <w:left w:val="nil"/>
              <w:bottom w:val="single" w:sz="4" w:space="0" w:color="D3D3D3"/>
              <w:right w:val="single" w:sz="4" w:space="0" w:color="D3D3D3"/>
            </w:tcBorders>
            <w:shd w:val="clear" w:color="708090" w:fill="708090"/>
            <w:vAlign w:val="center"/>
            <w:hideMark/>
          </w:tcPr>
          <w:p w14:paraId="3980176B"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174.808.322,76</w:t>
            </w:r>
          </w:p>
        </w:tc>
      </w:tr>
      <w:tr w:rsidR="00CD3F5C" w:rsidRPr="00C0658A" w14:paraId="5B1E01FB" w14:textId="77777777" w:rsidTr="00CD3F5C">
        <w:trPr>
          <w:trHeight w:val="285"/>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1A5E07B8"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AKSA BANDIRMA DOĞAL GAZ DAĞITIM ANONİM ŞİRKETİ</w:t>
            </w:r>
          </w:p>
        </w:tc>
        <w:tc>
          <w:tcPr>
            <w:tcW w:w="395" w:type="pct"/>
            <w:tcBorders>
              <w:top w:val="nil"/>
              <w:left w:val="nil"/>
              <w:bottom w:val="single" w:sz="4" w:space="0" w:color="D3D3D3"/>
              <w:right w:val="single" w:sz="4" w:space="0" w:color="D3D3D3"/>
            </w:tcBorders>
            <w:shd w:val="clear" w:color="708090" w:fill="708090"/>
            <w:hideMark/>
          </w:tcPr>
          <w:p w14:paraId="245ADDB0" w14:textId="53F105D4"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Distribution License</w:t>
            </w:r>
          </w:p>
        </w:tc>
        <w:tc>
          <w:tcPr>
            <w:tcW w:w="578" w:type="pct"/>
            <w:tcBorders>
              <w:top w:val="nil"/>
              <w:left w:val="nil"/>
              <w:bottom w:val="single" w:sz="4" w:space="0" w:color="D3D3D3"/>
              <w:right w:val="single" w:sz="4" w:space="0" w:color="D3D3D3"/>
            </w:tcBorders>
            <w:shd w:val="clear" w:color="auto" w:fill="auto"/>
            <w:vAlign w:val="center"/>
            <w:hideMark/>
          </w:tcPr>
          <w:p w14:paraId="4CF76A20"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19.224.628,09</w:t>
            </w:r>
          </w:p>
        </w:tc>
        <w:tc>
          <w:tcPr>
            <w:tcW w:w="349" w:type="pct"/>
            <w:tcBorders>
              <w:top w:val="nil"/>
              <w:left w:val="nil"/>
              <w:bottom w:val="single" w:sz="4" w:space="0" w:color="D3D3D3"/>
              <w:right w:val="single" w:sz="4" w:space="0" w:color="D3D3D3"/>
            </w:tcBorders>
            <w:shd w:val="clear" w:color="auto" w:fill="auto"/>
            <w:vAlign w:val="center"/>
            <w:hideMark/>
          </w:tcPr>
          <w:p w14:paraId="4AAF2883"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6.638,89</w:t>
            </w:r>
          </w:p>
        </w:tc>
        <w:tc>
          <w:tcPr>
            <w:tcW w:w="435" w:type="pct"/>
            <w:tcBorders>
              <w:top w:val="nil"/>
              <w:left w:val="nil"/>
              <w:bottom w:val="single" w:sz="4" w:space="0" w:color="D3D3D3"/>
              <w:right w:val="single" w:sz="4" w:space="0" w:color="D3D3D3"/>
            </w:tcBorders>
            <w:shd w:val="clear" w:color="auto" w:fill="auto"/>
            <w:vAlign w:val="center"/>
            <w:hideMark/>
          </w:tcPr>
          <w:p w14:paraId="3CB21018"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18" w:type="pct"/>
            <w:tcBorders>
              <w:top w:val="nil"/>
              <w:left w:val="nil"/>
              <w:bottom w:val="single" w:sz="4" w:space="0" w:color="D3D3D3"/>
              <w:right w:val="single" w:sz="4" w:space="0" w:color="D3D3D3"/>
            </w:tcBorders>
            <w:shd w:val="clear" w:color="auto" w:fill="auto"/>
            <w:vAlign w:val="center"/>
            <w:hideMark/>
          </w:tcPr>
          <w:p w14:paraId="16202EC8"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22.303.642,55</w:t>
            </w:r>
          </w:p>
        </w:tc>
        <w:tc>
          <w:tcPr>
            <w:tcW w:w="481" w:type="pct"/>
            <w:tcBorders>
              <w:top w:val="nil"/>
              <w:left w:val="nil"/>
              <w:bottom w:val="single" w:sz="4" w:space="0" w:color="D3D3D3"/>
              <w:right w:val="single" w:sz="4" w:space="0" w:color="D3D3D3"/>
            </w:tcBorders>
            <w:shd w:val="clear" w:color="auto" w:fill="auto"/>
            <w:vAlign w:val="center"/>
            <w:hideMark/>
          </w:tcPr>
          <w:p w14:paraId="6BAF5BC3"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8.185.848,74</w:t>
            </w:r>
          </w:p>
        </w:tc>
        <w:tc>
          <w:tcPr>
            <w:tcW w:w="520" w:type="pct"/>
            <w:tcBorders>
              <w:top w:val="nil"/>
              <w:left w:val="nil"/>
              <w:bottom w:val="single" w:sz="4" w:space="0" w:color="D3D3D3"/>
              <w:right w:val="single" w:sz="4" w:space="0" w:color="D3D3D3"/>
            </w:tcBorders>
            <w:shd w:val="clear" w:color="auto" w:fill="auto"/>
            <w:vAlign w:val="center"/>
            <w:hideMark/>
          </w:tcPr>
          <w:p w14:paraId="41602F04"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43.605.790,90</w:t>
            </w:r>
          </w:p>
        </w:tc>
        <w:tc>
          <w:tcPr>
            <w:tcW w:w="443" w:type="pct"/>
            <w:tcBorders>
              <w:top w:val="nil"/>
              <w:left w:val="nil"/>
              <w:bottom w:val="single" w:sz="4" w:space="0" w:color="D3D3D3"/>
              <w:right w:val="single" w:sz="4" w:space="0" w:color="D3D3D3"/>
            </w:tcBorders>
            <w:shd w:val="clear" w:color="auto" w:fill="auto"/>
            <w:vAlign w:val="center"/>
            <w:hideMark/>
          </w:tcPr>
          <w:p w14:paraId="21F88AF1"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160,39</w:t>
            </w:r>
          </w:p>
        </w:tc>
        <w:tc>
          <w:tcPr>
            <w:tcW w:w="577" w:type="pct"/>
            <w:tcBorders>
              <w:top w:val="nil"/>
              <w:left w:val="nil"/>
              <w:bottom w:val="single" w:sz="4" w:space="0" w:color="D3D3D3"/>
              <w:right w:val="single" w:sz="4" w:space="0" w:color="D3D3D3"/>
            </w:tcBorders>
            <w:shd w:val="clear" w:color="708090" w:fill="708090"/>
            <w:vAlign w:val="center"/>
            <w:hideMark/>
          </w:tcPr>
          <w:p w14:paraId="56F6F4E6"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93.326.709,57</w:t>
            </w:r>
          </w:p>
        </w:tc>
      </w:tr>
      <w:tr w:rsidR="00CD3F5C" w:rsidRPr="00C0658A" w14:paraId="5450D740" w14:textId="77777777" w:rsidTr="00CD3F5C">
        <w:trPr>
          <w:trHeight w:val="285"/>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293EDFA3"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AKSA ÇANAKKALE DOĞAL GAZ DAĞITIM ANONİM ŞİRKETİ</w:t>
            </w:r>
          </w:p>
        </w:tc>
        <w:tc>
          <w:tcPr>
            <w:tcW w:w="395" w:type="pct"/>
            <w:tcBorders>
              <w:top w:val="nil"/>
              <w:left w:val="nil"/>
              <w:bottom w:val="single" w:sz="4" w:space="0" w:color="D3D3D3"/>
              <w:right w:val="single" w:sz="4" w:space="0" w:color="D3D3D3"/>
            </w:tcBorders>
            <w:shd w:val="clear" w:color="708090" w:fill="708090"/>
            <w:hideMark/>
          </w:tcPr>
          <w:p w14:paraId="6C1647CE" w14:textId="2D9CB80B"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Distribution License</w:t>
            </w:r>
          </w:p>
        </w:tc>
        <w:tc>
          <w:tcPr>
            <w:tcW w:w="578" w:type="pct"/>
            <w:tcBorders>
              <w:top w:val="nil"/>
              <w:left w:val="nil"/>
              <w:bottom w:val="single" w:sz="4" w:space="0" w:color="D3D3D3"/>
              <w:right w:val="single" w:sz="4" w:space="0" w:color="D3D3D3"/>
            </w:tcBorders>
            <w:shd w:val="clear" w:color="auto" w:fill="auto"/>
            <w:vAlign w:val="center"/>
            <w:hideMark/>
          </w:tcPr>
          <w:p w14:paraId="2DCD90A4"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49" w:type="pct"/>
            <w:tcBorders>
              <w:top w:val="nil"/>
              <w:left w:val="nil"/>
              <w:bottom w:val="single" w:sz="4" w:space="0" w:color="D3D3D3"/>
              <w:right w:val="single" w:sz="4" w:space="0" w:color="D3D3D3"/>
            </w:tcBorders>
            <w:shd w:val="clear" w:color="auto" w:fill="auto"/>
            <w:vAlign w:val="center"/>
            <w:hideMark/>
          </w:tcPr>
          <w:p w14:paraId="42329F25"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2B1037CB"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18" w:type="pct"/>
            <w:tcBorders>
              <w:top w:val="nil"/>
              <w:left w:val="nil"/>
              <w:bottom w:val="single" w:sz="4" w:space="0" w:color="D3D3D3"/>
              <w:right w:val="single" w:sz="4" w:space="0" w:color="D3D3D3"/>
            </w:tcBorders>
            <w:shd w:val="clear" w:color="auto" w:fill="auto"/>
            <w:vAlign w:val="center"/>
            <w:hideMark/>
          </w:tcPr>
          <w:p w14:paraId="2839290F"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9.406.551,65</w:t>
            </w:r>
          </w:p>
        </w:tc>
        <w:tc>
          <w:tcPr>
            <w:tcW w:w="481" w:type="pct"/>
            <w:tcBorders>
              <w:top w:val="nil"/>
              <w:left w:val="nil"/>
              <w:bottom w:val="single" w:sz="4" w:space="0" w:color="D3D3D3"/>
              <w:right w:val="single" w:sz="4" w:space="0" w:color="D3D3D3"/>
            </w:tcBorders>
            <w:shd w:val="clear" w:color="auto" w:fill="auto"/>
            <w:vAlign w:val="center"/>
            <w:hideMark/>
          </w:tcPr>
          <w:p w14:paraId="33E8F4C6"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1.612.290,37</w:t>
            </w:r>
          </w:p>
        </w:tc>
        <w:tc>
          <w:tcPr>
            <w:tcW w:w="520" w:type="pct"/>
            <w:tcBorders>
              <w:top w:val="nil"/>
              <w:left w:val="nil"/>
              <w:bottom w:val="single" w:sz="4" w:space="0" w:color="D3D3D3"/>
              <w:right w:val="single" w:sz="4" w:space="0" w:color="D3D3D3"/>
            </w:tcBorders>
            <w:shd w:val="clear" w:color="auto" w:fill="auto"/>
            <w:vAlign w:val="center"/>
            <w:hideMark/>
          </w:tcPr>
          <w:p w14:paraId="0B031EFC"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14.861.866,43</w:t>
            </w:r>
          </w:p>
        </w:tc>
        <w:tc>
          <w:tcPr>
            <w:tcW w:w="443" w:type="pct"/>
            <w:tcBorders>
              <w:top w:val="nil"/>
              <w:left w:val="nil"/>
              <w:bottom w:val="single" w:sz="4" w:space="0" w:color="D3D3D3"/>
              <w:right w:val="single" w:sz="4" w:space="0" w:color="D3D3D3"/>
            </w:tcBorders>
            <w:shd w:val="clear" w:color="auto" w:fill="auto"/>
            <w:vAlign w:val="center"/>
            <w:hideMark/>
          </w:tcPr>
          <w:p w14:paraId="11C84EDD"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0,00</w:t>
            </w:r>
          </w:p>
        </w:tc>
        <w:tc>
          <w:tcPr>
            <w:tcW w:w="577" w:type="pct"/>
            <w:tcBorders>
              <w:top w:val="nil"/>
              <w:left w:val="nil"/>
              <w:bottom w:val="single" w:sz="4" w:space="0" w:color="D3D3D3"/>
              <w:right w:val="single" w:sz="4" w:space="0" w:color="D3D3D3"/>
            </w:tcBorders>
            <w:shd w:val="clear" w:color="708090" w:fill="708090"/>
            <w:vAlign w:val="center"/>
            <w:hideMark/>
          </w:tcPr>
          <w:p w14:paraId="4C86394B"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25.880.708,45</w:t>
            </w:r>
          </w:p>
        </w:tc>
      </w:tr>
      <w:tr w:rsidR="00CD3F5C" w:rsidRPr="00C0658A" w14:paraId="107AD59B" w14:textId="77777777" w:rsidTr="00CD3F5C">
        <w:trPr>
          <w:trHeight w:val="404"/>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3C5E8665"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AKSA MUSTAFAKEMALPAŞA SUSURLUK KARACABEY DOĞAL GAZ DAĞITIM ANONİM ŞİRKETİ</w:t>
            </w:r>
          </w:p>
        </w:tc>
        <w:tc>
          <w:tcPr>
            <w:tcW w:w="395" w:type="pct"/>
            <w:tcBorders>
              <w:top w:val="nil"/>
              <w:left w:val="nil"/>
              <w:bottom w:val="single" w:sz="4" w:space="0" w:color="D3D3D3"/>
              <w:right w:val="single" w:sz="4" w:space="0" w:color="D3D3D3"/>
            </w:tcBorders>
            <w:shd w:val="clear" w:color="708090" w:fill="708090"/>
            <w:hideMark/>
          </w:tcPr>
          <w:p w14:paraId="1156A9DC" w14:textId="5F44200A"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Distribution License</w:t>
            </w:r>
          </w:p>
        </w:tc>
        <w:tc>
          <w:tcPr>
            <w:tcW w:w="578" w:type="pct"/>
            <w:tcBorders>
              <w:top w:val="nil"/>
              <w:left w:val="nil"/>
              <w:bottom w:val="single" w:sz="4" w:space="0" w:color="D3D3D3"/>
              <w:right w:val="single" w:sz="4" w:space="0" w:color="D3D3D3"/>
            </w:tcBorders>
            <w:shd w:val="clear" w:color="auto" w:fill="auto"/>
            <w:vAlign w:val="center"/>
            <w:hideMark/>
          </w:tcPr>
          <w:p w14:paraId="44BF163E"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49" w:type="pct"/>
            <w:tcBorders>
              <w:top w:val="nil"/>
              <w:left w:val="nil"/>
              <w:bottom w:val="single" w:sz="4" w:space="0" w:color="D3D3D3"/>
              <w:right w:val="single" w:sz="4" w:space="0" w:color="D3D3D3"/>
            </w:tcBorders>
            <w:shd w:val="clear" w:color="auto" w:fill="auto"/>
            <w:vAlign w:val="center"/>
            <w:hideMark/>
          </w:tcPr>
          <w:p w14:paraId="71C520A3"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1.870,49</w:t>
            </w:r>
          </w:p>
        </w:tc>
        <w:tc>
          <w:tcPr>
            <w:tcW w:w="435" w:type="pct"/>
            <w:tcBorders>
              <w:top w:val="nil"/>
              <w:left w:val="nil"/>
              <w:bottom w:val="single" w:sz="4" w:space="0" w:color="D3D3D3"/>
              <w:right w:val="single" w:sz="4" w:space="0" w:color="D3D3D3"/>
            </w:tcBorders>
            <w:shd w:val="clear" w:color="auto" w:fill="auto"/>
            <w:vAlign w:val="center"/>
            <w:hideMark/>
          </w:tcPr>
          <w:p w14:paraId="3281FE6F"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18" w:type="pct"/>
            <w:tcBorders>
              <w:top w:val="nil"/>
              <w:left w:val="nil"/>
              <w:bottom w:val="single" w:sz="4" w:space="0" w:color="D3D3D3"/>
              <w:right w:val="single" w:sz="4" w:space="0" w:color="D3D3D3"/>
            </w:tcBorders>
            <w:shd w:val="clear" w:color="auto" w:fill="auto"/>
            <w:vAlign w:val="center"/>
            <w:hideMark/>
          </w:tcPr>
          <w:p w14:paraId="400AAD7C"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690.686,17</w:t>
            </w:r>
          </w:p>
        </w:tc>
        <w:tc>
          <w:tcPr>
            <w:tcW w:w="481" w:type="pct"/>
            <w:tcBorders>
              <w:top w:val="nil"/>
              <w:left w:val="nil"/>
              <w:bottom w:val="single" w:sz="4" w:space="0" w:color="D3D3D3"/>
              <w:right w:val="single" w:sz="4" w:space="0" w:color="D3D3D3"/>
            </w:tcBorders>
            <w:shd w:val="clear" w:color="auto" w:fill="auto"/>
            <w:vAlign w:val="center"/>
            <w:hideMark/>
          </w:tcPr>
          <w:p w14:paraId="74AE3A9F"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947.841,20</w:t>
            </w:r>
          </w:p>
        </w:tc>
        <w:tc>
          <w:tcPr>
            <w:tcW w:w="520" w:type="pct"/>
            <w:tcBorders>
              <w:top w:val="nil"/>
              <w:left w:val="nil"/>
              <w:bottom w:val="single" w:sz="4" w:space="0" w:color="D3D3D3"/>
              <w:right w:val="single" w:sz="4" w:space="0" w:color="D3D3D3"/>
            </w:tcBorders>
            <w:shd w:val="clear" w:color="auto" w:fill="auto"/>
            <w:vAlign w:val="center"/>
            <w:hideMark/>
          </w:tcPr>
          <w:p w14:paraId="5B0BD80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7.254.890,23</w:t>
            </w:r>
          </w:p>
        </w:tc>
        <w:tc>
          <w:tcPr>
            <w:tcW w:w="443" w:type="pct"/>
            <w:tcBorders>
              <w:top w:val="nil"/>
              <w:left w:val="nil"/>
              <w:bottom w:val="single" w:sz="4" w:space="0" w:color="D3D3D3"/>
              <w:right w:val="single" w:sz="4" w:space="0" w:color="D3D3D3"/>
            </w:tcBorders>
            <w:shd w:val="clear" w:color="auto" w:fill="auto"/>
            <w:vAlign w:val="center"/>
            <w:hideMark/>
          </w:tcPr>
          <w:p w14:paraId="706B5E8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77" w:type="pct"/>
            <w:tcBorders>
              <w:top w:val="nil"/>
              <w:left w:val="nil"/>
              <w:bottom w:val="single" w:sz="4" w:space="0" w:color="D3D3D3"/>
              <w:right w:val="single" w:sz="4" w:space="0" w:color="D3D3D3"/>
            </w:tcBorders>
            <w:shd w:val="clear" w:color="708090" w:fill="708090"/>
            <w:vAlign w:val="center"/>
            <w:hideMark/>
          </w:tcPr>
          <w:p w14:paraId="62166703"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8.895.288,09</w:t>
            </w:r>
          </w:p>
        </w:tc>
      </w:tr>
      <w:tr w:rsidR="00CD3F5C" w:rsidRPr="00C0658A" w14:paraId="40648247" w14:textId="77777777" w:rsidTr="00CD3F5C">
        <w:trPr>
          <w:trHeight w:val="285"/>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536143EB"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AYGAZ DOĞAL GAZ TOPTAN SATIŞ ANONİM ŞİRKETİ</w:t>
            </w:r>
          </w:p>
        </w:tc>
        <w:tc>
          <w:tcPr>
            <w:tcW w:w="395" w:type="pct"/>
            <w:tcBorders>
              <w:top w:val="nil"/>
              <w:left w:val="nil"/>
              <w:bottom w:val="single" w:sz="4" w:space="0" w:color="D3D3D3"/>
              <w:right w:val="single" w:sz="4" w:space="0" w:color="D3D3D3"/>
            </w:tcBorders>
            <w:shd w:val="clear" w:color="708090" w:fill="708090"/>
            <w:hideMark/>
          </w:tcPr>
          <w:p w14:paraId="55777971" w14:textId="08356DCE"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637AD38B"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49" w:type="pct"/>
            <w:tcBorders>
              <w:top w:val="nil"/>
              <w:left w:val="nil"/>
              <w:bottom w:val="single" w:sz="4" w:space="0" w:color="D3D3D3"/>
              <w:right w:val="single" w:sz="4" w:space="0" w:color="D3D3D3"/>
            </w:tcBorders>
            <w:shd w:val="clear" w:color="auto" w:fill="auto"/>
            <w:vAlign w:val="center"/>
            <w:hideMark/>
          </w:tcPr>
          <w:p w14:paraId="7A12601F"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2DFE834B"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18" w:type="pct"/>
            <w:tcBorders>
              <w:top w:val="nil"/>
              <w:left w:val="nil"/>
              <w:bottom w:val="single" w:sz="4" w:space="0" w:color="D3D3D3"/>
              <w:right w:val="single" w:sz="4" w:space="0" w:color="D3D3D3"/>
            </w:tcBorders>
            <w:shd w:val="clear" w:color="auto" w:fill="auto"/>
            <w:vAlign w:val="center"/>
            <w:hideMark/>
          </w:tcPr>
          <w:p w14:paraId="17FF9BCE"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2.342.878,50</w:t>
            </w:r>
          </w:p>
        </w:tc>
        <w:tc>
          <w:tcPr>
            <w:tcW w:w="481" w:type="pct"/>
            <w:tcBorders>
              <w:top w:val="nil"/>
              <w:left w:val="nil"/>
              <w:bottom w:val="single" w:sz="4" w:space="0" w:color="D3D3D3"/>
              <w:right w:val="single" w:sz="4" w:space="0" w:color="D3D3D3"/>
            </w:tcBorders>
            <w:shd w:val="clear" w:color="auto" w:fill="auto"/>
            <w:vAlign w:val="center"/>
            <w:hideMark/>
          </w:tcPr>
          <w:p w14:paraId="4408F338"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363.048,51</w:t>
            </w:r>
          </w:p>
        </w:tc>
        <w:tc>
          <w:tcPr>
            <w:tcW w:w="520" w:type="pct"/>
            <w:tcBorders>
              <w:top w:val="nil"/>
              <w:left w:val="nil"/>
              <w:bottom w:val="single" w:sz="4" w:space="0" w:color="D3D3D3"/>
              <w:right w:val="single" w:sz="4" w:space="0" w:color="D3D3D3"/>
            </w:tcBorders>
            <w:shd w:val="clear" w:color="auto" w:fill="auto"/>
            <w:vAlign w:val="center"/>
            <w:hideMark/>
          </w:tcPr>
          <w:p w14:paraId="26678CD4"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6D92608D"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291.587,61</w:t>
            </w:r>
          </w:p>
        </w:tc>
        <w:tc>
          <w:tcPr>
            <w:tcW w:w="577" w:type="pct"/>
            <w:tcBorders>
              <w:top w:val="nil"/>
              <w:left w:val="nil"/>
              <w:bottom w:val="single" w:sz="4" w:space="0" w:color="D3D3D3"/>
              <w:right w:val="single" w:sz="4" w:space="0" w:color="D3D3D3"/>
            </w:tcBorders>
            <w:shd w:val="clear" w:color="708090" w:fill="708090"/>
            <w:vAlign w:val="center"/>
            <w:hideMark/>
          </w:tcPr>
          <w:p w14:paraId="238F02A0"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2.997.514,62</w:t>
            </w:r>
          </w:p>
        </w:tc>
      </w:tr>
      <w:tr w:rsidR="00CD3F5C" w:rsidRPr="00C0658A" w14:paraId="53704226" w14:textId="77777777" w:rsidTr="00CD3F5C">
        <w:trPr>
          <w:trHeight w:val="285"/>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6AE6A293"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BOTAŞ (BORU HATLARI İLE PETROL TAŞIMA ANONİM ŞİRKETİ)</w:t>
            </w:r>
          </w:p>
        </w:tc>
        <w:tc>
          <w:tcPr>
            <w:tcW w:w="395" w:type="pct"/>
            <w:tcBorders>
              <w:top w:val="nil"/>
              <w:left w:val="nil"/>
              <w:bottom w:val="single" w:sz="4" w:space="0" w:color="D3D3D3"/>
              <w:right w:val="single" w:sz="4" w:space="0" w:color="D3D3D3"/>
            </w:tcBorders>
            <w:shd w:val="clear" w:color="708090" w:fill="708090"/>
            <w:hideMark/>
          </w:tcPr>
          <w:p w14:paraId="2CF7D7DE" w14:textId="29A81ADB"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Import License</w:t>
            </w:r>
          </w:p>
        </w:tc>
        <w:tc>
          <w:tcPr>
            <w:tcW w:w="578" w:type="pct"/>
            <w:tcBorders>
              <w:top w:val="nil"/>
              <w:left w:val="nil"/>
              <w:bottom w:val="single" w:sz="4" w:space="0" w:color="D3D3D3"/>
              <w:right w:val="single" w:sz="4" w:space="0" w:color="D3D3D3"/>
            </w:tcBorders>
            <w:shd w:val="clear" w:color="auto" w:fill="auto"/>
            <w:vAlign w:val="center"/>
            <w:hideMark/>
          </w:tcPr>
          <w:p w14:paraId="3B2119DE"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201.069.869,55</w:t>
            </w:r>
          </w:p>
        </w:tc>
        <w:tc>
          <w:tcPr>
            <w:tcW w:w="349" w:type="pct"/>
            <w:tcBorders>
              <w:top w:val="nil"/>
              <w:left w:val="nil"/>
              <w:bottom w:val="single" w:sz="4" w:space="0" w:color="D3D3D3"/>
              <w:right w:val="single" w:sz="4" w:space="0" w:color="D3D3D3"/>
            </w:tcBorders>
            <w:shd w:val="clear" w:color="auto" w:fill="auto"/>
            <w:vAlign w:val="center"/>
            <w:hideMark/>
          </w:tcPr>
          <w:p w14:paraId="7FEA38A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578C6B28"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18" w:type="pct"/>
            <w:tcBorders>
              <w:top w:val="nil"/>
              <w:left w:val="nil"/>
              <w:bottom w:val="single" w:sz="4" w:space="0" w:color="D3D3D3"/>
              <w:right w:val="single" w:sz="4" w:space="0" w:color="D3D3D3"/>
            </w:tcBorders>
            <w:shd w:val="clear" w:color="auto" w:fill="auto"/>
            <w:vAlign w:val="center"/>
            <w:hideMark/>
          </w:tcPr>
          <w:p w14:paraId="40F7CD8D"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15.556.825,80</w:t>
            </w:r>
          </w:p>
        </w:tc>
        <w:tc>
          <w:tcPr>
            <w:tcW w:w="481" w:type="pct"/>
            <w:tcBorders>
              <w:top w:val="nil"/>
              <w:left w:val="nil"/>
              <w:bottom w:val="single" w:sz="4" w:space="0" w:color="D3D3D3"/>
              <w:right w:val="single" w:sz="4" w:space="0" w:color="D3D3D3"/>
            </w:tcBorders>
            <w:shd w:val="clear" w:color="auto" w:fill="auto"/>
            <w:vAlign w:val="center"/>
            <w:hideMark/>
          </w:tcPr>
          <w:p w14:paraId="7D9562E6"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67001919"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09CFC48E"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77" w:type="pct"/>
            <w:tcBorders>
              <w:top w:val="nil"/>
              <w:left w:val="nil"/>
              <w:bottom w:val="single" w:sz="4" w:space="0" w:color="D3D3D3"/>
              <w:right w:val="single" w:sz="4" w:space="0" w:color="D3D3D3"/>
            </w:tcBorders>
            <w:shd w:val="clear" w:color="708090" w:fill="708090"/>
            <w:vAlign w:val="center"/>
            <w:hideMark/>
          </w:tcPr>
          <w:p w14:paraId="02B4215B"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216.626.695,35</w:t>
            </w:r>
          </w:p>
        </w:tc>
      </w:tr>
      <w:tr w:rsidR="00CD3F5C" w:rsidRPr="00C0658A" w14:paraId="65DCE7AC" w14:textId="77777777" w:rsidTr="00CD3F5C">
        <w:trPr>
          <w:trHeight w:val="404"/>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14A69E73"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ENERJİ GRUP SIVI DOĞAL GAZ LNG AKARYAKIT PETROL ÜRÜNLERİ TOPTAN SATIŞ ANONİM ŞİRKETİ</w:t>
            </w:r>
          </w:p>
        </w:tc>
        <w:tc>
          <w:tcPr>
            <w:tcW w:w="395" w:type="pct"/>
            <w:tcBorders>
              <w:top w:val="nil"/>
              <w:left w:val="nil"/>
              <w:bottom w:val="single" w:sz="4" w:space="0" w:color="D3D3D3"/>
              <w:right w:val="single" w:sz="4" w:space="0" w:color="D3D3D3"/>
            </w:tcBorders>
            <w:shd w:val="clear" w:color="708090" w:fill="708090"/>
            <w:hideMark/>
          </w:tcPr>
          <w:p w14:paraId="571968CF" w14:textId="744451C3"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04D6AE89"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49" w:type="pct"/>
            <w:tcBorders>
              <w:top w:val="nil"/>
              <w:left w:val="nil"/>
              <w:bottom w:val="single" w:sz="4" w:space="0" w:color="D3D3D3"/>
              <w:right w:val="single" w:sz="4" w:space="0" w:color="D3D3D3"/>
            </w:tcBorders>
            <w:shd w:val="clear" w:color="auto" w:fill="auto"/>
            <w:vAlign w:val="center"/>
            <w:hideMark/>
          </w:tcPr>
          <w:p w14:paraId="3AF26F5F"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01A772CC"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18" w:type="pct"/>
            <w:tcBorders>
              <w:top w:val="nil"/>
              <w:left w:val="nil"/>
              <w:bottom w:val="single" w:sz="4" w:space="0" w:color="D3D3D3"/>
              <w:right w:val="single" w:sz="4" w:space="0" w:color="D3D3D3"/>
            </w:tcBorders>
            <w:shd w:val="clear" w:color="auto" w:fill="auto"/>
            <w:vAlign w:val="center"/>
            <w:hideMark/>
          </w:tcPr>
          <w:p w14:paraId="0FEBA313"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29.198,34</w:t>
            </w:r>
          </w:p>
        </w:tc>
        <w:tc>
          <w:tcPr>
            <w:tcW w:w="481" w:type="pct"/>
            <w:tcBorders>
              <w:top w:val="nil"/>
              <w:left w:val="nil"/>
              <w:bottom w:val="single" w:sz="4" w:space="0" w:color="D3D3D3"/>
              <w:right w:val="single" w:sz="4" w:space="0" w:color="D3D3D3"/>
            </w:tcBorders>
            <w:shd w:val="clear" w:color="auto" w:fill="auto"/>
            <w:vAlign w:val="center"/>
            <w:hideMark/>
          </w:tcPr>
          <w:p w14:paraId="5DDBD4C3"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557E1F68"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6287C3C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77" w:type="pct"/>
            <w:tcBorders>
              <w:top w:val="nil"/>
              <w:left w:val="nil"/>
              <w:bottom w:val="single" w:sz="4" w:space="0" w:color="D3D3D3"/>
              <w:right w:val="single" w:sz="4" w:space="0" w:color="D3D3D3"/>
            </w:tcBorders>
            <w:shd w:val="clear" w:color="708090" w:fill="708090"/>
            <w:vAlign w:val="center"/>
            <w:hideMark/>
          </w:tcPr>
          <w:p w14:paraId="0D6E91D2"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29.198,34</w:t>
            </w:r>
          </w:p>
        </w:tc>
      </w:tr>
      <w:tr w:rsidR="00CD3F5C" w:rsidRPr="00C0658A" w14:paraId="2C013DBF" w14:textId="77777777" w:rsidTr="00CD3F5C">
        <w:trPr>
          <w:trHeight w:val="285"/>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66B0AF23"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ENERJİSA DOĞAL GAZ TOPTAN SATIŞ ANONİM ŞİRKETİ</w:t>
            </w:r>
          </w:p>
        </w:tc>
        <w:tc>
          <w:tcPr>
            <w:tcW w:w="395" w:type="pct"/>
            <w:tcBorders>
              <w:top w:val="nil"/>
              <w:left w:val="nil"/>
              <w:bottom w:val="single" w:sz="4" w:space="0" w:color="D3D3D3"/>
              <w:right w:val="single" w:sz="4" w:space="0" w:color="D3D3D3"/>
            </w:tcBorders>
            <w:shd w:val="clear" w:color="708090" w:fill="708090"/>
            <w:hideMark/>
          </w:tcPr>
          <w:p w14:paraId="233BC302" w14:textId="679EF67B"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Import License</w:t>
            </w:r>
          </w:p>
        </w:tc>
        <w:tc>
          <w:tcPr>
            <w:tcW w:w="578" w:type="pct"/>
            <w:tcBorders>
              <w:top w:val="nil"/>
              <w:left w:val="nil"/>
              <w:bottom w:val="single" w:sz="4" w:space="0" w:color="D3D3D3"/>
              <w:right w:val="single" w:sz="4" w:space="0" w:color="D3D3D3"/>
            </w:tcBorders>
            <w:shd w:val="clear" w:color="auto" w:fill="auto"/>
            <w:vAlign w:val="center"/>
            <w:hideMark/>
          </w:tcPr>
          <w:p w14:paraId="46B4EFC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1.334.484.727,39</w:t>
            </w:r>
          </w:p>
        </w:tc>
        <w:tc>
          <w:tcPr>
            <w:tcW w:w="349" w:type="pct"/>
            <w:tcBorders>
              <w:top w:val="nil"/>
              <w:left w:val="nil"/>
              <w:bottom w:val="single" w:sz="4" w:space="0" w:color="D3D3D3"/>
              <w:right w:val="single" w:sz="4" w:space="0" w:color="D3D3D3"/>
            </w:tcBorders>
            <w:shd w:val="clear" w:color="auto" w:fill="auto"/>
            <w:vAlign w:val="center"/>
            <w:hideMark/>
          </w:tcPr>
          <w:p w14:paraId="265F8D25"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3AB694D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18" w:type="pct"/>
            <w:tcBorders>
              <w:top w:val="nil"/>
              <w:left w:val="nil"/>
              <w:bottom w:val="single" w:sz="4" w:space="0" w:color="D3D3D3"/>
              <w:right w:val="single" w:sz="4" w:space="0" w:color="D3D3D3"/>
            </w:tcBorders>
            <w:shd w:val="clear" w:color="auto" w:fill="auto"/>
            <w:vAlign w:val="center"/>
            <w:hideMark/>
          </w:tcPr>
          <w:p w14:paraId="0978D220"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7B21DD2E"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5D2F1975"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72F07F22"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77" w:type="pct"/>
            <w:tcBorders>
              <w:top w:val="nil"/>
              <w:left w:val="nil"/>
              <w:bottom w:val="single" w:sz="4" w:space="0" w:color="D3D3D3"/>
              <w:right w:val="single" w:sz="4" w:space="0" w:color="D3D3D3"/>
            </w:tcBorders>
            <w:shd w:val="clear" w:color="708090" w:fill="708090"/>
            <w:vAlign w:val="center"/>
            <w:hideMark/>
          </w:tcPr>
          <w:p w14:paraId="0F4A2F32"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1.334.484.727,39</w:t>
            </w:r>
          </w:p>
        </w:tc>
      </w:tr>
      <w:tr w:rsidR="00CD3F5C" w:rsidRPr="00C0658A" w14:paraId="10F26D12" w14:textId="77777777" w:rsidTr="00CD3F5C">
        <w:trPr>
          <w:trHeight w:val="404"/>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46AAA526"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GENİA TURKEY ENERJİ YATIRIMLARI ANONİM ŞİRKETİ</w:t>
            </w:r>
          </w:p>
        </w:tc>
        <w:tc>
          <w:tcPr>
            <w:tcW w:w="395" w:type="pct"/>
            <w:tcBorders>
              <w:top w:val="nil"/>
              <w:left w:val="nil"/>
              <w:bottom w:val="single" w:sz="4" w:space="0" w:color="D3D3D3"/>
              <w:right w:val="single" w:sz="4" w:space="0" w:color="D3D3D3"/>
            </w:tcBorders>
            <w:shd w:val="clear" w:color="708090" w:fill="708090"/>
            <w:hideMark/>
          </w:tcPr>
          <w:p w14:paraId="1B8E77B3" w14:textId="5E755380"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CNG License</w:t>
            </w:r>
          </w:p>
        </w:tc>
        <w:tc>
          <w:tcPr>
            <w:tcW w:w="578" w:type="pct"/>
            <w:tcBorders>
              <w:top w:val="nil"/>
              <w:left w:val="nil"/>
              <w:bottom w:val="single" w:sz="4" w:space="0" w:color="D3D3D3"/>
              <w:right w:val="single" w:sz="4" w:space="0" w:color="D3D3D3"/>
            </w:tcBorders>
            <w:shd w:val="clear" w:color="auto" w:fill="auto"/>
            <w:vAlign w:val="center"/>
            <w:hideMark/>
          </w:tcPr>
          <w:p w14:paraId="4392E026"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49" w:type="pct"/>
            <w:tcBorders>
              <w:top w:val="nil"/>
              <w:left w:val="nil"/>
              <w:bottom w:val="single" w:sz="4" w:space="0" w:color="D3D3D3"/>
              <w:right w:val="single" w:sz="4" w:space="0" w:color="D3D3D3"/>
            </w:tcBorders>
            <w:shd w:val="clear" w:color="auto" w:fill="auto"/>
            <w:vAlign w:val="center"/>
            <w:hideMark/>
          </w:tcPr>
          <w:p w14:paraId="74ADEEA3"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4FA8E571"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18" w:type="pct"/>
            <w:tcBorders>
              <w:top w:val="nil"/>
              <w:left w:val="nil"/>
              <w:bottom w:val="single" w:sz="4" w:space="0" w:color="D3D3D3"/>
              <w:right w:val="single" w:sz="4" w:space="0" w:color="D3D3D3"/>
            </w:tcBorders>
            <w:shd w:val="clear" w:color="auto" w:fill="auto"/>
            <w:vAlign w:val="center"/>
            <w:hideMark/>
          </w:tcPr>
          <w:p w14:paraId="1D76EE34"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81" w:type="pct"/>
            <w:tcBorders>
              <w:top w:val="nil"/>
              <w:left w:val="nil"/>
              <w:bottom w:val="single" w:sz="4" w:space="0" w:color="D3D3D3"/>
              <w:right w:val="single" w:sz="4" w:space="0" w:color="D3D3D3"/>
            </w:tcBorders>
            <w:shd w:val="clear" w:color="auto" w:fill="auto"/>
            <w:vAlign w:val="center"/>
            <w:hideMark/>
          </w:tcPr>
          <w:p w14:paraId="769D05AC"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68.155,19</w:t>
            </w:r>
          </w:p>
        </w:tc>
        <w:tc>
          <w:tcPr>
            <w:tcW w:w="520" w:type="pct"/>
            <w:tcBorders>
              <w:top w:val="nil"/>
              <w:left w:val="nil"/>
              <w:bottom w:val="single" w:sz="4" w:space="0" w:color="D3D3D3"/>
              <w:right w:val="single" w:sz="4" w:space="0" w:color="D3D3D3"/>
            </w:tcBorders>
            <w:shd w:val="clear" w:color="auto" w:fill="auto"/>
            <w:vAlign w:val="center"/>
            <w:hideMark/>
          </w:tcPr>
          <w:p w14:paraId="00EF8DF3"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01255D80"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77" w:type="pct"/>
            <w:tcBorders>
              <w:top w:val="nil"/>
              <w:left w:val="nil"/>
              <w:bottom w:val="single" w:sz="4" w:space="0" w:color="D3D3D3"/>
              <w:right w:val="single" w:sz="4" w:space="0" w:color="D3D3D3"/>
            </w:tcBorders>
            <w:shd w:val="clear" w:color="708090" w:fill="708090"/>
            <w:vAlign w:val="center"/>
            <w:hideMark/>
          </w:tcPr>
          <w:p w14:paraId="1180B026"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68.155,19</w:t>
            </w:r>
          </w:p>
        </w:tc>
      </w:tr>
      <w:tr w:rsidR="00CD3F5C" w:rsidRPr="00C0658A" w14:paraId="11E3D2F8" w14:textId="77777777" w:rsidTr="00CD3F5C">
        <w:trPr>
          <w:trHeight w:val="285"/>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3F4F0CC4"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İPRAGAZ ANONİM ŞİRKETİ</w:t>
            </w:r>
          </w:p>
        </w:tc>
        <w:tc>
          <w:tcPr>
            <w:tcW w:w="395" w:type="pct"/>
            <w:tcBorders>
              <w:top w:val="nil"/>
              <w:left w:val="nil"/>
              <w:bottom w:val="single" w:sz="4" w:space="0" w:color="D3D3D3"/>
              <w:right w:val="single" w:sz="4" w:space="0" w:color="D3D3D3"/>
            </w:tcBorders>
            <w:shd w:val="clear" w:color="708090" w:fill="708090"/>
            <w:hideMark/>
          </w:tcPr>
          <w:p w14:paraId="56A98665" w14:textId="705CBFB8"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4095A1EA"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49" w:type="pct"/>
            <w:tcBorders>
              <w:top w:val="nil"/>
              <w:left w:val="nil"/>
              <w:bottom w:val="single" w:sz="4" w:space="0" w:color="D3D3D3"/>
              <w:right w:val="single" w:sz="4" w:space="0" w:color="D3D3D3"/>
            </w:tcBorders>
            <w:shd w:val="clear" w:color="auto" w:fill="auto"/>
            <w:vAlign w:val="center"/>
            <w:hideMark/>
          </w:tcPr>
          <w:p w14:paraId="477163F3"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6414483A"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18" w:type="pct"/>
            <w:tcBorders>
              <w:top w:val="nil"/>
              <w:left w:val="nil"/>
              <w:bottom w:val="single" w:sz="4" w:space="0" w:color="D3D3D3"/>
              <w:right w:val="single" w:sz="4" w:space="0" w:color="D3D3D3"/>
            </w:tcBorders>
            <w:shd w:val="clear" w:color="auto" w:fill="auto"/>
            <w:vAlign w:val="center"/>
            <w:hideMark/>
          </w:tcPr>
          <w:p w14:paraId="7923C8EF"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2.147.301,00</w:t>
            </w:r>
          </w:p>
        </w:tc>
        <w:tc>
          <w:tcPr>
            <w:tcW w:w="481" w:type="pct"/>
            <w:tcBorders>
              <w:top w:val="nil"/>
              <w:left w:val="nil"/>
              <w:bottom w:val="single" w:sz="4" w:space="0" w:color="D3D3D3"/>
              <w:right w:val="single" w:sz="4" w:space="0" w:color="D3D3D3"/>
            </w:tcBorders>
            <w:shd w:val="clear" w:color="auto" w:fill="auto"/>
            <w:vAlign w:val="center"/>
            <w:hideMark/>
          </w:tcPr>
          <w:p w14:paraId="6CE0804B"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359.972,00</w:t>
            </w:r>
          </w:p>
        </w:tc>
        <w:tc>
          <w:tcPr>
            <w:tcW w:w="520" w:type="pct"/>
            <w:tcBorders>
              <w:top w:val="nil"/>
              <w:left w:val="nil"/>
              <w:bottom w:val="single" w:sz="4" w:space="0" w:color="D3D3D3"/>
              <w:right w:val="single" w:sz="4" w:space="0" w:color="D3D3D3"/>
            </w:tcBorders>
            <w:shd w:val="clear" w:color="auto" w:fill="auto"/>
            <w:vAlign w:val="center"/>
            <w:hideMark/>
          </w:tcPr>
          <w:p w14:paraId="7BA6A6AB"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4354DDD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439.295,00</w:t>
            </w:r>
          </w:p>
        </w:tc>
        <w:tc>
          <w:tcPr>
            <w:tcW w:w="577" w:type="pct"/>
            <w:tcBorders>
              <w:top w:val="nil"/>
              <w:left w:val="nil"/>
              <w:bottom w:val="single" w:sz="4" w:space="0" w:color="D3D3D3"/>
              <w:right w:val="single" w:sz="4" w:space="0" w:color="D3D3D3"/>
            </w:tcBorders>
            <w:shd w:val="clear" w:color="708090" w:fill="708090"/>
            <w:vAlign w:val="center"/>
            <w:hideMark/>
          </w:tcPr>
          <w:p w14:paraId="29CF545A"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2.946.568,00</w:t>
            </w:r>
          </w:p>
        </w:tc>
      </w:tr>
      <w:tr w:rsidR="00CD3F5C" w:rsidRPr="00C0658A" w14:paraId="1CFA2F6B" w14:textId="77777777" w:rsidTr="00CD3F5C">
        <w:trPr>
          <w:trHeight w:val="404"/>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6C213880"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xml:space="preserve">KARABÖRK GAZ PAZARLAMA VE </w:t>
            </w:r>
            <w:r w:rsidRPr="00C0658A">
              <w:rPr>
                <w:rFonts w:ascii="Tahoma" w:eastAsia="Times New Roman" w:hAnsi="Tahoma" w:cs="Tahoma"/>
                <w:b/>
                <w:bCs/>
                <w:color w:val="FFFFFF"/>
                <w:sz w:val="16"/>
                <w:szCs w:val="16"/>
                <w:lang w:eastAsia="tr-TR"/>
              </w:rPr>
              <w:lastRenderedPageBreak/>
              <w:t>TİCARET LİMİTED ŞİRKETİ</w:t>
            </w:r>
          </w:p>
        </w:tc>
        <w:tc>
          <w:tcPr>
            <w:tcW w:w="395" w:type="pct"/>
            <w:tcBorders>
              <w:top w:val="nil"/>
              <w:left w:val="nil"/>
              <w:bottom w:val="single" w:sz="4" w:space="0" w:color="D3D3D3"/>
              <w:right w:val="single" w:sz="4" w:space="0" w:color="D3D3D3"/>
            </w:tcBorders>
            <w:shd w:val="clear" w:color="708090" w:fill="708090"/>
            <w:hideMark/>
          </w:tcPr>
          <w:p w14:paraId="5181807C" w14:textId="2D84E95F"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lastRenderedPageBreak/>
              <w:t>CNG License</w:t>
            </w:r>
          </w:p>
        </w:tc>
        <w:tc>
          <w:tcPr>
            <w:tcW w:w="578" w:type="pct"/>
            <w:tcBorders>
              <w:top w:val="nil"/>
              <w:left w:val="nil"/>
              <w:bottom w:val="single" w:sz="4" w:space="0" w:color="D3D3D3"/>
              <w:right w:val="single" w:sz="4" w:space="0" w:color="D3D3D3"/>
            </w:tcBorders>
            <w:shd w:val="clear" w:color="auto" w:fill="auto"/>
            <w:vAlign w:val="center"/>
            <w:hideMark/>
          </w:tcPr>
          <w:p w14:paraId="702AE3CB"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49" w:type="pct"/>
            <w:tcBorders>
              <w:top w:val="nil"/>
              <w:left w:val="nil"/>
              <w:bottom w:val="single" w:sz="4" w:space="0" w:color="D3D3D3"/>
              <w:right w:val="single" w:sz="4" w:space="0" w:color="D3D3D3"/>
            </w:tcBorders>
            <w:shd w:val="clear" w:color="auto" w:fill="auto"/>
            <w:vAlign w:val="center"/>
            <w:hideMark/>
          </w:tcPr>
          <w:p w14:paraId="3871DF4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038F7C71"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18" w:type="pct"/>
            <w:tcBorders>
              <w:top w:val="nil"/>
              <w:left w:val="nil"/>
              <w:bottom w:val="single" w:sz="4" w:space="0" w:color="D3D3D3"/>
              <w:right w:val="single" w:sz="4" w:space="0" w:color="D3D3D3"/>
            </w:tcBorders>
            <w:shd w:val="clear" w:color="auto" w:fill="auto"/>
            <w:vAlign w:val="center"/>
            <w:hideMark/>
          </w:tcPr>
          <w:p w14:paraId="32A59FC4"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249.754,14</w:t>
            </w:r>
          </w:p>
        </w:tc>
        <w:tc>
          <w:tcPr>
            <w:tcW w:w="481" w:type="pct"/>
            <w:tcBorders>
              <w:top w:val="nil"/>
              <w:left w:val="nil"/>
              <w:bottom w:val="single" w:sz="4" w:space="0" w:color="D3D3D3"/>
              <w:right w:val="single" w:sz="4" w:space="0" w:color="D3D3D3"/>
            </w:tcBorders>
            <w:shd w:val="clear" w:color="auto" w:fill="auto"/>
            <w:vAlign w:val="center"/>
            <w:hideMark/>
          </w:tcPr>
          <w:p w14:paraId="16EEFC32"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5.221,01</w:t>
            </w:r>
          </w:p>
        </w:tc>
        <w:tc>
          <w:tcPr>
            <w:tcW w:w="520" w:type="pct"/>
            <w:tcBorders>
              <w:top w:val="nil"/>
              <w:left w:val="nil"/>
              <w:bottom w:val="single" w:sz="4" w:space="0" w:color="D3D3D3"/>
              <w:right w:val="single" w:sz="4" w:space="0" w:color="D3D3D3"/>
            </w:tcBorders>
            <w:shd w:val="clear" w:color="auto" w:fill="auto"/>
            <w:vAlign w:val="center"/>
            <w:hideMark/>
          </w:tcPr>
          <w:p w14:paraId="694DC368"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674E644A"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2.356.476,65</w:t>
            </w:r>
          </w:p>
        </w:tc>
        <w:tc>
          <w:tcPr>
            <w:tcW w:w="577" w:type="pct"/>
            <w:tcBorders>
              <w:top w:val="nil"/>
              <w:left w:val="nil"/>
              <w:bottom w:val="single" w:sz="4" w:space="0" w:color="D3D3D3"/>
              <w:right w:val="single" w:sz="4" w:space="0" w:color="D3D3D3"/>
            </w:tcBorders>
            <w:shd w:val="clear" w:color="708090" w:fill="708090"/>
            <w:vAlign w:val="center"/>
            <w:hideMark/>
          </w:tcPr>
          <w:p w14:paraId="456A6038"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2.611.451,80</w:t>
            </w:r>
          </w:p>
        </w:tc>
      </w:tr>
      <w:tr w:rsidR="00CD3F5C" w:rsidRPr="00C0658A" w14:paraId="38995690" w14:textId="77777777" w:rsidTr="00CD3F5C">
        <w:trPr>
          <w:trHeight w:val="404"/>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44F9E500"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NATURELGAZ SANAYİ VE TİCARET ANONİM ŞİRKETİ</w:t>
            </w:r>
          </w:p>
        </w:tc>
        <w:tc>
          <w:tcPr>
            <w:tcW w:w="395" w:type="pct"/>
            <w:tcBorders>
              <w:top w:val="nil"/>
              <w:left w:val="nil"/>
              <w:bottom w:val="single" w:sz="4" w:space="0" w:color="D3D3D3"/>
              <w:right w:val="single" w:sz="4" w:space="0" w:color="D3D3D3"/>
            </w:tcBorders>
            <w:shd w:val="clear" w:color="708090" w:fill="708090"/>
            <w:hideMark/>
          </w:tcPr>
          <w:p w14:paraId="41D315A1" w14:textId="2C3F2CC2"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CNG License</w:t>
            </w:r>
          </w:p>
        </w:tc>
        <w:tc>
          <w:tcPr>
            <w:tcW w:w="578" w:type="pct"/>
            <w:tcBorders>
              <w:top w:val="nil"/>
              <w:left w:val="nil"/>
              <w:bottom w:val="single" w:sz="4" w:space="0" w:color="D3D3D3"/>
              <w:right w:val="single" w:sz="4" w:space="0" w:color="D3D3D3"/>
            </w:tcBorders>
            <w:shd w:val="clear" w:color="auto" w:fill="auto"/>
            <w:vAlign w:val="center"/>
            <w:hideMark/>
          </w:tcPr>
          <w:p w14:paraId="59F1992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49" w:type="pct"/>
            <w:tcBorders>
              <w:top w:val="nil"/>
              <w:left w:val="nil"/>
              <w:bottom w:val="single" w:sz="4" w:space="0" w:color="D3D3D3"/>
              <w:right w:val="single" w:sz="4" w:space="0" w:color="D3D3D3"/>
            </w:tcBorders>
            <w:shd w:val="clear" w:color="auto" w:fill="auto"/>
            <w:vAlign w:val="center"/>
            <w:hideMark/>
          </w:tcPr>
          <w:p w14:paraId="248D5AF1"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5DE686FF"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18" w:type="pct"/>
            <w:tcBorders>
              <w:top w:val="nil"/>
              <w:left w:val="nil"/>
              <w:bottom w:val="single" w:sz="4" w:space="0" w:color="D3D3D3"/>
              <w:right w:val="single" w:sz="4" w:space="0" w:color="D3D3D3"/>
            </w:tcBorders>
            <w:shd w:val="clear" w:color="auto" w:fill="auto"/>
            <w:vAlign w:val="center"/>
            <w:hideMark/>
          </w:tcPr>
          <w:p w14:paraId="6FD5CE5C"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753.273,87</w:t>
            </w:r>
          </w:p>
        </w:tc>
        <w:tc>
          <w:tcPr>
            <w:tcW w:w="481" w:type="pct"/>
            <w:tcBorders>
              <w:top w:val="nil"/>
              <w:left w:val="nil"/>
              <w:bottom w:val="single" w:sz="4" w:space="0" w:color="D3D3D3"/>
              <w:right w:val="single" w:sz="4" w:space="0" w:color="D3D3D3"/>
            </w:tcBorders>
            <w:shd w:val="clear" w:color="auto" w:fill="auto"/>
            <w:vAlign w:val="center"/>
            <w:hideMark/>
          </w:tcPr>
          <w:p w14:paraId="785A8492"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93.608,84</w:t>
            </w:r>
          </w:p>
        </w:tc>
        <w:tc>
          <w:tcPr>
            <w:tcW w:w="520" w:type="pct"/>
            <w:tcBorders>
              <w:top w:val="nil"/>
              <w:left w:val="nil"/>
              <w:bottom w:val="single" w:sz="4" w:space="0" w:color="D3D3D3"/>
              <w:right w:val="single" w:sz="4" w:space="0" w:color="D3D3D3"/>
            </w:tcBorders>
            <w:shd w:val="clear" w:color="auto" w:fill="auto"/>
            <w:vAlign w:val="center"/>
            <w:hideMark/>
          </w:tcPr>
          <w:p w14:paraId="439CDDA2"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73EF6EC8"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101.910,53</w:t>
            </w:r>
          </w:p>
        </w:tc>
        <w:tc>
          <w:tcPr>
            <w:tcW w:w="577" w:type="pct"/>
            <w:tcBorders>
              <w:top w:val="nil"/>
              <w:left w:val="nil"/>
              <w:bottom w:val="single" w:sz="4" w:space="0" w:color="D3D3D3"/>
              <w:right w:val="single" w:sz="4" w:space="0" w:color="D3D3D3"/>
            </w:tcBorders>
            <w:shd w:val="clear" w:color="708090" w:fill="708090"/>
            <w:vAlign w:val="center"/>
            <w:hideMark/>
          </w:tcPr>
          <w:p w14:paraId="4379F42E"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948.793,24</w:t>
            </w:r>
          </w:p>
        </w:tc>
      </w:tr>
      <w:tr w:rsidR="00CD3F5C" w:rsidRPr="00C0658A" w14:paraId="3F061BF8" w14:textId="77777777" w:rsidTr="00CD3F5C">
        <w:trPr>
          <w:trHeight w:val="285"/>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6D9AA196"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OMV ENERJİ TİCARET ANONİM ŞİRKETİ</w:t>
            </w:r>
          </w:p>
        </w:tc>
        <w:tc>
          <w:tcPr>
            <w:tcW w:w="395" w:type="pct"/>
            <w:tcBorders>
              <w:top w:val="nil"/>
              <w:left w:val="nil"/>
              <w:bottom w:val="single" w:sz="4" w:space="0" w:color="D3D3D3"/>
              <w:right w:val="single" w:sz="4" w:space="0" w:color="D3D3D3"/>
            </w:tcBorders>
            <w:shd w:val="clear" w:color="708090" w:fill="708090"/>
            <w:hideMark/>
          </w:tcPr>
          <w:p w14:paraId="6035D813" w14:textId="6620EC3A"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0CAF2FFD"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49" w:type="pct"/>
            <w:tcBorders>
              <w:top w:val="nil"/>
              <w:left w:val="nil"/>
              <w:bottom w:val="single" w:sz="4" w:space="0" w:color="D3D3D3"/>
              <w:right w:val="single" w:sz="4" w:space="0" w:color="D3D3D3"/>
            </w:tcBorders>
            <w:shd w:val="clear" w:color="auto" w:fill="auto"/>
            <w:vAlign w:val="center"/>
            <w:hideMark/>
          </w:tcPr>
          <w:p w14:paraId="37D0C3A5"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5EEE5666"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18" w:type="pct"/>
            <w:tcBorders>
              <w:top w:val="nil"/>
              <w:left w:val="nil"/>
              <w:bottom w:val="single" w:sz="4" w:space="0" w:color="D3D3D3"/>
              <w:right w:val="single" w:sz="4" w:space="0" w:color="D3D3D3"/>
            </w:tcBorders>
            <w:shd w:val="clear" w:color="auto" w:fill="auto"/>
            <w:vAlign w:val="center"/>
            <w:hideMark/>
          </w:tcPr>
          <w:p w14:paraId="78756F80"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798.440,00</w:t>
            </w:r>
          </w:p>
        </w:tc>
        <w:tc>
          <w:tcPr>
            <w:tcW w:w="481" w:type="pct"/>
            <w:tcBorders>
              <w:top w:val="nil"/>
              <w:left w:val="nil"/>
              <w:bottom w:val="single" w:sz="4" w:space="0" w:color="D3D3D3"/>
              <w:right w:val="single" w:sz="4" w:space="0" w:color="D3D3D3"/>
            </w:tcBorders>
            <w:shd w:val="clear" w:color="auto" w:fill="auto"/>
            <w:vAlign w:val="center"/>
            <w:hideMark/>
          </w:tcPr>
          <w:p w14:paraId="4C4389A5"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267.041,59</w:t>
            </w:r>
          </w:p>
        </w:tc>
        <w:tc>
          <w:tcPr>
            <w:tcW w:w="520" w:type="pct"/>
            <w:tcBorders>
              <w:top w:val="nil"/>
              <w:left w:val="nil"/>
              <w:bottom w:val="single" w:sz="4" w:space="0" w:color="D3D3D3"/>
              <w:right w:val="single" w:sz="4" w:space="0" w:color="D3D3D3"/>
            </w:tcBorders>
            <w:shd w:val="clear" w:color="auto" w:fill="auto"/>
            <w:vAlign w:val="center"/>
            <w:hideMark/>
          </w:tcPr>
          <w:p w14:paraId="56045A6E"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000DFF7D"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77" w:type="pct"/>
            <w:tcBorders>
              <w:top w:val="nil"/>
              <w:left w:val="nil"/>
              <w:bottom w:val="single" w:sz="4" w:space="0" w:color="D3D3D3"/>
              <w:right w:val="single" w:sz="4" w:space="0" w:color="D3D3D3"/>
            </w:tcBorders>
            <w:shd w:val="clear" w:color="708090" w:fill="708090"/>
            <w:vAlign w:val="center"/>
            <w:hideMark/>
          </w:tcPr>
          <w:p w14:paraId="340F0380"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1.065.481,59</w:t>
            </w:r>
          </w:p>
        </w:tc>
      </w:tr>
      <w:tr w:rsidR="00CD3F5C" w:rsidRPr="00C0658A" w14:paraId="762E5EAB" w14:textId="77777777" w:rsidTr="00CD3F5C">
        <w:trPr>
          <w:trHeight w:val="285"/>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686BD1BB"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OR-CAN DOĞAL GAZ TOPTAN SATIŞ DAĞITIM ANONİM ŞİRKETİ</w:t>
            </w:r>
          </w:p>
        </w:tc>
        <w:tc>
          <w:tcPr>
            <w:tcW w:w="395" w:type="pct"/>
            <w:tcBorders>
              <w:top w:val="nil"/>
              <w:left w:val="nil"/>
              <w:bottom w:val="single" w:sz="4" w:space="0" w:color="D3D3D3"/>
              <w:right w:val="single" w:sz="4" w:space="0" w:color="D3D3D3"/>
            </w:tcBorders>
            <w:shd w:val="clear" w:color="708090" w:fill="708090"/>
            <w:hideMark/>
          </w:tcPr>
          <w:p w14:paraId="0B59EE92" w14:textId="39C76576"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1421FF4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49" w:type="pct"/>
            <w:tcBorders>
              <w:top w:val="nil"/>
              <w:left w:val="nil"/>
              <w:bottom w:val="single" w:sz="4" w:space="0" w:color="D3D3D3"/>
              <w:right w:val="single" w:sz="4" w:space="0" w:color="D3D3D3"/>
            </w:tcBorders>
            <w:shd w:val="clear" w:color="auto" w:fill="auto"/>
            <w:vAlign w:val="center"/>
            <w:hideMark/>
          </w:tcPr>
          <w:p w14:paraId="774B0F05"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158C36EB"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18" w:type="pct"/>
            <w:tcBorders>
              <w:top w:val="nil"/>
              <w:left w:val="nil"/>
              <w:bottom w:val="single" w:sz="4" w:space="0" w:color="D3D3D3"/>
              <w:right w:val="single" w:sz="4" w:space="0" w:color="D3D3D3"/>
            </w:tcBorders>
            <w:shd w:val="clear" w:color="auto" w:fill="auto"/>
            <w:vAlign w:val="center"/>
            <w:hideMark/>
          </w:tcPr>
          <w:p w14:paraId="3F2391D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105.807,00</w:t>
            </w:r>
          </w:p>
        </w:tc>
        <w:tc>
          <w:tcPr>
            <w:tcW w:w="481" w:type="pct"/>
            <w:tcBorders>
              <w:top w:val="nil"/>
              <w:left w:val="nil"/>
              <w:bottom w:val="single" w:sz="4" w:space="0" w:color="D3D3D3"/>
              <w:right w:val="single" w:sz="4" w:space="0" w:color="D3D3D3"/>
            </w:tcBorders>
            <w:shd w:val="clear" w:color="auto" w:fill="auto"/>
            <w:vAlign w:val="center"/>
            <w:hideMark/>
          </w:tcPr>
          <w:p w14:paraId="529EAEFC"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381.504,00</w:t>
            </w:r>
          </w:p>
        </w:tc>
        <w:tc>
          <w:tcPr>
            <w:tcW w:w="520" w:type="pct"/>
            <w:tcBorders>
              <w:top w:val="nil"/>
              <w:left w:val="nil"/>
              <w:bottom w:val="single" w:sz="4" w:space="0" w:color="D3D3D3"/>
              <w:right w:val="single" w:sz="4" w:space="0" w:color="D3D3D3"/>
            </w:tcBorders>
            <w:shd w:val="clear" w:color="auto" w:fill="auto"/>
            <w:vAlign w:val="center"/>
            <w:hideMark/>
          </w:tcPr>
          <w:p w14:paraId="2CABD722"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5769082B"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6.937,00</w:t>
            </w:r>
          </w:p>
        </w:tc>
        <w:tc>
          <w:tcPr>
            <w:tcW w:w="577" w:type="pct"/>
            <w:tcBorders>
              <w:top w:val="nil"/>
              <w:left w:val="nil"/>
              <w:bottom w:val="single" w:sz="4" w:space="0" w:color="D3D3D3"/>
              <w:right w:val="single" w:sz="4" w:space="0" w:color="D3D3D3"/>
            </w:tcBorders>
            <w:shd w:val="clear" w:color="708090" w:fill="708090"/>
            <w:vAlign w:val="center"/>
            <w:hideMark/>
          </w:tcPr>
          <w:p w14:paraId="736B4B22"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494.248,00</w:t>
            </w:r>
          </w:p>
        </w:tc>
      </w:tr>
      <w:tr w:rsidR="00CD3F5C" w:rsidRPr="00C0658A" w14:paraId="71554A14" w14:textId="77777777" w:rsidTr="00CD3F5C">
        <w:trPr>
          <w:trHeight w:val="285"/>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6BF2C81F"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ŞİŞECAM ENERJİ ANONİM ŞİRKETİ</w:t>
            </w:r>
          </w:p>
        </w:tc>
        <w:tc>
          <w:tcPr>
            <w:tcW w:w="395" w:type="pct"/>
            <w:tcBorders>
              <w:top w:val="nil"/>
              <w:left w:val="nil"/>
              <w:bottom w:val="single" w:sz="4" w:space="0" w:color="D3D3D3"/>
              <w:right w:val="single" w:sz="4" w:space="0" w:color="D3D3D3"/>
            </w:tcBorders>
            <w:shd w:val="clear" w:color="708090" w:fill="708090"/>
            <w:hideMark/>
          </w:tcPr>
          <w:p w14:paraId="5BF42CCB" w14:textId="67F3EFF0"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4167585D"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349" w:type="pct"/>
            <w:tcBorders>
              <w:top w:val="nil"/>
              <w:left w:val="nil"/>
              <w:bottom w:val="single" w:sz="4" w:space="0" w:color="D3D3D3"/>
              <w:right w:val="single" w:sz="4" w:space="0" w:color="D3D3D3"/>
            </w:tcBorders>
            <w:shd w:val="clear" w:color="auto" w:fill="auto"/>
            <w:vAlign w:val="center"/>
            <w:hideMark/>
          </w:tcPr>
          <w:p w14:paraId="34B5C1DA"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3BDA8869"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18" w:type="pct"/>
            <w:tcBorders>
              <w:top w:val="nil"/>
              <w:left w:val="nil"/>
              <w:bottom w:val="single" w:sz="4" w:space="0" w:color="D3D3D3"/>
              <w:right w:val="single" w:sz="4" w:space="0" w:color="D3D3D3"/>
            </w:tcBorders>
            <w:shd w:val="clear" w:color="auto" w:fill="auto"/>
            <w:vAlign w:val="center"/>
            <w:hideMark/>
          </w:tcPr>
          <w:p w14:paraId="49AFF12C"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17.019.436,00</w:t>
            </w:r>
          </w:p>
        </w:tc>
        <w:tc>
          <w:tcPr>
            <w:tcW w:w="481" w:type="pct"/>
            <w:tcBorders>
              <w:top w:val="nil"/>
              <w:left w:val="nil"/>
              <w:bottom w:val="single" w:sz="4" w:space="0" w:color="D3D3D3"/>
              <w:right w:val="single" w:sz="4" w:space="0" w:color="D3D3D3"/>
            </w:tcBorders>
            <w:shd w:val="clear" w:color="auto" w:fill="auto"/>
            <w:vAlign w:val="center"/>
            <w:hideMark/>
          </w:tcPr>
          <w:p w14:paraId="7DC3F454"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6181486E"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37C47F00"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577" w:type="pct"/>
            <w:tcBorders>
              <w:top w:val="nil"/>
              <w:left w:val="nil"/>
              <w:bottom w:val="single" w:sz="4" w:space="0" w:color="D3D3D3"/>
              <w:right w:val="single" w:sz="4" w:space="0" w:color="D3D3D3"/>
            </w:tcBorders>
            <w:shd w:val="clear" w:color="708090" w:fill="708090"/>
            <w:vAlign w:val="center"/>
            <w:hideMark/>
          </w:tcPr>
          <w:p w14:paraId="0848F114"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17.019.436,00</w:t>
            </w:r>
          </w:p>
        </w:tc>
      </w:tr>
      <w:tr w:rsidR="00CD3F5C" w:rsidRPr="00C0658A" w14:paraId="59852C50" w14:textId="77777777" w:rsidTr="00CD3F5C">
        <w:trPr>
          <w:trHeight w:val="285"/>
        </w:trPr>
        <w:tc>
          <w:tcPr>
            <w:tcW w:w="703" w:type="pct"/>
            <w:tcBorders>
              <w:top w:val="nil"/>
              <w:left w:val="single" w:sz="4" w:space="0" w:color="D3D3D3"/>
              <w:bottom w:val="single" w:sz="4" w:space="0" w:color="D3D3D3"/>
              <w:right w:val="single" w:sz="4" w:space="0" w:color="D3D3D3"/>
            </w:tcBorders>
            <w:shd w:val="clear" w:color="708090" w:fill="708090"/>
            <w:vAlign w:val="center"/>
            <w:hideMark/>
          </w:tcPr>
          <w:p w14:paraId="7007DBD8"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w:t>
            </w:r>
          </w:p>
        </w:tc>
        <w:tc>
          <w:tcPr>
            <w:tcW w:w="395" w:type="pct"/>
            <w:tcBorders>
              <w:top w:val="nil"/>
              <w:left w:val="nil"/>
              <w:bottom w:val="single" w:sz="4" w:space="0" w:color="D3D3D3"/>
              <w:right w:val="single" w:sz="4" w:space="0" w:color="D3D3D3"/>
            </w:tcBorders>
            <w:shd w:val="clear" w:color="708090" w:fill="708090"/>
            <w:hideMark/>
          </w:tcPr>
          <w:p w14:paraId="7889F3F6" w14:textId="447E330C"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TOTAL</w:t>
            </w:r>
          </w:p>
        </w:tc>
        <w:tc>
          <w:tcPr>
            <w:tcW w:w="578" w:type="pct"/>
            <w:tcBorders>
              <w:top w:val="nil"/>
              <w:left w:val="nil"/>
              <w:bottom w:val="single" w:sz="4" w:space="0" w:color="D3D3D3"/>
              <w:right w:val="single" w:sz="4" w:space="0" w:color="D3D3D3"/>
            </w:tcBorders>
            <w:shd w:val="clear" w:color="708090" w:fill="708090"/>
            <w:vAlign w:val="center"/>
            <w:hideMark/>
          </w:tcPr>
          <w:p w14:paraId="5F61265E"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1.570.414.228,77</w:t>
            </w:r>
          </w:p>
        </w:tc>
        <w:tc>
          <w:tcPr>
            <w:tcW w:w="349" w:type="pct"/>
            <w:tcBorders>
              <w:top w:val="nil"/>
              <w:left w:val="nil"/>
              <w:bottom w:val="single" w:sz="4" w:space="0" w:color="D3D3D3"/>
              <w:right w:val="single" w:sz="4" w:space="0" w:color="D3D3D3"/>
            </w:tcBorders>
            <w:shd w:val="clear" w:color="708090" w:fill="708090"/>
            <w:vAlign w:val="center"/>
            <w:hideMark/>
          </w:tcPr>
          <w:p w14:paraId="2D09C3AF"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17.367,39</w:t>
            </w:r>
          </w:p>
        </w:tc>
        <w:tc>
          <w:tcPr>
            <w:tcW w:w="435" w:type="pct"/>
            <w:tcBorders>
              <w:top w:val="nil"/>
              <w:left w:val="nil"/>
              <w:bottom w:val="single" w:sz="4" w:space="0" w:color="D3D3D3"/>
              <w:right w:val="single" w:sz="4" w:space="0" w:color="D3D3D3"/>
            </w:tcBorders>
            <w:shd w:val="clear" w:color="708090" w:fill="708090"/>
            <w:vAlign w:val="center"/>
            <w:hideMark/>
          </w:tcPr>
          <w:p w14:paraId="6AA4DAC0"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w:t>
            </w:r>
          </w:p>
        </w:tc>
        <w:tc>
          <w:tcPr>
            <w:tcW w:w="518" w:type="pct"/>
            <w:tcBorders>
              <w:top w:val="nil"/>
              <w:left w:val="nil"/>
              <w:bottom w:val="single" w:sz="4" w:space="0" w:color="D3D3D3"/>
              <w:right w:val="single" w:sz="4" w:space="0" w:color="D3D3D3"/>
            </w:tcBorders>
            <w:shd w:val="clear" w:color="708090" w:fill="708090"/>
            <w:vAlign w:val="center"/>
            <w:hideMark/>
          </w:tcPr>
          <w:p w14:paraId="5168F135"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107.324.603,33</w:t>
            </w:r>
          </w:p>
        </w:tc>
        <w:tc>
          <w:tcPr>
            <w:tcW w:w="481" w:type="pct"/>
            <w:tcBorders>
              <w:top w:val="nil"/>
              <w:left w:val="nil"/>
              <w:bottom w:val="single" w:sz="4" w:space="0" w:color="D3D3D3"/>
              <w:right w:val="single" w:sz="4" w:space="0" w:color="D3D3D3"/>
            </w:tcBorders>
            <w:shd w:val="clear" w:color="708090" w:fill="708090"/>
            <w:vAlign w:val="center"/>
            <w:hideMark/>
          </w:tcPr>
          <w:p w14:paraId="41FA68F4"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33.184.986,17</w:t>
            </w:r>
          </w:p>
        </w:tc>
        <w:tc>
          <w:tcPr>
            <w:tcW w:w="520" w:type="pct"/>
            <w:tcBorders>
              <w:top w:val="nil"/>
              <w:left w:val="nil"/>
              <w:bottom w:val="single" w:sz="4" w:space="0" w:color="D3D3D3"/>
              <w:right w:val="single" w:sz="4" w:space="0" w:color="D3D3D3"/>
            </w:tcBorders>
            <w:shd w:val="clear" w:color="708090" w:fill="708090"/>
            <w:vAlign w:val="center"/>
            <w:hideMark/>
          </w:tcPr>
          <w:p w14:paraId="3E99254B"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170.973.269,63</w:t>
            </w:r>
          </w:p>
        </w:tc>
        <w:tc>
          <w:tcPr>
            <w:tcW w:w="443" w:type="pct"/>
            <w:tcBorders>
              <w:top w:val="nil"/>
              <w:left w:val="nil"/>
              <w:bottom w:val="single" w:sz="4" w:space="0" w:color="D3D3D3"/>
              <w:right w:val="single" w:sz="4" w:space="0" w:color="D3D3D3"/>
            </w:tcBorders>
            <w:shd w:val="clear" w:color="708090" w:fill="708090"/>
            <w:vAlign w:val="center"/>
            <w:hideMark/>
          </w:tcPr>
          <w:p w14:paraId="1438811F"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3.360.715,15</w:t>
            </w:r>
          </w:p>
        </w:tc>
        <w:tc>
          <w:tcPr>
            <w:tcW w:w="577" w:type="pct"/>
            <w:tcBorders>
              <w:top w:val="nil"/>
              <w:left w:val="nil"/>
              <w:bottom w:val="single" w:sz="4" w:space="0" w:color="D3D3D3"/>
              <w:right w:val="single" w:sz="4" w:space="0" w:color="D3D3D3"/>
            </w:tcBorders>
            <w:shd w:val="clear" w:color="708090" w:fill="708090"/>
            <w:vAlign w:val="center"/>
            <w:hideMark/>
          </w:tcPr>
          <w:p w14:paraId="56BE31B1"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1.885.275.170,44</w:t>
            </w:r>
          </w:p>
        </w:tc>
      </w:tr>
    </w:tbl>
    <w:p w14:paraId="338D1215" w14:textId="77777777" w:rsidR="00241491" w:rsidRPr="00E164B2" w:rsidRDefault="00241491" w:rsidP="00B4053F">
      <w:pPr>
        <w:pStyle w:val="Tablo1"/>
        <w:rPr>
          <w:rFonts w:ascii="Times New Roman" w:hAnsi="Times New Roman"/>
        </w:rPr>
      </w:pPr>
    </w:p>
    <w:p w14:paraId="168E0558" w14:textId="18AF0EB1" w:rsidR="00B4053F" w:rsidRDefault="00B4053F" w:rsidP="00B4053F">
      <w:pPr>
        <w:pStyle w:val="Balk5"/>
      </w:pPr>
      <w:bookmarkStart w:id="305" w:name="_Toc69303559"/>
      <w:bookmarkStart w:id="306" w:name="_Toc75787154"/>
      <w:r w:rsidRPr="00E164B2">
        <w:t>Tabl</w:t>
      </w:r>
      <w:r w:rsidR="00CD3F5C">
        <w:t>e</w:t>
      </w:r>
      <w:r w:rsidRPr="00E164B2">
        <w:t xml:space="preserve"> 10.13 </w:t>
      </w:r>
      <w:r w:rsidRPr="00E623D0">
        <w:t>BARTIN</w:t>
      </w:r>
      <w:bookmarkEnd w:id="305"/>
      <w:bookmarkEnd w:id="306"/>
    </w:p>
    <w:tbl>
      <w:tblPr>
        <w:tblW w:w="5000" w:type="pct"/>
        <w:tblCellMar>
          <w:left w:w="70" w:type="dxa"/>
          <w:right w:w="70" w:type="dxa"/>
        </w:tblCellMar>
        <w:tblLook w:val="04A0" w:firstRow="1" w:lastRow="0" w:firstColumn="1" w:lastColumn="0" w:noHBand="0" w:noVBand="1"/>
      </w:tblPr>
      <w:tblGrid>
        <w:gridCol w:w="2403"/>
        <w:gridCol w:w="1200"/>
        <w:gridCol w:w="1446"/>
        <w:gridCol w:w="715"/>
        <w:gridCol w:w="1189"/>
        <w:gridCol w:w="1309"/>
        <w:gridCol w:w="1207"/>
        <w:gridCol w:w="1309"/>
        <w:gridCol w:w="1055"/>
        <w:gridCol w:w="1309"/>
      </w:tblGrid>
      <w:tr w:rsidR="008922C0" w:rsidRPr="00C0658A" w14:paraId="0465C65C" w14:textId="77777777" w:rsidTr="00CD3F5C">
        <w:trPr>
          <w:trHeight w:val="408"/>
        </w:trPr>
        <w:tc>
          <w:tcPr>
            <w:tcW w:w="92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16FCB12" w14:textId="77777777" w:rsidR="008922C0" w:rsidRPr="00C0658A" w:rsidRDefault="008922C0" w:rsidP="008922C0">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BARTIN</w:t>
            </w:r>
          </w:p>
        </w:tc>
        <w:tc>
          <w:tcPr>
            <w:tcW w:w="420" w:type="pct"/>
            <w:tcBorders>
              <w:top w:val="single" w:sz="4" w:space="0" w:color="D3D3D3"/>
              <w:left w:val="nil"/>
              <w:bottom w:val="single" w:sz="4" w:space="0" w:color="D3D3D3"/>
              <w:right w:val="single" w:sz="4" w:space="0" w:color="D3D3D3"/>
            </w:tcBorders>
            <w:shd w:val="clear" w:color="6E9ECA" w:fill="6E9ECA"/>
            <w:vAlign w:val="center"/>
            <w:hideMark/>
          </w:tcPr>
          <w:p w14:paraId="18CE6408" w14:textId="2A9AC974" w:rsidR="008922C0" w:rsidRPr="00C0658A"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62" w:type="pct"/>
            <w:tcBorders>
              <w:top w:val="single" w:sz="4" w:space="0" w:color="D3D3D3"/>
              <w:left w:val="nil"/>
              <w:bottom w:val="single" w:sz="4" w:space="0" w:color="D3D3D3"/>
              <w:right w:val="single" w:sz="4" w:space="0" w:color="D3D3D3"/>
            </w:tcBorders>
            <w:shd w:val="clear" w:color="6E9ECA" w:fill="6E9ECA"/>
            <w:vAlign w:val="center"/>
            <w:hideMark/>
          </w:tcPr>
          <w:p w14:paraId="40E04F5D" w14:textId="21D71AA0"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84" w:type="pct"/>
            <w:tcBorders>
              <w:top w:val="single" w:sz="4" w:space="0" w:color="D3D3D3"/>
              <w:left w:val="nil"/>
              <w:bottom w:val="single" w:sz="4" w:space="0" w:color="D3D3D3"/>
              <w:right w:val="single" w:sz="4" w:space="0" w:color="D3D3D3"/>
            </w:tcBorders>
            <w:shd w:val="clear" w:color="6E9ECA" w:fill="6E9ECA"/>
            <w:vAlign w:val="center"/>
            <w:hideMark/>
          </w:tcPr>
          <w:p w14:paraId="78516F0F" w14:textId="339E160D"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671E8F34" w14:textId="4913A8E4"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1A68A85E" w14:textId="2FCB7EFF"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3C0FD5E5" w14:textId="51AD67F9"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68D916D" w14:textId="6CD580C1"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4010D744" w14:textId="43B425A9" w:rsidR="008922C0" w:rsidRPr="00C0658A"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11F2F48" w14:textId="65C8D0F1" w:rsidR="008922C0" w:rsidRPr="00C0658A"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CD3F5C" w:rsidRPr="00C0658A" w14:paraId="080EA140" w14:textId="77777777" w:rsidTr="00CD3F5C">
        <w:trPr>
          <w:trHeight w:val="408"/>
        </w:trPr>
        <w:tc>
          <w:tcPr>
            <w:tcW w:w="926" w:type="pct"/>
            <w:tcBorders>
              <w:top w:val="nil"/>
              <w:left w:val="single" w:sz="4" w:space="0" w:color="D3D3D3"/>
              <w:bottom w:val="single" w:sz="4" w:space="0" w:color="D3D3D3"/>
              <w:right w:val="single" w:sz="4" w:space="0" w:color="D3D3D3"/>
            </w:tcBorders>
            <w:shd w:val="clear" w:color="708090" w:fill="708090"/>
            <w:vAlign w:val="center"/>
            <w:hideMark/>
          </w:tcPr>
          <w:p w14:paraId="4F776BCC"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AKMERCAN BATIKAR DOĞAL GAZ DAĞITIM SANAYİ VE TİCARET ANONİM ŞİRKETİ</w:t>
            </w:r>
          </w:p>
        </w:tc>
        <w:tc>
          <w:tcPr>
            <w:tcW w:w="420" w:type="pct"/>
            <w:tcBorders>
              <w:top w:val="nil"/>
              <w:left w:val="nil"/>
              <w:bottom w:val="single" w:sz="4" w:space="0" w:color="D3D3D3"/>
              <w:right w:val="single" w:sz="4" w:space="0" w:color="D3D3D3"/>
            </w:tcBorders>
            <w:shd w:val="clear" w:color="708090" w:fill="708090"/>
            <w:hideMark/>
          </w:tcPr>
          <w:p w14:paraId="336F49AD" w14:textId="13496048"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Distribution License</w:t>
            </w:r>
          </w:p>
        </w:tc>
        <w:tc>
          <w:tcPr>
            <w:tcW w:w="562" w:type="pct"/>
            <w:tcBorders>
              <w:top w:val="nil"/>
              <w:left w:val="nil"/>
              <w:bottom w:val="single" w:sz="4" w:space="0" w:color="D3D3D3"/>
              <w:right w:val="single" w:sz="4" w:space="0" w:color="D3D3D3"/>
            </w:tcBorders>
            <w:shd w:val="clear" w:color="auto" w:fill="auto"/>
            <w:vAlign w:val="center"/>
            <w:hideMark/>
          </w:tcPr>
          <w:p w14:paraId="4F6A4026"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3A2BC48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C1F36E6"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489F6D1"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7.566.714,37</w:t>
            </w:r>
          </w:p>
        </w:tc>
        <w:tc>
          <w:tcPr>
            <w:tcW w:w="459" w:type="pct"/>
            <w:tcBorders>
              <w:top w:val="nil"/>
              <w:left w:val="nil"/>
              <w:bottom w:val="single" w:sz="4" w:space="0" w:color="D3D3D3"/>
              <w:right w:val="single" w:sz="4" w:space="0" w:color="D3D3D3"/>
            </w:tcBorders>
            <w:shd w:val="clear" w:color="auto" w:fill="auto"/>
            <w:vAlign w:val="center"/>
            <w:hideMark/>
          </w:tcPr>
          <w:p w14:paraId="0BCE5A90"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5.568.955,32</w:t>
            </w:r>
          </w:p>
        </w:tc>
        <w:tc>
          <w:tcPr>
            <w:tcW w:w="498" w:type="pct"/>
            <w:tcBorders>
              <w:top w:val="nil"/>
              <w:left w:val="nil"/>
              <w:bottom w:val="single" w:sz="4" w:space="0" w:color="D3D3D3"/>
              <w:right w:val="single" w:sz="4" w:space="0" w:color="D3D3D3"/>
            </w:tcBorders>
            <w:shd w:val="clear" w:color="auto" w:fill="auto"/>
            <w:vAlign w:val="center"/>
            <w:hideMark/>
          </w:tcPr>
          <w:p w14:paraId="0675075B"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27.932.270,28</w:t>
            </w:r>
          </w:p>
        </w:tc>
        <w:tc>
          <w:tcPr>
            <w:tcW w:w="401" w:type="pct"/>
            <w:tcBorders>
              <w:top w:val="nil"/>
              <w:left w:val="nil"/>
              <w:bottom w:val="single" w:sz="4" w:space="0" w:color="D3D3D3"/>
              <w:right w:val="single" w:sz="4" w:space="0" w:color="D3D3D3"/>
            </w:tcBorders>
            <w:shd w:val="clear" w:color="auto" w:fill="auto"/>
            <w:vAlign w:val="center"/>
            <w:hideMark/>
          </w:tcPr>
          <w:p w14:paraId="52A7D4A5"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164.484,61</w:t>
            </w:r>
          </w:p>
        </w:tc>
        <w:tc>
          <w:tcPr>
            <w:tcW w:w="498" w:type="pct"/>
            <w:tcBorders>
              <w:top w:val="nil"/>
              <w:left w:val="nil"/>
              <w:bottom w:val="single" w:sz="4" w:space="0" w:color="D3D3D3"/>
              <w:right w:val="single" w:sz="4" w:space="0" w:color="D3D3D3"/>
            </w:tcBorders>
            <w:shd w:val="clear" w:color="708090" w:fill="708090"/>
            <w:vAlign w:val="center"/>
            <w:hideMark/>
          </w:tcPr>
          <w:p w14:paraId="0B95ACB0"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41.232.424,58</w:t>
            </w:r>
          </w:p>
        </w:tc>
      </w:tr>
      <w:tr w:rsidR="00CD3F5C" w:rsidRPr="00C0658A" w14:paraId="47B2FB70" w14:textId="77777777" w:rsidTr="00CD3F5C">
        <w:trPr>
          <w:trHeight w:val="288"/>
        </w:trPr>
        <w:tc>
          <w:tcPr>
            <w:tcW w:w="926" w:type="pct"/>
            <w:tcBorders>
              <w:top w:val="nil"/>
              <w:left w:val="single" w:sz="4" w:space="0" w:color="D3D3D3"/>
              <w:bottom w:val="single" w:sz="4" w:space="0" w:color="D3D3D3"/>
              <w:right w:val="single" w:sz="4" w:space="0" w:color="D3D3D3"/>
            </w:tcBorders>
            <w:shd w:val="clear" w:color="708090" w:fill="708090"/>
            <w:vAlign w:val="center"/>
            <w:hideMark/>
          </w:tcPr>
          <w:p w14:paraId="344CC867"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BOTAŞ (BORU HATLARI İLE PETROL TAŞIMA ANONİM ŞİRKETİ)</w:t>
            </w:r>
          </w:p>
        </w:tc>
        <w:tc>
          <w:tcPr>
            <w:tcW w:w="420" w:type="pct"/>
            <w:tcBorders>
              <w:top w:val="nil"/>
              <w:left w:val="nil"/>
              <w:bottom w:val="single" w:sz="4" w:space="0" w:color="D3D3D3"/>
              <w:right w:val="single" w:sz="4" w:space="0" w:color="D3D3D3"/>
            </w:tcBorders>
            <w:shd w:val="clear" w:color="708090" w:fill="708090"/>
            <w:hideMark/>
          </w:tcPr>
          <w:p w14:paraId="00B0DB15" w14:textId="5F7E641C"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Import License</w:t>
            </w:r>
          </w:p>
        </w:tc>
        <w:tc>
          <w:tcPr>
            <w:tcW w:w="562" w:type="pct"/>
            <w:tcBorders>
              <w:top w:val="nil"/>
              <w:left w:val="nil"/>
              <w:bottom w:val="single" w:sz="4" w:space="0" w:color="D3D3D3"/>
              <w:right w:val="single" w:sz="4" w:space="0" w:color="D3D3D3"/>
            </w:tcBorders>
            <w:shd w:val="clear" w:color="auto" w:fill="auto"/>
            <w:vAlign w:val="center"/>
            <w:hideMark/>
          </w:tcPr>
          <w:p w14:paraId="1BD168EE"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4BB3440F"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746D15F"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2DB0A78"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26.005.672,44</w:t>
            </w:r>
          </w:p>
        </w:tc>
        <w:tc>
          <w:tcPr>
            <w:tcW w:w="459" w:type="pct"/>
            <w:tcBorders>
              <w:top w:val="nil"/>
              <w:left w:val="nil"/>
              <w:bottom w:val="single" w:sz="4" w:space="0" w:color="D3D3D3"/>
              <w:right w:val="single" w:sz="4" w:space="0" w:color="D3D3D3"/>
            </w:tcBorders>
            <w:shd w:val="clear" w:color="auto" w:fill="auto"/>
            <w:vAlign w:val="center"/>
            <w:hideMark/>
          </w:tcPr>
          <w:p w14:paraId="182D7915"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38AEC27"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3925F9F"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416B2D3B"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26.005.672,44</w:t>
            </w:r>
          </w:p>
        </w:tc>
      </w:tr>
      <w:tr w:rsidR="00CD3F5C" w:rsidRPr="00C0658A" w14:paraId="31689405" w14:textId="77777777" w:rsidTr="00CD3F5C">
        <w:trPr>
          <w:trHeight w:val="288"/>
        </w:trPr>
        <w:tc>
          <w:tcPr>
            <w:tcW w:w="926" w:type="pct"/>
            <w:tcBorders>
              <w:top w:val="nil"/>
              <w:left w:val="single" w:sz="4" w:space="0" w:color="D3D3D3"/>
              <w:bottom w:val="single" w:sz="4" w:space="0" w:color="D3D3D3"/>
              <w:right w:val="single" w:sz="4" w:space="0" w:color="D3D3D3"/>
            </w:tcBorders>
            <w:shd w:val="clear" w:color="708090" w:fill="708090"/>
            <w:vAlign w:val="center"/>
            <w:hideMark/>
          </w:tcPr>
          <w:p w14:paraId="3864CAB5"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İPRAGAZ ANONİM ŞİRKETİ</w:t>
            </w:r>
          </w:p>
        </w:tc>
        <w:tc>
          <w:tcPr>
            <w:tcW w:w="420" w:type="pct"/>
            <w:tcBorders>
              <w:top w:val="nil"/>
              <w:left w:val="nil"/>
              <w:bottom w:val="single" w:sz="4" w:space="0" w:color="D3D3D3"/>
              <w:right w:val="single" w:sz="4" w:space="0" w:color="D3D3D3"/>
            </w:tcBorders>
            <w:shd w:val="clear" w:color="708090" w:fill="708090"/>
            <w:hideMark/>
          </w:tcPr>
          <w:p w14:paraId="0DC1657D" w14:textId="5EE0672C"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Wholesale License</w:t>
            </w:r>
          </w:p>
        </w:tc>
        <w:tc>
          <w:tcPr>
            <w:tcW w:w="562" w:type="pct"/>
            <w:tcBorders>
              <w:top w:val="nil"/>
              <w:left w:val="nil"/>
              <w:bottom w:val="single" w:sz="4" w:space="0" w:color="D3D3D3"/>
              <w:right w:val="single" w:sz="4" w:space="0" w:color="D3D3D3"/>
            </w:tcBorders>
            <w:shd w:val="clear" w:color="auto" w:fill="auto"/>
            <w:vAlign w:val="center"/>
            <w:hideMark/>
          </w:tcPr>
          <w:p w14:paraId="4F5F16D2"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0DFB48CA"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C242055"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0F94A81"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5.538,00</w:t>
            </w:r>
          </w:p>
        </w:tc>
        <w:tc>
          <w:tcPr>
            <w:tcW w:w="459" w:type="pct"/>
            <w:tcBorders>
              <w:top w:val="nil"/>
              <w:left w:val="nil"/>
              <w:bottom w:val="single" w:sz="4" w:space="0" w:color="D3D3D3"/>
              <w:right w:val="single" w:sz="4" w:space="0" w:color="D3D3D3"/>
            </w:tcBorders>
            <w:shd w:val="clear" w:color="auto" w:fill="auto"/>
            <w:vAlign w:val="center"/>
            <w:hideMark/>
          </w:tcPr>
          <w:p w14:paraId="46ABE073"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ACE6E59"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C6C2C9D" w14:textId="77777777" w:rsidR="00CD3F5C" w:rsidRPr="00C0658A" w:rsidRDefault="00CD3F5C" w:rsidP="00CD3F5C">
            <w:pPr>
              <w:spacing w:after="0" w:line="240" w:lineRule="auto"/>
              <w:jc w:val="right"/>
              <w:rPr>
                <w:rFonts w:ascii="Tahoma" w:eastAsia="Times New Roman" w:hAnsi="Tahoma" w:cs="Tahoma"/>
                <w:color w:val="000000"/>
                <w:sz w:val="16"/>
                <w:szCs w:val="16"/>
                <w:lang w:eastAsia="tr-TR"/>
              </w:rPr>
            </w:pPr>
            <w:r w:rsidRPr="00C0658A">
              <w:rPr>
                <w:rFonts w:ascii="Tahoma" w:eastAsia="Times New Roman" w:hAnsi="Tahoma" w:cs="Tahoma"/>
                <w:color w:val="000000"/>
                <w:sz w:val="16"/>
                <w:szCs w:val="16"/>
                <w:lang w:eastAsia="tr-TR"/>
              </w:rPr>
              <w:t>128.983,00</w:t>
            </w:r>
          </w:p>
        </w:tc>
        <w:tc>
          <w:tcPr>
            <w:tcW w:w="498" w:type="pct"/>
            <w:tcBorders>
              <w:top w:val="nil"/>
              <w:left w:val="nil"/>
              <w:bottom w:val="single" w:sz="4" w:space="0" w:color="D3D3D3"/>
              <w:right w:val="single" w:sz="4" w:space="0" w:color="D3D3D3"/>
            </w:tcBorders>
            <w:shd w:val="clear" w:color="708090" w:fill="708090"/>
            <w:vAlign w:val="center"/>
            <w:hideMark/>
          </w:tcPr>
          <w:p w14:paraId="0CF86C8A"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134.521,00</w:t>
            </w:r>
          </w:p>
        </w:tc>
      </w:tr>
      <w:tr w:rsidR="00CD3F5C" w:rsidRPr="00C0658A" w14:paraId="33C29DA8" w14:textId="77777777" w:rsidTr="00CD3F5C">
        <w:trPr>
          <w:trHeight w:val="288"/>
        </w:trPr>
        <w:tc>
          <w:tcPr>
            <w:tcW w:w="926" w:type="pct"/>
            <w:tcBorders>
              <w:top w:val="nil"/>
              <w:left w:val="single" w:sz="4" w:space="0" w:color="D3D3D3"/>
              <w:bottom w:val="single" w:sz="4" w:space="0" w:color="D3D3D3"/>
              <w:right w:val="single" w:sz="4" w:space="0" w:color="D3D3D3"/>
            </w:tcBorders>
            <w:shd w:val="clear" w:color="708090" w:fill="708090"/>
            <w:vAlign w:val="center"/>
            <w:hideMark/>
          </w:tcPr>
          <w:p w14:paraId="14034BE7" w14:textId="77777777" w:rsidR="00CD3F5C" w:rsidRPr="00C0658A" w:rsidRDefault="00CD3F5C" w:rsidP="00CD3F5C">
            <w:pPr>
              <w:spacing w:after="0" w:line="240" w:lineRule="auto"/>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w:t>
            </w:r>
          </w:p>
        </w:tc>
        <w:tc>
          <w:tcPr>
            <w:tcW w:w="420" w:type="pct"/>
            <w:tcBorders>
              <w:top w:val="nil"/>
              <w:left w:val="nil"/>
              <w:bottom w:val="single" w:sz="4" w:space="0" w:color="D3D3D3"/>
              <w:right w:val="single" w:sz="4" w:space="0" w:color="D3D3D3"/>
            </w:tcBorders>
            <w:shd w:val="clear" w:color="708090" w:fill="708090"/>
            <w:hideMark/>
          </w:tcPr>
          <w:p w14:paraId="5D83865A" w14:textId="58BCAB1F" w:rsidR="00CD3F5C" w:rsidRPr="00CD3F5C" w:rsidRDefault="00CD3F5C" w:rsidP="00CD3F5C">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TOTAL</w:t>
            </w:r>
          </w:p>
        </w:tc>
        <w:tc>
          <w:tcPr>
            <w:tcW w:w="562" w:type="pct"/>
            <w:tcBorders>
              <w:top w:val="nil"/>
              <w:left w:val="nil"/>
              <w:bottom w:val="single" w:sz="4" w:space="0" w:color="D3D3D3"/>
              <w:right w:val="single" w:sz="4" w:space="0" w:color="D3D3D3"/>
            </w:tcBorders>
            <w:shd w:val="clear" w:color="708090" w:fill="708090"/>
            <w:vAlign w:val="center"/>
            <w:hideMark/>
          </w:tcPr>
          <w:p w14:paraId="19C615B2"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w:t>
            </w:r>
          </w:p>
        </w:tc>
        <w:tc>
          <w:tcPr>
            <w:tcW w:w="284" w:type="pct"/>
            <w:tcBorders>
              <w:top w:val="nil"/>
              <w:left w:val="nil"/>
              <w:bottom w:val="single" w:sz="4" w:space="0" w:color="D3D3D3"/>
              <w:right w:val="single" w:sz="4" w:space="0" w:color="D3D3D3"/>
            </w:tcBorders>
            <w:shd w:val="clear" w:color="708090" w:fill="708090"/>
            <w:vAlign w:val="center"/>
            <w:hideMark/>
          </w:tcPr>
          <w:p w14:paraId="5F3B0FD3"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77DAFA66"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26C518B6"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33.577.924,81</w:t>
            </w:r>
          </w:p>
        </w:tc>
        <w:tc>
          <w:tcPr>
            <w:tcW w:w="459" w:type="pct"/>
            <w:tcBorders>
              <w:top w:val="nil"/>
              <w:left w:val="nil"/>
              <w:bottom w:val="single" w:sz="4" w:space="0" w:color="D3D3D3"/>
              <w:right w:val="single" w:sz="4" w:space="0" w:color="D3D3D3"/>
            </w:tcBorders>
            <w:shd w:val="clear" w:color="708090" w:fill="708090"/>
            <w:vAlign w:val="center"/>
            <w:hideMark/>
          </w:tcPr>
          <w:p w14:paraId="7251C91E"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5.568.955,32</w:t>
            </w:r>
          </w:p>
        </w:tc>
        <w:tc>
          <w:tcPr>
            <w:tcW w:w="498" w:type="pct"/>
            <w:tcBorders>
              <w:top w:val="nil"/>
              <w:left w:val="nil"/>
              <w:bottom w:val="single" w:sz="4" w:space="0" w:color="D3D3D3"/>
              <w:right w:val="single" w:sz="4" w:space="0" w:color="D3D3D3"/>
            </w:tcBorders>
            <w:shd w:val="clear" w:color="708090" w:fill="708090"/>
            <w:vAlign w:val="center"/>
            <w:hideMark/>
          </w:tcPr>
          <w:p w14:paraId="469D7D48"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27.932.270,28</w:t>
            </w:r>
          </w:p>
        </w:tc>
        <w:tc>
          <w:tcPr>
            <w:tcW w:w="401" w:type="pct"/>
            <w:tcBorders>
              <w:top w:val="nil"/>
              <w:left w:val="nil"/>
              <w:bottom w:val="single" w:sz="4" w:space="0" w:color="D3D3D3"/>
              <w:right w:val="single" w:sz="4" w:space="0" w:color="D3D3D3"/>
            </w:tcBorders>
            <w:shd w:val="clear" w:color="708090" w:fill="708090"/>
            <w:vAlign w:val="center"/>
            <w:hideMark/>
          </w:tcPr>
          <w:p w14:paraId="22DC16E3"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293.467,61</w:t>
            </w:r>
          </w:p>
        </w:tc>
        <w:tc>
          <w:tcPr>
            <w:tcW w:w="498" w:type="pct"/>
            <w:tcBorders>
              <w:top w:val="nil"/>
              <w:left w:val="nil"/>
              <w:bottom w:val="single" w:sz="4" w:space="0" w:color="D3D3D3"/>
              <w:right w:val="single" w:sz="4" w:space="0" w:color="D3D3D3"/>
            </w:tcBorders>
            <w:shd w:val="clear" w:color="708090" w:fill="708090"/>
            <w:vAlign w:val="center"/>
            <w:hideMark/>
          </w:tcPr>
          <w:p w14:paraId="7066D33C" w14:textId="77777777" w:rsidR="00CD3F5C" w:rsidRPr="00C0658A" w:rsidRDefault="00CD3F5C" w:rsidP="00CD3F5C">
            <w:pPr>
              <w:spacing w:after="0" w:line="240" w:lineRule="auto"/>
              <w:jc w:val="right"/>
              <w:rPr>
                <w:rFonts w:ascii="Tahoma" w:eastAsia="Times New Roman" w:hAnsi="Tahoma" w:cs="Tahoma"/>
                <w:b/>
                <w:bCs/>
                <w:color w:val="FFFFFF"/>
                <w:sz w:val="16"/>
                <w:szCs w:val="16"/>
                <w:lang w:eastAsia="tr-TR"/>
              </w:rPr>
            </w:pPr>
            <w:r w:rsidRPr="00C0658A">
              <w:rPr>
                <w:rFonts w:ascii="Tahoma" w:eastAsia="Times New Roman" w:hAnsi="Tahoma" w:cs="Tahoma"/>
                <w:b/>
                <w:bCs/>
                <w:color w:val="FFFFFF"/>
                <w:sz w:val="16"/>
                <w:szCs w:val="16"/>
                <w:lang w:eastAsia="tr-TR"/>
              </w:rPr>
              <w:t>67.372.618,02</w:t>
            </w:r>
          </w:p>
        </w:tc>
      </w:tr>
    </w:tbl>
    <w:p w14:paraId="4C270F6C" w14:textId="77777777" w:rsidR="00B4053F" w:rsidRDefault="00B4053F" w:rsidP="00B4053F"/>
    <w:p w14:paraId="11877076" w14:textId="54491885" w:rsidR="00B4053F" w:rsidRPr="00E164B2" w:rsidRDefault="00B4053F" w:rsidP="00B4053F">
      <w:pPr>
        <w:pStyle w:val="Balk5"/>
      </w:pPr>
      <w:bookmarkStart w:id="307" w:name="_Toc69303560"/>
      <w:bookmarkStart w:id="308" w:name="_Toc75787155"/>
      <w:r w:rsidRPr="00E164B2">
        <w:t>Tabl</w:t>
      </w:r>
      <w:r w:rsidR="009D49E8">
        <w:t>e</w:t>
      </w:r>
      <w:r w:rsidRPr="00E164B2">
        <w:t xml:space="preserve"> 10.14 BATMAN</w:t>
      </w:r>
      <w:bookmarkEnd w:id="307"/>
      <w:bookmarkEnd w:id="308"/>
    </w:p>
    <w:tbl>
      <w:tblPr>
        <w:tblW w:w="5000" w:type="pct"/>
        <w:tblCellMar>
          <w:left w:w="70" w:type="dxa"/>
          <w:right w:w="70" w:type="dxa"/>
        </w:tblCellMar>
        <w:tblLook w:val="04A0" w:firstRow="1" w:lastRow="0" w:firstColumn="1" w:lastColumn="0" w:noHBand="0" w:noVBand="1"/>
      </w:tblPr>
      <w:tblGrid>
        <w:gridCol w:w="2094"/>
        <w:gridCol w:w="1200"/>
        <w:gridCol w:w="1463"/>
        <w:gridCol w:w="1309"/>
        <w:gridCol w:w="1189"/>
        <w:gridCol w:w="1309"/>
        <w:gridCol w:w="1309"/>
        <w:gridCol w:w="1309"/>
        <w:gridCol w:w="549"/>
        <w:gridCol w:w="1411"/>
      </w:tblGrid>
      <w:tr w:rsidR="008922C0" w:rsidRPr="00C5531E" w14:paraId="3B95DECB" w14:textId="77777777" w:rsidTr="009D49E8">
        <w:trPr>
          <w:trHeight w:val="408"/>
        </w:trPr>
        <w:tc>
          <w:tcPr>
            <w:tcW w:w="80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3F22A9F" w14:textId="77777777" w:rsidR="008922C0" w:rsidRPr="00C5531E" w:rsidRDefault="008922C0" w:rsidP="008922C0">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BATMAN</w:t>
            </w:r>
          </w:p>
        </w:tc>
        <w:tc>
          <w:tcPr>
            <w:tcW w:w="442" w:type="pct"/>
            <w:tcBorders>
              <w:top w:val="single" w:sz="4" w:space="0" w:color="D3D3D3"/>
              <w:left w:val="nil"/>
              <w:bottom w:val="single" w:sz="4" w:space="0" w:color="D3D3D3"/>
              <w:right w:val="single" w:sz="4" w:space="0" w:color="D3D3D3"/>
            </w:tcBorders>
            <w:shd w:val="clear" w:color="6E9ECA" w:fill="6E9ECA"/>
            <w:vAlign w:val="center"/>
            <w:hideMark/>
          </w:tcPr>
          <w:p w14:paraId="4C59E1BD" w14:textId="12159F0C" w:rsidR="008922C0" w:rsidRPr="00C5531E"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64" w:type="pct"/>
            <w:tcBorders>
              <w:top w:val="single" w:sz="4" w:space="0" w:color="D3D3D3"/>
              <w:left w:val="nil"/>
              <w:bottom w:val="single" w:sz="4" w:space="0" w:color="D3D3D3"/>
              <w:right w:val="single" w:sz="4" w:space="0" w:color="D3D3D3"/>
            </w:tcBorders>
            <w:shd w:val="clear" w:color="6E9ECA" w:fill="6E9ECA"/>
            <w:vAlign w:val="center"/>
            <w:hideMark/>
          </w:tcPr>
          <w:p w14:paraId="2F35F08B" w14:textId="628957C0"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359D904" w14:textId="55C3C3CF"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68E74418" w14:textId="56AC9BD9"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B2C3E2A" w14:textId="59E33620"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B5984E2" w14:textId="2E5F7A57"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744BB1B5" w14:textId="34158C8F"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209" w:type="pct"/>
            <w:tcBorders>
              <w:top w:val="single" w:sz="4" w:space="0" w:color="D3D3D3"/>
              <w:left w:val="nil"/>
              <w:bottom w:val="single" w:sz="4" w:space="0" w:color="D3D3D3"/>
              <w:right w:val="single" w:sz="4" w:space="0" w:color="D3D3D3"/>
            </w:tcBorders>
            <w:shd w:val="clear" w:color="6E9ECA" w:fill="6E9ECA"/>
            <w:vAlign w:val="center"/>
            <w:hideMark/>
          </w:tcPr>
          <w:p w14:paraId="16ED6444" w14:textId="4A4DFDA5"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2C2C53C1" w14:textId="3CA473EE" w:rsidR="008922C0" w:rsidRPr="00C5531E"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9D49E8" w:rsidRPr="00C5531E" w14:paraId="0E2512BC" w14:textId="77777777" w:rsidTr="009D49E8">
        <w:trPr>
          <w:trHeight w:val="288"/>
        </w:trPr>
        <w:tc>
          <w:tcPr>
            <w:tcW w:w="804" w:type="pct"/>
            <w:tcBorders>
              <w:top w:val="nil"/>
              <w:left w:val="single" w:sz="4" w:space="0" w:color="D3D3D3"/>
              <w:bottom w:val="single" w:sz="4" w:space="0" w:color="D3D3D3"/>
              <w:right w:val="single" w:sz="4" w:space="0" w:color="D3D3D3"/>
            </w:tcBorders>
            <w:shd w:val="clear" w:color="708090" w:fill="708090"/>
            <w:vAlign w:val="center"/>
            <w:hideMark/>
          </w:tcPr>
          <w:p w14:paraId="7F90D6C0" w14:textId="77777777" w:rsidR="009D49E8" w:rsidRPr="00C5531E" w:rsidRDefault="009D49E8" w:rsidP="009D49E8">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AKSA SİİRT BATMAN DOĞALGAZ DAĞITIM A.Ş.</w:t>
            </w:r>
          </w:p>
        </w:tc>
        <w:tc>
          <w:tcPr>
            <w:tcW w:w="442" w:type="pct"/>
            <w:tcBorders>
              <w:top w:val="nil"/>
              <w:left w:val="nil"/>
              <w:bottom w:val="single" w:sz="4" w:space="0" w:color="D3D3D3"/>
              <w:right w:val="single" w:sz="4" w:space="0" w:color="D3D3D3"/>
            </w:tcBorders>
            <w:shd w:val="clear" w:color="708090" w:fill="708090"/>
            <w:hideMark/>
          </w:tcPr>
          <w:p w14:paraId="728B8F1D" w14:textId="41917DB1" w:rsidR="009D49E8" w:rsidRPr="00CD3F5C" w:rsidRDefault="009D49E8" w:rsidP="009D49E8">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Distribution License</w:t>
            </w:r>
          </w:p>
        </w:tc>
        <w:tc>
          <w:tcPr>
            <w:tcW w:w="564" w:type="pct"/>
            <w:tcBorders>
              <w:top w:val="nil"/>
              <w:left w:val="nil"/>
              <w:bottom w:val="single" w:sz="4" w:space="0" w:color="D3D3D3"/>
              <w:right w:val="single" w:sz="4" w:space="0" w:color="D3D3D3"/>
            </w:tcBorders>
            <w:shd w:val="clear" w:color="auto" w:fill="auto"/>
            <w:vAlign w:val="center"/>
            <w:hideMark/>
          </w:tcPr>
          <w:p w14:paraId="6EFE460A"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143.995,65</w:t>
            </w:r>
          </w:p>
        </w:tc>
        <w:tc>
          <w:tcPr>
            <w:tcW w:w="498" w:type="pct"/>
            <w:tcBorders>
              <w:top w:val="nil"/>
              <w:left w:val="nil"/>
              <w:bottom w:val="single" w:sz="4" w:space="0" w:color="D3D3D3"/>
              <w:right w:val="single" w:sz="4" w:space="0" w:color="D3D3D3"/>
            </w:tcBorders>
            <w:shd w:val="clear" w:color="auto" w:fill="auto"/>
            <w:vAlign w:val="center"/>
            <w:hideMark/>
          </w:tcPr>
          <w:p w14:paraId="2BD1ED3D"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F86FD86"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8B8D8A4"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65BF90D"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12.784.651,47</w:t>
            </w:r>
          </w:p>
        </w:tc>
        <w:tc>
          <w:tcPr>
            <w:tcW w:w="498" w:type="pct"/>
            <w:tcBorders>
              <w:top w:val="nil"/>
              <w:left w:val="nil"/>
              <w:bottom w:val="single" w:sz="4" w:space="0" w:color="D3D3D3"/>
              <w:right w:val="single" w:sz="4" w:space="0" w:color="D3D3D3"/>
            </w:tcBorders>
            <w:shd w:val="clear" w:color="auto" w:fill="auto"/>
            <w:vAlign w:val="center"/>
            <w:hideMark/>
          </w:tcPr>
          <w:p w14:paraId="616E29A8"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47.369.566,72</w:t>
            </w:r>
          </w:p>
        </w:tc>
        <w:tc>
          <w:tcPr>
            <w:tcW w:w="209" w:type="pct"/>
            <w:tcBorders>
              <w:top w:val="nil"/>
              <w:left w:val="nil"/>
              <w:bottom w:val="single" w:sz="4" w:space="0" w:color="D3D3D3"/>
              <w:right w:val="single" w:sz="4" w:space="0" w:color="D3D3D3"/>
            </w:tcBorders>
            <w:shd w:val="clear" w:color="auto" w:fill="auto"/>
            <w:vAlign w:val="center"/>
            <w:hideMark/>
          </w:tcPr>
          <w:p w14:paraId="5A410C3D"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C7F63D1"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60.298.213,84</w:t>
            </w:r>
          </w:p>
        </w:tc>
      </w:tr>
      <w:tr w:rsidR="009D49E8" w:rsidRPr="00C5531E" w14:paraId="337105B5" w14:textId="77777777" w:rsidTr="009D49E8">
        <w:trPr>
          <w:trHeight w:val="288"/>
        </w:trPr>
        <w:tc>
          <w:tcPr>
            <w:tcW w:w="804" w:type="pct"/>
            <w:tcBorders>
              <w:top w:val="nil"/>
              <w:left w:val="single" w:sz="4" w:space="0" w:color="D3D3D3"/>
              <w:bottom w:val="single" w:sz="4" w:space="0" w:color="D3D3D3"/>
              <w:right w:val="single" w:sz="4" w:space="0" w:color="D3D3D3"/>
            </w:tcBorders>
            <w:shd w:val="clear" w:color="708090" w:fill="708090"/>
            <w:vAlign w:val="center"/>
            <w:hideMark/>
          </w:tcPr>
          <w:p w14:paraId="3F4C668D" w14:textId="77777777" w:rsidR="009D49E8" w:rsidRPr="00C5531E" w:rsidRDefault="009D49E8" w:rsidP="009D49E8">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lastRenderedPageBreak/>
              <w:t>AYGAZ DOĞAL GAZ TOPTAN SATIŞ ANONİM ŞİRKETİ</w:t>
            </w:r>
          </w:p>
        </w:tc>
        <w:tc>
          <w:tcPr>
            <w:tcW w:w="442" w:type="pct"/>
            <w:tcBorders>
              <w:top w:val="nil"/>
              <w:left w:val="nil"/>
              <w:bottom w:val="single" w:sz="4" w:space="0" w:color="D3D3D3"/>
              <w:right w:val="single" w:sz="4" w:space="0" w:color="D3D3D3"/>
            </w:tcBorders>
            <w:shd w:val="clear" w:color="708090" w:fill="708090"/>
            <w:hideMark/>
          </w:tcPr>
          <w:p w14:paraId="71070829" w14:textId="78B6D527" w:rsidR="009D49E8" w:rsidRPr="00CD3F5C" w:rsidRDefault="009D49E8" w:rsidP="009D49E8">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35D0FE0A"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DAE83E6"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6.181.325,89</w:t>
            </w:r>
          </w:p>
        </w:tc>
        <w:tc>
          <w:tcPr>
            <w:tcW w:w="452" w:type="pct"/>
            <w:tcBorders>
              <w:top w:val="nil"/>
              <w:left w:val="nil"/>
              <w:bottom w:val="single" w:sz="4" w:space="0" w:color="D3D3D3"/>
              <w:right w:val="single" w:sz="4" w:space="0" w:color="D3D3D3"/>
            </w:tcBorders>
            <w:shd w:val="clear" w:color="auto" w:fill="auto"/>
            <w:vAlign w:val="center"/>
            <w:hideMark/>
          </w:tcPr>
          <w:p w14:paraId="1B06E639"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2BAE01C"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6349659"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A7897B2"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6F604674"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B7BB238"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6.181.325,89</w:t>
            </w:r>
          </w:p>
        </w:tc>
      </w:tr>
      <w:tr w:rsidR="009D49E8" w:rsidRPr="00C5531E" w14:paraId="6F53FB7E" w14:textId="77777777" w:rsidTr="009D49E8">
        <w:trPr>
          <w:trHeight w:val="288"/>
        </w:trPr>
        <w:tc>
          <w:tcPr>
            <w:tcW w:w="804" w:type="pct"/>
            <w:tcBorders>
              <w:top w:val="nil"/>
              <w:left w:val="single" w:sz="4" w:space="0" w:color="D3D3D3"/>
              <w:bottom w:val="single" w:sz="4" w:space="0" w:color="D3D3D3"/>
              <w:right w:val="single" w:sz="4" w:space="0" w:color="D3D3D3"/>
            </w:tcBorders>
            <w:shd w:val="clear" w:color="708090" w:fill="708090"/>
            <w:vAlign w:val="center"/>
            <w:hideMark/>
          </w:tcPr>
          <w:p w14:paraId="11F4B1CB" w14:textId="77777777" w:rsidR="009D49E8" w:rsidRPr="00C5531E" w:rsidRDefault="009D49E8" w:rsidP="009D49E8">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BOTAŞ (BORU HATLARI İLE PETROL TAŞIMA ANONİM ŞİRKETİ)</w:t>
            </w:r>
          </w:p>
        </w:tc>
        <w:tc>
          <w:tcPr>
            <w:tcW w:w="442" w:type="pct"/>
            <w:tcBorders>
              <w:top w:val="nil"/>
              <w:left w:val="nil"/>
              <w:bottom w:val="single" w:sz="4" w:space="0" w:color="D3D3D3"/>
              <w:right w:val="single" w:sz="4" w:space="0" w:color="D3D3D3"/>
            </w:tcBorders>
            <w:shd w:val="clear" w:color="708090" w:fill="708090"/>
            <w:hideMark/>
          </w:tcPr>
          <w:p w14:paraId="735585B2" w14:textId="680043A4" w:rsidR="009D49E8" w:rsidRPr="00CD3F5C" w:rsidRDefault="009D49E8" w:rsidP="009D49E8">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Import License</w:t>
            </w:r>
          </w:p>
        </w:tc>
        <w:tc>
          <w:tcPr>
            <w:tcW w:w="564" w:type="pct"/>
            <w:tcBorders>
              <w:top w:val="nil"/>
              <w:left w:val="nil"/>
              <w:bottom w:val="single" w:sz="4" w:space="0" w:color="D3D3D3"/>
              <w:right w:val="single" w:sz="4" w:space="0" w:color="D3D3D3"/>
            </w:tcBorders>
            <w:shd w:val="clear" w:color="auto" w:fill="auto"/>
            <w:vAlign w:val="center"/>
            <w:hideMark/>
          </w:tcPr>
          <w:p w14:paraId="32F6EC69"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5D83D9A"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26.154.090,78</w:t>
            </w:r>
          </w:p>
        </w:tc>
        <w:tc>
          <w:tcPr>
            <w:tcW w:w="452" w:type="pct"/>
            <w:tcBorders>
              <w:top w:val="nil"/>
              <w:left w:val="nil"/>
              <w:bottom w:val="single" w:sz="4" w:space="0" w:color="D3D3D3"/>
              <w:right w:val="single" w:sz="4" w:space="0" w:color="D3D3D3"/>
            </w:tcBorders>
            <w:shd w:val="clear" w:color="auto" w:fill="auto"/>
            <w:vAlign w:val="center"/>
            <w:hideMark/>
          </w:tcPr>
          <w:p w14:paraId="13C02566"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D677579"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11.296.925,87</w:t>
            </w:r>
          </w:p>
        </w:tc>
        <w:tc>
          <w:tcPr>
            <w:tcW w:w="498" w:type="pct"/>
            <w:tcBorders>
              <w:top w:val="nil"/>
              <w:left w:val="nil"/>
              <w:bottom w:val="single" w:sz="4" w:space="0" w:color="D3D3D3"/>
              <w:right w:val="single" w:sz="4" w:space="0" w:color="D3D3D3"/>
            </w:tcBorders>
            <w:shd w:val="clear" w:color="auto" w:fill="auto"/>
            <w:vAlign w:val="center"/>
            <w:hideMark/>
          </w:tcPr>
          <w:p w14:paraId="15127E5F"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186CD12"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2B75D4C0"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26F9FD8"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37.451.016,65</w:t>
            </w:r>
          </w:p>
        </w:tc>
      </w:tr>
      <w:tr w:rsidR="009D49E8" w:rsidRPr="00C5531E" w14:paraId="25C5EA83" w14:textId="77777777" w:rsidTr="009D49E8">
        <w:trPr>
          <w:trHeight w:val="408"/>
        </w:trPr>
        <w:tc>
          <w:tcPr>
            <w:tcW w:w="804" w:type="pct"/>
            <w:tcBorders>
              <w:top w:val="nil"/>
              <w:left w:val="single" w:sz="4" w:space="0" w:color="D3D3D3"/>
              <w:bottom w:val="single" w:sz="4" w:space="0" w:color="D3D3D3"/>
              <w:right w:val="single" w:sz="4" w:space="0" w:color="D3D3D3"/>
            </w:tcBorders>
            <w:shd w:val="clear" w:color="708090" w:fill="708090"/>
            <w:vAlign w:val="center"/>
            <w:hideMark/>
          </w:tcPr>
          <w:p w14:paraId="03E40704" w14:textId="77777777" w:rsidR="009D49E8" w:rsidRPr="00C5531E" w:rsidRDefault="009D49E8" w:rsidP="009D49E8">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ENERJİ GRUP SIVI DOĞAL GAZ LNG AKARYAKIT PETROL ÜRÜNLERİ TOPTAN SATIŞ ANONİM ŞİRKETİ</w:t>
            </w:r>
          </w:p>
        </w:tc>
        <w:tc>
          <w:tcPr>
            <w:tcW w:w="442" w:type="pct"/>
            <w:tcBorders>
              <w:top w:val="nil"/>
              <w:left w:val="nil"/>
              <w:bottom w:val="single" w:sz="4" w:space="0" w:color="D3D3D3"/>
              <w:right w:val="single" w:sz="4" w:space="0" w:color="D3D3D3"/>
            </w:tcBorders>
            <w:shd w:val="clear" w:color="708090" w:fill="708090"/>
            <w:hideMark/>
          </w:tcPr>
          <w:p w14:paraId="5DEDC9D7" w14:textId="6206EF8F" w:rsidR="009D49E8" w:rsidRPr="00CD3F5C" w:rsidRDefault="009D49E8" w:rsidP="009D49E8">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06652F73"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2DA094B"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1A37D21"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80430A1"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3CA81EF"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729.038,10</w:t>
            </w:r>
          </w:p>
        </w:tc>
        <w:tc>
          <w:tcPr>
            <w:tcW w:w="498" w:type="pct"/>
            <w:tcBorders>
              <w:top w:val="nil"/>
              <w:left w:val="nil"/>
              <w:bottom w:val="single" w:sz="4" w:space="0" w:color="D3D3D3"/>
              <w:right w:val="single" w:sz="4" w:space="0" w:color="D3D3D3"/>
            </w:tcBorders>
            <w:shd w:val="clear" w:color="auto" w:fill="auto"/>
            <w:vAlign w:val="center"/>
            <w:hideMark/>
          </w:tcPr>
          <w:p w14:paraId="0AE76174"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69925862"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E559F1D"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729.038,10</w:t>
            </w:r>
          </w:p>
        </w:tc>
      </w:tr>
      <w:tr w:rsidR="009D49E8" w:rsidRPr="00C5531E" w14:paraId="0D846B6E" w14:textId="77777777" w:rsidTr="009D49E8">
        <w:trPr>
          <w:trHeight w:val="288"/>
        </w:trPr>
        <w:tc>
          <w:tcPr>
            <w:tcW w:w="804" w:type="pct"/>
            <w:tcBorders>
              <w:top w:val="nil"/>
              <w:left w:val="single" w:sz="4" w:space="0" w:color="D3D3D3"/>
              <w:bottom w:val="single" w:sz="4" w:space="0" w:color="D3D3D3"/>
              <w:right w:val="single" w:sz="4" w:space="0" w:color="D3D3D3"/>
            </w:tcBorders>
            <w:shd w:val="clear" w:color="708090" w:fill="708090"/>
            <w:vAlign w:val="center"/>
            <w:hideMark/>
          </w:tcPr>
          <w:p w14:paraId="34C2684D" w14:textId="77777777" w:rsidR="009D49E8" w:rsidRPr="00C5531E" w:rsidRDefault="009D49E8" w:rsidP="009D49E8">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OMV ENERJİ TİCARET ANONİM ŞİRKETİ</w:t>
            </w:r>
          </w:p>
        </w:tc>
        <w:tc>
          <w:tcPr>
            <w:tcW w:w="442" w:type="pct"/>
            <w:tcBorders>
              <w:top w:val="nil"/>
              <w:left w:val="nil"/>
              <w:bottom w:val="single" w:sz="4" w:space="0" w:color="D3D3D3"/>
              <w:right w:val="single" w:sz="4" w:space="0" w:color="D3D3D3"/>
            </w:tcBorders>
            <w:shd w:val="clear" w:color="708090" w:fill="708090"/>
            <w:hideMark/>
          </w:tcPr>
          <w:p w14:paraId="21281B1B" w14:textId="77F01C4E" w:rsidR="009D49E8" w:rsidRPr="00CD3F5C" w:rsidRDefault="009D49E8" w:rsidP="009D49E8">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1AA49914"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7914592"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B26B972"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7A52839"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639.761,00</w:t>
            </w:r>
          </w:p>
        </w:tc>
        <w:tc>
          <w:tcPr>
            <w:tcW w:w="498" w:type="pct"/>
            <w:tcBorders>
              <w:top w:val="nil"/>
              <w:left w:val="nil"/>
              <w:bottom w:val="single" w:sz="4" w:space="0" w:color="D3D3D3"/>
              <w:right w:val="single" w:sz="4" w:space="0" w:color="D3D3D3"/>
            </w:tcBorders>
            <w:shd w:val="clear" w:color="auto" w:fill="auto"/>
            <w:vAlign w:val="center"/>
            <w:hideMark/>
          </w:tcPr>
          <w:p w14:paraId="1604FC6F"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854ED30"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4D1C337D"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DF00F36"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639.761,00</w:t>
            </w:r>
          </w:p>
        </w:tc>
      </w:tr>
      <w:tr w:rsidR="009D49E8" w:rsidRPr="00C5531E" w14:paraId="7FB22EB0" w14:textId="77777777" w:rsidTr="009D49E8">
        <w:trPr>
          <w:trHeight w:val="288"/>
        </w:trPr>
        <w:tc>
          <w:tcPr>
            <w:tcW w:w="804" w:type="pct"/>
            <w:tcBorders>
              <w:top w:val="nil"/>
              <w:left w:val="single" w:sz="4" w:space="0" w:color="D3D3D3"/>
              <w:bottom w:val="single" w:sz="4" w:space="0" w:color="D3D3D3"/>
              <w:right w:val="single" w:sz="4" w:space="0" w:color="D3D3D3"/>
            </w:tcBorders>
            <w:shd w:val="clear" w:color="708090" w:fill="708090"/>
            <w:vAlign w:val="center"/>
            <w:hideMark/>
          </w:tcPr>
          <w:p w14:paraId="2C1A0226" w14:textId="77777777" w:rsidR="009D49E8" w:rsidRPr="00C5531E" w:rsidRDefault="009D49E8" w:rsidP="009D49E8">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OR-CAN DOĞAL GAZ TOPTAN SATIŞ DAĞITIM ANONİM ŞİRKETİ</w:t>
            </w:r>
          </w:p>
        </w:tc>
        <w:tc>
          <w:tcPr>
            <w:tcW w:w="442" w:type="pct"/>
            <w:tcBorders>
              <w:top w:val="nil"/>
              <w:left w:val="nil"/>
              <w:bottom w:val="single" w:sz="4" w:space="0" w:color="D3D3D3"/>
              <w:right w:val="single" w:sz="4" w:space="0" w:color="D3D3D3"/>
            </w:tcBorders>
            <w:shd w:val="clear" w:color="708090" w:fill="708090"/>
            <w:hideMark/>
          </w:tcPr>
          <w:p w14:paraId="7CD14591" w14:textId="7062F7C6" w:rsidR="009D49E8" w:rsidRPr="00CD3F5C" w:rsidRDefault="009D49E8" w:rsidP="009D49E8">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0366BCBF"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763A29D"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4620F7D"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0F91FEE"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926.151,00</w:t>
            </w:r>
          </w:p>
        </w:tc>
        <w:tc>
          <w:tcPr>
            <w:tcW w:w="498" w:type="pct"/>
            <w:tcBorders>
              <w:top w:val="nil"/>
              <w:left w:val="nil"/>
              <w:bottom w:val="single" w:sz="4" w:space="0" w:color="D3D3D3"/>
              <w:right w:val="single" w:sz="4" w:space="0" w:color="D3D3D3"/>
            </w:tcBorders>
            <w:shd w:val="clear" w:color="auto" w:fill="auto"/>
            <w:vAlign w:val="center"/>
            <w:hideMark/>
          </w:tcPr>
          <w:p w14:paraId="104AA80F"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436.460,00</w:t>
            </w:r>
          </w:p>
        </w:tc>
        <w:tc>
          <w:tcPr>
            <w:tcW w:w="498" w:type="pct"/>
            <w:tcBorders>
              <w:top w:val="nil"/>
              <w:left w:val="nil"/>
              <w:bottom w:val="single" w:sz="4" w:space="0" w:color="D3D3D3"/>
              <w:right w:val="single" w:sz="4" w:space="0" w:color="D3D3D3"/>
            </w:tcBorders>
            <w:shd w:val="clear" w:color="auto" w:fill="auto"/>
            <w:vAlign w:val="center"/>
            <w:hideMark/>
          </w:tcPr>
          <w:p w14:paraId="1B1DFC93"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686F64EC"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47FA38E"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1.362.611,00</w:t>
            </w:r>
          </w:p>
        </w:tc>
      </w:tr>
      <w:tr w:rsidR="009D49E8" w:rsidRPr="00C5531E" w14:paraId="45EC8764" w14:textId="77777777" w:rsidTr="009D49E8">
        <w:trPr>
          <w:trHeight w:val="288"/>
        </w:trPr>
        <w:tc>
          <w:tcPr>
            <w:tcW w:w="804" w:type="pct"/>
            <w:tcBorders>
              <w:top w:val="nil"/>
              <w:left w:val="single" w:sz="4" w:space="0" w:color="D3D3D3"/>
              <w:bottom w:val="single" w:sz="4" w:space="0" w:color="D3D3D3"/>
              <w:right w:val="single" w:sz="4" w:space="0" w:color="D3D3D3"/>
            </w:tcBorders>
            <w:shd w:val="clear" w:color="708090" w:fill="708090"/>
            <w:vAlign w:val="center"/>
            <w:hideMark/>
          </w:tcPr>
          <w:p w14:paraId="71B6074D" w14:textId="77777777" w:rsidR="009D49E8" w:rsidRPr="00C5531E" w:rsidRDefault="009D49E8" w:rsidP="009D49E8">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 </w:t>
            </w:r>
          </w:p>
        </w:tc>
        <w:tc>
          <w:tcPr>
            <w:tcW w:w="442" w:type="pct"/>
            <w:tcBorders>
              <w:top w:val="nil"/>
              <w:left w:val="nil"/>
              <w:bottom w:val="single" w:sz="4" w:space="0" w:color="D3D3D3"/>
              <w:right w:val="single" w:sz="4" w:space="0" w:color="D3D3D3"/>
            </w:tcBorders>
            <w:shd w:val="clear" w:color="708090" w:fill="708090"/>
            <w:hideMark/>
          </w:tcPr>
          <w:p w14:paraId="6F430E6E" w14:textId="6676F1AE" w:rsidR="009D49E8" w:rsidRPr="00CD3F5C" w:rsidRDefault="009D49E8" w:rsidP="009D49E8">
            <w:pPr>
              <w:spacing w:after="0" w:line="240" w:lineRule="auto"/>
              <w:rPr>
                <w:rFonts w:ascii="Tahoma" w:eastAsia="Times New Roman" w:hAnsi="Tahoma" w:cs="Tahoma"/>
                <w:b/>
                <w:bCs/>
                <w:color w:val="FFFFFF" w:themeColor="background1"/>
                <w:sz w:val="16"/>
                <w:szCs w:val="16"/>
                <w:lang w:eastAsia="tr-TR"/>
              </w:rPr>
            </w:pPr>
            <w:r w:rsidRPr="00CD3F5C">
              <w:rPr>
                <w:color w:val="FFFFFF" w:themeColor="background1"/>
              </w:rPr>
              <w:t>TOTAL</w:t>
            </w:r>
          </w:p>
        </w:tc>
        <w:tc>
          <w:tcPr>
            <w:tcW w:w="564" w:type="pct"/>
            <w:tcBorders>
              <w:top w:val="nil"/>
              <w:left w:val="nil"/>
              <w:bottom w:val="single" w:sz="4" w:space="0" w:color="D3D3D3"/>
              <w:right w:val="single" w:sz="4" w:space="0" w:color="D3D3D3"/>
            </w:tcBorders>
            <w:shd w:val="clear" w:color="708090" w:fill="708090"/>
            <w:vAlign w:val="center"/>
            <w:hideMark/>
          </w:tcPr>
          <w:p w14:paraId="7A8D7CBB"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143.995,65</w:t>
            </w:r>
          </w:p>
        </w:tc>
        <w:tc>
          <w:tcPr>
            <w:tcW w:w="498" w:type="pct"/>
            <w:tcBorders>
              <w:top w:val="nil"/>
              <w:left w:val="nil"/>
              <w:bottom w:val="single" w:sz="4" w:space="0" w:color="D3D3D3"/>
              <w:right w:val="single" w:sz="4" w:space="0" w:color="D3D3D3"/>
            </w:tcBorders>
            <w:shd w:val="clear" w:color="708090" w:fill="708090"/>
            <w:vAlign w:val="center"/>
            <w:hideMark/>
          </w:tcPr>
          <w:p w14:paraId="20F70BFE"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32.335.416,67</w:t>
            </w:r>
          </w:p>
        </w:tc>
        <w:tc>
          <w:tcPr>
            <w:tcW w:w="452" w:type="pct"/>
            <w:tcBorders>
              <w:top w:val="nil"/>
              <w:left w:val="nil"/>
              <w:bottom w:val="single" w:sz="4" w:space="0" w:color="D3D3D3"/>
              <w:right w:val="single" w:sz="4" w:space="0" w:color="D3D3D3"/>
            </w:tcBorders>
            <w:shd w:val="clear" w:color="708090" w:fill="708090"/>
            <w:vAlign w:val="center"/>
            <w:hideMark/>
          </w:tcPr>
          <w:p w14:paraId="4093E511"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4C79632"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12.862.837,87</w:t>
            </w:r>
          </w:p>
        </w:tc>
        <w:tc>
          <w:tcPr>
            <w:tcW w:w="498" w:type="pct"/>
            <w:tcBorders>
              <w:top w:val="nil"/>
              <w:left w:val="nil"/>
              <w:bottom w:val="single" w:sz="4" w:space="0" w:color="D3D3D3"/>
              <w:right w:val="single" w:sz="4" w:space="0" w:color="D3D3D3"/>
            </w:tcBorders>
            <w:shd w:val="clear" w:color="708090" w:fill="708090"/>
            <w:vAlign w:val="center"/>
            <w:hideMark/>
          </w:tcPr>
          <w:p w14:paraId="77D9A78B"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13.950.149,57</w:t>
            </w:r>
          </w:p>
        </w:tc>
        <w:tc>
          <w:tcPr>
            <w:tcW w:w="498" w:type="pct"/>
            <w:tcBorders>
              <w:top w:val="nil"/>
              <w:left w:val="nil"/>
              <w:bottom w:val="single" w:sz="4" w:space="0" w:color="D3D3D3"/>
              <w:right w:val="single" w:sz="4" w:space="0" w:color="D3D3D3"/>
            </w:tcBorders>
            <w:shd w:val="clear" w:color="708090" w:fill="708090"/>
            <w:vAlign w:val="center"/>
            <w:hideMark/>
          </w:tcPr>
          <w:p w14:paraId="73FD8637"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47.369.566,72</w:t>
            </w:r>
          </w:p>
        </w:tc>
        <w:tc>
          <w:tcPr>
            <w:tcW w:w="209" w:type="pct"/>
            <w:tcBorders>
              <w:top w:val="nil"/>
              <w:left w:val="nil"/>
              <w:bottom w:val="single" w:sz="4" w:space="0" w:color="D3D3D3"/>
              <w:right w:val="single" w:sz="4" w:space="0" w:color="D3D3D3"/>
            </w:tcBorders>
            <w:shd w:val="clear" w:color="708090" w:fill="708090"/>
            <w:vAlign w:val="center"/>
            <w:hideMark/>
          </w:tcPr>
          <w:p w14:paraId="6012DC99"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EA5B3B8"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106.661.966,48</w:t>
            </w:r>
          </w:p>
        </w:tc>
      </w:tr>
    </w:tbl>
    <w:p w14:paraId="52CB5D85" w14:textId="77777777" w:rsidR="00B4053F" w:rsidRPr="00E850C5" w:rsidRDefault="00B4053F" w:rsidP="00B4053F">
      <w:pPr>
        <w:rPr>
          <w:rFonts w:ascii="Times New Roman" w:hAnsi="Times New Roman" w:cs="Times New Roman"/>
          <w:b/>
        </w:rPr>
      </w:pPr>
      <w:r>
        <w:rPr>
          <w:rFonts w:ascii="Times New Roman" w:hAnsi="Times New Roman"/>
        </w:rPr>
        <w:br w:type="page"/>
      </w:r>
    </w:p>
    <w:p w14:paraId="5ECF9B58" w14:textId="72242AA4" w:rsidR="00B4053F" w:rsidRPr="00E164B2" w:rsidRDefault="00B4053F" w:rsidP="00B4053F">
      <w:pPr>
        <w:pStyle w:val="Balk5"/>
      </w:pPr>
      <w:bookmarkStart w:id="309" w:name="_Toc69303561"/>
      <w:bookmarkStart w:id="310" w:name="_Toc75787156"/>
      <w:r w:rsidRPr="00E164B2">
        <w:lastRenderedPageBreak/>
        <w:t>Tabl</w:t>
      </w:r>
      <w:r w:rsidR="009D49E8">
        <w:t>e</w:t>
      </w:r>
      <w:r w:rsidRPr="00E164B2">
        <w:t xml:space="preserve"> 10.15 BAYBURT</w:t>
      </w:r>
      <w:bookmarkEnd w:id="309"/>
      <w:bookmarkEnd w:id="310"/>
    </w:p>
    <w:tbl>
      <w:tblPr>
        <w:tblW w:w="5000" w:type="pct"/>
        <w:tblCellMar>
          <w:left w:w="70" w:type="dxa"/>
          <w:right w:w="70" w:type="dxa"/>
        </w:tblCellMar>
        <w:tblLook w:val="04A0" w:firstRow="1" w:lastRow="0" w:firstColumn="1" w:lastColumn="0" w:noHBand="0" w:noVBand="1"/>
      </w:tblPr>
      <w:tblGrid>
        <w:gridCol w:w="2616"/>
        <w:gridCol w:w="1239"/>
        <w:gridCol w:w="1501"/>
        <w:gridCol w:w="865"/>
        <w:gridCol w:w="1189"/>
        <w:gridCol w:w="1055"/>
        <w:gridCol w:w="1207"/>
        <w:gridCol w:w="1309"/>
        <w:gridCol w:w="852"/>
        <w:gridCol w:w="1309"/>
      </w:tblGrid>
      <w:tr w:rsidR="008922C0" w:rsidRPr="00C5531E" w14:paraId="55B93905" w14:textId="77777777" w:rsidTr="009D49E8">
        <w:trPr>
          <w:trHeight w:val="408"/>
        </w:trPr>
        <w:tc>
          <w:tcPr>
            <w:tcW w:w="99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D876B9D" w14:textId="77777777" w:rsidR="008922C0" w:rsidRPr="00C5531E" w:rsidRDefault="008922C0" w:rsidP="008922C0">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BAYBURT</w:t>
            </w:r>
          </w:p>
        </w:tc>
        <w:tc>
          <w:tcPr>
            <w:tcW w:w="471" w:type="pct"/>
            <w:tcBorders>
              <w:top w:val="single" w:sz="4" w:space="0" w:color="D3D3D3"/>
              <w:left w:val="nil"/>
              <w:bottom w:val="single" w:sz="4" w:space="0" w:color="D3D3D3"/>
              <w:right w:val="single" w:sz="4" w:space="0" w:color="D3D3D3"/>
            </w:tcBorders>
            <w:shd w:val="clear" w:color="6E9ECA" w:fill="6E9ECA"/>
            <w:vAlign w:val="center"/>
            <w:hideMark/>
          </w:tcPr>
          <w:p w14:paraId="2F384E69" w14:textId="02B7191F" w:rsidR="008922C0" w:rsidRPr="00C5531E"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71" w:type="pct"/>
            <w:tcBorders>
              <w:top w:val="single" w:sz="4" w:space="0" w:color="D3D3D3"/>
              <w:left w:val="nil"/>
              <w:bottom w:val="single" w:sz="4" w:space="0" w:color="D3D3D3"/>
              <w:right w:val="single" w:sz="4" w:space="0" w:color="D3D3D3"/>
            </w:tcBorders>
            <w:shd w:val="clear" w:color="6E9ECA" w:fill="6E9ECA"/>
            <w:vAlign w:val="center"/>
            <w:hideMark/>
          </w:tcPr>
          <w:p w14:paraId="1E24ECF6" w14:textId="7C41A05D"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29" w:type="pct"/>
            <w:tcBorders>
              <w:top w:val="single" w:sz="4" w:space="0" w:color="D3D3D3"/>
              <w:left w:val="nil"/>
              <w:bottom w:val="single" w:sz="4" w:space="0" w:color="D3D3D3"/>
              <w:right w:val="single" w:sz="4" w:space="0" w:color="D3D3D3"/>
            </w:tcBorders>
            <w:shd w:val="clear" w:color="6E9ECA" w:fill="6E9ECA"/>
            <w:vAlign w:val="center"/>
            <w:hideMark/>
          </w:tcPr>
          <w:p w14:paraId="09A3528B" w14:textId="5361AE02"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59A24250" w14:textId="4A3EF224"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40D6CA29" w14:textId="77235C29"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0B164B3C" w14:textId="137FAED4"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7150E315" w14:textId="7CE05A7F"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324" w:type="pct"/>
            <w:tcBorders>
              <w:top w:val="single" w:sz="4" w:space="0" w:color="D3D3D3"/>
              <w:left w:val="nil"/>
              <w:bottom w:val="single" w:sz="4" w:space="0" w:color="D3D3D3"/>
              <w:right w:val="single" w:sz="4" w:space="0" w:color="D3D3D3"/>
            </w:tcBorders>
            <w:shd w:val="clear" w:color="6E9ECA" w:fill="6E9ECA"/>
            <w:vAlign w:val="center"/>
            <w:hideMark/>
          </w:tcPr>
          <w:p w14:paraId="472495DD" w14:textId="0B7CCDAB"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196153A" w14:textId="4580E6B1" w:rsidR="008922C0" w:rsidRPr="00C5531E"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9D49E8" w:rsidRPr="00C5531E" w14:paraId="30A08075" w14:textId="77777777" w:rsidTr="009D49E8">
        <w:trPr>
          <w:trHeight w:val="288"/>
        </w:trPr>
        <w:tc>
          <w:tcPr>
            <w:tcW w:w="995" w:type="pct"/>
            <w:tcBorders>
              <w:top w:val="nil"/>
              <w:left w:val="single" w:sz="4" w:space="0" w:color="D3D3D3"/>
              <w:bottom w:val="single" w:sz="4" w:space="0" w:color="D3D3D3"/>
              <w:right w:val="single" w:sz="4" w:space="0" w:color="D3D3D3"/>
            </w:tcBorders>
            <w:shd w:val="clear" w:color="708090" w:fill="708090"/>
            <w:vAlign w:val="center"/>
            <w:hideMark/>
          </w:tcPr>
          <w:p w14:paraId="3DCD64AF" w14:textId="77777777" w:rsidR="009D49E8" w:rsidRPr="00C5531E" w:rsidRDefault="009D49E8" w:rsidP="009D49E8">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AKSA GÜMÜŞHANE BAYBURT DOĞALGAZ DAĞITIM ANONİM ŞİRKETİ</w:t>
            </w:r>
          </w:p>
        </w:tc>
        <w:tc>
          <w:tcPr>
            <w:tcW w:w="471" w:type="pct"/>
            <w:tcBorders>
              <w:top w:val="nil"/>
              <w:left w:val="nil"/>
              <w:bottom w:val="single" w:sz="4" w:space="0" w:color="D3D3D3"/>
              <w:right w:val="single" w:sz="4" w:space="0" w:color="D3D3D3"/>
            </w:tcBorders>
            <w:shd w:val="clear" w:color="708090" w:fill="708090"/>
            <w:hideMark/>
          </w:tcPr>
          <w:p w14:paraId="0B9C6EAF" w14:textId="456FC015" w:rsidR="009D49E8" w:rsidRPr="009D49E8" w:rsidRDefault="009D49E8" w:rsidP="009D49E8">
            <w:pPr>
              <w:spacing w:after="0" w:line="240" w:lineRule="auto"/>
              <w:rPr>
                <w:rFonts w:ascii="Tahoma" w:eastAsia="Times New Roman" w:hAnsi="Tahoma" w:cs="Tahoma"/>
                <w:b/>
                <w:bCs/>
                <w:color w:val="FFFFFF" w:themeColor="background1"/>
                <w:sz w:val="16"/>
                <w:szCs w:val="16"/>
                <w:lang w:eastAsia="tr-TR"/>
              </w:rPr>
            </w:pPr>
            <w:r w:rsidRPr="009D49E8">
              <w:rPr>
                <w:color w:val="FFFFFF" w:themeColor="background1"/>
              </w:rPr>
              <w:t>Distribution License</w:t>
            </w:r>
          </w:p>
        </w:tc>
        <w:tc>
          <w:tcPr>
            <w:tcW w:w="571" w:type="pct"/>
            <w:tcBorders>
              <w:top w:val="nil"/>
              <w:left w:val="nil"/>
              <w:bottom w:val="single" w:sz="4" w:space="0" w:color="D3D3D3"/>
              <w:right w:val="single" w:sz="4" w:space="0" w:color="D3D3D3"/>
            </w:tcBorders>
            <w:shd w:val="clear" w:color="auto" w:fill="auto"/>
            <w:vAlign w:val="center"/>
            <w:hideMark/>
          </w:tcPr>
          <w:p w14:paraId="0B4EF2A3"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29" w:type="pct"/>
            <w:tcBorders>
              <w:top w:val="nil"/>
              <w:left w:val="nil"/>
              <w:bottom w:val="single" w:sz="4" w:space="0" w:color="D3D3D3"/>
              <w:right w:val="single" w:sz="4" w:space="0" w:color="D3D3D3"/>
            </w:tcBorders>
            <w:shd w:val="clear" w:color="auto" w:fill="auto"/>
            <w:vAlign w:val="center"/>
            <w:hideMark/>
          </w:tcPr>
          <w:p w14:paraId="6EBF207E"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0,00</w:t>
            </w:r>
          </w:p>
        </w:tc>
        <w:tc>
          <w:tcPr>
            <w:tcW w:w="452" w:type="pct"/>
            <w:tcBorders>
              <w:top w:val="nil"/>
              <w:left w:val="nil"/>
              <w:bottom w:val="single" w:sz="4" w:space="0" w:color="D3D3D3"/>
              <w:right w:val="single" w:sz="4" w:space="0" w:color="D3D3D3"/>
            </w:tcBorders>
            <w:shd w:val="clear" w:color="auto" w:fill="auto"/>
            <w:vAlign w:val="center"/>
            <w:hideMark/>
          </w:tcPr>
          <w:p w14:paraId="354E7457"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DD1FD1B"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89.475,19</w:t>
            </w:r>
          </w:p>
        </w:tc>
        <w:tc>
          <w:tcPr>
            <w:tcW w:w="459" w:type="pct"/>
            <w:tcBorders>
              <w:top w:val="nil"/>
              <w:left w:val="nil"/>
              <w:bottom w:val="single" w:sz="4" w:space="0" w:color="D3D3D3"/>
              <w:right w:val="single" w:sz="4" w:space="0" w:color="D3D3D3"/>
            </w:tcBorders>
            <w:shd w:val="clear" w:color="auto" w:fill="auto"/>
            <w:vAlign w:val="center"/>
            <w:hideMark/>
          </w:tcPr>
          <w:p w14:paraId="1BE7C3EF"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8.682.795,82</w:t>
            </w:r>
          </w:p>
        </w:tc>
        <w:tc>
          <w:tcPr>
            <w:tcW w:w="498" w:type="pct"/>
            <w:tcBorders>
              <w:top w:val="nil"/>
              <w:left w:val="nil"/>
              <w:bottom w:val="single" w:sz="4" w:space="0" w:color="D3D3D3"/>
              <w:right w:val="single" w:sz="4" w:space="0" w:color="D3D3D3"/>
            </w:tcBorders>
            <w:shd w:val="clear" w:color="auto" w:fill="auto"/>
            <w:vAlign w:val="center"/>
            <w:hideMark/>
          </w:tcPr>
          <w:p w14:paraId="25547A79"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13.235.511,49</w:t>
            </w:r>
          </w:p>
        </w:tc>
        <w:tc>
          <w:tcPr>
            <w:tcW w:w="324" w:type="pct"/>
            <w:tcBorders>
              <w:top w:val="nil"/>
              <w:left w:val="nil"/>
              <w:bottom w:val="single" w:sz="4" w:space="0" w:color="D3D3D3"/>
              <w:right w:val="single" w:sz="4" w:space="0" w:color="D3D3D3"/>
            </w:tcBorders>
            <w:shd w:val="clear" w:color="auto" w:fill="auto"/>
            <w:vAlign w:val="center"/>
            <w:hideMark/>
          </w:tcPr>
          <w:p w14:paraId="34EB34D9"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3.192,56</w:t>
            </w:r>
          </w:p>
        </w:tc>
        <w:tc>
          <w:tcPr>
            <w:tcW w:w="498" w:type="pct"/>
            <w:tcBorders>
              <w:top w:val="nil"/>
              <w:left w:val="nil"/>
              <w:bottom w:val="single" w:sz="4" w:space="0" w:color="D3D3D3"/>
              <w:right w:val="single" w:sz="4" w:space="0" w:color="D3D3D3"/>
            </w:tcBorders>
            <w:shd w:val="clear" w:color="708090" w:fill="708090"/>
            <w:vAlign w:val="center"/>
            <w:hideMark/>
          </w:tcPr>
          <w:p w14:paraId="3E5727D9"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22.010.975,06</w:t>
            </w:r>
          </w:p>
        </w:tc>
      </w:tr>
      <w:tr w:rsidR="009D49E8" w:rsidRPr="00C5531E" w14:paraId="0B71CB23" w14:textId="77777777" w:rsidTr="009D49E8">
        <w:trPr>
          <w:trHeight w:val="288"/>
        </w:trPr>
        <w:tc>
          <w:tcPr>
            <w:tcW w:w="995" w:type="pct"/>
            <w:tcBorders>
              <w:top w:val="nil"/>
              <w:left w:val="single" w:sz="4" w:space="0" w:color="D3D3D3"/>
              <w:bottom w:val="single" w:sz="4" w:space="0" w:color="D3D3D3"/>
              <w:right w:val="single" w:sz="4" w:space="0" w:color="D3D3D3"/>
            </w:tcBorders>
            <w:shd w:val="clear" w:color="708090" w:fill="708090"/>
            <w:vAlign w:val="center"/>
            <w:hideMark/>
          </w:tcPr>
          <w:p w14:paraId="186CCD11" w14:textId="77777777" w:rsidR="009D49E8" w:rsidRPr="00C5531E" w:rsidRDefault="009D49E8" w:rsidP="009D49E8">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AYGAZ DOĞAL GAZ TOPTAN SATIŞ ANONİM ŞİRKETİ</w:t>
            </w:r>
          </w:p>
        </w:tc>
        <w:tc>
          <w:tcPr>
            <w:tcW w:w="471" w:type="pct"/>
            <w:tcBorders>
              <w:top w:val="nil"/>
              <w:left w:val="nil"/>
              <w:bottom w:val="single" w:sz="4" w:space="0" w:color="D3D3D3"/>
              <w:right w:val="single" w:sz="4" w:space="0" w:color="D3D3D3"/>
            </w:tcBorders>
            <w:shd w:val="clear" w:color="708090" w:fill="708090"/>
            <w:hideMark/>
          </w:tcPr>
          <w:p w14:paraId="2103C05F" w14:textId="15770E12" w:rsidR="009D49E8" w:rsidRPr="009D49E8" w:rsidRDefault="009D49E8" w:rsidP="009D49E8">
            <w:pPr>
              <w:spacing w:after="0" w:line="240" w:lineRule="auto"/>
              <w:rPr>
                <w:rFonts w:ascii="Tahoma" w:eastAsia="Times New Roman" w:hAnsi="Tahoma" w:cs="Tahoma"/>
                <w:b/>
                <w:bCs/>
                <w:color w:val="FFFFFF" w:themeColor="background1"/>
                <w:sz w:val="16"/>
                <w:szCs w:val="16"/>
                <w:lang w:eastAsia="tr-TR"/>
              </w:rPr>
            </w:pPr>
            <w:r w:rsidRPr="009D49E8">
              <w:rPr>
                <w:color w:val="FFFFFF" w:themeColor="background1"/>
              </w:rPr>
              <w:t>Wholesale License</w:t>
            </w:r>
          </w:p>
        </w:tc>
        <w:tc>
          <w:tcPr>
            <w:tcW w:w="571" w:type="pct"/>
            <w:tcBorders>
              <w:top w:val="nil"/>
              <w:left w:val="nil"/>
              <w:bottom w:val="single" w:sz="4" w:space="0" w:color="D3D3D3"/>
              <w:right w:val="single" w:sz="4" w:space="0" w:color="D3D3D3"/>
            </w:tcBorders>
            <w:shd w:val="clear" w:color="auto" w:fill="auto"/>
            <w:vAlign w:val="center"/>
            <w:hideMark/>
          </w:tcPr>
          <w:p w14:paraId="27F7C305"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29" w:type="pct"/>
            <w:tcBorders>
              <w:top w:val="nil"/>
              <w:left w:val="nil"/>
              <w:bottom w:val="single" w:sz="4" w:space="0" w:color="D3D3D3"/>
              <w:right w:val="single" w:sz="4" w:space="0" w:color="D3D3D3"/>
            </w:tcBorders>
            <w:shd w:val="clear" w:color="auto" w:fill="auto"/>
            <w:vAlign w:val="center"/>
            <w:hideMark/>
          </w:tcPr>
          <w:p w14:paraId="67016DBB"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CDB93BF"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EBFE70B"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19.347,57</w:t>
            </w:r>
          </w:p>
        </w:tc>
        <w:tc>
          <w:tcPr>
            <w:tcW w:w="459" w:type="pct"/>
            <w:tcBorders>
              <w:top w:val="nil"/>
              <w:left w:val="nil"/>
              <w:bottom w:val="single" w:sz="4" w:space="0" w:color="D3D3D3"/>
              <w:right w:val="single" w:sz="4" w:space="0" w:color="D3D3D3"/>
            </w:tcBorders>
            <w:shd w:val="clear" w:color="auto" w:fill="auto"/>
            <w:vAlign w:val="center"/>
            <w:hideMark/>
          </w:tcPr>
          <w:p w14:paraId="330F76FA"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3541076"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7B086F2E"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D9E42B5"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19.347,57</w:t>
            </w:r>
          </w:p>
        </w:tc>
      </w:tr>
      <w:tr w:rsidR="009D49E8" w:rsidRPr="00C5531E" w14:paraId="092508BD" w14:textId="77777777" w:rsidTr="009D49E8">
        <w:trPr>
          <w:trHeight w:val="288"/>
        </w:trPr>
        <w:tc>
          <w:tcPr>
            <w:tcW w:w="995" w:type="pct"/>
            <w:tcBorders>
              <w:top w:val="nil"/>
              <w:left w:val="single" w:sz="4" w:space="0" w:color="D3D3D3"/>
              <w:bottom w:val="single" w:sz="4" w:space="0" w:color="D3D3D3"/>
              <w:right w:val="single" w:sz="4" w:space="0" w:color="D3D3D3"/>
            </w:tcBorders>
            <w:shd w:val="clear" w:color="708090" w:fill="708090"/>
            <w:vAlign w:val="center"/>
            <w:hideMark/>
          </w:tcPr>
          <w:p w14:paraId="278AA5BA" w14:textId="77777777" w:rsidR="009D49E8" w:rsidRPr="00C5531E" w:rsidRDefault="009D49E8" w:rsidP="009D49E8">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İPRAGAZ ANONİM ŞİRKETİ</w:t>
            </w:r>
          </w:p>
        </w:tc>
        <w:tc>
          <w:tcPr>
            <w:tcW w:w="471" w:type="pct"/>
            <w:tcBorders>
              <w:top w:val="nil"/>
              <w:left w:val="nil"/>
              <w:bottom w:val="single" w:sz="4" w:space="0" w:color="D3D3D3"/>
              <w:right w:val="single" w:sz="4" w:space="0" w:color="D3D3D3"/>
            </w:tcBorders>
            <w:shd w:val="clear" w:color="708090" w:fill="708090"/>
            <w:hideMark/>
          </w:tcPr>
          <w:p w14:paraId="0D04AA43" w14:textId="6B8AEC42" w:rsidR="009D49E8" w:rsidRPr="009D49E8" w:rsidRDefault="009D49E8" w:rsidP="009D49E8">
            <w:pPr>
              <w:spacing w:after="0" w:line="240" w:lineRule="auto"/>
              <w:rPr>
                <w:rFonts w:ascii="Tahoma" w:eastAsia="Times New Roman" w:hAnsi="Tahoma" w:cs="Tahoma"/>
                <w:b/>
                <w:bCs/>
                <w:color w:val="FFFFFF" w:themeColor="background1"/>
                <w:sz w:val="16"/>
                <w:szCs w:val="16"/>
                <w:lang w:eastAsia="tr-TR"/>
              </w:rPr>
            </w:pPr>
            <w:r w:rsidRPr="009D49E8">
              <w:rPr>
                <w:color w:val="FFFFFF" w:themeColor="background1"/>
              </w:rPr>
              <w:t>Wholesale License</w:t>
            </w:r>
          </w:p>
        </w:tc>
        <w:tc>
          <w:tcPr>
            <w:tcW w:w="571" w:type="pct"/>
            <w:tcBorders>
              <w:top w:val="nil"/>
              <w:left w:val="nil"/>
              <w:bottom w:val="single" w:sz="4" w:space="0" w:color="D3D3D3"/>
              <w:right w:val="single" w:sz="4" w:space="0" w:color="D3D3D3"/>
            </w:tcBorders>
            <w:shd w:val="clear" w:color="auto" w:fill="auto"/>
            <w:vAlign w:val="center"/>
            <w:hideMark/>
          </w:tcPr>
          <w:p w14:paraId="07049014"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29" w:type="pct"/>
            <w:tcBorders>
              <w:top w:val="nil"/>
              <w:left w:val="nil"/>
              <w:bottom w:val="single" w:sz="4" w:space="0" w:color="D3D3D3"/>
              <w:right w:val="single" w:sz="4" w:space="0" w:color="D3D3D3"/>
            </w:tcBorders>
            <w:shd w:val="clear" w:color="auto" w:fill="auto"/>
            <w:vAlign w:val="center"/>
            <w:hideMark/>
          </w:tcPr>
          <w:p w14:paraId="55180A88"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658F740"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E11FEAE"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268.127,00</w:t>
            </w:r>
          </w:p>
        </w:tc>
        <w:tc>
          <w:tcPr>
            <w:tcW w:w="459" w:type="pct"/>
            <w:tcBorders>
              <w:top w:val="nil"/>
              <w:left w:val="nil"/>
              <w:bottom w:val="single" w:sz="4" w:space="0" w:color="D3D3D3"/>
              <w:right w:val="single" w:sz="4" w:space="0" w:color="D3D3D3"/>
            </w:tcBorders>
            <w:shd w:val="clear" w:color="auto" w:fill="auto"/>
            <w:vAlign w:val="center"/>
            <w:hideMark/>
          </w:tcPr>
          <w:p w14:paraId="43644E66"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A207C30"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4B49352C"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5289BD03"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268.127,00</w:t>
            </w:r>
          </w:p>
        </w:tc>
      </w:tr>
      <w:tr w:rsidR="009D49E8" w:rsidRPr="00C5531E" w14:paraId="5FFD6699" w14:textId="77777777" w:rsidTr="009D49E8">
        <w:trPr>
          <w:trHeight w:val="288"/>
        </w:trPr>
        <w:tc>
          <w:tcPr>
            <w:tcW w:w="995" w:type="pct"/>
            <w:tcBorders>
              <w:top w:val="nil"/>
              <w:left w:val="single" w:sz="4" w:space="0" w:color="D3D3D3"/>
              <w:bottom w:val="single" w:sz="4" w:space="0" w:color="D3D3D3"/>
              <w:right w:val="single" w:sz="4" w:space="0" w:color="D3D3D3"/>
            </w:tcBorders>
            <w:shd w:val="clear" w:color="708090" w:fill="708090"/>
            <w:vAlign w:val="center"/>
            <w:hideMark/>
          </w:tcPr>
          <w:p w14:paraId="6CCCFCAB" w14:textId="77777777" w:rsidR="009D49E8" w:rsidRPr="00C5531E" w:rsidRDefault="009D49E8" w:rsidP="009D49E8">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OR-CAN DOĞAL GAZ TOPTAN SATIŞ DAĞITIM ANONİM ŞİRKETİ</w:t>
            </w:r>
          </w:p>
        </w:tc>
        <w:tc>
          <w:tcPr>
            <w:tcW w:w="471" w:type="pct"/>
            <w:tcBorders>
              <w:top w:val="nil"/>
              <w:left w:val="nil"/>
              <w:bottom w:val="single" w:sz="4" w:space="0" w:color="D3D3D3"/>
              <w:right w:val="single" w:sz="4" w:space="0" w:color="D3D3D3"/>
            </w:tcBorders>
            <w:shd w:val="clear" w:color="708090" w:fill="708090"/>
            <w:hideMark/>
          </w:tcPr>
          <w:p w14:paraId="0F062D4D" w14:textId="6C5818C8" w:rsidR="009D49E8" w:rsidRPr="009D49E8" w:rsidRDefault="009D49E8" w:rsidP="009D49E8">
            <w:pPr>
              <w:spacing w:after="0" w:line="240" w:lineRule="auto"/>
              <w:rPr>
                <w:rFonts w:ascii="Tahoma" w:eastAsia="Times New Roman" w:hAnsi="Tahoma" w:cs="Tahoma"/>
                <w:b/>
                <w:bCs/>
                <w:color w:val="FFFFFF" w:themeColor="background1"/>
                <w:sz w:val="16"/>
                <w:szCs w:val="16"/>
                <w:lang w:eastAsia="tr-TR"/>
              </w:rPr>
            </w:pPr>
            <w:r w:rsidRPr="009D49E8">
              <w:rPr>
                <w:color w:val="FFFFFF" w:themeColor="background1"/>
              </w:rPr>
              <w:t>Wholesale License</w:t>
            </w:r>
          </w:p>
        </w:tc>
        <w:tc>
          <w:tcPr>
            <w:tcW w:w="571" w:type="pct"/>
            <w:tcBorders>
              <w:top w:val="nil"/>
              <w:left w:val="nil"/>
              <w:bottom w:val="single" w:sz="4" w:space="0" w:color="D3D3D3"/>
              <w:right w:val="single" w:sz="4" w:space="0" w:color="D3D3D3"/>
            </w:tcBorders>
            <w:shd w:val="clear" w:color="auto" w:fill="auto"/>
            <w:vAlign w:val="center"/>
            <w:hideMark/>
          </w:tcPr>
          <w:p w14:paraId="7B049C24"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29" w:type="pct"/>
            <w:tcBorders>
              <w:top w:val="nil"/>
              <w:left w:val="nil"/>
              <w:bottom w:val="single" w:sz="4" w:space="0" w:color="D3D3D3"/>
              <w:right w:val="single" w:sz="4" w:space="0" w:color="D3D3D3"/>
            </w:tcBorders>
            <w:shd w:val="clear" w:color="auto" w:fill="auto"/>
            <w:vAlign w:val="center"/>
            <w:hideMark/>
          </w:tcPr>
          <w:p w14:paraId="7AE7019E"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B360403"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2449313"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BCB0B49"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23.106,00</w:t>
            </w:r>
          </w:p>
        </w:tc>
        <w:tc>
          <w:tcPr>
            <w:tcW w:w="498" w:type="pct"/>
            <w:tcBorders>
              <w:top w:val="nil"/>
              <w:left w:val="nil"/>
              <w:bottom w:val="single" w:sz="4" w:space="0" w:color="D3D3D3"/>
              <w:right w:val="single" w:sz="4" w:space="0" w:color="D3D3D3"/>
            </w:tcBorders>
            <w:shd w:val="clear" w:color="auto" w:fill="auto"/>
            <w:vAlign w:val="center"/>
            <w:hideMark/>
          </w:tcPr>
          <w:p w14:paraId="077C98A9"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51F93428" w14:textId="77777777" w:rsidR="009D49E8" w:rsidRPr="00C5531E" w:rsidRDefault="009D49E8" w:rsidP="009D49E8">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6052B52D"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23.106,00</w:t>
            </w:r>
          </w:p>
        </w:tc>
      </w:tr>
      <w:tr w:rsidR="009D49E8" w:rsidRPr="00C5531E" w14:paraId="6970E314" w14:textId="77777777" w:rsidTr="009D49E8">
        <w:trPr>
          <w:trHeight w:val="288"/>
        </w:trPr>
        <w:tc>
          <w:tcPr>
            <w:tcW w:w="995" w:type="pct"/>
            <w:tcBorders>
              <w:top w:val="nil"/>
              <w:left w:val="single" w:sz="4" w:space="0" w:color="D3D3D3"/>
              <w:bottom w:val="single" w:sz="4" w:space="0" w:color="D3D3D3"/>
              <w:right w:val="single" w:sz="4" w:space="0" w:color="D3D3D3"/>
            </w:tcBorders>
            <w:shd w:val="clear" w:color="708090" w:fill="708090"/>
            <w:vAlign w:val="center"/>
            <w:hideMark/>
          </w:tcPr>
          <w:p w14:paraId="1755E0F6" w14:textId="77777777" w:rsidR="009D49E8" w:rsidRPr="00C5531E" w:rsidRDefault="009D49E8" w:rsidP="009D49E8">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 </w:t>
            </w:r>
          </w:p>
        </w:tc>
        <w:tc>
          <w:tcPr>
            <w:tcW w:w="471" w:type="pct"/>
            <w:tcBorders>
              <w:top w:val="nil"/>
              <w:left w:val="nil"/>
              <w:bottom w:val="single" w:sz="4" w:space="0" w:color="D3D3D3"/>
              <w:right w:val="single" w:sz="4" w:space="0" w:color="D3D3D3"/>
            </w:tcBorders>
            <w:shd w:val="clear" w:color="708090" w:fill="708090"/>
            <w:hideMark/>
          </w:tcPr>
          <w:p w14:paraId="54A40DFD" w14:textId="5E1512BD" w:rsidR="009D49E8" w:rsidRPr="009D49E8" w:rsidRDefault="009D49E8" w:rsidP="009D49E8">
            <w:pPr>
              <w:spacing w:after="0" w:line="240" w:lineRule="auto"/>
              <w:rPr>
                <w:rFonts w:ascii="Tahoma" w:eastAsia="Times New Roman" w:hAnsi="Tahoma" w:cs="Tahoma"/>
                <w:b/>
                <w:bCs/>
                <w:color w:val="FFFFFF" w:themeColor="background1"/>
                <w:sz w:val="16"/>
                <w:szCs w:val="16"/>
                <w:lang w:eastAsia="tr-TR"/>
              </w:rPr>
            </w:pPr>
            <w:r w:rsidRPr="009D49E8">
              <w:rPr>
                <w:color w:val="FFFFFF" w:themeColor="background1"/>
              </w:rPr>
              <w:t>TOTAL</w:t>
            </w:r>
          </w:p>
        </w:tc>
        <w:tc>
          <w:tcPr>
            <w:tcW w:w="571" w:type="pct"/>
            <w:tcBorders>
              <w:top w:val="nil"/>
              <w:left w:val="nil"/>
              <w:bottom w:val="single" w:sz="4" w:space="0" w:color="D3D3D3"/>
              <w:right w:val="single" w:sz="4" w:space="0" w:color="D3D3D3"/>
            </w:tcBorders>
            <w:shd w:val="clear" w:color="708090" w:fill="708090"/>
            <w:vAlign w:val="center"/>
            <w:hideMark/>
          </w:tcPr>
          <w:p w14:paraId="34B98DD5"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 </w:t>
            </w:r>
          </w:p>
        </w:tc>
        <w:tc>
          <w:tcPr>
            <w:tcW w:w="329" w:type="pct"/>
            <w:tcBorders>
              <w:top w:val="nil"/>
              <w:left w:val="nil"/>
              <w:bottom w:val="single" w:sz="4" w:space="0" w:color="D3D3D3"/>
              <w:right w:val="single" w:sz="4" w:space="0" w:color="D3D3D3"/>
            </w:tcBorders>
            <w:shd w:val="clear" w:color="708090" w:fill="708090"/>
            <w:vAlign w:val="center"/>
            <w:hideMark/>
          </w:tcPr>
          <w:p w14:paraId="4D8305EF"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0,00</w:t>
            </w:r>
          </w:p>
        </w:tc>
        <w:tc>
          <w:tcPr>
            <w:tcW w:w="452" w:type="pct"/>
            <w:tcBorders>
              <w:top w:val="nil"/>
              <w:left w:val="nil"/>
              <w:bottom w:val="single" w:sz="4" w:space="0" w:color="D3D3D3"/>
              <w:right w:val="single" w:sz="4" w:space="0" w:color="D3D3D3"/>
            </w:tcBorders>
            <w:shd w:val="clear" w:color="708090" w:fill="708090"/>
            <w:vAlign w:val="center"/>
            <w:hideMark/>
          </w:tcPr>
          <w:p w14:paraId="36878EB2"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 </w:t>
            </w:r>
          </w:p>
        </w:tc>
        <w:tc>
          <w:tcPr>
            <w:tcW w:w="401" w:type="pct"/>
            <w:tcBorders>
              <w:top w:val="nil"/>
              <w:left w:val="nil"/>
              <w:bottom w:val="single" w:sz="4" w:space="0" w:color="D3D3D3"/>
              <w:right w:val="single" w:sz="4" w:space="0" w:color="D3D3D3"/>
            </w:tcBorders>
            <w:shd w:val="clear" w:color="708090" w:fill="708090"/>
            <w:vAlign w:val="center"/>
            <w:hideMark/>
          </w:tcPr>
          <w:p w14:paraId="097A1996"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376.949,76</w:t>
            </w:r>
          </w:p>
        </w:tc>
        <w:tc>
          <w:tcPr>
            <w:tcW w:w="459" w:type="pct"/>
            <w:tcBorders>
              <w:top w:val="nil"/>
              <w:left w:val="nil"/>
              <w:bottom w:val="single" w:sz="4" w:space="0" w:color="D3D3D3"/>
              <w:right w:val="single" w:sz="4" w:space="0" w:color="D3D3D3"/>
            </w:tcBorders>
            <w:shd w:val="clear" w:color="708090" w:fill="708090"/>
            <w:vAlign w:val="center"/>
            <w:hideMark/>
          </w:tcPr>
          <w:p w14:paraId="2C343795"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8.705.901,82</w:t>
            </w:r>
          </w:p>
        </w:tc>
        <w:tc>
          <w:tcPr>
            <w:tcW w:w="498" w:type="pct"/>
            <w:tcBorders>
              <w:top w:val="nil"/>
              <w:left w:val="nil"/>
              <w:bottom w:val="single" w:sz="4" w:space="0" w:color="D3D3D3"/>
              <w:right w:val="single" w:sz="4" w:space="0" w:color="D3D3D3"/>
            </w:tcBorders>
            <w:shd w:val="clear" w:color="708090" w:fill="708090"/>
            <w:vAlign w:val="center"/>
            <w:hideMark/>
          </w:tcPr>
          <w:p w14:paraId="6A45096C"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13.235.511,49</w:t>
            </w:r>
          </w:p>
        </w:tc>
        <w:tc>
          <w:tcPr>
            <w:tcW w:w="324" w:type="pct"/>
            <w:tcBorders>
              <w:top w:val="nil"/>
              <w:left w:val="nil"/>
              <w:bottom w:val="single" w:sz="4" w:space="0" w:color="D3D3D3"/>
              <w:right w:val="single" w:sz="4" w:space="0" w:color="D3D3D3"/>
            </w:tcBorders>
            <w:shd w:val="clear" w:color="708090" w:fill="708090"/>
            <w:vAlign w:val="center"/>
            <w:hideMark/>
          </w:tcPr>
          <w:p w14:paraId="75875A35"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3.192,56</w:t>
            </w:r>
          </w:p>
        </w:tc>
        <w:tc>
          <w:tcPr>
            <w:tcW w:w="498" w:type="pct"/>
            <w:tcBorders>
              <w:top w:val="nil"/>
              <w:left w:val="nil"/>
              <w:bottom w:val="single" w:sz="4" w:space="0" w:color="D3D3D3"/>
              <w:right w:val="single" w:sz="4" w:space="0" w:color="D3D3D3"/>
            </w:tcBorders>
            <w:shd w:val="clear" w:color="708090" w:fill="708090"/>
            <w:vAlign w:val="center"/>
            <w:hideMark/>
          </w:tcPr>
          <w:p w14:paraId="649CAB9F" w14:textId="77777777" w:rsidR="009D49E8" w:rsidRPr="00C5531E" w:rsidRDefault="009D49E8" w:rsidP="009D49E8">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22.321.555,63</w:t>
            </w:r>
          </w:p>
        </w:tc>
      </w:tr>
    </w:tbl>
    <w:p w14:paraId="2AC45AD2" w14:textId="77777777" w:rsidR="00B4053F" w:rsidRDefault="00B4053F" w:rsidP="00B4053F">
      <w:pPr>
        <w:pStyle w:val="Tablo1"/>
        <w:rPr>
          <w:rFonts w:ascii="Times New Roman" w:hAnsi="Times New Roman"/>
        </w:rPr>
      </w:pPr>
    </w:p>
    <w:p w14:paraId="2C79B120" w14:textId="656C0E5D" w:rsidR="00B4053F" w:rsidRPr="00E164B2" w:rsidRDefault="00B4053F" w:rsidP="00B4053F">
      <w:pPr>
        <w:pStyle w:val="Balk5"/>
      </w:pPr>
      <w:bookmarkStart w:id="311" w:name="_Toc69303562"/>
      <w:bookmarkStart w:id="312" w:name="_Toc75787157"/>
      <w:r w:rsidRPr="00E164B2">
        <w:t>Tabl</w:t>
      </w:r>
      <w:r w:rsidR="003E223B">
        <w:t>e</w:t>
      </w:r>
      <w:r w:rsidRPr="00E164B2">
        <w:t xml:space="preserve"> 10.16 BİLECİK</w:t>
      </w:r>
      <w:bookmarkEnd w:id="311"/>
      <w:bookmarkEnd w:id="312"/>
    </w:p>
    <w:tbl>
      <w:tblPr>
        <w:tblW w:w="5000" w:type="pct"/>
        <w:tblCellMar>
          <w:left w:w="70" w:type="dxa"/>
          <w:right w:w="70" w:type="dxa"/>
        </w:tblCellMar>
        <w:tblLook w:val="04A0" w:firstRow="1" w:lastRow="0" w:firstColumn="1" w:lastColumn="0" w:noHBand="0" w:noVBand="1"/>
      </w:tblPr>
      <w:tblGrid>
        <w:gridCol w:w="2066"/>
        <w:gridCol w:w="1200"/>
        <w:gridCol w:w="1402"/>
        <w:gridCol w:w="638"/>
        <w:gridCol w:w="1189"/>
        <w:gridCol w:w="1411"/>
        <w:gridCol w:w="1309"/>
        <w:gridCol w:w="1309"/>
        <w:gridCol w:w="1207"/>
        <w:gridCol w:w="1411"/>
      </w:tblGrid>
      <w:tr w:rsidR="008922C0" w:rsidRPr="00C5531E" w14:paraId="38F53464" w14:textId="77777777" w:rsidTr="003E223B">
        <w:trPr>
          <w:trHeight w:val="408"/>
        </w:trPr>
        <w:tc>
          <w:tcPr>
            <w:tcW w:w="80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38CDF82" w14:textId="77777777" w:rsidR="008922C0" w:rsidRPr="00C5531E" w:rsidRDefault="008922C0" w:rsidP="008922C0">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BİLECİK</w:t>
            </w:r>
          </w:p>
        </w:tc>
        <w:tc>
          <w:tcPr>
            <w:tcW w:w="404" w:type="pct"/>
            <w:tcBorders>
              <w:top w:val="single" w:sz="4" w:space="0" w:color="D3D3D3"/>
              <w:left w:val="nil"/>
              <w:bottom w:val="single" w:sz="4" w:space="0" w:color="D3D3D3"/>
              <w:right w:val="single" w:sz="4" w:space="0" w:color="D3D3D3"/>
            </w:tcBorders>
            <w:shd w:val="clear" w:color="6E9ECA" w:fill="6E9ECA"/>
            <w:vAlign w:val="center"/>
            <w:hideMark/>
          </w:tcPr>
          <w:p w14:paraId="5E67519F" w14:textId="22DEE3EF" w:rsidR="008922C0" w:rsidRPr="00C5531E"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54" w:type="pct"/>
            <w:tcBorders>
              <w:top w:val="single" w:sz="4" w:space="0" w:color="D3D3D3"/>
              <w:left w:val="nil"/>
              <w:bottom w:val="single" w:sz="4" w:space="0" w:color="D3D3D3"/>
              <w:right w:val="single" w:sz="4" w:space="0" w:color="D3D3D3"/>
            </w:tcBorders>
            <w:shd w:val="clear" w:color="6E9ECA" w:fill="6E9ECA"/>
            <w:vAlign w:val="center"/>
            <w:hideMark/>
          </w:tcPr>
          <w:p w14:paraId="3CB320F8" w14:textId="7F7C55E0"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53" w:type="pct"/>
            <w:tcBorders>
              <w:top w:val="single" w:sz="4" w:space="0" w:color="D3D3D3"/>
              <w:left w:val="nil"/>
              <w:bottom w:val="single" w:sz="4" w:space="0" w:color="D3D3D3"/>
              <w:right w:val="single" w:sz="4" w:space="0" w:color="D3D3D3"/>
            </w:tcBorders>
            <w:shd w:val="clear" w:color="6E9ECA" w:fill="6E9ECA"/>
            <w:vAlign w:val="center"/>
            <w:hideMark/>
          </w:tcPr>
          <w:p w14:paraId="3F04ACA0" w14:textId="33DF1EE9"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315F4A7F" w14:textId="643A3302"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2FB9B1D8" w14:textId="198FFDB8"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1E87ECB" w14:textId="19B26366"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F54E49F" w14:textId="5A198BB9"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06D38E6B" w14:textId="4DACE3A2" w:rsidR="008922C0" w:rsidRPr="00C55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7D0B6381" w14:textId="79A79CBA" w:rsidR="008922C0" w:rsidRPr="00C5531E"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3E223B" w:rsidRPr="00C5531E" w14:paraId="4DA54DC2" w14:textId="77777777" w:rsidTr="003E223B">
        <w:trPr>
          <w:trHeight w:val="288"/>
        </w:trPr>
        <w:tc>
          <w:tcPr>
            <w:tcW w:w="807" w:type="pct"/>
            <w:tcBorders>
              <w:top w:val="nil"/>
              <w:left w:val="single" w:sz="4" w:space="0" w:color="D3D3D3"/>
              <w:bottom w:val="single" w:sz="4" w:space="0" w:color="D3D3D3"/>
              <w:right w:val="single" w:sz="4" w:space="0" w:color="D3D3D3"/>
            </w:tcBorders>
            <w:shd w:val="clear" w:color="708090" w:fill="708090"/>
            <w:vAlign w:val="center"/>
            <w:hideMark/>
          </w:tcPr>
          <w:p w14:paraId="31E7A2CA" w14:textId="77777777" w:rsidR="003E223B" w:rsidRPr="00C5531E" w:rsidRDefault="003E223B" w:rsidP="003E223B">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AKSA BİLECİK BOLU DOĞAL GAZ DAĞITIM ANONİM ŞİRKETİ</w:t>
            </w:r>
          </w:p>
        </w:tc>
        <w:tc>
          <w:tcPr>
            <w:tcW w:w="404" w:type="pct"/>
            <w:tcBorders>
              <w:top w:val="nil"/>
              <w:left w:val="nil"/>
              <w:bottom w:val="single" w:sz="4" w:space="0" w:color="D3D3D3"/>
              <w:right w:val="single" w:sz="4" w:space="0" w:color="D3D3D3"/>
            </w:tcBorders>
            <w:shd w:val="clear" w:color="708090" w:fill="708090"/>
            <w:hideMark/>
          </w:tcPr>
          <w:p w14:paraId="1E5CFDA5" w14:textId="71B40F73" w:rsidR="003E223B" w:rsidRPr="003E223B" w:rsidRDefault="003E223B" w:rsidP="003E223B">
            <w:pPr>
              <w:spacing w:after="0" w:line="240" w:lineRule="auto"/>
              <w:rPr>
                <w:rFonts w:ascii="Tahoma" w:eastAsia="Times New Roman" w:hAnsi="Tahoma" w:cs="Tahoma"/>
                <w:b/>
                <w:bCs/>
                <w:color w:val="FFFFFF" w:themeColor="background1"/>
                <w:sz w:val="16"/>
                <w:szCs w:val="16"/>
                <w:lang w:eastAsia="tr-TR"/>
              </w:rPr>
            </w:pPr>
            <w:r w:rsidRPr="003E223B">
              <w:rPr>
                <w:color w:val="FFFFFF" w:themeColor="background1"/>
              </w:rPr>
              <w:t>Distribution License</w:t>
            </w:r>
          </w:p>
        </w:tc>
        <w:tc>
          <w:tcPr>
            <w:tcW w:w="554" w:type="pct"/>
            <w:tcBorders>
              <w:top w:val="nil"/>
              <w:left w:val="nil"/>
              <w:bottom w:val="single" w:sz="4" w:space="0" w:color="D3D3D3"/>
              <w:right w:val="single" w:sz="4" w:space="0" w:color="D3D3D3"/>
            </w:tcBorders>
            <w:shd w:val="clear" w:color="auto" w:fill="auto"/>
            <w:vAlign w:val="center"/>
            <w:hideMark/>
          </w:tcPr>
          <w:p w14:paraId="707B69BF"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472.469,04</w:t>
            </w:r>
          </w:p>
        </w:tc>
        <w:tc>
          <w:tcPr>
            <w:tcW w:w="253" w:type="pct"/>
            <w:tcBorders>
              <w:top w:val="nil"/>
              <w:left w:val="nil"/>
              <w:bottom w:val="single" w:sz="4" w:space="0" w:color="D3D3D3"/>
              <w:right w:val="single" w:sz="4" w:space="0" w:color="D3D3D3"/>
            </w:tcBorders>
            <w:shd w:val="clear" w:color="auto" w:fill="auto"/>
            <w:vAlign w:val="center"/>
            <w:hideMark/>
          </w:tcPr>
          <w:p w14:paraId="4994B72D"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9441DAD"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5335800"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365.289.670,41</w:t>
            </w:r>
          </w:p>
        </w:tc>
        <w:tc>
          <w:tcPr>
            <w:tcW w:w="498" w:type="pct"/>
            <w:tcBorders>
              <w:top w:val="nil"/>
              <w:left w:val="nil"/>
              <w:bottom w:val="single" w:sz="4" w:space="0" w:color="D3D3D3"/>
              <w:right w:val="single" w:sz="4" w:space="0" w:color="D3D3D3"/>
            </w:tcBorders>
            <w:shd w:val="clear" w:color="auto" w:fill="auto"/>
            <w:vAlign w:val="center"/>
            <w:hideMark/>
          </w:tcPr>
          <w:p w14:paraId="4DC3F641"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13.249.365,13</w:t>
            </w:r>
          </w:p>
        </w:tc>
        <w:tc>
          <w:tcPr>
            <w:tcW w:w="498" w:type="pct"/>
            <w:tcBorders>
              <w:top w:val="nil"/>
              <w:left w:val="nil"/>
              <w:bottom w:val="single" w:sz="4" w:space="0" w:color="D3D3D3"/>
              <w:right w:val="single" w:sz="4" w:space="0" w:color="D3D3D3"/>
            </w:tcBorders>
            <w:shd w:val="clear" w:color="auto" w:fill="auto"/>
            <w:vAlign w:val="center"/>
            <w:hideMark/>
          </w:tcPr>
          <w:p w14:paraId="71CAF7FF"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56.450.288,91</w:t>
            </w:r>
          </w:p>
        </w:tc>
        <w:tc>
          <w:tcPr>
            <w:tcW w:w="459" w:type="pct"/>
            <w:tcBorders>
              <w:top w:val="nil"/>
              <w:left w:val="nil"/>
              <w:bottom w:val="single" w:sz="4" w:space="0" w:color="D3D3D3"/>
              <w:right w:val="single" w:sz="4" w:space="0" w:color="D3D3D3"/>
            </w:tcBorders>
            <w:shd w:val="clear" w:color="auto" w:fill="auto"/>
            <w:vAlign w:val="center"/>
            <w:hideMark/>
          </w:tcPr>
          <w:p w14:paraId="1298F06B"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1.663.693,31</w:t>
            </w:r>
          </w:p>
        </w:tc>
        <w:tc>
          <w:tcPr>
            <w:tcW w:w="537" w:type="pct"/>
            <w:tcBorders>
              <w:top w:val="nil"/>
              <w:left w:val="nil"/>
              <w:bottom w:val="single" w:sz="4" w:space="0" w:color="D3D3D3"/>
              <w:right w:val="single" w:sz="4" w:space="0" w:color="D3D3D3"/>
            </w:tcBorders>
            <w:shd w:val="clear" w:color="708090" w:fill="708090"/>
            <w:vAlign w:val="center"/>
            <w:hideMark/>
          </w:tcPr>
          <w:p w14:paraId="104BF93D" w14:textId="77777777" w:rsidR="003E223B" w:rsidRPr="00C5531E" w:rsidRDefault="003E223B" w:rsidP="003E223B">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437.125.486,79</w:t>
            </w:r>
          </w:p>
        </w:tc>
      </w:tr>
      <w:tr w:rsidR="003E223B" w:rsidRPr="00C5531E" w14:paraId="4E0C2441" w14:textId="77777777" w:rsidTr="003E223B">
        <w:trPr>
          <w:trHeight w:val="288"/>
        </w:trPr>
        <w:tc>
          <w:tcPr>
            <w:tcW w:w="807" w:type="pct"/>
            <w:tcBorders>
              <w:top w:val="nil"/>
              <w:left w:val="single" w:sz="4" w:space="0" w:color="D3D3D3"/>
              <w:bottom w:val="single" w:sz="4" w:space="0" w:color="D3D3D3"/>
              <w:right w:val="single" w:sz="4" w:space="0" w:color="D3D3D3"/>
            </w:tcBorders>
            <w:shd w:val="clear" w:color="708090" w:fill="708090"/>
            <w:vAlign w:val="center"/>
            <w:hideMark/>
          </w:tcPr>
          <w:p w14:paraId="59A4F8F2" w14:textId="77777777" w:rsidR="003E223B" w:rsidRPr="00C5531E" w:rsidRDefault="003E223B" w:rsidP="003E223B">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AYGAZ DOĞAL GAZ TOPTAN SATIŞ ANONİM ŞİRKETİ</w:t>
            </w:r>
          </w:p>
        </w:tc>
        <w:tc>
          <w:tcPr>
            <w:tcW w:w="404" w:type="pct"/>
            <w:tcBorders>
              <w:top w:val="nil"/>
              <w:left w:val="nil"/>
              <w:bottom w:val="single" w:sz="4" w:space="0" w:color="D3D3D3"/>
              <w:right w:val="single" w:sz="4" w:space="0" w:color="D3D3D3"/>
            </w:tcBorders>
            <w:shd w:val="clear" w:color="708090" w:fill="708090"/>
            <w:hideMark/>
          </w:tcPr>
          <w:p w14:paraId="28EF4437" w14:textId="58D87F8D" w:rsidR="003E223B" w:rsidRPr="003E223B" w:rsidRDefault="003E223B" w:rsidP="003E223B">
            <w:pPr>
              <w:spacing w:after="0" w:line="240" w:lineRule="auto"/>
              <w:rPr>
                <w:rFonts w:ascii="Tahoma" w:eastAsia="Times New Roman" w:hAnsi="Tahoma" w:cs="Tahoma"/>
                <w:b/>
                <w:bCs/>
                <w:color w:val="FFFFFF" w:themeColor="background1"/>
                <w:sz w:val="16"/>
                <w:szCs w:val="16"/>
                <w:lang w:eastAsia="tr-TR"/>
              </w:rPr>
            </w:pPr>
            <w:r w:rsidRPr="003E223B">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7E18C5D2"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176A134F"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B7387A7"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A27F638"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666.083,65</w:t>
            </w:r>
          </w:p>
        </w:tc>
        <w:tc>
          <w:tcPr>
            <w:tcW w:w="498" w:type="pct"/>
            <w:tcBorders>
              <w:top w:val="nil"/>
              <w:left w:val="nil"/>
              <w:bottom w:val="single" w:sz="4" w:space="0" w:color="D3D3D3"/>
              <w:right w:val="single" w:sz="4" w:space="0" w:color="D3D3D3"/>
            </w:tcBorders>
            <w:shd w:val="clear" w:color="auto" w:fill="auto"/>
            <w:vAlign w:val="center"/>
            <w:hideMark/>
          </w:tcPr>
          <w:p w14:paraId="6A1DB967"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15E9663"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4BC1201"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83.877,00</w:t>
            </w:r>
          </w:p>
        </w:tc>
        <w:tc>
          <w:tcPr>
            <w:tcW w:w="537" w:type="pct"/>
            <w:tcBorders>
              <w:top w:val="nil"/>
              <w:left w:val="nil"/>
              <w:bottom w:val="single" w:sz="4" w:space="0" w:color="D3D3D3"/>
              <w:right w:val="single" w:sz="4" w:space="0" w:color="D3D3D3"/>
            </w:tcBorders>
            <w:shd w:val="clear" w:color="708090" w:fill="708090"/>
            <w:vAlign w:val="center"/>
            <w:hideMark/>
          </w:tcPr>
          <w:p w14:paraId="6E0B997C" w14:textId="77777777" w:rsidR="003E223B" w:rsidRPr="00C5531E" w:rsidRDefault="003E223B" w:rsidP="003E223B">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749.960,65</w:t>
            </w:r>
          </w:p>
        </w:tc>
      </w:tr>
      <w:tr w:rsidR="003E223B" w:rsidRPr="00C5531E" w14:paraId="7EBF9D2A" w14:textId="77777777" w:rsidTr="003E223B">
        <w:trPr>
          <w:trHeight w:val="288"/>
        </w:trPr>
        <w:tc>
          <w:tcPr>
            <w:tcW w:w="807" w:type="pct"/>
            <w:tcBorders>
              <w:top w:val="nil"/>
              <w:left w:val="single" w:sz="4" w:space="0" w:color="D3D3D3"/>
              <w:bottom w:val="single" w:sz="4" w:space="0" w:color="D3D3D3"/>
              <w:right w:val="single" w:sz="4" w:space="0" w:color="D3D3D3"/>
            </w:tcBorders>
            <w:shd w:val="clear" w:color="708090" w:fill="708090"/>
            <w:vAlign w:val="center"/>
            <w:hideMark/>
          </w:tcPr>
          <w:p w14:paraId="42D7B558" w14:textId="77777777" w:rsidR="003E223B" w:rsidRPr="00C5531E" w:rsidRDefault="003E223B" w:rsidP="003E223B">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BOTAŞ (BORU HATLARI İLE PETROL TAŞIMA ANONİM ŞİRKETİ)</w:t>
            </w:r>
          </w:p>
        </w:tc>
        <w:tc>
          <w:tcPr>
            <w:tcW w:w="404" w:type="pct"/>
            <w:tcBorders>
              <w:top w:val="nil"/>
              <w:left w:val="nil"/>
              <w:bottom w:val="single" w:sz="4" w:space="0" w:color="D3D3D3"/>
              <w:right w:val="single" w:sz="4" w:space="0" w:color="D3D3D3"/>
            </w:tcBorders>
            <w:shd w:val="clear" w:color="708090" w:fill="708090"/>
            <w:hideMark/>
          </w:tcPr>
          <w:p w14:paraId="6854C1BD" w14:textId="5DC396D0" w:rsidR="003E223B" w:rsidRPr="003E223B" w:rsidRDefault="003E223B" w:rsidP="003E223B">
            <w:pPr>
              <w:spacing w:after="0" w:line="240" w:lineRule="auto"/>
              <w:rPr>
                <w:rFonts w:ascii="Tahoma" w:eastAsia="Times New Roman" w:hAnsi="Tahoma" w:cs="Tahoma"/>
                <w:b/>
                <w:bCs/>
                <w:color w:val="FFFFFF" w:themeColor="background1"/>
                <w:sz w:val="16"/>
                <w:szCs w:val="16"/>
                <w:lang w:eastAsia="tr-TR"/>
              </w:rPr>
            </w:pPr>
            <w:r w:rsidRPr="003E223B">
              <w:rPr>
                <w:color w:val="FFFFFF" w:themeColor="background1"/>
              </w:rPr>
              <w:t>Import License</w:t>
            </w:r>
          </w:p>
        </w:tc>
        <w:tc>
          <w:tcPr>
            <w:tcW w:w="554" w:type="pct"/>
            <w:tcBorders>
              <w:top w:val="nil"/>
              <w:left w:val="nil"/>
              <w:bottom w:val="single" w:sz="4" w:space="0" w:color="D3D3D3"/>
              <w:right w:val="single" w:sz="4" w:space="0" w:color="D3D3D3"/>
            </w:tcBorders>
            <w:shd w:val="clear" w:color="auto" w:fill="auto"/>
            <w:vAlign w:val="center"/>
            <w:hideMark/>
          </w:tcPr>
          <w:p w14:paraId="16996886"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164B8FA2"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BD2011B"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2815F0B"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87.328.367,15</w:t>
            </w:r>
          </w:p>
        </w:tc>
        <w:tc>
          <w:tcPr>
            <w:tcW w:w="498" w:type="pct"/>
            <w:tcBorders>
              <w:top w:val="nil"/>
              <w:left w:val="nil"/>
              <w:bottom w:val="single" w:sz="4" w:space="0" w:color="D3D3D3"/>
              <w:right w:val="single" w:sz="4" w:space="0" w:color="D3D3D3"/>
            </w:tcBorders>
            <w:shd w:val="clear" w:color="auto" w:fill="auto"/>
            <w:vAlign w:val="center"/>
            <w:hideMark/>
          </w:tcPr>
          <w:p w14:paraId="68281B1C"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5A4F396"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421A959"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A6A655F" w14:textId="77777777" w:rsidR="003E223B" w:rsidRPr="00C5531E" w:rsidRDefault="003E223B" w:rsidP="003E223B">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87.328.367,15</w:t>
            </w:r>
          </w:p>
        </w:tc>
      </w:tr>
      <w:tr w:rsidR="003E223B" w:rsidRPr="00C5531E" w14:paraId="2681534C" w14:textId="77777777" w:rsidTr="003E223B">
        <w:trPr>
          <w:trHeight w:val="408"/>
        </w:trPr>
        <w:tc>
          <w:tcPr>
            <w:tcW w:w="807" w:type="pct"/>
            <w:tcBorders>
              <w:top w:val="nil"/>
              <w:left w:val="single" w:sz="4" w:space="0" w:color="D3D3D3"/>
              <w:bottom w:val="single" w:sz="4" w:space="0" w:color="D3D3D3"/>
              <w:right w:val="single" w:sz="4" w:space="0" w:color="D3D3D3"/>
            </w:tcBorders>
            <w:shd w:val="clear" w:color="708090" w:fill="708090"/>
            <w:vAlign w:val="center"/>
            <w:hideMark/>
          </w:tcPr>
          <w:p w14:paraId="17FD422E" w14:textId="77777777" w:rsidR="003E223B" w:rsidRPr="00C5531E" w:rsidRDefault="003E223B" w:rsidP="003E223B">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GENİA TURKEY ENERJİ YATIRIMLARI ANONİM ŞİRKETİ</w:t>
            </w:r>
          </w:p>
        </w:tc>
        <w:tc>
          <w:tcPr>
            <w:tcW w:w="404" w:type="pct"/>
            <w:tcBorders>
              <w:top w:val="nil"/>
              <w:left w:val="nil"/>
              <w:bottom w:val="single" w:sz="4" w:space="0" w:color="D3D3D3"/>
              <w:right w:val="single" w:sz="4" w:space="0" w:color="D3D3D3"/>
            </w:tcBorders>
            <w:shd w:val="clear" w:color="708090" w:fill="708090"/>
            <w:hideMark/>
          </w:tcPr>
          <w:p w14:paraId="69E0A42B" w14:textId="7625FE89" w:rsidR="003E223B" w:rsidRPr="003E223B" w:rsidRDefault="003E223B" w:rsidP="003E223B">
            <w:pPr>
              <w:spacing w:after="0" w:line="240" w:lineRule="auto"/>
              <w:rPr>
                <w:rFonts w:ascii="Tahoma" w:eastAsia="Times New Roman" w:hAnsi="Tahoma" w:cs="Tahoma"/>
                <w:b/>
                <w:bCs/>
                <w:color w:val="FFFFFF" w:themeColor="background1"/>
                <w:sz w:val="16"/>
                <w:szCs w:val="16"/>
                <w:lang w:eastAsia="tr-TR"/>
              </w:rPr>
            </w:pPr>
            <w:r w:rsidRPr="003E223B">
              <w:rPr>
                <w:color w:val="FFFFFF" w:themeColor="background1"/>
              </w:rPr>
              <w:t>CNG License</w:t>
            </w:r>
          </w:p>
        </w:tc>
        <w:tc>
          <w:tcPr>
            <w:tcW w:w="554" w:type="pct"/>
            <w:tcBorders>
              <w:top w:val="nil"/>
              <w:left w:val="nil"/>
              <w:bottom w:val="single" w:sz="4" w:space="0" w:color="D3D3D3"/>
              <w:right w:val="single" w:sz="4" w:space="0" w:color="D3D3D3"/>
            </w:tcBorders>
            <w:shd w:val="clear" w:color="auto" w:fill="auto"/>
            <w:vAlign w:val="center"/>
            <w:hideMark/>
          </w:tcPr>
          <w:p w14:paraId="6A06EE12"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26E80A53"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EE0C734"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046E073"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A1D44FD"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15.155,61</w:t>
            </w:r>
          </w:p>
        </w:tc>
        <w:tc>
          <w:tcPr>
            <w:tcW w:w="498" w:type="pct"/>
            <w:tcBorders>
              <w:top w:val="nil"/>
              <w:left w:val="nil"/>
              <w:bottom w:val="single" w:sz="4" w:space="0" w:color="D3D3D3"/>
              <w:right w:val="single" w:sz="4" w:space="0" w:color="D3D3D3"/>
            </w:tcBorders>
            <w:shd w:val="clear" w:color="auto" w:fill="auto"/>
            <w:vAlign w:val="center"/>
            <w:hideMark/>
          </w:tcPr>
          <w:p w14:paraId="0FEC7402"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D2B2745"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B8E8B42" w14:textId="77777777" w:rsidR="003E223B" w:rsidRPr="00C5531E" w:rsidRDefault="003E223B" w:rsidP="003E223B">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15.155,61</w:t>
            </w:r>
          </w:p>
        </w:tc>
      </w:tr>
      <w:tr w:rsidR="003E223B" w:rsidRPr="00C5531E" w14:paraId="6670F7A6" w14:textId="77777777" w:rsidTr="003E223B">
        <w:trPr>
          <w:trHeight w:val="288"/>
        </w:trPr>
        <w:tc>
          <w:tcPr>
            <w:tcW w:w="807" w:type="pct"/>
            <w:tcBorders>
              <w:top w:val="nil"/>
              <w:left w:val="single" w:sz="4" w:space="0" w:color="D3D3D3"/>
              <w:bottom w:val="single" w:sz="4" w:space="0" w:color="D3D3D3"/>
              <w:right w:val="single" w:sz="4" w:space="0" w:color="D3D3D3"/>
            </w:tcBorders>
            <w:shd w:val="clear" w:color="708090" w:fill="708090"/>
            <w:vAlign w:val="center"/>
            <w:hideMark/>
          </w:tcPr>
          <w:p w14:paraId="4A6548E0" w14:textId="77777777" w:rsidR="003E223B" w:rsidRPr="00C5531E" w:rsidRDefault="003E223B" w:rsidP="003E223B">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İPRAGAZ ANONİM ŞİRKETİ</w:t>
            </w:r>
          </w:p>
        </w:tc>
        <w:tc>
          <w:tcPr>
            <w:tcW w:w="404" w:type="pct"/>
            <w:tcBorders>
              <w:top w:val="nil"/>
              <w:left w:val="nil"/>
              <w:bottom w:val="single" w:sz="4" w:space="0" w:color="D3D3D3"/>
              <w:right w:val="single" w:sz="4" w:space="0" w:color="D3D3D3"/>
            </w:tcBorders>
            <w:shd w:val="clear" w:color="708090" w:fill="708090"/>
            <w:hideMark/>
          </w:tcPr>
          <w:p w14:paraId="2AA9910B" w14:textId="43D5AEFE" w:rsidR="003E223B" w:rsidRPr="003E223B" w:rsidRDefault="003E223B" w:rsidP="003E223B">
            <w:pPr>
              <w:spacing w:after="0" w:line="240" w:lineRule="auto"/>
              <w:rPr>
                <w:rFonts w:ascii="Tahoma" w:eastAsia="Times New Roman" w:hAnsi="Tahoma" w:cs="Tahoma"/>
                <w:b/>
                <w:bCs/>
                <w:color w:val="FFFFFF" w:themeColor="background1"/>
                <w:sz w:val="16"/>
                <w:szCs w:val="16"/>
                <w:lang w:eastAsia="tr-TR"/>
              </w:rPr>
            </w:pPr>
            <w:r w:rsidRPr="003E223B">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462E1A67"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71B7BF3A"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12FFDCC"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92839FA"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31.039,00</w:t>
            </w:r>
          </w:p>
        </w:tc>
        <w:tc>
          <w:tcPr>
            <w:tcW w:w="498" w:type="pct"/>
            <w:tcBorders>
              <w:top w:val="nil"/>
              <w:left w:val="nil"/>
              <w:bottom w:val="single" w:sz="4" w:space="0" w:color="D3D3D3"/>
              <w:right w:val="single" w:sz="4" w:space="0" w:color="D3D3D3"/>
            </w:tcBorders>
            <w:shd w:val="clear" w:color="auto" w:fill="auto"/>
            <w:vAlign w:val="center"/>
            <w:hideMark/>
          </w:tcPr>
          <w:p w14:paraId="3744EE82"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A7EBE07"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B4CF35A"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220913E" w14:textId="77777777" w:rsidR="003E223B" w:rsidRPr="00C5531E" w:rsidRDefault="003E223B" w:rsidP="003E223B">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31.039,00</w:t>
            </w:r>
          </w:p>
        </w:tc>
      </w:tr>
      <w:tr w:rsidR="003E223B" w:rsidRPr="00C5531E" w14:paraId="2AD83D22" w14:textId="77777777" w:rsidTr="003E223B">
        <w:trPr>
          <w:trHeight w:val="408"/>
        </w:trPr>
        <w:tc>
          <w:tcPr>
            <w:tcW w:w="807" w:type="pct"/>
            <w:tcBorders>
              <w:top w:val="nil"/>
              <w:left w:val="single" w:sz="4" w:space="0" w:color="D3D3D3"/>
              <w:bottom w:val="single" w:sz="4" w:space="0" w:color="D3D3D3"/>
              <w:right w:val="single" w:sz="4" w:space="0" w:color="D3D3D3"/>
            </w:tcBorders>
            <w:shd w:val="clear" w:color="708090" w:fill="708090"/>
            <w:vAlign w:val="center"/>
            <w:hideMark/>
          </w:tcPr>
          <w:p w14:paraId="16D98C86" w14:textId="77777777" w:rsidR="003E223B" w:rsidRPr="00C5531E" w:rsidRDefault="003E223B" w:rsidP="003E223B">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NATURELGAZ SANAYİ VE TİCARET ANONİM ŞİRKETİ</w:t>
            </w:r>
          </w:p>
        </w:tc>
        <w:tc>
          <w:tcPr>
            <w:tcW w:w="404" w:type="pct"/>
            <w:tcBorders>
              <w:top w:val="nil"/>
              <w:left w:val="nil"/>
              <w:bottom w:val="single" w:sz="4" w:space="0" w:color="D3D3D3"/>
              <w:right w:val="single" w:sz="4" w:space="0" w:color="D3D3D3"/>
            </w:tcBorders>
            <w:shd w:val="clear" w:color="708090" w:fill="708090"/>
            <w:hideMark/>
          </w:tcPr>
          <w:p w14:paraId="32F0B5C4" w14:textId="625F6081" w:rsidR="003E223B" w:rsidRPr="003E223B" w:rsidRDefault="003E223B" w:rsidP="003E223B">
            <w:pPr>
              <w:spacing w:after="0" w:line="240" w:lineRule="auto"/>
              <w:rPr>
                <w:rFonts w:ascii="Tahoma" w:eastAsia="Times New Roman" w:hAnsi="Tahoma" w:cs="Tahoma"/>
                <w:b/>
                <w:bCs/>
                <w:color w:val="FFFFFF" w:themeColor="background1"/>
                <w:sz w:val="16"/>
                <w:szCs w:val="16"/>
                <w:lang w:eastAsia="tr-TR"/>
              </w:rPr>
            </w:pPr>
            <w:r w:rsidRPr="003E223B">
              <w:rPr>
                <w:color w:val="FFFFFF" w:themeColor="background1"/>
              </w:rPr>
              <w:t>CNG License</w:t>
            </w:r>
          </w:p>
        </w:tc>
        <w:tc>
          <w:tcPr>
            <w:tcW w:w="554" w:type="pct"/>
            <w:tcBorders>
              <w:top w:val="nil"/>
              <w:left w:val="nil"/>
              <w:bottom w:val="single" w:sz="4" w:space="0" w:color="D3D3D3"/>
              <w:right w:val="single" w:sz="4" w:space="0" w:color="D3D3D3"/>
            </w:tcBorders>
            <w:shd w:val="clear" w:color="auto" w:fill="auto"/>
            <w:vAlign w:val="center"/>
            <w:hideMark/>
          </w:tcPr>
          <w:p w14:paraId="5779E5CF"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7A722C95"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9255009"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77C1F24"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FC398EB"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DCE5E7D"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10BC9A3"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354.514,28</w:t>
            </w:r>
          </w:p>
        </w:tc>
        <w:tc>
          <w:tcPr>
            <w:tcW w:w="537" w:type="pct"/>
            <w:tcBorders>
              <w:top w:val="nil"/>
              <w:left w:val="nil"/>
              <w:bottom w:val="single" w:sz="4" w:space="0" w:color="D3D3D3"/>
              <w:right w:val="single" w:sz="4" w:space="0" w:color="D3D3D3"/>
            </w:tcBorders>
            <w:shd w:val="clear" w:color="708090" w:fill="708090"/>
            <w:vAlign w:val="center"/>
            <w:hideMark/>
          </w:tcPr>
          <w:p w14:paraId="2C433F18" w14:textId="77777777" w:rsidR="003E223B" w:rsidRPr="00C5531E" w:rsidRDefault="003E223B" w:rsidP="003E223B">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354.514,28</w:t>
            </w:r>
          </w:p>
        </w:tc>
      </w:tr>
      <w:tr w:rsidR="003E223B" w:rsidRPr="00C5531E" w14:paraId="6F06D096" w14:textId="77777777" w:rsidTr="003E223B">
        <w:trPr>
          <w:trHeight w:val="288"/>
        </w:trPr>
        <w:tc>
          <w:tcPr>
            <w:tcW w:w="807" w:type="pct"/>
            <w:tcBorders>
              <w:top w:val="nil"/>
              <w:left w:val="single" w:sz="4" w:space="0" w:color="D3D3D3"/>
              <w:bottom w:val="single" w:sz="4" w:space="0" w:color="D3D3D3"/>
              <w:right w:val="single" w:sz="4" w:space="0" w:color="D3D3D3"/>
            </w:tcBorders>
            <w:shd w:val="clear" w:color="708090" w:fill="708090"/>
            <w:vAlign w:val="center"/>
            <w:hideMark/>
          </w:tcPr>
          <w:p w14:paraId="44AE0AC8" w14:textId="77777777" w:rsidR="003E223B" w:rsidRPr="00C5531E" w:rsidRDefault="003E223B" w:rsidP="003E223B">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OMV ENERJİ TİCARET ANONİM ŞİRKETİ</w:t>
            </w:r>
          </w:p>
        </w:tc>
        <w:tc>
          <w:tcPr>
            <w:tcW w:w="404" w:type="pct"/>
            <w:tcBorders>
              <w:top w:val="nil"/>
              <w:left w:val="nil"/>
              <w:bottom w:val="single" w:sz="4" w:space="0" w:color="D3D3D3"/>
              <w:right w:val="single" w:sz="4" w:space="0" w:color="D3D3D3"/>
            </w:tcBorders>
            <w:shd w:val="clear" w:color="708090" w:fill="708090"/>
            <w:hideMark/>
          </w:tcPr>
          <w:p w14:paraId="63E074CB" w14:textId="08CCE340" w:rsidR="003E223B" w:rsidRPr="003E223B" w:rsidRDefault="003E223B" w:rsidP="003E223B">
            <w:pPr>
              <w:spacing w:after="0" w:line="240" w:lineRule="auto"/>
              <w:rPr>
                <w:rFonts w:ascii="Tahoma" w:eastAsia="Times New Roman" w:hAnsi="Tahoma" w:cs="Tahoma"/>
                <w:b/>
                <w:bCs/>
                <w:color w:val="FFFFFF" w:themeColor="background1"/>
                <w:sz w:val="16"/>
                <w:szCs w:val="16"/>
                <w:lang w:eastAsia="tr-TR"/>
              </w:rPr>
            </w:pPr>
            <w:r w:rsidRPr="003E223B">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34ED7D4B"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15EC6F27"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A70FAE5"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B55E0DB"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350.136,00</w:t>
            </w:r>
          </w:p>
        </w:tc>
        <w:tc>
          <w:tcPr>
            <w:tcW w:w="498" w:type="pct"/>
            <w:tcBorders>
              <w:top w:val="nil"/>
              <w:left w:val="nil"/>
              <w:bottom w:val="single" w:sz="4" w:space="0" w:color="D3D3D3"/>
              <w:right w:val="single" w:sz="4" w:space="0" w:color="D3D3D3"/>
            </w:tcBorders>
            <w:shd w:val="clear" w:color="auto" w:fill="auto"/>
            <w:vAlign w:val="center"/>
            <w:hideMark/>
          </w:tcPr>
          <w:p w14:paraId="38A01E35"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1B39943"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20BA085"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15.207,00</w:t>
            </w:r>
          </w:p>
        </w:tc>
        <w:tc>
          <w:tcPr>
            <w:tcW w:w="537" w:type="pct"/>
            <w:tcBorders>
              <w:top w:val="nil"/>
              <w:left w:val="nil"/>
              <w:bottom w:val="single" w:sz="4" w:space="0" w:color="D3D3D3"/>
              <w:right w:val="single" w:sz="4" w:space="0" w:color="D3D3D3"/>
            </w:tcBorders>
            <w:shd w:val="clear" w:color="708090" w:fill="708090"/>
            <w:vAlign w:val="center"/>
            <w:hideMark/>
          </w:tcPr>
          <w:p w14:paraId="6319C77C" w14:textId="77777777" w:rsidR="003E223B" w:rsidRPr="00C5531E" w:rsidRDefault="003E223B" w:rsidP="003E223B">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365.343,00</w:t>
            </w:r>
          </w:p>
        </w:tc>
      </w:tr>
      <w:tr w:rsidR="003E223B" w:rsidRPr="00C5531E" w14:paraId="77EF0B90" w14:textId="77777777" w:rsidTr="003E223B">
        <w:trPr>
          <w:trHeight w:val="288"/>
        </w:trPr>
        <w:tc>
          <w:tcPr>
            <w:tcW w:w="807" w:type="pct"/>
            <w:tcBorders>
              <w:top w:val="nil"/>
              <w:left w:val="single" w:sz="4" w:space="0" w:color="D3D3D3"/>
              <w:bottom w:val="single" w:sz="4" w:space="0" w:color="D3D3D3"/>
              <w:right w:val="single" w:sz="4" w:space="0" w:color="D3D3D3"/>
            </w:tcBorders>
            <w:shd w:val="clear" w:color="708090" w:fill="708090"/>
            <w:vAlign w:val="center"/>
            <w:hideMark/>
          </w:tcPr>
          <w:p w14:paraId="737D03F3" w14:textId="77777777" w:rsidR="003E223B" w:rsidRPr="00C5531E" w:rsidRDefault="003E223B" w:rsidP="003E223B">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 xml:space="preserve">OR-CAN DOĞAL GAZ TOPTAN SATIŞ </w:t>
            </w:r>
            <w:r w:rsidRPr="00C5531E">
              <w:rPr>
                <w:rFonts w:ascii="Tahoma" w:eastAsia="Times New Roman" w:hAnsi="Tahoma" w:cs="Tahoma"/>
                <w:b/>
                <w:bCs/>
                <w:color w:val="FFFFFF"/>
                <w:sz w:val="16"/>
                <w:szCs w:val="16"/>
                <w:lang w:eastAsia="tr-TR"/>
              </w:rPr>
              <w:lastRenderedPageBreak/>
              <w:t>DAĞITIM ANONİM ŞİRKETİ</w:t>
            </w:r>
          </w:p>
        </w:tc>
        <w:tc>
          <w:tcPr>
            <w:tcW w:w="404" w:type="pct"/>
            <w:tcBorders>
              <w:top w:val="nil"/>
              <w:left w:val="nil"/>
              <w:bottom w:val="single" w:sz="4" w:space="0" w:color="D3D3D3"/>
              <w:right w:val="single" w:sz="4" w:space="0" w:color="D3D3D3"/>
            </w:tcBorders>
            <w:shd w:val="clear" w:color="708090" w:fill="708090"/>
            <w:hideMark/>
          </w:tcPr>
          <w:p w14:paraId="1E0D6C0D" w14:textId="48A1F3B2" w:rsidR="003E223B" w:rsidRPr="003E223B" w:rsidRDefault="003E223B" w:rsidP="003E223B">
            <w:pPr>
              <w:spacing w:after="0" w:line="240" w:lineRule="auto"/>
              <w:rPr>
                <w:rFonts w:ascii="Tahoma" w:eastAsia="Times New Roman" w:hAnsi="Tahoma" w:cs="Tahoma"/>
                <w:b/>
                <w:bCs/>
                <w:color w:val="FFFFFF" w:themeColor="background1"/>
                <w:sz w:val="16"/>
                <w:szCs w:val="16"/>
                <w:lang w:eastAsia="tr-TR"/>
              </w:rPr>
            </w:pPr>
            <w:r w:rsidRPr="003E223B">
              <w:rPr>
                <w:color w:val="FFFFFF" w:themeColor="background1"/>
              </w:rPr>
              <w:lastRenderedPageBreak/>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03F7026C"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36249897"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4FEAAE7"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8EF35CA"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BEF4000"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229.344,00</w:t>
            </w:r>
          </w:p>
        </w:tc>
        <w:tc>
          <w:tcPr>
            <w:tcW w:w="498" w:type="pct"/>
            <w:tcBorders>
              <w:top w:val="nil"/>
              <w:left w:val="nil"/>
              <w:bottom w:val="single" w:sz="4" w:space="0" w:color="D3D3D3"/>
              <w:right w:val="single" w:sz="4" w:space="0" w:color="D3D3D3"/>
            </w:tcBorders>
            <w:shd w:val="clear" w:color="auto" w:fill="auto"/>
            <w:vAlign w:val="center"/>
            <w:hideMark/>
          </w:tcPr>
          <w:p w14:paraId="247733FE"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C1251A5" w14:textId="77777777" w:rsidR="003E223B" w:rsidRPr="00C5531E" w:rsidRDefault="003E223B" w:rsidP="003E223B">
            <w:pPr>
              <w:spacing w:after="0" w:line="240" w:lineRule="auto"/>
              <w:jc w:val="right"/>
              <w:rPr>
                <w:rFonts w:ascii="Tahoma" w:eastAsia="Times New Roman" w:hAnsi="Tahoma" w:cs="Tahoma"/>
                <w:color w:val="000000"/>
                <w:sz w:val="16"/>
                <w:szCs w:val="16"/>
                <w:lang w:eastAsia="tr-TR"/>
              </w:rPr>
            </w:pPr>
            <w:r w:rsidRPr="00C5531E">
              <w:rPr>
                <w:rFonts w:ascii="Tahoma" w:eastAsia="Times New Roman" w:hAnsi="Tahoma" w:cs="Tahoma"/>
                <w:color w:val="000000"/>
                <w:sz w:val="16"/>
                <w:szCs w:val="16"/>
                <w:lang w:eastAsia="tr-TR"/>
              </w:rPr>
              <w:t>129.100,00</w:t>
            </w:r>
          </w:p>
        </w:tc>
        <w:tc>
          <w:tcPr>
            <w:tcW w:w="537" w:type="pct"/>
            <w:tcBorders>
              <w:top w:val="nil"/>
              <w:left w:val="nil"/>
              <w:bottom w:val="single" w:sz="4" w:space="0" w:color="D3D3D3"/>
              <w:right w:val="single" w:sz="4" w:space="0" w:color="D3D3D3"/>
            </w:tcBorders>
            <w:shd w:val="clear" w:color="708090" w:fill="708090"/>
            <w:vAlign w:val="center"/>
            <w:hideMark/>
          </w:tcPr>
          <w:p w14:paraId="35D2ED86" w14:textId="77777777" w:rsidR="003E223B" w:rsidRPr="00C5531E" w:rsidRDefault="003E223B" w:rsidP="003E223B">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358.444,00</w:t>
            </w:r>
          </w:p>
        </w:tc>
      </w:tr>
      <w:tr w:rsidR="003E223B" w:rsidRPr="00C5531E" w14:paraId="0779394C" w14:textId="77777777" w:rsidTr="003E223B">
        <w:trPr>
          <w:trHeight w:val="288"/>
        </w:trPr>
        <w:tc>
          <w:tcPr>
            <w:tcW w:w="807" w:type="pct"/>
            <w:tcBorders>
              <w:top w:val="nil"/>
              <w:left w:val="single" w:sz="4" w:space="0" w:color="D3D3D3"/>
              <w:bottom w:val="single" w:sz="4" w:space="0" w:color="D3D3D3"/>
              <w:right w:val="single" w:sz="4" w:space="0" w:color="D3D3D3"/>
            </w:tcBorders>
            <w:shd w:val="clear" w:color="708090" w:fill="708090"/>
            <w:vAlign w:val="center"/>
            <w:hideMark/>
          </w:tcPr>
          <w:p w14:paraId="289B8402" w14:textId="77777777" w:rsidR="003E223B" w:rsidRPr="00C5531E" w:rsidRDefault="003E223B" w:rsidP="003E223B">
            <w:pPr>
              <w:spacing w:after="0" w:line="240" w:lineRule="auto"/>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 </w:t>
            </w:r>
          </w:p>
        </w:tc>
        <w:tc>
          <w:tcPr>
            <w:tcW w:w="404" w:type="pct"/>
            <w:tcBorders>
              <w:top w:val="nil"/>
              <w:left w:val="nil"/>
              <w:bottom w:val="single" w:sz="4" w:space="0" w:color="D3D3D3"/>
              <w:right w:val="single" w:sz="4" w:space="0" w:color="D3D3D3"/>
            </w:tcBorders>
            <w:shd w:val="clear" w:color="708090" w:fill="708090"/>
            <w:hideMark/>
          </w:tcPr>
          <w:p w14:paraId="7123FB65" w14:textId="38ACD988" w:rsidR="003E223B" w:rsidRPr="003E223B" w:rsidRDefault="003E223B" w:rsidP="003E223B">
            <w:pPr>
              <w:spacing w:after="0" w:line="240" w:lineRule="auto"/>
              <w:rPr>
                <w:rFonts w:ascii="Tahoma" w:eastAsia="Times New Roman" w:hAnsi="Tahoma" w:cs="Tahoma"/>
                <w:b/>
                <w:bCs/>
                <w:color w:val="FFFFFF" w:themeColor="background1"/>
                <w:sz w:val="16"/>
                <w:szCs w:val="16"/>
                <w:lang w:eastAsia="tr-TR"/>
              </w:rPr>
            </w:pPr>
            <w:r w:rsidRPr="003E223B">
              <w:rPr>
                <w:color w:val="FFFFFF" w:themeColor="background1"/>
              </w:rPr>
              <w:t>TOTAL</w:t>
            </w:r>
          </w:p>
        </w:tc>
        <w:tc>
          <w:tcPr>
            <w:tcW w:w="554" w:type="pct"/>
            <w:tcBorders>
              <w:top w:val="nil"/>
              <w:left w:val="nil"/>
              <w:bottom w:val="single" w:sz="4" w:space="0" w:color="D3D3D3"/>
              <w:right w:val="single" w:sz="4" w:space="0" w:color="D3D3D3"/>
            </w:tcBorders>
            <w:shd w:val="clear" w:color="708090" w:fill="708090"/>
            <w:vAlign w:val="center"/>
            <w:hideMark/>
          </w:tcPr>
          <w:p w14:paraId="0C703427" w14:textId="77777777" w:rsidR="003E223B" w:rsidRPr="00C5531E" w:rsidRDefault="003E223B" w:rsidP="003E223B">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472.469,04</w:t>
            </w:r>
          </w:p>
        </w:tc>
        <w:tc>
          <w:tcPr>
            <w:tcW w:w="253" w:type="pct"/>
            <w:tcBorders>
              <w:top w:val="nil"/>
              <w:left w:val="nil"/>
              <w:bottom w:val="single" w:sz="4" w:space="0" w:color="D3D3D3"/>
              <w:right w:val="single" w:sz="4" w:space="0" w:color="D3D3D3"/>
            </w:tcBorders>
            <w:shd w:val="clear" w:color="708090" w:fill="708090"/>
            <w:vAlign w:val="center"/>
            <w:hideMark/>
          </w:tcPr>
          <w:p w14:paraId="478D635B" w14:textId="77777777" w:rsidR="003E223B" w:rsidRPr="00C5531E" w:rsidRDefault="003E223B" w:rsidP="003E223B">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162973D3" w14:textId="77777777" w:rsidR="003E223B" w:rsidRPr="00C5531E" w:rsidRDefault="003E223B" w:rsidP="003E223B">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F4D305B" w14:textId="77777777" w:rsidR="003E223B" w:rsidRPr="00C5531E" w:rsidRDefault="003E223B" w:rsidP="003E223B">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453.665.296,21</w:t>
            </w:r>
          </w:p>
        </w:tc>
        <w:tc>
          <w:tcPr>
            <w:tcW w:w="498" w:type="pct"/>
            <w:tcBorders>
              <w:top w:val="nil"/>
              <w:left w:val="nil"/>
              <w:bottom w:val="single" w:sz="4" w:space="0" w:color="D3D3D3"/>
              <w:right w:val="single" w:sz="4" w:space="0" w:color="D3D3D3"/>
            </w:tcBorders>
            <w:shd w:val="clear" w:color="708090" w:fill="708090"/>
            <w:vAlign w:val="center"/>
            <w:hideMark/>
          </w:tcPr>
          <w:p w14:paraId="5F44F091" w14:textId="77777777" w:rsidR="003E223B" w:rsidRPr="00C5531E" w:rsidRDefault="003E223B" w:rsidP="003E223B">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13.493.864,74</w:t>
            </w:r>
          </w:p>
        </w:tc>
        <w:tc>
          <w:tcPr>
            <w:tcW w:w="498" w:type="pct"/>
            <w:tcBorders>
              <w:top w:val="nil"/>
              <w:left w:val="nil"/>
              <w:bottom w:val="single" w:sz="4" w:space="0" w:color="D3D3D3"/>
              <w:right w:val="single" w:sz="4" w:space="0" w:color="D3D3D3"/>
            </w:tcBorders>
            <w:shd w:val="clear" w:color="708090" w:fill="708090"/>
            <w:vAlign w:val="center"/>
            <w:hideMark/>
          </w:tcPr>
          <w:p w14:paraId="72CDDEE3" w14:textId="77777777" w:rsidR="003E223B" w:rsidRPr="00C5531E" w:rsidRDefault="003E223B" w:rsidP="003E223B">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56.450.288,91</w:t>
            </w:r>
          </w:p>
        </w:tc>
        <w:tc>
          <w:tcPr>
            <w:tcW w:w="459" w:type="pct"/>
            <w:tcBorders>
              <w:top w:val="nil"/>
              <w:left w:val="nil"/>
              <w:bottom w:val="single" w:sz="4" w:space="0" w:color="D3D3D3"/>
              <w:right w:val="single" w:sz="4" w:space="0" w:color="D3D3D3"/>
            </w:tcBorders>
            <w:shd w:val="clear" w:color="708090" w:fill="708090"/>
            <w:vAlign w:val="center"/>
            <w:hideMark/>
          </w:tcPr>
          <w:p w14:paraId="5EECA01A" w14:textId="77777777" w:rsidR="003E223B" w:rsidRPr="00C5531E" w:rsidRDefault="003E223B" w:rsidP="003E223B">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2.246.391,59</w:t>
            </w:r>
          </w:p>
        </w:tc>
        <w:tc>
          <w:tcPr>
            <w:tcW w:w="537" w:type="pct"/>
            <w:tcBorders>
              <w:top w:val="nil"/>
              <w:left w:val="nil"/>
              <w:bottom w:val="single" w:sz="4" w:space="0" w:color="D3D3D3"/>
              <w:right w:val="single" w:sz="4" w:space="0" w:color="D3D3D3"/>
            </w:tcBorders>
            <w:shd w:val="clear" w:color="708090" w:fill="708090"/>
            <w:vAlign w:val="center"/>
            <w:hideMark/>
          </w:tcPr>
          <w:p w14:paraId="36C6E62E" w14:textId="77777777" w:rsidR="003E223B" w:rsidRPr="00C5531E" w:rsidRDefault="003E223B" w:rsidP="003E223B">
            <w:pPr>
              <w:spacing w:after="0" w:line="240" w:lineRule="auto"/>
              <w:jc w:val="right"/>
              <w:rPr>
                <w:rFonts w:ascii="Tahoma" w:eastAsia="Times New Roman" w:hAnsi="Tahoma" w:cs="Tahoma"/>
                <w:b/>
                <w:bCs/>
                <w:color w:val="FFFFFF"/>
                <w:sz w:val="16"/>
                <w:szCs w:val="16"/>
                <w:lang w:eastAsia="tr-TR"/>
              </w:rPr>
            </w:pPr>
            <w:r w:rsidRPr="00C5531E">
              <w:rPr>
                <w:rFonts w:ascii="Tahoma" w:eastAsia="Times New Roman" w:hAnsi="Tahoma" w:cs="Tahoma"/>
                <w:b/>
                <w:bCs/>
                <w:color w:val="FFFFFF"/>
                <w:sz w:val="16"/>
                <w:szCs w:val="16"/>
                <w:lang w:eastAsia="tr-TR"/>
              </w:rPr>
              <w:t>526.328.310,48</w:t>
            </w:r>
          </w:p>
        </w:tc>
      </w:tr>
    </w:tbl>
    <w:p w14:paraId="5097D021" w14:textId="77777777" w:rsidR="00B4053F" w:rsidRDefault="00B4053F" w:rsidP="00B4053F">
      <w:pPr>
        <w:pStyle w:val="Tablo1"/>
        <w:rPr>
          <w:rFonts w:ascii="Times New Roman" w:hAnsi="Times New Roman"/>
        </w:rPr>
      </w:pPr>
    </w:p>
    <w:p w14:paraId="23F45E3F" w14:textId="76C5B191" w:rsidR="00B4053F" w:rsidRPr="00E164B2" w:rsidRDefault="00B4053F" w:rsidP="00B4053F">
      <w:pPr>
        <w:pStyle w:val="Balk5"/>
      </w:pPr>
      <w:bookmarkStart w:id="313" w:name="_Toc69303563"/>
      <w:bookmarkStart w:id="314" w:name="_Toc75787158"/>
      <w:r w:rsidRPr="00E164B2">
        <w:t>Tabl</w:t>
      </w:r>
      <w:r w:rsidR="007E16F5">
        <w:t>e</w:t>
      </w:r>
      <w:r w:rsidRPr="00E164B2">
        <w:t xml:space="preserve"> 10.17 BİNGÖL</w:t>
      </w:r>
      <w:bookmarkEnd w:id="313"/>
      <w:bookmarkEnd w:id="314"/>
    </w:p>
    <w:tbl>
      <w:tblPr>
        <w:tblW w:w="5000" w:type="pct"/>
        <w:tblCellMar>
          <w:left w:w="70" w:type="dxa"/>
          <w:right w:w="70" w:type="dxa"/>
        </w:tblCellMar>
        <w:tblLook w:val="04A0" w:firstRow="1" w:lastRow="0" w:firstColumn="1" w:lastColumn="0" w:noHBand="0" w:noVBand="1"/>
      </w:tblPr>
      <w:tblGrid>
        <w:gridCol w:w="2356"/>
        <w:gridCol w:w="1200"/>
        <w:gridCol w:w="1457"/>
        <w:gridCol w:w="701"/>
        <w:gridCol w:w="1189"/>
        <w:gridCol w:w="1207"/>
        <w:gridCol w:w="1207"/>
        <w:gridCol w:w="1309"/>
        <w:gridCol w:w="1207"/>
        <w:gridCol w:w="1309"/>
      </w:tblGrid>
      <w:tr w:rsidR="008922C0" w:rsidRPr="00FD119C" w14:paraId="03D56D54" w14:textId="77777777" w:rsidTr="007E16F5">
        <w:trPr>
          <w:trHeight w:val="685"/>
        </w:trPr>
        <w:tc>
          <w:tcPr>
            <w:tcW w:w="90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0D0530D" w14:textId="77777777" w:rsidR="008922C0" w:rsidRPr="00FD119C" w:rsidRDefault="008922C0" w:rsidP="008922C0">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BİNGÖL</w:t>
            </w:r>
          </w:p>
        </w:tc>
        <w:tc>
          <w:tcPr>
            <w:tcW w:w="439" w:type="pct"/>
            <w:tcBorders>
              <w:top w:val="single" w:sz="4" w:space="0" w:color="D3D3D3"/>
              <w:left w:val="nil"/>
              <w:bottom w:val="single" w:sz="4" w:space="0" w:color="D3D3D3"/>
              <w:right w:val="single" w:sz="4" w:space="0" w:color="D3D3D3"/>
            </w:tcBorders>
            <w:shd w:val="clear" w:color="6E9ECA" w:fill="6E9ECA"/>
            <w:vAlign w:val="center"/>
            <w:hideMark/>
          </w:tcPr>
          <w:p w14:paraId="030F1476" w14:textId="64CAC9E2" w:rsidR="008922C0" w:rsidRPr="00FD119C"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60" w:type="pct"/>
            <w:tcBorders>
              <w:top w:val="single" w:sz="4" w:space="0" w:color="D3D3D3"/>
              <w:left w:val="nil"/>
              <w:bottom w:val="single" w:sz="4" w:space="0" w:color="D3D3D3"/>
              <w:right w:val="single" w:sz="4" w:space="0" w:color="D3D3D3"/>
            </w:tcBorders>
            <w:shd w:val="clear" w:color="6E9ECA" w:fill="6E9ECA"/>
            <w:vAlign w:val="center"/>
            <w:hideMark/>
          </w:tcPr>
          <w:p w14:paraId="7490945B" w14:textId="3BB938B3" w:rsidR="008922C0" w:rsidRPr="00FD119C"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72" w:type="pct"/>
            <w:tcBorders>
              <w:top w:val="single" w:sz="4" w:space="0" w:color="D3D3D3"/>
              <w:left w:val="nil"/>
              <w:bottom w:val="single" w:sz="4" w:space="0" w:color="D3D3D3"/>
              <w:right w:val="single" w:sz="4" w:space="0" w:color="D3D3D3"/>
            </w:tcBorders>
            <w:shd w:val="clear" w:color="6E9ECA" w:fill="6E9ECA"/>
            <w:vAlign w:val="center"/>
            <w:hideMark/>
          </w:tcPr>
          <w:p w14:paraId="69986EAE" w14:textId="47C1E05D" w:rsidR="008922C0" w:rsidRPr="00FD119C"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17DAF14A" w14:textId="05ADE38E" w:rsidR="008922C0" w:rsidRPr="00FD119C"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456762D3" w14:textId="32497E32" w:rsidR="008922C0" w:rsidRPr="00FD119C"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2A47024F" w14:textId="354968E6" w:rsidR="008922C0" w:rsidRPr="00FD119C"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1305962" w14:textId="21CE4897" w:rsidR="008922C0" w:rsidRPr="00FD119C"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36E1BF6C" w14:textId="457F83CA" w:rsidR="008922C0" w:rsidRPr="00FD119C"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D795C45" w14:textId="52A74BF3" w:rsidR="008922C0" w:rsidRPr="00FD119C"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7E16F5" w:rsidRPr="00FD119C" w14:paraId="415C3CB7" w14:textId="77777777" w:rsidTr="007E16F5">
        <w:trPr>
          <w:trHeight w:val="288"/>
        </w:trPr>
        <w:tc>
          <w:tcPr>
            <w:tcW w:w="902" w:type="pct"/>
            <w:tcBorders>
              <w:top w:val="nil"/>
              <w:left w:val="single" w:sz="4" w:space="0" w:color="D3D3D3"/>
              <w:bottom w:val="single" w:sz="4" w:space="0" w:color="D3D3D3"/>
              <w:right w:val="single" w:sz="4" w:space="0" w:color="D3D3D3"/>
            </w:tcBorders>
            <w:shd w:val="clear" w:color="708090" w:fill="708090"/>
            <w:vAlign w:val="center"/>
            <w:hideMark/>
          </w:tcPr>
          <w:p w14:paraId="2DCFF414" w14:textId="77777777" w:rsidR="007E16F5" w:rsidRPr="00FD119C" w:rsidRDefault="007E16F5" w:rsidP="007E16F5">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AYGAZ DOĞAL GAZ TOPTAN SATIŞ ANONİM ŞİRKETİ</w:t>
            </w:r>
          </w:p>
        </w:tc>
        <w:tc>
          <w:tcPr>
            <w:tcW w:w="439" w:type="pct"/>
            <w:tcBorders>
              <w:top w:val="nil"/>
              <w:left w:val="nil"/>
              <w:bottom w:val="single" w:sz="4" w:space="0" w:color="D3D3D3"/>
              <w:right w:val="single" w:sz="4" w:space="0" w:color="D3D3D3"/>
            </w:tcBorders>
            <w:shd w:val="clear" w:color="708090" w:fill="708090"/>
            <w:hideMark/>
          </w:tcPr>
          <w:p w14:paraId="1DD35E76" w14:textId="3FD53975" w:rsidR="007E16F5" w:rsidRPr="007E16F5" w:rsidRDefault="007E16F5" w:rsidP="007E16F5">
            <w:pPr>
              <w:spacing w:after="0" w:line="240" w:lineRule="auto"/>
              <w:rPr>
                <w:rFonts w:ascii="Tahoma" w:eastAsia="Times New Roman" w:hAnsi="Tahoma" w:cs="Tahoma"/>
                <w:b/>
                <w:bCs/>
                <w:color w:val="FFFFFF" w:themeColor="background1"/>
                <w:sz w:val="16"/>
                <w:szCs w:val="16"/>
                <w:lang w:eastAsia="tr-TR"/>
              </w:rPr>
            </w:pPr>
            <w:r w:rsidRPr="007E16F5">
              <w:rPr>
                <w:color w:val="FFFFFF" w:themeColor="background1"/>
              </w:rPr>
              <w:t>Wholesale License</w:t>
            </w:r>
          </w:p>
        </w:tc>
        <w:tc>
          <w:tcPr>
            <w:tcW w:w="560" w:type="pct"/>
            <w:tcBorders>
              <w:top w:val="nil"/>
              <w:left w:val="nil"/>
              <w:bottom w:val="single" w:sz="4" w:space="0" w:color="D3D3D3"/>
              <w:right w:val="single" w:sz="4" w:space="0" w:color="D3D3D3"/>
            </w:tcBorders>
            <w:shd w:val="clear" w:color="auto" w:fill="auto"/>
            <w:vAlign w:val="center"/>
            <w:hideMark/>
          </w:tcPr>
          <w:p w14:paraId="50DB9B60"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272" w:type="pct"/>
            <w:tcBorders>
              <w:top w:val="nil"/>
              <w:left w:val="nil"/>
              <w:bottom w:val="single" w:sz="4" w:space="0" w:color="D3D3D3"/>
              <w:right w:val="single" w:sz="4" w:space="0" w:color="D3D3D3"/>
            </w:tcBorders>
            <w:shd w:val="clear" w:color="auto" w:fill="auto"/>
            <w:vAlign w:val="center"/>
            <w:hideMark/>
          </w:tcPr>
          <w:p w14:paraId="13E488CB"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160A232"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33B38D3"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412.198,24</w:t>
            </w:r>
          </w:p>
        </w:tc>
        <w:tc>
          <w:tcPr>
            <w:tcW w:w="459" w:type="pct"/>
            <w:tcBorders>
              <w:top w:val="nil"/>
              <w:left w:val="nil"/>
              <w:bottom w:val="single" w:sz="4" w:space="0" w:color="D3D3D3"/>
              <w:right w:val="single" w:sz="4" w:space="0" w:color="D3D3D3"/>
            </w:tcBorders>
            <w:shd w:val="clear" w:color="auto" w:fill="auto"/>
            <w:vAlign w:val="center"/>
            <w:hideMark/>
          </w:tcPr>
          <w:p w14:paraId="01FFB645"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A0030B6"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4598014"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78932E18" w14:textId="77777777" w:rsidR="007E16F5" w:rsidRPr="00FD119C" w:rsidRDefault="007E16F5" w:rsidP="007E16F5">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412.198,24</w:t>
            </w:r>
          </w:p>
        </w:tc>
      </w:tr>
      <w:tr w:rsidR="007E16F5" w:rsidRPr="00FD119C" w14:paraId="4121FE64" w14:textId="77777777" w:rsidTr="007E16F5">
        <w:trPr>
          <w:trHeight w:val="408"/>
        </w:trPr>
        <w:tc>
          <w:tcPr>
            <w:tcW w:w="902" w:type="pct"/>
            <w:tcBorders>
              <w:top w:val="nil"/>
              <w:left w:val="single" w:sz="4" w:space="0" w:color="D3D3D3"/>
              <w:bottom w:val="single" w:sz="4" w:space="0" w:color="D3D3D3"/>
              <w:right w:val="single" w:sz="4" w:space="0" w:color="D3D3D3"/>
            </w:tcBorders>
            <w:shd w:val="clear" w:color="708090" w:fill="708090"/>
            <w:vAlign w:val="center"/>
            <w:hideMark/>
          </w:tcPr>
          <w:p w14:paraId="0A9204D6" w14:textId="77777777" w:rsidR="007E16F5" w:rsidRPr="00FD119C" w:rsidRDefault="007E16F5" w:rsidP="007E16F5">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439" w:type="pct"/>
            <w:tcBorders>
              <w:top w:val="nil"/>
              <w:left w:val="nil"/>
              <w:bottom w:val="single" w:sz="4" w:space="0" w:color="D3D3D3"/>
              <w:right w:val="single" w:sz="4" w:space="0" w:color="D3D3D3"/>
            </w:tcBorders>
            <w:shd w:val="clear" w:color="708090" w:fill="708090"/>
            <w:hideMark/>
          </w:tcPr>
          <w:p w14:paraId="1ED03CBE" w14:textId="0881B8E5" w:rsidR="007E16F5" w:rsidRPr="007E16F5" w:rsidRDefault="007E16F5" w:rsidP="007E16F5">
            <w:pPr>
              <w:spacing w:after="0" w:line="240" w:lineRule="auto"/>
              <w:rPr>
                <w:rFonts w:ascii="Tahoma" w:eastAsia="Times New Roman" w:hAnsi="Tahoma" w:cs="Tahoma"/>
                <w:b/>
                <w:bCs/>
                <w:color w:val="FFFFFF" w:themeColor="background1"/>
                <w:sz w:val="16"/>
                <w:szCs w:val="16"/>
                <w:lang w:eastAsia="tr-TR"/>
              </w:rPr>
            </w:pPr>
            <w:r w:rsidRPr="007E16F5">
              <w:rPr>
                <w:color w:val="FFFFFF" w:themeColor="background1"/>
              </w:rPr>
              <w:t>CNG License</w:t>
            </w:r>
          </w:p>
        </w:tc>
        <w:tc>
          <w:tcPr>
            <w:tcW w:w="560" w:type="pct"/>
            <w:tcBorders>
              <w:top w:val="nil"/>
              <w:left w:val="nil"/>
              <w:bottom w:val="single" w:sz="4" w:space="0" w:color="D3D3D3"/>
              <w:right w:val="single" w:sz="4" w:space="0" w:color="D3D3D3"/>
            </w:tcBorders>
            <w:shd w:val="clear" w:color="auto" w:fill="auto"/>
            <w:vAlign w:val="center"/>
            <w:hideMark/>
          </w:tcPr>
          <w:p w14:paraId="35B704F0"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272" w:type="pct"/>
            <w:tcBorders>
              <w:top w:val="nil"/>
              <w:left w:val="nil"/>
              <w:bottom w:val="single" w:sz="4" w:space="0" w:color="D3D3D3"/>
              <w:right w:val="single" w:sz="4" w:space="0" w:color="D3D3D3"/>
            </w:tcBorders>
            <w:shd w:val="clear" w:color="auto" w:fill="auto"/>
            <w:vAlign w:val="center"/>
            <w:hideMark/>
          </w:tcPr>
          <w:p w14:paraId="494542B4"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11CD33A"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9E017C2"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4FC5674"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337.287,00</w:t>
            </w:r>
          </w:p>
        </w:tc>
        <w:tc>
          <w:tcPr>
            <w:tcW w:w="498" w:type="pct"/>
            <w:tcBorders>
              <w:top w:val="nil"/>
              <w:left w:val="nil"/>
              <w:bottom w:val="single" w:sz="4" w:space="0" w:color="D3D3D3"/>
              <w:right w:val="single" w:sz="4" w:space="0" w:color="D3D3D3"/>
            </w:tcBorders>
            <w:shd w:val="clear" w:color="auto" w:fill="auto"/>
            <w:vAlign w:val="center"/>
            <w:hideMark/>
          </w:tcPr>
          <w:p w14:paraId="4F8D7170"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045B29A"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CE17A6A" w14:textId="77777777" w:rsidR="007E16F5" w:rsidRPr="00FD119C" w:rsidRDefault="007E16F5" w:rsidP="007E16F5">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337.287,00</w:t>
            </w:r>
          </w:p>
        </w:tc>
      </w:tr>
      <w:tr w:rsidR="007E16F5" w:rsidRPr="00FD119C" w14:paraId="5F43F202" w14:textId="77777777" w:rsidTr="007E16F5">
        <w:trPr>
          <w:trHeight w:val="288"/>
        </w:trPr>
        <w:tc>
          <w:tcPr>
            <w:tcW w:w="902" w:type="pct"/>
            <w:tcBorders>
              <w:top w:val="nil"/>
              <w:left w:val="single" w:sz="4" w:space="0" w:color="D3D3D3"/>
              <w:bottom w:val="single" w:sz="4" w:space="0" w:color="D3D3D3"/>
              <w:right w:val="single" w:sz="4" w:space="0" w:color="D3D3D3"/>
            </w:tcBorders>
            <w:shd w:val="clear" w:color="708090" w:fill="708090"/>
            <w:vAlign w:val="center"/>
            <w:hideMark/>
          </w:tcPr>
          <w:p w14:paraId="502907ED" w14:textId="77777777" w:rsidR="007E16F5" w:rsidRPr="00FD119C" w:rsidRDefault="007E16F5" w:rsidP="007E16F5">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DOĞUGAZ BİTLİS BİNGÖL MUŞ DOĞALGAZ DAĞITIM ANONİM ŞİRKETİ</w:t>
            </w:r>
          </w:p>
        </w:tc>
        <w:tc>
          <w:tcPr>
            <w:tcW w:w="439" w:type="pct"/>
            <w:tcBorders>
              <w:top w:val="nil"/>
              <w:left w:val="nil"/>
              <w:bottom w:val="single" w:sz="4" w:space="0" w:color="D3D3D3"/>
              <w:right w:val="single" w:sz="4" w:space="0" w:color="D3D3D3"/>
            </w:tcBorders>
            <w:shd w:val="clear" w:color="708090" w:fill="708090"/>
            <w:hideMark/>
          </w:tcPr>
          <w:p w14:paraId="5121F633" w14:textId="2FCC6612" w:rsidR="007E16F5" w:rsidRPr="007E16F5" w:rsidRDefault="007E16F5" w:rsidP="007E16F5">
            <w:pPr>
              <w:spacing w:after="0" w:line="240" w:lineRule="auto"/>
              <w:rPr>
                <w:rFonts w:ascii="Tahoma" w:eastAsia="Times New Roman" w:hAnsi="Tahoma" w:cs="Tahoma"/>
                <w:b/>
                <w:bCs/>
                <w:color w:val="FFFFFF" w:themeColor="background1"/>
                <w:sz w:val="16"/>
                <w:szCs w:val="16"/>
                <w:lang w:eastAsia="tr-TR"/>
              </w:rPr>
            </w:pPr>
            <w:r w:rsidRPr="007E16F5">
              <w:rPr>
                <w:color w:val="FFFFFF" w:themeColor="background1"/>
              </w:rPr>
              <w:t>Distribution License</w:t>
            </w:r>
          </w:p>
        </w:tc>
        <w:tc>
          <w:tcPr>
            <w:tcW w:w="560" w:type="pct"/>
            <w:tcBorders>
              <w:top w:val="nil"/>
              <w:left w:val="nil"/>
              <w:bottom w:val="single" w:sz="4" w:space="0" w:color="D3D3D3"/>
              <w:right w:val="single" w:sz="4" w:space="0" w:color="D3D3D3"/>
            </w:tcBorders>
            <w:shd w:val="clear" w:color="auto" w:fill="auto"/>
            <w:vAlign w:val="center"/>
            <w:hideMark/>
          </w:tcPr>
          <w:p w14:paraId="1EEED9F9"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272" w:type="pct"/>
            <w:tcBorders>
              <w:top w:val="nil"/>
              <w:left w:val="nil"/>
              <w:bottom w:val="single" w:sz="4" w:space="0" w:color="D3D3D3"/>
              <w:right w:val="single" w:sz="4" w:space="0" w:color="D3D3D3"/>
            </w:tcBorders>
            <w:shd w:val="clear" w:color="auto" w:fill="auto"/>
            <w:vAlign w:val="center"/>
            <w:hideMark/>
          </w:tcPr>
          <w:p w14:paraId="4C2CD7F5"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F65BC2D"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CF0F2F3"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39.740,31</w:t>
            </w:r>
          </w:p>
        </w:tc>
        <w:tc>
          <w:tcPr>
            <w:tcW w:w="459" w:type="pct"/>
            <w:tcBorders>
              <w:top w:val="nil"/>
              <w:left w:val="nil"/>
              <w:bottom w:val="single" w:sz="4" w:space="0" w:color="D3D3D3"/>
              <w:right w:val="single" w:sz="4" w:space="0" w:color="D3D3D3"/>
            </w:tcBorders>
            <w:shd w:val="clear" w:color="auto" w:fill="auto"/>
            <w:vAlign w:val="center"/>
            <w:hideMark/>
          </w:tcPr>
          <w:p w14:paraId="32A51DA2"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7.685.036,65</w:t>
            </w:r>
          </w:p>
        </w:tc>
        <w:tc>
          <w:tcPr>
            <w:tcW w:w="498" w:type="pct"/>
            <w:tcBorders>
              <w:top w:val="nil"/>
              <w:left w:val="nil"/>
              <w:bottom w:val="single" w:sz="4" w:space="0" w:color="D3D3D3"/>
              <w:right w:val="single" w:sz="4" w:space="0" w:color="D3D3D3"/>
            </w:tcBorders>
            <w:shd w:val="clear" w:color="auto" w:fill="auto"/>
            <w:vAlign w:val="center"/>
            <w:hideMark/>
          </w:tcPr>
          <w:p w14:paraId="036EA307"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30.362.162,71</w:t>
            </w:r>
          </w:p>
        </w:tc>
        <w:tc>
          <w:tcPr>
            <w:tcW w:w="459" w:type="pct"/>
            <w:tcBorders>
              <w:top w:val="nil"/>
              <w:left w:val="nil"/>
              <w:bottom w:val="single" w:sz="4" w:space="0" w:color="D3D3D3"/>
              <w:right w:val="single" w:sz="4" w:space="0" w:color="D3D3D3"/>
            </w:tcBorders>
            <w:shd w:val="clear" w:color="auto" w:fill="auto"/>
            <w:vAlign w:val="center"/>
            <w:hideMark/>
          </w:tcPr>
          <w:p w14:paraId="4670E87C"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2.072.970,28</w:t>
            </w:r>
          </w:p>
        </w:tc>
        <w:tc>
          <w:tcPr>
            <w:tcW w:w="498" w:type="pct"/>
            <w:tcBorders>
              <w:top w:val="nil"/>
              <w:left w:val="nil"/>
              <w:bottom w:val="single" w:sz="4" w:space="0" w:color="D3D3D3"/>
              <w:right w:val="single" w:sz="4" w:space="0" w:color="D3D3D3"/>
            </w:tcBorders>
            <w:shd w:val="clear" w:color="708090" w:fill="708090"/>
            <w:vAlign w:val="center"/>
            <w:hideMark/>
          </w:tcPr>
          <w:p w14:paraId="7493A593" w14:textId="77777777" w:rsidR="007E16F5" w:rsidRPr="00FD119C" w:rsidRDefault="007E16F5" w:rsidP="007E16F5">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40.159.909,95</w:t>
            </w:r>
          </w:p>
        </w:tc>
      </w:tr>
      <w:tr w:rsidR="007E16F5" w:rsidRPr="00FD119C" w14:paraId="17444FEA" w14:textId="77777777" w:rsidTr="007E16F5">
        <w:trPr>
          <w:trHeight w:val="408"/>
        </w:trPr>
        <w:tc>
          <w:tcPr>
            <w:tcW w:w="902" w:type="pct"/>
            <w:tcBorders>
              <w:top w:val="nil"/>
              <w:left w:val="single" w:sz="4" w:space="0" w:color="D3D3D3"/>
              <w:bottom w:val="single" w:sz="4" w:space="0" w:color="D3D3D3"/>
              <w:right w:val="single" w:sz="4" w:space="0" w:color="D3D3D3"/>
            </w:tcBorders>
            <w:shd w:val="clear" w:color="708090" w:fill="708090"/>
            <w:vAlign w:val="center"/>
            <w:hideMark/>
          </w:tcPr>
          <w:p w14:paraId="4CA82F70" w14:textId="77777777" w:rsidR="007E16F5" w:rsidRPr="00FD119C" w:rsidRDefault="007E16F5" w:rsidP="007E16F5">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NATURELGAZ SANAYİ VE TİCARET ANONİM ŞİRKETİ</w:t>
            </w:r>
          </w:p>
        </w:tc>
        <w:tc>
          <w:tcPr>
            <w:tcW w:w="439" w:type="pct"/>
            <w:tcBorders>
              <w:top w:val="nil"/>
              <w:left w:val="nil"/>
              <w:bottom w:val="single" w:sz="4" w:space="0" w:color="D3D3D3"/>
              <w:right w:val="single" w:sz="4" w:space="0" w:color="D3D3D3"/>
            </w:tcBorders>
            <w:shd w:val="clear" w:color="708090" w:fill="708090"/>
            <w:hideMark/>
          </w:tcPr>
          <w:p w14:paraId="6B30A710" w14:textId="468FD5B4" w:rsidR="007E16F5" w:rsidRPr="007E16F5" w:rsidRDefault="007E16F5" w:rsidP="007E16F5">
            <w:pPr>
              <w:spacing w:after="0" w:line="240" w:lineRule="auto"/>
              <w:rPr>
                <w:rFonts w:ascii="Tahoma" w:eastAsia="Times New Roman" w:hAnsi="Tahoma" w:cs="Tahoma"/>
                <w:b/>
                <w:bCs/>
                <w:color w:val="FFFFFF" w:themeColor="background1"/>
                <w:sz w:val="16"/>
                <w:szCs w:val="16"/>
                <w:lang w:eastAsia="tr-TR"/>
              </w:rPr>
            </w:pPr>
            <w:r w:rsidRPr="007E16F5">
              <w:rPr>
                <w:color w:val="FFFFFF" w:themeColor="background1"/>
              </w:rPr>
              <w:t>CNG License</w:t>
            </w:r>
          </w:p>
        </w:tc>
        <w:tc>
          <w:tcPr>
            <w:tcW w:w="560" w:type="pct"/>
            <w:tcBorders>
              <w:top w:val="nil"/>
              <w:left w:val="nil"/>
              <w:bottom w:val="single" w:sz="4" w:space="0" w:color="D3D3D3"/>
              <w:right w:val="single" w:sz="4" w:space="0" w:color="D3D3D3"/>
            </w:tcBorders>
            <w:shd w:val="clear" w:color="auto" w:fill="auto"/>
            <w:vAlign w:val="center"/>
            <w:hideMark/>
          </w:tcPr>
          <w:p w14:paraId="448606AD"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272" w:type="pct"/>
            <w:tcBorders>
              <w:top w:val="nil"/>
              <w:left w:val="nil"/>
              <w:bottom w:val="single" w:sz="4" w:space="0" w:color="D3D3D3"/>
              <w:right w:val="single" w:sz="4" w:space="0" w:color="D3D3D3"/>
            </w:tcBorders>
            <w:shd w:val="clear" w:color="auto" w:fill="auto"/>
            <w:vAlign w:val="center"/>
            <w:hideMark/>
          </w:tcPr>
          <w:p w14:paraId="64BAEA0C"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1B1A7F9"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785DE96"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1.549.635,38</w:t>
            </w:r>
          </w:p>
        </w:tc>
        <w:tc>
          <w:tcPr>
            <w:tcW w:w="459" w:type="pct"/>
            <w:tcBorders>
              <w:top w:val="nil"/>
              <w:left w:val="nil"/>
              <w:bottom w:val="single" w:sz="4" w:space="0" w:color="D3D3D3"/>
              <w:right w:val="single" w:sz="4" w:space="0" w:color="D3D3D3"/>
            </w:tcBorders>
            <w:shd w:val="clear" w:color="auto" w:fill="auto"/>
            <w:vAlign w:val="center"/>
            <w:hideMark/>
          </w:tcPr>
          <w:p w14:paraId="75B90651"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6344BDC"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F4F0945"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6236773" w14:textId="77777777" w:rsidR="007E16F5" w:rsidRPr="00FD119C" w:rsidRDefault="007E16F5" w:rsidP="007E16F5">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1.549.635,38</w:t>
            </w:r>
          </w:p>
        </w:tc>
      </w:tr>
      <w:tr w:rsidR="007E16F5" w:rsidRPr="00FD119C" w14:paraId="2459F71D" w14:textId="77777777" w:rsidTr="007E16F5">
        <w:trPr>
          <w:trHeight w:val="288"/>
        </w:trPr>
        <w:tc>
          <w:tcPr>
            <w:tcW w:w="902" w:type="pct"/>
            <w:tcBorders>
              <w:top w:val="nil"/>
              <w:left w:val="single" w:sz="4" w:space="0" w:color="D3D3D3"/>
              <w:bottom w:val="single" w:sz="4" w:space="0" w:color="D3D3D3"/>
              <w:right w:val="single" w:sz="4" w:space="0" w:color="D3D3D3"/>
            </w:tcBorders>
            <w:shd w:val="clear" w:color="708090" w:fill="708090"/>
            <w:vAlign w:val="center"/>
            <w:hideMark/>
          </w:tcPr>
          <w:p w14:paraId="32BA9322" w14:textId="77777777" w:rsidR="007E16F5" w:rsidRPr="00FD119C" w:rsidRDefault="007E16F5" w:rsidP="007E16F5">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OMV ENERJİ TİCARET ANONİM ŞİRKETİ</w:t>
            </w:r>
          </w:p>
        </w:tc>
        <w:tc>
          <w:tcPr>
            <w:tcW w:w="439" w:type="pct"/>
            <w:tcBorders>
              <w:top w:val="nil"/>
              <w:left w:val="nil"/>
              <w:bottom w:val="single" w:sz="4" w:space="0" w:color="D3D3D3"/>
              <w:right w:val="single" w:sz="4" w:space="0" w:color="D3D3D3"/>
            </w:tcBorders>
            <w:shd w:val="clear" w:color="708090" w:fill="708090"/>
            <w:hideMark/>
          </w:tcPr>
          <w:p w14:paraId="3AAB5200" w14:textId="65BDB9B4" w:rsidR="007E16F5" w:rsidRPr="007E16F5" w:rsidRDefault="007E16F5" w:rsidP="007E16F5">
            <w:pPr>
              <w:spacing w:after="0" w:line="240" w:lineRule="auto"/>
              <w:rPr>
                <w:rFonts w:ascii="Tahoma" w:eastAsia="Times New Roman" w:hAnsi="Tahoma" w:cs="Tahoma"/>
                <w:b/>
                <w:bCs/>
                <w:color w:val="FFFFFF" w:themeColor="background1"/>
                <w:sz w:val="16"/>
                <w:szCs w:val="16"/>
                <w:lang w:eastAsia="tr-TR"/>
              </w:rPr>
            </w:pPr>
            <w:r w:rsidRPr="007E16F5">
              <w:rPr>
                <w:color w:val="FFFFFF" w:themeColor="background1"/>
              </w:rPr>
              <w:t>Wholesale License</w:t>
            </w:r>
          </w:p>
        </w:tc>
        <w:tc>
          <w:tcPr>
            <w:tcW w:w="560" w:type="pct"/>
            <w:tcBorders>
              <w:top w:val="nil"/>
              <w:left w:val="nil"/>
              <w:bottom w:val="single" w:sz="4" w:space="0" w:color="D3D3D3"/>
              <w:right w:val="single" w:sz="4" w:space="0" w:color="D3D3D3"/>
            </w:tcBorders>
            <w:shd w:val="clear" w:color="auto" w:fill="auto"/>
            <w:vAlign w:val="center"/>
            <w:hideMark/>
          </w:tcPr>
          <w:p w14:paraId="59758AE3"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272" w:type="pct"/>
            <w:tcBorders>
              <w:top w:val="nil"/>
              <w:left w:val="nil"/>
              <w:bottom w:val="single" w:sz="4" w:space="0" w:color="D3D3D3"/>
              <w:right w:val="single" w:sz="4" w:space="0" w:color="D3D3D3"/>
            </w:tcBorders>
            <w:shd w:val="clear" w:color="auto" w:fill="auto"/>
            <w:vAlign w:val="center"/>
            <w:hideMark/>
          </w:tcPr>
          <w:p w14:paraId="0D5E0BD9"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BF92E17"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16A1347"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79.252,00</w:t>
            </w:r>
          </w:p>
        </w:tc>
        <w:tc>
          <w:tcPr>
            <w:tcW w:w="459" w:type="pct"/>
            <w:tcBorders>
              <w:top w:val="nil"/>
              <w:left w:val="nil"/>
              <w:bottom w:val="single" w:sz="4" w:space="0" w:color="D3D3D3"/>
              <w:right w:val="single" w:sz="4" w:space="0" w:color="D3D3D3"/>
            </w:tcBorders>
            <w:shd w:val="clear" w:color="auto" w:fill="auto"/>
            <w:vAlign w:val="center"/>
            <w:hideMark/>
          </w:tcPr>
          <w:p w14:paraId="6D726C6C"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21.363,00</w:t>
            </w:r>
          </w:p>
        </w:tc>
        <w:tc>
          <w:tcPr>
            <w:tcW w:w="498" w:type="pct"/>
            <w:tcBorders>
              <w:top w:val="nil"/>
              <w:left w:val="nil"/>
              <w:bottom w:val="single" w:sz="4" w:space="0" w:color="D3D3D3"/>
              <w:right w:val="single" w:sz="4" w:space="0" w:color="D3D3D3"/>
            </w:tcBorders>
            <w:shd w:val="clear" w:color="auto" w:fill="auto"/>
            <w:vAlign w:val="center"/>
            <w:hideMark/>
          </w:tcPr>
          <w:p w14:paraId="59B65F13"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46A2ED9"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38941798" w14:textId="77777777" w:rsidR="007E16F5" w:rsidRPr="00FD119C" w:rsidRDefault="007E16F5" w:rsidP="007E16F5">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100.615,00</w:t>
            </w:r>
          </w:p>
        </w:tc>
      </w:tr>
      <w:tr w:rsidR="007E16F5" w:rsidRPr="00FD119C" w14:paraId="5344B42B" w14:textId="77777777" w:rsidTr="007E16F5">
        <w:trPr>
          <w:trHeight w:val="288"/>
        </w:trPr>
        <w:tc>
          <w:tcPr>
            <w:tcW w:w="902" w:type="pct"/>
            <w:tcBorders>
              <w:top w:val="nil"/>
              <w:left w:val="single" w:sz="4" w:space="0" w:color="D3D3D3"/>
              <w:bottom w:val="single" w:sz="4" w:space="0" w:color="D3D3D3"/>
              <w:right w:val="single" w:sz="4" w:space="0" w:color="D3D3D3"/>
            </w:tcBorders>
            <w:shd w:val="clear" w:color="708090" w:fill="708090"/>
            <w:vAlign w:val="center"/>
            <w:hideMark/>
          </w:tcPr>
          <w:p w14:paraId="2A69E5A9" w14:textId="77777777" w:rsidR="007E16F5" w:rsidRPr="00FD119C" w:rsidRDefault="007E16F5" w:rsidP="007E16F5">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OR-CAN DOĞAL GAZ TOPTAN SATIŞ DAĞITIM ANONİM ŞİRKETİ</w:t>
            </w:r>
          </w:p>
        </w:tc>
        <w:tc>
          <w:tcPr>
            <w:tcW w:w="439" w:type="pct"/>
            <w:tcBorders>
              <w:top w:val="nil"/>
              <w:left w:val="nil"/>
              <w:bottom w:val="single" w:sz="4" w:space="0" w:color="D3D3D3"/>
              <w:right w:val="single" w:sz="4" w:space="0" w:color="D3D3D3"/>
            </w:tcBorders>
            <w:shd w:val="clear" w:color="708090" w:fill="708090"/>
            <w:hideMark/>
          </w:tcPr>
          <w:p w14:paraId="3B9C3ADE" w14:textId="6172572A" w:rsidR="007E16F5" w:rsidRPr="007E16F5" w:rsidRDefault="007E16F5" w:rsidP="007E16F5">
            <w:pPr>
              <w:spacing w:after="0" w:line="240" w:lineRule="auto"/>
              <w:rPr>
                <w:rFonts w:ascii="Tahoma" w:eastAsia="Times New Roman" w:hAnsi="Tahoma" w:cs="Tahoma"/>
                <w:b/>
                <w:bCs/>
                <w:color w:val="FFFFFF" w:themeColor="background1"/>
                <w:sz w:val="16"/>
                <w:szCs w:val="16"/>
                <w:lang w:eastAsia="tr-TR"/>
              </w:rPr>
            </w:pPr>
            <w:r w:rsidRPr="007E16F5">
              <w:rPr>
                <w:color w:val="FFFFFF" w:themeColor="background1"/>
              </w:rPr>
              <w:t>Wholesale License</w:t>
            </w:r>
          </w:p>
        </w:tc>
        <w:tc>
          <w:tcPr>
            <w:tcW w:w="560" w:type="pct"/>
            <w:tcBorders>
              <w:top w:val="nil"/>
              <w:left w:val="nil"/>
              <w:bottom w:val="single" w:sz="4" w:space="0" w:color="D3D3D3"/>
              <w:right w:val="single" w:sz="4" w:space="0" w:color="D3D3D3"/>
            </w:tcBorders>
            <w:shd w:val="clear" w:color="auto" w:fill="auto"/>
            <w:vAlign w:val="center"/>
            <w:hideMark/>
          </w:tcPr>
          <w:p w14:paraId="738B3282"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272" w:type="pct"/>
            <w:tcBorders>
              <w:top w:val="nil"/>
              <w:left w:val="nil"/>
              <w:bottom w:val="single" w:sz="4" w:space="0" w:color="D3D3D3"/>
              <w:right w:val="single" w:sz="4" w:space="0" w:color="D3D3D3"/>
            </w:tcBorders>
            <w:shd w:val="clear" w:color="auto" w:fill="auto"/>
            <w:vAlign w:val="center"/>
            <w:hideMark/>
          </w:tcPr>
          <w:p w14:paraId="3E1D9997"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09A1325"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1DD2B64"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42.521,00</w:t>
            </w:r>
          </w:p>
        </w:tc>
        <w:tc>
          <w:tcPr>
            <w:tcW w:w="459" w:type="pct"/>
            <w:tcBorders>
              <w:top w:val="nil"/>
              <w:left w:val="nil"/>
              <w:bottom w:val="single" w:sz="4" w:space="0" w:color="D3D3D3"/>
              <w:right w:val="single" w:sz="4" w:space="0" w:color="D3D3D3"/>
            </w:tcBorders>
            <w:shd w:val="clear" w:color="auto" w:fill="auto"/>
            <w:vAlign w:val="center"/>
            <w:hideMark/>
          </w:tcPr>
          <w:p w14:paraId="1CD6509B"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249.960,00</w:t>
            </w:r>
          </w:p>
        </w:tc>
        <w:tc>
          <w:tcPr>
            <w:tcW w:w="498" w:type="pct"/>
            <w:tcBorders>
              <w:top w:val="nil"/>
              <w:left w:val="nil"/>
              <w:bottom w:val="single" w:sz="4" w:space="0" w:color="D3D3D3"/>
              <w:right w:val="single" w:sz="4" w:space="0" w:color="D3D3D3"/>
            </w:tcBorders>
            <w:shd w:val="clear" w:color="auto" w:fill="auto"/>
            <w:vAlign w:val="center"/>
            <w:hideMark/>
          </w:tcPr>
          <w:p w14:paraId="64DF0368"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A9286FE" w14:textId="77777777" w:rsidR="007E16F5" w:rsidRPr="00FD119C" w:rsidRDefault="007E16F5" w:rsidP="007E16F5">
            <w:pPr>
              <w:spacing w:after="0" w:line="240" w:lineRule="auto"/>
              <w:jc w:val="right"/>
              <w:rPr>
                <w:rFonts w:ascii="Tahoma" w:eastAsia="Times New Roman" w:hAnsi="Tahoma" w:cs="Tahoma"/>
                <w:color w:val="000000"/>
                <w:sz w:val="16"/>
                <w:szCs w:val="16"/>
                <w:lang w:eastAsia="tr-TR"/>
              </w:rPr>
            </w:pPr>
            <w:r w:rsidRPr="00FD119C">
              <w:rPr>
                <w:rFonts w:ascii="Tahoma" w:eastAsia="Times New Roman" w:hAnsi="Tahoma" w:cs="Tahoma"/>
                <w:color w:val="000000"/>
                <w:sz w:val="16"/>
                <w:szCs w:val="16"/>
                <w:lang w:eastAsia="tr-TR"/>
              </w:rPr>
              <w:t>31.486,00</w:t>
            </w:r>
          </w:p>
        </w:tc>
        <w:tc>
          <w:tcPr>
            <w:tcW w:w="498" w:type="pct"/>
            <w:tcBorders>
              <w:top w:val="nil"/>
              <w:left w:val="nil"/>
              <w:bottom w:val="single" w:sz="4" w:space="0" w:color="D3D3D3"/>
              <w:right w:val="single" w:sz="4" w:space="0" w:color="D3D3D3"/>
            </w:tcBorders>
            <w:shd w:val="clear" w:color="708090" w:fill="708090"/>
            <w:vAlign w:val="center"/>
            <w:hideMark/>
          </w:tcPr>
          <w:p w14:paraId="4251B2CA" w14:textId="77777777" w:rsidR="007E16F5" w:rsidRPr="00FD119C" w:rsidRDefault="007E16F5" w:rsidP="007E16F5">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323.967,00</w:t>
            </w:r>
          </w:p>
        </w:tc>
      </w:tr>
      <w:tr w:rsidR="007E16F5" w:rsidRPr="00FD119C" w14:paraId="0737F150" w14:textId="77777777" w:rsidTr="007E16F5">
        <w:trPr>
          <w:trHeight w:val="288"/>
        </w:trPr>
        <w:tc>
          <w:tcPr>
            <w:tcW w:w="902" w:type="pct"/>
            <w:tcBorders>
              <w:top w:val="nil"/>
              <w:left w:val="single" w:sz="4" w:space="0" w:color="D3D3D3"/>
              <w:bottom w:val="single" w:sz="4" w:space="0" w:color="D3D3D3"/>
              <w:right w:val="single" w:sz="4" w:space="0" w:color="D3D3D3"/>
            </w:tcBorders>
            <w:shd w:val="clear" w:color="708090" w:fill="708090"/>
            <w:vAlign w:val="center"/>
            <w:hideMark/>
          </w:tcPr>
          <w:p w14:paraId="0DC0A5B9" w14:textId="77777777" w:rsidR="007E16F5" w:rsidRPr="00FD119C" w:rsidRDefault="007E16F5" w:rsidP="007E16F5">
            <w:pPr>
              <w:spacing w:after="0" w:line="240" w:lineRule="auto"/>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 </w:t>
            </w:r>
          </w:p>
        </w:tc>
        <w:tc>
          <w:tcPr>
            <w:tcW w:w="439" w:type="pct"/>
            <w:tcBorders>
              <w:top w:val="nil"/>
              <w:left w:val="nil"/>
              <w:bottom w:val="single" w:sz="4" w:space="0" w:color="D3D3D3"/>
              <w:right w:val="single" w:sz="4" w:space="0" w:color="D3D3D3"/>
            </w:tcBorders>
            <w:shd w:val="clear" w:color="708090" w:fill="708090"/>
            <w:hideMark/>
          </w:tcPr>
          <w:p w14:paraId="32A2645A" w14:textId="237AD798" w:rsidR="007E16F5" w:rsidRPr="007E16F5" w:rsidRDefault="007E16F5" w:rsidP="007E16F5">
            <w:pPr>
              <w:spacing w:after="0" w:line="240" w:lineRule="auto"/>
              <w:rPr>
                <w:rFonts w:ascii="Tahoma" w:eastAsia="Times New Roman" w:hAnsi="Tahoma" w:cs="Tahoma"/>
                <w:b/>
                <w:bCs/>
                <w:color w:val="FFFFFF" w:themeColor="background1"/>
                <w:sz w:val="16"/>
                <w:szCs w:val="16"/>
                <w:lang w:eastAsia="tr-TR"/>
              </w:rPr>
            </w:pPr>
            <w:r w:rsidRPr="007E16F5">
              <w:rPr>
                <w:color w:val="FFFFFF" w:themeColor="background1"/>
              </w:rPr>
              <w:t>TOTAL</w:t>
            </w:r>
          </w:p>
        </w:tc>
        <w:tc>
          <w:tcPr>
            <w:tcW w:w="560" w:type="pct"/>
            <w:tcBorders>
              <w:top w:val="nil"/>
              <w:left w:val="nil"/>
              <w:bottom w:val="single" w:sz="4" w:space="0" w:color="D3D3D3"/>
              <w:right w:val="single" w:sz="4" w:space="0" w:color="D3D3D3"/>
            </w:tcBorders>
            <w:shd w:val="clear" w:color="708090" w:fill="708090"/>
            <w:vAlign w:val="center"/>
            <w:hideMark/>
          </w:tcPr>
          <w:p w14:paraId="1AF0A8BD" w14:textId="77777777" w:rsidR="007E16F5" w:rsidRPr="00FD119C" w:rsidRDefault="007E16F5" w:rsidP="007E16F5">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 </w:t>
            </w:r>
          </w:p>
        </w:tc>
        <w:tc>
          <w:tcPr>
            <w:tcW w:w="272" w:type="pct"/>
            <w:tcBorders>
              <w:top w:val="nil"/>
              <w:left w:val="nil"/>
              <w:bottom w:val="single" w:sz="4" w:space="0" w:color="D3D3D3"/>
              <w:right w:val="single" w:sz="4" w:space="0" w:color="D3D3D3"/>
            </w:tcBorders>
            <w:shd w:val="clear" w:color="708090" w:fill="708090"/>
            <w:vAlign w:val="center"/>
            <w:hideMark/>
          </w:tcPr>
          <w:p w14:paraId="1D861E8C" w14:textId="77777777" w:rsidR="007E16F5" w:rsidRPr="00FD119C" w:rsidRDefault="007E16F5" w:rsidP="007E16F5">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3D4EAA11" w14:textId="77777777" w:rsidR="007E16F5" w:rsidRPr="00FD119C" w:rsidRDefault="007E16F5" w:rsidP="007E16F5">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0DDF136A" w14:textId="77777777" w:rsidR="007E16F5" w:rsidRPr="00FD119C" w:rsidRDefault="007E16F5" w:rsidP="007E16F5">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2.123.346,93</w:t>
            </w:r>
          </w:p>
        </w:tc>
        <w:tc>
          <w:tcPr>
            <w:tcW w:w="459" w:type="pct"/>
            <w:tcBorders>
              <w:top w:val="nil"/>
              <w:left w:val="nil"/>
              <w:bottom w:val="single" w:sz="4" w:space="0" w:color="D3D3D3"/>
              <w:right w:val="single" w:sz="4" w:space="0" w:color="D3D3D3"/>
            </w:tcBorders>
            <w:shd w:val="clear" w:color="708090" w:fill="708090"/>
            <w:vAlign w:val="center"/>
            <w:hideMark/>
          </w:tcPr>
          <w:p w14:paraId="41F876B1" w14:textId="77777777" w:rsidR="007E16F5" w:rsidRPr="00FD119C" w:rsidRDefault="007E16F5" w:rsidP="007E16F5">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8.293.646,65</w:t>
            </w:r>
          </w:p>
        </w:tc>
        <w:tc>
          <w:tcPr>
            <w:tcW w:w="498" w:type="pct"/>
            <w:tcBorders>
              <w:top w:val="nil"/>
              <w:left w:val="nil"/>
              <w:bottom w:val="single" w:sz="4" w:space="0" w:color="D3D3D3"/>
              <w:right w:val="single" w:sz="4" w:space="0" w:color="D3D3D3"/>
            </w:tcBorders>
            <w:shd w:val="clear" w:color="708090" w:fill="708090"/>
            <w:vAlign w:val="center"/>
            <w:hideMark/>
          </w:tcPr>
          <w:p w14:paraId="73EE2C14" w14:textId="77777777" w:rsidR="007E16F5" w:rsidRPr="00FD119C" w:rsidRDefault="007E16F5" w:rsidP="007E16F5">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30.362.162,71</w:t>
            </w:r>
          </w:p>
        </w:tc>
        <w:tc>
          <w:tcPr>
            <w:tcW w:w="459" w:type="pct"/>
            <w:tcBorders>
              <w:top w:val="nil"/>
              <w:left w:val="nil"/>
              <w:bottom w:val="single" w:sz="4" w:space="0" w:color="D3D3D3"/>
              <w:right w:val="single" w:sz="4" w:space="0" w:color="D3D3D3"/>
            </w:tcBorders>
            <w:shd w:val="clear" w:color="708090" w:fill="708090"/>
            <w:vAlign w:val="center"/>
            <w:hideMark/>
          </w:tcPr>
          <w:p w14:paraId="131DFBEC" w14:textId="77777777" w:rsidR="007E16F5" w:rsidRPr="00FD119C" w:rsidRDefault="007E16F5" w:rsidP="007E16F5">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2.104.456,28</w:t>
            </w:r>
          </w:p>
        </w:tc>
        <w:tc>
          <w:tcPr>
            <w:tcW w:w="498" w:type="pct"/>
            <w:tcBorders>
              <w:top w:val="nil"/>
              <w:left w:val="nil"/>
              <w:bottom w:val="single" w:sz="4" w:space="0" w:color="D3D3D3"/>
              <w:right w:val="single" w:sz="4" w:space="0" w:color="D3D3D3"/>
            </w:tcBorders>
            <w:shd w:val="clear" w:color="708090" w:fill="708090"/>
            <w:vAlign w:val="center"/>
            <w:hideMark/>
          </w:tcPr>
          <w:p w14:paraId="00563B92" w14:textId="77777777" w:rsidR="007E16F5" w:rsidRPr="00FD119C" w:rsidRDefault="007E16F5" w:rsidP="007E16F5">
            <w:pPr>
              <w:spacing w:after="0" w:line="240" w:lineRule="auto"/>
              <w:jc w:val="right"/>
              <w:rPr>
                <w:rFonts w:ascii="Tahoma" w:eastAsia="Times New Roman" w:hAnsi="Tahoma" w:cs="Tahoma"/>
                <w:b/>
                <w:bCs/>
                <w:color w:val="FFFFFF"/>
                <w:sz w:val="16"/>
                <w:szCs w:val="16"/>
                <w:lang w:eastAsia="tr-TR"/>
              </w:rPr>
            </w:pPr>
            <w:r w:rsidRPr="00FD119C">
              <w:rPr>
                <w:rFonts w:ascii="Tahoma" w:eastAsia="Times New Roman" w:hAnsi="Tahoma" w:cs="Tahoma"/>
                <w:b/>
                <w:bCs/>
                <w:color w:val="FFFFFF"/>
                <w:sz w:val="16"/>
                <w:szCs w:val="16"/>
                <w:lang w:eastAsia="tr-TR"/>
              </w:rPr>
              <w:t>42.883.612,57</w:t>
            </w:r>
          </w:p>
        </w:tc>
      </w:tr>
    </w:tbl>
    <w:p w14:paraId="0831300E" w14:textId="77777777" w:rsidR="00B4053F" w:rsidRDefault="00B4053F" w:rsidP="00B4053F">
      <w:pPr>
        <w:pStyle w:val="Tablo1"/>
        <w:rPr>
          <w:rFonts w:ascii="Times New Roman" w:hAnsi="Times New Roman"/>
        </w:rPr>
      </w:pPr>
    </w:p>
    <w:p w14:paraId="620D4E75" w14:textId="77777777" w:rsidR="00B4053F" w:rsidRDefault="00B4053F" w:rsidP="00B4053F">
      <w:pPr>
        <w:pStyle w:val="Tablo1"/>
        <w:rPr>
          <w:rFonts w:ascii="Times New Roman" w:hAnsi="Times New Roman"/>
        </w:rPr>
      </w:pPr>
    </w:p>
    <w:p w14:paraId="3387D718" w14:textId="6F604717" w:rsidR="00B4053F" w:rsidRDefault="00B4053F" w:rsidP="00B4053F">
      <w:pPr>
        <w:pStyle w:val="Balk5"/>
      </w:pPr>
      <w:bookmarkStart w:id="315" w:name="_Toc69303564"/>
      <w:bookmarkStart w:id="316" w:name="_Toc75787159"/>
      <w:r w:rsidRPr="00E164B2">
        <w:t>Tabl</w:t>
      </w:r>
      <w:r w:rsidR="007E16F5">
        <w:t>e</w:t>
      </w:r>
      <w:r w:rsidRPr="00E164B2">
        <w:t xml:space="preserve"> 10.18 BİTLİS</w:t>
      </w:r>
      <w:bookmarkEnd w:id="315"/>
      <w:bookmarkEnd w:id="316"/>
    </w:p>
    <w:tbl>
      <w:tblPr>
        <w:tblW w:w="5000" w:type="pct"/>
        <w:tblCellMar>
          <w:left w:w="70" w:type="dxa"/>
          <w:right w:w="70" w:type="dxa"/>
        </w:tblCellMar>
        <w:tblLook w:val="04A0" w:firstRow="1" w:lastRow="0" w:firstColumn="1" w:lastColumn="0" w:noHBand="0" w:noVBand="1"/>
      </w:tblPr>
      <w:tblGrid>
        <w:gridCol w:w="2368"/>
        <w:gridCol w:w="1230"/>
        <w:gridCol w:w="1485"/>
        <w:gridCol w:w="783"/>
        <w:gridCol w:w="1189"/>
        <w:gridCol w:w="1207"/>
        <w:gridCol w:w="1207"/>
        <w:gridCol w:w="1309"/>
        <w:gridCol w:w="1055"/>
        <w:gridCol w:w="1309"/>
      </w:tblGrid>
      <w:tr w:rsidR="008922C0" w:rsidRPr="005A3316" w14:paraId="29BF895E" w14:textId="77777777" w:rsidTr="007E16F5">
        <w:trPr>
          <w:trHeight w:val="408"/>
        </w:trPr>
        <w:tc>
          <w:tcPr>
            <w:tcW w:w="90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D537893" w14:textId="77777777" w:rsidR="008922C0" w:rsidRPr="005A3316" w:rsidRDefault="008922C0" w:rsidP="008922C0">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BİTLİS</w:t>
            </w:r>
          </w:p>
        </w:tc>
        <w:tc>
          <w:tcPr>
            <w:tcW w:w="468" w:type="pct"/>
            <w:tcBorders>
              <w:top w:val="single" w:sz="4" w:space="0" w:color="D3D3D3"/>
              <w:left w:val="nil"/>
              <w:bottom w:val="single" w:sz="4" w:space="0" w:color="D3D3D3"/>
              <w:right w:val="single" w:sz="4" w:space="0" w:color="D3D3D3"/>
            </w:tcBorders>
            <w:shd w:val="clear" w:color="6E9ECA" w:fill="6E9ECA"/>
            <w:vAlign w:val="center"/>
            <w:hideMark/>
          </w:tcPr>
          <w:p w14:paraId="06459CD6" w14:textId="6516D579" w:rsidR="008922C0" w:rsidRPr="005A33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65" w:type="pct"/>
            <w:tcBorders>
              <w:top w:val="single" w:sz="4" w:space="0" w:color="D3D3D3"/>
              <w:left w:val="nil"/>
              <w:bottom w:val="single" w:sz="4" w:space="0" w:color="D3D3D3"/>
              <w:right w:val="single" w:sz="4" w:space="0" w:color="D3D3D3"/>
            </w:tcBorders>
            <w:shd w:val="clear" w:color="6E9ECA" w:fill="6E9ECA"/>
            <w:vAlign w:val="center"/>
            <w:hideMark/>
          </w:tcPr>
          <w:p w14:paraId="379E73EB" w14:textId="346C97B4"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98" w:type="pct"/>
            <w:tcBorders>
              <w:top w:val="single" w:sz="4" w:space="0" w:color="D3D3D3"/>
              <w:left w:val="nil"/>
              <w:bottom w:val="single" w:sz="4" w:space="0" w:color="D3D3D3"/>
              <w:right w:val="single" w:sz="4" w:space="0" w:color="D3D3D3"/>
            </w:tcBorders>
            <w:shd w:val="clear" w:color="6E9ECA" w:fill="6E9ECA"/>
            <w:vAlign w:val="center"/>
            <w:hideMark/>
          </w:tcPr>
          <w:p w14:paraId="54D1BE5C" w14:textId="5CB180BB"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0D80ADE9" w14:textId="5C824608"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1C9C78FF" w14:textId="11E2A1F4"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39DA8EB3" w14:textId="49AB0D3D"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10A14E7C" w14:textId="0967C3E2"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174C9C47" w14:textId="5D311C63"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7114103B" w14:textId="63AE25A4" w:rsidR="008922C0" w:rsidRPr="005A33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7E16F5" w:rsidRPr="005A3316" w14:paraId="3103DF0D" w14:textId="77777777" w:rsidTr="007E16F5">
        <w:trPr>
          <w:trHeight w:val="288"/>
        </w:trPr>
        <w:tc>
          <w:tcPr>
            <w:tcW w:w="901" w:type="pct"/>
            <w:tcBorders>
              <w:top w:val="nil"/>
              <w:left w:val="single" w:sz="4" w:space="0" w:color="D3D3D3"/>
              <w:bottom w:val="single" w:sz="4" w:space="0" w:color="D3D3D3"/>
              <w:right w:val="single" w:sz="4" w:space="0" w:color="D3D3D3"/>
            </w:tcBorders>
            <w:shd w:val="clear" w:color="708090" w:fill="708090"/>
            <w:vAlign w:val="center"/>
            <w:hideMark/>
          </w:tcPr>
          <w:p w14:paraId="34059E36" w14:textId="77777777" w:rsidR="007E16F5" w:rsidRPr="005A3316" w:rsidRDefault="007E16F5" w:rsidP="007E16F5">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DOĞUGAZ BİTLİS BİNGÖL MUŞ DOĞALGAZ DAĞITIM ANONİM ŞİRKETİ</w:t>
            </w:r>
          </w:p>
        </w:tc>
        <w:tc>
          <w:tcPr>
            <w:tcW w:w="468" w:type="pct"/>
            <w:tcBorders>
              <w:top w:val="nil"/>
              <w:left w:val="nil"/>
              <w:bottom w:val="single" w:sz="4" w:space="0" w:color="D3D3D3"/>
              <w:right w:val="single" w:sz="4" w:space="0" w:color="D3D3D3"/>
            </w:tcBorders>
            <w:shd w:val="clear" w:color="708090" w:fill="708090"/>
            <w:hideMark/>
          </w:tcPr>
          <w:p w14:paraId="569346E5" w14:textId="3C44BAEE" w:rsidR="007E16F5" w:rsidRPr="007E16F5" w:rsidRDefault="007E16F5" w:rsidP="007E16F5">
            <w:pPr>
              <w:spacing w:after="0" w:line="240" w:lineRule="auto"/>
              <w:rPr>
                <w:rFonts w:ascii="Tahoma" w:eastAsia="Times New Roman" w:hAnsi="Tahoma" w:cs="Tahoma"/>
                <w:b/>
                <w:bCs/>
                <w:color w:val="FFFFFF" w:themeColor="background1"/>
                <w:sz w:val="16"/>
                <w:szCs w:val="16"/>
                <w:lang w:eastAsia="tr-TR"/>
              </w:rPr>
            </w:pPr>
            <w:r w:rsidRPr="007E16F5">
              <w:rPr>
                <w:color w:val="FFFFFF" w:themeColor="background1"/>
              </w:rPr>
              <w:t>Distribution License</w:t>
            </w:r>
          </w:p>
        </w:tc>
        <w:tc>
          <w:tcPr>
            <w:tcW w:w="565" w:type="pct"/>
            <w:tcBorders>
              <w:top w:val="nil"/>
              <w:left w:val="nil"/>
              <w:bottom w:val="single" w:sz="4" w:space="0" w:color="D3D3D3"/>
              <w:right w:val="single" w:sz="4" w:space="0" w:color="D3D3D3"/>
            </w:tcBorders>
            <w:shd w:val="clear" w:color="auto" w:fill="auto"/>
            <w:vAlign w:val="center"/>
            <w:hideMark/>
          </w:tcPr>
          <w:p w14:paraId="6B13B1C1"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98" w:type="pct"/>
            <w:tcBorders>
              <w:top w:val="nil"/>
              <w:left w:val="nil"/>
              <w:bottom w:val="single" w:sz="4" w:space="0" w:color="D3D3D3"/>
              <w:right w:val="single" w:sz="4" w:space="0" w:color="D3D3D3"/>
            </w:tcBorders>
            <w:shd w:val="clear" w:color="auto" w:fill="auto"/>
            <w:vAlign w:val="center"/>
            <w:hideMark/>
          </w:tcPr>
          <w:p w14:paraId="6D972EE6"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BEF1C13"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F14DBBE"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63.395,46</w:t>
            </w:r>
          </w:p>
        </w:tc>
        <w:tc>
          <w:tcPr>
            <w:tcW w:w="459" w:type="pct"/>
            <w:tcBorders>
              <w:top w:val="nil"/>
              <w:left w:val="nil"/>
              <w:bottom w:val="single" w:sz="4" w:space="0" w:color="D3D3D3"/>
              <w:right w:val="single" w:sz="4" w:space="0" w:color="D3D3D3"/>
            </w:tcBorders>
            <w:shd w:val="clear" w:color="auto" w:fill="auto"/>
            <w:vAlign w:val="center"/>
            <w:hideMark/>
          </w:tcPr>
          <w:p w14:paraId="5E3EF5DE"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8.256.371,31</w:t>
            </w:r>
          </w:p>
        </w:tc>
        <w:tc>
          <w:tcPr>
            <w:tcW w:w="498" w:type="pct"/>
            <w:tcBorders>
              <w:top w:val="nil"/>
              <w:left w:val="nil"/>
              <w:bottom w:val="single" w:sz="4" w:space="0" w:color="D3D3D3"/>
              <w:right w:val="single" w:sz="4" w:space="0" w:color="D3D3D3"/>
            </w:tcBorders>
            <w:shd w:val="clear" w:color="auto" w:fill="auto"/>
            <w:vAlign w:val="center"/>
            <w:hideMark/>
          </w:tcPr>
          <w:p w14:paraId="306B2A94"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26.774.259,21</w:t>
            </w:r>
          </w:p>
        </w:tc>
        <w:tc>
          <w:tcPr>
            <w:tcW w:w="401" w:type="pct"/>
            <w:tcBorders>
              <w:top w:val="nil"/>
              <w:left w:val="nil"/>
              <w:bottom w:val="single" w:sz="4" w:space="0" w:color="D3D3D3"/>
              <w:right w:val="single" w:sz="4" w:space="0" w:color="D3D3D3"/>
            </w:tcBorders>
            <w:shd w:val="clear" w:color="auto" w:fill="auto"/>
            <w:vAlign w:val="center"/>
            <w:hideMark/>
          </w:tcPr>
          <w:p w14:paraId="1A4D3CF2"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955.302,09</w:t>
            </w:r>
          </w:p>
        </w:tc>
        <w:tc>
          <w:tcPr>
            <w:tcW w:w="498" w:type="pct"/>
            <w:tcBorders>
              <w:top w:val="nil"/>
              <w:left w:val="nil"/>
              <w:bottom w:val="single" w:sz="4" w:space="0" w:color="D3D3D3"/>
              <w:right w:val="single" w:sz="4" w:space="0" w:color="D3D3D3"/>
            </w:tcBorders>
            <w:shd w:val="clear" w:color="708090" w:fill="708090"/>
            <w:vAlign w:val="center"/>
            <w:hideMark/>
          </w:tcPr>
          <w:p w14:paraId="2027C6D7" w14:textId="77777777" w:rsidR="007E16F5" w:rsidRPr="005A3316" w:rsidRDefault="007E16F5" w:rsidP="007E16F5">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36.049.328,07</w:t>
            </w:r>
          </w:p>
        </w:tc>
      </w:tr>
      <w:tr w:rsidR="007E16F5" w:rsidRPr="005A3316" w14:paraId="776490D8" w14:textId="77777777" w:rsidTr="007E16F5">
        <w:trPr>
          <w:trHeight w:val="288"/>
        </w:trPr>
        <w:tc>
          <w:tcPr>
            <w:tcW w:w="901" w:type="pct"/>
            <w:tcBorders>
              <w:top w:val="nil"/>
              <w:left w:val="single" w:sz="4" w:space="0" w:color="D3D3D3"/>
              <w:bottom w:val="single" w:sz="4" w:space="0" w:color="D3D3D3"/>
              <w:right w:val="single" w:sz="4" w:space="0" w:color="D3D3D3"/>
            </w:tcBorders>
            <w:shd w:val="clear" w:color="708090" w:fill="708090"/>
            <w:vAlign w:val="center"/>
            <w:hideMark/>
          </w:tcPr>
          <w:p w14:paraId="7C90D15B" w14:textId="77777777" w:rsidR="007E16F5" w:rsidRPr="005A3316" w:rsidRDefault="007E16F5" w:rsidP="007E16F5">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OMV ENERJİ TİCARET ANONİM ŞİRKETİ</w:t>
            </w:r>
          </w:p>
        </w:tc>
        <w:tc>
          <w:tcPr>
            <w:tcW w:w="468" w:type="pct"/>
            <w:tcBorders>
              <w:top w:val="nil"/>
              <w:left w:val="nil"/>
              <w:bottom w:val="single" w:sz="4" w:space="0" w:color="D3D3D3"/>
              <w:right w:val="single" w:sz="4" w:space="0" w:color="D3D3D3"/>
            </w:tcBorders>
            <w:shd w:val="clear" w:color="708090" w:fill="708090"/>
            <w:hideMark/>
          </w:tcPr>
          <w:p w14:paraId="5ABC95E1" w14:textId="05225371" w:rsidR="007E16F5" w:rsidRPr="007E16F5" w:rsidRDefault="007E16F5" w:rsidP="007E16F5">
            <w:pPr>
              <w:spacing w:after="0" w:line="240" w:lineRule="auto"/>
              <w:rPr>
                <w:rFonts w:ascii="Tahoma" w:eastAsia="Times New Roman" w:hAnsi="Tahoma" w:cs="Tahoma"/>
                <w:b/>
                <w:bCs/>
                <w:color w:val="FFFFFF" w:themeColor="background1"/>
                <w:sz w:val="16"/>
                <w:szCs w:val="16"/>
                <w:lang w:eastAsia="tr-TR"/>
              </w:rPr>
            </w:pPr>
            <w:r w:rsidRPr="007E16F5">
              <w:rPr>
                <w:color w:val="FFFFFF" w:themeColor="background1"/>
              </w:rPr>
              <w:t>Wholesale License</w:t>
            </w:r>
          </w:p>
        </w:tc>
        <w:tc>
          <w:tcPr>
            <w:tcW w:w="565" w:type="pct"/>
            <w:tcBorders>
              <w:top w:val="nil"/>
              <w:left w:val="nil"/>
              <w:bottom w:val="single" w:sz="4" w:space="0" w:color="D3D3D3"/>
              <w:right w:val="single" w:sz="4" w:space="0" w:color="D3D3D3"/>
            </w:tcBorders>
            <w:shd w:val="clear" w:color="auto" w:fill="auto"/>
            <w:vAlign w:val="center"/>
            <w:hideMark/>
          </w:tcPr>
          <w:p w14:paraId="0FCEC277"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98" w:type="pct"/>
            <w:tcBorders>
              <w:top w:val="nil"/>
              <w:left w:val="nil"/>
              <w:bottom w:val="single" w:sz="4" w:space="0" w:color="D3D3D3"/>
              <w:right w:val="single" w:sz="4" w:space="0" w:color="D3D3D3"/>
            </w:tcBorders>
            <w:shd w:val="clear" w:color="auto" w:fill="auto"/>
            <w:vAlign w:val="center"/>
            <w:hideMark/>
          </w:tcPr>
          <w:p w14:paraId="0A070E06"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BB1B7E6"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BE8C379"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618.277,00</w:t>
            </w:r>
          </w:p>
        </w:tc>
        <w:tc>
          <w:tcPr>
            <w:tcW w:w="459" w:type="pct"/>
            <w:tcBorders>
              <w:top w:val="nil"/>
              <w:left w:val="nil"/>
              <w:bottom w:val="single" w:sz="4" w:space="0" w:color="D3D3D3"/>
              <w:right w:val="single" w:sz="4" w:space="0" w:color="D3D3D3"/>
            </w:tcBorders>
            <w:shd w:val="clear" w:color="auto" w:fill="auto"/>
            <w:vAlign w:val="center"/>
            <w:hideMark/>
          </w:tcPr>
          <w:p w14:paraId="2B9FFFC1"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4236043"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C30B950"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4421D24" w14:textId="77777777" w:rsidR="007E16F5" w:rsidRPr="005A3316" w:rsidRDefault="007E16F5" w:rsidP="007E16F5">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618.277,00</w:t>
            </w:r>
          </w:p>
        </w:tc>
      </w:tr>
      <w:tr w:rsidR="007E16F5" w:rsidRPr="005A3316" w14:paraId="1D19AE02" w14:textId="77777777" w:rsidTr="007E16F5">
        <w:trPr>
          <w:trHeight w:val="288"/>
        </w:trPr>
        <w:tc>
          <w:tcPr>
            <w:tcW w:w="901" w:type="pct"/>
            <w:tcBorders>
              <w:top w:val="nil"/>
              <w:left w:val="single" w:sz="4" w:space="0" w:color="D3D3D3"/>
              <w:bottom w:val="single" w:sz="4" w:space="0" w:color="D3D3D3"/>
              <w:right w:val="single" w:sz="4" w:space="0" w:color="D3D3D3"/>
            </w:tcBorders>
            <w:shd w:val="clear" w:color="708090" w:fill="708090"/>
            <w:vAlign w:val="center"/>
            <w:hideMark/>
          </w:tcPr>
          <w:p w14:paraId="68159318" w14:textId="77777777" w:rsidR="007E16F5" w:rsidRPr="005A3316" w:rsidRDefault="007E16F5" w:rsidP="007E16F5">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lastRenderedPageBreak/>
              <w:t>OR-CAN DOĞAL GAZ TOPTAN SATIŞ DAĞITIM ANONİM ŞİRKETİ</w:t>
            </w:r>
          </w:p>
        </w:tc>
        <w:tc>
          <w:tcPr>
            <w:tcW w:w="468" w:type="pct"/>
            <w:tcBorders>
              <w:top w:val="nil"/>
              <w:left w:val="nil"/>
              <w:bottom w:val="single" w:sz="4" w:space="0" w:color="D3D3D3"/>
              <w:right w:val="single" w:sz="4" w:space="0" w:color="D3D3D3"/>
            </w:tcBorders>
            <w:shd w:val="clear" w:color="708090" w:fill="708090"/>
            <w:hideMark/>
          </w:tcPr>
          <w:p w14:paraId="1EB8FDD3" w14:textId="2633DCD7" w:rsidR="007E16F5" w:rsidRPr="007E16F5" w:rsidRDefault="007E16F5" w:rsidP="007E16F5">
            <w:pPr>
              <w:spacing w:after="0" w:line="240" w:lineRule="auto"/>
              <w:rPr>
                <w:rFonts w:ascii="Tahoma" w:eastAsia="Times New Roman" w:hAnsi="Tahoma" w:cs="Tahoma"/>
                <w:b/>
                <w:bCs/>
                <w:color w:val="FFFFFF" w:themeColor="background1"/>
                <w:sz w:val="16"/>
                <w:szCs w:val="16"/>
                <w:lang w:eastAsia="tr-TR"/>
              </w:rPr>
            </w:pPr>
            <w:r w:rsidRPr="007E16F5">
              <w:rPr>
                <w:color w:val="FFFFFF" w:themeColor="background1"/>
              </w:rPr>
              <w:t>Wholesale License</w:t>
            </w:r>
          </w:p>
        </w:tc>
        <w:tc>
          <w:tcPr>
            <w:tcW w:w="565" w:type="pct"/>
            <w:tcBorders>
              <w:top w:val="nil"/>
              <w:left w:val="nil"/>
              <w:bottom w:val="single" w:sz="4" w:space="0" w:color="D3D3D3"/>
              <w:right w:val="single" w:sz="4" w:space="0" w:color="D3D3D3"/>
            </w:tcBorders>
            <w:shd w:val="clear" w:color="auto" w:fill="auto"/>
            <w:vAlign w:val="center"/>
            <w:hideMark/>
          </w:tcPr>
          <w:p w14:paraId="39EE5607"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98" w:type="pct"/>
            <w:tcBorders>
              <w:top w:val="nil"/>
              <w:left w:val="nil"/>
              <w:bottom w:val="single" w:sz="4" w:space="0" w:color="D3D3D3"/>
              <w:right w:val="single" w:sz="4" w:space="0" w:color="D3D3D3"/>
            </w:tcBorders>
            <w:shd w:val="clear" w:color="auto" w:fill="auto"/>
            <w:vAlign w:val="center"/>
            <w:hideMark/>
          </w:tcPr>
          <w:p w14:paraId="0767243C"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AE5D589"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E3DA409"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1.290.093,00</w:t>
            </w:r>
          </w:p>
        </w:tc>
        <w:tc>
          <w:tcPr>
            <w:tcW w:w="459" w:type="pct"/>
            <w:tcBorders>
              <w:top w:val="nil"/>
              <w:left w:val="nil"/>
              <w:bottom w:val="single" w:sz="4" w:space="0" w:color="D3D3D3"/>
              <w:right w:val="single" w:sz="4" w:space="0" w:color="D3D3D3"/>
            </w:tcBorders>
            <w:shd w:val="clear" w:color="auto" w:fill="auto"/>
            <w:vAlign w:val="center"/>
            <w:hideMark/>
          </w:tcPr>
          <w:p w14:paraId="1DCAE11C"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122.905,00</w:t>
            </w:r>
          </w:p>
        </w:tc>
        <w:tc>
          <w:tcPr>
            <w:tcW w:w="498" w:type="pct"/>
            <w:tcBorders>
              <w:top w:val="nil"/>
              <w:left w:val="nil"/>
              <w:bottom w:val="single" w:sz="4" w:space="0" w:color="D3D3D3"/>
              <w:right w:val="single" w:sz="4" w:space="0" w:color="D3D3D3"/>
            </w:tcBorders>
            <w:shd w:val="clear" w:color="auto" w:fill="auto"/>
            <w:vAlign w:val="center"/>
            <w:hideMark/>
          </w:tcPr>
          <w:p w14:paraId="0B2AC21F"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265D5AA"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7C2894B" w14:textId="77777777" w:rsidR="007E16F5" w:rsidRPr="005A3316" w:rsidRDefault="007E16F5" w:rsidP="007E16F5">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1.412.998,00</w:t>
            </w:r>
          </w:p>
        </w:tc>
      </w:tr>
      <w:tr w:rsidR="007E16F5" w:rsidRPr="005A3316" w14:paraId="4257CFBF" w14:textId="77777777" w:rsidTr="007E16F5">
        <w:trPr>
          <w:trHeight w:val="408"/>
        </w:trPr>
        <w:tc>
          <w:tcPr>
            <w:tcW w:w="901" w:type="pct"/>
            <w:tcBorders>
              <w:top w:val="nil"/>
              <w:left w:val="single" w:sz="4" w:space="0" w:color="D3D3D3"/>
              <w:bottom w:val="single" w:sz="4" w:space="0" w:color="D3D3D3"/>
              <w:right w:val="single" w:sz="4" w:space="0" w:color="D3D3D3"/>
            </w:tcBorders>
            <w:shd w:val="clear" w:color="708090" w:fill="708090"/>
            <w:vAlign w:val="center"/>
            <w:hideMark/>
          </w:tcPr>
          <w:p w14:paraId="7D355033" w14:textId="77777777" w:rsidR="007E16F5" w:rsidRPr="005A3316" w:rsidRDefault="007E16F5" w:rsidP="007E16F5">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YILMAZLAR SINAİ VE TIBBİ GAZLAR PAZARLAMA SANAYİ VE TİCARET LİMİTED ŞİRKETİ</w:t>
            </w:r>
          </w:p>
        </w:tc>
        <w:tc>
          <w:tcPr>
            <w:tcW w:w="468" w:type="pct"/>
            <w:tcBorders>
              <w:top w:val="nil"/>
              <w:left w:val="nil"/>
              <w:bottom w:val="single" w:sz="4" w:space="0" w:color="D3D3D3"/>
              <w:right w:val="single" w:sz="4" w:space="0" w:color="D3D3D3"/>
            </w:tcBorders>
            <w:shd w:val="clear" w:color="708090" w:fill="708090"/>
            <w:hideMark/>
          </w:tcPr>
          <w:p w14:paraId="0152ADB1" w14:textId="12C7B1CD" w:rsidR="007E16F5" w:rsidRPr="007E16F5" w:rsidRDefault="007E16F5" w:rsidP="007E16F5">
            <w:pPr>
              <w:spacing w:after="0" w:line="240" w:lineRule="auto"/>
              <w:rPr>
                <w:rFonts w:ascii="Tahoma" w:eastAsia="Times New Roman" w:hAnsi="Tahoma" w:cs="Tahoma"/>
                <w:b/>
                <w:bCs/>
                <w:color w:val="FFFFFF" w:themeColor="background1"/>
                <w:sz w:val="16"/>
                <w:szCs w:val="16"/>
                <w:lang w:eastAsia="tr-TR"/>
              </w:rPr>
            </w:pPr>
            <w:r w:rsidRPr="007E16F5">
              <w:rPr>
                <w:color w:val="FFFFFF" w:themeColor="background1"/>
              </w:rPr>
              <w:t>CNG License</w:t>
            </w:r>
          </w:p>
        </w:tc>
        <w:tc>
          <w:tcPr>
            <w:tcW w:w="565" w:type="pct"/>
            <w:tcBorders>
              <w:top w:val="nil"/>
              <w:left w:val="nil"/>
              <w:bottom w:val="single" w:sz="4" w:space="0" w:color="D3D3D3"/>
              <w:right w:val="single" w:sz="4" w:space="0" w:color="D3D3D3"/>
            </w:tcBorders>
            <w:shd w:val="clear" w:color="auto" w:fill="auto"/>
            <w:vAlign w:val="center"/>
            <w:hideMark/>
          </w:tcPr>
          <w:p w14:paraId="5BDE07D6"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98" w:type="pct"/>
            <w:tcBorders>
              <w:top w:val="nil"/>
              <w:left w:val="nil"/>
              <w:bottom w:val="single" w:sz="4" w:space="0" w:color="D3D3D3"/>
              <w:right w:val="single" w:sz="4" w:space="0" w:color="D3D3D3"/>
            </w:tcBorders>
            <w:shd w:val="clear" w:color="auto" w:fill="auto"/>
            <w:vAlign w:val="center"/>
            <w:hideMark/>
          </w:tcPr>
          <w:p w14:paraId="6FDF80D8"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C5EDD8B"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E662019"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786.446,00</w:t>
            </w:r>
          </w:p>
        </w:tc>
        <w:tc>
          <w:tcPr>
            <w:tcW w:w="459" w:type="pct"/>
            <w:tcBorders>
              <w:top w:val="nil"/>
              <w:left w:val="nil"/>
              <w:bottom w:val="single" w:sz="4" w:space="0" w:color="D3D3D3"/>
              <w:right w:val="single" w:sz="4" w:space="0" w:color="D3D3D3"/>
            </w:tcBorders>
            <w:shd w:val="clear" w:color="auto" w:fill="auto"/>
            <w:vAlign w:val="center"/>
            <w:hideMark/>
          </w:tcPr>
          <w:p w14:paraId="7EEA29A2"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339.398,90</w:t>
            </w:r>
          </w:p>
        </w:tc>
        <w:tc>
          <w:tcPr>
            <w:tcW w:w="498" w:type="pct"/>
            <w:tcBorders>
              <w:top w:val="nil"/>
              <w:left w:val="nil"/>
              <w:bottom w:val="single" w:sz="4" w:space="0" w:color="D3D3D3"/>
              <w:right w:val="single" w:sz="4" w:space="0" w:color="D3D3D3"/>
            </w:tcBorders>
            <w:shd w:val="clear" w:color="auto" w:fill="auto"/>
            <w:vAlign w:val="center"/>
            <w:hideMark/>
          </w:tcPr>
          <w:p w14:paraId="784C21C9"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42.977,00</w:t>
            </w:r>
          </w:p>
        </w:tc>
        <w:tc>
          <w:tcPr>
            <w:tcW w:w="401" w:type="pct"/>
            <w:tcBorders>
              <w:top w:val="nil"/>
              <w:left w:val="nil"/>
              <w:bottom w:val="single" w:sz="4" w:space="0" w:color="D3D3D3"/>
              <w:right w:val="single" w:sz="4" w:space="0" w:color="D3D3D3"/>
            </w:tcBorders>
            <w:shd w:val="clear" w:color="auto" w:fill="auto"/>
            <w:vAlign w:val="center"/>
            <w:hideMark/>
          </w:tcPr>
          <w:p w14:paraId="1BB918A1" w14:textId="77777777" w:rsidR="007E16F5" w:rsidRPr="005A3316" w:rsidRDefault="007E16F5" w:rsidP="007E16F5">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26F28EAA" w14:textId="77777777" w:rsidR="007E16F5" w:rsidRPr="005A3316" w:rsidRDefault="007E16F5" w:rsidP="007E16F5">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1.168.821,90</w:t>
            </w:r>
          </w:p>
        </w:tc>
      </w:tr>
      <w:tr w:rsidR="007E16F5" w:rsidRPr="005A3316" w14:paraId="24C537EE" w14:textId="77777777" w:rsidTr="007E16F5">
        <w:trPr>
          <w:trHeight w:val="288"/>
        </w:trPr>
        <w:tc>
          <w:tcPr>
            <w:tcW w:w="901" w:type="pct"/>
            <w:tcBorders>
              <w:top w:val="nil"/>
              <w:left w:val="single" w:sz="4" w:space="0" w:color="D3D3D3"/>
              <w:bottom w:val="single" w:sz="4" w:space="0" w:color="D3D3D3"/>
              <w:right w:val="single" w:sz="4" w:space="0" w:color="D3D3D3"/>
            </w:tcBorders>
            <w:shd w:val="clear" w:color="708090" w:fill="708090"/>
            <w:vAlign w:val="center"/>
            <w:hideMark/>
          </w:tcPr>
          <w:p w14:paraId="3DC9B0DF" w14:textId="77777777" w:rsidR="007E16F5" w:rsidRPr="005A3316" w:rsidRDefault="007E16F5" w:rsidP="007E16F5">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468" w:type="pct"/>
            <w:tcBorders>
              <w:top w:val="nil"/>
              <w:left w:val="nil"/>
              <w:bottom w:val="single" w:sz="4" w:space="0" w:color="D3D3D3"/>
              <w:right w:val="single" w:sz="4" w:space="0" w:color="D3D3D3"/>
            </w:tcBorders>
            <w:shd w:val="clear" w:color="708090" w:fill="708090"/>
            <w:hideMark/>
          </w:tcPr>
          <w:p w14:paraId="7D9336B8" w14:textId="2A583108" w:rsidR="007E16F5" w:rsidRPr="007E16F5" w:rsidRDefault="007E16F5" w:rsidP="007E16F5">
            <w:pPr>
              <w:spacing w:after="0" w:line="240" w:lineRule="auto"/>
              <w:rPr>
                <w:rFonts w:ascii="Tahoma" w:eastAsia="Times New Roman" w:hAnsi="Tahoma" w:cs="Tahoma"/>
                <w:b/>
                <w:bCs/>
                <w:color w:val="FFFFFF" w:themeColor="background1"/>
                <w:sz w:val="16"/>
                <w:szCs w:val="16"/>
                <w:lang w:eastAsia="tr-TR"/>
              </w:rPr>
            </w:pPr>
            <w:r w:rsidRPr="007E16F5">
              <w:rPr>
                <w:color w:val="FFFFFF" w:themeColor="background1"/>
              </w:rPr>
              <w:t>TOTAL</w:t>
            </w:r>
          </w:p>
        </w:tc>
        <w:tc>
          <w:tcPr>
            <w:tcW w:w="565" w:type="pct"/>
            <w:tcBorders>
              <w:top w:val="nil"/>
              <w:left w:val="nil"/>
              <w:bottom w:val="single" w:sz="4" w:space="0" w:color="D3D3D3"/>
              <w:right w:val="single" w:sz="4" w:space="0" w:color="D3D3D3"/>
            </w:tcBorders>
            <w:shd w:val="clear" w:color="708090" w:fill="708090"/>
            <w:vAlign w:val="center"/>
            <w:hideMark/>
          </w:tcPr>
          <w:p w14:paraId="13A73DA3" w14:textId="77777777" w:rsidR="007E16F5" w:rsidRPr="005A3316" w:rsidRDefault="007E16F5" w:rsidP="007E16F5">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298" w:type="pct"/>
            <w:tcBorders>
              <w:top w:val="nil"/>
              <w:left w:val="nil"/>
              <w:bottom w:val="single" w:sz="4" w:space="0" w:color="D3D3D3"/>
              <w:right w:val="single" w:sz="4" w:space="0" w:color="D3D3D3"/>
            </w:tcBorders>
            <w:shd w:val="clear" w:color="708090" w:fill="708090"/>
            <w:vAlign w:val="center"/>
            <w:hideMark/>
          </w:tcPr>
          <w:p w14:paraId="11F45562" w14:textId="77777777" w:rsidR="007E16F5" w:rsidRPr="005A3316" w:rsidRDefault="007E16F5" w:rsidP="007E16F5">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657C48CC" w14:textId="77777777" w:rsidR="007E16F5" w:rsidRPr="005A3316" w:rsidRDefault="007E16F5" w:rsidP="007E16F5">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6C019CCA" w14:textId="77777777" w:rsidR="007E16F5" w:rsidRPr="005A3316" w:rsidRDefault="007E16F5" w:rsidP="007E16F5">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2.758.211,46</w:t>
            </w:r>
          </w:p>
        </w:tc>
        <w:tc>
          <w:tcPr>
            <w:tcW w:w="459" w:type="pct"/>
            <w:tcBorders>
              <w:top w:val="nil"/>
              <w:left w:val="nil"/>
              <w:bottom w:val="single" w:sz="4" w:space="0" w:color="D3D3D3"/>
              <w:right w:val="single" w:sz="4" w:space="0" w:color="D3D3D3"/>
            </w:tcBorders>
            <w:shd w:val="clear" w:color="708090" w:fill="708090"/>
            <w:vAlign w:val="center"/>
            <w:hideMark/>
          </w:tcPr>
          <w:p w14:paraId="14E8D3B1" w14:textId="77777777" w:rsidR="007E16F5" w:rsidRPr="005A3316" w:rsidRDefault="007E16F5" w:rsidP="007E16F5">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8.718.675,21</w:t>
            </w:r>
          </w:p>
        </w:tc>
        <w:tc>
          <w:tcPr>
            <w:tcW w:w="498" w:type="pct"/>
            <w:tcBorders>
              <w:top w:val="nil"/>
              <w:left w:val="nil"/>
              <w:bottom w:val="single" w:sz="4" w:space="0" w:color="D3D3D3"/>
              <w:right w:val="single" w:sz="4" w:space="0" w:color="D3D3D3"/>
            </w:tcBorders>
            <w:shd w:val="clear" w:color="708090" w:fill="708090"/>
            <w:vAlign w:val="center"/>
            <w:hideMark/>
          </w:tcPr>
          <w:p w14:paraId="430DECC4" w14:textId="77777777" w:rsidR="007E16F5" w:rsidRPr="005A3316" w:rsidRDefault="007E16F5" w:rsidP="007E16F5">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26.817.236,21</w:t>
            </w:r>
          </w:p>
        </w:tc>
        <w:tc>
          <w:tcPr>
            <w:tcW w:w="401" w:type="pct"/>
            <w:tcBorders>
              <w:top w:val="nil"/>
              <w:left w:val="nil"/>
              <w:bottom w:val="single" w:sz="4" w:space="0" w:color="D3D3D3"/>
              <w:right w:val="single" w:sz="4" w:space="0" w:color="D3D3D3"/>
            </w:tcBorders>
            <w:shd w:val="clear" w:color="708090" w:fill="708090"/>
            <w:vAlign w:val="center"/>
            <w:hideMark/>
          </w:tcPr>
          <w:p w14:paraId="0840EF47" w14:textId="77777777" w:rsidR="007E16F5" w:rsidRPr="005A3316" w:rsidRDefault="007E16F5" w:rsidP="007E16F5">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955.302,09</w:t>
            </w:r>
          </w:p>
        </w:tc>
        <w:tc>
          <w:tcPr>
            <w:tcW w:w="498" w:type="pct"/>
            <w:tcBorders>
              <w:top w:val="nil"/>
              <w:left w:val="nil"/>
              <w:bottom w:val="single" w:sz="4" w:space="0" w:color="D3D3D3"/>
              <w:right w:val="single" w:sz="4" w:space="0" w:color="D3D3D3"/>
            </w:tcBorders>
            <w:shd w:val="clear" w:color="708090" w:fill="708090"/>
            <w:vAlign w:val="center"/>
            <w:hideMark/>
          </w:tcPr>
          <w:p w14:paraId="3E2822A0" w14:textId="77777777" w:rsidR="007E16F5" w:rsidRPr="005A3316" w:rsidRDefault="007E16F5" w:rsidP="007E16F5">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39.249.424,97</w:t>
            </w:r>
          </w:p>
        </w:tc>
      </w:tr>
    </w:tbl>
    <w:p w14:paraId="3CFF7D34" w14:textId="77777777" w:rsidR="00B4053F" w:rsidRDefault="00B4053F" w:rsidP="00B4053F"/>
    <w:p w14:paraId="30730244" w14:textId="77777777" w:rsidR="00B4053F" w:rsidRDefault="00B4053F" w:rsidP="00B4053F"/>
    <w:p w14:paraId="472AC464" w14:textId="1BDB516F" w:rsidR="00B4053F" w:rsidRPr="00E164B2" w:rsidRDefault="00B4053F" w:rsidP="00B4053F">
      <w:pPr>
        <w:pStyle w:val="Balk5"/>
      </w:pPr>
      <w:bookmarkStart w:id="317" w:name="_Toc69303565"/>
      <w:bookmarkStart w:id="318" w:name="_Toc75787160"/>
      <w:r w:rsidRPr="00E164B2">
        <w:t>Tabl</w:t>
      </w:r>
      <w:r w:rsidR="00EB3E6D">
        <w:t>e</w:t>
      </w:r>
      <w:r w:rsidRPr="00E164B2">
        <w:t xml:space="preserve"> 10.19 BOLU</w:t>
      </w:r>
      <w:bookmarkEnd w:id="317"/>
      <w:bookmarkEnd w:id="318"/>
    </w:p>
    <w:tbl>
      <w:tblPr>
        <w:tblW w:w="5000" w:type="pct"/>
        <w:tblCellMar>
          <w:left w:w="70" w:type="dxa"/>
          <w:right w:w="70" w:type="dxa"/>
        </w:tblCellMar>
        <w:tblLook w:val="04A0" w:firstRow="1" w:lastRow="0" w:firstColumn="1" w:lastColumn="0" w:noHBand="0" w:noVBand="1"/>
      </w:tblPr>
      <w:tblGrid>
        <w:gridCol w:w="2120"/>
        <w:gridCol w:w="1200"/>
        <w:gridCol w:w="1348"/>
        <w:gridCol w:w="638"/>
        <w:gridCol w:w="1189"/>
        <w:gridCol w:w="1309"/>
        <w:gridCol w:w="1309"/>
        <w:gridCol w:w="1309"/>
        <w:gridCol w:w="1309"/>
        <w:gridCol w:w="1411"/>
      </w:tblGrid>
      <w:tr w:rsidR="008922C0" w:rsidRPr="005A3316" w14:paraId="2082912D" w14:textId="77777777" w:rsidTr="00EB3E6D">
        <w:trPr>
          <w:trHeight w:val="408"/>
        </w:trPr>
        <w:tc>
          <w:tcPr>
            <w:tcW w:w="86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EBD1A6D" w14:textId="77777777" w:rsidR="008922C0" w:rsidRPr="005A3316" w:rsidRDefault="008922C0" w:rsidP="008922C0">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BOLU</w:t>
            </w:r>
          </w:p>
        </w:tc>
        <w:tc>
          <w:tcPr>
            <w:tcW w:w="309" w:type="pct"/>
            <w:tcBorders>
              <w:top w:val="single" w:sz="4" w:space="0" w:color="D3D3D3"/>
              <w:left w:val="nil"/>
              <w:bottom w:val="single" w:sz="4" w:space="0" w:color="D3D3D3"/>
              <w:right w:val="single" w:sz="4" w:space="0" w:color="D3D3D3"/>
            </w:tcBorders>
            <w:shd w:val="clear" w:color="6E9ECA" w:fill="6E9ECA"/>
            <w:vAlign w:val="center"/>
            <w:hideMark/>
          </w:tcPr>
          <w:p w14:paraId="47ABA93B" w14:textId="5D7E49D0" w:rsidR="008922C0" w:rsidRPr="005A33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68" w:type="pct"/>
            <w:tcBorders>
              <w:top w:val="single" w:sz="4" w:space="0" w:color="D3D3D3"/>
              <w:left w:val="nil"/>
              <w:bottom w:val="single" w:sz="4" w:space="0" w:color="D3D3D3"/>
              <w:right w:val="single" w:sz="4" w:space="0" w:color="D3D3D3"/>
            </w:tcBorders>
            <w:shd w:val="clear" w:color="6E9ECA" w:fill="6E9ECA"/>
            <w:vAlign w:val="center"/>
            <w:hideMark/>
          </w:tcPr>
          <w:p w14:paraId="1F8809E9" w14:textId="22708EB7"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80" w:type="pct"/>
            <w:tcBorders>
              <w:top w:val="single" w:sz="4" w:space="0" w:color="D3D3D3"/>
              <w:left w:val="nil"/>
              <w:bottom w:val="single" w:sz="4" w:space="0" w:color="D3D3D3"/>
              <w:right w:val="single" w:sz="4" w:space="0" w:color="D3D3D3"/>
            </w:tcBorders>
            <w:shd w:val="clear" w:color="6E9ECA" w:fill="6E9ECA"/>
            <w:vAlign w:val="center"/>
            <w:hideMark/>
          </w:tcPr>
          <w:p w14:paraId="40F10271" w14:textId="055A49BC"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78F777DF" w14:textId="5F839378"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8BEA983" w14:textId="578AC295"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5579D809" w14:textId="1B9CDDB7"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E61BC1E" w14:textId="50633D23"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67AA57D" w14:textId="089CCF34"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6A2B7709" w14:textId="7857109B" w:rsidR="008922C0" w:rsidRPr="005A33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EB3E6D" w:rsidRPr="005A3316" w14:paraId="31397A09" w14:textId="77777777" w:rsidTr="00EB3E6D">
        <w:trPr>
          <w:trHeight w:val="288"/>
        </w:trPr>
        <w:tc>
          <w:tcPr>
            <w:tcW w:w="862" w:type="pct"/>
            <w:tcBorders>
              <w:top w:val="nil"/>
              <w:left w:val="single" w:sz="4" w:space="0" w:color="D3D3D3"/>
              <w:bottom w:val="single" w:sz="4" w:space="0" w:color="D3D3D3"/>
              <w:right w:val="single" w:sz="4" w:space="0" w:color="D3D3D3"/>
            </w:tcBorders>
            <w:shd w:val="clear" w:color="708090" w:fill="708090"/>
            <w:vAlign w:val="center"/>
            <w:hideMark/>
          </w:tcPr>
          <w:p w14:paraId="4C083D52" w14:textId="77777777" w:rsidR="00EB3E6D" w:rsidRPr="005A3316" w:rsidRDefault="00EB3E6D" w:rsidP="00EB3E6D">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AKSA BİLECİK BOLU DOĞAL GAZ DAĞITIM ANONİM ŞİRKETİ</w:t>
            </w:r>
          </w:p>
        </w:tc>
        <w:tc>
          <w:tcPr>
            <w:tcW w:w="309" w:type="pct"/>
            <w:tcBorders>
              <w:top w:val="nil"/>
              <w:left w:val="nil"/>
              <w:bottom w:val="single" w:sz="4" w:space="0" w:color="D3D3D3"/>
              <w:right w:val="single" w:sz="4" w:space="0" w:color="D3D3D3"/>
            </w:tcBorders>
            <w:shd w:val="clear" w:color="708090" w:fill="708090"/>
            <w:hideMark/>
          </w:tcPr>
          <w:p w14:paraId="732541B0" w14:textId="41601D3D" w:rsidR="00EB3E6D" w:rsidRPr="00EB3E6D" w:rsidRDefault="00EB3E6D" w:rsidP="00EB3E6D">
            <w:pPr>
              <w:spacing w:after="0" w:line="240" w:lineRule="auto"/>
              <w:rPr>
                <w:rFonts w:ascii="Tahoma" w:eastAsia="Times New Roman" w:hAnsi="Tahoma" w:cs="Tahoma"/>
                <w:b/>
                <w:bCs/>
                <w:color w:val="FFFFFF" w:themeColor="background1"/>
                <w:sz w:val="16"/>
                <w:szCs w:val="16"/>
                <w:lang w:eastAsia="tr-TR"/>
              </w:rPr>
            </w:pPr>
            <w:r w:rsidRPr="00EB3E6D">
              <w:rPr>
                <w:color w:val="FFFFFF" w:themeColor="background1"/>
              </w:rPr>
              <w:t>Distribution License</w:t>
            </w:r>
          </w:p>
        </w:tc>
        <w:tc>
          <w:tcPr>
            <w:tcW w:w="568" w:type="pct"/>
            <w:tcBorders>
              <w:top w:val="nil"/>
              <w:left w:val="nil"/>
              <w:bottom w:val="single" w:sz="4" w:space="0" w:color="D3D3D3"/>
              <w:right w:val="single" w:sz="4" w:space="0" w:color="D3D3D3"/>
            </w:tcBorders>
            <w:shd w:val="clear" w:color="auto" w:fill="auto"/>
            <w:vAlign w:val="center"/>
            <w:hideMark/>
          </w:tcPr>
          <w:p w14:paraId="7755E10A"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5.714.601,67</w:t>
            </w:r>
          </w:p>
        </w:tc>
        <w:tc>
          <w:tcPr>
            <w:tcW w:w="280" w:type="pct"/>
            <w:tcBorders>
              <w:top w:val="nil"/>
              <w:left w:val="nil"/>
              <w:bottom w:val="single" w:sz="4" w:space="0" w:color="D3D3D3"/>
              <w:right w:val="single" w:sz="4" w:space="0" w:color="D3D3D3"/>
            </w:tcBorders>
            <w:shd w:val="clear" w:color="auto" w:fill="auto"/>
            <w:vAlign w:val="center"/>
            <w:hideMark/>
          </w:tcPr>
          <w:p w14:paraId="34A73040"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CF2C538"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884B123"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16.869.580,16</w:t>
            </w:r>
          </w:p>
        </w:tc>
        <w:tc>
          <w:tcPr>
            <w:tcW w:w="498" w:type="pct"/>
            <w:tcBorders>
              <w:top w:val="nil"/>
              <w:left w:val="nil"/>
              <w:bottom w:val="single" w:sz="4" w:space="0" w:color="D3D3D3"/>
              <w:right w:val="single" w:sz="4" w:space="0" w:color="D3D3D3"/>
            </w:tcBorders>
            <w:shd w:val="clear" w:color="auto" w:fill="auto"/>
            <w:vAlign w:val="center"/>
            <w:hideMark/>
          </w:tcPr>
          <w:p w14:paraId="758C639A"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22.389.675,59</w:t>
            </w:r>
          </w:p>
        </w:tc>
        <w:tc>
          <w:tcPr>
            <w:tcW w:w="498" w:type="pct"/>
            <w:tcBorders>
              <w:top w:val="nil"/>
              <w:left w:val="nil"/>
              <w:bottom w:val="single" w:sz="4" w:space="0" w:color="D3D3D3"/>
              <w:right w:val="single" w:sz="4" w:space="0" w:color="D3D3D3"/>
            </w:tcBorders>
            <w:shd w:val="clear" w:color="auto" w:fill="auto"/>
            <w:vAlign w:val="center"/>
            <w:hideMark/>
          </w:tcPr>
          <w:p w14:paraId="25D60D9F"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65.009.100,90</w:t>
            </w:r>
          </w:p>
        </w:tc>
        <w:tc>
          <w:tcPr>
            <w:tcW w:w="498" w:type="pct"/>
            <w:tcBorders>
              <w:top w:val="nil"/>
              <w:left w:val="nil"/>
              <w:bottom w:val="single" w:sz="4" w:space="0" w:color="D3D3D3"/>
              <w:right w:val="single" w:sz="4" w:space="0" w:color="D3D3D3"/>
            </w:tcBorders>
            <w:shd w:val="clear" w:color="auto" w:fill="auto"/>
            <w:vAlign w:val="center"/>
            <w:hideMark/>
          </w:tcPr>
          <w:p w14:paraId="1FD55E36"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8.556.900,92</w:t>
            </w:r>
          </w:p>
        </w:tc>
        <w:tc>
          <w:tcPr>
            <w:tcW w:w="537" w:type="pct"/>
            <w:tcBorders>
              <w:top w:val="nil"/>
              <w:left w:val="nil"/>
              <w:bottom w:val="single" w:sz="4" w:space="0" w:color="D3D3D3"/>
              <w:right w:val="single" w:sz="4" w:space="0" w:color="D3D3D3"/>
            </w:tcBorders>
            <w:shd w:val="clear" w:color="708090" w:fill="708090"/>
            <w:vAlign w:val="center"/>
            <w:hideMark/>
          </w:tcPr>
          <w:p w14:paraId="578C021A" w14:textId="77777777" w:rsidR="00EB3E6D" w:rsidRPr="005A3316" w:rsidRDefault="00EB3E6D" w:rsidP="00EB3E6D">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118.539.859,24</w:t>
            </w:r>
          </w:p>
        </w:tc>
      </w:tr>
      <w:tr w:rsidR="00EB3E6D" w:rsidRPr="005A3316" w14:paraId="5B3FBA71" w14:textId="77777777" w:rsidTr="00EB3E6D">
        <w:trPr>
          <w:trHeight w:val="288"/>
        </w:trPr>
        <w:tc>
          <w:tcPr>
            <w:tcW w:w="862" w:type="pct"/>
            <w:tcBorders>
              <w:top w:val="nil"/>
              <w:left w:val="single" w:sz="4" w:space="0" w:color="D3D3D3"/>
              <w:bottom w:val="single" w:sz="4" w:space="0" w:color="D3D3D3"/>
              <w:right w:val="single" w:sz="4" w:space="0" w:color="D3D3D3"/>
            </w:tcBorders>
            <w:shd w:val="clear" w:color="708090" w:fill="708090"/>
            <w:vAlign w:val="center"/>
            <w:hideMark/>
          </w:tcPr>
          <w:p w14:paraId="050B75E7" w14:textId="77777777" w:rsidR="00EB3E6D" w:rsidRPr="005A3316" w:rsidRDefault="00EB3E6D" w:rsidP="00EB3E6D">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AKSA DOĞAL GAZ TOPTAN SATIŞ ANONİM ŞİRKETİ</w:t>
            </w:r>
          </w:p>
        </w:tc>
        <w:tc>
          <w:tcPr>
            <w:tcW w:w="309" w:type="pct"/>
            <w:tcBorders>
              <w:top w:val="nil"/>
              <w:left w:val="nil"/>
              <w:bottom w:val="single" w:sz="4" w:space="0" w:color="D3D3D3"/>
              <w:right w:val="single" w:sz="4" w:space="0" w:color="D3D3D3"/>
            </w:tcBorders>
            <w:shd w:val="clear" w:color="708090" w:fill="708090"/>
            <w:hideMark/>
          </w:tcPr>
          <w:p w14:paraId="23B6CF19" w14:textId="230B17C2" w:rsidR="00EB3E6D" w:rsidRPr="00EB3E6D" w:rsidRDefault="00EB3E6D" w:rsidP="00EB3E6D">
            <w:pPr>
              <w:spacing w:after="0" w:line="240" w:lineRule="auto"/>
              <w:rPr>
                <w:rFonts w:ascii="Tahoma" w:eastAsia="Times New Roman" w:hAnsi="Tahoma" w:cs="Tahoma"/>
                <w:b/>
                <w:bCs/>
                <w:color w:val="FFFFFF" w:themeColor="background1"/>
                <w:sz w:val="16"/>
                <w:szCs w:val="16"/>
                <w:lang w:eastAsia="tr-TR"/>
              </w:rPr>
            </w:pPr>
            <w:r w:rsidRPr="00EB3E6D">
              <w:rPr>
                <w:color w:val="FFFFFF" w:themeColor="background1"/>
              </w:rPr>
              <w:t>Import License</w:t>
            </w:r>
          </w:p>
        </w:tc>
        <w:tc>
          <w:tcPr>
            <w:tcW w:w="568" w:type="pct"/>
            <w:tcBorders>
              <w:top w:val="nil"/>
              <w:left w:val="nil"/>
              <w:bottom w:val="single" w:sz="4" w:space="0" w:color="D3D3D3"/>
              <w:right w:val="single" w:sz="4" w:space="0" w:color="D3D3D3"/>
            </w:tcBorders>
            <w:shd w:val="clear" w:color="auto" w:fill="auto"/>
            <w:vAlign w:val="center"/>
            <w:hideMark/>
          </w:tcPr>
          <w:p w14:paraId="3733C40E"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5.444.502,92</w:t>
            </w:r>
          </w:p>
        </w:tc>
        <w:tc>
          <w:tcPr>
            <w:tcW w:w="280" w:type="pct"/>
            <w:tcBorders>
              <w:top w:val="nil"/>
              <w:left w:val="nil"/>
              <w:bottom w:val="single" w:sz="4" w:space="0" w:color="D3D3D3"/>
              <w:right w:val="single" w:sz="4" w:space="0" w:color="D3D3D3"/>
            </w:tcBorders>
            <w:shd w:val="clear" w:color="auto" w:fill="auto"/>
            <w:vAlign w:val="center"/>
            <w:hideMark/>
          </w:tcPr>
          <w:p w14:paraId="57F51BFC"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13F76A6"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AB7B1EC"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1.257.838,13</w:t>
            </w:r>
          </w:p>
        </w:tc>
        <w:tc>
          <w:tcPr>
            <w:tcW w:w="498" w:type="pct"/>
            <w:tcBorders>
              <w:top w:val="nil"/>
              <w:left w:val="nil"/>
              <w:bottom w:val="single" w:sz="4" w:space="0" w:color="D3D3D3"/>
              <w:right w:val="single" w:sz="4" w:space="0" w:color="D3D3D3"/>
            </w:tcBorders>
            <w:shd w:val="clear" w:color="auto" w:fill="auto"/>
            <w:vAlign w:val="center"/>
            <w:hideMark/>
          </w:tcPr>
          <w:p w14:paraId="643168B3"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68A7D2F"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9F14BF8"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8FC1F0A" w14:textId="77777777" w:rsidR="00EB3E6D" w:rsidRPr="005A3316" w:rsidRDefault="00EB3E6D" w:rsidP="00EB3E6D">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6.702.341,05</w:t>
            </w:r>
          </w:p>
        </w:tc>
      </w:tr>
      <w:tr w:rsidR="00EB3E6D" w:rsidRPr="005A3316" w14:paraId="0AD6EAC0" w14:textId="77777777" w:rsidTr="00EB3E6D">
        <w:trPr>
          <w:trHeight w:val="288"/>
        </w:trPr>
        <w:tc>
          <w:tcPr>
            <w:tcW w:w="862" w:type="pct"/>
            <w:tcBorders>
              <w:top w:val="nil"/>
              <w:left w:val="single" w:sz="4" w:space="0" w:color="D3D3D3"/>
              <w:bottom w:val="single" w:sz="4" w:space="0" w:color="D3D3D3"/>
              <w:right w:val="single" w:sz="4" w:space="0" w:color="D3D3D3"/>
            </w:tcBorders>
            <w:shd w:val="clear" w:color="708090" w:fill="708090"/>
            <w:vAlign w:val="center"/>
            <w:hideMark/>
          </w:tcPr>
          <w:p w14:paraId="36E06BE6" w14:textId="77777777" w:rsidR="00EB3E6D" w:rsidRPr="005A3316" w:rsidRDefault="00EB3E6D" w:rsidP="00EB3E6D">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AYGAZ DOĞAL GAZ TOPTAN SATIŞ ANONİM ŞİRKETİ</w:t>
            </w:r>
          </w:p>
        </w:tc>
        <w:tc>
          <w:tcPr>
            <w:tcW w:w="309" w:type="pct"/>
            <w:tcBorders>
              <w:top w:val="nil"/>
              <w:left w:val="nil"/>
              <w:bottom w:val="single" w:sz="4" w:space="0" w:color="D3D3D3"/>
              <w:right w:val="single" w:sz="4" w:space="0" w:color="D3D3D3"/>
            </w:tcBorders>
            <w:shd w:val="clear" w:color="708090" w:fill="708090"/>
            <w:hideMark/>
          </w:tcPr>
          <w:p w14:paraId="5A983124" w14:textId="0E81C64F" w:rsidR="00EB3E6D" w:rsidRPr="00EB3E6D" w:rsidRDefault="00EB3E6D" w:rsidP="00EB3E6D">
            <w:pPr>
              <w:spacing w:after="0" w:line="240" w:lineRule="auto"/>
              <w:rPr>
                <w:rFonts w:ascii="Tahoma" w:eastAsia="Times New Roman" w:hAnsi="Tahoma" w:cs="Tahoma"/>
                <w:b/>
                <w:bCs/>
                <w:color w:val="FFFFFF" w:themeColor="background1"/>
                <w:sz w:val="16"/>
                <w:szCs w:val="16"/>
                <w:lang w:eastAsia="tr-TR"/>
              </w:rPr>
            </w:pPr>
            <w:r w:rsidRPr="00EB3E6D">
              <w:rPr>
                <w:color w:val="FFFFFF" w:themeColor="background1"/>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1BA22313"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105.371,11</w:t>
            </w:r>
          </w:p>
        </w:tc>
        <w:tc>
          <w:tcPr>
            <w:tcW w:w="280" w:type="pct"/>
            <w:tcBorders>
              <w:top w:val="nil"/>
              <w:left w:val="nil"/>
              <w:bottom w:val="single" w:sz="4" w:space="0" w:color="D3D3D3"/>
              <w:right w:val="single" w:sz="4" w:space="0" w:color="D3D3D3"/>
            </w:tcBorders>
            <w:shd w:val="clear" w:color="auto" w:fill="auto"/>
            <w:vAlign w:val="center"/>
            <w:hideMark/>
          </w:tcPr>
          <w:p w14:paraId="36284015"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12F379A"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B74DDD8"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1.465.805,75</w:t>
            </w:r>
          </w:p>
        </w:tc>
        <w:tc>
          <w:tcPr>
            <w:tcW w:w="498" w:type="pct"/>
            <w:tcBorders>
              <w:top w:val="nil"/>
              <w:left w:val="nil"/>
              <w:bottom w:val="single" w:sz="4" w:space="0" w:color="D3D3D3"/>
              <w:right w:val="single" w:sz="4" w:space="0" w:color="D3D3D3"/>
            </w:tcBorders>
            <w:shd w:val="clear" w:color="auto" w:fill="auto"/>
            <w:vAlign w:val="center"/>
            <w:hideMark/>
          </w:tcPr>
          <w:p w14:paraId="5D6F8B92"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1.092.973,82</w:t>
            </w:r>
          </w:p>
        </w:tc>
        <w:tc>
          <w:tcPr>
            <w:tcW w:w="498" w:type="pct"/>
            <w:tcBorders>
              <w:top w:val="nil"/>
              <w:left w:val="nil"/>
              <w:bottom w:val="single" w:sz="4" w:space="0" w:color="D3D3D3"/>
              <w:right w:val="single" w:sz="4" w:space="0" w:color="D3D3D3"/>
            </w:tcBorders>
            <w:shd w:val="clear" w:color="auto" w:fill="auto"/>
            <w:vAlign w:val="center"/>
            <w:hideMark/>
          </w:tcPr>
          <w:p w14:paraId="1B4A53A8"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D7811ED"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338.484,21</w:t>
            </w:r>
          </w:p>
        </w:tc>
        <w:tc>
          <w:tcPr>
            <w:tcW w:w="537" w:type="pct"/>
            <w:tcBorders>
              <w:top w:val="nil"/>
              <w:left w:val="nil"/>
              <w:bottom w:val="single" w:sz="4" w:space="0" w:color="D3D3D3"/>
              <w:right w:val="single" w:sz="4" w:space="0" w:color="D3D3D3"/>
            </w:tcBorders>
            <w:shd w:val="clear" w:color="708090" w:fill="708090"/>
            <w:vAlign w:val="center"/>
            <w:hideMark/>
          </w:tcPr>
          <w:p w14:paraId="525465EC" w14:textId="77777777" w:rsidR="00EB3E6D" w:rsidRPr="005A3316" w:rsidRDefault="00EB3E6D" w:rsidP="00EB3E6D">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3.002.634,89</w:t>
            </w:r>
          </w:p>
        </w:tc>
      </w:tr>
      <w:tr w:rsidR="00EB3E6D" w:rsidRPr="005A3316" w14:paraId="6FDA3F2C" w14:textId="77777777" w:rsidTr="00EB3E6D">
        <w:trPr>
          <w:trHeight w:val="408"/>
        </w:trPr>
        <w:tc>
          <w:tcPr>
            <w:tcW w:w="862" w:type="pct"/>
            <w:tcBorders>
              <w:top w:val="nil"/>
              <w:left w:val="single" w:sz="4" w:space="0" w:color="D3D3D3"/>
              <w:bottom w:val="single" w:sz="4" w:space="0" w:color="D3D3D3"/>
              <w:right w:val="single" w:sz="4" w:space="0" w:color="D3D3D3"/>
            </w:tcBorders>
            <w:shd w:val="clear" w:color="708090" w:fill="708090"/>
            <w:vAlign w:val="center"/>
            <w:hideMark/>
          </w:tcPr>
          <w:p w14:paraId="71F87D52" w14:textId="77777777" w:rsidR="00EB3E6D" w:rsidRPr="005A3316" w:rsidRDefault="00EB3E6D" w:rsidP="00EB3E6D">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GENİA TURKEY ENERJİ YATIRIMLARI ANONİM ŞİRKETİ</w:t>
            </w:r>
          </w:p>
        </w:tc>
        <w:tc>
          <w:tcPr>
            <w:tcW w:w="309" w:type="pct"/>
            <w:tcBorders>
              <w:top w:val="nil"/>
              <w:left w:val="nil"/>
              <w:bottom w:val="single" w:sz="4" w:space="0" w:color="D3D3D3"/>
              <w:right w:val="single" w:sz="4" w:space="0" w:color="D3D3D3"/>
            </w:tcBorders>
            <w:shd w:val="clear" w:color="708090" w:fill="708090"/>
            <w:hideMark/>
          </w:tcPr>
          <w:p w14:paraId="64ECAE1E" w14:textId="05669E32" w:rsidR="00EB3E6D" w:rsidRPr="00EB3E6D" w:rsidRDefault="00EB3E6D" w:rsidP="00EB3E6D">
            <w:pPr>
              <w:spacing w:after="0" w:line="240" w:lineRule="auto"/>
              <w:rPr>
                <w:rFonts w:ascii="Tahoma" w:eastAsia="Times New Roman" w:hAnsi="Tahoma" w:cs="Tahoma"/>
                <w:b/>
                <w:bCs/>
                <w:color w:val="FFFFFF" w:themeColor="background1"/>
                <w:sz w:val="16"/>
                <w:szCs w:val="16"/>
                <w:lang w:eastAsia="tr-TR"/>
              </w:rPr>
            </w:pPr>
            <w:r w:rsidRPr="00EB3E6D">
              <w:rPr>
                <w:color w:val="FFFFFF" w:themeColor="background1"/>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66E0B480"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55797927"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029A12A"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818937C"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1DEE3F8"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20.000,00</w:t>
            </w:r>
          </w:p>
        </w:tc>
        <w:tc>
          <w:tcPr>
            <w:tcW w:w="498" w:type="pct"/>
            <w:tcBorders>
              <w:top w:val="nil"/>
              <w:left w:val="nil"/>
              <w:bottom w:val="single" w:sz="4" w:space="0" w:color="D3D3D3"/>
              <w:right w:val="single" w:sz="4" w:space="0" w:color="D3D3D3"/>
            </w:tcBorders>
            <w:shd w:val="clear" w:color="auto" w:fill="auto"/>
            <w:vAlign w:val="center"/>
            <w:hideMark/>
          </w:tcPr>
          <w:p w14:paraId="0EDC9ED4"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0C5D6B3"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0CA66E6" w14:textId="77777777" w:rsidR="00EB3E6D" w:rsidRPr="005A3316" w:rsidRDefault="00EB3E6D" w:rsidP="00EB3E6D">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20.000,00</w:t>
            </w:r>
          </w:p>
        </w:tc>
      </w:tr>
      <w:tr w:rsidR="00EB3E6D" w:rsidRPr="005A3316" w14:paraId="5C8676E4" w14:textId="77777777" w:rsidTr="00EB3E6D">
        <w:trPr>
          <w:trHeight w:val="288"/>
        </w:trPr>
        <w:tc>
          <w:tcPr>
            <w:tcW w:w="862" w:type="pct"/>
            <w:tcBorders>
              <w:top w:val="nil"/>
              <w:left w:val="single" w:sz="4" w:space="0" w:color="D3D3D3"/>
              <w:bottom w:val="single" w:sz="4" w:space="0" w:color="D3D3D3"/>
              <w:right w:val="single" w:sz="4" w:space="0" w:color="D3D3D3"/>
            </w:tcBorders>
            <w:shd w:val="clear" w:color="708090" w:fill="708090"/>
            <w:vAlign w:val="center"/>
            <w:hideMark/>
          </w:tcPr>
          <w:p w14:paraId="22B66EFA" w14:textId="77777777" w:rsidR="00EB3E6D" w:rsidRPr="005A3316" w:rsidRDefault="00EB3E6D" w:rsidP="00EB3E6D">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İPRAGAZ ANONİM ŞİRKETİ</w:t>
            </w:r>
          </w:p>
        </w:tc>
        <w:tc>
          <w:tcPr>
            <w:tcW w:w="309" w:type="pct"/>
            <w:tcBorders>
              <w:top w:val="nil"/>
              <w:left w:val="nil"/>
              <w:bottom w:val="single" w:sz="4" w:space="0" w:color="D3D3D3"/>
              <w:right w:val="single" w:sz="4" w:space="0" w:color="D3D3D3"/>
            </w:tcBorders>
            <w:shd w:val="clear" w:color="708090" w:fill="708090"/>
            <w:hideMark/>
          </w:tcPr>
          <w:p w14:paraId="4BCC32BA" w14:textId="51F68BE3" w:rsidR="00EB3E6D" w:rsidRPr="00EB3E6D" w:rsidRDefault="00EB3E6D" w:rsidP="00EB3E6D">
            <w:pPr>
              <w:spacing w:after="0" w:line="240" w:lineRule="auto"/>
              <w:rPr>
                <w:rFonts w:ascii="Tahoma" w:eastAsia="Times New Roman" w:hAnsi="Tahoma" w:cs="Tahoma"/>
                <w:b/>
                <w:bCs/>
                <w:color w:val="FFFFFF" w:themeColor="background1"/>
                <w:sz w:val="16"/>
                <w:szCs w:val="16"/>
                <w:lang w:eastAsia="tr-TR"/>
              </w:rPr>
            </w:pPr>
            <w:r w:rsidRPr="00EB3E6D">
              <w:rPr>
                <w:color w:val="FFFFFF" w:themeColor="background1"/>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73C2F577"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194FC5A7"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45E4F0B"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10B1563"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370.732,00</w:t>
            </w:r>
          </w:p>
        </w:tc>
        <w:tc>
          <w:tcPr>
            <w:tcW w:w="498" w:type="pct"/>
            <w:tcBorders>
              <w:top w:val="nil"/>
              <w:left w:val="nil"/>
              <w:bottom w:val="single" w:sz="4" w:space="0" w:color="D3D3D3"/>
              <w:right w:val="single" w:sz="4" w:space="0" w:color="D3D3D3"/>
            </w:tcBorders>
            <w:shd w:val="clear" w:color="auto" w:fill="auto"/>
            <w:vAlign w:val="center"/>
            <w:hideMark/>
          </w:tcPr>
          <w:p w14:paraId="3140603E"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2.099.563,00</w:t>
            </w:r>
          </w:p>
        </w:tc>
        <w:tc>
          <w:tcPr>
            <w:tcW w:w="498" w:type="pct"/>
            <w:tcBorders>
              <w:top w:val="nil"/>
              <w:left w:val="nil"/>
              <w:bottom w:val="single" w:sz="4" w:space="0" w:color="D3D3D3"/>
              <w:right w:val="single" w:sz="4" w:space="0" w:color="D3D3D3"/>
            </w:tcBorders>
            <w:shd w:val="clear" w:color="auto" w:fill="auto"/>
            <w:vAlign w:val="center"/>
            <w:hideMark/>
          </w:tcPr>
          <w:p w14:paraId="0DB8E5DF"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9574A19"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7.073.810,00</w:t>
            </w:r>
          </w:p>
        </w:tc>
        <w:tc>
          <w:tcPr>
            <w:tcW w:w="537" w:type="pct"/>
            <w:tcBorders>
              <w:top w:val="nil"/>
              <w:left w:val="nil"/>
              <w:bottom w:val="single" w:sz="4" w:space="0" w:color="D3D3D3"/>
              <w:right w:val="single" w:sz="4" w:space="0" w:color="D3D3D3"/>
            </w:tcBorders>
            <w:shd w:val="clear" w:color="708090" w:fill="708090"/>
            <w:vAlign w:val="center"/>
            <w:hideMark/>
          </w:tcPr>
          <w:p w14:paraId="74C24964" w14:textId="77777777" w:rsidR="00EB3E6D" w:rsidRPr="005A3316" w:rsidRDefault="00EB3E6D" w:rsidP="00EB3E6D">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9.544.105,00</w:t>
            </w:r>
          </w:p>
        </w:tc>
      </w:tr>
      <w:tr w:rsidR="00EB3E6D" w:rsidRPr="005A3316" w14:paraId="4D76626B" w14:textId="77777777" w:rsidTr="00EB3E6D">
        <w:trPr>
          <w:trHeight w:val="288"/>
        </w:trPr>
        <w:tc>
          <w:tcPr>
            <w:tcW w:w="862" w:type="pct"/>
            <w:tcBorders>
              <w:top w:val="nil"/>
              <w:left w:val="single" w:sz="4" w:space="0" w:color="D3D3D3"/>
              <w:bottom w:val="single" w:sz="4" w:space="0" w:color="D3D3D3"/>
              <w:right w:val="single" w:sz="4" w:space="0" w:color="D3D3D3"/>
            </w:tcBorders>
            <w:shd w:val="clear" w:color="708090" w:fill="708090"/>
            <w:vAlign w:val="center"/>
            <w:hideMark/>
          </w:tcPr>
          <w:p w14:paraId="2D8BE285" w14:textId="77777777" w:rsidR="00EB3E6D" w:rsidRPr="005A3316" w:rsidRDefault="00EB3E6D" w:rsidP="00EB3E6D">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KARGAZ DOĞAL GAZ DAĞITIM SANAYİ VE TİCARET ANONİM ŞİRKETİ</w:t>
            </w:r>
          </w:p>
        </w:tc>
        <w:tc>
          <w:tcPr>
            <w:tcW w:w="309" w:type="pct"/>
            <w:tcBorders>
              <w:top w:val="nil"/>
              <w:left w:val="nil"/>
              <w:bottom w:val="single" w:sz="4" w:space="0" w:color="D3D3D3"/>
              <w:right w:val="single" w:sz="4" w:space="0" w:color="D3D3D3"/>
            </w:tcBorders>
            <w:shd w:val="clear" w:color="708090" w:fill="708090"/>
            <w:hideMark/>
          </w:tcPr>
          <w:p w14:paraId="6A7DCC0D" w14:textId="080B1F8F" w:rsidR="00EB3E6D" w:rsidRPr="00EB3E6D" w:rsidRDefault="00EB3E6D" w:rsidP="00EB3E6D">
            <w:pPr>
              <w:spacing w:after="0" w:line="240" w:lineRule="auto"/>
              <w:rPr>
                <w:rFonts w:ascii="Tahoma" w:eastAsia="Times New Roman" w:hAnsi="Tahoma" w:cs="Tahoma"/>
                <w:b/>
                <w:bCs/>
                <w:color w:val="FFFFFF" w:themeColor="background1"/>
                <w:sz w:val="16"/>
                <w:szCs w:val="16"/>
                <w:lang w:eastAsia="tr-TR"/>
              </w:rPr>
            </w:pPr>
            <w:r w:rsidRPr="00EB3E6D">
              <w:rPr>
                <w:color w:val="FFFFFF" w:themeColor="background1"/>
              </w:rPr>
              <w:t>Distribution License</w:t>
            </w:r>
          </w:p>
        </w:tc>
        <w:tc>
          <w:tcPr>
            <w:tcW w:w="568" w:type="pct"/>
            <w:tcBorders>
              <w:top w:val="nil"/>
              <w:left w:val="nil"/>
              <w:bottom w:val="single" w:sz="4" w:space="0" w:color="D3D3D3"/>
              <w:right w:val="single" w:sz="4" w:space="0" w:color="D3D3D3"/>
            </w:tcBorders>
            <w:shd w:val="clear" w:color="auto" w:fill="auto"/>
            <w:vAlign w:val="center"/>
            <w:hideMark/>
          </w:tcPr>
          <w:p w14:paraId="7709F05A"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5356A089"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D597AB7"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CC59B3E"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9.788.270,72</w:t>
            </w:r>
          </w:p>
        </w:tc>
        <w:tc>
          <w:tcPr>
            <w:tcW w:w="498" w:type="pct"/>
            <w:tcBorders>
              <w:top w:val="nil"/>
              <w:left w:val="nil"/>
              <w:bottom w:val="single" w:sz="4" w:space="0" w:color="D3D3D3"/>
              <w:right w:val="single" w:sz="4" w:space="0" w:color="D3D3D3"/>
            </w:tcBorders>
            <w:shd w:val="clear" w:color="auto" w:fill="auto"/>
            <w:vAlign w:val="center"/>
            <w:hideMark/>
          </w:tcPr>
          <w:p w14:paraId="33E16E6B"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2.300.967,05</w:t>
            </w:r>
          </w:p>
        </w:tc>
        <w:tc>
          <w:tcPr>
            <w:tcW w:w="498" w:type="pct"/>
            <w:tcBorders>
              <w:top w:val="nil"/>
              <w:left w:val="nil"/>
              <w:bottom w:val="single" w:sz="4" w:space="0" w:color="D3D3D3"/>
              <w:right w:val="single" w:sz="4" w:space="0" w:color="D3D3D3"/>
            </w:tcBorders>
            <w:shd w:val="clear" w:color="auto" w:fill="auto"/>
            <w:vAlign w:val="center"/>
            <w:hideMark/>
          </w:tcPr>
          <w:p w14:paraId="6A55D0FE"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7.479.925,49</w:t>
            </w:r>
          </w:p>
        </w:tc>
        <w:tc>
          <w:tcPr>
            <w:tcW w:w="498" w:type="pct"/>
            <w:tcBorders>
              <w:top w:val="nil"/>
              <w:left w:val="nil"/>
              <w:bottom w:val="single" w:sz="4" w:space="0" w:color="D3D3D3"/>
              <w:right w:val="single" w:sz="4" w:space="0" w:color="D3D3D3"/>
            </w:tcBorders>
            <w:shd w:val="clear" w:color="auto" w:fill="auto"/>
            <w:vAlign w:val="center"/>
            <w:hideMark/>
          </w:tcPr>
          <w:p w14:paraId="793F7D1B"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2.181,48</w:t>
            </w:r>
          </w:p>
        </w:tc>
        <w:tc>
          <w:tcPr>
            <w:tcW w:w="537" w:type="pct"/>
            <w:tcBorders>
              <w:top w:val="nil"/>
              <w:left w:val="nil"/>
              <w:bottom w:val="single" w:sz="4" w:space="0" w:color="D3D3D3"/>
              <w:right w:val="single" w:sz="4" w:space="0" w:color="D3D3D3"/>
            </w:tcBorders>
            <w:shd w:val="clear" w:color="708090" w:fill="708090"/>
            <w:vAlign w:val="center"/>
            <w:hideMark/>
          </w:tcPr>
          <w:p w14:paraId="13AF7709" w14:textId="77777777" w:rsidR="00EB3E6D" w:rsidRPr="005A3316" w:rsidRDefault="00EB3E6D" w:rsidP="00EB3E6D">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19.571.344,75</w:t>
            </w:r>
          </w:p>
        </w:tc>
      </w:tr>
      <w:tr w:rsidR="00EB3E6D" w:rsidRPr="005A3316" w14:paraId="6DB09142" w14:textId="77777777" w:rsidTr="00EB3E6D">
        <w:trPr>
          <w:trHeight w:val="408"/>
        </w:trPr>
        <w:tc>
          <w:tcPr>
            <w:tcW w:w="862"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51AA8E05" w14:textId="77777777" w:rsidR="00EB3E6D" w:rsidRPr="005A3316" w:rsidRDefault="00EB3E6D" w:rsidP="00EB3E6D">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NATURELGAZ SANAYİ VE TİCARET ANONİM ŞİRKETİ</w:t>
            </w:r>
          </w:p>
        </w:tc>
        <w:tc>
          <w:tcPr>
            <w:tcW w:w="309" w:type="pct"/>
            <w:tcBorders>
              <w:top w:val="nil"/>
              <w:left w:val="nil"/>
              <w:bottom w:val="single" w:sz="4" w:space="0" w:color="D3D3D3"/>
              <w:right w:val="single" w:sz="4" w:space="0" w:color="D3D3D3"/>
            </w:tcBorders>
            <w:shd w:val="clear" w:color="708090" w:fill="708090"/>
            <w:hideMark/>
          </w:tcPr>
          <w:p w14:paraId="171725EB" w14:textId="2E7201FF" w:rsidR="00EB3E6D" w:rsidRPr="00EB3E6D" w:rsidRDefault="00EB3E6D" w:rsidP="00EB3E6D">
            <w:pPr>
              <w:spacing w:after="0" w:line="240" w:lineRule="auto"/>
              <w:rPr>
                <w:rFonts w:ascii="Tahoma" w:eastAsia="Times New Roman" w:hAnsi="Tahoma" w:cs="Tahoma"/>
                <w:b/>
                <w:bCs/>
                <w:color w:val="FFFFFF" w:themeColor="background1"/>
                <w:sz w:val="16"/>
                <w:szCs w:val="16"/>
                <w:lang w:eastAsia="tr-TR"/>
              </w:rPr>
            </w:pPr>
            <w:r w:rsidRPr="00EB3E6D">
              <w:rPr>
                <w:color w:val="FFFFFF" w:themeColor="background1"/>
              </w:rPr>
              <w:t>CNG License</w:t>
            </w:r>
          </w:p>
        </w:tc>
        <w:tc>
          <w:tcPr>
            <w:tcW w:w="568" w:type="pct"/>
            <w:tcBorders>
              <w:top w:val="nil"/>
              <w:left w:val="nil"/>
              <w:bottom w:val="single" w:sz="4" w:space="0" w:color="D3D3D3"/>
              <w:right w:val="single" w:sz="4" w:space="0" w:color="D3D3D3"/>
            </w:tcBorders>
            <w:shd w:val="clear" w:color="auto" w:fill="auto"/>
            <w:vAlign w:val="center"/>
            <w:hideMark/>
          </w:tcPr>
          <w:p w14:paraId="6E166283"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6BCE39FE"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193AF98"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142.876,72</w:t>
            </w:r>
          </w:p>
        </w:tc>
        <w:tc>
          <w:tcPr>
            <w:tcW w:w="498" w:type="pct"/>
            <w:tcBorders>
              <w:top w:val="nil"/>
              <w:left w:val="nil"/>
              <w:bottom w:val="single" w:sz="4" w:space="0" w:color="D3D3D3"/>
              <w:right w:val="single" w:sz="4" w:space="0" w:color="D3D3D3"/>
            </w:tcBorders>
            <w:shd w:val="clear" w:color="auto" w:fill="auto"/>
            <w:vAlign w:val="center"/>
            <w:hideMark/>
          </w:tcPr>
          <w:p w14:paraId="79C450D4"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31.087,61</w:t>
            </w:r>
          </w:p>
        </w:tc>
        <w:tc>
          <w:tcPr>
            <w:tcW w:w="498" w:type="pct"/>
            <w:tcBorders>
              <w:top w:val="nil"/>
              <w:left w:val="nil"/>
              <w:bottom w:val="single" w:sz="4" w:space="0" w:color="D3D3D3"/>
              <w:right w:val="single" w:sz="4" w:space="0" w:color="D3D3D3"/>
            </w:tcBorders>
            <w:shd w:val="clear" w:color="auto" w:fill="auto"/>
            <w:vAlign w:val="center"/>
            <w:hideMark/>
          </w:tcPr>
          <w:p w14:paraId="7B5DC375"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72055D1"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E890593"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1.346,04</w:t>
            </w:r>
          </w:p>
        </w:tc>
        <w:tc>
          <w:tcPr>
            <w:tcW w:w="537" w:type="pct"/>
            <w:tcBorders>
              <w:top w:val="nil"/>
              <w:left w:val="nil"/>
              <w:bottom w:val="single" w:sz="4" w:space="0" w:color="D3D3D3"/>
              <w:right w:val="single" w:sz="4" w:space="0" w:color="D3D3D3"/>
            </w:tcBorders>
            <w:shd w:val="clear" w:color="708090" w:fill="708090"/>
            <w:vAlign w:val="center"/>
            <w:hideMark/>
          </w:tcPr>
          <w:p w14:paraId="39A7994A" w14:textId="77777777" w:rsidR="00EB3E6D" w:rsidRPr="005A3316" w:rsidRDefault="00EB3E6D" w:rsidP="00EB3E6D">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175.310,37</w:t>
            </w:r>
          </w:p>
        </w:tc>
      </w:tr>
      <w:tr w:rsidR="00EB3E6D" w:rsidRPr="005A3316" w14:paraId="08E19495" w14:textId="77777777" w:rsidTr="00EB3E6D">
        <w:trPr>
          <w:trHeight w:val="288"/>
        </w:trPr>
        <w:tc>
          <w:tcPr>
            <w:tcW w:w="862" w:type="pct"/>
            <w:vMerge/>
            <w:tcBorders>
              <w:top w:val="nil"/>
              <w:left w:val="single" w:sz="4" w:space="0" w:color="D3D3D3"/>
              <w:bottom w:val="single" w:sz="4" w:space="0" w:color="D3D3D3"/>
              <w:right w:val="single" w:sz="4" w:space="0" w:color="D3D3D3"/>
            </w:tcBorders>
            <w:vAlign w:val="center"/>
            <w:hideMark/>
          </w:tcPr>
          <w:p w14:paraId="29C187F7" w14:textId="77777777" w:rsidR="00EB3E6D" w:rsidRPr="005A3316" w:rsidRDefault="00EB3E6D" w:rsidP="00EB3E6D">
            <w:pPr>
              <w:spacing w:after="0" w:line="240" w:lineRule="auto"/>
              <w:rPr>
                <w:rFonts w:ascii="Tahoma" w:eastAsia="Times New Roman" w:hAnsi="Tahoma" w:cs="Tahoma"/>
                <w:b/>
                <w:bCs/>
                <w:color w:val="FFFFFF"/>
                <w:sz w:val="16"/>
                <w:szCs w:val="16"/>
                <w:lang w:eastAsia="tr-TR"/>
              </w:rPr>
            </w:pPr>
          </w:p>
        </w:tc>
        <w:tc>
          <w:tcPr>
            <w:tcW w:w="309" w:type="pct"/>
            <w:tcBorders>
              <w:top w:val="nil"/>
              <w:left w:val="nil"/>
              <w:bottom w:val="single" w:sz="4" w:space="0" w:color="D3D3D3"/>
              <w:right w:val="single" w:sz="4" w:space="0" w:color="D3D3D3"/>
            </w:tcBorders>
            <w:shd w:val="clear" w:color="708090" w:fill="708090"/>
            <w:hideMark/>
          </w:tcPr>
          <w:p w14:paraId="0089D34B" w14:textId="6FD90F2F" w:rsidR="00EB3E6D" w:rsidRPr="00EB3E6D" w:rsidRDefault="00EB3E6D" w:rsidP="00EB3E6D">
            <w:pPr>
              <w:spacing w:after="0" w:line="240" w:lineRule="auto"/>
              <w:rPr>
                <w:rFonts w:ascii="Tahoma" w:eastAsia="Times New Roman" w:hAnsi="Tahoma" w:cs="Tahoma"/>
                <w:b/>
                <w:bCs/>
                <w:color w:val="FFFFFF" w:themeColor="background1"/>
                <w:sz w:val="16"/>
                <w:szCs w:val="16"/>
                <w:lang w:eastAsia="tr-TR"/>
              </w:rPr>
            </w:pPr>
            <w:r w:rsidRPr="00EB3E6D">
              <w:rPr>
                <w:color w:val="FFFFFF" w:themeColor="background1"/>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427B9F71"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1BA07890"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63DE854"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006CB50"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1.631.096,53</w:t>
            </w:r>
          </w:p>
        </w:tc>
        <w:tc>
          <w:tcPr>
            <w:tcW w:w="498" w:type="pct"/>
            <w:tcBorders>
              <w:top w:val="nil"/>
              <w:left w:val="nil"/>
              <w:bottom w:val="single" w:sz="4" w:space="0" w:color="D3D3D3"/>
              <w:right w:val="single" w:sz="4" w:space="0" w:color="D3D3D3"/>
            </w:tcBorders>
            <w:shd w:val="clear" w:color="auto" w:fill="auto"/>
            <w:vAlign w:val="center"/>
            <w:hideMark/>
          </w:tcPr>
          <w:p w14:paraId="5FB28C02"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FB221A9"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FC230AD"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12.239,00</w:t>
            </w:r>
          </w:p>
        </w:tc>
        <w:tc>
          <w:tcPr>
            <w:tcW w:w="537" w:type="pct"/>
            <w:tcBorders>
              <w:top w:val="nil"/>
              <w:left w:val="nil"/>
              <w:bottom w:val="single" w:sz="4" w:space="0" w:color="D3D3D3"/>
              <w:right w:val="single" w:sz="4" w:space="0" w:color="D3D3D3"/>
            </w:tcBorders>
            <w:shd w:val="clear" w:color="708090" w:fill="708090"/>
            <w:vAlign w:val="center"/>
            <w:hideMark/>
          </w:tcPr>
          <w:p w14:paraId="67D24658" w14:textId="77777777" w:rsidR="00EB3E6D" w:rsidRPr="005A3316" w:rsidRDefault="00EB3E6D" w:rsidP="00EB3E6D">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1.643.335,53</w:t>
            </w:r>
          </w:p>
        </w:tc>
      </w:tr>
      <w:tr w:rsidR="00EB3E6D" w:rsidRPr="005A3316" w14:paraId="00C08B1B" w14:textId="77777777" w:rsidTr="00EB3E6D">
        <w:trPr>
          <w:trHeight w:val="288"/>
        </w:trPr>
        <w:tc>
          <w:tcPr>
            <w:tcW w:w="862" w:type="pct"/>
            <w:tcBorders>
              <w:top w:val="nil"/>
              <w:left w:val="single" w:sz="4" w:space="0" w:color="D3D3D3"/>
              <w:bottom w:val="single" w:sz="4" w:space="0" w:color="D3D3D3"/>
              <w:right w:val="single" w:sz="4" w:space="0" w:color="D3D3D3"/>
            </w:tcBorders>
            <w:shd w:val="clear" w:color="708090" w:fill="708090"/>
            <w:vAlign w:val="center"/>
            <w:hideMark/>
          </w:tcPr>
          <w:p w14:paraId="510DE036" w14:textId="77777777" w:rsidR="00EB3E6D" w:rsidRPr="005A3316" w:rsidRDefault="00EB3E6D" w:rsidP="00EB3E6D">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OMV ENERJİ TİCARET ANONİM ŞİRKETİ</w:t>
            </w:r>
          </w:p>
        </w:tc>
        <w:tc>
          <w:tcPr>
            <w:tcW w:w="309" w:type="pct"/>
            <w:tcBorders>
              <w:top w:val="nil"/>
              <w:left w:val="nil"/>
              <w:bottom w:val="single" w:sz="4" w:space="0" w:color="D3D3D3"/>
              <w:right w:val="single" w:sz="4" w:space="0" w:color="D3D3D3"/>
            </w:tcBorders>
            <w:shd w:val="clear" w:color="708090" w:fill="708090"/>
            <w:hideMark/>
          </w:tcPr>
          <w:p w14:paraId="1C5F476B" w14:textId="2A1762DB" w:rsidR="00EB3E6D" w:rsidRPr="00EB3E6D" w:rsidRDefault="00EB3E6D" w:rsidP="00EB3E6D">
            <w:pPr>
              <w:spacing w:after="0" w:line="240" w:lineRule="auto"/>
              <w:rPr>
                <w:rFonts w:ascii="Tahoma" w:eastAsia="Times New Roman" w:hAnsi="Tahoma" w:cs="Tahoma"/>
                <w:b/>
                <w:bCs/>
                <w:color w:val="FFFFFF" w:themeColor="background1"/>
                <w:sz w:val="16"/>
                <w:szCs w:val="16"/>
                <w:lang w:eastAsia="tr-TR"/>
              </w:rPr>
            </w:pPr>
            <w:r w:rsidRPr="00EB3E6D">
              <w:rPr>
                <w:color w:val="FFFFFF" w:themeColor="background1"/>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0E439882"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523E7563"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12A3FB7"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5.744,00</w:t>
            </w:r>
          </w:p>
        </w:tc>
        <w:tc>
          <w:tcPr>
            <w:tcW w:w="498" w:type="pct"/>
            <w:tcBorders>
              <w:top w:val="nil"/>
              <w:left w:val="nil"/>
              <w:bottom w:val="single" w:sz="4" w:space="0" w:color="D3D3D3"/>
              <w:right w:val="single" w:sz="4" w:space="0" w:color="D3D3D3"/>
            </w:tcBorders>
            <w:shd w:val="clear" w:color="auto" w:fill="auto"/>
            <w:vAlign w:val="center"/>
            <w:hideMark/>
          </w:tcPr>
          <w:p w14:paraId="0CDB26C6"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60.076,00</w:t>
            </w:r>
          </w:p>
        </w:tc>
        <w:tc>
          <w:tcPr>
            <w:tcW w:w="498" w:type="pct"/>
            <w:tcBorders>
              <w:top w:val="nil"/>
              <w:left w:val="nil"/>
              <w:bottom w:val="single" w:sz="4" w:space="0" w:color="D3D3D3"/>
              <w:right w:val="single" w:sz="4" w:space="0" w:color="D3D3D3"/>
            </w:tcBorders>
            <w:shd w:val="clear" w:color="auto" w:fill="auto"/>
            <w:vAlign w:val="center"/>
            <w:hideMark/>
          </w:tcPr>
          <w:p w14:paraId="4E6B44DC"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43D77FA"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530734F"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913.072,00</w:t>
            </w:r>
          </w:p>
        </w:tc>
        <w:tc>
          <w:tcPr>
            <w:tcW w:w="537" w:type="pct"/>
            <w:tcBorders>
              <w:top w:val="nil"/>
              <w:left w:val="nil"/>
              <w:bottom w:val="single" w:sz="4" w:space="0" w:color="D3D3D3"/>
              <w:right w:val="single" w:sz="4" w:space="0" w:color="D3D3D3"/>
            </w:tcBorders>
            <w:shd w:val="clear" w:color="708090" w:fill="708090"/>
            <w:vAlign w:val="center"/>
            <w:hideMark/>
          </w:tcPr>
          <w:p w14:paraId="6EC46E18" w14:textId="77777777" w:rsidR="00EB3E6D" w:rsidRPr="005A3316" w:rsidRDefault="00EB3E6D" w:rsidP="00EB3E6D">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978.892,00</w:t>
            </w:r>
          </w:p>
        </w:tc>
      </w:tr>
      <w:tr w:rsidR="00EB3E6D" w:rsidRPr="005A3316" w14:paraId="61D07249" w14:textId="77777777" w:rsidTr="00EB3E6D">
        <w:trPr>
          <w:trHeight w:val="288"/>
        </w:trPr>
        <w:tc>
          <w:tcPr>
            <w:tcW w:w="862" w:type="pct"/>
            <w:tcBorders>
              <w:top w:val="nil"/>
              <w:left w:val="single" w:sz="4" w:space="0" w:color="D3D3D3"/>
              <w:bottom w:val="single" w:sz="4" w:space="0" w:color="D3D3D3"/>
              <w:right w:val="single" w:sz="4" w:space="0" w:color="D3D3D3"/>
            </w:tcBorders>
            <w:shd w:val="clear" w:color="708090" w:fill="708090"/>
            <w:vAlign w:val="center"/>
            <w:hideMark/>
          </w:tcPr>
          <w:p w14:paraId="75A52C00" w14:textId="77777777" w:rsidR="00EB3E6D" w:rsidRPr="005A3316" w:rsidRDefault="00EB3E6D" w:rsidP="00EB3E6D">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xml:space="preserve">OR-CAN DOĞAL GAZ TOPTAN SATIŞ </w:t>
            </w:r>
            <w:r w:rsidRPr="005A3316">
              <w:rPr>
                <w:rFonts w:ascii="Tahoma" w:eastAsia="Times New Roman" w:hAnsi="Tahoma" w:cs="Tahoma"/>
                <w:b/>
                <w:bCs/>
                <w:color w:val="FFFFFF"/>
                <w:sz w:val="16"/>
                <w:szCs w:val="16"/>
                <w:lang w:eastAsia="tr-TR"/>
              </w:rPr>
              <w:lastRenderedPageBreak/>
              <w:t>DAĞITIM ANONİM ŞİRKETİ</w:t>
            </w:r>
          </w:p>
        </w:tc>
        <w:tc>
          <w:tcPr>
            <w:tcW w:w="309" w:type="pct"/>
            <w:tcBorders>
              <w:top w:val="nil"/>
              <w:left w:val="nil"/>
              <w:bottom w:val="single" w:sz="4" w:space="0" w:color="D3D3D3"/>
              <w:right w:val="single" w:sz="4" w:space="0" w:color="D3D3D3"/>
            </w:tcBorders>
            <w:shd w:val="clear" w:color="708090" w:fill="708090"/>
            <w:hideMark/>
          </w:tcPr>
          <w:p w14:paraId="5C95E7BF" w14:textId="2ECE371C" w:rsidR="00EB3E6D" w:rsidRPr="00EB3E6D" w:rsidRDefault="00EB3E6D" w:rsidP="00EB3E6D">
            <w:pPr>
              <w:spacing w:after="0" w:line="240" w:lineRule="auto"/>
              <w:rPr>
                <w:rFonts w:ascii="Tahoma" w:eastAsia="Times New Roman" w:hAnsi="Tahoma" w:cs="Tahoma"/>
                <w:b/>
                <w:bCs/>
                <w:color w:val="FFFFFF" w:themeColor="background1"/>
                <w:sz w:val="16"/>
                <w:szCs w:val="16"/>
                <w:lang w:eastAsia="tr-TR"/>
              </w:rPr>
            </w:pPr>
            <w:r w:rsidRPr="00EB3E6D">
              <w:rPr>
                <w:color w:val="FFFFFF" w:themeColor="background1"/>
              </w:rPr>
              <w:lastRenderedPageBreak/>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7DE87767"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5A39B5A2"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2F9F492"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A287461"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27.327,00</w:t>
            </w:r>
          </w:p>
        </w:tc>
        <w:tc>
          <w:tcPr>
            <w:tcW w:w="498" w:type="pct"/>
            <w:tcBorders>
              <w:top w:val="nil"/>
              <w:left w:val="nil"/>
              <w:bottom w:val="single" w:sz="4" w:space="0" w:color="D3D3D3"/>
              <w:right w:val="single" w:sz="4" w:space="0" w:color="D3D3D3"/>
            </w:tcBorders>
            <w:shd w:val="clear" w:color="auto" w:fill="auto"/>
            <w:vAlign w:val="center"/>
            <w:hideMark/>
          </w:tcPr>
          <w:p w14:paraId="7D05AA71"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32.237,00</w:t>
            </w:r>
          </w:p>
        </w:tc>
        <w:tc>
          <w:tcPr>
            <w:tcW w:w="498" w:type="pct"/>
            <w:tcBorders>
              <w:top w:val="nil"/>
              <w:left w:val="nil"/>
              <w:bottom w:val="single" w:sz="4" w:space="0" w:color="D3D3D3"/>
              <w:right w:val="single" w:sz="4" w:space="0" w:color="D3D3D3"/>
            </w:tcBorders>
            <w:shd w:val="clear" w:color="auto" w:fill="auto"/>
            <w:vAlign w:val="center"/>
            <w:hideMark/>
          </w:tcPr>
          <w:p w14:paraId="5D689EF8"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1A77BEB"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149A875" w14:textId="77777777" w:rsidR="00EB3E6D" w:rsidRPr="005A3316" w:rsidRDefault="00EB3E6D" w:rsidP="00EB3E6D">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59.564,00</w:t>
            </w:r>
          </w:p>
        </w:tc>
      </w:tr>
      <w:tr w:rsidR="00EB3E6D" w:rsidRPr="005A3316" w14:paraId="08C77CB5" w14:textId="77777777" w:rsidTr="00EB3E6D">
        <w:trPr>
          <w:trHeight w:val="288"/>
        </w:trPr>
        <w:tc>
          <w:tcPr>
            <w:tcW w:w="862" w:type="pct"/>
            <w:tcBorders>
              <w:top w:val="nil"/>
              <w:left w:val="single" w:sz="4" w:space="0" w:color="D3D3D3"/>
              <w:bottom w:val="single" w:sz="4" w:space="0" w:color="D3D3D3"/>
              <w:right w:val="single" w:sz="4" w:space="0" w:color="D3D3D3"/>
            </w:tcBorders>
            <w:shd w:val="clear" w:color="708090" w:fill="708090"/>
            <w:vAlign w:val="center"/>
            <w:hideMark/>
          </w:tcPr>
          <w:p w14:paraId="14BD35EF" w14:textId="77777777" w:rsidR="00EB3E6D" w:rsidRPr="005A3316" w:rsidRDefault="00EB3E6D" w:rsidP="00EB3E6D">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VTC ENERJİ ANONİM ŞİRKETİ</w:t>
            </w:r>
          </w:p>
        </w:tc>
        <w:tc>
          <w:tcPr>
            <w:tcW w:w="309" w:type="pct"/>
            <w:tcBorders>
              <w:top w:val="nil"/>
              <w:left w:val="nil"/>
              <w:bottom w:val="single" w:sz="4" w:space="0" w:color="D3D3D3"/>
              <w:right w:val="single" w:sz="4" w:space="0" w:color="D3D3D3"/>
            </w:tcBorders>
            <w:shd w:val="clear" w:color="708090" w:fill="708090"/>
            <w:hideMark/>
          </w:tcPr>
          <w:p w14:paraId="39CADC61" w14:textId="7C54B4BF" w:rsidR="00EB3E6D" w:rsidRPr="00EB3E6D" w:rsidRDefault="00EB3E6D" w:rsidP="00EB3E6D">
            <w:pPr>
              <w:spacing w:after="0" w:line="240" w:lineRule="auto"/>
              <w:rPr>
                <w:rFonts w:ascii="Tahoma" w:eastAsia="Times New Roman" w:hAnsi="Tahoma" w:cs="Tahoma"/>
                <w:b/>
                <w:bCs/>
                <w:color w:val="FFFFFF" w:themeColor="background1"/>
                <w:sz w:val="16"/>
                <w:szCs w:val="16"/>
                <w:lang w:eastAsia="tr-TR"/>
              </w:rPr>
            </w:pPr>
            <w:r w:rsidRPr="00EB3E6D">
              <w:rPr>
                <w:color w:val="FFFFFF" w:themeColor="background1"/>
              </w:rPr>
              <w:t>Wholesale License</w:t>
            </w:r>
          </w:p>
        </w:tc>
        <w:tc>
          <w:tcPr>
            <w:tcW w:w="568" w:type="pct"/>
            <w:tcBorders>
              <w:top w:val="nil"/>
              <w:left w:val="nil"/>
              <w:bottom w:val="single" w:sz="4" w:space="0" w:color="D3D3D3"/>
              <w:right w:val="single" w:sz="4" w:space="0" w:color="D3D3D3"/>
            </w:tcBorders>
            <w:shd w:val="clear" w:color="auto" w:fill="auto"/>
            <w:vAlign w:val="center"/>
            <w:hideMark/>
          </w:tcPr>
          <w:p w14:paraId="367544D0"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15.379.611,85</w:t>
            </w:r>
          </w:p>
        </w:tc>
        <w:tc>
          <w:tcPr>
            <w:tcW w:w="280" w:type="pct"/>
            <w:tcBorders>
              <w:top w:val="nil"/>
              <w:left w:val="nil"/>
              <w:bottom w:val="single" w:sz="4" w:space="0" w:color="D3D3D3"/>
              <w:right w:val="single" w:sz="4" w:space="0" w:color="D3D3D3"/>
            </w:tcBorders>
            <w:shd w:val="clear" w:color="auto" w:fill="auto"/>
            <w:vAlign w:val="center"/>
            <w:hideMark/>
          </w:tcPr>
          <w:p w14:paraId="4BDDB5A8"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38EBC8F"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5E47B36"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957A87A"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2E70C58"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4D12C09" w14:textId="77777777" w:rsidR="00EB3E6D" w:rsidRPr="005A3316" w:rsidRDefault="00EB3E6D" w:rsidP="00EB3E6D">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5.524.018,47</w:t>
            </w:r>
          </w:p>
        </w:tc>
        <w:tc>
          <w:tcPr>
            <w:tcW w:w="537" w:type="pct"/>
            <w:tcBorders>
              <w:top w:val="nil"/>
              <w:left w:val="nil"/>
              <w:bottom w:val="single" w:sz="4" w:space="0" w:color="D3D3D3"/>
              <w:right w:val="single" w:sz="4" w:space="0" w:color="D3D3D3"/>
            </w:tcBorders>
            <w:shd w:val="clear" w:color="708090" w:fill="708090"/>
            <w:vAlign w:val="center"/>
            <w:hideMark/>
          </w:tcPr>
          <w:p w14:paraId="17934B96" w14:textId="77777777" w:rsidR="00EB3E6D" w:rsidRPr="005A3316" w:rsidRDefault="00EB3E6D" w:rsidP="00EB3E6D">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20.903.630,32</w:t>
            </w:r>
          </w:p>
        </w:tc>
      </w:tr>
      <w:tr w:rsidR="00EB3E6D" w:rsidRPr="005A3316" w14:paraId="57DA6FF9" w14:textId="77777777" w:rsidTr="00EB3E6D">
        <w:trPr>
          <w:trHeight w:val="288"/>
        </w:trPr>
        <w:tc>
          <w:tcPr>
            <w:tcW w:w="862" w:type="pct"/>
            <w:tcBorders>
              <w:top w:val="nil"/>
              <w:left w:val="single" w:sz="4" w:space="0" w:color="D3D3D3"/>
              <w:bottom w:val="single" w:sz="4" w:space="0" w:color="D3D3D3"/>
              <w:right w:val="single" w:sz="4" w:space="0" w:color="D3D3D3"/>
            </w:tcBorders>
            <w:shd w:val="clear" w:color="708090" w:fill="708090"/>
            <w:vAlign w:val="center"/>
            <w:hideMark/>
          </w:tcPr>
          <w:p w14:paraId="6807DC9B" w14:textId="77777777" w:rsidR="00EB3E6D" w:rsidRPr="005A3316" w:rsidRDefault="00EB3E6D" w:rsidP="00EB3E6D">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309" w:type="pct"/>
            <w:tcBorders>
              <w:top w:val="nil"/>
              <w:left w:val="nil"/>
              <w:bottom w:val="single" w:sz="4" w:space="0" w:color="D3D3D3"/>
              <w:right w:val="single" w:sz="4" w:space="0" w:color="D3D3D3"/>
            </w:tcBorders>
            <w:shd w:val="clear" w:color="708090" w:fill="708090"/>
            <w:hideMark/>
          </w:tcPr>
          <w:p w14:paraId="10A710A3" w14:textId="18981CBF" w:rsidR="00EB3E6D" w:rsidRPr="00EB3E6D" w:rsidRDefault="00EB3E6D" w:rsidP="00EB3E6D">
            <w:pPr>
              <w:spacing w:after="0" w:line="240" w:lineRule="auto"/>
              <w:rPr>
                <w:rFonts w:ascii="Tahoma" w:eastAsia="Times New Roman" w:hAnsi="Tahoma" w:cs="Tahoma"/>
                <w:b/>
                <w:bCs/>
                <w:color w:val="FFFFFF" w:themeColor="background1"/>
                <w:sz w:val="16"/>
                <w:szCs w:val="16"/>
                <w:lang w:eastAsia="tr-TR"/>
              </w:rPr>
            </w:pPr>
            <w:r w:rsidRPr="00EB3E6D">
              <w:rPr>
                <w:color w:val="FFFFFF" w:themeColor="background1"/>
              </w:rPr>
              <w:t>TOTAL</w:t>
            </w:r>
          </w:p>
        </w:tc>
        <w:tc>
          <w:tcPr>
            <w:tcW w:w="568" w:type="pct"/>
            <w:tcBorders>
              <w:top w:val="nil"/>
              <w:left w:val="nil"/>
              <w:bottom w:val="single" w:sz="4" w:space="0" w:color="D3D3D3"/>
              <w:right w:val="single" w:sz="4" w:space="0" w:color="D3D3D3"/>
            </w:tcBorders>
            <w:shd w:val="clear" w:color="708090" w:fill="708090"/>
            <w:vAlign w:val="center"/>
            <w:hideMark/>
          </w:tcPr>
          <w:p w14:paraId="7435E706" w14:textId="77777777" w:rsidR="00EB3E6D" w:rsidRPr="005A3316" w:rsidRDefault="00EB3E6D" w:rsidP="00EB3E6D">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26.644.087,55</w:t>
            </w:r>
          </w:p>
        </w:tc>
        <w:tc>
          <w:tcPr>
            <w:tcW w:w="280" w:type="pct"/>
            <w:tcBorders>
              <w:top w:val="nil"/>
              <w:left w:val="nil"/>
              <w:bottom w:val="single" w:sz="4" w:space="0" w:color="D3D3D3"/>
              <w:right w:val="single" w:sz="4" w:space="0" w:color="D3D3D3"/>
            </w:tcBorders>
            <w:shd w:val="clear" w:color="708090" w:fill="708090"/>
            <w:vAlign w:val="center"/>
            <w:hideMark/>
          </w:tcPr>
          <w:p w14:paraId="52ECB8A8" w14:textId="77777777" w:rsidR="00EB3E6D" w:rsidRPr="005A3316" w:rsidRDefault="00EB3E6D" w:rsidP="00EB3E6D">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5E74D906" w14:textId="77777777" w:rsidR="00EB3E6D" w:rsidRPr="005A3316" w:rsidRDefault="00EB3E6D" w:rsidP="00EB3E6D">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148.620,72</w:t>
            </w:r>
          </w:p>
        </w:tc>
        <w:tc>
          <w:tcPr>
            <w:tcW w:w="498" w:type="pct"/>
            <w:tcBorders>
              <w:top w:val="nil"/>
              <w:left w:val="nil"/>
              <w:bottom w:val="single" w:sz="4" w:space="0" w:color="D3D3D3"/>
              <w:right w:val="single" w:sz="4" w:space="0" w:color="D3D3D3"/>
            </w:tcBorders>
            <w:shd w:val="clear" w:color="708090" w:fill="708090"/>
            <w:vAlign w:val="center"/>
            <w:hideMark/>
          </w:tcPr>
          <w:p w14:paraId="43B6ACC5" w14:textId="77777777" w:rsidR="00EB3E6D" w:rsidRPr="005A3316" w:rsidRDefault="00EB3E6D" w:rsidP="00EB3E6D">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31.501.813,90</w:t>
            </w:r>
          </w:p>
        </w:tc>
        <w:tc>
          <w:tcPr>
            <w:tcW w:w="498" w:type="pct"/>
            <w:tcBorders>
              <w:top w:val="nil"/>
              <w:left w:val="nil"/>
              <w:bottom w:val="single" w:sz="4" w:space="0" w:color="D3D3D3"/>
              <w:right w:val="single" w:sz="4" w:space="0" w:color="D3D3D3"/>
            </w:tcBorders>
            <w:shd w:val="clear" w:color="708090" w:fill="708090"/>
            <w:vAlign w:val="center"/>
            <w:hideMark/>
          </w:tcPr>
          <w:p w14:paraId="520EE97E" w14:textId="77777777" w:rsidR="00EB3E6D" w:rsidRPr="005A3316" w:rsidRDefault="00EB3E6D" w:rsidP="00EB3E6D">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27.935.416,46</w:t>
            </w:r>
          </w:p>
        </w:tc>
        <w:tc>
          <w:tcPr>
            <w:tcW w:w="498" w:type="pct"/>
            <w:tcBorders>
              <w:top w:val="nil"/>
              <w:left w:val="nil"/>
              <w:bottom w:val="single" w:sz="4" w:space="0" w:color="D3D3D3"/>
              <w:right w:val="single" w:sz="4" w:space="0" w:color="D3D3D3"/>
            </w:tcBorders>
            <w:shd w:val="clear" w:color="708090" w:fill="708090"/>
            <w:vAlign w:val="center"/>
            <w:hideMark/>
          </w:tcPr>
          <w:p w14:paraId="21205E24" w14:textId="77777777" w:rsidR="00EB3E6D" w:rsidRPr="005A3316" w:rsidRDefault="00EB3E6D" w:rsidP="00EB3E6D">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72.489.026,39</w:t>
            </w:r>
          </w:p>
        </w:tc>
        <w:tc>
          <w:tcPr>
            <w:tcW w:w="498" w:type="pct"/>
            <w:tcBorders>
              <w:top w:val="nil"/>
              <w:left w:val="nil"/>
              <w:bottom w:val="single" w:sz="4" w:space="0" w:color="D3D3D3"/>
              <w:right w:val="single" w:sz="4" w:space="0" w:color="D3D3D3"/>
            </w:tcBorders>
            <w:shd w:val="clear" w:color="708090" w:fill="708090"/>
            <w:vAlign w:val="center"/>
            <w:hideMark/>
          </w:tcPr>
          <w:p w14:paraId="71C85CF9" w14:textId="77777777" w:rsidR="00EB3E6D" w:rsidRPr="005A3316" w:rsidRDefault="00EB3E6D" w:rsidP="00EB3E6D">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22.422.052,12</w:t>
            </w:r>
          </w:p>
        </w:tc>
        <w:tc>
          <w:tcPr>
            <w:tcW w:w="537" w:type="pct"/>
            <w:tcBorders>
              <w:top w:val="nil"/>
              <w:left w:val="nil"/>
              <w:bottom w:val="single" w:sz="4" w:space="0" w:color="D3D3D3"/>
              <w:right w:val="single" w:sz="4" w:space="0" w:color="D3D3D3"/>
            </w:tcBorders>
            <w:shd w:val="clear" w:color="708090" w:fill="708090"/>
            <w:vAlign w:val="center"/>
            <w:hideMark/>
          </w:tcPr>
          <w:p w14:paraId="2EA3AAC1" w14:textId="77777777" w:rsidR="00EB3E6D" w:rsidRPr="005A3316" w:rsidRDefault="00EB3E6D" w:rsidP="00EB3E6D">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181.141.017,15</w:t>
            </w:r>
          </w:p>
        </w:tc>
      </w:tr>
    </w:tbl>
    <w:p w14:paraId="720696B2" w14:textId="77777777" w:rsidR="00B4053F" w:rsidRDefault="00B4053F" w:rsidP="00B4053F">
      <w:pPr>
        <w:rPr>
          <w:rFonts w:ascii="Times New Roman" w:hAnsi="Times New Roman" w:cs="Times New Roman"/>
          <w:b/>
        </w:rPr>
      </w:pPr>
    </w:p>
    <w:p w14:paraId="01D01272" w14:textId="77777777" w:rsidR="00B4053F" w:rsidRDefault="00B4053F" w:rsidP="00B4053F">
      <w:pPr>
        <w:rPr>
          <w:rFonts w:ascii="Times New Roman" w:hAnsi="Times New Roman" w:cs="Times New Roman"/>
          <w:b/>
        </w:rPr>
      </w:pPr>
    </w:p>
    <w:p w14:paraId="2660428F" w14:textId="77777777" w:rsidR="00B4053F" w:rsidRDefault="00B4053F" w:rsidP="00B4053F">
      <w:pPr>
        <w:rPr>
          <w:rFonts w:ascii="Times New Roman" w:hAnsi="Times New Roman" w:cs="Times New Roman"/>
          <w:b/>
        </w:rPr>
      </w:pPr>
    </w:p>
    <w:p w14:paraId="55E622B2" w14:textId="77777777" w:rsidR="00B4053F" w:rsidRDefault="00B4053F" w:rsidP="00B4053F">
      <w:pPr>
        <w:rPr>
          <w:rFonts w:ascii="Times New Roman" w:hAnsi="Times New Roman" w:cs="Times New Roman"/>
          <w:b/>
        </w:rPr>
      </w:pPr>
    </w:p>
    <w:p w14:paraId="78CDE0BA" w14:textId="77777777" w:rsidR="00B4053F" w:rsidRDefault="00B4053F" w:rsidP="00B4053F">
      <w:pPr>
        <w:rPr>
          <w:rFonts w:ascii="Times New Roman" w:hAnsi="Times New Roman" w:cs="Times New Roman"/>
          <w:b/>
        </w:rPr>
      </w:pPr>
    </w:p>
    <w:p w14:paraId="0D332627" w14:textId="77777777" w:rsidR="00B4053F" w:rsidRPr="00E850C5" w:rsidRDefault="00B4053F" w:rsidP="00B4053F">
      <w:pPr>
        <w:rPr>
          <w:rFonts w:ascii="Times New Roman" w:hAnsi="Times New Roman" w:cs="Times New Roman"/>
          <w:b/>
        </w:rPr>
      </w:pPr>
    </w:p>
    <w:p w14:paraId="7E4B4CE7" w14:textId="63FB103E" w:rsidR="00B4053F" w:rsidRPr="00E164B2" w:rsidRDefault="00B4053F" w:rsidP="00B4053F">
      <w:pPr>
        <w:pStyle w:val="Balk5"/>
      </w:pPr>
      <w:bookmarkStart w:id="319" w:name="_Toc69303566"/>
      <w:bookmarkStart w:id="320" w:name="_Toc75787161"/>
      <w:r w:rsidRPr="00E164B2">
        <w:t>Tabl</w:t>
      </w:r>
      <w:r w:rsidR="00E10F2B">
        <w:t>e</w:t>
      </w:r>
      <w:r w:rsidRPr="00E164B2">
        <w:t xml:space="preserve"> 10.20 BURDUR</w:t>
      </w:r>
      <w:bookmarkEnd w:id="319"/>
      <w:bookmarkEnd w:id="320"/>
    </w:p>
    <w:tbl>
      <w:tblPr>
        <w:tblW w:w="5000" w:type="pct"/>
        <w:tblCellMar>
          <w:left w:w="70" w:type="dxa"/>
          <w:right w:w="70" w:type="dxa"/>
        </w:tblCellMar>
        <w:tblLook w:val="04A0" w:firstRow="1" w:lastRow="0" w:firstColumn="1" w:lastColumn="0" w:noHBand="0" w:noVBand="1"/>
      </w:tblPr>
      <w:tblGrid>
        <w:gridCol w:w="2428"/>
        <w:gridCol w:w="1200"/>
        <w:gridCol w:w="1396"/>
        <w:gridCol w:w="638"/>
        <w:gridCol w:w="1189"/>
        <w:gridCol w:w="1309"/>
        <w:gridCol w:w="1309"/>
        <w:gridCol w:w="1309"/>
        <w:gridCol w:w="1055"/>
        <w:gridCol w:w="1309"/>
      </w:tblGrid>
      <w:tr w:rsidR="008922C0" w:rsidRPr="005A3316" w14:paraId="488B448C" w14:textId="77777777" w:rsidTr="00E10F2B">
        <w:trPr>
          <w:trHeight w:val="408"/>
        </w:trPr>
        <w:tc>
          <w:tcPr>
            <w:tcW w:w="94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9D2369A" w14:textId="77777777" w:rsidR="008922C0" w:rsidRPr="005A3316" w:rsidRDefault="008922C0" w:rsidP="008922C0">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BURDUR</w:t>
            </w:r>
          </w:p>
        </w:tc>
        <w:tc>
          <w:tcPr>
            <w:tcW w:w="400" w:type="pct"/>
            <w:tcBorders>
              <w:top w:val="single" w:sz="4" w:space="0" w:color="D3D3D3"/>
              <w:left w:val="nil"/>
              <w:bottom w:val="single" w:sz="4" w:space="0" w:color="D3D3D3"/>
              <w:right w:val="single" w:sz="4" w:space="0" w:color="D3D3D3"/>
            </w:tcBorders>
            <w:shd w:val="clear" w:color="6E9ECA" w:fill="6E9ECA"/>
            <w:vAlign w:val="center"/>
            <w:hideMark/>
          </w:tcPr>
          <w:p w14:paraId="00856F04" w14:textId="5EEB24DE" w:rsidR="008922C0" w:rsidRPr="005A33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54" w:type="pct"/>
            <w:tcBorders>
              <w:top w:val="single" w:sz="4" w:space="0" w:color="D3D3D3"/>
              <w:left w:val="nil"/>
              <w:bottom w:val="single" w:sz="4" w:space="0" w:color="D3D3D3"/>
              <w:right w:val="single" w:sz="4" w:space="0" w:color="D3D3D3"/>
            </w:tcBorders>
            <w:shd w:val="clear" w:color="6E9ECA" w:fill="6E9ECA"/>
            <w:vAlign w:val="center"/>
            <w:hideMark/>
          </w:tcPr>
          <w:p w14:paraId="1A00A15B" w14:textId="4FC9D41B"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53" w:type="pct"/>
            <w:tcBorders>
              <w:top w:val="single" w:sz="4" w:space="0" w:color="D3D3D3"/>
              <w:left w:val="nil"/>
              <w:bottom w:val="single" w:sz="4" w:space="0" w:color="D3D3D3"/>
              <w:right w:val="single" w:sz="4" w:space="0" w:color="D3D3D3"/>
            </w:tcBorders>
            <w:shd w:val="clear" w:color="6E9ECA" w:fill="6E9ECA"/>
            <w:vAlign w:val="center"/>
            <w:hideMark/>
          </w:tcPr>
          <w:p w14:paraId="253ADCAE" w14:textId="483EF493"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5E30BC2A" w14:textId="661AD1C7"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EAF7B41" w14:textId="36B1B0CC"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7D181C44" w14:textId="5D493F91"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21014AA0" w14:textId="6EC17130"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4998A195" w14:textId="038088D1"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7F7BB993" w14:textId="1D399077" w:rsidR="008922C0" w:rsidRPr="005A33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E10F2B" w:rsidRPr="005A3316" w14:paraId="575E0234" w14:textId="77777777" w:rsidTr="00E10F2B">
        <w:trPr>
          <w:trHeight w:val="288"/>
        </w:trPr>
        <w:tc>
          <w:tcPr>
            <w:tcW w:w="947" w:type="pct"/>
            <w:tcBorders>
              <w:top w:val="nil"/>
              <w:left w:val="single" w:sz="4" w:space="0" w:color="D3D3D3"/>
              <w:bottom w:val="single" w:sz="4" w:space="0" w:color="D3D3D3"/>
              <w:right w:val="single" w:sz="4" w:space="0" w:color="D3D3D3"/>
            </w:tcBorders>
            <w:shd w:val="clear" w:color="708090" w:fill="708090"/>
            <w:vAlign w:val="center"/>
            <w:hideMark/>
          </w:tcPr>
          <w:p w14:paraId="21D18A59" w14:textId="77777777" w:rsidR="00E10F2B" w:rsidRPr="005A3316" w:rsidRDefault="00E10F2B" w:rsidP="00E10F2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AYGAZ DOĞAL GAZ TOPTAN SATIŞ ANONİM ŞİRKETİ</w:t>
            </w:r>
          </w:p>
        </w:tc>
        <w:tc>
          <w:tcPr>
            <w:tcW w:w="400" w:type="pct"/>
            <w:tcBorders>
              <w:top w:val="nil"/>
              <w:left w:val="nil"/>
              <w:bottom w:val="single" w:sz="4" w:space="0" w:color="D3D3D3"/>
              <w:right w:val="single" w:sz="4" w:space="0" w:color="D3D3D3"/>
            </w:tcBorders>
            <w:shd w:val="clear" w:color="708090" w:fill="708090"/>
            <w:hideMark/>
          </w:tcPr>
          <w:p w14:paraId="7EB549DA" w14:textId="59D0C6F8" w:rsidR="00E10F2B" w:rsidRPr="00E10F2B" w:rsidRDefault="00E10F2B" w:rsidP="00E10F2B">
            <w:pPr>
              <w:spacing w:after="0" w:line="240" w:lineRule="auto"/>
              <w:rPr>
                <w:rFonts w:ascii="Tahoma" w:eastAsia="Times New Roman" w:hAnsi="Tahoma" w:cs="Tahoma"/>
                <w:b/>
                <w:bCs/>
                <w:color w:val="FFFFFF" w:themeColor="background1"/>
                <w:sz w:val="16"/>
                <w:szCs w:val="16"/>
                <w:lang w:eastAsia="tr-TR"/>
              </w:rPr>
            </w:pPr>
            <w:r w:rsidRPr="00E10F2B">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0BDF2204"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0A28A3A3"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41A4FD2"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075208E"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796.725,09</w:t>
            </w:r>
          </w:p>
        </w:tc>
        <w:tc>
          <w:tcPr>
            <w:tcW w:w="498" w:type="pct"/>
            <w:tcBorders>
              <w:top w:val="nil"/>
              <w:left w:val="nil"/>
              <w:bottom w:val="single" w:sz="4" w:space="0" w:color="D3D3D3"/>
              <w:right w:val="single" w:sz="4" w:space="0" w:color="D3D3D3"/>
            </w:tcBorders>
            <w:shd w:val="clear" w:color="auto" w:fill="auto"/>
            <w:vAlign w:val="center"/>
            <w:hideMark/>
          </w:tcPr>
          <w:p w14:paraId="786EA553"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7C954C4"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1C5C789"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6B848E8F" w14:textId="77777777" w:rsidR="00E10F2B" w:rsidRPr="005A3316" w:rsidRDefault="00E10F2B" w:rsidP="00E10F2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796.725,09</w:t>
            </w:r>
          </w:p>
        </w:tc>
      </w:tr>
      <w:tr w:rsidR="00E10F2B" w:rsidRPr="005A3316" w14:paraId="6F555060" w14:textId="77777777" w:rsidTr="00E10F2B">
        <w:trPr>
          <w:trHeight w:val="288"/>
        </w:trPr>
        <w:tc>
          <w:tcPr>
            <w:tcW w:w="947" w:type="pct"/>
            <w:tcBorders>
              <w:top w:val="nil"/>
              <w:left w:val="single" w:sz="4" w:space="0" w:color="D3D3D3"/>
              <w:bottom w:val="single" w:sz="4" w:space="0" w:color="D3D3D3"/>
              <w:right w:val="single" w:sz="4" w:space="0" w:color="D3D3D3"/>
            </w:tcBorders>
            <w:shd w:val="clear" w:color="708090" w:fill="708090"/>
            <w:vAlign w:val="center"/>
            <w:hideMark/>
          </w:tcPr>
          <w:p w14:paraId="4C876147" w14:textId="77777777" w:rsidR="00E10F2B" w:rsidRPr="005A3316" w:rsidRDefault="00E10F2B" w:rsidP="00E10F2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BOTAŞ (BORU HATLARI İLE PETROL TAŞIMA ANONİM ŞİRKETİ)</w:t>
            </w:r>
          </w:p>
        </w:tc>
        <w:tc>
          <w:tcPr>
            <w:tcW w:w="400" w:type="pct"/>
            <w:tcBorders>
              <w:top w:val="nil"/>
              <w:left w:val="nil"/>
              <w:bottom w:val="single" w:sz="4" w:space="0" w:color="D3D3D3"/>
              <w:right w:val="single" w:sz="4" w:space="0" w:color="D3D3D3"/>
            </w:tcBorders>
            <w:shd w:val="clear" w:color="708090" w:fill="708090"/>
            <w:hideMark/>
          </w:tcPr>
          <w:p w14:paraId="00ABB936" w14:textId="495D35B4" w:rsidR="00E10F2B" w:rsidRPr="00E10F2B" w:rsidRDefault="00E10F2B" w:rsidP="00E10F2B">
            <w:pPr>
              <w:spacing w:after="0" w:line="240" w:lineRule="auto"/>
              <w:rPr>
                <w:rFonts w:ascii="Tahoma" w:eastAsia="Times New Roman" w:hAnsi="Tahoma" w:cs="Tahoma"/>
                <w:b/>
                <w:bCs/>
                <w:color w:val="FFFFFF" w:themeColor="background1"/>
                <w:sz w:val="16"/>
                <w:szCs w:val="16"/>
                <w:lang w:eastAsia="tr-TR"/>
              </w:rPr>
            </w:pPr>
            <w:r w:rsidRPr="00E10F2B">
              <w:rPr>
                <w:color w:val="FFFFFF" w:themeColor="background1"/>
              </w:rPr>
              <w:t>Import License</w:t>
            </w:r>
          </w:p>
        </w:tc>
        <w:tc>
          <w:tcPr>
            <w:tcW w:w="554" w:type="pct"/>
            <w:tcBorders>
              <w:top w:val="nil"/>
              <w:left w:val="nil"/>
              <w:bottom w:val="single" w:sz="4" w:space="0" w:color="D3D3D3"/>
              <w:right w:val="single" w:sz="4" w:space="0" w:color="D3D3D3"/>
            </w:tcBorders>
            <w:shd w:val="clear" w:color="auto" w:fill="auto"/>
            <w:vAlign w:val="center"/>
            <w:hideMark/>
          </w:tcPr>
          <w:p w14:paraId="56ED0CFB"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2.974.239,04</w:t>
            </w:r>
          </w:p>
        </w:tc>
        <w:tc>
          <w:tcPr>
            <w:tcW w:w="253" w:type="pct"/>
            <w:tcBorders>
              <w:top w:val="nil"/>
              <w:left w:val="nil"/>
              <w:bottom w:val="single" w:sz="4" w:space="0" w:color="D3D3D3"/>
              <w:right w:val="single" w:sz="4" w:space="0" w:color="D3D3D3"/>
            </w:tcBorders>
            <w:shd w:val="clear" w:color="auto" w:fill="auto"/>
            <w:vAlign w:val="center"/>
            <w:hideMark/>
          </w:tcPr>
          <w:p w14:paraId="5F17D425"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0328861"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DA6AB29"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17.290.652,37</w:t>
            </w:r>
          </w:p>
        </w:tc>
        <w:tc>
          <w:tcPr>
            <w:tcW w:w="498" w:type="pct"/>
            <w:tcBorders>
              <w:top w:val="nil"/>
              <w:left w:val="nil"/>
              <w:bottom w:val="single" w:sz="4" w:space="0" w:color="D3D3D3"/>
              <w:right w:val="single" w:sz="4" w:space="0" w:color="D3D3D3"/>
            </w:tcBorders>
            <w:shd w:val="clear" w:color="auto" w:fill="auto"/>
            <w:vAlign w:val="center"/>
            <w:hideMark/>
          </w:tcPr>
          <w:p w14:paraId="1E010708"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8778E28"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D955C9E"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360EC2D6" w14:textId="77777777" w:rsidR="00E10F2B" w:rsidRPr="005A3316" w:rsidRDefault="00E10F2B" w:rsidP="00E10F2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20.264.891,41</w:t>
            </w:r>
          </w:p>
        </w:tc>
      </w:tr>
      <w:tr w:rsidR="00E10F2B" w:rsidRPr="005A3316" w14:paraId="0A25579A" w14:textId="77777777" w:rsidTr="00E10F2B">
        <w:trPr>
          <w:trHeight w:val="408"/>
        </w:trPr>
        <w:tc>
          <w:tcPr>
            <w:tcW w:w="947" w:type="pct"/>
            <w:tcBorders>
              <w:top w:val="nil"/>
              <w:left w:val="single" w:sz="4" w:space="0" w:color="D3D3D3"/>
              <w:bottom w:val="single" w:sz="4" w:space="0" w:color="D3D3D3"/>
              <w:right w:val="single" w:sz="4" w:space="0" w:color="D3D3D3"/>
            </w:tcBorders>
            <w:shd w:val="clear" w:color="708090" w:fill="708090"/>
            <w:vAlign w:val="center"/>
            <w:hideMark/>
          </w:tcPr>
          <w:p w14:paraId="36F95B67" w14:textId="77777777" w:rsidR="00E10F2B" w:rsidRPr="005A3316" w:rsidRDefault="00E10F2B" w:rsidP="00E10F2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ENERJİ GRUP SIVI DOĞAL GAZ LNG AKARYAKIT PETROL ÜRÜNLERİ TOPTAN SATIŞ ANONİM ŞİRKETİ</w:t>
            </w:r>
          </w:p>
        </w:tc>
        <w:tc>
          <w:tcPr>
            <w:tcW w:w="400" w:type="pct"/>
            <w:tcBorders>
              <w:top w:val="nil"/>
              <w:left w:val="nil"/>
              <w:bottom w:val="single" w:sz="4" w:space="0" w:color="D3D3D3"/>
              <w:right w:val="single" w:sz="4" w:space="0" w:color="D3D3D3"/>
            </w:tcBorders>
            <w:shd w:val="clear" w:color="708090" w:fill="708090"/>
            <w:hideMark/>
          </w:tcPr>
          <w:p w14:paraId="173440E2" w14:textId="5803A389" w:rsidR="00E10F2B" w:rsidRPr="00E10F2B" w:rsidRDefault="00E10F2B" w:rsidP="00E10F2B">
            <w:pPr>
              <w:spacing w:after="0" w:line="240" w:lineRule="auto"/>
              <w:rPr>
                <w:rFonts w:ascii="Tahoma" w:eastAsia="Times New Roman" w:hAnsi="Tahoma" w:cs="Tahoma"/>
                <w:b/>
                <w:bCs/>
                <w:color w:val="FFFFFF" w:themeColor="background1"/>
                <w:sz w:val="16"/>
                <w:szCs w:val="16"/>
                <w:lang w:eastAsia="tr-TR"/>
              </w:rPr>
            </w:pPr>
            <w:r w:rsidRPr="00E10F2B">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4AA9D5FF"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708384CE"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08AC5A1"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6CC6F74"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BDC974C"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66.279,70</w:t>
            </w:r>
          </w:p>
        </w:tc>
        <w:tc>
          <w:tcPr>
            <w:tcW w:w="498" w:type="pct"/>
            <w:tcBorders>
              <w:top w:val="nil"/>
              <w:left w:val="nil"/>
              <w:bottom w:val="single" w:sz="4" w:space="0" w:color="D3D3D3"/>
              <w:right w:val="single" w:sz="4" w:space="0" w:color="D3D3D3"/>
            </w:tcBorders>
            <w:shd w:val="clear" w:color="auto" w:fill="auto"/>
            <w:vAlign w:val="center"/>
            <w:hideMark/>
          </w:tcPr>
          <w:p w14:paraId="68A521F6"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214D507"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43D2E49" w14:textId="77777777" w:rsidR="00E10F2B" w:rsidRPr="005A3316" w:rsidRDefault="00E10F2B" w:rsidP="00E10F2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66.279,70</w:t>
            </w:r>
          </w:p>
        </w:tc>
      </w:tr>
      <w:tr w:rsidR="00E10F2B" w:rsidRPr="005A3316" w14:paraId="73A24827" w14:textId="77777777" w:rsidTr="00E10F2B">
        <w:trPr>
          <w:trHeight w:val="408"/>
        </w:trPr>
        <w:tc>
          <w:tcPr>
            <w:tcW w:w="947" w:type="pct"/>
            <w:tcBorders>
              <w:top w:val="nil"/>
              <w:left w:val="single" w:sz="4" w:space="0" w:color="D3D3D3"/>
              <w:bottom w:val="single" w:sz="4" w:space="0" w:color="D3D3D3"/>
              <w:right w:val="single" w:sz="4" w:space="0" w:color="D3D3D3"/>
            </w:tcBorders>
            <w:shd w:val="clear" w:color="708090" w:fill="708090"/>
            <w:vAlign w:val="center"/>
            <w:hideMark/>
          </w:tcPr>
          <w:p w14:paraId="559E6172" w14:textId="77777777" w:rsidR="00E10F2B" w:rsidRPr="005A3316" w:rsidRDefault="00E10F2B" w:rsidP="00E10F2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GENİA TURKEY ENERJİ YATIRIMLARI ANONİM ŞİRKETİ</w:t>
            </w:r>
          </w:p>
        </w:tc>
        <w:tc>
          <w:tcPr>
            <w:tcW w:w="400" w:type="pct"/>
            <w:tcBorders>
              <w:top w:val="nil"/>
              <w:left w:val="nil"/>
              <w:bottom w:val="single" w:sz="4" w:space="0" w:color="D3D3D3"/>
              <w:right w:val="single" w:sz="4" w:space="0" w:color="D3D3D3"/>
            </w:tcBorders>
            <w:shd w:val="clear" w:color="708090" w:fill="708090"/>
            <w:hideMark/>
          </w:tcPr>
          <w:p w14:paraId="380D3C97" w14:textId="5215E7C2" w:rsidR="00E10F2B" w:rsidRPr="00E10F2B" w:rsidRDefault="00E10F2B" w:rsidP="00E10F2B">
            <w:pPr>
              <w:spacing w:after="0" w:line="240" w:lineRule="auto"/>
              <w:rPr>
                <w:rFonts w:ascii="Tahoma" w:eastAsia="Times New Roman" w:hAnsi="Tahoma" w:cs="Tahoma"/>
                <w:b/>
                <w:bCs/>
                <w:color w:val="FFFFFF" w:themeColor="background1"/>
                <w:sz w:val="16"/>
                <w:szCs w:val="16"/>
                <w:lang w:eastAsia="tr-TR"/>
              </w:rPr>
            </w:pPr>
            <w:r w:rsidRPr="00E10F2B">
              <w:rPr>
                <w:color w:val="FFFFFF" w:themeColor="background1"/>
              </w:rPr>
              <w:t>CNG License</w:t>
            </w:r>
          </w:p>
        </w:tc>
        <w:tc>
          <w:tcPr>
            <w:tcW w:w="554" w:type="pct"/>
            <w:tcBorders>
              <w:top w:val="nil"/>
              <w:left w:val="nil"/>
              <w:bottom w:val="single" w:sz="4" w:space="0" w:color="D3D3D3"/>
              <w:right w:val="single" w:sz="4" w:space="0" w:color="D3D3D3"/>
            </w:tcBorders>
            <w:shd w:val="clear" w:color="auto" w:fill="auto"/>
            <w:vAlign w:val="center"/>
            <w:hideMark/>
          </w:tcPr>
          <w:p w14:paraId="6EDA2F17"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434D7513"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D912D27"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57DDD14"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8970CAE"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350,00</w:t>
            </w:r>
          </w:p>
        </w:tc>
        <w:tc>
          <w:tcPr>
            <w:tcW w:w="498" w:type="pct"/>
            <w:tcBorders>
              <w:top w:val="nil"/>
              <w:left w:val="nil"/>
              <w:bottom w:val="single" w:sz="4" w:space="0" w:color="D3D3D3"/>
              <w:right w:val="single" w:sz="4" w:space="0" w:color="D3D3D3"/>
            </w:tcBorders>
            <w:shd w:val="clear" w:color="auto" w:fill="auto"/>
            <w:vAlign w:val="center"/>
            <w:hideMark/>
          </w:tcPr>
          <w:p w14:paraId="75CE1C77"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F26F657"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4C56437" w14:textId="77777777" w:rsidR="00E10F2B" w:rsidRPr="005A3316" w:rsidRDefault="00E10F2B" w:rsidP="00E10F2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350,00</w:t>
            </w:r>
          </w:p>
        </w:tc>
      </w:tr>
      <w:tr w:rsidR="00E10F2B" w:rsidRPr="005A3316" w14:paraId="65B9CC35" w14:textId="77777777" w:rsidTr="00E10F2B">
        <w:trPr>
          <w:trHeight w:val="288"/>
        </w:trPr>
        <w:tc>
          <w:tcPr>
            <w:tcW w:w="947" w:type="pct"/>
            <w:tcBorders>
              <w:top w:val="nil"/>
              <w:left w:val="single" w:sz="4" w:space="0" w:color="D3D3D3"/>
              <w:bottom w:val="single" w:sz="4" w:space="0" w:color="D3D3D3"/>
              <w:right w:val="single" w:sz="4" w:space="0" w:color="D3D3D3"/>
            </w:tcBorders>
            <w:shd w:val="clear" w:color="708090" w:fill="708090"/>
            <w:vAlign w:val="center"/>
            <w:hideMark/>
          </w:tcPr>
          <w:p w14:paraId="33B6E685" w14:textId="77777777" w:rsidR="00E10F2B" w:rsidRPr="005A3316" w:rsidRDefault="00E10F2B" w:rsidP="00E10F2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İPRAGAZ ANONİM ŞİRKETİ</w:t>
            </w:r>
          </w:p>
        </w:tc>
        <w:tc>
          <w:tcPr>
            <w:tcW w:w="400" w:type="pct"/>
            <w:tcBorders>
              <w:top w:val="nil"/>
              <w:left w:val="nil"/>
              <w:bottom w:val="single" w:sz="4" w:space="0" w:color="D3D3D3"/>
              <w:right w:val="single" w:sz="4" w:space="0" w:color="D3D3D3"/>
            </w:tcBorders>
            <w:shd w:val="clear" w:color="708090" w:fill="708090"/>
            <w:hideMark/>
          </w:tcPr>
          <w:p w14:paraId="0AB65AF4" w14:textId="292D5AB4" w:rsidR="00E10F2B" w:rsidRPr="00E10F2B" w:rsidRDefault="00E10F2B" w:rsidP="00E10F2B">
            <w:pPr>
              <w:spacing w:after="0" w:line="240" w:lineRule="auto"/>
              <w:rPr>
                <w:rFonts w:ascii="Tahoma" w:eastAsia="Times New Roman" w:hAnsi="Tahoma" w:cs="Tahoma"/>
                <w:b/>
                <w:bCs/>
                <w:color w:val="FFFFFF" w:themeColor="background1"/>
                <w:sz w:val="16"/>
                <w:szCs w:val="16"/>
                <w:lang w:eastAsia="tr-TR"/>
              </w:rPr>
            </w:pPr>
            <w:r w:rsidRPr="00E10F2B">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10CC05EE"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7E0C3347"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518375C"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D1094F7"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485.980,00</w:t>
            </w:r>
          </w:p>
        </w:tc>
        <w:tc>
          <w:tcPr>
            <w:tcW w:w="498" w:type="pct"/>
            <w:tcBorders>
              <w:top w:val="nil"/>
              <w:left w:val="nil"/>
              <w:bottom w:val="single" w:sz="4" w:space="0" w:color="D3D3D3"/>
              <w:right w:val="single" w:sz="4" w:space="0" w:color="D3D3D3"/>
            </w:tcBorders>
            <w:shd w:val="clear" w:color="auto" w:fill="auto"/>
            <w:vAlign w:val="center"/>
            <w:hideMark/>
          </w:tcPr>
          <w:p w14:paraId="002FD20D"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18.378,00</w:t>
            </w:r>
          </w:p>
        </w:tc>
        <w:tc>
          <w:tcPr>
            <w:tcW w:w="498" w:type="pct"/>
            <w:tcBorders>
              <w:top w:val="nil"/>
              <w:left w:val="nil"/>
              <w:bottom w:val="single" w:sz="4" w:space="0" w:color="D3D3D3"/>
              <w:right w:val="single" w:sz="4" w:space="0" w:color="D3D3D3"/>
            </w:tcBorders>
            <w:shd w:val="clear" w:color="auto" w:fill="auto"/>
            <w:vAlign w:val="center"/>
            <w:hideMark/>
          </w:tcPr>
          <w:p w14:paraId="4599FC30"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F6C9182"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652.962,00</w:t>
            </w:r>
          </w:p>
        </w:tc>
        <w:tc>
          <w:tcPr>
            <w:tcW w:w="498" w:type="pct"/>
            <w:tcBorders>
              <w:top w:val="nil"/>
              <w:left w:val="nil"/>
              <w:bottom w:val="single" w:sz="4" w:space="0" w:color="D3D3D3"/>
              <w:right w:val="single" w:sz="4" w:space="0" w:color="D3D3D3"/>
            </w:tcBorders>
            <w:shd w:val="clear" w:color="708090" w:fill="708090"/>
            <w:vAlign w:val="center"/>
            <w:hideMark/>
          </w:tcPr>
          <w:p w14:paraId="431708CF" w14:textId="77777777" w:rsidR="00E10F2B" w:rsidRPr="005A3316" w:rsidRDefault="00E10F2B" w:rsidP="00E10F2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1.157.320,00</w:t>
            </w:r>
          </w:p>
        </w:tc>
      </w:tr>
      <w:tr w:rsidR="00E10F2B" w:rsidRPr="005A3316" w14:paraId="4955E0B0" w14:textId="77777777" w:rsidTr="00E10F2B">
        <w:trPr>
          <w:trHeight w:val="408"/>
        </w:trPr>
        <w:tc>
          <w:tcPr>
            <w:tcW w:w="947" w:type="pct"/>
            <w:tcBorders>
              <w:top w:val="nil"/>
              <w:left w:val="single" w:sz="4" w:space="0" w:color="D3D3D3"/>
              <w:bottom w:val="single" w:sz="4" w:space="0" w:color="D3D3D3"/>
              <w:right w:val="single" w:sz="4" w:space="0" w:color="D3D3D3"/>
            </w:tcBorders>
            <w:shd w:val="clear" w:color="708090" w:fill="708090"/>
            <w:vAlign w:val="center"/>
            <w:hideMark/>
          </w:tcPr>
          <w:p w14:paraId="23DBF362" w14:textId="77777777" w:rsidR="00E10F2B" w:rsidRPr="005A3316" w:rsidRDefault="00E10F2B" w:rsidP="00E10F2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NATURELGAZ SANAYİ VE TİCARET ANONİM ŞİRKETİ</w:t>
            </w:r>
          </w:p>
        </w:tc>
        <w:tc>
          <w:tcPr>
            <w:tcW w:w="400" w:type="pct"/>
            <w:tcBorders>
              <w:top w:val="nil"/>
              <w:left w:val="nil"/>
              <w:bottom w:val="single" w:sz="4" w:space="0" w:color="D3D3D3"/>
              <w:right w:val="single" w:sz="4" w:space="0" w:color="D3D3D3"/>
            </w:tcBorders>
            <w:shd w:val="clear" w:color="708090" w:fill="708090"/>
            <w:hideMark/>
          </w:tcPr>
          <w:p w14:paraId="4814C02E" w14:textId="56C2078E" w:rsidR="00E10F2B" w:rsidRPr="00E10F2B" w:rsidRDefault="00E10F2B" w:rsidP="00E10F2B">
            <w:pPr>
              <w:spacing w:after="0" w:line="240" w:lineRule="auto"/>
              <w:rPr>
                <w:rFonts w:ascii="Tahoma" w:eastAsia="Times New Roman" w:hAnsi="Tahoma" w:cs="Tahoma"/>
                <w:b/>
                <w:bCs/>
                <w:color w:val="FFFFFF" w:themeColor="background1"/>
                <w:sz w:val="16"/>
                <w:szCs w:val="16"/>
                <w:lang w:eastAsia="tr-TR"/>
              </w:rPr>
            </w:pPr>
            <w:r w:rsidRPr="00E10F2B">
              <w:rPr>
                <w:color w:val="FFFFFF" w:themeColor="background1"/>
              </w:rPr>
              <w:t>CNG License</w:t>
            </w:r>
          </w:p>
        </w:tc>
        <w:tc>
          <w:tcPr>
            <w:tcW w:w="554" w:type="pct"/>
            <w:tcBorders>
              <w:top w:val="nil"/>
              <w:left w:val="nil"/>
              <w:bottom w:val="single" w:sz="4" w:space="0" w:color="D3D3D3"/>
              <w:right w:val="single" w:sz="4" w:space="0" w:color="D3D3D3"/>
            </w:tcBorders>
            <w:shd w:val="clear" w:color="auto" w:fill="auto"/>
            <w:vAlign w:val="center"/>
            <w:hideMark/>
          </w:tcPr>
          <w:p w14:paraId="5F1D8CC9"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0BAEE053"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EE099CE"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97962E2"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0D332EB"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436.103,36</w:t>
            </w:r>
          </w:p>
        </w:tc>
        <w:tc>
          <w:tcPr>
            <w:tcW w:w="498" w:type="pct"/>
            <w:tcBorders>
              <w:top w:val="nil"/>
              <w:left w:val="nil"/>
              <w:bottom w:val="single" w:sz="4" w:space="0" w:color="D3D3D3"/>
              <w:right w:val="single" w:sz="4" w:space="0" w:color="D3D3D3"/>
            </w:tcBorders>
            <w:shd w:val="clear" w:color="auto" w:fill="auto"/>
            <w:vAlign w:val="center"/>
            <w:hideMark/>
          </w:tcPr>
          <w:p w14:paraId="215551C4"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12E915C"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528B695C" w14:textId="77777777" w:rsidR="00E10F2B" w:rsidRPr="005A3316" w:rsidRDefault="00E10F2B" w:rsidP="00E10F2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436.103,36</w:t>
            </w:r>
          </w:p>
        </w:tc>
      </w:tr>
      <w:tr w:rsidR="00E10F2B" w:rsidRPr="005A3316" w14:paraId="59D7AF82" w14:textId="77777777" w:rsidTr="00E10F2B">
        <w:trPr>
          <w:trHeight w:val="288"/>
        </w:trPr>
        <w:tc>
          <w:tcPr>
            <w:tcW w:w="947" w:type="pct"/>
            <w:tcBorders>
              <w:top w:val="nil"/>
              <w:left w:val="single" w:sz="4" w:space="0" w:color="D3D3D3"/>
              <w:bottom w:val="single" w:sz="4" w:space="0" w:color="D3D3D3"/>
              <w:right w:val="single" w:sz="4" w:space="0" w:color="D3D3D3"/>
            </w:tcBorders>
            <w:shd w:val="clear" w:color="708090" w:fill="708090"/>
            <w:vAlign w:val="center"/>
            <w:hideMark/>
          </w:tcPr>
          <w:p w14:paraId="7E9999D9" w14:textId="77777777" w:rsidR="00E10F2B" w:rsidRPr="005A3316" w:rsidRDefault="00E10F2B" w:rsidP="00E10F2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TOROSGAZ ISPARTA BURDUR DOĞALGAZ DAĞITIM ANONİM ŞİRKETİ</w:t>
            </w:r>
          </w:p>
        </w:tc>
        <w:tc>
          <w:tcPr>
            <w:tcW w:w="400" w:type="pct"/>
            <w:tcBorders>
              <w:top w:val="nil"/>
              <w:left w:val="nil"/>
              <w:bottom w:val="single" w:sz="4" w:space="0" w:color="D3D3D3"/>
              <w:right w:val="single" w:sz="4" w:space="0" w:color="D3D3D3"/>
            </w:tcBorders>
            <w:shd w:val="clear" w:color="708090" w:fill="708090"/>
            <w:hideMark/>
          </w:tcPr>
          <w:p w14:paraId="65B018D5" w14:textId="1ED758AB" w:rsidR="00E10F2B" w:rsidRPr="00E10F2B" w:rsidRDefault="00E10F2B" w:rsidP="00E10F2B">
            <w:pPr>
              <w:spacing w:after="0" w:line="240" w:lineRule="auto"/>
              <w:rPr>
                <w:rFonts w:ascii="Tahoma" w:eastAsia="Times New Roman" w:hAnsi="Tahoma" w:cs="Tahoma"/>
                <w:b/>
                <w:bCs/>
                <w:color w:val="FFFFFF" w:themeColor="background1"/>
                <w:sz w:val="16"/>
                <w:szCs w:val="16"/>
                <w:lang w:eastAsia="tr-TR"/>
              </w:rPr>
            </w:pPr>
            <w:r w:rsidRPr="00E10F2B">
              <w:rPr>
                <w:color w:val="FFFFFF" w:themeColor="background1"/>
              </w:rPr>
              <w:t>Distribution License</w:t>
            </w:r>
          </w:p>
        </w:tc>
        <w:tc>
          <w:tcPr>
            <w:tcW w:w="554" w:type="pct"/>
            <w:tcBorders>
              <w:top w:val="nil"/>
              <w:left w:val="nil"/>
              <w:bottom w:val="single" w:sz="4" w:space="0" w:color="D3D3D3"/>
              <w:right w:val="single" w:sz="4" w:space="0" w:color="D3D3D3"/>
            </w:tcBorders>
            <w:shd w:val="clear" w:color="auto" w:fill="auto"/>
            <w:vAlign w:val="center"/>
            <w:hideMark/>
          </w:tcPr>
          <w:p w14:paraId="2FB59F16"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65A4E48F"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1E12C6D"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6720958"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4.557.753,52</w:t>
            </w:r>
          </w:p>
        </w:tc>
        <w:tc>
          <w:tcPr>
            <w:tcW w:w="498" w:type="pct"/>
            <w:tcBorders>
              <w:top w:val="nil"/>
              <w:left w:val="nil"/>
              <w:bottom w:val="single" w:sz="4" w:space="0" w:color="D3D3D3"/>
              <w:right w:val="single" w:sz="4" w:space="0" w:color="D3D3D3"/>
            </w:tcBorders>
            <w:shd w:val="clear" w:color="auto" w:fill="auto"/>
            <w:vAlign w:val="center"/>
            <w:hideMark/>
          </w:tcPr>
          <w:p w14:paraId="4FDD5434"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11.665.266,36</w:t>
            </w:r>
          </w:p>
        </w:tc>
        <w:tc>
          <w:tcPr>
            <w:tcW w:w="498" w:type="pct"/>
            <w:tcBorders>
              <w:top w:val="nil"/>
              <w:left w:val="nil"/>
              <w:bottom w:val="single" w:sz="4" w:space="0" w:color="D3D3D3"/>
              <w:right w:val="single" w:sz="4" w:space="0" w:color="D3D3D3"/>
            </w:tcBorders>
            <w:shd w:val="clear" w:color="auto" w:fill="auto"/>
            <w:vAlign w:val="center"/>
            <w:hideMark/>
          </w:tcPr>
          <w:p w14:paraId="78F43A8F"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43.613.979,15</w:t>
            </w:r>
          </w:p>
        </w:tc>
        <w:tc>
          <w:tcPr>
            <w:tcW w:w="401" w:type="pct"/>
            <w:tcBorders>
              <w:top w:val="nil"/>
              <w:left w:val="nil"/>
              <w:bottom w:val="single" w:sz="4" w:space="0" w:color="D3D3D3"/>
              <w:right w:val="single" w:sz="4" w:space="0" w:color="D3D3D3"/>
            </w:tcBorders>
            <w:shd w:val="clear" w:color="auto" w:fill="auto"/>
            <w:vAlign w:val="center"/>
            <w:hideMark/>
          </w:tcPr>
          <w:p w14:paraId="4C7780D3" w14:textId="77777777" w:rsidR="00E10F2B" w:rsidRPr="005A3316" w:rsidRDefault="00E10F2B" w:rsidP="00E10F2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36.076,88</w:t>
            </w:r>
          </w:p>
        </w:tc>
        <w:tc>
          <w:tcPr>
            <w:tcW w:w="498" w:type="pct"/>
            <w:tcBorders>
              <w:top w:val="nil"/>
              <w:left w:val="nil"/>
              <w:bottom w:val="single" w:sz="4" w:space="0" w:color="D3D3D3"/>
              <w:right w:val="single" w:sz="4" w:space="0" w:color="D3D3D3"/>
            </w:tcBorders>
            <w:shd w:val="clear" w:color="708090" w:fill="708090"/>
            <w:vAlign w:val="center"/>
            <w:hideMark/>
          </w:tcPr>
          <w:p w14:paraId="1F9608AE" w14:textId="77777777" w:rsidR="00E10F2B" w:rsidRPr="005A3316" w:rsidRDefault="00E10F2B" w:rsidP="00E10F2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59.873.075,91</w:t>
            </w:r>
          </w:p>
        </w:tc>
      </w:tr>
      <w:tr w:rsidR="00E10F2B" w:rsidRPr="005A3316" w14:paraId="1D4FE088" w14:textId="77777777" w:rsidTr="00E10F2B">
        <w:trPr>
          <w:trHeight w:val="288"/>
        </w:trPr>
        <w:tc>
          <w:tcPr>
            <w:tcW w:w="947" w:type="pct"/>
            <w:tcBorders>
              <w:top w:val="nil"/>
              <w:left w:val="single" w:sz="4" w:space="0" w:color="D3D3D3"/>
              <w:bottom w:val="single" w:sz="4" w:space="0" w:color="D3D3D3"/>
              <w:right w:val="single" w:sz="4" w:space="0" w:color="D3D3D3"/>
            </w:tcBorders>
            <w:shd w:val="clear" w:color="708090" w:fill="708090"/>
            <w:vAlign w:val="center"/>
            <w:hideMark/>
          </w:tcPr>
          <w:p w14:paraId="42750630" w14:textId="77777777" w:rsidR="00E10F2B" w:rsidRPr="005A3316" w:rsidRDefault="00E10F2B" w:rsidP="00E10F2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400" w:type="pct"/>
            <w:tcBorders>
              <w:top w:val="nil"/>
              <w:left w:val="nil"/>
              <w:bottom w:val="single" w:sz="4" w:space="0" w:color="D3D3D3"/>
              <w:right w:val="single" w:sz="4" w:space="0" w:color="D3D3D3"/>
            </w:tcBorders>
            <w:shd w:val="clear" w:color="708090" w:fill="708090"/>
            <w:hideMark/>
          </w:tcPr>
          <w:p w14:paraId="1E7B31DC" w14:textId="0476725C" w:rsidR="00E10F2B" w:rsidRPr="00E10F2B" w:rsidRDefault="00E10F2B" w:rsidP="00E10F2B">
            <w:pPr>
              <w:spacing w:after="0" w:line="240" w:lineRule="auto"/>
              <w:rPr>
                <w:rFonts w:ascii="Tahoma" w:eastAsia="Times New Roman" w:hAnsi="Tahoma" w:cs="Tahoma"/>
                <w:b/>
                <w:bCs/>
                <w:color w:val="FFFFFF" w:themeColor="background1"/>
                <w:sz w:val="16"/>
                <w:szCs w:val="16"/>
                <w:lang w:eastAsia="tr-TR"/>
              </w:rPr>
            </w:pPr>
            <w:r w:rsidRPr="00E10F2B">
              <w:rPr>
                <w:color w:val="FFFFFF" w:themeColor="background1"/>
              </w:rPr>
              <w:t>TOTAL</w:t>
            </w:r>
          </w:p>
        </w:tc>
        <w:tc>
          <w:tcPr>
            <w:tcW w:w="554" w:type="pct"/>
            <w:tcBorders>
              <w:top w:val="nil"/>
              <w:left w:val="nil"/>
              <w:bottom w:val="single" w:sz="4" w:space="0" w:color="D3D3D3"/>
              <w:right w:val="single" w:sz="4" w:space="0" w:color="D3D3D3"/>
            </w:tcBorders>
            <w:shd w:val="clear" w:color="708090" w:fill="708090"/>
            <w:vAlign w:val="center"/>
            <w:hideMark/>
          </w:tcPr>
          <w:p w14:paraId="77349744" w14:textId="77777777" w:rsidR="00E10F2B" w:rsidRPr="005A3316" w:rsidRDefault="00E10F2B" w:rsidP="00E10F2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2.974.239,04</w:t>
            </w:r>
          </w:p>
        </w:tc>
        <w:tc>
          <w:tcPr>
            <w:tcW w:w="253" w:type="pct"/>
            <w:tcBorders>
              <w:top w:val="nil"/>
              <w:left w:val="nil"/>
              <w:bottom w:val="single" w:sz="4" w:space="0" w:color="D3D3D3"/>
              <w:right w:val="single" w:sz="4" w:space="0" w:color="D3D3D3"/>
            </w:tcBorders>
            <w:shd w:val="clear" w:color="708090" w:fill="708090"/>
            <w:vAlign w:val="center"/>
            <w:hideMark/>
          </w:tcPr>
          <w:p w14:paraId="379BFD72" w14:textId="77777777" w:rsidR="00E10F2B" w:rsidRPr="005A3316" w:rsidRDefault="00E10F2B" w:rsidP="00E10F2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7656CE0F" w14:textId="77777777" w:rsidR="00E10F2B" w:rsidRPr="005A3316" w:rsidRDefault="00E10F2B" w:rsidP="00E10F2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7B2C18DF" w14:textId="77777777" w:rsidR="00E10F2B" w:rsidRPr="005A3316" w:rsidRDefault="00E10F2B" w:rsidP="00E10F2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23.131.110,98</w:t>
            </w:r>
          </w:p>
        </w:tc>
        <w:tc>
          <w:tcPr>
            <w:tcW w:w="498" w:type="pct"/>
            <w:tcBorders>
              <w:top w:val="nil"/>
              <w:left w:val="nil"/>
              <w:bottom w:val="single" w:sz="4" w:space="0" w:color="D3D3D3"/>
              <w:right w:val="single" w:sz="4" w:space="0" w:color="D3D3D3"/>
            </w:tcBorders>
            <w:shd w:val="clear" w:color="708090" w:fill="708090"/>
            <w:vAlign w:val="center"/>
            <w:hideMark/>
          </w:tcPr>
          <w:p w14:paraId="65C313ED" w14:textId="77777777" w:rsidR="00E10F2B" w:rsidRPr="005A3316" w:rsidRDefault="00E10F2B" w:rsidP="00E10F2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12.186.377,42</w:t>
            </w:r>
          </w:p>
        </w:tc>
        <w:tc>
          <w:tcPr>
            <w:tcW w:w="498" w:type="pct"/>
            <w:tcBorders>
              <w:top w:val="nil"/>
              <w:left w:val="nil"/>
              <w:bottom w:val="single" w:sz="4" w:space="0" w:color="D3D3D3"/>
              <w:right w:val="single" w:sz="4" w:space="0" w:color="D3D3D3"/>
            </w:tcBorders>
            <w:shd w:val="clear" w:color="708090" w:fill="708090"/>
            <w:vAlign w:val="center"/>
            <w:hideMark/>
          </w:tcPr>
          <w:p w14:paraId="07E0611D" w14:textId="77777777" w:rsidR="00E10F2B" w:rsidRPr="005A3316" w:rsidRDefault="00E10F2B" w:rsidP="00E10F2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43.613.979,15</w:t>
            </w:r>
          </w:p>
        </w:tc>
        <w:tc>
          <w:tcPr>
            <w:tcW w:w="401" w:type="pct"/>
            <w:tcBorders>
              <w:top w:val="nil"/>
              <w:left w:val="nil"/>
              <w:bottom w:val="single" w:sz="4" w:space="0" w:color="D3D3D3"/>
              <w:right w:val="single" w:sz="4" w:space="0" w:color="D3D3D3"/>
            </w:tcBorders>
            <w:shd w:val="clear" w:color="708090" w:fill="708090"/>
            <w:vAlign w:val="center"/>
            <w:hideMark/>
          </w:tcPr>
          <w:p w14:paraId="45FA4C3C" w14:textId="77777777" w:rsidR="00E10F2B" w:rsidRPr="005A3316" w:rsidRDefault="00E10F2B" w:rsidP="00E10F2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689.038,88</w:t>
            </w:r>
          </w:p>
        </w:tc>
        <w:tc>
          <w:tcPr>
            <w:tcW w:w="498" w:type="pct"/>
            <w:tcBorders>
              <w:top w:val="nil"/>
              <w:left w:val="nil"/>
              <w:bottom w:val="single" w:sz="4" w:space="0" w:color="D3D3D3"/>
              <w:right w:val="single" w:sz="4" w:space="0" w:color="D3D3D3"/>
            </w:tcBorders>
            <w:shd w:val="clear" w:color="708090" w:fill="708090"/>
            <w:vAlign w:val="center"/>
            <w:hideMark/>
          </w:tcPr>
          <w:p w14:paraId="2E4B6434" w14:textId="77777777" w:rsidR="00E10F2B" w:rsidRPr="005A3316" w:rsidRDefault="00E10F2B" w:rsidP="00E10F2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82.594.745,47</w:t>
            </w:r>
          </w:p>
        </w:tc>
      </w:tr>
    </w:tbl>
    <w:p w14:paraId="1C657961" w14:textId="77777777" w:rsidR="00B4053F" w:rsidRDefault="00B4053F" w:rsidP="00B4053F">
      <w:pPr>
        <w:pStyle w:val="AralkYok"/>
      </w:pPr>
    </w:p>
    <w:p w14:paraId="7BEE4C03" w14:textId="77777777" w:rsidR="00B4053F" w:rsidRPr="00E850C5" w:rsidRDefault="00B4053F" w:rsidP="00B4053F">
      <w:pPr>
        <w:rPr>
          <w:rFonts w:ascii="Times New Roman" w:eastAsiaTheme="minorEastAsia" w:hAnsi="Times New Roman"/>
          <w:b/>
          <w:sz w:val="24"/>
          <w:lang w:val="en-US"/>
        </w:rPr>
      </w:pPr>
      <w:r>
        <w:br w:type="page"/>
      </w:r>
    </w:p>
    <w:p w14:paraId="7FE6FDC1" w14:textId="34E060D0" w:rsidR="00B4053F" w:rsidRPr="00E164B2" w:rsidRDefault="00B4053F" w:rsidP="00B4053F">
      <w:pPr>
        <w:pStyle w:val="Balk5"/>
      </w:pPr>
      <w:bookmarkStart w:id="321" w:name="_Toc69303567"/>
      <w:bookmarkStart w:id="322" w:name="_Toc75787162"/>
      <w:r w:rsidRPr="00E164B2">
        <w:lastRenderedPageBreak/>
        <w:t>Tabl</w:t>
      </w:r>
      <w:r w:rsidR="0067156C">
        <w:t>e</w:t>
      </w:r>
      <w:r w:rsidRPr="00E164B2">
        <w:t xml:space="preserve"> 10.21 BURSA</w:t>
      </w:r>
      <w:bookmarkEnd w:id="321"/>
      <w:bookmarkEnd w:id="322"/>
    </w:p>
    <w:tbl>
      <w:tblPr>
        <w:tblW w:w="5166" w:type="pct"/>
        <w:tblCellMar>
          <w:left w:w="70" w:type="dxa"/>
          <w:right w:w="70" w:type="dxa"/>
        </w:tblCellMar>
        <w:tblLook w:val="04A0" w:firstRow="1" w:lastRow="0" w:firstColumn="1" w:lastColumn="0" w:noHBand="0" w:noVBand="1"/>
      </w:tblPr>
      <w:tblGrid>
        <w:gridCol w:w="1892"/>
        <w:gridCol w:w="1200"/>
        <w:gridCol w:w="1563"/>
        <w:gridCol w:w="852"/>
        <w:gridCol w:w="1189"/>
        <w:gridCol w:w="1411"/>
        <w:gridCol w:w="1411"/>
        <w:gridCol w:w="1411"/>
        <w:gridCol w:w="1207"/>
        <w:gridCol w:w="1563"/>
      </w:tblGrid>
      <w:tr w:rsidR="008922C0" w:rsidRPr="005A3316" w14:paraId="1CCF2B23" w14:textId="77777777" w:rsidTr="0067156C">
        <w:trPr>
          <w:trHeight w:val="399"/>
          <w:tblHeader/>
        </w:trPr>
        <w:tc>
          <w:tcPr>
            <w:tcW w:w="69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BA1E041" w14:textId="77777777" w:rsidR="008922C0" w:rsidRPr="005A3316" w:rsidRDefault="008922C0" w:rsidP="008922C0">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BURSA</w:t>
            </w:r>
          </w:p>
        </w:tc>
        <w:tc>
          <w:tcPr>
            <w:tcW w:w="397" w:type="pct"/>
            <w:tcBorders>
              <w:top w:val="single" w:sz="4" w:space="0" w:color="D3D3D3"/>
              <w:left w:val="nil"/>
              <w:bottom w:val="single" w:sz="4" w:space="0" w:color="D3D3D3"/>
              <w:right w:val="single" w:sz="4" w:space="0" w:color="D3D3D3"/>
            </w:tcBorders>
            <w:shd w:val="clear" w:color="6E9ECA" w:fill="6E9ECA"/>
            <w:vAlign w:val="center"/>
            <w:hideMark/>
          </w:tcPr>
          <w:p w14:paraId="6C25034A" w14:textId="5A1B5710" w:rsidR="008922C0" w:rsidRPr="005A33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76" w:type="pct"/>
            <w:tcBorders>
              <w:top w:val="single" w:sz="4" w:space="0" w:color="D3D3D3"/>
              <w:left w:val="nil"/>
              <w:bottom w:val="single" w:sz="4" w:space="0" w:color="D3D3D3"/>
              <w:right w:val="single" w:sz="4" w:space="0" w:color="D3D3D3"/>
            </w:tcBorders>
            <w:shd w:val="clear" w:color="6E9ECA" w:fill="6E9ECA"/>
            <w:vAlign w:val="center"/>
            <w:hideMark/>
          </w:tcPr>
          <w:p w14:paraId="62FC1A61" w14:textId="0DD566A6"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14" w:type="pct"/>
            <w:tcBorders>
              <w:top w:val="single" w:sz="4" w:space="0" w:color="D3D3D3"/>
              <w:left w:val="nil"/>
              <w:bottom w:val="single" w:sz="4" w:space="0" w:color="D3D3D3"/>
              <w:right w:val="single" w:sz="4" w:space="0" w:color="D3D3D3"/>
            </w:tcBorders>
            <w:shd w:val="clear" w:color="6E9ECA" w:fill="6E9ECA"/>
            <w:vAlign w:val="center"/>
            <w:hideMark/>
          </w:tcPr>
          <w:p w14:paraId="7C8CD5AC" w14:textId="107270D4"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38" w:type="pct"/>
            <w:tcBorders>
              <w:top w:val="single" w:sz="4" w:space="0" w:color="D3D3D3"/>
              <w:left w:val="nil"/>
              <w:bottom w:val="single" w:sz="4" w:space="0" w:color="D3D3D3"/>
              <w:right w:val="single" w:sz="4" w:space="0" w:color="D3D3D3"/>
            </w:tcBorders>
            <w:shd w:val="clear" w:color="6E9ECA" w:fill="6E9ECA"/>
            <w:vAlign w:val="center"/>
            <w:hideMark/>
          </w:tcPr>
          <w:p w14:paraId="41EE30E7" w14:textId="0C5627CB"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20" w:type="pct"/>
            <w:tcBorders>
              <w:top w:val="single" w:sz="4" w:space="0" w:color="D3D3D3"/>
              <w:left w:val="nil"/>
              <w:bottom w:val="single" w:sz="4" w:space="0" w:color="D3D3D3"/>
              <w:right w:val="single" w:sz="4" w:space="0" w:color="D3D3D3"/>
            </w:tcBorders>
            <w:shd w:val="clear" w:color="6E9ECA" w:fill="6E9ECA"/>
            <w:vAlign w:val="center"/>
            <w:hideMark/>
          </w:tcPr>
          <w:p w14:paraId="69D6ECDA" w14:textId="41D514E2"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520" w:type="pct"/>
            <w:tcBorders>
              <w:top w:val="single" w:sz="4" w:space="0" w:color="D3D3D3"/>
              <w:left w:val="nil"/>
              <w:bottom w:val="single" w:sz="4" w:space="0" w:color="D3D3D3"/>
              <w:right w:val="single" w:sz="4" w:space="0" w:color="D3D3D3"/>
            </w:tcBorders>
            <w:shd w:val="clear" w:color="6E9ECA" w:fill="6E9ECA"/>
            <w:vAlign w:val="center"/>
            <w:hideMark/>
          </w:tcPr>
          <w:p w14:paraId="7549465A" w14:textId="548CB36E"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20" w:type="pct"/>
            <w:tcBorders>
              <w:top w:val="single" w:sz="4" w:space="0" w:color="D3D3D3"/>
              <w:left w:val="nil"/>
              <w:bottom w:val="single" w:sz="4" w:space="0" w:color="D3D3D3"/>
              <w:right w:val="single" w:sz="4" w:space="0" w:color="D3D3D3"/>
            </w:tcBorders>
            <w:shd w:val="clear" w:color="6E9ECA" w:fill="6E9ECA"/>
            <w:vAlign w:val="center"/>
            <w:hideMark/>
          </w:tcPr>
          <w:p w14:paraId="171CDEC3" w14:textId="228C0E0E"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44" w:type="pct"/>
            <w:tcBorders>
              <w:top w:val="single" w:sz="4" w:space="0" w:color="D3D3D3"/>
              <w:left w:val="nil"/>
              <w:bottom w:val="single" w:sz="4" w:space="0" w:color="D3D3D3"/>
              <w:right w:val="single" w:sz="4" w:space="0" w:color="D3D3D3"/>
            </w:tcBorders>
            <w:shd w:val="clear" w:color="6E9ECA" w:fill="6E9ECA"/>
            <w:vAlign w:val="center"/>
            <w:hideMark/>
          </w:tcPr>
          <w:p w14:paraId="499AA041" w14:textId="1E0B5277"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76" w:type="pct"/>
            <w:tcBorders>
              <w:top w:val="single" w:sz="4" w:space="0" w:color="D3D3D3"/>
              <w:left w:val="nil"/>
              <w:bottom w:val="single" w:sz="4" w:space="0" w:color="D3D3D3"/>
              <w:right w:val="single" w:sz="4" w:space="0" w:color="D3D3D3"/>
            </w:tcBorders>
            <w:shd w:val="clear" w:color="6E9ECA" w:fill="6E9ECA"/>
            <w:vAlign w:val="center"/>
            <w:hideMark/>
          </w:tcPr>
          <w:p w14:paraId="4C02A70B" w14:textId="1EE52F88" w:rsidR="008922C0" w:rsidRPr="005A33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67156C" w:rsidRPr="005A3316" w14:paraId="2B6DC9D0" w14:textId="77777777" w:rsidTr="0067156C">
        <w:trPr>
          <w:trHeight w:val="281"/>
        </w:trPr>
        <w:tc>
          <w:tcPr>
            <w:tcW w:w="697" w:type="pct"/>
            <w:tcBorders>
              <w:top w:val="nil"/>
              <w:left w:val="single" w:sz="4" w:space="0" w:color="D3D3D3"/>
              <w:bottom w:val="single" w:sz="4" w:space="0" w:color="D3D3D3"/>
              <w:right w:val="single" w:sz="4" w:space="0" w:color="D3D3D3"/>
            </w:tcBorders>
            <w:shd w:val="clear" w:color="708090" w:fill="708090"/>
            <w:vAlign w:val="center"/>
            <w:hideMark/>
          </w:tcPr>
          <w:p w14:paraId="52B6A4E5" w14:textId="77777777" w:rsidR="0067156C" w:rsidRPr="005A3316" w:rsidRDefault="0067156C" w:rsidP="0067156C">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AKSA DOĞAL GAZ TOPTAN SATIŞ ANONİM ŞİRKETİ</w:t>
            </w:r>
          </w:p>
        </w:tc>
        <w:tc>
          <w:tcPr>
            <w:tcW w:w="397" w:type="pct"/>
            <w:tcBorders>
              <w:top w:val="nil"/>
              <w:left w:val="nil"/>
              <w:bottom w:val="single" w:sz="4" w:space="0" w:color="D3D3D3"/>
              <w:right w:val="single" w:sz="4" w:space="0" w:color="D3D3D3"/>
            </w:tcBorders>
            <w:shd w:val="clear" w:color="708090" w:fill="708090"/>
            <w:hideMark/>
          </w:tcPr>
          <w:p w14:paraId="43E0D476" w14:textId="2DBB997A" w:rsidR="0067156C" w:rsidRPr="0067156C" w:rsidRDefault="0067156C" w:rsidP="0067156C">
            <w:pPr>
              <w:spacing w:after="0" w:line="240" w:lineRule="auto"/>
              <w:rPr>
                <w:rFonts w:ascii="Tahoma" w:eastAsia="Times New Roman" w:hAnsi="Tahoma" w:cs="Tahoma"/>
                <w:b/>
                <w:bCs/>
                <w:color w:val="FFFFFF" w:themeColor="background1"/>
                <w:sz w:val="16"/>
                <w:szCs w:val="16"/>
                <w:lang w:eastAsia="tr-TR"/>
              </w:rPr>
            </w:pPr>
            <w:r w:rsidRPr="0067156C">
              <w:rPr>
                <w:color w:val="FFFFFF" w:themeColor="background1"/>
              </w:rPr>
              <w:t>Import License</w:t>
            </w:r>
          </w:p>
        </w:tc>
        <w:tc>
          <w:tcPr>
            <w:tcW w:w="576" w:type="pct"/>
            <w:tcBorders>
              <w:top w:val="nil"/>
              <w:left w:val="nil"/>
              <w:bottom w:val="single" w:sz="4" w:space="0" w:color="D3D3D3"/>
              <w:right w:val="single" w:sz="4" w:space="0" w:color="D3D3D3"/>
            </w:tcBorders>
            <w:shd w:val="clear" w:color="auto" w:fill="auto"/>
            <w:vAlign w:val="center"/>
            <w:hideMark/>
          </w:tcPr>
          <w:p w14:paraId="23438298"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6FF5BEE2"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41A8D0BF"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045D17EA"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47.814.897,85</w:t>
            </w:r>
          </w:p>
        </w:tc>
        <w:tc>
          <w:tcPr>
            <w:tcW w:w="520" w:type="pct"/>
            <w:tcBorders>
              <w:top w:val="nil"/>
              <w:left w:val="nil"/>
              <w:bottom w:val="single" w:sz="4" w:space="0" w:color="D3D3D3"/>
              <w:right w:val="single" w:sz="4" w:space="0" w:color="D3D3D3"/>
            </w:tcBorders>
            <w:shd w:val="clear" w:color="auto" w:fill="auto"/>
            <w:vAlign w:val="center"/>
            <w:hideMark/>
          </w:tcPr>
          <w:p w14:paraId="026B2E66"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64DFAFFB"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746F217A"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76" w:type="pct"/>
            <w:tcBorders>
              <w:top w:val="nil"/>
              <w:left w:val="nil"/>
              <w:bottom w:val="single" w:sz="4" w:space="0" w:color="D3D3D3"/>
              <w:right w:val="single" w:sz="4" w:space="0" w:color="D3D3D3"/>
            </w:tcBorders>
            <w:shd w:val="clear" w:color="708090" w:fill="708090"/>
            <w:vAlign w:val="center"/>
            <w:hideMark/>
          </w:tcPr>
          <w:p w14:paraId="66642860"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47.814.897,85</w:t>
            </w:r>
          </w:p>
        </w:tc>
      </w:tr>
      <w:tr w:rsidR="0067156C" w:rsidRPr="005A3316" w14:paraId="6BBF005F" w14:textId="77777777" w:rsidTr="0067156C">
        <w:trPr>
          <w:trHeight w:val="281"/>
        </w:trPr>
        <w:tc>
          <w:tcPr>
            <w:tcW w:w="697" w:type="pct"/>
            <w:tcBorders>
              <w:top w:val="nil"/>
              <w:left w:val="single" w:sz="4" w:space="0" w:color="D3D3D3"/>
              <w:bottom w:val="single" w:sz="4" w:space="0" w:color="D3D3D3"/>
              <w:right w:val="single" w:sz="4" w:space="0" w:color="D3D3D3"/>
            </w:tcBorders>
            <w:shd w:val="clear" w:color="708090" w:fill="708090"/>
            <w:vAlign w:val="center"/>
            <w:hideMark/>
          </w:tcPr>
          <w:p w14:paraId="2DE3E95C" w14:textId="77777777" w:rsidR="0067156C" w:rsidRPr="005A3316" w:rsidRDefault="0067156C" w:rsidP="0067156C">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AKSA GEMLİK DOĞAL GAZ DAĞITIM ANONİM ŞİRKETİ</w:t>
            </w:r>
          </w:p>
        </w:tc>
        <w:tc>
          <w:tcPr>
            <w:tcW w:w="397" w:type="pct"/>
            <w:tcBorders>
              <w:top w:val="nil"/>
              <w:left w:val="nil"/>
              <w:bottom w:val="single" w:sz="4" w:space="0" w:color="D3D3D3"/>
              <w:right w:val="single" w:sz="4" w:space="0" w:color="D3D3D3"/>
            </w:tcBorders>
            <w:shd w:val="clear" w:color="708090" w:fill="708090"/>
            <w:hideMark/>
          </w:tcPr>
          <w:p w14:paraId="1B7C3C20" w14:textId="1F30A54D" w:rsidR="0067156C" w:rsidRPr="0067156C" w:rsidRDefault="0067156C" w:rsidP="0067156C">
            <w:pPr>
              <w:spacing w:after="0" w:line="240" w:lineRule="auto"/>
              <w:rPr>
                <w:rFonts w:ascii="Tahoma" w:eastAsia="Times New Roman" w:hAnsi="Tahoma" w:cs="Tahoma"/>
                <w:b/>
                <w:bCs/>
                <w:color w:val="FFFFFF" w:themeColor="background1"/>
                <w:sz w:val="16"/>
                <w:szCs w:val="16"/>
                <w:lang w:eastAsia="tr-TR"/>
              </w:rPr>
            </w:pPr>
            <w:r w:rsidRPr="0067156C">
              <w:rPr>
                <w:color w:val="FFFFFF" w:themeColor="background1"/>
              </w:rPr>
              <w:t>Distribution License</w:t>
            </w:r>
          </w:p>
        </w:tc>
        <w:tc>
          <w:tcPr>
            <w:tcW w:w="576" w:type="pct"/>
            <w:tcBorders>
              <w:top w:val="nil"/>
              <w:left w:val="nil"/>
              <w:bottom w:val="single" w:sz="4" w:space="0" w:color="D3D3D3"/>
              <w:right w:val="single" w:sz="4" w:space="0" w:color="D3D3D3"/>
            </w:tcBorders>
            <w:shd w:val="clear" w:color="auto" w:fill="auto"/>
            <w:vAlign w:val="center"/>
            <w:hideMark/>
          </w:tcPr>
          <w:p w14:paraId="081B58F7"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1C30BE32"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14FD3C10"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51F5F89E"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1.937.068,82</w:t>
            </w:r>
          </w:p>
        </w:tc>
        <w:tc>
          <w:tcPr>
            <w:tcW w:w="520" w:type="pct"/>
            <w:tcBorders>
              <w:top w:val="nil"/>
              <w:left w:val="nil"/>
              <w:bottom w:val="single" w:sz="4" w:space="0" w:color="D3D3D3"/>
              <w:right w:val="single" w:sz="4" w:space="0" w:color="D3D3D3"/>
            </w:tcBorders>
            <w:shd w:val="clear" w:color="auto" w:fill="auto"/>
            <w:vAlign w:val="center"/>
            <w:hideMark/>
          </w:tcPr>
          <w:p w14:paraId="644FB830"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3.248.236,50</w:t>
            </w:r>
          </w:p>
        </w:tc>
        <w:tc>
          <w:tcPr>
            <w:tcW w:w="520" w:type="pct"/>
            <w:tcBorders>
              <w:top w:val="nil"/>
              <w:left w:val="nil"/>
              <w:bottom w:val="single" w:sz="4" w:space="0" w:color="D3D3D3"/>
              <w:right w:val="single" w:sz="4" w:space="0" w:color="D3D3D3"/>
            </w:tcBorders>
            <w:shd w:val="clear" w:color="auto" w:fill="auto"/>
            <w:vAlign w:val="center"/>
            <w:hideMark/>
          </w:tcPr>
          <w:p w14:paraId="6159EDC4"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28.028.522,67</w:t>
            </w:r>
          </w:p>
        </w:tc>
        <w:tc>
          <w:tcPr>
            <w:tcW w:w="444" w:type="pct"/>
            <w:tcBorders>
              <w:top w:val="nil"/>
              <w:left w:val="nil"/>
              <w:bottom w:val="single" w:sz="4" w:space="0" w:color="D3D3D3"/>
              <w:right w:val="single" w:sz="4" w:space="0" w:color="D3D3D3"/>
            </w:tcBorders>
            <w:shd w:val="clear" w:color="auto" w:fill="auto"/>
            <w:vAlign w:val="center"/>
            <w:hideMark/>
          </w:tcPr>
          <w:p w14:paraId="52035A5C"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7.916,05</w:t>
            </w:r>
          </w:p>
        </w:tc>
        <w:tc>
          <w:tcPr>
            <w:tcW w:w="576" w:type="pct"/>
            <w:tcBorders>
              <w:top w:val="nil"/>
              <w:left w:val="nil"/>
              <w:bottom w:val="single" w:sz="4" w:space="0" w:color="D3D3D3"/>
              <w:right w:val="single" w:sz="4" w:space="0" w:color="D3D3D3"/>
            </w:tcBorders>
            <w:shd w:val="clear" w:color="708090" w:fill="708090"/>
            <w:vAlign w:val="center"/>
            <w:hideMark/>
          </w:tcPr>
          <w:p w14:paraId="65AE5350"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33.221.744,04</w:t>
            </w:r>
          </w:p>
        </w:tc>
      </w:tr>
      <w:tr w:rsidR="0067156C" w:rsidRPr="005A3316" w14:paraId="06B99A0E" w14:textId="77777777" w:rsidTr="0067156C">
        <w:trPr>
          <w:trHeight w:val="399"/>
        </w:trPr>
        <w:tc>
          <w:tcPr>
            <w:tcW w:w="697" w:type="pct"/>
            <w:tcBorders>
              <w:top w:val="nil"/>
              <w:left w:val="single" w:sz="4" w:space="0" w:color="D3D3D3"/>
              <w:bottom w:val="single" w:sz="4" w:space="0" w:color="D3D3D3"/>
              <w:right w:val="single" w:sz="4" w:space="0" w:color="D3D3D3"/>
            </w:tcBorders>
            <w:shd w:val="clear" w:color="708090" w:fill="708090"/>
            <w:vAlign w:val="center"/>
            <w:hideMark/>
          </w:tcPr>
          <w:p w14:paraId="197E3453" w14:textId="77777777" w:rsidR="0067156C" w:rsidRPr="005A3316" w:rsidRDefault="0067156C" w:rsidP="0067156C">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AKSA MUSTAFAKEMALPAŞA SUSURLUK KARACABEY DOĞAL GAZ DAĞITIM ANONİM ŞİRKETİ</w:t>
            </w:r>
          </w:p>
        </w:tc>
        <w:tc>
          <w:tcPr>
            <w:tcW w:w="397" w:type="pct"/>
            <w:tcBorders>
              <w:top w:val="nil"/>
              <w:left w:val="nil"/>
              <w:bottom w:val="single" w:sz="4" w:space="0" w:color="D3D3D3"/>
              <w:right w:val="single" w:sz="4" w:space="0" w:color="D3D3D3"/>
            </w:tcBorders>
            <w:shd w:val="clear" w:color="708090" w:fill="708090"/>
            <w:hideMark/>
          </w:tcPr>
          <w:p w14:paraId="19AA18B7" w14:textId="0DBD864C" w:rsidR="0067156C" w:rsidRPr="0067156C" w:rsidRDefault="0067156C" w:rsidP="0067156C">
            <w:pPr>
              <w:spacing w:after="0" w:line="240" w:lineRule="auto"/>
              <w:rPr>
                <w:rFonts w:ascii="Tahoma" w:eastAsia="Times New Roman" w:hAnsi="Tahoma" w:cs="Tahoma"/>
                <w:b/>
                <w:bCs/>
                <w:color w:val="FFFFFF" w:themeColor="background1"/>
                <w:sz w:val="16"/>
                <w:szCs w:val="16"/>
                <w:lang w:eastAsia="tr-TR"/>
              </w:rPr>
            </w:pPr>
            <w:r w:rsidRPr="0067156C">
              <w:rPr>
                <w:color w:val="FFFFFF" w:themeColor="background1"/>
              </w:rPr>
              <w:t>Distribution License</w:t>
            </w:r>
          </w:p>
        </w:tc>
        <w:tc>
          <w:tcPr>
            <w:tcW w:w="576" w:type="pct"/>
            <w:tcBorders>
              <w:top w:val="nil"/>
              <w:left w:val="nil"/>
              <w:bottom w:val="single" w:sz="4" w:space="0" w:color="D3D3D3"/>
              <w:right w:val="single" w:sz="4" w:space="0" w:color="D3D3D3"/>
            </w:tcBorders>
            <w:shd w:val="clear" w:color="auto" w:fill="auto"/>
            <w:vAlign w:val="center"/>
            <w:hideMark/>
          </w:tcPr>
          <w:p w14:paraId="2D82DFAD"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10CBB65C"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9.342,08</w:t>
            </w:r>
          </w:p>
        </w:tc>
        <w:tc>
          <w:tcPr>
            <w:tcW w:w="438" w:type="pct"/>
            <w:tcBorders>
              <w:top w:val="nil"/>
              <w:left w:val="nil"/>
              <w:bottom w:val="single" w:sz="4" w:space="0" w:color="D3D3D3"/>
              <w:right w:val="single" w:sz="4" w:space="0" w:color="D3D3D3"/>
            </w:tcBorders>
            <w:shd w:val="clear" w:color="auto" w:fill="auto"/>
            <w:vAlign w:val="center"/>
            <w:hideMark/>
          </w:tcPr>
          <w:p w14:paraId="721F97F9"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41162045"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64.602.413,95</w:t>
            </w:r>
          </w:p>
        </w:tc>
        <w:tc>
          <w:tcPr>
            <w:tcW w:w="520" w:type="pct"/>
            <w:tcBorders>
              <w:top w:val="nil"/>
              <w:left w:val="nil"/>
              <w:bottom w:val="single" w:sz="4" w:space="0" w:color="D3D3D3"/>
              <w:right w:val="single" w:sz="4" w:space="0" w:color="D3D3D3"/>
            </w:tcBorders>
            <w:shd w:val="clear" w:color="auto" w:fill="auto"/>
            <w:vAlign w:val="center"/>
            <w:hideMark/>
          </w:tcPr>
          <w:p w14:paraId="08E0D7CD"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4.232.127,37</w:t>
            </w:r>
          </w:p>
        </w:tc>
        <w:tc>
          <w:tcPr>
            <w:tcW w:w="520" w:type="pct"/>
            <w:tcBorders>
              <w:top w:val="nil"/>
              <w:left w:val="nil"/>
              <w:bottom w:val="single" w:sz="4" w:space="0" w:color="D3D3D3"/>
              <w:right w:val="single" w:sz="4" w:space="0" w:color="D3D3D3"/>
            </w:tcBorders>
            <w:shd w:val="clear" w:color="auto" w:fill="auto"/>
            <w:vAlign w:val="center"/>
            <w:hideMark/>
          </w:tcPr>
          <w:p w14:paraId="34C39A0E"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34.191.157,76</w:t>
            </w:r>
          </w:p>
        </w:tc>
        <w:tc>
          <w:tcPr>
            <w:tcW w:w="444" w:type="pct"/>
            <w:tcBorders>
              <w:top w:val="nil"/>
              <w:left w:val="nil"/>
              <w:bottom w:val="single" w:sz="4" w:space="0" w:color="D3D3D3"/>
              <w:right w:val="single" w:sz="4" w:space="0" w:color="D3D3D3"/>
            </w:tcBorders>
            <w:shd w:val="clear" w:color="auto" w:fill="auto"/>
            <w:vAlign w:val="center"/>
            <w:hideMark/>
          </w:tcPr>
          <w:p w14:paraId="4EF9E8F8"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10.671,19</w:t>
            </w:r>
          </w:p>
        </w:tc>
        <w:tc>
          <w:tcPr>
            <w:tcW w:w="576" w:type="pct"/>
            <w:tcBorders>
              <w:top w:val="nil"/>
              <w:left w:val="nil"/>
              <w:bottom w:val="single" w:sz="4" w:space="0" w:color="D3D3D3"/>
              <w:right w:val="single" w:sz="4" w:space="0" w:color="D3D3D3"/>
            </w:tcBorders>
            <w:shd w:val="clear" w:color="708090" w:fill="708090"/>
            <w:vAlign w:val="center"/>
            <w:hideMark/>
          </w:tcPr>
          <w:p w14:paraId="646B62C9"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103.045.712,34</w:t>
            </w:r>
          </w:p>
        </w:tc>
      </w:tr>
      <w:tr w:rsidR="0067156C" w:rsidRPr="005A3316" w14:paraId="2B5A897F" w14:textId="77777777" w:rsidTr="0067156C">
        <w:trPr>
          <w:trHeight w:val="281"/>
        </w:trPr>
        <w:tc>
          <w:tcPr>
            <w:tcW w:w="697" w:type="pct"/>
            <w:tcBorders>
              <w:top w:val="nil"/>
              <w:left w:val="single" w:sz="4" w:space="0" w:color="D3D3D3"/>
              <w:bottom w:val="single" w:sz="4" w:space="0" w:color="D3D3D3"/>
              <w:right w:val="single" w:sz="4" w:space="0" w:color="D3D3D3"/>
            </w:tcBorders>
            <w:shd w:val="clear" w:color="708090" w:fill="708090"/>
            <w:vAlign w:val="center"/>
            <w:hideMark/>
          </w:tcPr>
          <w:p w14:paraId="1957C72E" w14:textId="77777777" w:rsidR="0067156C" w:rsidRPr="005A3316" w:rsidRDefault="0067156C" w:rsidP="0067156C">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ARMAGAZ ARSAN MARMARA DOĞALGAZ DAĞITIM ANONİM ŞİRKETİ</w:t>
            </w:r>
          </w:p>
        </w:tc>
        <w:tc>
          <w:tcPr>
            <w:tcW w:w="397" w:type="pct"/>
            <w:tcBorders>
              <w:top w:val="nil"/>
              <w:left w:val="nil"/>
              <w:bottom w:val="single" w:sz="4" w:space="0" w:color="D3D3D3"/>
              <w:right w:val="single" w:sz="4" w:space="0" w:color="D3D3D3"/>
            </w:tcBorders>
            <w:shd w:val="clear" w:color="708090" w:fill="708090"/>
            <w:hideMark/>
          </w:tcPr>
          <w:p w14:paraId="5780FD1C" w14:textId="37FC1763" w:rsidR="0067156C" w:rsidRPr="0067156C" w:rsidRDefault="0067156C" w:rsidP="0067156C">
            <w:pPr>
              <w:spacing w:after="0" w:line="240" w:lineRule="auto"/>
              <w:rPr>
                <w:rFonts w:ascii="Tahoma" w:eastAsia="Times New Roman" w:hAnsi="Tahoma" w:cs="Tahoma"/>
                <w:b/>
                <w:bCs/>
                <w:color w:val="FFFFFF" w:themeColor="background1"/>
                <w:sz w:val="16"/>
                <w:szCs w:val="16"/>
                <w:lang w:eastAsia="tr-TR"/>
              </w:rPr>
            </w:pPr>
            <w:r w:rsidRPr="0067156C">
              <w:rPr>
                <w:color w:val="FFFFFF" w:themeColor="background1"/>
              </w:rPr>
              <w:t>Distribution License</w:t>
            </w:r>
          </w:p>
        </w:tc>
        <w:tc>
          <w:tcPr>
            <w:tcW w:w="576" w:type="pct"/>
            <w:tcBorders>
              <w:top w:val="nil"/>
              <w:left w:val="nil"/>
              <w:bottom w:val="single" w:sz="4" w:space="0" w:color="D3D3D3"/>
              <w:right w:val="single" w:sz="4" w:space="0" w:color="D3D3D3"/>
            </w:tcBorders>
            <w:shd w:val="clear" w:color="auto" w:fill="auto"/>
            <w:vAlign w:val="center"/>
            <w:hideMark/>
          </w:tcPr>
          <w:p w14:paraId="0A7B0D5E"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12.475.776,55</w:t>
            </w:r>
          </w:p>
        </w:tc>
        <w:tc>
          <w:tcPr>
            <w:tcW w:w="314" w:type="pct"/>
            <w:tcBorders>
              <w:top w:val="nil"/>
              <w:left w:val="nil"/>
              <w:bottom w:val="single" w:sz="4" w:space="0" w:color="D3D3D3"/>
              <w:right w:val="single" w:sz="4" w:space="0" w:color="D3D3D3"/>
            </w:tcBorders>
            <w:shd w:val="clear" w:color="auto" w:fill="auto"/>
            <w:vAlign w:val="center"/>
            <w:hideMark/>
          </w:tcPr>
          <w:p w14:paraId="2DBC7BBB"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32E391B2"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5F592E8E"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58.479.503,01</w:t>
            </w:r>
          </w:p>
        </w:tc>
        <w:tc>
          <w:tcPr>
            <w:tcW w:w="520" w:type="pct"/>
            <w:tcBorders>
              <w:top w:val="nil"/>
              <w:left w:val="nil"/>
              <w:bottom w:val="single" w:sz="4" w:space="0" w:color="D3D3D3"/>
              <w:right w:val="single" w:sz="4" w:space="0" w:color="D3D3D3"/>
            </w:tcBorders>
            <w:shd w:val="clear" w:color="auto" w:fill="auto"/>
            <w:vAlign w:val="center"/>
            <w:hideMark/>
          </w:tcPr>
          <w:p w14:paraId="7B5BF611"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2.085.173,11</w:t>
            </w:r>
          </w:p>
        </w:tc>
        <w:tc>
          <w:tcPr>
            <w:tcW w:w="520" w:type="pct"/>
            <w:tcBorders>
              <w:top w:val="nil"/>
              <w:left w:val="nil"/>
              <w:bottom w:val="single" w:sz="4" w:space="0" w:color="D3D3D3"/>
              <w:right w:val="single" w:sz="4" w:space="0" w:color="D3D3D3"/>
            </w:tcBorders>
            <w:shd w:val="clear" w:color="auto" w:fill="auto"/>
            <w:vAlign w:val="center"/>
            <w:hideMark/>
          </w:tcPr>
          <w:p w14:paraId="11FBED61"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19.151.806,78</w:t>
            </w:r>
          </w:p>
        </w:tc>
        <w:tc>
          <w:tcPr>
            <w:tcW w:w="444" w:type="pct"/>
            <w:tcBorders>
              <w:top w:val="nil"/>
              <w:left w:val="nil"/>
              <w:bottom w:val="single" w:sz="4" w:space="0" w:color="D3D3D3"/>
              <w:right w:val="single" w:sz="4" w:space="0" w:color="D3D3D3"/>
            </w:tcBorders>
            <w:shd w:val="clear" w:color="auto" w:fill="auto"/>
            <w:vAlign w:val="center"/>
            <w:hideMark/>
          </w:tcPr>
          <w:p w14:paraId="08CE57D1"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76" w:type="pct"/>
            <w:tcBorders>
              <w:top w:val="nil"/>
              <w:left w:val="nil"/>
              <w:bottom w:val="single" w:sz="4" w:space="0" w:color="D3D3D3"/>
              <w:right w:val="single" w:sz="4" w:space="0" w:color="D3D3D3"/>
            </w:tcBorders>
            <w:shd w:val="clear" w:color="708090" w:fill="708090"/>
            <w:vAlign w:val="center"/>
            <w:hideMark/>
          </w:tcPr>
          <w:p w14:paraId="6F0B9B87"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92.192.259,45</w:t>
            </w:r>
          </w:p>
        </w:tc>
      </w:tr>
      <w:tr w:rsidR="0067156C" w:rsidRPr="005A3316" w14:paraId="0D041DFB" w14:textId="77777777" w:rsidTr="0067156C">
        <w:trPr>
          <w:trHeight w:val="281"/>
        </w:trPr>
        <w:tc>
          <w:tcPr>
            <w:tcW w:w="697" w:type="pct"/>
            <w:tcBorders>
              <w:top w:val="nil"/>
              <w:left w:val="single" w:sz="4" w:space="0" w:color="D3D3D3"/>
              <w:bottom w:val="single" w:sz="4" w:space="0" w:color="D3D3D3"/>
              <w:right w:val="single" w:sz="4" w:space="0" w:color="D3D3D3"/>
            </w:tcBorders>
            <w:shd w:val="clear" w:color="708090" w:fill="708090"/>
            <w:vAlign w:val="center"/>
            <w:hideMark/>
          </w:tcPr>
          <w:p w14:paraId="4B59A5ED" w14:textId="77777777" w:rsidR="0067156C" w:rsidRPr="005A3316" w:rsidRDefault="0067156C" w:rsidP="0067156C">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AYGAZ DOĞAL GAZ TOPTAN SATIŞ ANONİM ŞİRKETİ</w:t>
            </w:r>
          </w:p>
        </w:tc>
        <w:tc>
          <w:tcPr>
            <w:tcW w:w="397" w:type="pct"/>
            <w:tcBorders>
              <w:top w:val="nil"/>
              <w:left w:val="nil"/>
              <w:bottom w:val="single" w:sz="4" w:space="0" w:color="D3D3D3"/>
              <w:right w:val="single" w:sz="4" w:space="0" w:color="D3D3D3"/>
            </w:tcBorders>
            <w:shd w:val="clear" w:color="708090" w:fill="708090"/>
            <w:hideMark/>
          </w:tcPr>
          <w:p w14:paraId="493F584D" w14:textId="491DA987" w:rsidR="0067156C" w:rsidRPr="0067156C" w:rsidRDefault="0067156C" w:rsidP="0067156C">
            <w:pPr>
              <w:spacing w:after="0" w:line="240" w:lineRule="auto"/>
              <w:rPr>
                <w:rFonts w:ascii="Tahoma" w:eastAsia="Times New Roman" w:hAnsi="Tahoma" w:cs="Tahoma"/>
                <w:b/>
                <w:bCs/>
                <w:color w:val="FFFFFF" w:themeColor="background1"/>
                <w:sz w:val="16"/>
                <w:szCs w:val="16"/>
                <w:lang w:eastAsia="tr-TR"/>
              </w:rPr>
            </w:pPr>
            <w:r w:rsidRPr="0067156C">
              <w:rPr>
                <w:color w:val="FFFFFF" w:themeColor="background1"/>
              </w:rPr>
              <w:t>Wholesale License</w:t>
            </w:r>
          </w:p>
        </w:tc>
        <w:tc>
          <w:tcPr>
            <w:tcW w:w="576" w:type="pct"/>
            <w:tcBorders>
              <w:top w:val="nil"/>
              <w:left w:val="nil"/>
              <w:bottom w:val="single" w:sz="4" w:space="0" w:color="D3D3D3"/>
              <w:right w:val="single" w:sz="4" w:space="0" w:color="D3D3D3"/>
            </w:tcBorders>
            <w:shd w:val="clear" w:color="auto" w:fill="auto"/>
            <w:vAlign w:val="center"/>
            <w:hideMark/>
          </w:tcPr>
          <w:p w14:paraId="1E2B6EB2"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03426BA6"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26286FA3"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784F79C2"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3.435.201,63</w:t>
            </w:r>
          </w:p>
        </w:tc>
        <w:tc>
          <w:tcPr>
            <w:tcW w:w="520" w:type="pct"/>
            <w:tcBorders>
              <w:top w:val="nil"/>
              <w:left w:val="nil"/>
              <w:bottom w:val="single" w:sz="4" w:space="0" w:color="D3D3D3"/>
              <w:right w:val="single" w:sz="4" w:space="0" w:color="D3D3D3"/>
            </w:tcBorders>
            <w:shd w:val="clear" w:color="auto" w:fill="auto"/>
            <w:vAlign w:val="center"/>
            <w:hideMark/>
          </w:tcPr>
          <w:p w14:paraId="1BFF0B81"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22690970"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329BE2A8"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137.867,26</w:t>
            </w:r>
          </w:p>
        </w:tc>
        <w:tc>
          <w:tcPr>
            <w:tcW w:w="576" w:type="pct"/>
            <w:tcBorders>
              <w:top w:val="nil"/>
              <w:left w:val="nil"/>
              <w:bottom w:val="single" w:sz="4" w:space="0" w:color="D3D3D3"/>
              <w:right w:val="single" w:sz="4" w:space="0" w:color="D3D3D3"/>
            </w:tcBorders>
            <w:shd w:val="clear" w:color="708090" w:fill="708090"/>
            <w:vAlign w:val="center"/>
            <w:hideMark/>
          </w:tcPr>
          <w:p w14:paraId="21532020"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3.573.068,89</w:t>
            </w:r>
          </w:p>
        </w:tc>
      </w:tr>
      <w:tr w:rsidR="0067156C" w:rsidRPr="005A3316" w14:paraId="10FF225A" w14:textId="77777777" w:rsidTr="0067156C">
        <w:trPr>
          <w:trHeight w:val="281"/>
        </w:trPr>
        <w:tc>
          <w:tcPr>
            <w:tcW w:w="697" w:type="pct"/>
            <w:tcBorders>
              <w:top w:val="nil"/>
              <w:left w:val="single" w:sz="4" w:space="0" w:color="D3D3D3"/>
              <w:bottom w:val="single" w:sz="4" w:space="0" w:color="D3D3D3"/>
              <w:right w:val="single" w:sz="4" w:space="0" w:color="D3D3D3"/>
            </w:tcBorders>
            <w:shd w:val="clear" w:color="708090" w:fill="708090"/>
            <w:vAlign w:val="center"/>
            <w:hideMark/>
          </w:tcPr>
          <w:p w14:paraId="71FEDC0E" w14:textId="77777777" w:rsidR="0067156C" w:rsidRPr="005A3316" w:rsidRDefault="0067156C" w:rsidP="0067156C">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BOTAŞ (BORU HATLARI İLE PETROL TAŞIMA ANONİM ŞİRKETİ)</w:t>
            </w:r>
          </w:p>
        </w:tc>
        <w:tc>
          <w:tcPr>
            <w:tcW w:w="397" w:type="pct"/>
            <w:tcBorders>
              <w:top w:val="nil"/>
              <w:left w:val="nil"/>
              <w:bottom w:val="single" w:sz="4" w:space="0" w:color="D3D3D3"/>
              <w:right w:val="single" w:sz="4" w:space="0" w:color="D3D3D3"/>
            </w:tcBorders>
            <w:shd w:val="clear" w:color="708090" w:fill="708090"/>
            <w:hideMark/>
          </w:tcPr>
          <w:p w14:paraId="594CF5ED" w14:textId="44DA9D88" w:rsidR="0067156C" w:rsidRPr="0067156C" w:rsidRDefault="0067156C" w:rsidP="0067156C">
            <w:pPr>
              <w:spacing w:after="0" w:line="240" w:lineRule="auto"/>
              <w:rPr>
                <w:rFonts w:ascii="Tahoma" w:eastAsia="Times New Roman" w:hAnsi="Tahoma" w:cs="Tahoma"/>
                <w:b/>
                <w:bCs/>
                <w:color w:val="FFFFFF" w:themeColor="background1"/>
                <w:sz w:val="16"/>
                <w:szCs w:val="16"/>
                <w:lang w:eastAsia="tr-TR"/>
              </w:rPr>
            </w:pPr>
            <w:r w:rsidRPr="0067156C">
              <w:rPr>
                <w:color w:val="FFFFFF" w:themeColor="background1"/>
              </w:rPr>
              <w:t>Import License</w:t>
            </w:r>
          </w:p>
        </w:tc>
        <w:tc>
          <w:tcPr>
            <w:tcW w:w="576" w:type="pct"/>
            <w:tcBorders>
              <w:top w:val="nil"/>
              <w:left w:val="nil"/>
              <w:bottom w:val="single" w:sz="4" w:space="0" w:color="D3D3D3"/>
              <w:right w:val="single" w:sz="4" w:space="0" w:color="D3D3D3"/>
            </w:tcBorders>
            <w:shd w:val="clear" w:color="auto" w:fill="auto"/>
            <w:vAlign w:val="center"/>
            <w:hideMark/>
          </w:tcPr>
          <w:p w14:paraId="78837437"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1.119.409.625,00</w:t>
            </w:r>
          </w:p>
        </w:tc>
        <w:tc>
          <w:tcPr>
            <w:tcW w:w="314" w:type="pct"/>
            <w:tcBorders>
              <w:top w:val="nil"/>
              <w:left w:val="nil"/>
              <w:bottom w:val="single" w:sz="4" w:space="0" w:color="D3D3D3"/>
              <w:right w:val="single" w:sz="4" w:space="0" w:color="D3D3D3"/>
            </w:tcBorders>
            <w:shd w:val="clear" w:color="auto" w:fill="auto"/>
            <w:vAlign w:val="center"/>
            <w:hideMark/>
          </w:tcPr>
          <w:p w14:paraId="660E4A21"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4D3EC069"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7B684F9D"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561.430.066,89</w:t>
            </w:r>
          </w:p>
        </w:tc>
        <w:tc>
          <w:tcPr>
            <w:tcW w:w="520" w:type="pct"/>
            <w:tcBorders>
              <w:top w:val="nil"/>
              <w:left w:val="nil"/>
              <w:bottom w:val="single" w:sz="4" w:space="0" w:color="D3D3D3"/>
              <w:right w:val="single" w:sz="4" w:space="0" w:color="D3D3D3"/>
            </w:tcBorders>
            <w:shd w:val="clear" w:color="auto" w:fill="auto"/>
            <w:vAlign w:val="center"/>
            <w:hideMark/>
          </w:tcPr>
          <w:p w14:paraId="6BC32136"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263.216,64</w:t>
            </w:r>
          </w:p>
        </w:tc>
        <w:tc>
          <w:tcPr>
            <w:tcW w:w="520" w:type="pct"/>
            <w:tcBorders>
              <w:top w:val="nil"/>
              <w:left w:val="nil"/>
              <w:bottom w:val="single" w:sz="4" w:space="0" w:color="D3D3D3"/>
              <w:right w:val="single" w:sz="4" w:space="0" w:color="D3D3D3"/>
            </w:tcBorders>
            <w:shd w:val="clear" w:color="auto" w:fill="auto"/>
            <w:vAlign w:val="center"/>
            <w:hideMark/>
          </w:tcPr>
          <w:p w14:paraId="37DDF31A"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58C4083B"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76" w:type="pct"/>
            <w:tcBorders>
              <w:top w:val="nil"/>
              <w:left w:val="nil"/>
              <w:bottom w:val="single" w:sz="4" w:space="0" w:color="D3D3D3"/>
              <w:right w:val="single" w:sz="4" w:space="0" w:color="D3D3D3"/>
            </w:tcBorders>
            <w:shd w:val="clear" w:color="708090" w:fill="708090"/>
            <w:vAlign w:val="center"/>
            <w:hideMark/>
          </w:tcPr>
          <w:p w14:paraId="737CACD3"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1.681.102.908,53</w:t>
            </w:r>
          </w:p>
        </w:tc>
      </w:tr>
      <w:tr w:rsidR="0067156C" w:rsidRPr="005A3316" w14:paraId="50FCB2F0" w14:textId="77777777" w:rsidTr="0067156C">
        <w:trPr>
          <w:trHeight w:val="399"/>
        </w:trPr>
        <w:tc>
          <w:tcPr>
            <w:tcW w:w="697" w:type="pct"/>
            <w:tcBorders>
              <w:top w:val="nil"/>
              <w:left w:val="single" w:sz="4" w:space="0" w:color="D3D3D3"/>
              <w:bottom w:val="single" w:sz="4" w:space="0" w:color="D3D3D3"/>
              <w:right w:val="single" w:sz="4" w:space="0" w:color="D3D3D3"/>
            </w:tcBorders>
            <w:shd w:val="clear" w:color="708090" w:fill="708090"/>
            <w:vAlign w:val="center"/>
            <w:hideMark/>
          </w:tcPr>
          <w:p w14:paraId="26D58860" w14:textId="77777777" w:rsidR="0067156C" w:rsidRPr="005A3316" w:rsidRDefault="0067156C" w:rsidP="0067156C">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BURSA ŞEHİRİÇİ DOĞAL GAZ DAĞITIM TİCARET VE TAAH. ANONİM ŞİRKETİ</w:t>
            </w:r>
          </w:p>
        </w:tc>
        <w:tc>
          <w:tcPr>
            <w:tcW w:w="397" w:type="pct"/>
            <w:tcBorders>
              <w:top w:val="nil"/>
              <w:left w:val="nil"/>
              <w:bottom w:val="single" w:sz="4" w:space="0" w:color="D3D3D3"/>
              <w:right w:val="single" w:sz="4" w:space="0" w:color="D3D3D3"/>
            </w:tcBorders>
            <w:shd w:val="clear" w:color="708090" w:fill="708090"/>
            <w:hideMark/>
          </w:tcPr>
          <w:p w14:paraId="68DD8EC2" w14:textId="7D50B85E" w:rsidR="0067156C" w:rsidRPr="0067156C" w:rsidRDefault="0067156C" w:rsidP="0067156C">
            <w:pPr>
              <w:spacing w:after="0" w:line="240" w:lineRule="auto"/>
              <w:rPr>
                <w:rFonts w:ascii="Tahoma" w:eastAsia="Times New Roman" w:hAnsi="Tahoma" w:cs="Tahoma"/>
                <w:b/>
                <w:bCs/>
                <w:color w:val="FFFFFF" w:themeColor="background1"/>
                <w:sz w:val="16"/>
                <w:szCs w:val="16"/>
                <w:lang w:eastAsia="tr-TR"/>
              </w:rPr>
            </w:pPr>
            <w:r w:rsidRPr="0067156C">
              <w:rPr>
                <w:color w:val="FFFFFF" w:themeColor="background1"/>
              </w:rPr>
              <w:t>Distribution License</w:t>
            </w:r>
          </w:p>
        </w:tc>
        <w:tc>
          <w:tcPr>
            <w:tcW w:w="576" w:type="pct"/>
            <w:tcBorders>
              <w:top w:val="nil"/>
              <w:left w:val="nil"/>
              <w:bottom w:val="single" w:sz="4" w:space="0" w:color="D3D3D3"/>
              <w:right w:val="single" w:sz="4" w:space="0" w:color="D3D3D3"/>
            </w:tcBorders>
            <w:shd w:val="clear" w:color="auto" w:fill="auto"/>
            <w:vAlign w:val="center"/>
            <w:hideMark/>
          </w:tcPr>
          <w:p w14:paraId="16BA980C"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0F67C999"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1BAD9FC4"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6.859,00</w:t>
            </w:r>
          </w:p>
        </w:tc>
        <w:tc>
          <w:tcPr>
            <w:tcW w:w="520" w:type="pct"/>
            <w:tcBorders>
              <w:top w:val="nil"/>
              <w:left w:val="nil"/>
              <w:bottom w:val="single" w:sz="4" w:space="0" w:color="D3D3D3"/>
              <w:right w:val="single" w:sz="4" w:space="0" w:color="D3D3D3"/>
            </w:tcBorders>
            <w:shd w:val="clear" w:color="auto" w:fill="auto"/>
            <w:vAlign w:val="center"/>
            <w:hideMark/>
          </w:tcPr>
          <w:p w14:paraId="6ED6E9FB"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117.298.999,90</w:t>
            </w:r>
          </w:p>
        </w:tc>
        <w:tc>
          <w:tcPr>
            <w:tcW w:w="520" w:type="pct"/>
            <w:tcBorders>
              <w:top w:val="nil"/>
              <w:left w:val="nil"/>
              <w:bottom w:val="single" w:sz="4" w:space="0" w:color="D3D3D3"/>
              <w:right w:val="single" w:sz="4" w:space="0" w:color="D3D3D3"/>
            </w:tcBorders>
            <w:shd w:val="clear" w:color="auto" w:fill="auto"/>
            <w:vAlign w:val="center"/>
            <w:hideMark/>
          </w:tcPr>
          <w:p w14:paraId="45DB42D6"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199.453.502,25</w:t>
            </w:r>
          </w:p>
        </w:tc>
        <w:tc>
          <w:tcPr>
            <w:tcW w:w="520" w:type="pct"/>
            <w:tcBorders>
              <w:top w:val="nil"/>
              <w:left w:val="nil"/>
              <w:bottom w:val="single" w:sz="4" w:space="0" w:color="D3D3D3"/>
              <w:right w:val="single" w:sz="4" w:space="0" w:color="D3D3D3"/>
            </w:tcBorders>
            <w:shd w:val="clear" w:color="auto" w:fill="auto"/>
            <w:vAlign w:val="center"/>
            <w:hideMark/>
          </w:tcPr>
          <w:p w14:paraId="079FE0F0"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617.743.404,41</w:t>
            </w:r>
          </w:p>
        </w:tc>
        <w:tc>
          <w:tcPr>
            <w:tcW w:w="444" w:type="pct"/>
            <w:tcBorders>
              <w:top w:val="nil"/>
              <w:left w:val="nil"/>
              <w:bottom w:val="single" w:sz="4" w:space="0" w:color="D3D3D3"/>
              <w:right w:val="single" w:sz="4" w:space="0" w:color="D3D3D3"/>
            </w:tcBorders>
            <w:shd w:val="clear" w:color="auto" w:fill="auto"/>
            <w:vAlign w:val="center"/>
            <w:hideMark/>
          </w:tcPr>
          <w:p w14:paraId="1B851ED2"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368.054,86</w:t>
            </w:r>
          </w:p>
        </w:tc>
        <w:tc>
          <w:tcPr>
            <w:tcW w:w="576" w:type="pct"/>
            <w:tcBorders>
              <w:top w:val="nil"/>
              <w:left w:val="nil"/>
              <w:bottom w:val="single" w:sz="4" w:space="0" w:color="D3D3D3"/>
              <w:right w:val="single" w:sz="4" w:space="0" w:color="D3D3D3"/>
            </w:tcBorders>
            <w:shd w:val="clear" w:color="708090" w:fill="708090"/>
            <w:vAlign w:val="center"/>
            <w:hideMark/>
          </w:tcPr>
          <w:p w14:paraId="5CFC2AA4"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934.870.820,42</w:t>
            </w:r>
          </w:p>
        </w:tc>
      </w:tr>
      <w:tr w:rsidR="0067156C" w:rsidRPr="005A3316" w14:paraId="5124FC99" w14:textId="77777777" w:rsidTr="0067156C">
        <w:trPr>
          <w:trHeight w:val="399"/>
        </w:trPr>
        <w:tc>
          <w:tcPr>
            <w:tcW w:w="697" w:type="pct"/>
            <w:tcBorders>
              <w:top w:val="nil"/>
              <w:left w:val="single" w:sz="4" w:space="0" w:color="D3D3D3"/>
              <w:bottom w:val="single" w:sz="4" w:space="0" w:color="D3D3D3"/>
              <w:right w:val="single" w:sz="4" w:space="0" w:color="D3D3D3"/>
            </w:tcBorders>
            <w:shd w:val="clear" w:color="708090" w:fill="708090"/>
            <w:vAlign w:val="center"/>
            <w:hideMark/>
          </w:tcPr>
          <w:p w14:paraId="09698778" w14:textId="77777777" w:rsidR="0067156C" w:rsidRPr="005A3316" w:rsidRDefault="0067156C" w:rsidP="0067156C">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GENİA TURKEY ENERJİ YATIRIMLARI ANONİM ŞİRKETİ</w:t>
            </w:r>
          </w:p>
        </w:tc>
        <w:tc>
          <w:tcPr>
            <w:tcW w:w="397" w:type="pct"/>
            <w:tcBorders>
              <w:top w:val="nil"/>
              <w:left w:val="nil"/>
              <w:bottom w:val="single" w:sz="4" w:space="0" w:color="D3D3D3"/>
              <w:right w:val="single" w:sz="4" w:space="0" w:color="D3D3D3"/>
            </w:tcBorders>
            <w:shd w:val="clear" w:color="708090" w:fill="708090"/>
            <w:hideMark/>
          </w:tcPr>
          <w:p w14:paraId="307EB7BF" w14:textId="3A826611" w:rsidR="0067156C" w:rsidRPr="0067156C" w:rsidRDefault="0067156C" w:rsidP="0067156C">
            <w:pPr>
              <w:spacing w:after="0" w:line="240" w:lineRule="auto"/>
              <w:rPr>
                <w:rFonts w:ascii="Tahoma" w:eastAsia="Times New Roman" w:hAnsi="Tahoma" w:cs="Tahoma"/>
                <w:b/>
                <w:bCs/>
                <w:color w:val="FFFFFF" w:themeColor="background1"/>
                <w:sz w:val="16"/>
                <w:szCs w:val="16"/>
                <w:lang w:eastAsia="tr-TR"/>
              </w:rPr>
            </w:pPr>
            <w:r w:rsidRPr="0067156C">
              <w:rPr>
                <w:color w:val="FFFFFF" w:themeColor="background1"/>
              </w:rPr>
              <w:t>CNG License</w:t>
            </w:r>
          </w:p>
        </w:tc>
        <w:tc>
          <w:tcPr>
            <w:tcW w:w="576" w:type="pct"/>
            <w:tcBorders>
              <w:top w:val="nil"/>
              <w:left w:val="nil"/>
              <w:bottom w:val="single" w:sz="4" w:space="0" w:color="D3D3D3"/>
              <w:right w:val="single" w:sz="4" w:space="0" w:color="D3D3D3"/>
            </w:tcBorders>
            <w:shd w:val="clear" w:color="auto" w:fill="auto"/>
            <w:vAlign w:val="center"/>
            <w:hideMark/>
          </w:tcPr>
          <w:p w14:paraId="085BFA39"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4B9B1C65"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189D37AB"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626D60F4"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192D5592"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740.335,60</w:t>
            </w:r>
          </w:p>
        </w:tc>
        <w:tc>
          <w:tcPr>
            <w:tcW w:w="520" w:type="pct"/>
            <w:tcBorders>
              <w:top w:val="nil"/>
              <w:left w:val="nil"/>
              <w:bottom w:val="single" w:sz="4" w:space="0" w:color="D3D3D3"/>
              <w:right w:val="single" w:sz="4" w:space="0" w:color="D3D3D3"/>
            </w:tcBorders>
            <w:shd w:val="clear" w:color="auto" w:fill="auto"/>
            <w:vAlign w:val="center"/>
            <w:hideMark/>
          </w:tcPr>
          <w:p w14:paraId="7B388F36"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43DB0E44"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76" w:type="pct"/>
            <w:tcBorders>
              <w:top w:val="nil"/>
              <w:left w:val="nil"/>
              <w:bottom w:val="single" w:sz="4" w:space="0" w:color="D3D3D3"/>
              <w:right w:val="single" w:sz="4" w:space="0" w:color="D3D3D3"/>
            </w:tcBorders>
            <w:shd w:val="clear" w:color="708090" w:fill="708090"/>
            <w:vAlign w:val="center"/>
            <w:hideMark/>
          </w:tcPr>
          <w:p w14:paraId="45BF2616"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740.335,60</w:t>
            </w:r>
          </w:p>
        </w:tc>
      </w:tr>
      <w:tr w:rsidR="0067156C" w:rsidRPr="005A3316" w14:paraId="020AFA43" w14:textId="77777777" w:rsidTr="0067156C">
        <w:trPr>
          <w:trHeight w:val="399"/>
        </w:trPr>
        <w:tc>
          <w:tcPr>
            <w:tcW w:w="697" w:type="pct"/>
            <w:tcBorders>
              <w:top w:val="nil"/>
              <w:left w:val="single" w:sz="4" w:space="0" w:color="D3D3D3"/>
              <w:bottom w:val="single" w:sz="4" w:space="0" w:color="D3D3D3"/>
              <w:right w:val="single" w:sz="4" w:space="0" w:color="D3D3D3"/>
            </w:tcBorders>
            <w:shd w:val="clear" w:color="708090" w:fill="708090"/>
            <w:vAlign w:val="center"/>
            <w:hideMark/>
          </w:tcPr>
          <w:p w14:paraId="12FB54EC" w14:textId="77777777" w:rsidR="0067156C" w:rsidRPr="005A3316" w:rsidRDefault="0067156C" w:rsidP="0067156C">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HABAŞ SINAİ VE TIBBİ GAZLAR İSTİHSAL ENDÜSTRİSİ ANONİM ŞİRKETİ</w:t>
            </w:r>
          </w:p>
        </w:tc>
        <w:tc>
          <w:tcPr>
            <w:tcW w:w="397" w:type="pct"/>
            <w:tcBorders>
              <w:top w:val="nil"/>
              <w:left w:val="nil"/>
              <w:bottom w:val="single" w:sz="4" w:space="0" w:color="D3D3D3"/>
              <w:right w:val="single" w:sz="4" w:space="0" w:color="D3D3D3"/>
            </w:tcBorders>
            <w:shd w:val="clear" w:color="708090" w:fill="708090"/>
            <w:hideMark/>
          </w:tcPr>
          <w:p w14:paraId="4EF5A552" w14:textId="090C2888" w:rsidR="0067156C" w:rsidRPr="0067156C" w:rsidRDefault="0067156C" w:rsidP="0067156C">
            <w:pPr>
              <w:spacing w:after="0" w:line="240" w:lineRule="auto"/>
              <w:rPr>
                <w:rFonts w:ascii="Tahoma" w:eastAsia="Times New Roman" w:hAnsi="Tahoma" w:cs="Tahoma"/>
                <w:b/>
                <w:bCs/>
                <w:color w:val="FFFFFF" w:themeColor="background1"/>
                <w:sz w:val="16"/>
                <w:szCs w:val="16"/>
                <w:lang w:eastAsia="tr-TR"/>
              </w:rPr>
            </w:pPr>
            <w:r w:rsidRPr="0067156C">
              <w:rPr>
                <w:color w:val="FFFFFF" w:themeColor="background1"/>
              </w:rPr>
              <w:t>CNG License</w:t>
            </w:r>
          </w:p>
        </w:tc>
        <w:tc>
          <w:tcPr>
            <w:tcW w:w="576" w:type="pct"/>
            <w:tcBorders>
              <w:top w:val="nil"/>
              <w:left w:val="nil"/>
              <w:bottom w:val="single" w:sz="4" w:space="0" w:color="D3D3D3"/>
              <w:right w:val="single" w:sz="4" w:space="0" w:color="D3D3D3"/>
            </w:tcBorders>
            <w:shd w:val="clear" w:color="auto" w:fill="auto"/>
            <w:vAlign w:val="center"/>
            <w:hideMark/>
          </w:tcPr>
          <w:p w14:paraId="40D40E7C"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223C80C4"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0624B141"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48B0BA1E"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256.350,00</w:t>
            </w:r>
          </w:p>
        </w:tc>
        <w:tc>
          <w:tcPr>
            <w:tcW w:w="520" w:type="pct"/>
            <w:tcBorders>
              <w:top w:val="nil"/>
              <w:left w:val="nil"/>
              <w:bottom w:val="single" w:sz="4" w:space="0" w:color="D3D3D3"/>
              <w:right w:val="single" w:sz="4" w:space="0" w:color="D3D3D3"/>
            </w:tcBorders>
            <w:shd w:val="clear" w:color="auto" w:fill="auto"/>
            <w:vAlign w:val="center"/>
            <w:hideMark/>
          </w:tcPr>
          <w:p w14:paraId="3EE0F0E2"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43.200,00</w:t>
            </w:r>
          </w:p>
        </w:tc>
        <w:tc>
          <w:tcPr>
            <w:tcW w:w="520" w:type="pct"/>
            <w:tcBorders>
              <w:top w:val="nil"/>
              <w:left w:val="nil"/>
              <w:bottom w:val="single" w:sz="4" w:space="0" w:color="D3D3D3"/>
              <w:right w:val="single" w:sz="4" w:space="0" w:color="D3D3D3"/>
            </w:tcBorders>
            <w:shd w:val="clear" w:color="auto" w:fill="auto"/>
            <w:vAlign w:val="center"/>
            <w:hideMark/>
          </w:tcPr>
          <w:p w14:paraId="5685DBBA"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684B4F4D"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7.835,00</w:t>
            </w:r>
          </w:p>
        </w:tc>
        <w:tc>
          <w:tcPr>
            <w:tcW w:w="576" w:type="pct"/>
            <w:tcBorders>
              <w:top w:val="nil"/>
              <w:left w:val="nil"/>
              <w:bottom w:val="single" w:sz="4" w:space="0" w:color="D3D3D3"/>
              <w:right w:val="single" w:sz="4" w:space="0" w:color="D3D3D3"/>
            </w:tcBorders>
            <w:shd w:val="clear" w:color="708090" w:fill="708090"/>
            <w:vAlign w:val="center"/>
            <w:hideMark/>
          </w:tcPr>
          <w:p w14:paraId="2C2E29EC"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307.385,00</w:t>
            </w:r>
          </w:p>
        </w:tc>
      </w:tr>
      <w:tr w:rsidR="0067156C" w:rsidRPr="005A3316" w14:paraId="6FA34638" w14:textId="77777777" w:rsidTr="0067156C">
        <w:trPr>
          <w:trHeight w:val="281"/>
        </w:trPr>
        <w:tc>
          <w:tcPr>
            <w:tcW w:w="697" w:type="pct"/>
            <w:tcBorders>
              <w:top w:val="nil"/>
              <w:left w:val="single" w:sz="4" w:space="0" w:color="D3D3D3"/>
              <w:bottom w:val="single" w:sz="4" w:space="0" w:color="D3D3D3"/>
              <w:right w:val="single" w:sz="4" w:space="0" w:color="D3D3D3"/>
            </w:tcBorders>
            <w:shd w:val="clear" w:color="708090" w:fill="708090"/>
            <w:vAlign w:val="center"/>
            <w:hideMark/>
          </w:tcPr>
          <w:p w14:paraId="7A2F804D" w14:textId="77777777" w:rsidR="0067156C" w:rsidRPr="005A3316" w:rsidRDefault="0067156C" w:rsidP="0067156C">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İNEGÖL GAZ DAĞITIM SANAYİ VE TİCARET ANONİM ŞİRKETİ</w:t>
            </w:r>
          </w:p>
        </w:tc>
        <w:tc>
          <w:tcPr>
            <w:tcW w:w="397" w:type="pct"/>
            <w:tcBorders>
              <w:top w:val="nil"/>
              <w:left w:val="nil"/>
              <w:bottom w:val="single" w:sz="4" w:space="0" w:color="D3D3D3"/>
              <w:right w:val="single" w:sz="4" w:space="0" w:color="D3D3D3"/>
            </w:tcBorders>
            <w:shd w:val="clear" w:color="708090" w:fill="708090"/>
            <w:hideMark/>
          </w:tcPr>
          <w:p w14:paraId="0B5A1160" w14:textId="4E2C9A05" w:rsidR="0067156C" w:rsidRPr="0067156C" w:rsidRDefault="0067156C" w:rsidP="0067156C">
            <w:pPr>
              <w:spacing w:after="0" w:line="240" w:lineRule="auto"/>
              <w:rPr>
                <w:rFonts w:ascii="Tahoma" w:eastAsia="Times New Roman" w:hAnsi="Tahoma" w:cs="Tahoma"/>
                <w:b/>
                <w:bCs/>
                <w:color w:val="FFFFFF" w:themeColor="background1"/>
                <w:sz w:val="16"/>
                <w:szCs w:val="16"/>
                <w:lang w:eastAsia="tr-TR"/>
              </w:rPr>
            </w:pPr>
            <w:r w:rsidRPr="0067156C">
              <w:rPr>
                <w:color w:val="FFFFFF" w:themeColor="background1"/>
              </w:rPr>
              <w:t>Distribution License</w:t>
            </w:r>
          </w:p>
        </w:tc>
        <w:tc>
          <w:tcPr>
            <w:tcW w:w="576" w:type="pct"/>
            <w:tcBorders>
              <w:top w:val="nil"/>
              <w:left w:val="nil"/>
              <w:bottom w:val="single" w:sz="4" w:space="0" w:color="D3D3D3"/>
              <w:right w:val="single" w:sz="4" w:space="0" w:color="D3D3D3"/>
            </w:tcBorders>
            <w:shd w:val="clear" w:color="auto" w:fill="auto"/>
            <w:vAlign w:val="center"/>
            <w:hideMark/>
          </w:tcPr>
          <w:p w14:paraId="19593C9C"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0F76F103"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6108A660"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23E3AA1C"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5.118.584,47</w:t>
            </w:r>
          </w:p>
        </w:tc>
        <w:tc>
          <w:tcPr>
            <w:tcW w:w="520" w:type="pct"/>
            <w:tcBorders>
              <w:top w:val="nil"/>
              <w:left w:val="nil"/>
              <w:bottom w:val="single" w:sz="4" w:space="0" w:color="D3D3D3"/>
              <w:right w:val="single" w:sz="4" w:space="0" w:color="D3D3D3"/>
            </w:tcBorders>
            <w:shd w:val="clear" w:color="auto" w:fill="auto"/>
            <w:vAlign w:val="center"/>
            <w:hideMark/>
          </w:tcPr>
          <w:p w14:paraId="7001C9F6"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11.858.733,40</w:t>
            </w:r>
          </w:p>
        </w:tc>
        <w:tc>
          <w:tcPr>
            <w:tcW w:w="520" w:type="pct"/>
            <w:tcBorders>
              <w:top w:val="nil"/>
              <w:left w:val="nil"/>
              <w:bottom w:val="single" w:sz="4" w:space="0" w:color="D3D3D3"/>
              <w:right w:val="single" w:sz="4" w:space="0" w:color="D3D3D3"/>
            </w:tcBorders>
            <w:shd w:val="clear" w:color="auto" w:fill="auto"/>
            <w:vAlign w:val="center"/>
            <w:hideMark/>
          </w:tcPr>
          <w:p w14:paraId="0FADE1C0"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84.144.449,58</w:t>
            </w:r>
          </w:p>
        </w:tc>
        <w:tc>
          <w:tcPr>
            <w:tcW w:w="444" w:type="pct"/>
            <w:tcBorders>
              <w:top w:val="nil"/>
              <w:left w:val="nil"/>
              <w:bottom w:val="single" w:sz="4" w:space="0" w:color="D3D3D3"/>
              <w:right w:val="single" w:sz="4" w:space="0" w:color="D3D3D3"/>
            </w:tcBorders>
            <w:shd w:val="clear" w:color="auto" w:fill="auto"/>
            <w:vAlign w:val="center"/>
            <w:hideMark/>
          </w:tcPr>
          <w:p w14:paraId="1CBA2E23"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76" w:type="pct"/>
            <w:tcBorders>
              <w:top w:val="nil"/>
              <w:left w:val="nil"/>
              <w:bottom w:val="single" w:sz="4" w:space="0" w:color="D3D3D3"/>
              <w:right w:val="single" w:sz="4" w:space="0" w:color="D3D3D3"/>
            </w:tcBorders>
            <w:shd w:val="clear" w:color="708090" w:fill="708090"/>
            <w:vAlign w:val="center"/>
            <w:hideMark/>
          </w:tcPr>
          <w:p w14:paraId="2D88AEB6"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101.121.767,46</w:t>
            </w:r>
          </w:p>
        </w:tc>
      </w:tr>
      <w:tr w:rsidR="0067156C" w:rsidRPr="005A3316" w14:paraId="40B0EA36" w14:textId="77777777" w:rsidTr="0067156C">
        <w:trPr>
          <w:trHeight w:val="281"/>
        </w:trPr>
        <w:tc>
          <w:tcPr>
            <w:tcW w:w="697" w:type="pct"/>
            <w:tcBorders>
              <w:top w:val="nil"/>
              <w:left w:val="single" w:sz="4" w:space="0" w:color="D3D3D3"/>
              <w:bottom w:val="single" w:sz="4" w:space="0" w:color="D3D3D3"/>
              <w:right w:val="single" w:sz="4" w:space="0" w:color="D3D3D3"/>
            </w:tcBorders>
            <w:shd w:val="clear" w:color="708090" w:fill="708090"/>
            <w:vAlign w:val="center"/>
            <w:hideMark/>
          </w:tcPr>
          <w:p w14:paraId="65C9C4D5" w14:textId="77777777" w:rsidR="0067156C" w:rsidRPr="005A3316" w:rsidRDefault="0067156C" w:rsidP="0067156C">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İPRAGAZ ANONİM ŞİRKETİ</w:t>
            </w:r>
          </w:p>
        </w:tc>
        <w:tc>
          <w:tcPr>
            <w:tcW w:w="397" w:type="pct"/>
            <w:tcBorders>
              <w:top w:val="nil"/>
              <w:left w:val="nil"/>
              <w:bottom w:val="single" w:sz="4" w:space="0" w:color="D3D3D3"/>
              <w:right w:val="single" w:sz="4" w:space="0" w:color="D3D3D3"/>
            </w:tcBorders>
            <w:shd w:val="clear" w:color="708090" w:fill="708090"/>
            <w:hideMark/>
          </w:tcPr>
          <w:p w14:paraId="08910E34" w14:textId="283BA0F0" w:rsidR="0067156C" w:rsidRPr="0067156C" w:rsidRDefault="0067156C" w:rsidP="0067156C">
            <w:pPr>
              <w:spacing w:after="0" w:line="240" w:lineRule="auto"/>
              <w:rPr>
                <w:rFonts w:ascii="Tahoma" w:eastAsia="Times New Roman" w:hAnsi="Tahoma" w:cs="Tahoma"/>
                <w:b/>
                <w:bCs/>
                <w:color w:val="FFFFFF" w:themeColor="background1"/>
                <w:sz w:val="16"/>
                <w:szCs w:val="16"/>
                <w:lang w:eastAsia="tr-TR"/>
              </w:rPr>
            </w:pPr>
            <w:r w:rsidRPr="0067156C">
              <w:rPr>
                <w:color w:val="FFFFFF" w:themeColor="background1"/>
              </w:rPr>
              <w:t>Wholesale License</w:t>
            </w:r>
          </w:p>
        </w:tc>
        <w:tc>
          <w:tcPr>
            <w:tcW w:w="576" w:type="pct"/>
            <w:tcBorders>
              <w:top w:val="nil"/>
              <w:left w:val="nil"/>
              <w:bottom w:val="single" w:sz="4" w:space="0" w:color="D3D3D3"/>
              <w:right w:val="single" w:sz="4" w:space="0" w:color="D3D3D3"/>
            </w:tcBorders>
            <w:shd w:val="clear" w:color="auto" w:fill="auto"/>
            <w:vAlign w:val="center"/>
            <w:hideMark/>
          </w:tcPr>
          <w:p w14:paraId="3FDA86CE"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3D72633B"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68559277"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35E0DCBC"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1.659.830,00</w:t>
            </w:r>
          </w:p>
        </w:tc>
        <w:tc>
          <w:tcPr>
            <w:tcW w:w="520" w:type="pct"/>
            <w:tcBorders>
              <w:top w:val="nil"/>
              <w:left w:val="nil"/>
              <w:bottom w:val="single" w:sz="4" w:space="0" w:color="D3D3D3"/>
              <w:right w:val="single" w:sz="4" w:space="0" w:color="D3D3D3"/>
            </w:tcBorders>
            <w:shd w:val="clear" w:color="auto" w:fill="auto"/>
            <w:vAlign w:val="center"/>
            <w:hideMark/>
          </w:tcPr>
          <w:p w14:paraId="0E80FBA8"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1.207.039,00</w:t>
            </w:r>
          </w:p>
        </w:tc>
        <w:tc>
          <w:tcPr>
            <w:tcW w:w="520" w:type="pct"/>
            <w:tcBorders>
              <w:top w:val="nil"/>
              <w:left w:val="nil"/>
              <w:bottom w:val="single" w:sz="4" w:space="0" w:color="D3D3D3"/>
              <w:right w:val="single" w:sz="4" w:space="0" w:color="D3D3D3"/>
            </w:tcBorders>
            <w:shd w:val="clear" w:color="auto" w:fill="auto"/>
            <w:vAlign w:val="center"/>
            <w:hideMark/>
          </w:tcPr>
          <w:p w14:paraId="054309F7"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77E20977"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866.176,00</w:t>
            </w:r>
          </w:p>
        </w:tc>
        <w:tc>
          <w:tcPr>
            <w:tcW w:w="576" w:type="pct"/>
            <w:tcBorders>
              <w:top w:val="nil"/>
              <w:left w:val="nil"/>
              <w:bottom w:val="single" w:sz="4" w:space="0" w:color="D3D3D3"/>
              <w:right w:val="single" w:sz="4" w:space="0" w:color="D3D3D3"/>
            </w:tcBorders>
            <w:shd w:val="clear" w:color="708090" w:fill="708090"/>
            <w:vAlign w:val="center"/>
            <w:hideMark/>
          </w:tcPr>
          <w:p w14:paraId="35921809"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3.733.045,00</w:t>
            </w:r>
          </w:p>
        </w:tc>
      </w:tr>
      <w:tr w:rsidR="0067156C" w:rsidRPr="005A3316" w14:paraId="32E35297" w14:textId="77777777" w:rsidTr="0067156C">
        <w:trPr>
          <w:trHeight w:val="399"/>
        </w:trPr>
        <w:tc>
          <w:tcPr>
            <w:tcW w:w="697" w:type="pct"/>
            <w:tcBorders>
              <w:top w:val="nil"/>
              <w:left w:val="single" w:sz="4" w:space="0" w:color="D3D3D3"/>
              <w:bottom w:val="single" w:sz="4" w:space="0" w:color="D3D3D3"/>
              <w:right w:val="single" w:sz="4" w:space="0" w:color="D3D3D3"/>
            </w:tcBorders>
            <w:shd w:val="clear" w:color="708090" w:fill="708090"/>
            <w:vAlign w:val="center"/>
            <w:hideMark/>
          </w:tcPr>
          <w:p w14:paraId="5E15E465" w14:textId="77777777" w:rsidR="0067156C" w:rsidRPr="005A3316" w:rsidRDefault="0067156C" w:rsidP="0067156C">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lastRenderedPageBreak/>
              <w:t>KARABÖRK GAZ PAZARLAMA VE TİCARET LİMİTED ŞİRKETİ</w:t>
            </w:r>
          </w:p>
        </w:tc>
        <w:tc>
          <w:tcPr>
            <w:tcW w:w="397" w:type="pct"/>
            <w:tcBorders>
              <w:top w:val="nil"/>
              <w:left w:val="nil"/>
              <w:bottom w:val="single" w:sz="4" w:space="0" w:color="D3D3D3"/>
              <w:right w:val="single" w:sz="4" w:space="0" w:color="D3D3D3"/>
            </w:tcBorders>
            <w:shd w:val="clear" w:color="708090" w:fill="708090"/>
            <w:hideMark/>
          </w:tcPr>
          <w:p w14:paraId="08E7DB2D" w14:textId="77C69C79" w:rsidR="0067156C" w:rsidRPr="0067156C" w:rsidRDefault="0067156C" w:rsidP="0067156C">
            <w:pPr>
              <w:spacing w:after="0" w:line="240" w:lineRule="auto"/>
              <w:rPr>
                <w:rFonts w:ascii="Tahoma" w:eastAsia="Times New Roman" w:hAnsi="Tahoma" w:cs="Tahoma"/>
                <w:b/>
                <w:bCs/>
                <w:color w:val="FFFFFF" w:themeColor="background1"/>
                <w:sz w:val="16"/>
                <w:szCs w:val="16"/>
                <w:lang w:eastAsia="tr-TR"/>
              </w:rPr>
            </w:pPr>
            <w:r w:rsidRPr="0067156C">
              <w:rPr>
                <w:color w:val="FFFFFF" w:themeColor="background1"/>
              </w:rPr>
              <w:t>CNG License</w:t>
            </w:r>
          </w:p>
        </w:tc>
        <w:tc>
          <w:tcPr>
            <w:tcW w:w="576" w:type="pct"/>
            <w:tcBorders>
              <w:top w:val="nil"/>
              <w:left w:val="nil"/>
              <w:bottom w:val="single" w:sz="4" w:space="0" w:color="D3D3D3"/>
              <w:right w:val="single" w:sz="4" w:space="0" w:color="D3D3D3"/>
            </w:tcBorders>
            <w:shd w:val="clear" w:color="auto" w:fill="auto"/>
            <w:vAlign w:val="center"/>
            <w:hideMark/>
          </w:tcPr>
          <w:p w14:paraId="41CFF0B7"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61526C21"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320B0B0D"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6CB3BC20"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4644FFA0"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600F7B75"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4D002BA4"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606.318,82</w:t>
            </w:r>
          </w:p>
        </w:tc>
        <w:tc>
          <w:tcPr>
            <w:tcW w:w="576" w:type="pct"/>
            <w:tcBorders>
              <w:top w:val="nil"/>
              <w:left w:val="nil"/>
              <w:bottom w:val="single" w:sz="4" w:space="0" w:color="D3D3D3"/>
              <w:right w:val="single" w:sz="4" w:space="0" w:color="D3D3D3"/>
            </w:tcBorders>
            <w:shd w:val="clear" w:color="708090" w:fill="708090"/>
            <w:vAlign w:val="center"/>
            <w:hideMark/>
          </w:tcPr>
          <w:p w14:paraId="1A972140"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606.318,82</w:t>
            </w:r>
          </w:p>
        </w:tc>
      </w:tr>
      <w:tr w:rsidR="0067156C" w:rsidRPr="005A3316" w14:paraId="0113F783" w14:textId="77777777" w:rsidTr="0067156C">
        <w:trPr>
          <w:trHeight w:val="399"/>
        </w:trPr>
        <w:tc>
          <w:tcPr>
            <w:tcW w:w="697" w:type="pct"/>
            <w:tcBorders>
              <w:top w:val="nil"/>
              <w:left w:val="single" w:sz="4" w:space="0" w:color="D3D3D3"/>
              <w:bottom w:val="single" w:sz="4" w:space="0" w:color="D3D3D3"/>
              <w:right w:val="single" w:sz="4" w:space="0" w:color="D3D3D3"/>
            </w:tcBorders>
            <w:shd w:val="clear" w:color="708090" w:fill="708090"/>
            <w:vAlign w:val="center"/>
            <w:hideMark/>
          </w:tcPr>
          <w:p w14:paraId="55E4497D" w14:textId="77777777" w:rsidR="0067156C" w:rsidRPr="005A3316" w:rsidRDefault="0067156C" w:rsidP="0067156C">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NATURELGAZ SANAYİ VE TİCARET ANONİM ŞİRKETİ</w:t>
            </w:r>
          </w:p>
        </w:tc>
        <w:tc>
          <w:tcPr>
            <w:tcW w:w="397" w:type="pct"/>
            <w:tcBorders>
              <w:top w:val="nil"/>
              <w:left w:val="nil"/>
              <w:bottom w:val="single" w:sz="4" w:space="0" w:color="D3D3D3"/>
              <w:right w:val="single" w:sz="4" w:space="0" w:color="D3D3D3"/>
            </w:tcBorders>
            <w:shd w:val="clear" w:color="708090" w:fill="708090"/>
            <w:hideMark/>
          </w:tcPr>
          <w:p w14:paraId="31E42A0F" w14:textId="253FE492" w:rsidR="0067156C" w:rsidRPr="0067156C" w:rsidRDefault="0067156C" w:rsidP="0067156C">
            <w:pPr>
              <w:spacing w:after="0" w:line="240" w:lineRule="auto"/>
              <w:rPr>
                <w:rFonts w:ascii="Tahoma" w:eastAsia="Times New Roman" w:hAnsi="Tahoma" w:cs="Tahoma"/>
                <w:b/>
                <w:bCs/>
                <w:color w:val="FFFFFF" w:themeColor="background1"/>
                <w:sz w:val="16"/>
                <w:szCs w:val="16"/>
                <w:lang w:eastAsia="tr-TR"/>
              </w:rPr>
            </w:pPr>
            <w:r w:rsidRPr="0067156C">
              <w:rPr>
                <w:color w:val="FFFFFF" w:themeColor="background1"/>
              </w:rPr>
              <w:t>CNG License</w:t>
            </w:r>
          </w:p>
        </w:tc>
        <w:tc>
          <w:tcPr>
            <w:tcW w:w="576" w:type="pct"/>
            <w:tcBorders>
              <w:top w:val="nil"/>
              <w:left w:val="nil"/>
              <w:bottom w:val="single" w:sz="4" w:space="0" w:color="D3D3D3"/>
              <w:right w:val="single" w:sz="4" w:space="0" w:color="D3D3D3"/>
            </w:tcBorders>
            <w:shd w:val="clear" w:color="auto" w:fill="auto"/>
            <w:vAlign w:val="center"/>
            <w:hideMark/>
          </w:tcPr>
          <w:p w14:paraId="192E5FA3"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2317B00E"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5EC9D9A2"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149.807,90</w:t>
            </w:r>
          </w:p>
        </w:tc>
        <w:tc>
          <w:tcPr>
            <w:tcW w:w="520" w:type="pct"/>
            <w:tcBorders>
              <w:top w:val="nil"/>
              <w:left w:val="nil"/>
              <w:bottom w:val="single" w:sz="4" w:space="0" w:color="D3D3D3"/>
              <w:right w:val="single" w:sz="4" w:space="0" w:color="D3D3D3"/>
            </w:tcBorders>
            <w:shd w:val="clear" w:color="auto" w:fill="auto"/>
            <w:vAlign w:val="center"/>
            <w:hideMark/>
          </w:tcPr>
          <w:p w14:paraId="00AEFFCF"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2.679.875,55</w:t>
            </w:r>
          </w:p>
        </w:tc>
        <w:tc>
          <w:tcPr>
            <w:tcW w:w="520" w:type="pct"/>
            <w:tcBorders>
              <w:top w:val="nil"/>
              <w:left w:val="nil"/>
              <w:bottom w:val="single" w:sz="4" w:space="0" w:color="D3D3D3"/>
              <w:right w:val="single" w:sz="4" w:space="0" w:color="D3D3D3"/>
            </w:tcBorders>
            <w:shd w:val="clear" w:color="auto" w:fill="auto"/>
            <w:vAlign w:val="center"/>
            <w:hideMark/>
          </w:tcPr>
          <w:p w14:paraId="54986783"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1.453,89</w:t>
            </w:r>
          </w:p>
        </w:tc>
        <w:tc>
          <w:tcPr>
            <w:tcW w:w="520" w:type="pct"/>
            <w:tcBorders>
              <w:top w:val="nil"/>
              <w:left w:val="nil"/>
              <w:bottom w:val="single" w:sz="4" w:space="0" w:color="D3D3D3"/>
              <w:right w:val="single" w:sz="4" w:space="0" w:color="D3D3D3"/>
            </w:tcBorders>
            <w:shd w:val="clear" w:color="auto" w:fill="auto"/>
            <w:vAlign w:val="center"/>
            <w:hideMark/>
          </w:tcPr>
          <w:p w14:paraId="75C7F916"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13ABA6E6"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22.821,32</w:t>
            </w:r>
          </w:p>
        </w:tc>
        <w:tc>
          <w:tcPr>
            <w:tcW w:w="576" w:type="pct"/>
            <w:tcBorders>
              <w:top w:val="nil"/>
              <w:left w:val="nil"/>
              <w:bottom w:val="single" w:sz="4" w:space="0" w:color="D3D3D3"/>
              <w:right w:val="single" w:sz="4" w:space="0" w:color="D3D3D3"/>
            </w:tcBorders>
            <w:shd w:val="clear" w:color="708090" w:fill="708090"/>
            <w:vAlign w:val="center"/>
            <w:hideMark/>
          </w:tcPr>
          <w:p w14:paraId="3B2E7A3B"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2.853.958,66</w:t>
            </w:r>
          </w:p>
        </w:tc>
      </w:tr>
      <w:tr w:rsidR="0067156C" w:rsidRPr="005A3316" w14:paraId="4F56EB42" w14:textId="77777777" w:rsidTr="0067156C">
        <w:trPr>
          <w:trHeight w:val="281"/>
        </w:trPr>
        <w:tc>
          <w:tcPr>
            <w:tcW w:w="697" w:type="pct"/>
            <w:tcBorders>
              <w:top w:val="nil"/>
              <w:left w:val="single" w:sz="4" w:space="0" w:color="D3D3D3"/>
              <w:bottom w:val="single" w:sz="4" w:space="0" w:color="D3D3D3"/>
              <w:right w:val="single" w:sz="4" w:space="0" w:color="D3D3D3"/>
            </w:tcBorders>
            <w:shd w:val="clear" w:color="708090" w:fill="708090"/>
            <w:vAlign w:val="center"/>
            <w:hideMark/>
          </w:tcPr>
          <w:p w14:paraId="760B1A67" w14:textId="77777777" w:rsidR="0067156C" w:rsidRPr="005A3316" w:rsidRDefault="0067156C" w:rsidP="0067156C">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OMV ENERJİ TİCARET ANONİM ŞİRKETİ</w:t>
            </w:r>
          </w:p>
        </w:tc>
        <w:tc>
          <w:tcPr>
            <w:tcW w:w="397" w:type="pct"/>
            <w:tcBorders>
              <w:top w:val="nil"/>
              <w:left w:val="nil"/>
              <w:bottom w:val="single" w:sz="4" w:space="0" w:color="D3D3D3"/>
              <w:right w:val="single" w:sz="4" w:space="0" w:color="D3D3D3"/>
            </w:tcBorders>
            <w:shd w:val="clear" w:color="708090" w:fill="708090"/>
            <w:hideMark/>
          </w:tcPr>
          <w:p w14:paraId="2300DC01" w14:textId="2281DAF5" w:rsidR="0067156C" w:rsidRPr="0067156C" w:rsidRDefault="0067156C" w:rsidP="0067156C">
            <w:pPr>
              <w:spacing w:after="0" w:line="240" w:lineRule="auto"/>
              <w:rPr>
                <w:rFonts w:ascii="Tahoma" w:eastAsia="Times New Roman" w:hAnsi="Tahoma" w:cs="Tahoma"/>
                <w:b/>
                <w:bCs/>
                <w:color w:val="FFFFFF" w:themeColor="background1"/>
                <w:sz w:val="16"/>
                <w:szCs w:val="16"/>
                <w:lang w:eastAsia="tr-TR"/>
              </w:rPr>
            </w:pPr>
            <w:r w:rsidRPr="0067156C">
              <w:rPr>
                <w:color w:val="FFFFFF" w:themeColor="background1"/>
              </w:rPr>
              <w:t>Wholesale License</w:t>
            </w:r>
          </w:p>
        </w:tc>
        <w:tc>
          <w:tcPr>
            <w:tcW w:w="576" w:type="pct"/>
            <w:tcBorders>
              <w:top w:val="nil"/>
              <w:left w:val="nil"/>
              <w:bottom w:val="single" w:sz="4" w:space="0" w:color="D3D3D3"/>
              <w:right w:val="single" w:sz="4" w:space="0" w:color="D3D3D3"/>
            </w:tcBorders>
            <w:shd w:val="clear" w:color="auto" w:fill="auto"/>
            <w:vAlign w:val="center"/>
            <w:hideMark/>
          </w:tcPr>
          <w:p w14:paraId="7304D7AB"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1BD2BC00"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7E830FA8"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04FCA110"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6.209.789,68</w:t>
            </w:r>
          </w:p>
        </w:tc>
        <w:tc>
          <w:tcPr>
            <w:tcW w:w="520" w:type="pct"/>
            <w:tcBorders>
              <w:top w:val="nil"/>
              <w:left w:val="nil"/>
              <w:bottom w:val="single" w:sz="4" w:space="0" w:color="D3D3D3"/>
              <w:right w:val="single" w:sz="4" w:space="0" w:color="D3D3D3"/>
            </w:tcBorders>
            <w:shd w:val="clear" w:color="auto" w:fill="auto"/>
            <w:vAlign w:val="center"/>
            <w:hideMark/>
          </w:tcPr>
          <w:p w14:paraId="6ABB8E32"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59.499,00</w:t>
            </w:r>
          </w:p>
        </w:tc>
        <w:tc>
          <w:tcPr>
            <w:tcW w:w="520" w:type="pct"/>
            <w:tcBorders>
              <w:top w:val="nil"/>
              <w:left w:val="nil"/>
              <w:bottom w:val="single" w:sz="4" w:space="0" w:color="D3D3D3"/>
              <w:right w:val="single" w:sz="4" w:space="0" w:color="D3D3D3"/>
            </w:tcBorders>
            <w:shd w:val="clear" w:color="auto" w:fill="auto"/>
            <w:vAlign w:val="center"/>
            <w:hideMark/>
          </w:tcPr>
          <w:p w14:paraId="384AF486"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2E9382C9"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76" w:type="pct"/>
            <w:tcBorders>
              <w:top w:val="nil"/>
              <w:left w:val="nil"/>
              <w:bottom w:val="single" w:sz="4" w:space="0" w:color="D3D3D3"/>
              <w:right w:val="single" w:sz="4" w:space="0" w:color="D3D3D3"/>
            </w:tcBorders>
            <w:shd w:val="clear" w:color="708090" w:fill="708090"/>
            <w:vAlign w:val="center"/>
            <w:hideMark/>
          </w:tcPr>
          <w:p w14:paraId="6C0D2525"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6.269.288,68</w:t>
            </w:r>
          </w:p>
        </w:tc>
      </w:tr>
      <w:tr w:rsidR="0067156C" w:rsidRPr="005A3316" w14:paraId="6324ED99" w14:textId="77777777" w:rsidTr="0067156C">
        <w:trPr>
          <w:trHeight w:val="281"/>
        </w:trPr>
        <w:tc>
          <w:tcPr>
            <w:tcW w:w="697" w:type="pct"/>
            <w:tcBorders>
              <w:top w:val="nil"/>
              <w:left w:val="single" w:sz="4" w:space="0" w:color="D3D3D3"/>
              <w:bottom w:val="single" w:sz="4" w:space="0" w:color="D3D3D3"/>
              <w:right w:val="single" w:sz="4" w:space="0" w:color="D3D3D3"/>
            </w:tcBorders>
            <w:shd w:val="clear" w:color="708090" w:fill="708090"/>
            <w:vAlign w:val="center"/>
            <w:hideMark/>
          </w:tcPr>
          <w:p w14:paraId="548C35B1" w14:textId="77777777" w:rsidR="0067156C" w:rsidRPr="005A3316" w:rsidRDefault="0067156C" w:rsidP="0067156C">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OR-CAN DOĞAL GAZ TOPTAN SATIŞ DAĞITIM ANONİM ŞİRKETİ</w:t>
            </w:r>
          </w:p>
        </w:tc>
        <w:tc>
          <w:tcPr>
            <w:tcW w:w="397" w:type="pct"/>
            <w:tcBorders>
              <w:top w:val="nil"/>
              <w:left w:val="nil"/>
              <w:bottom w:val="single" w:sz="4" w:space="0" w:color="D3D3D3"/>
              <w:right w:val="single" w:sz="4" w:space="0" w:color="D3D3D3"/>
            </w:tcBorders>
            <w:shd w:val="clear" w:color="708090" w:fill="708090"/>
            <w:hideMark/>
          </w:tcPr>
          <w:p w14:paraId="21F4A4AA" w14:textId="72B412CD" w:rsidR="0067156C" w:rsidRPr="0067156C" w:rsidRDefault="0067156C" w:rsidP="0067156C">
            <w:pPr>
              <w:spacing w:after="0" w:line="240" w:lineRule="auto"/>
              <w:rPr>
                <w:rFonts w:ascii="Tahoma" w:eastAsia="Times New Roman" w:hAnsi="Tahoma" w:cs="Tahoma"/>
                <w:b/>
                <w:bCs/>
                <w:color w:val="FFFFFF" w:themeColor="background1"/>
                <w:sz w:val="16"/>
                <w:szCs w:val="16"/>
                <w:lang w:eastAsia="tr-TR"/>
              </w:rPr>
            </w:pPr>
            <w:r w:rsidRPr="0067156C">
              <w:rPr>
                <w:color w:val="FFFFFF" w:themeColor="background1"/>
              </w:rPr>
              <w:t>Wholesale License</w:t>
            </w:r>
          </w:p>
        </w:tc>
        <w:tc>
          <w:tcPr>
            <w:tcW w:w="576" w:type="pct"/>
            <w:tcBorders>
              <w:top w:val="nil"/>
              <w:left w:val="nil"/>
              <w:bottom w:val="single" w:sz="4" w:space="0" w:color="D3D3D3"/>
              <w:right w:val="single" w:sz="4" w:space="0" w:color="D3D3D3"/>
            </w:tcBorders>
            <w:shd w:val="clear" w:color="auto" w:fill="auto"/>
            <w:vAlign w:val="center"/>
            <w:hideMark/>
          </w:tcPr>
          <w:p w14:paraId="415DCDAC"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46A81700"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39873AD6"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13E8E36F"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746.782,00</w:t>
            </w:r>
          </w:p>
        </w:tc>
        <w:tc>
          <w:tcPr>
            <w:tcW w:w="520" w:type="pct"/>
            <w:tcBorders>
              <w:top w:val="nil"/>
              <w:left w:val="nil"/>
              <w:bottom w:val="single" w:sz="4" w:space="0" w:color="D3D3D3"/>
              <w:right w:val="single" w:sz="4" w:space="0" w:color="D3D3D3"/>
            </w:tcBorders>
            <w:shd w:val="clear" w:color="auto" w:fill="auto"/>
            <w:vAlign w:val="center"/>
            <w:hideMark/>
          </w:tcPr>
          <w:p w14:paraId="6869DBEF"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142.157,00</w:t>
            </w:r>
          </w:p>
        </w:tc>
        <w:tc>
          <w:tcPr>
            <w:tcW w:w="520" w:type="pct"/>
            <w:tcBorders>
              <w:top w:val="nil"/>
              <w:left w:val="nil"/>
              <w:bottom w:val="single" w:sz="4" w:space="0" w:color="D3D3D3"/>
              <w:right w:val="single" w:sz="4" w:space="0" w:color="D3D3D3"/>
            </w:tcBorders>
            <w:shd w:val="clear" w:color="auto" w:fill="auto"/>
            <w:vAlign w:val="center"/>
            <w:hideMark/>
          </w:tcPr>
          <w:p w14:paraId="40274C05"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3E9C40BF"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76" w:type="pct"/>
            <w:tcBorders>
              <w:top w:val="nil"/>
              <w:left w:val="nil"/>
              <w:bottom w:val="single" w:sz="4" w:space="0" w:color="D3D3D3"/>
              <w:right w:val="single" w:sz="4" w:space="0" w:color="D3D3D3"/>
            </w:tcBorders>
            <w:shd w:val="clear" w:color="708090" w:fill="708090"/>
            <w:vAlign w:val="center"/>
            <w:hideMark/>
          </w:tcPr>
          <w:p w14:paraId="0B6CAC91"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888.939,00</w:t>
            </w:r>
          </w:p>
        </w:tc>
      </w:tr>
      <w:tr w:rsidR="0067156C" w:rsidRPr="005A3316" w14:paraId="4B7D3C95" w14:textId="77777777" w:rsidTr="0067156C">
        <w:trPr>
          <w:trHeight w:val="281"/>
        </w:trPr>
        <w:tc>
          <w:tcPr>
            <w:tcW w:w="697" w:type="pct"/>
            <w:tcBorders>
              <w:top w:val="nil"/>
              <w:left w:val="single" w:sz="4" w:space="0" w:color="D3D3D3"/>
              <w:bottom w:val="single" w:sz="4" w:space="0" w:color="D3D3D3"/>
              <w:right w:val="single" w:sz="4" w:space="0" w:color="D3D3D3"/>
            </w:tcBorders>
            <w:shd w:val="clear" w:color="708090" w:fill="708090"/>
            <w:vAlign w:val="center"/>
            <w:hideMark/>
          </w:tcPr>
          <w:p w14:paraId="1ABBE5E5" w14:textId="77777777" w:rsidR="0067156C" w:rsidRPr="005A3316" w:rsidRDefault="0067156C" w:rsidP="0067156C">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ŞİŞECAM ENERJİ ANONİM ŞİRKETİ</w:t>
            </w:r>
          </w:p>
        </w:tc>
        <w:tc>
          <w:tcPr>
            <w:tcW w:w="397" w:type="pct"/>
            <w:tcBorders>
              <w:top w:val="nil"/>
              <w:left w:val="nil"/>
              <w:bottom w:val="single" w:sz="4" w:space="0" w:color="D3D3D3"/>
              <w:right w:val="single" w:sz="4" w:space="0" w:color="D3D3D3"/>
            </w:tcBorders>
            <w:shd w:val="clear" w:color="708090" w:fill="708090"/>
            <w:hideMark/>
          </w:tcPr>
          <w:p w14:paraId="356F3777" w14:textId="6715CC62" w:rsidR="0067156C" w:rsidRPr="0067156C" w:rsidRDefault="0067156C" w:rsidP="0067156C">
            <w:pPr>
              <w:spacing w:after="0" w:line="240" w:lineRule="auto"/>
              <w:rPr>
                <w:rFonts w:ascii="Tahoma" w:eastAsia="Times New Roman" w:hAnsi="Tahoma" w:cs="Tahoma"/>
                <w:b/>
                <w:bCs/>
                <w:color w:val="FFFFFF" w:themeColor="background1"/>
                <w:sz w:val="16"/>
                <w:szCs w:val="16"/>
                <w:lang w:eastAsia="tr-TR"/>
              </w:rPr>
            </w:pPr>
            <w:r w:rsidRPr="0067156C">
              <w:rPr>
                <w:color w:val="FFFFFF" w:themeColor="background1"/>
              </w:rPr>
              <w:t>Wholesale License</w:t>
            </w:r>
          </w:p>
        </w:tc>
        <w:tc>
          <w:tcPr>
            <w:tcW w:w="576" w:type="pct"/>
            <w:tcBorders>
              <w:top w:val="nil"/>
              <w:left w:val="nil"/>
              <w:bottom w:val="single" w:sz="4" w:space="0" w:color="D3D3D3"/>
              <w:right w:val="single" w:sz="4" w:space="0" w:color="D3D3D3"/>
            </w:tcBorders>
            <w:shd w:val="clear" w:color="auto" w:fill="auto"/>
            <w:vAlign w:val="center"/>
            <w:hideMark/>
          </w:tcPr>
          <w:p w14:paraId="06AFAFB1"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1CF3DC84"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38" w:type="pct"/>
            <w:tcBorders>
              <w:top w:val="nil"/>
              <w:left w:val="nil"/>
              <w:bottom w:val="single" w:sz="4" w:space="0" w:color="D3D3D3"/>
              <w:right w:val="single" w:sz="4" w:space="0" w:color="D3D3D3"/>
            </w:tcBorders>
            <w:shd w:val="clear" w:color="auto" w:fill="auto"/>
            <w:vAlign w:val="center"/>
            <w:hideMark/>
          </w:tcPr>
          <w:p w14:paraId="525F64CE"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30AB1D29"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36.897.406,86</w:t>
            </w:r>
          </w:p>
        </w:tc>
        <w:tc>
          <w:tcPr>
            <w:tcW w:w="520" w:type="pct"/>
            <w:tcBorders>
              <w:top w:val="nil"/>
              <w:left w:val="nil"/>
              <w:bottom w:val="single" w:sz="4" w:space="0" w:color="D3D3D3"/>
              <w:right w:val="single" w:sz="4" w:space="0" w:color="D3D3D3"/>
            </w:tcBorders>
            <w:shd w:val="clear" w:color="auto" w:fill="auto"/>
            <w:vAlign w:val="center"/>
            <w:hideMark/>
          </w:tcPr>
          <w:p w14:paraId="2F8A7E12"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20" w:type="pct"/>
            <w:tcBorders>
              <w:top w:val="nil"/>
              <w:left w:val="nil"/>
              <w:bottom w:val="single" w:sz="4" w:space="0" w:color="D3D3D3"/>
              <w:right w:val="single" w:sz="4" w:space="0" w:color="D3D3D3"/>
            </w:tcBorders>
            <w:shd w:val="clear" w:color="auto" w:fill="auto"/>
            <w:vAlign w:val="center"/>
            <w:hideMark/>
          </w:tcPr>
          <w:p w14:paraId="6F1339A6"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4F978F96" w14:textId="77777777" w:rsidR="0067156C" w:rsidRPr="005A3316" w:rsidRDefault="0067156C" w:rsidP="0067156C">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76" w:type="pct"/>
            <w:tcBorders>
              <w:top w:val="nil"/>
              <w:left w:val="nil"/>
              <w:bottom w:val="single" w:sz="4" w:space="0" w:color="D3D3D3"/>
              <w:right w:val="single" w:sz="4" w:space="0" w:color="D3D3D3"/>
            </w:tcBorders>
            <w:shd w:val="clear" w:color="708090" w:fill="708090"/>
            <w:vAlign w:val="center"/>
            <w:hideMark/>
          </w:tcPr>
          <w:p w14:paraId="046C581E"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36.897.406,86</w:t>
            </w:r>
          </w:p>
        </w:tc>
      </w:tr>
      <w:tr w:rsidR="0067156C" w:rsidRPr="005A3316" w14:paraId="19B1B6FA" w14:textId="77777777" w:rsidTr="0067156C">
        <w:trPr>
          <w:trHeight w:val="281"/>
        </w:trPr>
        <w:tc>
          <w:tcPr>
            <w:tcW w:w="697" w:type="pct"/>
            <w:tcBorders>
              <w:top w:val="nil"/>
              <w:left w:val="single" w:sz="4" w:space="0" w:color="D3D3D3"/>
              <w:bottom w:val="single" w:sz="4" w:space="0" w:color="D3D3D3"/>
              <w:right w:val="single" w:sz="4" w:space="0" w:color="D3D3D3"/>
            </w:tcBorders>
            <w:shd w:val="clear" w:color="708090" w:fill="708090"/>
            <w:vAlign w:val="center"/>
            <w:hideMark/>
          </w:tcPr>
          <w:p w14:paraId="1E89F71F" w14:textId="77777777" w:rsidR="0067156C" w:rsidRPr="005A3316" w:rsidRDefault="0067156C" w:rsidP="0067156C">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397" w:type="pct"/>
            <w:tcBorders>
              <w:top w:val="nil"/>
              <w:left w:val="nil"/>
              <w:bottom w:val="single" w:sz="4" w:space="0" w:color="D3D3D3"/>
              <w:right w:val="single" w:sz="4" w:space="0" w:color="D3D3D3"/>
            </w:tcBorders>
            <w:shd w:val="clear" w:color="708090" w:fill="708090"/>
            <w:hideMark/>
          </w:tcPr>
          <w:p w14:paraId="2DDA35AE" w14:textId="4705537D" w:rsidR="0067156C" w:rsidRPr="0067156C" w:rsidRDefault="0067156C" w:rsidP="0067156C">
            <w:pPr>
              <w:spacing w:after="0" w:line="240" w:lineRule="auto"/>
              <w:rPr>
                <w:rFonts w:ascii="Tahoma" w:eastAsia="Times New Roman" w:hAnsi="Tahoma" w:cs="Tahoma"/>
                <w:b/>
                <w:bCs/>
                <w:color w:val="FFFFFF" w:themeColor="background1"/>
                <w:sz w:val="16"/>
                <w:szCs w:val="16"/>
                <w:lang w:eastAsia="tr-TR"/>
              </w:rPr>
            </w:pPr>
            <w:r w:rsidRPr="0067156C">
              <w:rPr>
                <w:color w:val="FFFFFF" w:themeColor="background1"/>
              </w:rPr>
              <w:t>TOTAL</w:t>
            </w:r>
          </w:p>
        </w:tc>
        <w:tc>
          <w:tcPr>
            <w:tcW w:w="576" w:type="pct"/>
            <w:tcBorders>
              <w:top w:val="nil"/>
              <w:left w:val="nil"/>
              <w:bottom w:val="single" w:sz="4" w:space="0" w:color="D3D3D3"/>
              <w:right w:val="single" w:sz="4" w:space="0" w:color="D3D3D3"/>
            </w:tcBorders>
            <w:shd w:val="clear" w:color="708090" w:fill="708090"/>
            <w:vAlign w:val="center"/>
            <w:hideMark/>
          </w:tcPr>
          <w:p w14:paraId="274A30C0"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1.131.885.401,55</w:t>
            </w:r>
          </w:p>
        </w:tc>
        <w:tc>
          <w:tcPr>
            <w:tcW w:w="314" w:type="pct"/>
            <w:tcBorders>
              <w:top w:val="nil"/>
              <w:left w:val="nil"/>
              <w:bottom w:val="single" w:sz="4" w:space="0" w:color="D3D3D3"/>
              <w:right w:val="single" w:sz="4" w:space="0" w:color="D3D3D3"/>
            </w:tcBorders>
            <w:shd w:val="clear" w:color="708090" w:fill="708090"/>
            <w:vAlign w:val="center"/>
            <w:hideMark/>
          </w:tcPr>
          <w:p w14:paraId="643CF5BD"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9.342,08</w:t>
            </w:r>
          </w:p>
        </w:tc>
        <w:tc>
          <w:tcPr>
            <w:tcW w:w="438" w:type="pct"/>
            <w:tcBorders>
              <w:top w:val="nil"/>
              <w:left w:val="nil"/>
              <w:bottom w:val="single" w:sz="4" w:space="0" w:color="D3D3D3"/>
              <w:right w:val="single" w:sz="4" w:space="0" w:color="D3D3D3"/>
            </w:tcBorders>
            <w:shd w:val="clear" w:color="708090" w:fill="708090"/>
            <w:vAlign w:val="center"/>
            <w:hideMark/>
          </w:tcPr>
          <w:p w14:paraId="11AC3226"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156.666,90</w:t>
            </w:r>
          </w:p>
        </w:tc>
        <w:tc>
          <w:tcPr>
            <w:tcW w:w="520" w:type="pct"/>
            <w:tcBorders>
              <w:top w:val="nil"/>
              <w:left w:val="nil"/>
              <w:bottom w:val="single" w:sz="4" w:space="0" w:color="D3D3D3"/>
              <w:right w:val="single" w:sz="4" w:space="0" w:color="D3D3D3"/>
            </w:tcBorders>
            <w:shd w:val="clear" w:color="708090" w:fill="708090"/>
            <w:vAlign w:val="center"/>
            <w:hideMark/>
          </w:tcPr>
          <w:p w14:paraId="160C9128"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908.566.770,62</w:t>
            </w:r>
          </w:p>
        </w:tc>
        <w:tc>
          <w:tcPr>
            <w:tcW w:w="520" w:type="pct"/>
            <w:tcBorders>
              <w:top w:val="nil"/>
              <w:left w:val="nil"/>
              <w:bottom w:val="single" w:sz="4" w:space="0" w:color="D3D3D3"/>
              <w:right w:val="single" w:sz="4" w:space="0" w:color="D3D3D3"/>
            </w:tcBorders>
            <w:shd w:val="clear" w:color="708090" w:fill="708090"/>
            <w:vAlign w:val="center"/>
            <w:hideMark/>
          </w:tcPr>
          <w:p w14:paraId="7B296B97"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223.334.673,76</w:t>
            </w:r>
          </w:p>
        </w:tc>
        <w:tc>
          <w:tcPr>
            <w:tcW w:w="520" w:type="pct"/>
            <w:tcBorders>
              <w:top w:val="nil"/>
              <w:left w:val="nil"/>
              <w:bottom w:val="single" w:sz="4" w:space="0" w:color="D3D3D3"/>
              <w:right w:val="single" w:sz="4" w:space="0" w:color="D3D3D3"/>
            </w:tcBorders>
            <w:shd w:val="clear" w:color="708090" w:fill="708090"/>
            <w:vAlign w:val="center"/>
            <w:hideMark/>
          </w:tcPr>
          <w:p w14:paraId="7F118BAB"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783.259.341,20</w:t>
            </w:r>
          </w:p>
        </w:tc>
        <w:tc>
          <w:tcPr>
            <w:tcW w:w="444" w:type="pct"/>
            <w:tcBorders>
              <w:top w:val="nil"/>
              <w:left w:val="nil"/>
              <w:bottom w:val="single" w:sz="4" w:space="0" w:color="D3D3D3"/>
              <w:right w:val="single" w:sz="4" w:space="0" w:color="D3D3D3"/>
            </w:tcBorders>
            <w:shd w:val="clear" w:color="708090" w:fill="708090"/>
            <w:vAlign w:val="center"/>
            <w:hideMark/>
          </w:tcPr>
          <w:p w14:paraId="5F281D39"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2.027.660,49</w:t>
            </w:r>
          </w:p>
        </w:tc>
        <w:tc>
          <w:tcPr>
            <w:tcW w:w="576" w:type="pct"/>
            <w:tcBorders>
              <w:top w:val="nil"/>
              <w:left w:val="nil"/>
              <w:bottom w:val="single" w:sz="4" w:space="0" w:color="D3D3D3"/>
              <w:right w:val="single" w:sz="4" w:space="0" w:color="D3D3D3"/>
            </w:tcBorders>
            <w:shd w:val="clear" w:color="708090" w:fill="708090"/>
            <w:vAlign w:val="center"/>
            <w:hideMark/>
          </w:tcPr>
          <w:p w14:paraId="20F60886" w14:textId="77777777" w:rsidR="0067156C" w:rsidRPr="005A3316" w:rsidRDefault="0067156C" w:rsidP="0067156C">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3.049.239.856,60</w:t>
            </w:r>
          </w:p>
        </w:tc>
      </w:tr>
    </w:tbl>
    <w:p w14:paraId="51C5546F" w14:textId="77777777" w:rsidR="00B4053F" w:rsidRDefault="00B4053F" w:rsidP="00B4053F">
      <w:pPr>
        <w:pStyle w:val="Tablo1"/>
        <w:rPr>
          <w:rFonts w:ascii="Times New Roman" w:hAnsi="Times New Roman"/>
        </w:rPr>
      </w:pPr>
    </w:p>
    <w:p w14:paraId="1A450855" w14:textId="77777777" w:rsidR="00B4053F" w:rsidRPr="00E850C5" w:rsidRDefault="00B4053F" w:rsidP="00B4053F">
      <w:pPr>
        <w:rPr>
          <w:rFonts w:ascii="Times New Roman" w:hAnsi="Times New Roman" w:cs="Times New Roman"/>
          <w:b/>
        </w:rPr>
      </w:pPr>
      <w:r>
        <w:rPr>
          <w:rFonts w:ascii="Times New Roman" w:hAnsi="Times New Roman"/>
        </w:rPr>
        <w:br w:type="page"/>
      </w:r>
    </w:p>
    <w:p w14:paraId="655D6ED5" w14:textId="48AFB677" w:rsidR="00B4053F" w:rsidRDefault="00B4053F" w:rsidP="00B4053F">
      <w:pPr>
        <w:pStyle w:val="Balk5"/>
      </w:pPr>
      <w:bookmarkStart w:id="323" w:name="_Toc69303568"/>
      <w:bookmarkStart w:id="324" w:name="_Toc75787163"/>
      <w:r w:rsidRPr="00E164B2">
        <w:lastRenderedPageBreak/>
        <w:t>Tabl</w:t>
      </w:r>
      <w:r w:rsidR="0084500B">
        <w:t>e</w:t>
      </w:r>
      <w:r w:rsidRPr="00E164B2">
        <w:t xml:space="preserve"> 10.22 ÇANAKKALE</w:t>
      </w:r>
      <w:bookmarkEnd w:id="323"/>
      <w:bookmarkEnd w:id="324"/>
    </w:p>
    <w:tbl>
      <w:tblPr>
        <w:tblW w:w="5000" w:type="pct"/>
        <w:tblCellMar>
          <w:left w:w="70" w:type="dxa"/>
          <w:right w:w="70" w:type="dxa"/>
        </w:tblCellMar>
        <w:tblLook w:val="04A0" w:firstRow="1" w:lastRow="0" w:firstColumn="1" w:lastColumn="0" w:noHBand="0" w:noVBand="1"/>
      </w:tblPr>
      <w:tblGrid>
        <w:gridCol w:w="2096"/>
        <w:gridCol w:w="1200"/>
        <w:gridCol w:w="1309"/>
        <w:gridCol w:w="954"/>
        <w:gridCol w:w="1189"/>
        <w:gridCol w:w="1411"/>
        <w:gridCol w:w="1309"/>
        <w:gridCol w:w="1309"/>
        <w:gridCol w:w="954"/>
        <w:gridCol w:w="1411"/>
      </w:tblGrid>
      <w:tr w:rsidR="008922C0" w:rsidRPr="005A3316" w14:paraId="53BA7A92" w14:textId="77777777" w:rsidTr="0084500B">
        <w:trPr>
          <w:trHeight w:val="408"/>
        </w:trPr>
        <w:tc>
          <w:tcPr>
            <w:tcW w:w="88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C71C5EF" w14:textId="77777777" w:rsidR="008922C0" w:rsidRPr="005A3316" w:rsidRDefault="008922C0" w:rsidP="008922C0">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ÇANAKKALE</w:t>
            </w:r>
          </w:p>
        </w:tc>
        <w:tc>
          <w:tcPr>
            <w:tcW w:w="331" w:type="pct"/>
            <w:tcBorders>
              <w:top w:val="single" w:sz="4" w:space="0" w:color="D3D3D3"/>
              <w:left w:val="nil"/>
              <w:bottom w:val="single" w:sz="4" w:space="0" w:color="D3D3D3"/>
              <w:right w:val="single" w:sz="4" w:space="0" w:color="D3D3D3"/>
            </w:tcBorders>
            <w:shd w:val="clear" w:color="6E9ECA" w:fill="6E9ECA"/>
            <w:vAlign w:val="center"/>
            <w:hideMark/>
          </w:tcPr>
          <w:p w14:paraId="43C33286" w14:textId="4511F62E" w:rsidR="008922C0" w:rsidRPr="005A33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41" w:type="pct"/>
            <w:tcBorders>
              <w:top w:val="single" w:sz="4" w:space="0" w:color="D3D3D3"/>
              <w:left w:val="nil"/>
              <w:bottom w:val="single" w:sz="4" w:space="0" w:color="D3D3D3"/>
              <w:right w:val="single" w:sz="4" w:space="0" w:color="D3D3D3"/>
            </w:tcBorders>
            <w:shd w:val="clear" w:color="6E9ECA" w:fill="6E9ECA"/>
            <w:vAlign w:val="center"/>
            <w:hideMark/>
          </w:tcPr>
          <w:p w14:paraId="32760A35" w14:textId="6631AACA"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757270B0" w14:textId="22DC1FB4"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4259FD2F" w14:textId="5F49E425"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1152C79F" w14:textId="2A1BA2CA"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2FC0E68B" w14:textId="33302231"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16593CCA" w14:textId="0860F2DC"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787DC023" w14:textId="768F9F37"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0B40E5BF" w14:textId="58826144" w:rsidR="008922C0" w:rsidRPr="005A33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84500B" w:rsidRPr="005A3316" w14:paraId="1C1F9BC4" w14:textId="77777777" w:rsidTr="0084500B">
        <w:trPr>
          <w:trHeight w:val="288"/>
        </w:trPr>
        <w:tc>
          <w:tcPr>
            <w:tcW w:w="881" w:type="pct"/>
            <w:tcBorders>
              <w:top w:val="nil"/>
              <w:left w:val="single" w:sz="4" w:space="0" w:color="D3D3D3"/>
              <w:bottom w:val="single" w:sz="4" w:space="0" w:color="D3D3D3"/>
              <w:right w:val="single" w:sz="4" w:space="0" w:color="D3D3D3"/>
            </w:tcBorders>
            <w:shd w:val="clear" w:color="708090" w:fill="708090"/>
            <w:vAlign w:val="center"/>
            <w:hideMark/>
          </w:tcPr>
          <w:p w14:paraId="33FD16FF"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AKSA ÇANAKKALE DOĞAL GAZ DAĞITIM ANONİM ŞİRKETİ</w:t>
            </w:r>
          </w:p>
        </w:tc>
        <w:tc>
          <w:tcPr>
            <w:tcW w:w="331" w:type="pct"/>
            <w:tcBorders>
              <w:top w:val="nil"/>
              <w:left w:val="nil"/>
              <w:bottom w:val="single" w:sz="4" w:space="0" w:color="D3D3D3"/>
              <w:right w:val="single" w:sz="4" w:space="0" w:color="D3D3D3"/>
            </w:tcBorders>
            <w:shd w:val="clear" w:color="708090" w:fill="708090"/>
            <w:hideMark/>
          </w:tcPr>
          <w:p w14:paraId="0F67F3F4" w14:textId="7F485CA5"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Distribution License</w:t>
            </w:r>
          </w:p>
        </w:tc>
        <w:tc>
          <w:tcPr>
            <w:tcW w:w="541" w:type="pct"/>
            <w:tcBorders>
              <w:top w:val="nil"/>
              <w:left w:val="nil"/>
              <w:bottom w:val="single" w:sz="4" w:space="0" w:color="D3D3D3"/>
              <w:right w:val="single" w:sz="4" w:space="0" w:color="D3D3D3"/>
            </w:tcBorders>
            <w:shd w:val="clear" w:color="auto" w:fill="auto"/>
            <w:vAlign w:val="center"/>
            <w:hideMark/>
          </w:tcPr>
          <w:p w14:paraId="22069DC7"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72DF8F5E"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58BEC35"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3F165D3"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41.019.547,42</w:t>
            </w:r>
          </w:p>
        </w:tc>
        <w:tc>
          <w:tcPr>
            <w:tcW w:w="498" w:type="pct"/>
            <w:tcBorders>
              <w:top w:val="nil"/>
              <w:left w:val="nil"/>
              <w:bottom w:val="single" w:sz="4" w:space="0" w:color="D3D3D3"/>
              <w:right w:val="single" w:sz="4" w:space="0" w:color="D3D3D3"/>
            </w:tcBorders>
            <w:shd w:val="clear" w:color="auto" w:fill="auto"/>
            <w:vAlign w:val="center"/>
            <w:hideMark/>
          </w:tcPr>
          <w:p w14:paraId="3EDC2ED0"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21.519.543,74</w:t>
            </w:r>
          </w:p>
        </w:tc>
        <w:tc>
          <w:tcPr>
            <w:tcW w:w="498" w:type="pct"/>
            <w:tcBorders>
              <w:top w:val="nil"/>
              <w:left w:val="nil"/>
              <w:bottom w:val="single" w:sz="4" w:space="0" w:color="D3D3D3"/>
              <w:right w:val="single" w:sz="4" w:space="0" w:color="D3D3D3"/>
            </w:tcBorders>
            <w:shd w:val="clear" w:color="auto" w:fill="auto"/>
            <w:vAlign w:val="center"/>
            <w:hideMark/>
          </w:tcPr>
          <w:p w14:paraId="1FFCAF44"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92.855.009,94</w:t>
            </w:r>
          </w:p>
        </w:tc>
        <w:tc>
          <w:tcPr>
            <w:tcW w:w="363" w:type="pct"/>
            <w:tcBorders>
              <w:top w:val="nil"/>
              <w:left w:val="nil"/>
              <w:bottom w:val="single" w:sz="4" w:space="0" w:color="D3D3D3"/>
              <w:right w:val="single" w:sz="4" w:space="0" w:color="D3D3D3"/>
            </w:tcBorders>
            <w:shd w:val="clear" w:color="auto" w:fill="auto"/>
            <w:vAlign w:val="center"/>
            <w:hideMark/>
          </w:tcPr>
          <w:p w14:paraId="3BDC850B"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0,00</w:t>
            </w:r>
          </w:p>
        </w:tc>
        <w:tc>
          <w:tcPr>
            <w:tcW w:w="537" w:type="pct"/>
            <w:tcBorders>
              <w:top w:val="nil"/>
              <w:left w:val="nil"/>
              <w:bottom w:val="single" w:sz="4" w:space="0" w:color="D3D3D3"/>
              <w:right w:val="single" w:sz="4" w:space="0" w:color="D3D3D3"/>
            </w:tcBorders>
            <w:shd w:val="clear" w:color="708090" w:fill="708090"/>
            <w:vAlign w:val="center"/>
            <w:hideMark/>
          </w:tcPr>
          <w:p w14:paraId="15E8B976"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155.394.101,11</w:t>
            </w:r>
          </w:p>
        </w:tc>
      </w:tr>
      <w:tr w:rsidR="0084500B" w:rsidRPr="005A3316" w14:paraId="7D9F0C91" w14:textId="77777777" w:rsidTr="0084500B">
        <w:trPr>
          <w:trHeight w:val="288"/>
        </w:trPr>
        <w:tc>
          <w:tcPr>
            <w:tcW w:w="881" w:type="pct"/>
            <w:tcBorders>
              <w:top w:val="nil"/>
              <w:left w:val="single" w:sz="4" w:space="0" w:color="D3D3D3"/>
              <w:bottom w:val="single" w:sz="4" w:space="0" w:color="D3D3D3"/>
              <w:right w:val="single" w:sz="4" w:space="0" w:color="D3D3D3"/>
            </w:tcBorders>
            <w:shd w:val="clear" w:color="708090" w:fill="708090"/>
            <w:vAlign w:val="center"/>
            <w:hideMark/>
          </w:tcPr>
          <w:p w14:paraId="03A77504"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AKSA DOĞAL GAZ TOPTAN SATIŞ ANONİM ŞİRKETİ</w:t>
            </w:r>
          </w:p>
        </w:tc>
        <w:tc>
          <w:tcPr>
            <w:tcW w:w="331" w:type="pct"/>
            <w:tcBorders>
              <w:top w:val="nil"/>
              <w:left w:val="nil"/>
              <w:bottom w:val="single" w:sz="4" w:space="0" w:color="D3D3D3"/>
              <w:right w:val="single" w:sz="4" w:space="0" w:color="D3D3D3"/>
            </w:tcBorders>
            <w:shd w:val="clear" w:color="708090" w:fill="708090"/>
            <w:hideMark/>
          </w:tcPr>
          <w:p w14:paraId="4A40C084" w14:textId="0FBABB3A"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Import License</w:t>
            </w:r>
          </w:p>
        </w:tc>
        <w:tc>
          <w:tcPr>
            <w:tcW w:w="541" w:type="pct"/>
            <w:tcBorders>
              <w:top w:val="nil"/>
              <w:left w:val="nil"/>
              <w:bottom w:val="single" w:sz="4" w:space="0" w:color="D3D3D3"/>
              <w:right w:val="single" w:sz="4" w:space="0" w:color="D3D3D3"/>
            </w:tcBorders>
            <w:shd w:val="clear" w:color="auto" w:fill="auto"/>
            <w:vAlign w:val="center"/>
            <w:hideMark/>
          </w:tcPr>
          <w:p w14:paraId="31266C49"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38.607.024,89</w:t>
            </w:r>
          </w:p>
        </w:tc>
        <w:tc>
          <w:tcPr>
            <w:tcW w:w="363" w:type="pct"/>
            <w:tcBorders>
              <w:top w:val="nil"/>
              <w:left w:val="nil"/>
              <w:bottom w:val="single" w:sz="4" w:space="0" w:color="D3D3D3"/>
              <w:right w:val="single" w:sz="4" w:space="0" w:color="D3D3D3"/>
            </w:tcBorders>
            <w:shd w:val="clear" w:color="auto" w:fill="auto"/>
            <w:vAlign w:val="center"/>
            <w:hideMark/>
          </w:tcPr>
          <w:p w14:paraId="2A14E850"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F211CF3"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46098F4"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48.942.550,84</w:t>
            </w:r>
          </w:p>
        </w:tc>
        <w:tc>
          <w:tcPr>
            <w:tcW w:w="498" w:type="pct"/>
            <w:tcBorders>
              <w:top w:val="nil"/>
              <w:left w:val="nil"/>
              <w:bottom w:val="single" w:sz="4" w:space="0" w:color="D3D3D3"/>
              <w:right w:val="single" w:sz="4" w:space="0" w:color="D3D3D3"/>
            </w:tcBorders>
            <w:shd w:val="clear" w:color="auto" w:fill="auto"/>
            <w:vAlign w:val="center"/>
            <w:hideMark/>
          </w:tcPr>
          <w:p w14:paraId="78D89A16"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89C28D7"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09D79AD9"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F5C2909"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87.549.575,73</w:t>
            </w:r>
          </w:p>
        </w:tc>
      </w:tr>
      <w:tr w:rsidR="0084500B" w:rsidRPr="005A3316" w14:paraId="134EF0CD" w14:textId="77777777" w:rsidTr="0084500B">
        <w:trPr>
          <w:trHeight w:val="288"/>
        </w:trPr>
        <w:tc>
          <w:tcPr>
            <w:tcW w:w="881" w:type="pct"/>
            <w:tcBorders>
              <w:top w:val="nil"/>
              <w:left w:val="single" w:sz="4" w:space="0" w:color="D3D3D3"/>
              <w:bottom w:val="single" w:sz="4" w:space="0" w:color="D3D3D3"/>
              <w:right w:val="single" w:sz="4" w:space="0" w:color="D3D3D3"/>
            </w:tcBorders>
            <w:shd w:val="clear" w:color="708090" w:fill="708090"/>
            <w:vAlign w:val="center"/>
            <w:hideMark/>
          </w:tcPr>
          <w:p w14:paraId="59B20FC2"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AYGAZ DOĞAL GAZ TOPTAN SATIŞ ANONİM ŞİRKETİ</w:t>
            </w:r>
          </w:p>
        </w:tc>
        <w:tc>
          <w:tcPr>
            <w:tcW w:w="331" w:type="pct"/>
            <w:tcBorders>
              <w:top w:val="nil"/>
              <w:left w:val="nil"/>
              <w:bottom w:val="single" w:sz="4" w:space="0" w:color="D3D3D3"/>
              <w:right w:val="single" w:sz="4" w:space="0" w:color="D3D3D3"/>
            </w:tcBorders>
            <w:shd w:val="clear" w:color="708090" w:fill="708090"/>
            <w:hideMark/>
          </w:tcPr>
          <w:p w14:paraId="1F1373B3" w14:textId="5C3C7312"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Wholesale License</w:t>
            </w:r>
          </w:p>
        </w:tc>
        <w:tc>
          <w:tcPr>
            <w:tcW w:w="541" w:type="pct"/>
            <w:tcBorders>
              <w:top w:val="nil"/>
              <w:left w:val="nil"/>
              <w:bottom w:val="single" w:sz="4" w:space="0" w:color="D3D3D3"/>
              <w:right w:val="single" w:sz="4" w:space="0" w:color="D3D3D3"/>
            </w:tcBorders>
            <w:shd w:val="clear" w:color="auto" w:fill="auto"/>
            <w:vAlign w:val="center"/>
            <w:hideMark/>
          </w:tcPr>
          <w:p w14:paraId="484A54EC"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66A8B2BB"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0DD9755"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0038B33"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1.737.076,85</w:t>
            </w:r>
          </w:p>
        </w:tc>
        <w:tc>
          <w:tcPr>
            <w:tcW w:w="498" w:type="pct"/>
            <w:tcBorders>
              <w:top w:val="nil"/>
              <w:left w:val="nil"/>
              <w:bottom w:val="single" w:sz="4" w:space="0" w:color="D3D3D3"/>
              <w:right w:val="single" w:sz="4" w:space="0" w:color="D3D3D3"/>
            </w:tcBorders>
            <w:shd w:val="clear" w:color="auto" w:fill="auto"/>
            <w:vAlign w:val="center"/>
            <w:hideMark/>
          </w:tcPr>
          <w:p w14:paraId="22FFC59F"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94D310A"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15F30DA"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BE1DFAE"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1.737.076,85</w:t>
            </w:r>
          </w:p>
        </w:tc>
      </w:tr>
      <w:tr w:rsidR="0084500B" w:rsidRPr="005A3316" w14:paraId="10277259" w14:textId="77777777" w:rsidTr="0084500B">
        <w:trPr>
          <w:trHeight w:val="288"/>
        </w:trPr>
        <w:tc>
          <w:tcPr>
            <w:tcW w:w="881" w:type="pct"/>
            <w:tcBorders>
              <w:top w:val="nil"/>
              <w:left w:val="single" w:sz="4" w:space="0" w:color="D3D3D3"/>
              <w:bottom w:val="single" w:sz="4" w:space="0" w:color="D3D3D3"/>
              <w:right w:val="single" w:sz="4" w:space="0" w:color="D3D3D3"/>
            </w:tcBorders>
            <w:shd w:val="clear" w:color="708090" w:fill="708090"/>
            <w:vAlign w:val="center"/>
            <w:hideMark/>
          </w:tcPr>
          <w:p w14:paraId="5678B31A"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BOTAŞ (BORU HATLARI İLE PETROL TAŞIMA ANONİM ŞİRKETİ)</w:t>
            </w:r>
          </w:p>
        </w:tc>
        <w:tc>
          <w:tcPr>
            <w:tcW w:w="331" w:type="pct"/>
            <w:tcBorders>
              <w:top w:val="nil"/>
              <w:left w:val="nil"/>
              <w:bottom w:val="single" w:sz="4" w:space="0" w:color="D3D3D3"/>
              <w:right w:val="single" w:sz="4" w:space="0" w:color="D3D3D3"/>
            </w:tcBorders>
            <w:shd w:val="clear" w:color="708090" w:fill="708090"/>
            <w:hideMark/>
          </w:tcPr>
          <w:p w14:paraId="6F7BC2FC" w14:textId="180BE03B"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Import License</w:t>
            </w:r>
          </w:p>
        </w:tc>
        <w:tc>
          <w:tcPr>
            <w:tcW w:w="541" w:type="pct"/>
            <w:tcBorders>
              <w:top w:val="nil"/>
              <w:left w:val="nil"/>
              <w:bottom w:val="single" w:sz="4" w:space="0" w:color="D3D3D3"/>
              <w:right w:val="single" w:sz="4" w:space="0" w:color="D3D3D3"/>
            </w:tcBorders>
            <w:shd w:val="clear" w:color="auto" w:fill="auto"/>
            <w:vAlign w:val="center"/>
            <w:hideMark/>
          </w:tcPr>
          <w:p w14:paraId="79F435E1"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427.438,22</w:t>
            </w:r>
          </w:p>
        </w:tc>
        <w:tc>
          <w:tcPr>
            <w:tcW w:w="363" w:type="pct"/>
            <w:tcBorders>
              <w:top w:val="nil"/>
              <w:left w:val="nil"/>
              <w:bottom w:val="single" w:sz="4" w:space="0" w:color="D3D3D3"/>
              <w:right w:val="single" w:sz="4" w:space="0" w:color="D3D3D3"/>
            </w:tcBorders>
            <w:shd w:val="clear" w:color="auto" w:fill="auto"/>
            <w:vAlign w:val="center"/>
            <w:hideMark/>
          </w:tcPr>
          <w:p w14:paraId="28C3EE27"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F9419EB"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FB33EB6"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135.616.446,82</w:t>
            </w:r>
          </w:p>
        </w:tc>
        <w:tc>
          <w:tcPr>
            <w:tcW w:w="498" w:type="pct"/>
            <w:tcBorders>
              <w:top w:val="nil"/>
              <w:left w:val="nil"/>
              <w:bottom w:val="single" w:sz="4" w:space="0" w:color="D3D3D3"/>
              <w:right w:val="single" w:sz="4" w:space="0" w:color="D3D3D3"/>
            </w:tcBorders>
            <w:shd w:val="clear" w:color="auto" w:fill="auto"/>
            <w:vAlign w:val="center"/>
            <w:hideMark/>
          </w:tcPr>
          <w:p w14:paraId="4A79AD26"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8F46D56"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1413509D"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4085EBE"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136.043.885,04</w:t>
            </w:r>
          </w:p>
        </w:tc>
      </w:tr>
      <w:tr w:rsidR="0084500B" w:rsidRPr="005A3316" w14:paraId="61392E6D" w14:textId="77777777" w:rsidTr="0084500B">
        <w:trPr>
          <w:trHeight w:val="288"/>
        </w:trPr>
        <w:tc>
          <w:tcPr>
            <w:tcW w:w="881" w:type="pct"/>
            <w:tcBorders>
              <w:top w:val="nil"/>
              <w:left w:val="single" w:sz="4" w:space="0" w:color="D3D3D3"/>
              <w:bottom w:val="single" w:sz="4" w:space="0" w:color="D3D3D3"/>
              <w:right w:val="single" w:sz="4" w:space="0" w:color="D3D3D3"/>
            </w:tcBorders>
            <w:shd w:val="clear" w:color="708090" w:fill="708090"/>
            <w:vAlign w:val="center"/>
            <w:hideMark/>
          </w:tcPr>
          <w:p w14:paraId="545A7335"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İPRAGAZ ANONİM ŞİRKETİ</w:t>
            </w:r>
          </w:p>
        </w:tc>
        <w:tc>
          <w:tcPr>
            <w:tcW w:w="331" w:type="pct"/>
            <w:tcBorders>
              <w:top w:val="nil"/>
              <w:left w:val="nil"/>
              <w:bottom w:val="single" w:sz="4" w:space="0" w:color="D3D3D3"/>
              <w:right w:val="single" w:sz="4" w:space="0" w:color="D3D3D3"/>
            </w:tcBorders>
            <w:shd w:val="clear" w:color="708090" w:fill="708090"/>
            <w:hideMark/>
          </w:tcPr>
          <w:p w14:paraId="2D029EE8" w14:textId="6D98B721"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Wholesale License</w:t>
            </w:r>
          </w:p>
        </w:tc>
        <w:tc>
          <w:tcPr>
            <w:tcW w:w="541" w:type="pct"/>
            <w:tcBorders>
              <w:top w:val="nil"/>
              <w:left w:val="nil"/>
              <w:bottom w:val="single" w:sz="4" w:space="0" w:color="D3D3D3"/>
              <w:right w:val="single" w:sz="4" w:space="0" w:color="D3D3D3"/>
            </w:tcBorders>
            <w:shd w:val="clear" w:color="auto" w:fill="auto"/>
            <w:vAlign w:val="center"/>
            <w:hideMark/>
          </w:tcPr>
          <w:p w14:paraId="5896FE46"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3A5B506"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71E68BD"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4A51863"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918.026,00</w:t>
            </w:r>
          </w:p>
        </w:tc>
        <w:tc>
          <w:tcPr>
            <w:tcW w:w="498" w:type="pct"/>
            <w:tcBorders>
              <w:top w:val="nil"/>
              <w:left w:val="nil"/>
              <w:bottom w:val="single" w:sz="4" w:space="0" w:color="D3D3D3"/>
              <w:right w:val="single" w:sz="4" w:space="0" w:color="D3D3D3"/>
            </w:tcBorders>
            <w:shd w:val="clear" w:color="auto" w:fill="auto"/>
            <w:vAlign w:val="center"/>
            <w:hideMark/>
          </w:tcPr>
          <w:p w14:paraId="2CA58660"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520E6BE"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A40E702"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6EB055A"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918.026,00</w:t>
            </w:r>
          </w:p>
        </w:tc>
      </w:tr>
      <w:tr w:rsidR="0084500B" w:rsidRPr="005A3316" w14:paraId="3BE2E427" w14:textId="77777777" w:rsidTr="0084500B">
        <w:trPr>
          <w:trHeight w:val="408"/>
        </w:trPr>
        <w:tc>
          <w:tcPr>
            <w:tcW w:w="881" w:type="pct"/>
            <w:tcBorders>
              <w:top w:val="nil"/>
              <w:left w:val="single" w:sz="4" w:space="0" w:color="D3D3D3"/>
              <w:bottom w:val="single" w:sz="4" w:space="0" w:color="D3D3D3"/>
              <w:right w:val="single" w:sz="4" w:space="0" w:color="D3D3D3"/>
            </w:tcBorders>
            <w:shd w:val="clear" w:color="708090" w:fill="708090"/>
            <w:vAlign w:val="center"/>
            <w:hideMark/>
          </w:tcPr>
          <w:p w14:paraId="69B6F88B"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KARABÖRK GAZ PAZARLAMA VE TİCARET LİMİTED ŞİRKETİ</w:t>
            </w:r>
          </w:p>
        </w:tc>
        <w:tc>
          <w:tcPr>
            <w:tcW w:w="331" w:type="pct"/>
            <w:tcBorders>
              <w:top w:val="nil"/>
              <w:left w:val="nil"/>
              <w:bottom w:val="single" w:sz="4" w:space="0" w:color="D3D3D3"/>
              <w:right w:val="single" w:sz="4" w:space="0" w:color="D3D3D3"/>
            </w:tcBorders>
            <w:shd w:val="clear" w:color="708090" w:fill="708090"/>
            <w:hideMark/>
          </w:tcPr>
          <w:p w14:paraId="2B69CA62" w14:textId="6C4EC796"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CNG License</w:t>
            </w:r>
          </w:p>
        </w:tc>
        <w:tc>
          <w:tcPr>
            <w:tcW w:w="541" w:type="pct"/>
            <w:tcBorders>
              <w:top w:val="nil"/>
              <w:left w:val="nil"/>
              <w:bottom w:val="single" w:sz="4" w:space="0" w:color="D3D3D3"/>
              <w:right w:val="single" w:sz="4" w:space="0" w:color="D3D3D3"/>
            </w:tcBorders>
            <w:shd w:val="clear" w:color="auto" w:fill="auto"/>
            <w:vAlign w:val="center"/>
            <w:hideMark/>
          </w:tcPr>
          <w:p w14:paraId="1485DBEF"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6E531A7E"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25.441,65</w:t>
            </w:r>
          </w:p>
        </w:tc>
        <w:tc>
          <w:tcPr>
            <w:tcW w:w="452" w:type="pct"/>
            <w:tcBorders>
              <w:top w:val="nil"/>
              <w:left w:val="nil"/>
              <w:bottom w:val="single" w:sz="4" w:space="0" w:color="D3D3D3"/>
              <w:right w:val="single" w:sz="4" w:space="0" w:color="D3D3D3"/>
            </w:tcBorders>
            <w:shd w:val="clear" w:color="auto" w:fill="auto"/>
            <w:vAlign w:val="center"/>
            <w:hideMark/>
          </w:tcPr>
          <w:p w14:paraId="052C363C"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C2942FD"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5FB9750"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FE8A2C4"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5AB916B6"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88.296,30</w:t>
            </w:r>
          </w:p>
        </w:tc>
        <w:tc>
          <w:tcPr>
            <w:tcW w:w="537" w:type="pct"/>
            <w:tcBorders>
              <w:top w:val="nil"/>
              <w:left w:val="nil"/>
              <w:bottom w:val="single" w:sz="4" w:space="0" w:color="D3D3D3"/>
              <w:right w:val="single" w:sz="4" w:space="0" w:color="D3D3D3"/>
            </w:tcBorders>
            <w:shd w:val="clear" w:color="708090" w:fill="708090"/>
            <w:vAlign w:val="center"/>
            <w:hideMark/>
          </w:tcPr>
          <w:p w14:paraId="09A93856"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113.737,95</w:t>
            </w:r>
          </w:p>
        </w:tc>
      </w:tr>
      <w:tr w:rsidR="0084500B" w:rsidRPr="005A3316" w14:paraId="75FD5214" w14:textId="77777777" w:rsidTr="0084500B">
        <w:trPr>
          <w:trHeight w:val="408"/>
        </w:trPr>
        <w:tc>
          <w:tcPr>
            <w:tcW w:w="881"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0A578CC1"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NATURELGAZ SANAYİ VE TİCARET ANONİM ŞİRKETİ</w:t>
            </w:r>
          </w:p>
        </w:tc>
        <w:tc>
          <w:tcPr>
            <w:tcW w:w="331" w:type="pct"/>
            <w:tcBorders>
              <w:top w:val="nil"/>
              <w:left w:val="nil"/>
              <w:bottom w:val="single" w:sz="4" w:space="0" w:color="D3D3D3"/>
              <w:right w:val="single" w:sz="4" w:space="0" w:color="D3D3D3"/>
            </w:tcBorders>
            <w:shd w:val="clear" w:color="708090" w:fill="708090"/>
            <w:hideMark/>
          </w:tcPr>
          <w:p w14:paraId="5BBF80C2" w14:textId="65E0BB83"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CNG License</w:t>
            </w:r>
          </w:p>
        </w:tc>
        <w:tc>
          <w:tcPr>
            <w:tcW w:w="541" w:type="pct"/>
            <w:tcBorders>
              <w:top w:val="nil"/>
              <w:left w:val="nil"/>
              <w:bottom w:val="single" w:sz="4" w:space="0" w:color="D3D3D3"/>
              <w:right w:val="single" w:sz="4" w:space="0" w:color="D3D3D3"/>
            </w:tcBorders>
            <w:shd w:val="clear" w:color="auto" w:fill="auto"/>
            <w:vAlign w:val="center"/>
            <w:hideMark/>
          </w:tcPr>
          <w:p w14:paraId="5CBB789A"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1F0E9BE4"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E7F3B8B"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21C0270"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415.906,74</w:t>
            </w:r>
          </w:p>
        </w:tc>
        <w:tc>
          <w:tcPr>
            <w:tcW w:w="498" w:type="pct"/>
            <w:tcBorders>
              <w:top w:val="nil"/>
              <w:left w:val="nil"/>
              <w:bottom w:val="single" w:sz="4" w:space="0" w:color="D3D3D3"/>
              <w:right w:val="single" w:sz="4" w:space="0" w:color="D3D3D3"/>
            </w:tcBorders>
            <w:shd w:val="clear" w:color="auto" w:fill="auto"/>
            <w:vAlign w:val="center"/>
            <w:hideMark/>
          </w:tcPr>
          <w:p w14:paraId="47964C58"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BFB94A6"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D82857D"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347D685"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415.906,74</w:t>
            </w:r>
          </w:p>
        </w:tc>
      </w:tr>
      <w:tr w:rsidR="0084500B" w:rsidRPr="005A3316" w14:paraId="20982153" w14:textId="77777777" w:rsidTr="0084500B">
        <w:trPr>
          <w:trHeight w:val="288"/>
        </w:trPr>
        <w:tc>
          <w:tcPr>
            <w:tcW w:w="881" w:type="pct"/>
            <w:vMerge/>
            <w:tcBorders>
              <w:top w:val="nil"/>
              <w:left w:val="single" w:sz="4" w:space="0" w:color="D3D3D3"/>
              <w:bottom w:val="single" w:sz="4" w:space="0" w:color="D3D3D3"/>
              <w:right w:val="single" w:sz="4" w:space="0" w:color="D3D3D3"/>
            </w:tcBorders>
            <w:vAlign w:val="center"/>
            <w:hideMark/>
          </w:tcPr>
          <w:p w14:paraId="1242B817"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p>
        </w:tc>
        <w:tc>
          <w:tcPr>
            <w:tcW w:w="331" w:type="pct"/>
            <w:tcBorders>
              <w:top w:val="nil"/>
              <w:left w:val="nil"/>
              <w:bottom w:val="single" w:sz="4" w:space="0" w:color="D3D3D3"/>
              <w:right w:val="single" w:sz="4" w:space="0" w:color="D3D3D3"/>
            </w:tcBorders>
            <w:shd w:val="clear" w:color="708090" w:fill="708090"/>
            <w:hideMark/>
          </w:tcPr>
          <w:p w14:paraId="249D0746" w14:textId="36A4D900"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Wholesale License</w:t>
            </w:r>
          </w:p>
        </w:tc>
        <w:tc>
          <w:tcPr>
            <w:tcW w:w="541" w:type="pct"/>
            <w:tcBorders>
              <w:top w:val="nil"/>
              <w:left w:val="nil"/>
              <w:bottom w:val="single" w:sz="4" w:space="0" w:color="D3D3D3"/>
              <w:right w:val="single" w:sz="4" w:space="0" w:color="D3D3D3"/>
            </w:tcBorders>
            <w:shd w:val="clear" w:color="auto" w:fill="auto"/>
            <w:vAlign w:val="center"/>
            <w:hideMark/>
          </w:tcPr>
          <w:p w14:paraId="372CD5C2"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E113856"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5AB1250"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EEA3D17"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109.732,00</w:t>
            </w:r>
          </w:p>
        </w:tc>
        <w:tc>
          <w:tcPr>
            <w:tcW w:w="498" w:type="pct"/>
            <w:tcBorders>
              <w:top w:val="nil"/>
              <w:left w:val="nil"/>
              <w:bottom w:val="single" w:sz="4" w:space="0" w:color="D3D3D3"/>
              <w:right w:val="single" w:sz="4" w:space="0" w:color="D3D3D3"/>
            </w:tcBorders>
            <w:shd w:val="clear" w:color="auto" w:fill="auto"/>
            <w:vAlign w:val="center"/>
            <w:hideMark/>
          </w:tcPr>
          <w:p w14:paraId="4B364D68"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D447581"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65CD731"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2B83A0E"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109.732,00</w:t>
            </w:r>
          </w:p>
        </w:tc>
      </w:tr>
      <w:tr w:rsidR="0084500B" w:rsidRPr="005A3316" w14:paraId="0C87A862" w14:textId="77777777" w:rsidTr="0084500B">
        <w:trPr>
          <w:trHeight w:val="288"/>
        </w:trPr>
        <w:tc>
          <w:tcPr>
            <w:tcW w:w="881" w:type="pct"/>
            <w:tcBorders>
              <w:top w:val="nil"/>
              <w:left w:val="single" w:sz="4" w:space="0" w:color="D3D3D3"/>
              <w:bottom w:val="single" w:sz="4" w:space="0" w:color="D3D3D3"/>
              <w:right w:val="single" w:sz="4" w:space="0" w:color="D3D3D3"/>
            </w:tcBorders>
            <w:shd w:val="clear" w:color="708090" w:fill="708090"/>
            <w:vAlign w:val="center"/>
            <w:hideMark/>
          </w:tcPr>
          <w:p w14:paraId="074338E9"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OMV ENERJİ TİCARET ANONİM ŞİRKETİ</w:t>
            </w:r>
          </w:p>
        </w:tc>
        <w:tc>
          <w:tcPr>
            <w:tcW w:w="331" w:type="pct"/>
            <w:tcBorders>
              <w:top w:val="nil"/>
              <w:left w:val="nil"/>
              <w:bottom w:val="single" w:sz="4" w:space="0" w:color="D3D3D3"/>
              <w:right w:val="single" w:sz="4" w:space="0" w:color="D3D3D3"/>
            </w:tcBorders>
            <w:shd w:val="clear" w:color="708090" w:fill="708090"/>
            <w:hideMark/>
          </w:tcPr>
          <w:p w14:paraId="38EAE842" w14:textId="5ACAF31A"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Wholesale License</w:t>
            </w:r>
          </w:p>
        </w:tc>
        <w:tc>
          <w:tcPr>
            <w:tcW w:w="541" w:type="pct"/>
            <w:tcBorders>
              <w:top w:val="nil"/>
              <w:left w:val="nil"/>
              <w:bottom w:val="single" w:sz="4" w:space="0" w:color="D3D3D3"/>
              <w:right w:val="single" w:sz="4" w:space="0" w:color="D3D3D3"/>
            </w:tcBorders>
            <w:shd w:val="clear" w:color="auto" w:fill="auto"/>
            <w:vAlign w:val="center"/>
            <w:hideMark/>
          </w:tcPr>
          <w:p w14:paraId="26DD0CDC"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09432872"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0734CB1"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25213BF"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4.510.394,18</w:t>
            </w:r>
          </w:p>
        </w:tc>
        <w:tc>
          <w:tcPr>
            <w:tcW w:w="498" w:type="pct"/>
            <w:tcBorders>
              <w:top w:val="nil"/>
              <w:left w:val="nil"/>
              <w:bottom w:val="single" w:sz="4" w:space="0" w:color="D3D3D3"/>
              <w:right w:val="single" w:sz="4" w:space="0" w:color="D3D3D3"/>
            </w:tcBorders>
            <w:shd w:val="clear" w:color="auto" w:fill="auto"/>
            <w:vAlign w:val="center"/>
            <w:hideMark/>
          </w:tcPr>
          <w:p w14:paraId="71CC3A29"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2E02471"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BE2CC1B"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6BD0578"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4.510.394,18</w:t>
            </w:r>
          </w:p>
        </w:tc>
      </w:tr>
      <w:tr w:rsidR="0084500B" w:rsidRPr="005A3316" w14:paraId="47B7F0A4" w14:textId="77777777" w:rsidTr="0084500B">
        <w:trPr>
          <w:trHeight w:val="288"/>
        </w:trPr>
        <w:tc>
          <w:tcPr>
            <w:tcW w:w="881" w:type="pct"/>
            <w:tcBorders>
              <w:top w:val="nil"/>
              <w:left w:val="single" w:sz="4" w:space="0" w:color="D3D3D3"/>
              <w:bottom w:val="single" w:sz="4" w:space="0" w:color="D3D3D3"/>
              <w:right w:val="single" w:sz="4" w:space="0" w:color="D3D3D3"/>
            </w:tcBorders>
            <w:shd w:val="clear" w:color="708090" w:fill="708090"/>
            <w:vAlign w:val="center"/>
            <w:hideMark/>
          </w:tcPr>
          <w:p w14:paraId="4B537EA2"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OR-CAN DOĞAL GAZ TOPTAN SATIŞ DAĞITIM ANONİM ŞİRKETİ</w:t>
            </w:r>
          </w:p>
        </w:tc>
        <w:tc>
          <w:tcPr>
            <w:tcW w:w="331" w:type="pct"/>
            <w:tcBorders>
              <w:top w:val="nil"/>
              <w:left w:val="nil"/>
              <w:bottom w:val="single" w:sz="4" w:space="0" w:color="D3D3D3"/>
              <w:right w:val="single" w:sz="4" w:space="0" w:color="D3D3D3"/>
            </w:tcBorders>
            <w:shd w:val="clear" w:color="708090" w:fill="708090"/>
            <w:hideMark/>
          </w:tcPr>
          <w:p w14:paraId="5D2DEE2F" w14:textId="5AED51AB"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Wholesale License</w:t>
            </w:r>
          </w:p>
        </w:tc>
        <w:tc>
          <w:tcPr>
            <w:tcW w:w="541" w:type="pct"/>
            <w:tcBorders>
              <w:top w:val="nil"/>
              <w:left w:val="nil"/>
              <w:bottom w:val="single" w:sz="4" w:space="0" w:color="D3D3D3"/>
              <w:right w:val="single" w:sz="4" w:space="0" w:color="D3D3D3"/>
            </w:tcBorders>
            <w:shd w:val="clear" w:color="auto" w:fill="auto"/>
            <w:vAlign w:val="center"/>
            <w:hideMark/>
          </w:tcPr>
          <w:p w14:paraId="4617590A"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08BFB7EB"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DFF5956"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812FD1B"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29.512,00</w:t>
            </w:r>
          </w:p>
        </w:tc>
        <w:tc>
          <w:tcPr>
            <w:tcW w:w="498" w:type="pct"/>
            <w:tcBorders>
              <w:top w:val="nil"/>
              <w:left w:val="nil"/>
              <w:bottom w:val="single" w:sz="4" w:space="0" w:color="D3D3D3"/>
              <w:right w:val="single" w:sz="4" w:space="0" w:color="D3D3D3"/>
            </w:tcBorders>
            <w:shd w:val="clear" w:color="auto" w:fill="auto"/>
            <w:vAlign w:val="center"/>
            <w:hideMark/>
          </w:tcPr>
          <w:p w14:paraId="5B84A583"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ACE6EFB"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C84453D"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960F585"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29.512,00</w:t>
            </w:r>
          </w:p>
        </w:tc>
      </w:tr>
      <w:tr w:rsidR="0084500B" w:rsidRPr="005A3316" w14:paraId="5AE1581D" w14:textId="77777777" w:rsidTr="0084500B">
        <w:trPr>
          <w:trHeight w:val="288"/>
        </w:trPr>
        <w:tc>
          <w:tcPr>
            <w:tcW w:w="881" w:type="pct"/>
            <w:tcBorders>
              <w:top w:val="nil"/>
              <w:left w:val="single" w:sz="4" w:space="0" w:color="D3D3D3"/>
              <w:bottom w:val="single" w:sz="4" w:space="0" w:color="D3D3D3"/>
              <w:right w:val="single" w:sz="4" w:space="0" w:color="D3D3D3"/>
            </w:tcBorders>
            <w:shd w:val="clear" w:color="708090" w:fill="708090"/>
            <w:vAlign w:val="center"/>
            <w:hideMark/>
          </w:tcPr>
          <w:p w14:paraId="7697B10C"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331" w:type="pct"/>
            <w:tcBorders>
              <w:top w:val="nil"/>
              <w:left w:val="nil"/>
              <w:bottom w:val="single" w:sz="4" w:space="0" w:color="D3D3D3"/>
              <w:right w:val="single" w:sz="4" w:space="0" w:color="D3D3D3"/>
            </w:tcBorders>
            <w:shd w:val="clear" w:color="708090" w:fill="708090"/>
            <w:hideMark/>
          </w:tcPr>
          <w:p w14:paraId="347001A9" w14:textId="39EC52E1"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TOTAL</w:t>
            </w:r>
          </w:p>
        </w:tc>
        <w:tc>
          <w:tcPr>
            <w:tcW w:w="541" w:type="pct"/>
            <w:tcBorders>
              <w:top w:val="nil"/>
              <w:left w:val="nil"/>
              <w:bottom w:val="single" w:sz="4" w:space="0" w:color="D3D3D3"/>
              <w:right w:val="single" w:sz="4" w:space="0" w:color="D3D3D3"/>
            </w:tcBorders>
            <w:shd w:val="clear" w:color="708090" w:fill="708090"/>
            <w:vAlign w:val="center"/>
            <w:hideMark/>
          </w:tcPr>
          <w:p w14:paraId="47FC843D"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39.034.463,11</w:t>
            </w:r>
          </w:p>
        </w:tc>
        <w:tc>
          <w:tcPr>
            <w:tcW w:w="363" w:type="pct"/>
            <w:tcBorders>
              <w:top w:val="nil"/>
              <w:left w:val="nil"/>
              <w:bottom w:val="single" w:sz="4" w:space="0" w:color="D3D3D3"/>
              <w:right w:val="single" w:sz="4" w:space="0" w:color="D3D3D3"/>
            </w:tcBorders>
            <w:shd w:val="clear" w:color="708090" w:fill="708090"/>
            <w:vAlign w:val="center"/>
            <w:hideMark/>
          </w:tcPr>
          <w:p w14:paraId="3D69FBD1"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25.441,65</w:t>
            </w:r>
          </w:p>
        </w:tc>
        <w:tc>
          <w:tcPr>
            <w:tcW w:w="452" w:type="pct"/>
            <w:tcBorders>
              <w:top w:val="nil"/>
              <w:left w:val="nil"/>
              <w:bottom w:val="single" w:sz="4" w:space="0" w:color="D3D3D3"/>
              <w:right w:val="single" w:sz="4" w:space="0" w:color="D3D3D3"/>
            </w:tcBorders>
            <w:shd w:val="clear" w:color="708090" w:fill="708090"/>
            <w:vAlign w:val="center"/>
            <w:hideMark/>
          </w:tcPr>
          <w:p w14:paraId="25EE4ABB"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1B5BE8D"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233.299.192,85</w:t>
            </w:r>
          </w:p>
        </w:tc>
        <w:tc>
          <w:tcPr>
            <w:tcW w:w="498" w:type="pct"/>
            <w:tcBorders>
              <w:top w:val="nil"/>
              <w:left w:val="nil"/>
              <w:bottom w:val="single" w:sz="4" w:space="0" w:color="D3D3D3"/>
              <w:right w:val="single" w:sz="4" w:space="0" w:color="D3D3D3"/>
            </w:tcBorders>
            <w:shd w:val="clear" w:color="708090" w:fill="708090"/>
            <w:vAlign w:val="center"/>
            <w:hideMark/>
          </w:tcPr>
          <w:p w14:paraId="745C0029"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21.519.543,74</w:t>
            </w:r>
          </w:p>
        </w:tc>
        <w:tc>
          <w:tcPr>
            <w:tcW w:w="498" w:type="pct"/>
            <w:tcBorders>
              <w:top w:val="nil"/>
              <w:left w:val="nil"/>
              <w:bottom w:val="single" w:sz="4" w:space="0" w:color="D3D3D3"/>
              <w:right w:val="single" w:sz="4" w:space="0" w:color="D3D3D3"/>
            </w:tcBorders>
            <w:shd w:val="clear" w:color="708090" w:fill="708090"/>
            <w:vAlign w:val="center"/>
            <w:hideMark/>
          </w:tcPr>
          <w:p w14:paraId="087F160A"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92.855.009,94</w:t>
            </w:r>
          </w:p>
        </w:tc>
        <w:tc>
          <w:tcPr>
            <w:tcW w:w="363" w:type="pct"/>
            <w:tcBorders>
              <w:top w:val="nil"/>
              <w:left w:val="nil"/>
              <w:bottom w:val="single" w:sz="4" w:space="0" w:color="D3D3D3"/>
              <w:right w:val="single" w:sz="4" w:space="0" w:color="D3D3D3"/>
            </w:tcBorders>
            <w:shd w:val="clear" w:color="708090" w:fill="708090"/>
            <w:vAlign w:val="center"/>
            <w:hideMark/>
          </w:tcPr>
          <w:p w14:paraId="0E7D3BE7"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88.296,30</w:t>
            </w:r>
          </w:p>
        </w:tc>
        <w:tc>
          <w:tcPr>
            <w:tcW w:w="537" w:type="pct"/>
            <w:tcBorders>
              <w:top w:val="nil"/>
              <w:left w:val="nil"/>
              <w:bottom w:val="single" w:sz="4" w:space="0" w:color="D3D3D3"/>
              <w:right w:val="single" w:sz="4" w:space="0" w:color="D3D3D3"/>
            </w:tcBorders>
            <w:shd w:val="clear" w:color="708090" w:fill="708090"/>
            <w:vAlign w:val="center"/>
            <w:hideMark/>
          </w:tcPr>
          <w:p w14:paraId="756FBE38"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386.821.947,60</w:t>
            </w:r>
          </w:p>
        </w:tc>
      </w:tr>
    </w:tbl>
    <w:p w14:paraId="11FE2E6C" w14:textId="77777777" w:rsidR="00B4053F" w:rsidRPr="006F1EE3" w:rsidRDefault="00B4053F" w:rsidP="00B4053F"/>
    <w:p w14:paraId="5F47AF90" w14:textId="77777777" w:rsidR="00B4053F" w:rsidRPr="00B51E04" w:rsidRDefault="00B4053F" w:rsidP="00B4053F">
      <w:pPr>
        <w:rPr>
          <w:rFonts w:ascii="Times New Roman" w:hAnsi="Times New Roman" w:cs="Times New Roman"/>
          <w:b/>
        </w:rPr>
      </w:pPr>
      <w:r>
        <w:rPr>
          <w:rFonts w:ascii="Times New Roman" w:hAnsi="Times New Roman"/>
        </w:rPr>
        <w:br w:type="page"/>
      </w:r>
    </w:p>
    <w:p w14:paraId="5C270858" w14:textId="02E424AE" w:rsidR="00B4053F" w:rsidRPr="00E164B2" w:rsidRDefault="00B4053F" w:rsidP="00B4053F">
      <w:pPr>
        <w:pStyle w:val="Balk5"/>
      </w:pPr>
      <w:bookmarkStart w:id="325" w:name="_Toc69303569"/>
      <w:bookmarkStart w:id="326" w:name="_Toc75787164"/>
      <w:r w:rsidRPr="00E164B2">
        <w:lastRenderedPageBreak/>
        <w:t>Tabl</w:t>
      </w:r>
      <w:r w:rsidR="0084500B">
        <w:t>e</w:t>
      </w:r>
      <w:r w:rsidRPr="00E164B2">
        <w:t xml:space="preserve"> 10.23 ÇANKIRI</w:t>
      </w:r>
      <w:bookmarkEnd w:id="325"/>
      <w:bookmarkEnd w:id="326"/>
    </w:p>
    <w:tbl>
      <w:tblPr>
        <w:tblW w:w="5000" w:type="pct"/>
        <w:tblCellMar>
          <w:left w:w="70" w:type="dxa"/>
          <w:right w:w="70" w:type="dxa"/>
        </w:tblCellMar>
        <w:tblLook w:val="04A0" w:firstRow="1" w:lastRow="0" w:firstColumn="1" w:lastColumn="0" w:noHBand="0" w:noVBand="1"/>
      </w:tblPr>
      <w:tblGrid>
        <w:gridCol w:w="2369"/>
        <w:gridCol w:w="1200"/>
        <w:gridCol w:w="1342"/>
        <w:gridCol w:w="954"/>
        <w:gridCol w:w="1189"/>
        <w:gridCol w:w="1309"/>
        <w:gridCol w:w="1309"/>
        <w:gridCol w:w="1309"/>
        <w:gridCol w:w="852"/>
        <w:gridCol w:w="1309"/>
      </w:tblGrid>
      <w:tr w:rsidR="008922C0" w:rsidRPr="005A3316" w14:paraId="5E9C5B56" w14:textId="77777777" w:rsidTr="0084500B">
        <w:trPr>
          <w:trHeight w:val="408"/>
        </w:trPr>
        <w:tc>
          <w:tcPr>
            <w:tcW w:w="95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077FA6C" w14:textId="77777777" w:rsidR="008922C0" w:rsidRPr="005A3316" w:rsidRDefault="008922C0" w:rsidP="008922C0">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ÇANKIRI</w:t>
            </w:r>
          </w:p>
        </w:tc>
        <w:tc>
          <w:tcPr>
            <w:tcW w:w="349" w:type="pct"/>
            <w:tcBorders>
              <w:top w:val="single" w:sz="4" w:space="0" w:color="D3D3D3"/>
              <w:left w:val="nil"/>
              <w:bottom w:val="single" w:sz="4" w:space="0" w:color="D3D3D3"/>
              <w:right w:val="single" w:sz="4" w:space="0" w:color="D3D3D3"/>
            </w:tcBorders>
            <w:shd w:val="clear" w:color="6E9ECA" w:fill="6E9ECA"/>
            <w:vAlign w:val="center"/>
            <w:hideMark/>
          </w:tcPr>
          <w:p w14:paraId="75CEF4FF" w14:textId="3B3273C0" w:rsidR="008922C0" w:rsidRPr="005A33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64" w:type="pct"/>
            <w:tcBorders>
              <w:top w:val="single" w:sz="4" w:space="0" w:color="D3D3D3"/>
              <w:left w:val="nil"/>
              <w:bottom w:val="single" w:sz="4" w:space="0" w:color="D3D3D3"/>
              <w:right w:val="single" w:sz="4" w:space="0" w:color="D3D3D3"/>
            </w:tcBorders>
            <w:shd w:val="clear" w:color="6E9ECA" w:fill="6E9ECA"/>
            <w:vAlign w:val="center"/>
            <w:hideMark/>
          </w:tcPr>
          <w:p w14:paraId="1F99CCD4" w14:textId="2DFD996A"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6A53B3F6" w14:textId="35FA6FB4"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282BC121" w14:textId="76121285"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19CE3E2" w14:textId="5186A7D7"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ADF2738" w14:textId="31AFAF5A"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DF0928C" w14:textId="23B128EB"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324" w:type="pct"/>
            <w:tcBorders>
              <w:top w:val="single" w:sz="4" w:space="0" w:color="D3D3D3"/>
              <w:left w:val="nil"/>
              <w:bottom w:val="single" w:sz="4" w:space="0" w:color="D3D3D3"/>
              <w:right w:val="single" w:sz="4" w:space="0" w:color="D3D3D3"/>
            </w:tcBorders>
            <w:shd w:val="clear" w:color="6E9ECA" w:fill="6E9ECA"/>
            <w:vAlign w:val="center"/>
            <w:hideMark/>
          </w:tcPr>
          <w:p w14:paraId="6132BA6E" w14:textId="44E872DA"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7227094A" w14:textId="0165996B" w:rsidR="008922C0" w:rsidRPr="005A33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84500B" w:rsidRPr="005A3316" w14:paraId="2F8CE426" w14:textId="77777777" w:rsidTr="0084500B">
        <w:trPr>
          <w:trHeight w:val="288"/>
        </w:trPr>
        <w:tc>
          <w:tcPr>
            <w:tcW w:w="955" w:type="pct"/>
            <w:tcBorders>
              <w:top w:val="nil"/>
              <w:left w:val="single" w:sz="4" w:space="0" w:color="D3D3D3"/>
              <w:bottom w:val="single" w:sz="4" w:space="0" w:color="D3D3D3"/>
              <w:right w:val="single" w:sz="4" w:space="0" w:color="D3D3D3"/>
            </w:tcBorders>
            <w:shd w:val="clear" w:color="708090" w:fill="708090"/>
            <w:vAlign w:val="center"/>
            <w:hideMark/>
          </w:tcPr>
          <w:p w14:paraId="2F68CB09"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AKPET GAZ ANONİM ŞİRKETİ</w:t>
            </w:r>
          </w:p>
        </w:tc>
        <w:tc>
          <w:tcPr>
            <w:tcW w:w="349" w:type="pct"/>
            <w:tcBorders>
              <w:top w:val="nil"/>
              <w:left w:val="nil"/>
              <w:bottom w:val="single" w:sz="4" w:space="0" w:color="D3D3D3"/>
              <w:right w:val="single" w:sz="4" w:space="0" w:color="D3D3D3"/>
            </w:tcBorders>
            <w:shd w:val="clear" w:color="708090" w:fill="708090"/>
            <w:hideMark/>
          </w:tcPr>
          <w:p w14:paraId="6241D51C" w14:textId="5BF0EBD9"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12997FE5"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5CC3D2C"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75397AE"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CEEA7C1"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123.749,31</w:t>
            </w:r>
          </w:p>
        </w:tc>
        <w:tc>
          <w:tcPr>
            <w:tcW w:w="498" w:type="pct"/>
            <w:tcBorders>
              <w:top w:val="nil"/>
              <w:left w:val="nil"/>
              <w:bottom w:val="single" w:sz="4" w:space="0" w:color="D3D3D3"/>
              <w:right w:val="single" w:sz="4" w:space="0" w:color="D3D3D3"/>
            </w:tcBorders>
            <w:shd w:val="clear" w:color="auto" w:fill="auto"/>
            <w:vAlign w:val="center"/>
            <w:hideMark/>
          </w:tcPr>
          <w:p w14:paraId="7AA68421"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127F134"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545D449C"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91E0405"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123.749,31</w:t>
            </w:r>
          </w:p>
        </w:tc>
      </w:tr>
      <w:tr w:rsidR="0084500B" w:rsidRPr="005A3316" w14:paraId="7BE18350" w14:textId="77777777" w:rsidTr="0084500B">
        <w:trPr>
          <w:trHeight w:val="288"/>
        </w:trPr>
        <w:tc>
          <w:tcPr>
            <w:tcW w:w="955" w:type="pct"/>
            <w:tcBorders>
              <w:top w:val="nil"/>
              <w:left w:val="single" w:sz="4" w:space="0" w:color="D3D3D3"/>
              <w:bottom w:val="single" w:sz="4" w:space="0" w:color="D3D3D3"/>
              <w:right w:val="single" w:sz="4" w:space="0" w:color="D3D3D3"/>
            </w:tcBorders>
            <w:shd w:val="clear" w:color="708090" w:fill="708090"/>
            <w:vAlign w:val="center"/>
            <w:hideMark/>
          </w:tcPr>
          <w:p w14:paraId="4B193F59"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AYGAZ DOĞAL GAZ TOPTAN SATIŞ ANONİM ŞİRKETİ</w:t>
            </w:r>
          </w:p>
        </w:tc>
        <w:tc>
          <w:tcPr>
            <w:tcW w:w="349" w:type="pct"/>
            <w:tcBorders>
              <w:top w:val="nil"/>
              <w:left w:val="nil"/>
              <w:bottom w:val="single" w:sz="4" w:space="0" w:color="D3D3D3"/>
              <w:right w:val="single" w:sz="4" w:space="0" w:color="D3D3D3"/>
            </w:tcBorders>
            <w:shd w:val="clear" w:color="708090" w:fill="708090"/>
            <w:hideMark/>
          </w:tcPr>
          <w:p w14:paraId="22A0265B" w14:textId="1879C9F4"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74EC2F8C"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3E8FA6F"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BDC2F71"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914E7F5"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26.727,76</w:t>
            </w:r>
          </w:p>
        </w:tc>
        <w:tc>
          <w:tcPr>
            <w:tcW w:w="498" w:type="pct"/>
            <w:tcBorders>
              <w:top w:val="nil"/>
              <w:left w:val="nil"/>
              <w:bottom w:val="single" w:sz="4" w:space="0" w:color="D3D3D3"/>
              <w:right w:val="single" w:sz="4" w:space="0" w:color="D3D3D3"/>
            </w:tcBorders>
            <w:shd w:val="clear" w:color="auto" w:fill="auto"/>
            <w:vAlign w:val="center"/>
            <w:hideMark/>
          </w:tcPr>
          <w:p w14:paraId="021356AF"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AF11F49"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4F4A17B3"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687C193F"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26.727,76</w:t>
            </w:r>
          </w:p>
        </w:tc>
      </w:tr>
      <w:tr w:rsidR="0084500B" w:rsidRPr="005A3316" w14:paraId="3A45CB3A" w14:textId="77777777" w:rsidTr="0084500B">
        <w:trPr>
          <w:trHeight w:val="288"/>
        </w:trPr>
        <w:tc>
          <w:tcPr>
            <w:tcW w:w="955" w:type="pct"/>
            <w:tcBorders>
              <w:top w:val="nil"/>
              <w:left w:val="single" w:sz="4" w:space="0" w:color="D3D3D3"/>
              <w:bottom w:val="single" w:sz="4" w:space="0" w:color="D3D3D3"/>
              <w:right w:val="single" w:sz="4" w:space="0" w:color="D3D3D3"/>
            </w:tcBorders>
            <w:shd w:val="clear" w:color="708090" w:fill="708090"/>
            <w:vAlign w:val="center"/>
            <w:hideMark/>
          </w:tcPr>
          <w:p w14:paraId="157796D1"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BOTAŞ (BORU HATLARI İLE PETROL TAŞIMA ANONİM ŞİRKETİ)</w:t>
            </w:r>
          </w:p>
        </w:tc>
        <w:tc>
          <w:tcPr>
            <w:tcW w:w="349" w:type="pct"/>
            <w:tcBorders>
              <w:top w:val="nil"/>
              <w:left w:val="nil"/>
              <w:bottom w:val="single" w:sz="4" w:space="0" w:color="D3D3D3"/>
              <w:right w:val="single" w:sz="4" w:space="0" w:color="D3D3D3"/>
            </w:tcBorders>
            <w:shd w:val="clear" w:color="708090" w:fill="708090"/>
            <w:hideMark/>
          </w:tcPr>
          <w:p w14:paraId="27E1820E" w14:textId="65C2022B"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Import License</w:t>
            </w:r>
          </w:p>
        </w:tc>
        <w:tc>
          <w:tcPr>
            <w:tcW w:w="564" w:type="pct"/>
            <w:tcBorders>
              <w:top w:val="nil"/>
              <w:left w:val="nil"/>
              <w:bottom w:val="single" w:sz="4" w:space="0" w:color="D3D3D3"/>
              <w:right w:val="single" w:sz="4" w:space="0" w:color="D3D3D3"/>
            </w:tcBorders>
            <w:shd w:val="clear" w:color="auto" w:fill="auto"/>
            <w:vAlign w:val="center"/>
            <w:hideMark/>
          </w:tcPr>
          <w:p w14:paraId="11471A6C"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6FCD51B6"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2C4A0F7"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C5FE24C"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33.163.421,66</w:t>
            </w:r>
          </w:p>
        </w:tc>
        <w:tc>
          <w:tcPr>
            <w:tcW w:w="498" w:type="pct"/>
            <w:tcBorders>
              <w:top w:val="nil"/>
              <w:left w:val="nil"/>
              <w:bottom w:val="single" w:sz="4" w:space="0" w:color="D3D3D3"/>
              <w:right w:val="single" w:sz="4" w:space="0" w:color="D3D3D3"/>
            </w:tcBorders>
            <w:shd w:val="clear" w:color="auto" w:fill="auto"/>
            <w:vAlign w:val="center"/>
            <w:hideMark/>
          </w:tcPr>
          <w:p w14:paraId="45794AC9"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936DE4E"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28FB35A5"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4845D694"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33.163.421,66</w:t>
            </w:r>
          </w:p>
        </w:tc>
      </w:tr>
      <w:tr w:rsidR="0084500B" w:rsidRPr="005A3316" w14:paraId="1990C68D" w14:textId="77777777" w:rsidTr="0084500B">
        <w:trPr>
          <w:trHeight w:val="408"/>
        </w:trPr>
        <w:tc>
          <w:tcPr>
            <w:tcW w:w="955" w:type="pct"/>
            <w:tcBorders>
              <w:top w:val="nil"/>
              <w:left w:val="single" w:sz="4" w:space="0" w:color="D3D3D3"/>
              <w:bottom w:val="single" w:sz="4" w:space="0" w:color="D3D3D3"/>
              <w:right w:val="single" w:sz="4" w:space="0" w:color="D3D3D3"/>
            </w:tcBorders>
            <w:shd w:val="clear" w:color="708090" w:fill="708090"/>
            <w:vAlign w:val="center"/>
            <w:hideMark/>
          </w:tcPr>
          <w:p w14:paraId="22923348"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ENERJİ GRUP SIVI DOĞAL GAZ LNG AKARYAKIT PETROL ÜRÜNLERİ TOPTAN SATIŞ ANONİM ŞİRKETİ</w:t>
            </w:r>
          </w:p>
        </w:tc>
        <w:tc>
          <w:tcPr>
            <w:tcW w:w="349" w:type="pct"/>
            <w:tcBorders>
              <w:top w:val="nil"/>
              <w:left w:val="nil"/>
              <w:bottom w:val="single" w:sz="4" w:space="0" w:color="D3D3D3"/>
              <w:right w:val="single" w:sz="4" w:space="0" w:color="D3D3D3"/>
            </w:tcBorders>
            <w:shd w:val="clear" w:color="708090" w:fill="708090"/>
            <w:hideMark/>
          </w:tcPr>
          <w:p w14:paraId="5DC6285F" w14:textId="72181799"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1607AED6"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FCB17EA"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D61537B"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9CC8FF7"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109.859,98</w:t>
            </w:r>
          </w:p>
        </w:tc>
        <w:tc>
          <w:tcPr>
            <w:tcW w:w="498" w:type="pct"/>
            <w:tcBorders>
              <w:top w:val="nil"/>
              <w:left w:val="nil"/>
              <w:bottom w:val="single" w:sz="4" w:space="0" w:color="D3D3D3"/>
              <w:right w:val="single" w:sz="4" w:space="0" w:color="D3D3D3"/>
            </w:tcBorders>
            <w:shd w:val="clear" w:color="auto" w:fill="auto"/>
            <w:vAlign w:val="center"/>
            <w:hideMark/>
          </w:tcPr>
          <w:p w14:paraId="47BBE15A"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DC125BF"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45D1C104"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AE68BE0"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109.859,98</w:t>
            </w:r>
          </w:p>
        </w:tc>
      </w:tr>
      <w:tr w:rsidR="0084500B" w:rsidRPr="005A3316" w14:paraId="030FF6CE" w14:textId="77777777" w:rsidTr="0084500B">
        <w:trPr>
          <w:trHeight w:val="288"/>
        </w:trPr>
        <w:tc>
          <w:tcPr>
            <w:tcW w:w="955" w:type="pct"/>
            <w:tcBorders>
              <w:top w:val="nil"/>
              <w:left w:val="single" w:sz="4" w:space="0" w:color="D3D3D3"/>
              <w:bottom w:val="single" w:sz="4" w:space="0" w:color="D3D3D3"/>
              <w:right w:val="single" w:sz="4" w:space="0" w:color="D3D3D3"/>
            </w:tcBorders>
            <w:shd w:val="clear" w:color="708090" w:fill="708090"/>
            <w:vAlign w:val="center"/>
            <w:hideMark/>
          </w:tcPr>
          <w:p w14:paraId="621DCF36"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İPRAGAZ ANONİM ŞİRKETİ</w:t>
            </w:r>
          </w:p>
        </w:tc>
        <w:tc>
          <w:tcPr>
            <w:tcW w:w="349" w:type="pct"/>
            <w:tcBorders>
              <w:top w:val="nil"/>
              <w:left w:val="nil"/>
              <w:bottom w:val="single" w:sz="4" w:space="0" w:color="D3D3D3"/>
              <w:right w:val="single" w:sz="4" w:space="0" w:color="D3D3D3"/>
            </w:tcBorders>
            <w:shd w:val="clear" w:color="708090" w:fill="708090"/>
            <w:hideMark/>
          </w:tcPr>
          <w:p w14:paraId="2CA3291A" w14:textId="5281E1D1"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0A6CA629"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052F32F6"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EC2C674"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1444E19"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43.476,00</w:t>
            </w:r>
          </w:p>
        </w:tc>
        <w:tc>
          <w:tcPr>
            <w:tcW w:w="498" w:type="pct"/>
            <w:tcBorders>
              <w:top w:val="nil"/>
              <w:left w:val="nil"/>
              <w:bottom w:val="single" w:sz="4" w:space="0" w:color="D3D3D3"/>
              <w:right w:val="single" w:sz="4" w:space="0" w:color="D3D3D3"/>
            </w:tcBorders>
            <w:shd w:val="clear" w:color="auto" w:fill="auto"/>
            <w:vAlign w:val="center"/>
            <w:hideMark/>
          </w:tcPr>
          <w:p w14:paraId="0474D599"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133111F"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6F249120"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68E061AC"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43.476,00</w:t>
            </w:r>
          </w:p>
        </w:tc>
      </w:tr>
      <w:tr w:rsidR="0084500B" w:rsidRPr="005A3316" w14:paraId="50968A42" w14:textId="77777777" w:rsidTr="0084500B">
        <w:trPr>
          <w:trHeight w:val="288"/>
        </w:trPr>
        <w:tc>
          <w:tcPr>
            <w:tcW w:w="955" w:type="pct"/>
            <w:tcBorders>
              <w:top w:val="nil"/>
              <w:left w:val="single" w:sz="4" w:space="0" w:color="D3D3D3"/>
              <w:bottom w:val="single" w:sz="4" w:space="0" w:color="D3D3D3"/>
              <w:right w:val="single" w:sz="4" w:space="0" w:color="D3D3D3"/>
            </w:tcBorders>
            <w:shd w:val="clear" w:color="708090" w:fill="708090"/>
            <w:vAlign w:val="center"/>
            <w:hideMark/>
          </w:tcPr>
          <w:p w14:paraId="167BDEDB"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KARGAZ DOĞAL GAZ DAĞITIM SANAYİ VE TİCARET ANONİM ŞİRKETİ</w:t>
            </w:r>
          </w:p>
        </w:tc>
        <w:tc>
          <w:tcPr>
            <w:tcW w:w="349" w:type="pct"/>
            <w:tcBorders>
              <w:top w:val="nil"/>
              <w:left w:val="nil"/>
              <w:bottom w:val="single" w:sz="4" w:space="0" w:color="D3D3D3"/>
              <w:right w:val="single" w:sz="4" w:space="0" w:color="D3D3D3"/>
            </w:tcBorders>
            <w:shd w:val="clear" w:color="708090" w:fill="708090"/>
            <w:hideMark/>
          </w:tcPr>
          <w:p w14:paraId="29213CDF" w14:textId="16A52B3A"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Distribution License</w:t>
            </w:r>
          </w:p>
        </w:tc>
        <w:tc>
          <w:tcPr>
            <w:tcW w:w="564" w:type="pct"/>
            <w:tcBorders>
              <w:top w:val="nil"/>
              <w:left w:val="nil"/>
              <w:bottom w:val="single" w:sz="4" w:space="0" w:color="D3D3D3"/>
              <w:right w:val="single" w:sz="4" w:space="0" w:color="D3D3D3"/>
            </w:tcBorders>
            <w:shd w:val="clear" w:color="auto" w:fill="auto"/>
            <w:vAlign w:val="center"/>
            <w:hideMark/>
          </w:tcPr>
          <w:p w14:paraId="7B290229"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6F44E636"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11.148,34</w:t>
            </w:r>
          </w:p>
        </w:tc>
        <w:tc>
          <w:tcPr>
            <w:tcW w:w="452" w:type="pct"/>
            <w:tcBorders>
              <w:top w:val="nil"/>
              <w:left w:val="nil"/>
              <w:bottom w:val="single" w:sz="4" w:space="0" w:color="D3D3D3"/>
              <w:right w:val="single" w:sz="4" w:space="0" w:color="D3D3D3"/>
            </w:tcBorders>
            <w:shd w:val="clear" w:color="auto" w:fill="auto"/>
            <w:vAlign w:val="center"/>
            <w:hideMark/>
          </w:tcPr>
          <w:p w14:paraId="4140A79E"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26.093,72</w:t>
            </w:r>
          </w:p>
        </w:tc>
        <w:tc>
          <w:tcPr>
            <w:tcW w:w="498" w:type="pct"/>
            <w:tcBorders>
              <w:top w:val="nil"/>
              <w:left w:val="nil"/>
              <w:bottom w:val="single" w:sz="4" w:space="0" w:color="D3D3D3"/>
              <w:right w:val="single" w:sz="4" w:space="0" w:color="D3D3D3"/>
            </w:tcBorders>
            <w:shd w:val="clear" w:color="auto" w:fill="auto"/>
            <w:vAlign w:val="center"/>
            <w:hideMark/>
          </w:tcPr>
          <w:p w14:paraId="686B37EE"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8.517.194,68</w:t>
            </w:r>
          </w:p>
        </w:tc>
        <w:tc>
          <w:tcPr>
            <w:tcW w:w="498" w:type="pct"/>
            <w:tcBorders>
              <w:top w:val="nil"/>
              <w:left w:val="nil"/>
              <w:bottom w:val="single" w:sz="4" w:space="0" w:color="D3D3D3"/>
              <w:right w:val="single" w:sz="4" w:space="0" w:color="D3D3D3"/>
            </w:tcBorders>
            <w:shd w:val="clear" w:color="auto" w:fill="auto"/>
            <w:vAlign w:val="center"/>
            <w:hideMark/>
          </w:tcPr>
          <w:p w14:paraId="744D9600"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12.372.596,63</w:t>
            </w:r>
          </w:p>
        </w:tc>
        <w:tc>
          <w:tcPr>
            <w:tcW w:w="498" w:type="pct"/>
            <w:tcBorders>
              <w:top w:val="nil"/>
              <w:left w:val="nil"/>
              <w:bottom w:val="single" w:sz="4" w:space="0" w:color="D3D3D3"/>
              <w:right w:val="single" w:sz="4" w:space="0" w:color="D3D3D3"/>
            </w:tcBorders>
            <w:shd w:val="clear" w:color="auto" w:fill="auto"/>
            <w:vAlign w:val="center"/>
            <w:hideMark/>
          </w:tcPr>
          <w:p w14:paraId="5F807775"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37.448.398,27</w:t>
            </w:r>
          </w:p>
        </w:tc>
        <w:tc>
          <w:tcPr>
            <w:tcW w:w="324" w:type="pct"/>
            <w:tcBorders>
              <w:top w:val="nil"/>
              <w:left w:val="nil"/>
              <w:bottom w:val="single" w:sz="4" w:space="0" w:color="D3D3D3"/>
              <w:right w:val="single" w:sz="4" w:space="0" w:color="D3D3D3"/>
            </w:tcBorders>
            <w:shd w:val="clear" w:color="auto" w:fill="auto"/>
            <w:vAlign w:val="center"/>
            <w:hideMark/>
          </w:tcPr>
          <w:p w14:paraId="5E73AE46"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3.678,95</w:t>
            </w:r>
          </w:p>
        </w:tc>
        <w:tc>
          <w:tcPr>
            <w:tcW w:w="498" w:type="pct"/>
            <w:tcBorders>
              <w:top w:val="nil"/>
              <w:left w:val="nil"/>
              <w:bottom w:val="single" w:sz="4" w:space="0" w:color="D3D3D3"/>
              <w:right w:val="single" w:sz="4" w:space="0" w:color="D3D3D3"/>
            </w:tcBorders>
            <w:shd w:val="clear" w:color="708090" w:fill="708090"/>
            <w:vAlign w:val="center"/>
            <w:hideMark/>
          </w:tcPr>
          <w:p w14:paraId="16F1AD6A"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58.379.110,59</w:t>
            </w:r>
          </w:p>
        </w:tc>
      </w:tr>
      <w:tr w:rsidR="0084500B" w:rsidRPr="005A3316" w14:paraId="750EDB4C" w14:textId="77777777" w:rsidTr="0084500B">
        <w:trPr>
          <w:trHeight w:val="408"/>
        </w:trPr>
        <w:tc>
          <w:tcPr>
            <w:tcW w:w="955" w:type="pct"/>
            <w:tcBorders>
              <w:top w:val="nil"/>
              <w:left w:val="single" w:sz="4" w:space="0" w:color="D3D3D3"/>
              <w:bottom w:val="single" w:sz="4" w:space="0" w:color="D3D3D3"/>
              <w:right w:val="single" w:sz="4" w:space="0" w:color="D3D3D3"/>
            </w:tcBorders>
            <w:shd w:val="clear" w:color="708090" w:fill="708090"/>
            <w:vAlign w:val="center"/>
            <w:hideMark/>
          </w:tcPr>
          <w:p w14:paraId="3A42DC25"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NATURELGAZ SANAYİ VE TİCARET ANONİM ŞİRKETİ</w:t>
            </w:r>
          </w:p>
        </w:tc>
        <w:tc>
          <w:tcPr>
            <w:tcW w:w="349" w:type="pct"/>
            <w:tcBorders>
              <w:top w:val="nil"/>
              <w:left w:val="nil"/>
              <w:bottom w:val="single" w:sz="4" w:space="0" w:color="D3D3D3"/>
              <w:right w:val="single" w:sz="4" w:space="0" w:color="D3D3D3"/>
            </w:tcBorders>
            <w:shd w:val="clear" w:color="708090" w:fill="708090"/>
            <w:hideMark/>
          </w:tcPr>
          <w:p w14:paraId="32044CF0" w14:textId="6C917F01"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CNG License</w:t>
            </w:r>
          </w:p>
        </w:tc>
        <w:tc>
          <w:tcPr>
            <w:tcW w:w="564" w:type="pct"/>
            <w:tcBorders>
              <w:top w:val="nil"/>
              <w:left w:val="nil"/>
              <w:bottom w:val="single" w:sz="4" w:space="0" w:color="D3D3D3"/>
              <w:right w:val="single" w:sz="4" w:space="0" w:color="D3D3D3"/>
            </w:tcBorders>
            <w:shd w:val="clear" w:color="auto" w:fill="auto"/>
            <w:vAlign w:val="center"/>
            <w:hideMark/>
          </w:tcPr>
          <w:p w14:paraId="6A085054"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5BFE88BF"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ED0E63F"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F1DD714"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44,00</w:t>
            </w:r>
          </w:p>
        </w:tc>
        <w:tc>
          <w:tcPr>
            <w:tcW w:w="498" w:type="pct"/>
            <w:tcBorders>
              <w:top w:val="nil"/>
              <w:left w:val="nil"/>
              <w:bottom w:val="single" w:sz="4" w:space="0" w:color="D3D3D3"/>
              <w:right w:val="single" w:sz="4" w:space="0" w:color="D3D3D3"/>
            </w:tcBorders>
            <w:shd w:val="clear" w:color="auto" w:fill="auto"/>
            <w:vAlign w:val="center"/>
            <w:hideMark/>
          </w:tcPr>
          <w:p w14:paraId="76D0EC16"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7FDEF51"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73D2E2D8"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7C55724C"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44,00</w:t>
            </w:r>
          </w:p>
        </w:tc>
      </w:tr>
      <w:tr w:rsidR="0084500B" w:rsidRPr="005A3316" w14:paraId="28815501" w14:textId="77777777" w:rsidTr="0084500B">
        <w:trPr>
          <w:trHeight w:val="288"/>
        </w:trPr>
        <w:tc>
          <w:tcPr>
            <w:tcW w:w="955" w:type="pct"/>
            <w:tcBorders>
              <w:top w:val="nil"/>
              <w:left w:val="single" w:sz="4" w:space="0" w:color="D3D3D3"/>
              <w:bottom w:val="single" w:sz="4" w:space="0" w:color="D3D3D3"/>
              <w:right w:val="single" w:sz="4" w:space="0" w:color="D3D3D3"/>
            </w:tcBorders>
            <w:shd w:val="clear" w:color="708090" w:fill="708090"/>
            <w:vAlign w:val="center"/>
            <w:hideMark/>
          </w:tcPr>
          <w:p w14:paraId="55FFDF08"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OMV ENERJİ TİCARET ANONİM ŞİRKETİ</w:t>
            </w:r>
          </w:p>
        </w:tc>
        <w:tc>
          <w:tcPr>
            <w:tcW w:w="349" w:type="pct"/>
            <w:tcBorders>
              <w:top w:val="nil"/>
              <w:left w:val="nil"/>
              <w:bottom w:val="single" w:sz="4" w:space="0" w:color="D3D3D3"/>
              <w:right w:val="single" w:sz="4" w:space="0" w:color="D3D3D3"/>
            </w:tcBorders>
            <w:shd w:val="clear" w:color="708090" w:fill="708090"/>
            <w:hideMark/>
          </w:tcPr>
          <w:p w14:paraId="541C0973" w14:textId="481DA46E"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52A36EEC"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62E32E05"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069714C"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82C57A3"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722.268,00</w:t>
            </w:r>
          </w:p>
        </w:tc>
        <w:tc>
          <w:tcPr>
            <w:tcW w:w="498" w:type="pct"/>
            <w:tcBorders>
              <w:top w:val="nil"/>
              <w:left w:val="nil"/>
              <w:bottom w:val="single" w:sz="4" w:space="0" w:color="D3D3D3"/>
              <w:right w:val="single" w:sz="4" w:space="0" w:color="D3D3D3"/>
            </w:tcBorders>
            <w:shd w:val="clear" w:color="auto" w:fill="auto"/>
            <w:vAlign w:val="center"/>
            <w:hideMark/>
          </w:tcPr>
          <w:p w14:paraId="482AD8B0"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EC7B4ED"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3E74AB89"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CE56C88"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722.268,00</w:t>
            </w:r>
          </w:p>
        </w:tc>
      </w:tr>
      <w:tr w:rsidR="0084500B" w:rsidRPr="005A3316" w14:paraId="1ADC6278" w14:textId="77777777" w:rsidTr="0084500B">
        <w:trPr>
          <w:trHeight w:val="288"/>
        </w:trPr>
        <w:tc>
          <w:tcPr>
            <w:tcW w:w="955" w:type="pct"/>
            <w:tcBorders>
              <w:top w:val="nil"/>
              <w:left w:val="single" w:sz="4" w:space="0" w:color="D3D3D3"/>
              <w:bottom w:val="single" w:sz="4" w:space="0" w:color="D3D3D3"/>
              <w:right w:val="single" w:sz="4" w:space="0" w:color="D3D3D3"/>
            </w:tcBorders>
            <w:shd w:val="clear" w:color="708090" w:fill="708090"/>
            <w:vAlign w:val="center"/>
            <w:hideMark/>
          </w:tcPr>
          <w:p w14:paraId="04A6D8AA"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OR-CAN DOĞAL GAZ TOPTAN SATIŞ DAĞITIM ANONİM ŞİRKETİ</w:t>
            </w:r>
          </w:p>
        </w:tc>
        <w:tc>
          <w:tcPr>
            <w:tcW w:w="349" w:type="pct"/>
            <w:tcBorders>
              <w:top w:val="nil"/>
              <w:left w:val="nil"/>
              <w:bottom w:val="single" w:sz="4" w:space="0" w:color="D3D3D3"/>
              <w:right w:val="single" w:sz="4" w:space="0" w:color="D3D3D3"/>
            </w:tcBorders>
            <w:shd w:val="clear" w:color="708090" w:fill="708090"/>
            <w:hideMark/>
          </w:tcPr>
          <w:p w14:paraId="0FD2A84F" w14:textId="2F353357"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1F8F9B2B"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63408A80"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E0E2E16"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10AD6D0"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31.199,00</w:t>
            </w:r>
          </w:p>
        </w:tc>
        <w:tc>
          <w:tcPr>
            <w:tcW w:w="498" w:type="pct"/>
            <w:tcBorders>
              <w:top w:val="nil"/>
              <w:left w:val="nil"/>
              <w:bottom w:val="single" w:sz="4" w:space="0" w:color="D3D3D3"/>
              <w:right w:val="single" w:sz="4" w:space="0" w:color="D3D3D3"/>
            </w:tcBorders>
            <w:shd w:val="clear" w:color="auto" w:fill="auto"/>
            <w:vAlign w:val="center"/>
            <w:hideMark/>
          </w:tcPr>
          <w:p w14:paraId="57DFB4B7"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125.417,00</w:t>
            </w:r>
          </w:p>
        </w:tc>
        <w:tc>
          <w:tcPr>
            <w:tcW w:w="498" w:type="pct"/>
            <w:tcBorders>
              <w:top w:val="nil"/>
              <w:left w:val="nil"/>
              <w:bottom w:val="single" w:sz="4" w:space="0" w:color="D3D3D3"/>
              <w:right w:val="single" w:sz="4" w:space="0" w:color="D3D3D3"/>
            </w:tcBorders>
            <w:shd w:val="clear" w:color="auto" w:fill="auto"/>
            <w:vAlign w:val="center"/>
            <w:hideMark/>
          </w:tcPr>
          <w:p w14:paraId="3C24B170"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66B7F12C" w14:textId="77777777" w:rsidR="0084500B" w:rsidRPr="0084500B" w:rsidRDefault="0084500B" w:rsidP="0084500B">
            <w:pPr>
              <w:spacing w:after="0" w:line="240" w:lineRule="auto"/>
              <w:jc w:val="right"/>
              <w:rPr>
                <w:rFonts w:ascii="Tahoma" w:eastAsia="Times New Roman" w:hAnsi="Tahoma" w:cs="Tahoma"/>
                <w:color w:val="000000" w:themeColor="text1"/>
                <w:sz w:val="16"/>
                <w:szCs w:val="16"/>
                <w:lang w:eastAsia="tr-TR"/>
              </w:rPr>
            </w:pPr>
            <w:r w:rsidRPr="0084500B">
              <w:rPr>
                <w:rFonts w:ascii="Tahoma" w:eastAsia="Times New Roman" w:hAnsi="Tahoma" w:cs="Tahoma"/>
                <w:color w:val="000000" w:themeColor="text1"/>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39AC1CDF"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156.616,00</w:t>
            </w:r>
          </w:p>
        </w:tc>
      </w:tr>
      <w:tr w:rsidR="0084500B" w:rsidRPr="005A3316" w14:paraId="2410B3F2" w14:textId="77777777" w:rsidTr="0084500B">
        <w:trPr>
          <w:trHeight w:val="288"/>
        </w:trPr>
        <w:tc>
          <w:tcPr>
            <w:tcW w:w="955" w:type="pct"/>
            <w:tcBorders>
              <w:top w:val="nil"/>
              <w:left w:val="single" w:sz="4" w:space="0" w:color="D3D3D3"/>
              <w:bottom w:val="single" w:sz="4" w:space="0" w:color="D3D3D3"/>
              <w:right w:val="single" w:sz="4" w:space="0" w:color="D3D3D3"/>
            </w:tcBorders>
            <w:shd w:val="clear" w:color="708090" w:fill="708090"/>
            <w:vAlign w:val="center"/>
            <w:hideMark/>
          </w:tcPr>
          <w:p w14:paraId="13BA45B3"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349" w:type="pct"/>
            <w:tcBorders>
              <w:top w:val="nil"/>
              <w:left w:val="nil"/>
              <w:bottom w:val="single" w:sz="4" w:space="0" w:color="D3D3D3"/>
              <w:right w:val="single" w:sz="4" w:space="0" w:color="D3D3D3"/>
            </w:tcBorders>
            <w:shd w:val="clear" w:color="708090" w:fill="708090"/>
            <w:hideMark/>
          </w:tcPr>
          <w:p w14:paraId="6C10AF07" w14:textId="2F055033"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TOTAL</w:t>
            </w:r>
          </w:p>
        </w:tc>
        <w:tc>
          <w:tcPr>
            <w:tcW w:w="564" w:type="pct"/>
            <w:tcBorders>
              <w:top w:val="nil"/>
              <w:left w:val="nil"/>
              <w:bottom w:val="single" w:sz="4" w:space="0" w:color="D3D3D3"/>
              <w:right w:val="single" w:sz="4" w:space="0" w:color="D3D3D3"/>
            </w:tcBorders>
            <w:shd w:val="clear" w:color="708090" w:fill="708090"/>
            <w:vAlign w:val="center"/>
            <w:hideMark/>
          </w:tcPr>
          <w:p w14:paraId="571798ED"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363" w:type="pct"/>
            <w:tcBorders>
              <w:top w:val="nil"/>
              <w:left w:val="nil"/>
              <w:bottom w:val="single" w:sz="4" w:space="0" w:color="D3D3D3"/>
              <w:right w:val="single" w:sz="4" w:space="0" w:color="D3D3D3"/>
            </w:tcBorders>
            <w:shd w:val="clear" w:color="708090" w:fill="708090"/>
            <w:vAlign w:val="center"/>
            <w:hideMark/>
          </w:tcPr>
          <w:p w14:paraId="3F529FD4"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11.148,34</w:t>
            </w:r>
          </w:p>
        </w:tc>
        <w:tc>
          <w:tcPr>
            <w:tcW w:w="452" w:type="pct"/>
            <w:tcBorders>
              <w:top w:val="nil"/>
              <w:left w:val="nil"/>
              <w:bottom w:val="single" w:sz="4" w:space="0" w:color="D3D3D3"/>
              <w:right w:val="single" w:sz="4" w:space="0" w:color="D3D3D3"/>
            </w:tcBorders>
            <w:shd w:val="clear" w:color="708090" w:fill="708090"/>
            <w:vAlign w:val="center"/>
            <w:hideMark/>
          </w:tcPr>
          <w:p w14:paraId="5FCA58C9"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26.093,72</w:t>
            </w:r>
          </w:p>
        </w:tc>
        <w:tc>
          <w:tcPr>
            <w:tcW w:w="498" w:type="pct"/>
            <w:tcBorders>
              <w:top w:val="nil"/>
              <w:left w:val="nil"/>
              <w:bottom w:val="single" w:sz="4" w:space="0" w:color="D3D3D3"/>
              <w:right w:val="single" w:sz="4" w:space="0" w:color="D3D3D3"/>
            </w:tcBorders>
            <w:shd w:val="clear" w:color="708090" w:fill="708090"/>
            <w:vAlign w:val="center"/>
            <w:hideMark/>
          </w:tcPr>
          <w:p w14:paraId="70BD0FE0"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42.737.940,39</w:t>
            </w:r>
          </w:p>
        </w:tc>
        <w:tc>
          <w:tcPr>
            <w:tcW w:w="498" w:type="pct"/>
            <w:tcBorders>
              <w:top w:val="nil"/>
              <w:left w:val="nil"/>
              <w:bottom w:val="single" w:sz="4" w:space="0" w:color="D3D3D3"/>
              <w:right w:val="single" w:sz="4" w:space="0" w:color="D3D3D3"/>
            </w:tcBorders>
            <w:shd w:val="clear" w:color="708090" w:fill="708090"/>
            <w:vAlign w:val="center"/>
            <w:hideMark/>
          </w:tcPr>
          <w:p w14:paraId="2017040E"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12.498.013,63</w:t>
            </w:r>
          </w:p>
        </w:tc>
        <w:tc>
          <w:tcPr>
            <w:tcW w:w="498" w:type="pct"/>
            <w:tcBorders>
              <w:top w:val="nil"/>
              <w:left w:val="nil"/>
              <w:bottom w:val="single" w:sz="4" w:space="0" w:color="D3D3D3"/>
              <w:right w:val="single" w:sz="4" w:space="0" w:color="D3D3D3"/>
            </w:tcBorders>
            <w:shd w:val="clear" w:color="708090" w:fill="708090"/>
            <w:vAlign w:val="center"/>
            <w:hideMark/>
          </w:tcPr>
          <w:p w14:paraId="2E035458"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37.448.398,27</w:t>
            </w:r>
          </w:p>
        </w:tc>
        <w:tc>
          <w:tcPr>
            <w:tcW w:w="324" w:type="pct"/>
            <w:tcBorders>
              <w:top w:val="nil"/>
              <w:left w:val="nil"/>
              <w:bottom w:val="single" w:sz="4" w:space="0" w:color="D3D3D3"/>
              <w:right w:val="single" w:sz="4" w:space="0" w:color="D3D3D3"/>
            </w:tcBorders>
            <w:shd w:val="clear" w:color="708090" w:fill="708090"/>
            <w:vAlign w:val="center"/>
            <w:hideMark/>
          </w:tcPr>
          <w:p w14:paraId="50C783D7"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3.678,95</w:t>
            </w:r>
          </w:p>
        </w:tc>
        <w:tc>
          <w:tcPr>
            <w:tcW w:w="498" w:type="pct"/>
            <w:tcBorders>
              <w:top w:val="nil"/>
              <w:left w:val="nil"/>
              <w:bottom w:val="single" w:sz="4" w:space="0" w:color="D3D3D3"/>
              <w:right w:val="single" w:sz="4" w:space="0" w:color="D3D3D3"/>
            </w:tcBorders>
            <w:shd w:val="clear" w:color="708090" w:fill="708090"/>
            <w:vAlign w:val="center"/>
            <w:hideMark/>
          </w:tcPr>
          <w:p w14:paraId="1119C113"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92.725.273,30</w:t>
            </w:r>
          </w:p>
        </w:tc>
      </w:tr>
    </w:tbl>
    <w:p w14:paraId="2FD40DAD" w14:textId="77777777" w:rsidR="00B4053F" w:rsidRDefault="00B4053F" w:rsidP="00B4053F"/>
    <w:p w14:paraId="751D799D" w14:textId="77777777" w:rsidR="00B4053F" w:rsidRDefault="00B4053F" w:rsidP="00B4053F"/>
    <w:p w14:paraId="06CF7F17" w14:textId="77777777" w:rsidR="00B4053F" w:rsidRDefault="00B4053F" w:rsidP="00B4053F"/>
    <w:p w14:paraId="614B3CFE" w14:textId="77777777" w:rsidR="00B4053F" w:rsidRDefault="00B4053F" w:rsidP="00B4053F"/>
    <w:p w14:paraId="1E6FB97D" w14:textId="77777777" w:rsidR="00B4053F" w:rsidRDefault="00B4053F" w:rsidP="00B4053F"/>
    <w:p w14:paraId="3F2BA263" w14:textId="77777777" w:rsidR="00B4053F" w:rsidRPr="00F53E7F" w:rsidRDefault="00B4053F" w:rsidP="00B4053F"/>
    <w:p w14:paraId="08018FBA" w14:textId="41236CC2" w:rsidR="00B4053F" w:rsidRPr="00E164B2" w:rsidRDefault="00B4053F" w:rsidP="00B4053F">
      <w:pPr>
        <w:pStyle w:val="Balk5"/>
      </w:pPr>
      <w:bookmarkStart w:id="327" w:name="_Toc69303570"/>
      <w:bookmarkStart w:id="328" w:name="_Toc75787165"/>
      <w:r w:rsidRPr="00E164B2">
        <w:lastRenderedPageBreak/>
        <w:t>Tabl</w:t>
      </w:r>
      <w:r w:rsidR="0084500B">
        <w:t>e</w:t>
      </w:r>
      <w:r w:rsidRPr="00E164B2">
        <w:t xml:space="preserve"> 10.24 ÇORUM</w:t>
      </w:r>
      <w:bookmarkEnd w:id="327"/>
      <w:bookmarkEnd w:id="328"/>
    </w:p>
    <w:tbl>
      <w:tblPr>
        <w:tblW w:w="5000" w:type="pct"/>
        <w:tblCellMar>
          <w:left w:w="70" w:type="dxa"/>
          <w:right w:w="70" w:type="dxa"/>
        </w:tblCellMar>
        <w:tblLook w:val="04A0" w:firstRow="1" w:lastRow="0" w:firstColumn="1" w:lastColumn="0" w:noHBand="0" w:noVBand="1"/>
      </w:tblPr>
      <w:tblGrid>
        <w:gridCol w:w="2008"/>
        <w:gridCol w:w="1200"/>
        <w:gridCol w:w="1296"/>
        <w:gridCol w:w="954"/>
        <w:gridCol w:w="1189"/>
        <w:gridCol w:w="1309"/>
        <w:gridCol w:w="1309"/>
        <w:gridCol w:w="1411"/>
        <w:gridCol w:w="1055"/>
        <w:gridCol w:w="1411"/>
      </w:tblGrid>
      <w:tr w:rsidR="008922C0" w:rsidRPr="005A3316" w14:paraId="3362D0B3" w14:textId="77777777" w:rsidTr="0084500B">
        <w:trPr>
          <w:trHeight w:val="408"/>
        </w:trPr>
        <w:tc>
          <w:tcPr>
            <w:tcW w:w="81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EF38B4B" w14:textId="77777777" w:rsidR="008922C0" w:rsidRPr="005A3316" w:rsidRDefault="008922C0" w:rsidP="008922C0">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ÇORUM</w:t>
            </w:r>
          </w:p>
        </w:tc>
        <w:tc>
          <w:tcPr>
            <w:tcW w:w="361" w:type="pct"/>
            <w:tcBorders>
              <w:top w:val="single" w:sz="4" w:space="0" w:color="D3D3D3"/>
              <w:left w:val="nil"/>
              <w:bottom w:val="single" w:sz="4" w:space="0" w:color="D3D3D3"/>
              <w:right w:val="single" w:sz="4" w:space="0" w:color="D3D3D3"/>
            </w:tcBorders>
            <w:shd w:val="clear" w:color="6E9ECA" w:fill="6E9ECA"/>
            <w:vAlign w:val="center"/>
            <w:hideMark/>
          </w:tcPr>
          <w:p w14:paraId="203382FB" w14:textId="63238BFC" w:rsidR="008922C0" w:rsidRPr="005A33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41" w:type="pct"/>
            <w:tcBorders>
              <w:top w:val="single" w:sz="4" w:space="0" w:color="D3D3D3"/>
              <w:left w:val="nil"/>
              <w:bottom w:val="single" w:sz="4" w:space="0" w:color="D3D3D3"/>
              <w:right w:val="single" w:sz="4" w:space="0" w:color="D3D3D3"/>
            </w:tcBorders>
            <w:shd w:val="clear" w:color="6E9ECA" w:fill="6E9ECA"/>
            <w:vAlign w:val="center"/>
            <w:hideMark/>
          </w:tcPr>
          <w:p w14:paraId="73349CA4" w14:textId="4CC92BCE"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446A2807" w14:textId="5A7A9FFC"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378E767A" w14:textId="34876FD7"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F63E94E" w14:textId="38A71AD8"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6FA3E02" w14:textId="6EBFFB71"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2929C97D" w14:textId="57B8AC31"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4323966E" w14:textId="7FDB2EC9"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474EC184" w14:textId="63E5BA37" w:rsidR="008922C0" w:rsidRPr="005A33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84500B" w:rsidRPr="005A3316" w14:paraId="52FD7284" w14:textId="77777777" w:rsidTr="0084500B">
        <w:trPr>
          <w:trHeight w:val="288"/>
        </w:trPr>
        <w:tc>
          <w:tcPr>
            <w:tcW w:w="812" w:type="pct"/>
            <w:tcBorders>
              <w:top w:val="nil"/>
              <w:left w:val="single" w:sz="4" w:space="0" w:color="D3D3D3"/>
              <w:bottom w:val="single" w:sz="4" w:space="0" w:color="D3D3D3"/>
              <w:right w:val="single" w:sz="4" w:space="0" w:color="D3D3D3"/>
            </w:tcBorders>
            <w:shd w:val="clear" w:color="708090" w:fill="708090"/>
            <w:vAlign w:val="center"/>
            <w:hideMark/>
          </w:tcPr>
          <w:p w14:paraId="70ED4482"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AYGAZ DOĞAL GAZ TOPTAN SATIŞ ANONİM ŞİRKETİ</w:t>
            </w:r>
          </w:p>
        </w:tc>
        <w:tc>
          <w:tcPr>
            <w:tcW w:w="361" w:type="pct"/>
            <w:tcBorders>
              <w:top w:val="nil"/>
              <w:left w:val="nil"/>
              <w:bottom w:val="single" w:sz="4" w:space="0" w:color="D3D3D3"/>
              <w:right w:val="single" w:sz="4" w:space="0" w:color="D3D3D3"/>
            </w:tcBorders>
            <w:shd w:val="clear" w:color="708090" w:fill="708090"/>
            <w:hideMark/>
          </w:tcPr>
          <w:p w14:paraId="596A1521" w14:textId="628A7661"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Wholesale License</w:t>
            </w:r>
          </w:p>
        </w:tc>
        <w:tc>
          <w:tcPr>
            <w:tcW w:w="541" w:type="pct"/>
            <w:tcBorders>
              <w:top w:val="nil"/>
              <w:left w:val="nil"/>
              <w:bottom w:val="single" w:sz="4" w:space="0" w:color="D3D3D3"/>
              <w:right w:val="single" w:sz="4" w:space="0" w:color="D3D3D3"/>
            </w:tcBorders>
            <w:shd w:val="clear" w:color="auto" w:fill="auto"/>
            <w:vAlign w:val="center"/>
            <w:hideMark/>
          </w:tcPr>
          <w:p w14:paraId="55B96E06"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5BED09E"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4562194"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752FEFC"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546.484,44</w:t>
            </w:r>
          </w:p>
        </w:tc>
        <w:tc>
          <w:tcPr>
            <w:tcW w:w="498" w:type="pct"/>
            <w:tcBorders>
              <w:top w:val="nil"/>
              <w:left w:val="nil"/>
              <w:bottom w:val="single" w:sz="4" w:space="0" w:color="D3D3D3"/>
              <w:right w:val="single" w:sz="4" w:space="0" w:color="D3D3D3"/>
            </w:tcBorders>
            <w:shd w:val="clear" w:color="auto" w:fill="auto"/>
            <w:vAlign w:val="center"/>
            <w:hideMark/>
          </w:tcPr>
          <w:p w14:paraId="060CE9AF"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86D93C6"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ECAEB6B"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9B65591"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546.484,44</w:t>
            </w:r>
          </w:p>
        </w:tc>
      </w:tr>
      <w:tr w:rsidR="0084500B" w:rsidRPr="005A3316" w14:paraId="2E483090" w14:textId="77777777" w:rsidTr="0084500B">
        <w:trPr>
          <w:trHeight w:val="288"/>
        </w:trPr>
        <w:tc>
          <w:tcPr>
            <w:tcW w:w="812" w:type="pct"/>
            <w:tcBorders>
              <w:top w:val="nil"/>
              <w:left w:val="single" w:sz="4" w:space="0" w:color="D3D3D3"/>
              <w:bottom w:val="single" w:sz="4" w:space="0" w:color="D3D3D3"/>
              <w:right w:val="single" w:sz="4" w:space="0" w:color="D3D3D3"/>
            </w:tcBorders>
            <w:shd w:val="clear" w:color="708090" w:fill="708090"/>
            <w:vAlign w:val="center"/>
            <w:hideMark/>
          </w:tcPr>
          <w:p w14:paraId="601F1FCC"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BOTAŞ (BORU HATLARI İLE PETROL TAŞIMA ANONİM ŞİRKETİ)</w:t>
            </w:r>
          </w:p>
        </w:tc>
        <w:tc>
          <w:tcPr>
            <w:tcW w:w="361" w:type="pct"/>
            <w:tcBorders>
              <w:top w:val="nil"/>
              <w:left w:val="nil"/>
              <w:bottom w:val="single" w:sz="4" w:space="0" w:color="D3D3D3"/>
              <w:right w:val="single" w:sz="4" w:space="0" w:color="D3D3D3"/>
            </w:tcBorders>
            <w:shd w:val="clear" w:color="708090" w:fill="708090"/>
            <w:hideMark/>
          </w:tcPr>
          <w:p w14:paraId="2513B9E4" w14:textId="273E85CB"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Import License</w:t>
            </w:r>
          </w:p>
        </w:tc>
        <w:tc>
          <w:tcPr>
            <w:tcW w:w="541" w:type="pct"/>
            <w:tcBorders>
              <w:top w:val="nil"/>
              <w:left w:val="nil"/>
              <w:bottom w:val="single" w:sz="4" w:space="0" w:color="D3D3D3"/>
              <w:right w:val="single" w:sz="4" w:space="0" w:color="D3D3D3"/>
            </w:tcBorders>
            <w:shd w:val="clear" w:color="auto" w:fill="auto"/>
            <w:vAlign w:val="center"/>
            <w:hideMark/>
          </w:tcPr>
          <w:p w14:paraId="00CF1F12"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3.096.409,15</w:t>
            </w:r>
          </w:p>
        </w:tc>
        <w:tc>
          <w:tcPr>
            <w:tcW w:w="363" w:type="pct"/>
            <w:tcBorders>
              <w:top w:val="nil"/>
              <w:left w:val="nil"/>
              <w:bottom w:val="single" w:sz="4" w:space="0" w:color="D3D3D3"/>
              <w:right w:val="single" w:sz="4" w:space="0" w:color="D3D3D3"/>
            </w:tcBorders>
            <w:shd w:val="clear" w:color="auto" w:fill="auto"/>
            <w:vAlign w:val="center"/>
            <w:hideMark/>
          </w:tcPr>
          <w:p w14:paraId="24E7B4B5"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80C3BF3"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864C776"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21.256.557,79</w:t>
            </w:r>
          </w:p>
        </w:tc>
        <w:tc>
          <w:tcPr>
            <w:tcW w:w="498" w:type="pct"/>
            <w:tcBorders>
              <w:top w:val="nil"/>
              <w:left w:val="nil"/>
              <w:bottom w:val="single" w:sz="4" w:space="0" w:color="D3D3D3"/>
              <w:right w:val="single" w:sz="4" w:space="0" w:color="D3D3D3"/>
            </w:tcBorders>
            <w:shd w:val="clear" w:color="auto" w:fill="auto"/>
            <w:vAlign w:val="center"/>
            <w:hideMark/>
          </w:tcPr>
          <w:p w14:paraId="0D44C480"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23312AE"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C606F2F"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A962CF9"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24.352.966,94</w:t>
            </w:r>
          </w:p>
        </w:tc>
      </w:tr>
      <w:tr w:rsidR="0084500B" w:rsidRPr="005A3316" w14:paraId="38C0143F" w14:textId="77777777" w:rsidTr="0084500B">
        <w:trPr>
          <w:trHeight w:val="288"/>
        </w:trPr>
        <w:tc>
          <w:tcPr>
            <w:tcW w:w="812" w:type="pct"/>
            <w:tcBorders>
              <w:top w:val="nil"/>
              <w:left w:val="single" w:sz="4" w:space="0" w:color="D3D3D3"/>
              <w:bottom w:val="single" w:sz="4" w:space="0" w:color="D3D3D3"/>
              <w:right w:val="single" w:sz="4" w:space="0" w:color="D3D3D3"/>
            </w:tcBorders>
            <w:shd w:val="clear" w:color="708090" w:fill="708090"/>
            <w:vAlign w:val="center"/>
            <w:hideMark/>
          </w:tcPr>
          <w:p w14:paraId="227BD191"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ÇORUM DOĞAL GAZ DAĞITIM SANAYİ VE TİCARET ANONİM ŞİRKETİ</w:t>
            </w:r>
          </w:p>
        </w:tc>
        <w:tc>
          <w:tcPr>
            <w:tcW w:w="361" w:type="pct"/>
            <w:tcBorders>
              <w:top w:val="nil"/>
              <w:left w:val="nil"/>
              <w:bottom w:val="single" w:sz="4" w:space="0" w:color="D3D3D3"/>
              <w:right w:val="single" w:sz="4" w:space="0" w:color="D3D3D3"/>
            </w:tcBorders>
            <w:shd w:val="clear" w:color="708090" w:fill="708090"/>
            <w:hideMark/>
          </w:tcPr>
          <w:p w14:paraId="03236592" w14:textId="14E8BDA4"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Distribution License</w:t>
            </w:r>
          </w:p>
        </w:tc>
        <w:tc>
          <w:tcPr>
            <w:tcW w:w="541" w:type="pct"/>
            <w:tcBorders>
              <w:top w:val="nil"/>
              <w:left w:val="nil"/>
              <w:bottom w:val="single" w:sz="4" w:space="0" w:color="D3D3D3"/>
              <w:right w:val="single" w:sz="4" w:space="0" w:color="D3D3D3"/>
            </w:tcBorders>
            <w:shd w:val="clear" w:color="auto" w:fill="auto"/>
            <w:vAlign w:val="center"/>
            <w:hideMark/>
          </w:tcPr>
          <w:p w14:paraId="7FFC46DC"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1.180.410,30</w:t>
            </w:r>
          </w:p>
        </w:tc>
        <w:tc>
          <w:tcPr>
            <w:tcW w:w="363" w:type="pct"/>
            <w:tcBorders>
              <w:top w:val="nil"/>
              <w:left w:val="nil"/>
              <w:bottom w:val="single" w:sz="4" w:space="0" w:color="D3D3D3"/>
              <w:right w:val="single" w:sz="4" w:space="0" w:color="D3D3D3"/>
            </w:tcBorders>
            <w:shd w:val="clear" w:color="auto" w:fill="auto"/>
            <w:vAlign w:val="center"/>
            <w:hideMark/>
          </w:tcPr>
          <w:p w14:paraId="0C37684E"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85.204,71</w:t>
            </w:r>
          </w:p>
        </w:tc>
        <w:tc>
          <w:tcPr>
            <w:tcW w:w="452" w:type="pct"/>
            <w:tcBorders>
              <w:top w:val="nil"/>
              <w:left w:val="nil"/>
              <w:bottom w:val="single" w:sz="4" w:space="0" w:color="D3D3D3"/>
              <w:right w:val="single" w:sz="4" w:space="0" w:color="D3D3D3"/>
            </w:tcBorders>
            <w:shd w:val="clear" w:color="auto" w:fill="auto"/>
            <w:vAlign w:val="center"/>
            <w:hideMark/>
          </w:tcPr>
          <w:p w14:paraId="44A91EA0"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198,86</w:t>
            </w:r>
          </w:p>
        </w:tc>
        <w:tc>
          <w:tcPr>
            <w:tcW w:w="498" w:type="pct"/>
            <w:tcBorders>
              <w:top w:val="nil"/>
              <w:left w:val="nil"/>
              <w:bottom w:val="single" w:sz="4" w:space="0" w:color="D3D3D3"/>
              <w:right w:val="single" w:sz="4" w:space="0" w:color="D3D3D3"/>
            </w:tcBorders>
            <w:shd w:val="clear" w:color="auto" w:fill="auto"/>
            <w:vAlign w:val="center"/>
            <w:hideMark/>
          </w:tcPr>
          <w:p w14:paraId="2708B2FF"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18.546.417,32</w:t>
            </w:r>
          </w:p>
        </w:tc>
        <w:tc>
          <w:tcPr>
            <w:tcW w:w="498" w:type="pct"/>
            <w:tcBorders>
              <w:top w:val="nil"/>
              <w:left w:val="nil"/>
              <w:bottom w:val="single" w:sz="4" w:space="0" w:color="D3D3D3"/>
              <w:right w:val="single" w:sz="4" w:space="0" w:color="D3D3D3"/>
            </w:tcBorders>
            <w:shd w:val="clear" w:color="auto" w:fill="auto"/>
            <w:vAlign w:val="center"/>
            <w:hideMark/>
          </w:tcPr>
          <w:p w14:paraId="13C7B66F"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28.159.415,14</w:t>
            </w:r>
          </w:p>
        </w:tc>
        <w:tc>
          <w:tcPr>
            <w:tcW w:w="537" w:type="pct"/>
            <w:tcBorders>
              <w:top w:val="nil"/>
              <w:left w:val="nil"/>
              <w:bottom w:val="single" w:sz="4" w:space="0" w:color="D3D3D3"/>
              <w:right w:val="single" w:sz="4" w:space="0" w:color="D3D3D3"/>
            </w:tcBorders>
            <w:shd w:val="clear" w:color="auto" w:fill="auto"/>
            <w:vAlign w:val="center"/>
            <w:hideMark/>
          </w:tcPr>
          <w:p w14:paraId="6FAE72F9"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112.471.710,74</w:t>
            </w:r>
          </w:p>
        </w:tc>
        <w:tc>
          <w:tcPr>
            <w:tcW w:w="401" w:type="pct"/>
            <w:tcBorders>
              <w:top w:val="nil"/>
              <w:left w:val="nil"/>
              <w:bottom w:val="single" w:sz="4" w:space="0" w:color="D3D3D3"/>
              <w:right w:val="single" w:sz="4" w:space="0" w:color="D3D3D3"/>
            </w:tcBorders>
            <w:shd w:val="clear" w:color="auto" w:fill="auto"/>
            <w:vAlign w:val="center"/>
            <w:hideMark/>
          </w:tcPr>
          <w:p w14:paraId="127DB292"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620.242,95</w:t>
            </w:r>
          </w:p>
        </w:tc>
        <w:tc>
          <w:tcPr>
            <w:tcW w:w="537" w:type="pct"/>
            <w:tcBorders>
              <w:top w:val="nil"/>
              <w:left w:val="nil"/>
              <w:bottom w:val="single" w:sz="4" w:space="0" w:color="D3D3D3"/>
              <w:right w:val="single" w:sz="4" w:space="0" w:color="D3D3D3"/>
            </w:tcBorders>
            <w:shd w:val="clear" w:color="708090" w:fill="708090"/>
            <w:vAlign w:val="center"/>
            <w:hideMark/>
          </w:tcPr>
          <w:p w14:paraId="7B38451B"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161.063.600,03</w:t>
            </w:r>
          </w:p>
        </w:tc>
      </w:tr>
      <w:tr w:rsidR="0084500B" w:rsidRPr="005A3316" w14:paraId="189DD833" w14:textId="77777777" w:rsidTr="0084500B">
        <w:trPr>
          <w:trHeight w:val="288"/>
        </w:trPr>
        <w:tc>
          <w:tcPr>
            <w:tcW w:w="812" w:type="pct"/>
            <w:tcBorders>
              <w:top w:val="nil"/>
              <w:left w:val="single" w:sz="4" w:space="0" w:color="D3D3D3"/>
              <w:bottom w:val="single" w:sz="4" w:space="0" w:color="D3D3D3"/>
              <w:right w:val="single" w:sz="4" w:space="0" w:color="D3D3D3"/>
            </w:tcBorders>
            <w:shd w:val="clear" w:color="708090" w:fill="708090"/>
            <w:vAlign w:val="center"/>
            <w:hideMark/>
          </w:tcPr>
          <w:p w14:paraId="3BD57D0B"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İPRAGAZ ANONİM ŞİRKETİ</w:t>
            </w:r>
          </w:p>
        </w:tc>
        <w:tc>
          <w:tcPr>
            <w:tcW w:w="361" w:type="pct"/>
            <w:tcBorders>
              <w:top w:val="nil"/>
              <w:left w:val="nil"/>
              <w:bottom w:val="single" w:sz="4" w:space="0" w:color="D3D3D3"/>
              <w:right w:val="single" w:sz="4" w:space="0" w:color="D3D3D3"/>
            </w:tcBorders>
            <w:shd w:val="clear" w:color="708090" w:fill="708090"/>
            <w:hideMark/>
          </w:tcPr>
          <w:p w14:paraId="082AE5C4" w14:textId="3FEDABD4"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Wholesale License</w:t>
            </w:r>
          </w:p>
        </w:tc>
        <w:tc>
          <w:tcPr>
            <w:tcW w:w="541" w:type="pct"/>
            <w:tcBorders>
              <w:top w:val="nil"/>
              <w:left w:val="nil"/>
              <w:bottom w:val="single" w:sz="4" w:space="0" w:color="D3D3D3"/>
              <w:right w:val="single" w:sz="4" w:space="0" w:color="D3D3D3"/>
            </w:tcBorders>
            <w:shd w:val="clear" w:color="auto" w:fill="auto"/>
            <w:vAlign w:val="center"/>
            <w:hideMark/>
          </w:tcPr>
          <w:p w14:paraId="70BD50B7"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9CE6562"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E141F77"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5080148"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F25F41B"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53.313,00</w:t>
            </w:r>
          </w:p>
        </w:tc>
        <w:tc>
          <w:tcPr>
            <w:tcW w:w="537" w:type="pct"/>
            <w:tcBorders>
              <w:top w:val="nil"/>
              <w:left w:val="nil"/>
              <w:bottom w:val="single" w:sz="4" w:space="0" w:color="D3D3D3"/>
              <w:right w:val="single" w:sz="4" w:space="0" w:color="D3D3D3"/>
            </w:tcBorders>
            <w:shd w:val="clear" w:color="auto" w:fill="auto"/>
            <w:vAlign w:val="center"/>
            <w:hideMark/>
          </w:tcPr>
          <w:p w14:paraId="1E129E8E"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B59730B"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19F5572"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53.313,00</w:t>
            </w:r>
          </w:p>
        </w:tc>
      </w:tr>
      <w:tr w:rsidR="0084500B" w:rsidRPr="005A3316" w14:paraId="669B9C58" w14:textId="77777777" w:rsidTr="0084500B">
        <w:trPr>
          <w:trHeight w:val="288"/>
        </w:trPr>
        <w:tc>
          <w:tcPr>
            <w:tcW w:w="812" w:type="pct"/>
            <w:tcBorders>
              <w:top w:val="nil"/>
              <w:left w:val="single" w:sz="4" w:space="0" w:color="D3D3D3"/>
              <w:bottom w:val="single" w:sz="4" w:space="0" w:color="D3D3D3"/>
              <w:right w:val="single" w:sz="4" w:space="0" w:color="D3D3D3"/>
            </w:tcBorders>
            <w:shd w:val="clear" w:color="708090" w:fill="708090"/>
            <w:vAlign w:val="center"/>
            <w:hideMark/>
          </w:tcPr>
          <w:p w14:paraId="7A7BD193"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NATURELGAZ SANAYİ VE TİCARET ANONİM ŞİRKETİ</w:t>
            </w:r>
          </w:p>
        </w:tc>
        <w:tc>
          <w:tcPr>
            <w:tcW w:w="361" w:type="pct"/>
            <w:tcBorders>
              <w:top w:val="nil"/>
              <w:left w:val="nil"/>
              <w:bottom w:val="single" w:sz="4" w:space="0" w:color="D3D3D3"/>
              <w:right w:val="single" w:sz="4" w:space="0" w:color="D3D3D3"/>
            </w:tcBorders>
            <w:shd w:val="clear" w:color="708090" w:fill="708090"/>
            <w:hideMark/>
          </w:tcPr>
          <w:p w14:paraId="7B23E551" w14:textId="58A8811B"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Wholesale License</w:t>
            </w:r>
          </w:p>
        </w:tc>
        <w:tc>
          <w:tcPr>
            <w:tcW w:w="541" w:type="pct"/>
            <w:tcBorders>
              <w:top w:val="nil"/>
              <w:left w:val="nil"/>
              <w:bottom w:val="single" w:sz="4" w:space="0" w:color="D3D3D3"/>
              <w:right w:val="single" w:sz="4" w:space="0" w:color="D3D3D3"/>
            </w:tcBorders>
            <w:shd w:val="clear" w:color="auto" w:fill="auto"/>
            <w:vAlign w:val="center"/>
            <w:hideMark/>
          </w:tcPr>
          <w:p w14:paraId="2B214A70"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73187D3"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2347B07"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260790F"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460.844,01</w:t>
            </w:r>
          </w:p>
        </w:tc>
        <w:tc>
          <w:tcPr>
            <w:tcW w:w="498" w:type="pct"/>
            <w:tcBorders>
              <w:top w:val="nil"/>
              <w:left w:val="nil"/>
              <w:bottom w:val="single" w:sz="4" w:space="0" w:color="D3D3D3"/>
              <w:right w:val="single" w:sz="4" w:space="0" w:color="D3D3D3"/>
            </w:tcBorders>
            <w:shd w:val="clear" w:color="auto" w:fill="auto"/>
            <w:vAlign w:val="center"/>
            <w:hideMark/>
          </w:tcPr>
          <w:p w14:paraId="3A111329"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C18ED27"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34EC22B"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F7BACA9"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460.844,01</w:t>
            </w:r>
          </w:p>
        </w:tc>
      </w:tr>
      <w:tr w:rsidR="0084500B" w:rsidRPr="005A3316" w14:paraId="36938328" w14:textId="77777777" w:rsidTr="0084500B">
        <w:trPr>
          <w:trHeight w:val="408"/>
        </w:trPr>
        <w:tc>
          <w:tcPr>
            <w:tcW w:w="812" w:type="pct"/>
            <w:tcBorders>
              <w:top w:val="nil"/>
              <w:left w:val="single" w:sz="4" w:space="0" w:color="D3D3D3"/>
              <w:bottom w:val="single" w:sz="4" w:space="0" w:color="D3D3D3"/>
              <w:right w:val="single" w:sz="4" w:space="0" w:color="D3D3D3"/>
            </w:tcBorders>
            <w:shd w:val="clear" w:color="708090" w:fill="708090"/>
            <w:vAlign w:val="center"/>
            <w:hideMark/>
          </w:tcPr>
          <w:p w14:paraId="7AC9CAB6"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TEZ OKSİJEN SANAYİ VE TİCARET ANONİM ŞİRKETİ</w:t>
            </w:r>
          </w:p>
        </w:tc>
        <w:tc>
          <w:tcPr>
            <w:tcW w:w="361" w:type="pct"/>
            <w:tcBorders>
              <w:top w:val="nil"/>
              <w:left w:val="nil"/>
              <w:bottom w:val="single" w:sz="4" w:space="0" w:color="D3D3D3"/>
              <w:right w:val="single" w:sz="4" w:space="0" w:color="D3D3D3"/>
            </w:tcBorders>
            <w:shd w:val="clear" w:color="708090" w:fill="708090"/>
            <w:hideMark/>
          </w:tcPr>
          <w:p w14:paraId="2A7293CA" w14:textId="3920FA51"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CNG License</w:t>
            </w:r>
          </w:p>
        </w:tc>
        <w:tc>
          <w:tcPr>
            <w:tcW w:w="541" w:type="pct"/>
            <w:tcBorders>
              <w:top w:val="nil"/>
              <w:left w:val="nil"/>
              <w:bottom w:val="single" w:sz="4" w:space="0" w:color="D3D3D3"/>
              <w:right w:val="single" w:sz="4" w:space="0" w:color="D3D3D3"/>
            </w:tcBorders>
            <w:shd w:val="clear" w:color="auto" w:fill="auto"/>
            <w:vAlign w:val="center"/>
            <w:hideMark/>
          </w:tcPr>
          <w:p w14:paraId="089C86FA"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77F2C915"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8192789"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80E84D1"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329.315,49</w:t>
            </w:r>
          </w:p>
        </w:tc>
        <w:tc>
          <w:tcPr>
            <w:tcW w:w="498" w:type="pct"/>
            <w:tcBorders>
              <w:top w:val="nil"/>
              <w:left w:val="nil"/>
              <w:bottom w:val="single" w:sz="4" w:space="0" w:color="D3D3D3"/>
              <w:right w:val="single" w:sz="4" w:space="0" w:color="D3D3D3"/>
            </w:tcBorders>
            <w:shd w:val="clear" w:color="auto" w:fill="auto"/>
            <w:vAlign w:val="center"/>
            <w:hideMark/>
          </w:tcPr>
          <w:p w14:paraId="200A1BCC"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12.175,00</w:t>
            </w:r>
          </w:p>
        </w:tc>
        <w:tc>
          <w:tcPr>
            <w:tcW w:w="537" w:type="pct"/>
            <w:tcBorders>
              <w:top w:val="nil"/>
              <w:left w:val="nil"/>
              <w:bottom w:val="single" w:sz="4" w:space="0" w:color="D3D3D3"/>
              <w:right w:val="single" w:sz="4" w:space="0" w:color="D3D3D3"/>
            </w:tcBorders>
            <w:shd w:val="clear" w:color="auto" w:fill="auto"/>
            <w:vAlign w:val="center"/>
            <w:hideMark/>
          </w:tcPr>
          <w:p w14:paraId="3ED91ABB"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9E34590" w14:textId="77777777" w:rsidR="0084500B" w:rsidRPr="005A3316" w:rsidRDefault="0084500B" w:rsidP="0084500B">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4.402,50</w:t>
            </w:r>
          </w:p>
        </w:tc>
        <w:tc>
          <w:tcPr>
            <w:tcW w:w="537" w:type="pct"/>
            <w:tcBorders>
              <w:top w:val="nil"/>
              <w:left w:val="nil"/>
              <w:bottom w:val="single" w:sz="4" w:space="0" w:color="D3D3D3"/>
              <w:right w:val="single" w:sz="4" w:space="0" w:color="D3D3D3"/>
            </w:tcBorders>
            <w:shd w:val="clear" w:color="708090" w:fill="708090"/>
            <w:vAlign w:val="center"/>
            <w:hideMark/>
          </w:tcPr>
          <w:p w14:paraId="0EF05FAF"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345.892,99</w:t>
            </w:r>
          </w:p>
        </w:tc>
      </w:tr>
      <w:tr w:rsidR="0084500B" w:rsidRPr="005A3316" w14:paraId="3829FC14" w14:textId="77777777" w:rsidTr="0084500B">
        <w:trPr>
          <w:trHeight w:val="288"/>
        </w:trPr>
        <w:tc>
          <w:tcPr>
            <w:tcW w:w="812" w:type="pct"/>
            <w:tcBorders>
              <w:top w:val="nil"/>
              <w:left w:val="single" w:sz="4" w:space="0" w:color="D3D3D3"/>
              <w:bottom w:val="single" w:sz="4" w:space="0" w:color="D3D3D3"/>
              <w:right w:val="single" w:sz="4" w:space="0" w:color="D3D3D3"/>
            </w:tcBorders>
            <w:shd w:val="clear" w:color="708090" w:fill="708090"/>
            <w:vAlign w:val="center"/>
            <w:hideMark/>
          </w:tcPr>
          <w:p w14:paraId="541B736A" w14:textId="77777777" w:rsidR="0084500B" w:rsidRPr="005A3316" w:rsidRDefault="0084500B" w:rsidP="0084500B">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361" w:type="pct"/>
            <w:tcBorders>
              <w:top w:val="nil"/>
              <w:left w:val="nil"/>
              <w:bottom w:val="single" w:sz="4" w:space="0" w:color="D3D3D3"/>
              <w:right w:val="single" w:sz="4" w:space="0" w:color="D3D3D3"/>
            </w:tcBorders>
            <w:shd w:val="clear" w:color="708090" w:fill="708090"/>
            <w:hideMark/>
          </w:tcPr>
          <w:p w14:paraId="3C279A33" w14:textId="60AE06B4" w:rsidR="0084500B" w:rsidRPr="0084500B" w:rsidRDefault="0084500B" w:rsidP="0084500B">
            <w:pPr>
              <w:spacing w:after="0" w:line="240" w:lineRule="auto"/>
              <w:rPr>
                <w:rFonts w:ascii="Tahoma" w:eastAsia="Times New Roman" w:hAnsi="Tahoma" w:cs="Tahoma"/>
                <w:b/>
                <w:bCs/>
                <w:color w:val="FFFFFF" w:themeColor="background1"/>
                <w:sz w:val="16"/>
                <w:szCs w:val="16"/>
                <w:lang w:eastAsia="tr-TR"/>
              </w:rPr>
            </w:pPr>
            <w:r w:rsidRPr="0084500B">
              <w:rPr>
                <w:color w:val="FFFFFF" w:themeColor="background1"/>
              </w:rPr>
              <w:t>TOTAL</w:t>
            </w:r>
          </w:p>
        </w:tc>
        <w:tc>
          <w:tcPr>
            <w:tcW w:w="541" w:type="pct"/>
            <w:tcBorders>
              <w:top w:val="nil"/>
              <w:left w:val="nil"/>
              <w:bottom w:val="single" w:sz="4" w:space="0" w:color="D3D3D3"/>
              <w:right w:val="single" w:sz="4" w:space="0" w:color="D3D3D3"/>
            </w:tcBorders>
            <w:shd w:val="clear" w:color="708090" w:fill="708090"/>
            <w:vAlign w:val="center"/>
            <w:hideMark/>
          </w:tcPr>
          <w:p w14:paraId="5653778F"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4.276.819,45</w:t>
            </w:r>
          </w:p>
        </w:tc>
        <w:tc>
          <w:tcPr>
            <w:tcW w:w="363" w:type="pct"/>
            <w:tcBorders>
              <w:top w:val="nil"/>
              <w:left w:val="nil"/>
              <w:bottom w:val="single" w:sz="4" w:space="0" w:color="D3D3D3"/>
              <w:right w:val="single" w:sz="4" w:space="0" w:color="D3D3D3"/>
            </w:tcBorders>
            <w:shd w:val="clear" w:color="708090" w:fill="708090"/>
            <w:vAlign w:val="center"/>
            <w:hideMark/>
          </w:tcPr>
          <w:p w14:paraId="5B1E8B67"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85.204,71</w:t>
            </w:r>
          </w:p>
        </w:tc>
        <w:tc>
          <w:tcPr>
            <w:tcW w:w="452" w:type="pct"/>
            <w:tcBorders>
              <w:top w:val="nil"/>
              <w:left w:val="nil"/>
              <w:bottom w:val="single" w:sz="4" w:space="0" w:color="D3D3D3"/>
              <w:right w:val="single" w:sz="4" w:space="0" w:color="D3D3D3"/>
            </w:tcBorders>
            <w:shd w:val="clear" w:color="708090" w:fill="708090"/>
            <w:vAlign w:val="center"/>
            <w:hideMark/>
          </w:tcPr>
          <w:p w14:paraId="3DD6E22F"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198,86</w:t>
            </w:r>
          </w:p>
        </w:tc>
        <w:tc>
          <w:tcPr>
            <w:tcW w:w="498" w:type="pct"/>
            <w:tcBorders>
              <w:top w:val="nil"/>
              <w:left w:val="nil"/>
              <w:bottom w:val="single" w:sz="4" w:space="0" w:color="D3D3D3"/>
              <w:right w:val="single" w:sz="4" w:space="0" w:color="D3D3D3"/>
            </w:tcBorders>
            <w:shd w:val="clear" w:color="708090" w:fill="708090"/>
            <w:vAlign w:val="center"/>
            <w:hideMark/>
          </w:tcPr>
          <w:p w14:paraId="77AFF0E6"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41.139.619,05</w:t>
            </w:r>
          </w:p>
        </w:tc>
        <w:tc>
          <w:tcPr>
            <w:tcW w:w="498" w:type="pct"/>
            <w:tcBorders>
              <w:top w:val="nil"/>
              <w:left w:val="nil"/>
              <w:bottom w:val="single" w:sz="4" w:space="0" w:color="D3D3D3"/>
              <w:right w:val="single" w:sz="4" w:space="0" w:color="D3D3D3"/>
            </w:tcBorders>
            <w:shd w:val="clear" w:color="708090" w:fill="708090"/>
            <w:vAlign w:val="center"/>
            <w:hideMark/>
          </w:tcPr>
          <w:p w14:paraId="33B9A0DD"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28.224.903,14</w:t>
            </w:r>
          </w:p>
        </w:tc>
        <w:tc>
          <w:tcPr>
            <w:tcW w:w="537" w:type="pct"/>
            <w:tcBorders>
              <w:top w:val="nil"/>
              <w:left w:val="nil"/>
              <w:bottom w:val="single" w:sz="4" w:space="0" w:color="D3D3D3"/>
              <w:right w:val="single" w:sz="4" w:space="0" w:color="D3D3D3"/>
            </w:tcBorders>
            <w:shd w:val="clear" w:color="708090" w:fill="708090"/>
            <w:vAlign w:val="center"/>
            <w:hideMark/>
          </w:tcPr>
          <w:p w14:paraId="735D1B1E"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112.471.710,74</w:t>
            </w:r>
          </w:p>
        </w:tc>
        <w:tc>
          <w:tcPr>
            <w:tcW w:w="401" w:type="pct"/>
            <w:tcBorders>
              <w:top w:val="nil"/>
              <w:left w:val="nil"/>
              <w:bottom w:val="single" w:sz="4" w:space="0" w:color="D3D3D3"/>
              <w:right w:val="single" w:sz="4" w:space="0" w:color="D3D3D3"/>
            </w:tcBorders>
            <w:shd w:val="clear" w:color="708090" w:fill="708090"/>
            <w:vAlign w:val="center"/>
            <w:hideMark/>
          </w:tcPr>
          <w:p w14:paraId="55E6501F"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624.645,45</w:t>
            </w:r>
          </w:p>
        </w:tc>
        <w:tc>
          <w:tcPr>
            <w:tcW w:w="537" w:type="pct"/>
            <w:tcBorders>
              <w:top w:val="nil"/>
              <w:left w:val="nil"/>
              <w:bottom w:val="single" w:sz="4" w:space="0" w:color="D3D3D3"/>
              <w:right w:val="single" w:sz="4" w:space="0" w:color="D3D3D3"/>
            </w:tcBorders>
            <w:shd w:val="clear" w:color="708090" w:fill="708090"/>
            <w:vAlign w:val="center"/>
            <w:hideMark/>
          </w:tcPr>
          <w:p w14:paraId="7F9CA9C6" w14:textId="77777777" w:rsidR="0084500B" w:rsidRPr="005A3316" w:rsidRDefault="0084500B" w:rsidP="0084500B">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186.823.101,41</w:t>
            </w:r>
          </w:p>
        </w:tc>
      </w:tr>
    </w:tbl>
    <w:p w14:paraId="3DB85B84" w14:textId="77777777" w:rsidR="00B4053F" w:rsidRDefault="00B4053F" w:rsidP="00B4053F"/>
    <w:p w14:paraId="649B9F08" w14:textId="77777777" w:rsidR="00B4053F" w:rsidRDefault="00B4053F" w:rsidP="00B4053F"/>
    <w:p w14:paraId="4130EC12" w14:textId="77777777" w:rsidR="00B4053F" w:rsidRDefault="00B4053F" w:rsidP="00B4053F"/>
    <w:p w14:paraId="0CDD332D" w14:textId="77777777" w:rsidR="00B4053F" w:rsidRDefault="00B4053F" w:rsidP="00B4053F"/>
    <w:p w14:paraId="1D010783" w14:textId="77777777" w:rsidR="00B4053F" w:rsidRDefault="00B4053F" w:rsidP="00B4053F"/>
    <w:p w14:paraId="4B89EEFA" w14:textId="77777777" w:rsidR="00B4053F" w:rsidRDefault="00B4053F" w:rsidP="00B4053F"/>
    <w:p w14:paraId="05A1C41E" w14:textId="77777777" w:rsidR="00B4053F" w:rsidRDefault="00B4053F" w:rsidP="00B4053F"/>
    <w:p w14:paraId="29ED5777" w14:textId="77777777" w:rsidR="00B4053F" w:rsidRDefault="00B4053F" w:rsidP="00B4053F"/>
    <w:p w14:paraId="11413C49" w14:textId="77777777" w:rsidR="00B4053F" w:rsidRDefault="00B4053F" w:rsidP="00B4053F"/>
    <w:p w14:paraId="0EB27E03" w14:textId="77777777" w:rsidR="00B4053F" w:rsidRDefault="00B4053F" w:rsidP="00B4053F">
      <w:pPr>
        <w:pStyle w:val="AralkYok"/>
      </w:pPr>
    </w:p>
    <w:p w14:paraId="7098E31F" w14:textId="3204D37A" w:rsidR="00B4053F" w:rsidRPr="00ED032D" w:rsidRDefault="00B4053F" w:rsidP="00B4053F">
      <w:pPr>
        <w:pStyle w:val="Balk5"/>
      </w:pPr>
      <w:bookmarkStart w:id="329" w:name="_Toc69303571"/>
      <w:bookmarkStart w:id="330" w:name="_Toc75787166"/>
      <w:r w:rsidRPr="00E164B2">
        <w:lastRenderedPageBreak/>
        <w:t>Tabl</w:t>
      </w:r>
      <w:r w:rsidR="005A0B2F">
        <w:t>e</w:t>
      </w:r>
      <w:r w:rsidRPr="00E164B2">
        <w:t xml:space="preserve"> 10.25 DENİZLİ</w:t>
      </w:r>
      <w:bookmarkEnd w:id="329"/>
      <w:bookmarkEnd w:id="330"/>
    </w:p>
    <w:tbl>
      <w:tblPr>
        <w:tblW w:w="5000" w:type="pct"/>
        <w:tblCellMar>
          <w:left w:w="0" w:type="dxa"/>
          <w:right w:w="0" w:type="dxa"/>
        </w:tblCellMar>
        <w:tblLook w:val="0000" w:firstRow="0" w:lastRow="0" w:firstColumn="0" w:lastColumn="0" w:noHBand="0" w:noVBand="0"/>
      </w:tblPr>
      <w:tblGrid>
        <w:gridCol w:w="13152"/>
      </w:tblGrid>
      <w:tr w:rsidR="00B4053F" w14:paraId="5014E48A" w14:textId="77777777" w:rsidTr="00092DEE">
        <w:tc>
          <w:tcPr>
            <w:tcW w:w="5000" w:type="pct"/>
          </w:tcPr>
          <w:tbl>
            <w:tblPr>
              <w:tblW w:w="5000" w:type="pct"/>
              <w:tblCellMar>
                <w:left w:w="70" w:type="dxa"/>
                <w:right w:w="70" w:type="dxa"/>
              </w:tblCellMar>
              <w:tblLook w:val="04A0" w:firstRow="1" w:lastRow="0" w:firstColumn="1" w:lastColumn="0" w:noHBand="0" w:noVBand="1"/>
            </w:tblPr>
            <w:tblGrid>
              <w:gridCol w:w="1803"/>
              <w:gridCol w:w="1200"/>
              <w:gridCol w:w="1411"/>
              <w:gridCol w:w="638"/>
              <w:gridCol w:w="1189"/>
              <w:gridCol w:w="1411"/>
              <w:gridCol w:w="1309"/>
              <w:gridCol w:w="1411"/>
              <w:gridCol w:w="1207"/>
              <w:gridCol w:w="1563"/>
            </w:tblGrid>
            <w:tr w:rsidR="008922C0" w:rsidRPr="005A3316" w14:paraId="1E1F3156" w14:textId="77777777" w:rsidTr="005A0B2F">
              <w:trPr>
                <w:trHeight w:val="408"/>
              </w:trPr>
              <w:tc>
                <w:tcPr>
                  <w:tcW w:w="77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44E18A5" w14:textId="77777777" w:rsidR="008922C0" w:rsidRPr="005A3316" w:rsidRDefault="008922C0" w:rsidP="008922C0">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DENİZLİ</w:t>
                  </w:r>
                </w:p>
              </w:tc>
              <w:tc>
                <w:tcPr>
                  <w:tcW w:w="337" w:type="pct"/>
                  <w:tcBorders>
                    <w:top w:val="single" w:sz="4" w:space="0" w:color="D3D3D3"/>
                    <w:left w:val="nil"/>
                    <w:bottom w:val="single" w:sz="4" w:space="0" w:color="D3D3D3"/>
                    <w:right w:val="single" w:sz="4" w:space="0" w:color="D3D3D3"/>
                  </w:tcBorders>
                  <w:shd w:val="clear" w:color="6E9ECA" w:fill="6E9ECA"/>
                  <w:vAlign w:val="center"/>
                  <w:hideMark/>
                </w:tcPr>
                <w:p w14:paraId="33143980" w14:textId="16E8F06F" w:rsidR="008922C0" w:rsidRPr="005A33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54" w:type="pct"/>
                  <w:tcBorders>
                    <w:top w:val="single" w:sz="4" w:space="0" w:color="D3D3D3"/>
                    <w:left w:val="nil"/>
                    <w:bottom w:val="single" w:sz="4" w:space="0" w:color="D3D3D3"/>
                    <w:right w:val="single" w:sz="4" w:space="0" w:color="D3D3D3"/>
                  </w:tcBorders>
                  <w:shd w:val="clear" w:color="6E9ECA" w:fill="6E9ECA"/>
                  <w:vAlign w:val="center"/>
                  <w:hideMark/>
                </w:tcPr>
                <w:p w14:paraId="29EEA8E3" w14:textId="59686E66"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53" w:type="pct"/>
                  <w:tcBorders>
                    <w:top w:val="single" w:sz="4" w:space="0" w:color="D3D3D3"/>
                    <w:left w:val="nil"/>
                    <w:bottom w:val="single" w:sz="4" w:space="0" w:color="D3D3D3"/>
                    <w:right w:val="single" w:sz="4" w:space="0" w:color="D3D3D3"/>
                  </w:tcBorders>
                  <w:shd w:val="clear" w:color="6E9ECA" w:fill="6E9ECA"/>
                  <w:vAlign w:val="center"/>
                  <w:hideMark/>
                </w:tcPr>
                <w:p w14:paraId="43D1C795" w14:textId="7E9F7239"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61E28508" w14:textId="52E816D7"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4A165EF2" w14:textId="052EACDC"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574537FD" w14:textId="1A0744A3"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1581C918" w14:textId="071AD023"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2F0C4B94" w14:textId="27ACDFCC" w:rsidR="008922C0" w:rsidRPr="005A33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95" w:type="pct"/>
                  <w:tcBorders>
                    <w:top w:val="single" w:sz="4" w:space="0" w:color="D3D3D3"/>
                    <w:left w:val="nil"/>
                    <w:bottom w:val="single" w:sz="4" w:space="0" w:color="D3D3D3"/>
                    <w:right w:val="single" w:sz="4" w:space="0" w:color="D3D3D3"/>
                  </w:tcBorders>
                  <w:shd w:val="clear" w:color="6E9ECA" w:fill="6E9ECA"/>
                  <w:vAlign w:val="center"/>
                  <w:hideMark/>
                </w:tcPr>
                <w:p w14:paraId="05BC268A" w14:textId="116B7228" w:rsidR="008922C0" w:rsidRPr="005A33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5A0B2F" w:rsidRPr="005A3316" w14:paraId="0B41AE03" w14:textId="77777777" w:rsidTr="005A0B2F">
              <w:trPr>
                <w:trHeight w:val="288"/>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14:paraId="2DB4625F" w14:textId="77777777" w:rsidR="005A0B2F" w:rsidRPr="005A3316" w:rsidRDefault="005A0B2F" w:rsidP="005A0B2F">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AYGAZ DOĞAL GAZ TOPTAN SATIŞ ANONİM ŞİRKETİ</w:t>
                  </w:r>
                </w:p>
              </w:tc>
              <w:tc>
                <w:tcPr>
                  <w:tcW w:w="337" w:type="pct"/>
                  <w:tcBorders>
                    <w:top w:val="nil"/>
                    <w:left w:val="nil"/>
                    <w:bottom w:val="single" w:sz="4" w:space="0" w:color="D3D3D3"/>
                    <w:right w:val="single" w:sz="4" w:space="0" w:color="D3D3D3"/>
                  </w:tcBorders>
                  <w:shd w:val="clear" w:color="708090" w:fill="708090"/>
                  <w:hideMark/>
                </w:tcPr>
                <w:p w14:paraId="7C2E9DD7" w14:textId="67E1B02C"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236A3E50"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3DE54A9F"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06C7B26"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CBD1BEB"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643.724,94</w:t>
                  </w:r>
                </w:p>
              </w:tc>
              <w:tc>
                <w:tcPr>
                  <w:tcW w:w="498" w:type="pct"/>
                  <w:tcBorders>
                    <w:top w:val="nil"/>
                    <w:left w:val="nil"/>
                    <w:bottom w:val="single" w:sz="4" w:space="0" w:color="D3D3D3"/>
                    <w:right w:val="single" w:sz="4" w:space="0" w:color="D3D3D3"/>
                  </w:tcBorders>
                  <w:shd w:val="clear" w:color="auto" w:fill="auto"/>
                  <w:vAlign w:val="center"/>
                  <w:hideMark/>
                </w:tcPr>
                <w:p w14:paraId="7DE512A2"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321.812,08</w:t>
                  </w:r>
                </w:p>
              </w:tc>
              <w:tc>
                <w:tcPr>
                  <w:tcW w:w="537" w:type="pct"/>
                  <w:tcBorders>
                    <w:top w:val="nil"/>
                    <w:left w:val="nil"/>
                    <w:bottom w:val="single" w:sz="4" w:space="0" w:color="D3D3D3"/>
                    <w:right w:val="single" w:sz="4" w:space="0" w:color="D3D3D3"/>
                  </w:tcBorders>
                  <w:shd w:val="clear" w:color="auto" w:fill="auto"/>
                  <w:vAlign w:val="center"/>
                  <w:hideMark/>
                </w:tcPr>
                <w:p w14:paraId="5808D240"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576D5C3"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1AF384FD" w14:textId="77777777" w:rsidR="005A0B2F" w:rsidRPr="005A3316" w:rsidRDefault="005A0B2F" w:rsidP="005A0B2F">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965.537,02</w:t>
                  </w:r>
                </w:p>
              </w:tc>
            </w:tr>
            <w:tr w:rsidR="005A0B2F" w:rsidRPr="005A3316" w14:paraId="187ACB0B" w14:textId="77777777" w:rsidTr="005A0B2F">
              <w:trPr>
                <w:trHeight w:val="288"/>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14:paraId="71BD633B" w14:textId="77777777" w:rsidR="005A0B2F" w:rsidRPr="005A3316" w:rsidRDefault="005A0B2F" w:rsidP="005A0B2F">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BOTAŞ (BORU HATLARI İLE PETROL TAŞIMA ANONİM ŞİRKETİ)</w:t>
                  </w:r>
                </w:p>
              </w:tc>
              <w:tc>
                <w:tcPr>
                  <w:tcW w:w="337" w:type="pct"/>
                  <w:tcBorders>
                    <w:top w:val="nil"/>
                    <w:left w:val="nil"/>
                    <w:bottom w:val="single" w:sz="4" w:space="0" w:color="D3D3D3"/>
                    <w:right w:val="single" w:sz="4" w:space="0" w:color="D3D3D3"/>
                  </w:tcBorders>
                  <w:shd w:val="clear" w:color="708090" w:fill="708090"/>
                  <w:hideMark/>
                </w:tcPr>
                <w:p w14:paraId="0994CCD7" w14:textId="55A0F0BE"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Import License</w:t>
                  </w:r>
                </w:p>
              </w:tc>
              <w:tc>
                <w:tcPr>
                  <w:tcW w:w="554" w:type="pct"/>
                  <w:tcBorders>
                    <w:top w:val="nil"/>
                    <w:left w:val="nil"/>
                    <w:bottom w:val="single" w:sz="4" w:space="0" w:color="D3D3D3"/>
                    <w:right w:val="single" w:sz="4" w:space="0" w:color="D3D3D3"/>
                  </w:tcBorders>
                  <w:shd w:val="clear" w:color="auto" w:fill="auto"/>
                  <w:vAlign w:val="center"/>
                  <w:hideMark/>
                </w:tcPr>
                <w:p w14:paraId="2C831811"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293.014.432,92</w:t>
                  </w:r>
                </w:p>
              </w:tc>
              <w:tc>
                <w:tcPr>
                  <w:tcW w:w="253" w:type="pct"/>
                  <w:tcBorders>
                    <w:top w:val="nil"/>
                    <w:left w:val="nil"/>
                    <w:bottom w:val="single" w:sz="4" w:space="0" w:color="D3D3D3"/>
                    <w:right w:val="single" w:sz="4" w:space="0" w:color="D3D3D3"/>
                  </w:tcBorders>
                  <w:shd w:val="clear" w:color="auto" w:fill="auto"/>
                  <w:vAlign w:val="center"/>
                  <w:hideMark/>
                </w:tcPr>
                <w:p w14:paraId="3C3F145A"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AFC81CF"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40CB61F"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59.314.727,65</w:t>
                  </w:r>
                </w:p>
              </w:tc>
              <w:tc>
                <w:tcPr>
                  <w:tcW w:w="498" w:type="pct"/>
                  <w:tcBorders>
                    <w:top w:val="nil"/>
                    <w:left w:val="nil"/>
                    <w:bottom w:val="single" w:sz="4" w:space="0" w:color="D3D3D3"/>
                    <w:right w:val="single" w:sz="4" w:space="0" w:color="D3D3D3"/>
                  </w:tcBorders>
                  <w:shd w:val="clear" w:color="auto" w:fill="auto"/>
                  <w:vAlign w:val="center"/>
                  <w:hideMark/>
                </w:tcPr>
                <w:p w14:paraId="16B38786"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062E55E"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D05F7C6"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18FF62B7" w14:textId="77777777" w:rsidR="005A0B2F" w:rsidRPr="005A3316" w:rsidRDefault="005A0B2F" w:rsidP="005A0B2F">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352.329.160,57</w:t>
                  </w:r>
                </w:p>
              </w:tc>
            </w:tr>
            <w:tr w:rsidR="005A0B2F" w:rsidRPr="005A3316" w14:paraId="1914FF2D" w14:textId="77777777" w:rsidTr="005A0B2F">
              <w:trPr>
                <w:trHeight w:val="408"/>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14:paraId="39CC2031" w14:textId="77777777" w:rsidR="005A0B2F" w:rsidRPr="005A3316" w:rsidRDefault="005A0B2F" w:rsidP="005A0B2F">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CNG GAZ SANAYİ VE TİCARET ANONİM ŞİRKETİ</w:t>
                  </w:r>
                </w:p>
              </w:tc>
              <w:tc>
                <w:tcPr>
                  <w:tcW w:w="337" w:type="pct"/>
                  <w:tcBorders>
                    <w:top w:val="nil"/>
                    <w:left w:val="nil"/>
                    <w:bottom w:val="single" w:sz="4" w:space="0" w:color="D3D3D3"/>
                    <w:right w:val="single" w:sz="4" w:space="0" w:color="D3D3D3"/>
                  </w:tcBorders>
                  <w:shd w:val="clear" w:color="708090" w:fill="708090"/>
                  <w:hideMark/>
                </w:tcPr>
                <w:p w14:paraId="66FBBE4E" w14:textId="39563989"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CNG License</w:t>
                  </w:r>
                </w:p>
              </w:tc>
              <w:tc>
                <w:tcPr>
                  <w:tcW w:w="554" w:type="pct"/>
                  <w:tcBorders>
                    <w:top w:val="nil"/>
                    <w:left w:val="nil"/>
                    <w:bottom w:val="single" w:sz="4" w:space="0" w:color="D3D3D3"/>
                    <w:right w:val="single" w:sz="4" w:space="0" w:color="D3D3D3"/>
                  </w:tcBorders>
                  <w:shd w:val="clear" w:color="auto" w:fill="auto"/>
                  <w:vAlign w:val="center"/>
                  <w:hideMark/>
                </w:tcPr>
                <w:p w14:paraId="62C0B39D"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15B782DA"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C239F7D"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DAA6463"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538.103,00</w:t>
                  </w:r>
                </w:p>
              </w:tc>
              <w:tc>
                <w:tcPr>
                  <w:tcW w:w="498" w:type="pct"/>
                  <w:tcBorders>
                    <w:top w:val="nil"/>
                    <w:left w:val="nil"/>
                    <w:bottom w:val="single" w:sz="4" w:space="0" w:color="D3D3D3"/>
                    <w:right w:val="single" w:sz="4" w:space="0" w:color="D3D3D3"/>
                  </w:tcBorders>
                  <w:shd w:val="clear" w:color="auto" w:fill="auto"/>
                  <w:vAlign w:val="center"/>
                  <w:hideMark/>
                </w:tcPr>
                <w:p w14:paraId="4CDA0BF8"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243.099,00</w:t>
                  </w:r>
                </w:p>
              </w:tc>
              <w:tc>
                <w:tcPr>
                  <w:tcW w:w="537" w:type="pct"/>
                  <w:tcBorders>
                    <w:top w:val="nil"/>
                    <w:left w:val="nil"/>
                    <w:bottom w:val="single" w:sz="4" w:space="0" w:color="D3D3D3"/>
                    <w:right w:val="single" w:sz="4" w:space="0" w:color="D3D3D3"/>
                  </w:tcBorders>
                  <w:shd w:val="clear" w:color="auto" w:fill="auto"/>
                  <w:vAlign w:val="center"/>
                  <w:hideMark/>
                </w:tcPr>
                <w:p w14:paraId="640A1969"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27DB5B2"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5BB064B9" w14:textId="77777777" w:rsidR="005A0B2F" w:rsidRPr="005A3316" w:rsidRDefault="005A0B2F" w:rsidP="005A0B2F">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781.202,00</w:t>
                  </w:r>
                </w:p>
              </w:tc>
            </w:tr>
            <w:tr w:rsidR="005A0B2F" w:rsidRPr="005A3316" w14:paraId="1B3E2440" w14:textId="77777777" w:rsidTr="005A0B2F">
              <w:trPr>
                <w:trHeight w:val="408"/>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14:paraId="558E1F63" w14:textId="77777777" w:rsidR="005A0B2F" w:rsidRPr="005A3316" w:rsidRDefault="005A0B2F" w:rsidP="005A0B2F">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ENERJİ GRUP SIVI DOĞAL GAZ LNG AKARYAKIT PETROL ÜRÜNLERİ TOPTAN SATIŞ ANONİM ŞİRKETİ</w:t>
                  </w:r>
                </w:p>
              </w:tc>
              <w:tc>
                <w:tcPr>
                  <w:tcW w:w="337" w:type="pct"/>
                  <w:tcBorders>
                    <w:top w:val="nil"/>
                    <w:left w:val="nil"/>
                    <w:bottom w:val="single" w:sz="4" w:space="0" w:color="D3D3D3"/>
                    <w:right w:val="single" w:sz="4" w:space="0" w:color="D3D3D3"/>
                  </w:tcBorders>
                  <w:shd w:val="clear" w:color="708090" w:fill="708090"/>
                  <w:hideMark/>
                </w:tcPr>
                <w:p w14:paraId="48570217" w14:textId="1AAF3BAC"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4CF80020"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6129A84F"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62AD2FE"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3ED0A28"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595.150,80</w:t>
                  </w:r>
                </w:p>
              </w:tc>
              <w:tc>
                <w:tcPr>
                  <w:tcW w:w="498" w:type="pct"/>
                  <w:tcBorders>
                    <w:top w:val="nil"/>
                    <w:left w:val="nil"/>
                    <w:bottom w:val="single" w:sz="4" w:space="0" w:color="D3D3D3"/>
                    <w:right w:val="single" w:sz="4" w:space="0" w:color="D3D3D3"/>
                  </w:tcBorders>
                  <w:shd w:val="clear" w:color="auto" w:fill="auto"/>
                  <w:vAlign w:val="center"/>
                  <w:hideMark/>
                </w:tcPr>
                <w:p w14:paraId="37AB56A1"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3273DDF"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37D769E"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0F3C66BD" w14:textId="77777777" w:rsidR="005A0B2F" w:rsidRPr="005A3316" w:rsidRDefault="005A0B2F" w:rsidP="005A0B2F">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595.150,80</w:t>
                  </w:r>
                </w:p>
              </w:tc>
            </w:tr>
            <w:tr w:rsidR="005A0B2F" w:rsidRPr="005A3316" w14:paraId="0BADEAB8" w14:textId="77777777" w:rsidTr="005A0B2F">
              <w:trPr>
                <w:trHeight w:val="288"/>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14:paraId="3A015895" w14:textId="77777777" w:rsidR="005A0B2F" w:rsidRPr="005A3316" w:rsidRDefault="005A0B2F" w:rsidP="005A0B2F">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ENERYA DENİZLİ GAZ DAĞITIM ANONİM ŞİRKETİ</w:t>
                  </w:r>
                </w:p>
              </w:tc>
              <w:tc>
                <w:tcPr>
                  <w:tcW w:w="337" w:type="pct"/>
                  <w:tcBorders>
                    <w:top w:val="nil"/>
                    <w:left w:val="nil"/>
                    <w:bottom w:val="single" w:sz="4" w:space="0" w:color="D3D3D3"/>
                    <w:right w:val="single" w:sz="4" w:space="0" w:color="D3D3D3"/>
                  </w:tcBorders>
                  <w:shd w:val="clear" w:color="708090" w:fill="708090"/>
                  <w:hideMark/>
                </w:tcPr>
                <w:p w14:paraId="60B021D8" w14:textId="052098B9"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Distribution License</w:t>
                  </w:r>
                </w:p>
              </w:tc>
              <w:tc>
                <w:tcPr>
                  <w:tcW w:w="554" w:type="pct"/>
                  <w:tcBorders>
                    <w:top w:val="nil"/>
                    <w:left w:val="nil"/>
                    <w:bottom w:val="single" w:sz="4" w:space="0" w:color="D3D3D3"/>
                    <w:right w:val="single" w:sz="4" w:space="0" w:color="D3D3D3"/>
                  </w:tcBorders>
                  <w:shd w:val="clear" w:color="auto" w:fill="auto"/>
                  <w:vAlign w:val="center"/>
                  <w:hideMark/>
                </w:tcPr>
                <w:p w14:paraId="600F53E0"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4.531.197,82</w:t>
                  </w:r>
                </w:p>
              </w:tc>
              <w:tc>
                <w:tcPr>
                  <w:tcW w:w="253" w:type="pct"/>
                  <w:tcBorders>
                    <w:top w:val="nil"/>
                    <w:left w:val="nil"/>
                    <w:bottom w:val="single" w:sz="4" w:space="0" w:color="D3D3D3"/>
                    <w:right w:val="single" w:sz="4" w:space="0" w:color="D3D3D3"/>
                  </w:tcBorders>
                  <w:shd w:val="clear" w:color="auto" w:fill="auto"/>
                  <w:vAlign w:val="center"/>
                  <w:hideMark/>
                </w:tcPr>
                <w:p w14:paraId="4711B49B"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0,00</w:t>
                  </w:r>
                </w:p>
              </w:tc>
              <w:tc>
                <w:tcPr>
                  <w:tcW w:w="452" w:type="pct"/>
                  <w:tcBorders>
                    <w:top w:val="nil"/>
                    <w:left w:val="nil"/>
                    <w:bottom w:val="single" w:sz="4" w:space="0" w:color="D3D3D3"/>
                    <w:right w:val="single" w:sz="4" w:space="0" w:color="D3D3D3"/>
                  </w:tcBorders>
                  <w:shd w:val="clear" w:color="auto" w:fill="auto"/>
                  <w:vAlign w:val="center"/>
                  <w:hideMark/>
                </w:tcPr>
                <w:p w14:paraId="0D4A7E4C"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DDBD0DE"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89.004.377,05</w:t>
                  </w:r>
                </w:p>
              </w:tc>
              <w:tc>
                <w:tcPr>
                  <w:tcW w:w="498" w:type="pct"/>
                  <w:tcBorders>
                    <w:top w:val="nil"/>
                    <w:left w:val="nil"/>
                    <w:bottom w:val="single" w:sz="4" w:space="0" w:color="D3D3D3"/>
                    <w:right w:val="single" w:sz="4" w:space="0" w:color="D3D3D3"/>
                  </w:tcBorders>
                  <w:shd w:val="clear" w:color="auto" w:fill="auto"/>
                  <w:vAlign w:val="center"/>
                  <w:hideMark/>
                </w:tcPr>
                <w:p w14:paraId="74E8DBBE"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39.057.301,13</w:t>
                  </w:r>
                </w:p>
              </w:tc>
              <w:tc>
                <w:tcPr>
                  <w:tcW w:w="537" w:type="pct"/>
                  <w:tcBorders>
                    <w:top w:val="nil"/>
                    <w:left w:val="nil"/>
                    <w:bottom w:val="single" w:sz="4" w:space="0" w:color="D3D3D3"/>
                    <w:right w:val="single" w:sz="4" w:space="0" w:color="D3D3D3"/>
                  </w:tcBorders>
                  <w:shd w:val="clear" w:color="auto" w:fill="auto"/>
                  <w:vAlign w:val="center"/>
                  <w:hideMark/>
                </w:tcPr>
                <w:p w14:paraId="2442F50C"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205.513.035,85</w:t>
                  </w:r>
                </w:p>
              </w:tc>
              <w:tc>
                <w:tcPr>
                  <w:tcW w:w="459" w:type="pct"/>
                  <w:tcBorders>
                    <w:top w:val="nil"/>
                    <w:left w:val="nil"/>
                    <w:bottom w:val="single" w:sz="4" w:space="0" w:color="D3D3D3"/>
                    <w:right w:val="single" w:sz="4" w:space="0" w:color="D3D3D3"/>
                  </w:tcBorders>
                  <w:shd w:val="clear" w:color="auto" w:fill="auto"/>
                  <w:vAlign w:val="center"/>
                  <w:hideMark/>
                </w:tcPr>
                <w:p w14:paraId="37BF8BED"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874.754,42</w:t>
                  </w:r>
                </w:p>
              </w:tc>
              <w:tc>
                <w:tcPr>
                  <w:tcW w:w="595" w:type="pct"/>
                  <w:tcBorders>
                    <w:top w:val="nil"/>
                    <w:left w:val="nil"/>
                    <w:bottom w:val="single" w:sz="4" w:space="0" w:color="D3D3D3"/>
                    <w:right w:val="single" w:sz="4" w:space="0" w:color="D3D3D3"/>
                  </w:tcBorders>
                  <w:shd w:val="clear" w:color="708090" w:fill="708090"/>
                  <w:vAlign w:val="center"/>
                  <w:hideMark/>
                </w:tcPr>
                <w:p w14:paraId="4A67D046" w14:textId="77777777" w:rsidR="005A0B2F" w:rsidRPr="005A3316" w:rsidRDefault="005A0B2F" w:rsidP="005A0B2F">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338.980.666,27</w:t>
                  </w:r>
                </w:p>
              </w:tc>
            </w:tr>
            <w:tr w:rsidR="005A0B2F" w:rsidRPr="005A3316" w14:paraId="351D2BEB" w14:textId="77777777" w:rsidTr="005A0B2F">
              <w:trPr>
                <w:trHeight w:val="288"/>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14:paraId="2A124DCA" w14:textId="77777777" w:rsidR="005A0B2F" w:rsidRPr="005A3316" w:rsidRDefault="005A0B2F" w:rsidP="005A0B2F">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İPRAGAZ ANONİM ŞİRKETİ</w:t>
                  </w:r>
                </w:p>
              </w:tc>
              <w:tc>
                <w:tcPr>
                  <w:tcW w:w="337" w:type="pct"/>
                  <w:tcBorders>
                    <w:top w:val="nil"/>
                    <w:left w:val="nil"/>
                    <w:bottom w:val="single" w:sz="4" w:space="0" w:color="D3D3D3"/>
                    <w:right w:val="single" w:sz="4" w:space="0" w:color="D3D3D3"/>
                  </w:tcBorders>
                  <w:shd w:val="clear" w:color="708090" w:fill="708090"/>
                  <w:hideMark/>
                </w:tcPr>
                <w:p w14:paraId="1B3F1A06" w14:textId="79E3E5C4"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5ED61146"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55619401"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B77C195"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C4A3516"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2.477.324,00</w:t>
                  </w:r>
                </w:p>
              </w:tc>
              <w:tc>
                <w:tcPr>
                  <w:tcW w:w="498" w:type="pct"/>
                  <w:tcBorders>
                    <w:top w:val="nil"/>
                    <w:left w:val="nil"/>
                    <w:bottom w:val="single" w:sz="4" w:space="0" w:color="D3D3D3"/>
                    <w:right w:val="single" w:sz="4" w:space="0" w:color="D3D3D3"/>
                  </w:tcBorders>
                  <w:shd w:val="clear" w:color="auto" w:fill="auto"/>
                  <w:vAlign w:val="center"/>
                  <w:hideMark/>
                </w:tcPr>
                <w:p w14:paraId="25E38388"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567.832,00</w:t>
                  </w:r>
                </w:p>
              </w:tc>
              <w:tc>
                <w:tcPr>
                  <w:tcW w:w="537" w:type="pct"/>
                  <w:tcBorders>
                    <w:top w:val="nil"/>
                    <w:left w:val="nil"/>
                    <w:bottom w:val="single" w:sz="4" w:space="0" w:color="D3D3D3"/>
                    <w:right w:val="single" w:sz="4" w:space="0" w:color="D3D3D3"/>
                  </w:tcBorders>
                  <w:shd w:val="clear" w:color="auto" w:fill="auto"/>
                  <w:vAlign w:val="center"/>
                  <w:hideMark/>
                </w:tcPr>
                <w:p w14:paraId="2439B985"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58EF73C"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200.888,00</w:t>
                  </w:r>
                </w:p>
              </w:tc>
              <w:tc>
                <w:tcPr>
                  <w:tcW w:w="595" w:type="pct"/>
                  <w:tcBorders>
                    <w:top w:val="nil"/>
                    <w:left w:val="nil"/>
                    <w:bottom w:val="single" w:sz="4" w:space="0" w:color="D3D3D3"/>
                    <w:right w:val="single" w:sz="4" w:space="0" w:color="D3D3D3"/>
                  </w:tcBorders>
                  <w:shd w:val="clear" w:color="708090" w:fill="708090"/>
                  <w:vAlign w:val="center"/>
                  <w:hideMark/>
                </w:tcPr>
                <w:p w14:paraId="68AFA36B" w14:textId="77777777" w:rsidR="005A0B2F" w:rsidRPr="005A3316" w:rsidRDefault="005A0B2F" w:rsidP="005A0B2F">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3.246.044,00</w:t>
                  </w:r>
                </w:p>
              </w:tc>
            </w:tr>
            <w:tr w:rsidR="005A0B2F" w:rsidRPr="005A3316" w14:paraId="54FE09D4" w14:textId="77777777" w:rsidTr="005A0B2F">
              <w:trPr>
                <w:trHeight w:val="408"/>
              </w:trPr>
              <w:tc>
                <w:tcPr>
                  <w:tcW w:w="778"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B2AAD5D" w14:textId="77777777" w:rsidR="005A0B2F" w:rsidRPr="005A3316" w:rsidRDefault="005A0B2F" w:rsidP="005A0B2F">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NATURELGAZ SANAYİ VE TİCARET ANONİM ŞİRKETİ</w:t>
                  </w:r>
                </w:p>
              </w:tc>
              <w:tc>
                <w:tcPr>
                  <w:tcW w:w="337" w:type="pct"/>
                  <w:tcBorders>
                    <w:top w:val="nil"/>
                    <w:left w:val="nil"/>
                    <w:bottom w:val="single" w:sz="4" w:space="0" w:color="D3D3D3"/>
                    <w:right w:val="single" w:sz="4" w:space="0" w:color="D3D3D3"/>
                  </w:tcBorders>
                  <w:shd w:val="clear" w:color="708090" w:fill="708090"/>
                  <w:hideMark/>
                </w:tcPr>
                <w:p w14:paraId="6F499E33" w14:textId="119AE31E"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CNG License</w:t>
                  </w:r>
                </w:p>
              </w:tc>
              <w:tc>
                <w:tcPr>
                  <w:tcW w:w="554" w:type="pct"/>
                  <w:tcBorders>
                    <w:top w:val="nil"/>
                    <w:left w:val="nil"/>
                    <w:bottom w:val="single" w:sz="4" w:space="0" w:color="D3D3D3"/>
                    <w:right w:val="single" w:sz="4" w:space="0" w:color="D3D3D3"/>
                  </w:tcBorders>
                  <w:shd w:val="clear" w:color="auto" w:fill="auto"/>
                  <w:vAlign w:val="center"/>
                  <w:hideMark/>
                </w:tcPr>
                <w:p w14:paraId="76470D6D"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1EDAF507"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0F6CCB5"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7181A51"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4.961.066,40</w:t>
                  </w:r>
                </w:p>
              </w:tc>
              <w:tc>
                <w:tcPr>
                  <w:tcW w:w="498" w:type="pct"/>
                  <w:tcBorders>
                    <w:top w:val="nil"/>
                    <w:left w:val="nil"/>
                    <w:bottom w:val="single" w:sz="4" w:space="0" w:color="D3D3D3"/>
                    <w:right w:val="single" w:sz="4" w:space="0" w:color="D3D3D3"/>
                  </w:tcBorders>
                  <w:shd w:val="clear" w:color="auto" w:fill="auto"/>
                  <w:vAlign w:val="center"/>
                  <w:hideMark/>
                </w:tcPr>
                <w:p w14:paraId="62B651BE"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42.869,14</w:t>
                  </w:r>
                </w:p>
              </w:tc>
              <w:tc>
                <w:tcPr>
                  <w:tcW w:w="537" w:type="pct"/>
                  <w:tcBorders>
                    <w:top w:val="nil"/>
                    <w:left w:val="nil"/>
                    <w:bottom w:val="single" w:sz="4" w:space="0" w:color="D3D3D3"/>
                    <w:right w:val="single" w:sz="4" w:space="0" w:color="D3D3D3"/>
                  </w:tcBorders>
                  <w:shd w:val="clear" w:color="auto" w:fill="auto"/>
                  <w:vAlign w:val="center"/>
                  <w:hideMark/>
                </w:tcPr>
                <w:p w14:paraId="076AC855"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6942458"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1C43180A" w14:textId="77777777" w:rsidR="005A0B2F" w:rsidRPr="005A3316" w:rsidRDefault="005A0B2F" w:rsidP="005A0B2F">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5.003.935,54</w:t>
                  </w:r>
                </w:p>
              </w:tc>
            </w:tr>
            <w:tr w:rsidR="005A0B2F" w:rsidRPr="005A3316" w14:paraId="0C88485F" w14:textId="77777777" w:rsidTr="005A0B2F">
              <w:trPr>
                <w:trHeight w:val="288"/>
              </w:trPr>
              <w:tc>
                <w:tcPr>
                  <w:tcW w:w="778" w:type="pct"/>
                  <w:vMerge/>
                  <w:tcBorders>
                    <w:top w:val="nil"/>
                    <w:left w:val="single" w:sz="4" w:space="0" w:color="D3D3D3"/>
                    <w:bottom w:val="single" w:sz="4" w:space="0" w:color="D3D3D3"/>
                    <w:right w:val="single" w:sz="4" w:space="0" w:color="D3D3D3"/>
                  </w:tcBorders>
                  <w:vAlign w:val="center"/>
                  <w:hideMark/>
                </w:tcPr>
                <w:p w14:paraId="30CBEDD2" w14:textId="77777777" w:rsidR="005A0B2F" w:rsidRPr="005A3316" w:rsidRDefault="005A0B2F" w:rsidP="005A0B2F">
                  <w:pPr>
                    <w:spacing w:after="0" w:line="240" w:lineRule="auto"/>
                    <w:rPr>
                      <w:rFonts w:ascii="Tahoma" w:eastAsia="Times New Roman" w:hAnsi="Tahoma" w:cs="Tahoma"/>
                      <w:b/>
                      <w:bCs/>
                      <w:color w:val="FFFFFF"/>
                      <w:sz w:val="16"/>
                      <w:szCs w:val="16"/>
                      <w:lang w:eastAsia="tr-TR"/>
                    </w:rPr>
                  </w:pPr>
                </w:p>
              </w:tc>
              <w:tc>
                <w:tcPr>
                  <w:tcW w:w="337" w:type="pct"/>
                  <w:tcBorders>
                    <w:top w:val="nil"/>
                    <w:left w:val="nil"/>
                    <w:bottom w:val="single" w:sz="4" w:space="0" w:color="D3D3D3"/>
                    <w:right w:val="single" w:sz="4" w:space="0" w:color="D3D3D3"/>
                  </w:tcBorders>
                  <w:shd w:val="clear" w:color="708090" w:fill="708090"/>
                  <w:hideMark/>
                </w:tcPr>
                <w:p w14:paraId="1A6F6908" w14:textId="06783F5F"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3F1D2648"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5C5271D8"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1E65591"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C6D7D4E"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27.362,00</w:t>
                  </w:r>
                </w:p>
              </w:tc>
              <w:tc>
                <w:tcPr>
                  <w:tcW w:w="498" w:type="pct"/>
                  <w:tcBorders>
                    <w:top w:val="nil"/>
                    <w:left w:val="nil"/>
                    <w:bottom w:val="single" w:sz="4" w:space="0" w:color="D3D3D3"/>
                    <w:right w:val="single" w:sz="4" w:space="0" w:color="D3D3D3"/>
                  </w:tcBorders>
                  <w:shd w:val="clear" w:color="auto" w:fill="auto"/>
                  <w:vAlign w:val="center"/>
                  <w:hideMark/>
                </w:tcPr>
                <w:p w14:paraId="6F6D0D2C"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59F4A25"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AEC3C58"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14.219,00</w:t>
                  </w:r>
                </w:p>
              </w:tc>
              <w:tc>
                <w:tcPr>
                  <w:tcW w:w="595" w:type="pct"/>
                  <w:tcBorders>
                    <w:top w:val="nil"/>
                    <w:left w:val="nil"/>
                    <w:bottom w:val="single" w:sz="4" w:space="0" w:color="D3D3D3"/>
                    <w:right w:val="single" w:sz="4" w:space="0" w:color="D3D3D3"/>
                  </w:tcBorders>
                  <w:shd w:val="clear" w:color="708090" w:fill="708090"/>
                  <w:vAlign w:val="center"/>
                  <w:hideMark/>
                </w:tcPr>
                <w:p w14:paraId="23D3B9B6" w14:textId="77777777" w:rsidR="005A0B2F" w:rsidRPr="005A3316" w:rsidRDefault="005A0B2F" w:rsidP="005A0B2F">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41.581,00</w:t>
                  </w:r>
                </w:p>
              </w:tc>
            </w:tr>
            <w:tr w:rsidR="005A0B2F" w:rsidRPr="005A3316" w14:paraId="6A9BADE8" w14:textId="77777777" w:rsidTr="005A0B2F">
              <w:trPr>
                <w:trHeight w:val="288"/>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14:paraId="634D2267" w14:textId="77777777" w:rsidR="005A0B2F" w:rsidRPr="005A3316" w:rsidRDefault="005A0B2F" w:rsidP="005A0B2F">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OMV ENERJİ TİCARET ANONİM ŞİRKETİ</w:t>
                  </w:r>
                </w:p>
              </w:tc>
              <w:tc>
                <w:tcPr>
                  <w:tcW w:w="337" w:type="pct"/>
                  <w:tcBorders>
                    <w:top w:val="nil"/>
                    <w:left w:val="nil"/>
                    <w:bottom w:val="single" w:sz="4" w:space="0" w:color="D3D3D3"/>
                    <w:right w:val="single" w:sz="4" w:space="0" w:color="D3D3D3"/>
                  </w:tcBorders>
                  <w:shd w:val="clear" w:color="708090" w:fill="708090"/>
                  <w:hideMark/>
                </w:tcPr>
                <w:p w14:paraId="212DA49C" w14:textId="4E5F5139"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6F10AA51"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6D62E7B9"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6609F9E"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3D82A2B"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833.861,00</w:t>
                  </w:r>
                </w:p>
              </w:tc>
              <w:tc>
                <w:tcPr>
                  <w:tcW w:w="498" w:type="pct"/>
                  <w:tcBorders>
                    <w:top w:val="nil"/>
                    <w:left w:val="nil"/>
                    <w:bottom w:val="single" w:sz="4" w:space="0" w:color="D3D3D3"/>
                    <w:right w:val="single" w:sz="4" w:space="0" w:color="D3D3D3"/>
                  </w:tcBorders>
                  <w:shd w:val="clear" w:color="auto" w:fill="auto"/>
                  <w:vAlign w:val="center"/>
                  <w:hideMark/>
                </w:tcPr>
                <w:p w14:paraId="56D68F2F"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03FD692"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C174002"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12FF6393" w14:textId="77777777" w:rsidR="005A0B2F" w:rsidRPr="005A3316" w:rsidRDefault="005A0B2F" w:rsidP="005A0B2F">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833.861,00</w:t>
                  </w:r>
                </w:p>
              </w:tc>
            </w:tr>
            <w:tr w:rsidR="005A0B2F" w:rsidRPr="005A3316" w14:paraId="55A4160E" w14:textId="77777777" w:rsidTr="005A0B2F">
              <w:trPr>
                <w:trHeight w:val="288"/>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14:paraId="716B7D43" w14:textId="77777777" w:rsidR="005A0B2F" w:rsidRPr="005A3316" w:rsidRDefault="005A0B2F" w:rsidP="005A0B2F">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OR-CAN DOĞAL GAZ TOPTAN SATIŞ DAĞITIM ANONİM ŞİRKETİ</w:t>
                  </w:r>
                </w:p>
              </w:tc>
              <w:tc>
                <w:tcPr>
                  <w:tcW w:w="337" w:type="pct"/>
                  <w:tcBorders>
                    <w:top w:val="nil"/>
                    <w:left w:val="nil"/>
                    <w:bottom w:val="single" w:sz="4" w:space="0" w:color="D3D3D3"/>
                    <w:right w:val="single" w:sz="4" w:space="0" w:color="D3D3D3"/>
                  </w:tcBorders>
                  <w:shd w:val="clear" w:color="708090" w:fill="708090"/>
                  <w:hideMark/>
                </w:tcPr>
                <w:p w14:paraId="43B16754" w14:textId="7368D04A"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07D5E240"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335577D5"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0E30443"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0276F08"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11.414,00</w:t>
                  </w:r>
                </w:p>
              </w:tc>
              <w:tc>
                <w:tcPr>
                  <w:tcW w:w="498" w:type="pct"/>
                  <w:tcBorders>
                    <w:top w:val="nil"/>
                    <w:left w:val="nil"/>
                    <w:bottom w:val="single" w:sz="4" w:space="0" w:color="D3D3D3"/>
                    <w:right w:val="single" w:sz="4" w:space="0" w:color="D3D3D3"/>
                  </w:tcBorders>
                  <w:shd w:val="clear" w:color="auto" w:fill="auto"/>
                  <w:vAlign w:val="center"/>
                  <w:hideMark/>
                </w:tcPr>
                <w:p w14:paraId="13DB66F1"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308E7A4"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7AB7257"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374E65CC" w14:textId="77777777" w:rsidR="005A0B2F" w:rsidRPr="005A3316" w:rsidRDefault="005A0B2F" w:rsidP="005A0B2F">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11.414,00</w:t>
                  </w:r>
                </w:p>
              </w:tc>
            </w:tr>
            <w:tr w:rsidR="005A0B2F" w:rsidRPr="005A3316" w14:paraId="4E28EC0B" w14:textId="77777777" w:rsidTr="005A0B2F">
              <w:trPr>
                <w:trHeight w:val="288"/>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14:paraId="12EEF3DA" w14:textId="77777777" w:rsidR="005A0B2F" w:rsidRPr="005A3316" w:rsidRDefault="005A0B2F" w:rsidP="005A0B2F">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RWE &amp; TURCAS DOĞALGAZ İTHALAT VE İHRACAT ANONİM ŞİRKETİ</w:t>
                  </w:r>
                </w:p>
              </w:tc>
              <w:tc>
                <w:tcPr>
                  <w:tcW w:w="337" w:type="pct"/>
                  <w:tcBorders>
                    <w:top w:val="nil"/>
                    <w:left w:val="nil"/>
                    <w:bottom w:val="single" w:sz="4" w:space="0" w:color="D3D3D3"/>
                    <w:right w:val="single" w:sz="4" w:space="0" w:color="D3D3D3"/>
                  </w:tcBorders>
                  <w:shd w:val="clear" w:color="708090" w:fill="708090"/>
                  <w:hideMark/>
                </w:tcPr>
                <w:p w14:paraId="740DA0B9" w14:textId="347A8FB9"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Import License</w:t>
                  </w:r>
                </w:p>
              </w:tc>
              <w:tc>
                <w:tcPr>
                  <w:tcW w:w="554" w:type="pct"/>
                  <w:tcBorders>
                    <w:top w:val="nil"/>
                    <w:left w:val="nil"/>
                    <w:bottom w:val="single" w:sz="4" w:space="0" w:color="D3D3D3"/>
                    <w:right w:val="single" w:sz="4" w:space="0" w:color="D3D3D3"/>
                  </w:tcBorders>
                  <w:shd w:val="clear" w:color="auto" w:fill="auto"/>
                  <w:vAlign w:val="center"/>
                  <w:hideMark/>
                </w:tcPr>
                <w:p w14:paraId="49DBD1B1"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544.933.938,35</w:t>
                  </w:r>
                </w:p>
              </w:tc>
              <w:tc>
                <w:tcPr>
                  <w:tcW w:w="253" w:type="pct"/>
                  <w:tcBorders>
                    <w:top w:val="nil"/>
                    <w:left w:val="nil"/>
                    <w:bottom w:val="single" w:sz="4" w:space="0" w:color="D3D3D3"/>
                    <w:right w:val="single" w:sz="4" w:space="0" w:color="D3D3D3"/>
                  </w:tcBorders>
                  <w:shd w:val="clear" w:color="auto" w:fill="auto"/>
                  <w:vAlign w:val="center"/>
                  <w:hideMark/>
                </w:tcPr>
                <w:p w14:paraId="11085024"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6F72A95"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3293DC4"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0336569"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EC66BD8"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D2443AB"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1344B6E3" w14:textId="77777777" w:rsidR="005A0B2F" w:rsidRPr="005A3316" w:rsidRDefault="005A0B2F" w:rsidP="005A0B2F">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544.933.938,35</w:t>
                  </w:r>
                </w:p>
              </w:tc>
            </w:tr>
            <w:tr w:rsidR="005A0B2F" w:rsidRPr="005A3316" w14:paraId="3D7F6D1A" w14:textId="77777777" w:rsidTr="005A0B2F">
              <w:trPr>
                <w:trHeight w:val="288"/>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14:paraId="12F44A13" w14:textId="77777777" w:rsidR="005A0B2F" w:rsidRPr="005A3316" w:rsidRDefault="005A0B2F" w:rsidP="005A0B2F">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ŞİŞECAM ENERJİ ANONİM ŞİRKETİ</w:t>
                  </w:r>
                </w:p>
              </w:tc>
              <w:tc>
                <w:tcPr>
                  <w:tcW w:w="337" w:type="pct"/>
                  <w:tcBorders>
                    <w:top w:val="nil"/>
                    <w:left w:val="nil"/>
                    <w:bottom w:val="single" w:sz="4" w:space="0" w:color="D3D3D3"/>
                    <w:right w:val="single" w:sz="4" w:space="0" w:color="D3D3D3"/>
                  </w:tcBorders>
                  <w:shd w:val="clear" w:color="708090" w:fill="708090"/>
                  <w:hideMark/>
                </w:tcPr>
                <w:p w14:paraId="40CA79D8" w14:textId="5F402DF8"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32B11D20"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4FB71D4E"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EEC1A85"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2C22A5A"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6.763.700,64</w:t>
                  </w:r>
                </w:p>
              </w:tc>
              <w:tc>
                <w:tcPr>
                  <w:tcW w:w="498" w:type="pct"/>
                  <w:tcBorders>
                    <w:top w:val="nil"/>
                    <w:left w:val="nil"/>
                    <w:bottom w:val="single" w:sz="4" w:space="0" w:color="D3D3D3"/>
                    <w:right w:val="single" w:sz="4" w:space="0" w:color="D3D3D3"/>
                  </w:tcBorders>
                  <w:shd w:val="clear" w:color="auto" w:fill="auto"/>
                  <w:vAlign w:val="center"/>
                  <w:hideMark/>
                </w:tcPr>
                <w:p w14:paraId="6DDF5D7D"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D12775B"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8799AAD" w14:textId="77777777" w:rsidR="005A0B2F" w:rsidRPr="005A3316" w:rsidRDefault="005A0B2F" w:rsidP="005A0B2F">
                  <w:pPr>
                    <w:spacing w:after="0" w:line="240" w:lineRule="auto"/>
                    <w:jc w:val="right"/>
                    <w:rPr>
                      <w:rFonts w:ascii="Tahoma" w:eastAsia="Times New Roman" w:hAnsi="Tahoma" w:cs="Tahoma"/>
                      <w:color w:val="000000"/>
                      <w:sz w:val="16"/>
                      <w:szCs w:val="16"/>
                      <w:lang w:eastAsia="tr-TR"/>
                    </w:rPr>
                  </w:pPr>
                  <w:r w:rsidRPr="005A3316">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2C2FB6AA" w14:textId="77777777" w:rsidR="005A0B2F" w:rsidRPr="005A3316" w:rsidRDefault="005A0B2F" w:rsidP="005A0B2F">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6.763.700,64</w:t>
                  </w:r>
                </w:p>
              </w:tc>
            </w:tr>
            <w:tr w:rsidR="005A0B2F" w:rsidRPr="005A3316" w14:paraId="1652B1AC" w14:textId="77777777" w:rsidTr="005A0B2F">
              <w:trPr>
                <w:trHeight w:val="100"/>
              </w:trPr>
              <w:tc>
                <w:tcPr>
                  <w:tcW w:w="778" w:type="pct"/>
                  <w:tcBorders>
                    <w:top w:val="nil"/>
                    <w:left w:val="single" w:sz="4" w:space="0" w:color="D3D3D3"/>
                    <w:bottom w:val="single" w:sz="4" w:space="0" w:color="D3D3D3"/>
                    <w:right w:val="single" w:sz="4" w:space="0" w:color="D3D3D3"/>
                  </w:tcBorders>
                  <w:shd w:val="clear" w:color="708090" w:fill="708090"/>
                  <w:vAlign w:val="center"/>
                  <w:hideMark/>
                </w:tcPr>
                <w:p w14:paraId="5C895403" w14:textId="77777777" w:rsidR="005A0B2F" w:rsidRPr="005A3316" w:rsidRDefault="005A0B2F" w:rsidP="005A0B2F">
                  <w:pPr>
                    <w:spacing w:after="0" w:line="240" w:lineRule="auto"/>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337" w:type="pct"/>
                  <w:tcBorders>
                    <w:top w:val="nil"/>
                    <w:left w:val="nil"/>
                    <w:bottom w:val="single" w:sz="4" w:space="0" w:color="D3D3D3"/>
                    <w:right w:val="single" w:sz="4" w:space="0" w:color="D3D3D3"/>
                  </w:tcBorders>
                  <w:shd w:val="clear" w:color="708090" w:fill="708090"/>
                  <w:hideMark/>
                </w:tcPr>
                <w:p w14:paraId="1B68E191" w14:textId="29DC86CB"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TOTAL</w:t>
                  </w:r>
                </w:p>
              </w:tc>
              <w:tc>
                <w:tcPr>
                  <w:tcW w:w="554" w:type="pct"/>
                  <w:tcBorders>
                    <w:top w:val="nil"/>
                    <w:left w:val="nil"/>
                    <w:bottom w:val="single" w:sz="4" w:space="0" w:color="D3D3D3"/>
                    <w:right w:val="single" w:sz="4" w:space="0" w:color="D3D3D3"/>
                  </w:tcBorders>
                  <w:shd w:val="clear" w:color="708090" w:fill="708090"/>
                  <w:vAlign w:val="center"/>
                  <w:hideMark/>
                </w:tcPr>
                <w:p w14:paraId="21A22F6D" w14:textId="77777777" w:rsidR="005A0B2F" w:rsidRPr="005A3316" w:rsidRDefault="005A0B2F" w:rsidP="005A0B2F">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842.479.569,09</w:t>
                  </w:r>
                </w:p>
              </w:tc>
              <w:tc>
                <w:tcPr>
                  <w:tcW w:w="253" w:type="pct"/>
                  <w:tcBorders>
                    <w:top w:val="nil"/>
                    <w:left w:val="nil"/>
                    <w:bottom w:val="single" w:sz="4" w:space="0" w:color="D3D3D3"/>
                    <w:right w:val="single" w:sz="4" w:space="0" w:color="D3D3D3"/>
                  </w:tcBorders>
                  <w:shd w:val="clear" w:color="708090" w:fill="708090"/>
                  <w:vAlign w:val="center"/>
                  <w:hideMark/>
                </w:tcPr>
                <w:p w14:paraId="66022177" w14:textId="77777777" w:rsidR="005A0B2F" w:rsidRPr="005A3316" w:rsidRDefault="005A0B2F" w:rsidP="005A0B2F">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0,00</w:t>
                  </w:r>
                </w:p>
              </w:tc>
              <w:tc>
                <w:tcPr>
                  <w:tcW w:w="452" w:type="pct"/>
                  <w:tcBorders>
                    <w:top w:val="nil"/>
                    <w:left w:val="nil"/>
                    <w:bottom w:val="single" w:sz="4" w:space="0" w:color="D3D3D3"/>
                    <w:right w:val="single" w:sz="4" w:space="0" w:color="D3D3D3"/>
                  </w:tcBorders>
                  <w:shd w:val="clear" w:color="708090" w:fill="708090"/>
                  <w:vAlign w:val="center"/>
                  <w:hideMark/>
                </w:tcPr>
                <w:p w14:paraId="7ACACD42" w14:textId="77777777" w:rsidR="005A0B2F" w:rsidRPr="005A3316" w:rsidRDefault="005A0B2F" w:rsidP="005A0B2F">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13166EB" w14:textId="77777777" w:rsidR="005A0B2F" w:rsidRPr="005A3316" w:rsidRDefault="005A0B2F" w:rsidP="005A0B2F">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165.170.811,47</w:t>
                  </w:r>
                </w:p>
              </w:tc>
              <w:tc>
                <w:tcPr>
                  <w:tcW w:w="498" w:type="pct"/>
                  <w:tcBorders>
                    <w:top w:val="nil"/>
                    <w:left w:val="nil"/>
                    <w:bottom w:val="single" w:sz="4" w:space="0" w:color="D3D3D3"/>
                    <w:right w:val="single" w:sz="4" w:space="0" w:color="D3D3D3"/>
                  </w:tcBorders>
                  <w:shd w:val="clear" w:color="708090" w:fill="708090"/>
                  <w:vAlign w:val="center"/>
                  <w:hideMark/>
                </w:tcPr>
                <w:p w14:paraId="6F462EA5" w14:textId="77777777" w:rsidR="005A0B2F" w:rsidRPr="005A3316" w:rsidRDefault="005A0B2F" w:rsidP="005A0B2F">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40.232.913,35</w:t>
                  </w:r>
                </w:p>
              </w:tc>
              <w:tc>
                <w:tcPr>
                  <w:tcW w:w="537" w:type="pct"/>
                  <w:tcBorders>
                    <w:top w:val="nil"/>
                    <w:left w:val="nil"/>
                    <w:bottom w:val="single" w:sz="4" w:space="0" w:color="D3D3D3"/>
                    <w:right w:val="single" w:sz="4" w:space="0" w:color="D3D3D3"/>
                  </w:tcBorders>
                  <w:shd w:val="clear" w:color="708090" w:fill="708090"/>
                  <w:vAlign w:val="center"/>
                  <w:hideMark/>
                </w:tcPr>
                <w:p w14:paraId="727851A5" w14:textId="77777777" w:rsidR="005A0B2F" w:rsidRPr="005A3316" w:rsidRDefault="005A0B2F" w:rsidP="005A0B2F">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205.513.035,85</w:t>
                  </w:r>
                </w:p>
              </w:tc>
              <w:tc>
                <w:tcPr>
                  <w:tcW w:w="459" w:type="pct"/>
                  <w:tcBorders>
                    <w:top w:val="nil"/>
                    <w:left w:val="nil"/>
                    <w:bottom w:val="single" w:sz="4" w:space="0" w:color="D3D3D3"/>
                    <w:right w:val="single" w:sz="4" w:space="0" w:color="D3D3D3"/>
                  </w:tcBorders>
                  <w:shd w:val="clear" w:color="708090" w:fill="708090"/>
                  <w:vAlign w:val="center"/>
                  <w:hideMark/>
                </w:tcPr>
                <w:p w14:paraId="0CE121C1" w14:textId="77777777" w:rsidR="005A0B2F" w:rsidRPr="005A3316" w:rsidRDefault="005A0B2F" w:rsidP="005A0B2F">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1.089.861,42</w:t>
                  </w:r>
                </w:p>
              </w:tc>
              <w:tc>
                <w:tcPr>
                  <w:tcW w:w="595" w:type="pct"/>
                  <w:tcBorders>
                    <w:top w:val="nil"/>
                    <w:left w:val="nil"/>
                    <w:bottom w:val="single" w:sz="4" w:space="0" w:color="D3D3D3"/>
                    <w:right w:val="single" w:sz="4" w:space="0" w:color="D3D3D3"/>
                  </w:tcBorders>
                  <w:shd w:val="clear" w:color="708090" w:fill="708090"/>
                  <w:vAlign w:val="center"/>
                  <w:hideMark/>
                </w:tcPr>
                <w:p w14:paraId="33D89180" w14:textId="77777777" w:rsidR="005A0B2F" w:rsidRPr="005A3316" w:rsidRDefault="005A0B2F" w:rsidP="005A0B2F">
                  <w:pPr>
                    <w:spacing w:after="0" w:line="240" w:lineRule="auto"/>
                    <w:jc w:val="right"/>
                    <w:rPr>
                      <w:rFonts w:ascii="Tahoma" w:eastAsia="Times New Roman" w:hAnsi="Tahoma" w:cs="Tahoma"/>
                      <w:b/>
                      <w:bCs/>
                      <w:color w:val="FFFFFF"/>
                      <w:sz w:val="16"/>
                      <w:szCs w:val="16"/>
                      <w:lang w:eastAsia="tr-TR"/>
                    </w:rPr>
                  </w:pPr>
                  <w:r w:rsidRPr="005A3316">
                    <w:rPr>
                      <w:rFonts w:ascii="Tahoma" w:eastAsia="Times New Roman" w:hAnsi="Tahoma" w:cs="Tahoma"/>
                      <w:b/>
                      <w:bCs/>
                      <w:color w:val="FFFFFF"/>
                      <w:sz w:val="16"/>
                      <w:szCs w:val="16"/>
                      <w:lang w:eastAsia="tr-TR"/>
                    </w:rPr>
                    <w:t>1.254.486.191,18</w:t>
                  </w:r>
                </w:p>
              </w:tc>
            </w:tr>
          </w:tbl>
          <w:p w14:paraId="7D76C29C" w14:textId="77777777" w:rsidR="00B4053F" w:rsidRDefault="00B4053F" w:rsidP="00092DEE">
            <w:pPr>
              <w:spacing w:after="0" w:line="240" w:lineRule="auto"/>
            </w:pPr>
          </w:p>
        </w:tc>
      </w:tr>
    </w:tbl>
    <w:p w14:paraId="4C90645D" w14:textId="77777777" w:rsidR="00B4053F" w:rsidRDefault="00B4053F" w:rsidP="00B4053F">
      <w:pPr>
        <w:pStyle w:val="Balk5"/>
      </w:pPr>
    </w:p>
    <w:p w14:paraId="5A6722A5" w14:textId="77777777" w:rsidR="00B4053F" w:rsidRDefault="00B4053F" w:rsidP="00B4053F">
      <w:pPr>
        <w:pStyle w:val="Balk5"/>
      </w:pPr>
    </w:p>
    <w:p w14:paraId="41A8EC22" w14:textId="1E344A8D" w:rsidR="00B4053F" w:rsidRDefault="00B4053F" w:rsidP="00B4053F">
      <w:pPr>
        <w:pStyle w:val="Balk5"/>
      </w:pPr>
      <w:bookmarkStart w:id="331" w:name="_Toc69303572"/>
      <w:bookmarkStart w:id="332" w:name="_Toc75787167"/>
      <w:r w:rsidRPr="00E164B2">
        <w:t>Tabl</w:t>
      </w:r>
      <w:r w:rsidR="005A0B2F">
        <w:t>e</w:t>
      </w:r>
      <w:r w:rsidRPr="00E164B2">
        <w:t xml:space="preserve"> 10.26 DİYARBAKIR</w:t>
      </w:r>
      <w:bookmarkEnd w:id="331"/>
      <w:bookmarkEnd w:id="332"/>
    </w:p>
    <w:p w14:paraId="0877A62D" w14:textId="77777777" w:rsidR="00B4053F" w:rsidRPr="00ED032D" w:rsidRDefault="00B4053F" w:rsidP="00B4053F"/>
    <w:tbl>
      <w:tblPr>
        <w:tblW w:w="5000" w:type="pct"/>
        <w:tblCellMar>
          <w:left w:w="70" w:type="dxa"/>
          <w:right w:w="70" w:type="dxa"/>
        </w:tblCellMar>
        <w:tblLook w:val="04A0" w:firstRow="1" w:lastRow="0" w:firstColumn="1" w:lastColumn="0" w:noHBand="0" w:noVBand="1"/>
      </w:tblPr>
      <w:tblGrid>
        <w:gridCol w:w="2412"/>
        <w:gridCol w:w="1200"/>
        <w:gridCol w:w="1309"/>
        <w:gridCol w:w="638"/>
        <w:gridCol w:w="1189"/>
        <w:gridCol w:w="1309"/>
        <w:gridCol w:w="1309"/>
        <w:gridCol w:w="1411"/>
        <w:gridCol w:w="954"/>
        <w:gridCol w:w="1411"/>
      </w:tblGrid>
      <w:tr w:rsidR="008922C0" w:rsidRPr="00ED032D" w14:paraId="1A2B228B" w14:textId="77777777" w:rsidTr="005A0B2F">
        <w:trPr>
          <w:trHeight w:val="420"/>
        </w:trPr>
        <w:tc>
          <w:tcPr>
            <w:tcW w:w="103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12ECD4F" w14:textId="77777777" w:rsidR="008922C0" w:rsidRPr="00ED032D" w:rsidRDefault="008922C0" w:rsidP="008922C0">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DİYARBAKIR</w:t>
            </w:r>
          </w:p>
        </w:tc>
        <w:tc>
          <w:tcPr>
            <w:tcW w:w="309" w:type="pct"/>
            <w:tcBorders>
              <w:top w:val="single" w:sz="4" w:space="0" w:color="D3D3D3"/>
              <w:left w:val="nil"/>
              <w:bottom w:val="single" w:sz="4" w:space="0" w:color="D3D3D3"/>
              <w:right w:val="single" w:sz="4" w:space="0" w:color="D3D3D3"/>
            </w:tcBorders>
            <w:shd w:val="clear" w:color="6E9ECA" w:fill="6E9ECA"/>
            <w:vAlign w:val="center"/>
            <w:hideMark/>
          </w:tcPr>
          <w:p w14:paraId="2B873C0C" w14:textId="33F1127D" w:rsidR="008922C0" w:rsidRPr="00ED032D"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20" w:type="pct"/>
            <w:tcBorders>
              <w:top w:val="single" w:sz="4" w:space="0" w:color="D3D3D3"/>
              <w:left w:val="nil"/>
              <w:bottom w:val="single" w:sz="4" w:space="0" w:color="D3D3D3"/>
              <w:right w:val="single" w:sz="4" w:space="0" w:color="D3D3D3"/>
            </w:tcBorders>
            <w:shd w:val="clear" w:color="6E9ECA" w:fill="6E9ECA"/>
            <w:vAlign w:val="center"/>
            <w:hideMark/>
          </w:tcPr>
          <w:p w14:paraId="7E176502" w14:textId="53E5E6F3" w:rsidR="008922C0" w:rsidRPr="00ED032D"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53" w:type="pct"/>
            <w:tcBorders>
              <w:top w:val="single" w:sz="4" w:space="0" w:color="D3D3D3"/>
              <w:left w:val="nil"/>
              <w:bottom w:val="single" w:sz="4" w:space="0" w:color="D3D3D3"/>
              <w:right w:val="single" w:sz="4" w:space="0" w:color="D3D3D3"/>
            </w:tcBorders>
            <w:shd w:val="clear" w:color="6E9ECA" w:fill="6E9ECA"/>
            <w:vAlign w:val="center"/>
            <w:hideMark/>
          </w:tcPr>
          <w:p w14:paraId="628AF6F5" w14:textId="02E55D7A" w:rsidR="008922C0" w:rsidRPr="00ED032D"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08311150" w14:textId="0C6243D0" w:rsidR="008922C0" w:rsidRPr="00ED032D"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5D71EAA6" w14:textId="4208C906" w:rsidR="008922C0" w:rsidRPr="00ED032D"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7643D22B" w14:textId="46F0D5D0" w:rsidR="008922C0" w:rsidRPr="00ED032D"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22E2C318" w14:textId="70D6B091" w:rsidR="008922C0" w:rsidRPr="00ED032D"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706332C7" w14:textId="04D1A38B" w:rsidR="008922C0" w:rsidRPr="00ED032D"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289FEBF0" w14:textId="1C3A5E0B" w:rsidR="008922C0" w:rsidRPr="00ED032D"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5A0B2F" w:rsidRPr="00ED032D" w14:paraId="2C5CAC41" w14:textId="77777777" w:rsidTr="005A0B2F">
        <w:trPr>
          <w:trHeight w:val="300"/>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14:paraId="03D8E57F" w14:textId="77777777" w:rsidR="005A0B2F" w:rsidRPr="00ED032D" w:rsidRDefault="005A0B2F" w:rsidP="005A0B2F">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AYGAZ DOĞAL GAZ TOPTAN SATIŞ ANONİM ŞİRKETİ</w:t>
            </w:r>
          </w:p>
        </w:tc>
        <w:tc>
          <w:tcPr>
            <w:tcW w:w="309" w:type="pct"/>
            <w:tcBorders>
              <w:top w:val="nil"/>
              <w:left w:val="nil"/>
              <w:bottom w:val="single" w:sz="4" w:space="0" w:color="D3D3D3"/>
              <w:right w:val="single" w:sz="4" w:space="0" w:color="D3D3D3"/>
            </w:tcBorders>
            <w:shd w:val="clear" w:color="708090" w:fill="708090"/>
            <w:hideMark/>
          </w:tcPr>
          <w:p w14:paraId="32E8F90D" w14:textId="4A49D4B4"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Wholesale License</w:t>
            </w:r>
          </w:p>
        </w:tc>
        <w:tc>
          <w:tcPr>
            <w:tcW w:w="520" w:type="pct"/>
            <w:tcBorders>
              <w:top w:val="nil"/>
              <w:left w:val="nil"/>
              <w:bottom w:val="single" w:sz="4" w:space="0" w:color="D3D3D3"/>
              <w:right w:val="single" w:sz="4" w:space="0" w:color="D3D3D3"/>
            </w:tcBorders>
            <w:shd w:val="clear" w:color="auto" w:fill="auto"/>
            <w:vAlign w:val="center"/>
            <w:hideMark/>
          </w:tcPr>
          <w:p w14:paraId="2EA73F3E"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6131E6FE"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2778453"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E1C4D20"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8.379,37</w:t>
            </w:r>
          </w:p>
        </w:tc>
        <w:tc>
          <w:tcPr>
            <w:tcW w:w="498" w:type="pct"/>
            <w:tcBorders>
              <w:top w:val="nil"/>
              <w:left w:val="nil"/>
              <w:bottom w:val="single" w:sz="4" w:space="0" w:color="D3D3D3"/>
              <w:right w:val="single" w:sz="4" w:space="0" w:color="D3D3D3"/>
            </w:tcBorders>
            <w:shd w:val="clear" w:color="auto" w:fill="auto"/>
            <w:vAlign w:val="center"/>
            <w:hideMark/>
          </w:tcPr>
          <w:p w14:paraId="2EC7B0D3"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DD74D38"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07BA2A86"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BFE0D9B" w14:textId="77777777" w:rsidR="005A0B2F" w:rsidRPr="00ED032D" w:rsidRDefault="005A0B2F" w:rsidP="005A0B2F">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8.379,37</w:t>
            </w:r>
          </w:p>
        </w:tc>
      </w:tr>
      <w:tr w:rsidR="005A0B2F" w:rsidRPr="00ED032D" w14:paraId="387D8529" w14:textId="77777777" w:rsidTr="005A0B2F">
        <w:trPr>
          <w:trHeight w:val="420"/>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14:paraId="7A49153F" w14:textId="77777777" w:rsidR="005A0B2F" w:rsidRPr="00ED032D" w:rsidRDefault="005A0B2F" w:rsidP="005A0B2F">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309" w:type="pct"/>
            <w:tcBorders>
              <w:top w:val="nil"/>
              <w:left w:val="nil"/>
              <w:bottom w:val="single" w:sz="4" w:space="0" w:color="D3D3D3"/>
              <w:right w:val="single" w:sz="4" w:space="0" w:color="D3D3D3"/>
            </w:tcBorders>
            <w:shd w:val="clear" w:color="708090" w:fill="708090"/>
            <w:hideMark/>
          </w:tcPr>
          <w:p w14:paraId="60C117B5" w14:textId="61441C29"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CNG License</w:t>
            </w:r>
          </w:p>
        </w:tc>
        <w:tc>
          <w:tcPr>
            <w:tcW w:w="520" w:type="pct"/>
            <w:tcBorders>
              <w:top w:val="nil"/>
              <w:left w:val="nil"/>
              <w:bottom w:val="single" w:sz="4" w:space="0" w:color="D3D3D3"/>
              <w:right w:val="single" w:sz="4" w:space="0" w:color="D3D3D3"/>
            </w:tcBorders>
            <w:shd w:val="clear" w:color="auto" w:fill="auto"/>
            <w:vAlign w:val="center"/>
            <w:hideMark/>
          </w:tcPr>
          <w:p w14:paraId="6AB7647A"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1896817A"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0F1E109"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A530D8E"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F3BE105"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85.400,68</w:t>
            </w:r>
          </w:p>
        </w:tc>
        <w:tc>
          <w:tcPr>
            <w:tcW w:w="537" w:type="pct"/>
            <w:tcBorders>
              <w:top w:val="nil"/>
              <w:left w:val="nil"/>
              <w:bottom w:val="single" w:sz="4" w:space="0" w:color="D3D3D3"/>
              <w:right w:val="single" w:sz="4" w:space="0" w:color="D3D3D3"/>
            </w:tcBorders>
            <w:shd w:val="clear" w:color="auto" w:fill="auto"/>
            <w:vAlign w:val="center"/>
            <w:hideMark/>
          </w:tcPr>
          <w:p w14:paraId="57344DE3"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0C9CEBD6"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B103992" w14:textId="77777777" w:rsidR="005A0B2F" w:rsidRPr="00ED032D" w:rsidRDefault="005A0B2F" w:rsidP="005A0B2F">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85.400,68</w:t>
            </w:r>
          </w:p>
        </w:tc>
      </w:tr>
      <w:tr w:rsidR="005A0B2F" w:rsidRPr="00ED032D" w14:paraId="78B447CB" w14:textId="77777777" w:rsidTr="005A0B2F">
        <w:trPr>
          <w:trHeight w:val="420"/>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14:paraId="426A37C2" w14:textId="77777777" w:rsidR="005A0B2F" w:rsidRPr="00ED032D" w:rsidRDefault="005A0B2F" w:rsidP="005A0B2F">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BOTAŞ (BORU HATLARI İLE PETROL TAŞIMA ANONİM ŞİRKETİ)</w:t>
            </w:r>
          </w:p>
        </w:tc>
        <w:tc>
          <w:tcPr>
            <w:tcW w:w="309" w:type="pct"/>
            <w:tcBorders>
              <w:top w:val="nil"/>
              <w:left w:val="nil"/>
              <w:bottom w:val="single" w:sz="4" w:space="0" w:color="D3D3D3"/>
              <w:right w:val="single" w:sz="4" w:space="0" w:color="D3D3D3"/>
            </w:tcBorders>
            <w:shd w:val="clear" w:color="708090" w:fill="708090"/>
            <w:hideMark/>
          </w:tcPr>
          <w:p w14:paraId="7FE9DA59" w14:textId="4DBB420A"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Import License</w:t>
            </w:r>
          </w:p>
        </w:tc>
        <w:tc>
          <w:tcPr>
            <w:tcW w:w="520" w:type="pct"/>
            <w:tcBorders>
              <w:top w:val="nil"/>
              <w:left w:val="nil"/>
              <w:bottom w:val="single" w:sz="4" w:space="0" w:color="D3D3D3"/>
              <w:right w:val="single" w:sz="4" w:space="0" w:color="D3D3D3"/>
            </w:tcBorders>
            <w:shd w:val="clear" w:color="auto" w:fill="auto"/>
            <w:vAlign w:val="center"/>
            <w:hideMark/>
          </w:tcPr>
          <w:p w14:paraId="496A9679"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12.564.170,68</w:t>
            </w:r>
          </w:p>
        </w:tc>
        <w:tc>
          <w:tcPr>
            <w:tcW w:w="253" w:type="pct"/>
            <w:tcBorders>
              <w:top w:val="nil"/>
              <w:left w:val="nil"/>
              <w:bottom w:val="single" w:sz="4" w:space="0" w:color="D3D3D3"/>
              <w:right w:val="single" w:sz="4" w:space="0" w:color="D3D3D3"/>
            </w:tcBorders>
            <w:shd w:val="clear" w:color="auto" w:fill="auto"/>
            <w:vAlign w:val="center"/>
            <w:hideMark/>
          </w:tcPr>
          <w:p w14:paraId="191B6977"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BA9B4F9"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8909DE2"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11.962.448,05</w:t>
            </w:r>
          </w:p>
        </w:tc>
        <w:tc>
          <w:tcPr>
            <w:tcW w:w="498" w:type="pct"/>
            <w:tcBorders>
              <w:top w:val="nil"/>
              <w:left w:val="nil"/>
              <w:bottom w:val="single" w:sz="4" w:space="0" w:color="D3D3D3"/>
              <w:right w:val="single" w:sz="4" w:space="0" w:color="D3D3D3"/>
            </w:tcBorders>
            <w:shd w:val="clear" w:color="auto" w:fill="auto"/>
            <w:vAlign w:val="center"/>
            <w:hideMark/>
          </w:tcPr>
          <w:p w14:paraId="6F05B061"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84C6BCE"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6D08D56"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9CAEB5D" w14:textId="77777777" w:rsidR="005A0B2F" w:rsidRPr="00ED032D" w:rsidRDefault="005A0B2F" w:rsidP="005A0B2F">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24.526.618,72</w:t>
            </w:r>
          </w:p>
        </w:tc>
      </w:tr>
      <w:tr w:rsidR="005A0B2F" w:rsidRPr="00ED032D" w14:paraId="4059DBF1" w14:textId="77777777" w:rsidTr="005A0B2F">
        <w:trPr>
          <w:trHeight w:val="300"/>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14:paraId="37331E13" w14:textId="77777777" w:rsidR="005A0B2F" w:rsidRPr="00ED032D" w:rsidRDefault="005A0B2F" w:rsidP="005A0B2F">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DİYARBAKIR DOĞAL GAZ DAĞITIM ANONİM ŞİRKETİ</w:t>
            </w:r>
          </w:p>
        </w:tc>
        <w:tc>
          <w:tcPr>
            <w:tcW w:w="309" w:type="pct"/>
            <w:tcBorders>
              <w:top w:val="nil"/>
              <w:left w:val="nil"/>
              <w:bottom w:val="single" w:sz="4" w:space="0" w:color="D3D3D3"/>
              <w:right w:val="single" w:sz="4" w:space="0" w:color="D3D3D3"/>
            </w:tcBorders>
            <w:shd w:val="clear" w:color="708090" w:fill="708090"/>
            <w:hideMark/>
          </w:tcPr>
          <w:p w14:paraId="3F1584F6" w14:textId="149CEE08"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Distribution License</w:t>
            </w:r>
          </w:p>
        </w:tc>
        <w:tc>
          <w:tcPr>
            <w:tcW w:w="520" w:type="pct"/>
            <w:tcBorders>
              <w:top w:val="nil"/>
              <w:left w:val="nil"/>
              <w:bottom w:val="single" w:sz="4" w:space="0" w:color="D3D3D3"/>
              <w:right w:val="single" w:sz="4" w:space="0" w:color="D3D3D3"/>
            </w:tcBorders>
            <w:shd w:val="clear" w:color="auto" w:fill="auto"/>
            <w:vAlign w:val="center"/>
            <w:hideMark/>
          </w:tcPr>
          <w:p w14:paraId="379AA4D7"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42B28CEB"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6D4F1C8"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24C5A66"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634E59B"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42.208.786,56</w:t>
            </w:r>
          </w:p>
        </w:tc>
        <w:tc>
          <w:tcPr>
            <w:tcW w:w="537" w:type="pct"/>
            <w:tcBorders>
              <w:top w:val="nil"/>
              <w:left w:val="nil"/>
              <w:bottom w:val="single" w:sz="4" w:space="0" w:color="D3D3D3"/>
              <w:right w:val="single" w:sz="4" w:space="0" w:color="D3D3D3"/>
            </w:tcBorders>
            <w:shd w:val="clear" w:color="auto" w:fill="auto"/>
            <w:vAlign w:val="center"/>
            <w:hideMark/>
          </w:tcPr>
          <w:p w14:paraId="36592A06"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166.028.099,93</w:t>
            </w:r>
          </w:p>
        </w:tc>
        <w:tc>
          <w:tcPr>
            <w:tcW w:w="363" w:type="pct"/>
            <w:tcBorders>
              <w:top w:val="nil"/>
              <w:left w:val="nil"/>
              <w:bottom w:val="single" w:sz="4" w:space="0" w:color="D3D3D3"/>
              <w:right w:val="single" w:sz="4" w:space="0" w:color="D3D3D3"/>
            </w:tcBorders>
            <w:shd w:val="clear" w:color="auto" w:fill="auto"/>
            <w:vAlign w:val="center"/>
            <w:hideMark/>
          </w:tcPr>
          <w:p w14:paraId="15AE034C"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FC1294A" w14:textId="77777777" w:rsidR="005A0B2F" w:rsidRPr="00ED032D" w:rsidRDefault="005A0B2F" w:rsidP="005A0B2F">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208.236.886,49</w:t>
            </w:r>
          </w:p>
        </w:tc>
      </w:tr>
      <w:tr w:rsidR="005A0B2F" w:rsidRPr="00ED032D" w14:paraId="4E98D8BB" w14:textId="77777777" w:rsidTr="005A0B2F">
        <w:trPr>
          <w:trHeight w:val="300"/>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14:paraId="52578125" w14:textId="77777777" w:rsidR="005A0B2F" w:rsidRPr="00ED032D" w:rsidRDefault="005A0B2F" w:rsidP="005A0B2F">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İPRAGAZ ANONİM ŞİRKETİ</w:t>
            </w:r>
          </w:p>
        </w:tc>
        <w:tc>
          <w:tcPr>
            <w:tcW w:w="309" w:type="pct"/>
            <w:tcBorders>
              <w:top w:val="nil"/>
              <w:left w:val="nil"/>
              <w:bottom w:val="single" w:sz="4" w:space="0" w:color="D3D3D3"/>
              <w:right w:val="single" w:sz="4" w:space="0" w:color="D3D3D3"/>
            </w:tcBorders>
            <w:shd w:val="clear" w:color="708090" w:fill="708090"/>
            <w:hideMark/>
          </w:tcPr>
          <w:p w14:paraId="0202450F" w14:textId="1CCE668D"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Wholesale License</w:t>
            </w:r>
          </w:p>
        </w:tc>
        <w:tc>
          <w:tcPr>
            <w:tcW w:w="520" w:type="pct"/>
            <w:tcBorders>
              <w:top w:val="nil"/>
              <w:left w:val="nil"/>
              <w:bottom w:val="single" w:sz="4" w:space="0" w:color="D3D3D3"/>
              <w:right w:val="single" w:sz="4" w:space="0" w:color="D3D3D3"/>
            </w:tcBorders>
            <w:shd w:val="clear" w:color="auto" w:fill="auto"/>
            <w:vAlign w:val="center"/>
            <w:hideMark/>
          </w:tcPr>
          <w:p w14:paraId="2C1FF10B"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606F0D5C"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F607584"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288FC6E"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C48D9A1"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1D1F53E"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EBA19D3"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16.966,00</w:t>
            </w:r>
          </w:p>
        </w:tc>
        <w:tc>
          <w:tcPr>
            <w:tcW w:w="537" w:type="pct"/>
            <w:tcBorders>
              <w:top w:val="nil"/>
              <w:left w:val="nil"/>
              <w:bottom w:val="single" w:sz="4" w:space="0" w:color="D3D3D3"/>
              <w:right w:val="single" w:sz="4" w:space="0" w:color="D3D3D3"/>
            </w:tcBorders>
            <w:shd w:val="clear" w:color="708090" w:fill="708090"/>
            <w:vAlign w:val="center"/>
            <w:hideMark/>
          </w:tcPr>
          <w:p w14:paraId="347D8660" w14:textId="77777777" w:rsidR="005A0B2F" w:rsidRPr="00ED032D" w:rsidRDefault="005A0B2F" w:rsidP="005A0B2F">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16.966,00</w:t>
            </w:r>
          </w:p>
        </w:tc>
      </w:tr>
      <w:tr w:rsidR="005A0B2F" w:rsidRPr="00ED032D" w14:paraId="4B3FCEE0" w14:textId="77777777" w:rsidTr="005A0B2F">
        <w:trPr>
          <w:trHeight w:val="300"/>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14:paraId="58BF5F30" w14:textId="77777777" w:rsidR="005A0B2F" w:rsidRPr="00ED032D" w:rsidRDefault="005A0B2F" w:rsidP="005A0B2F">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OMV ENERJİ TİCARET ANONİM ŞİRKETİ</w:t>
            </w:r>
          </w:p>
        </w:tc>
        <w:tc>
          <w:tcPr>
            <w:tcW w:w="309" w:type="pct"/>
            <w:tcBorders>
              <w:top w:val="nil"/>
              <w:left w:val="nil"/>
              <w:bottom w:val="single" w:sz="4" w:space="0" w:color="D3D3D3"/>
              <w:right w:val="single" w:sz="4" w:space="0" w:color="D3D3D3"/>
            </w:tcBorders>
            <w:shd w:val="clear" w:color="708090" w:fill="708090"/>
            <w:hideMark/>
          </w:tcPr>
          <w:p w14:paraId="40B3ABCC" w14:textId="1795E410"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Wholesale License</w:t>
            </w:r>
          </w:p>
        </w:tc>
        <w:tc>
          <w:tcPr>
            <w:tcW w:w="520" w:type="pct"/>
            <w:tcBorders>
              <w:top w:val="nil"/>
              <w:left w:val="nil"/>
              <w:bottom w:val="single" w:sz="4" w:space="0" w:color="D3D3D3"/>
              <w:right w:val="single" w:sz="4" w:space="0" w:color="D3D3D3"/>
            </w:tcBorders>
            <w:shd w:val="clear" w:color="auto" w:fill="auto"/>
            <w:vAlign w:val="center"/>
            <w:hideMark/>
          </w:tcPr>
          <w:p w14:paraId="47D29883"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7531A68A"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CCEEAE1"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9157F32"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60.046,00</w:t>
            </w:r>
          </w:p>
        </w:tc>
        <w:tc>
          <w:tcPr>
            <w:tcW w:w="498" w:type="pct"/>
            <w:tcBorders>
              <w:top w:val="nil"/>
              <w:left w:val="nil"/>
              <w:bottom w:val="single" w:sz="4" w:space="0" w:color="D3D3D3"/>
              <w:right w:val="single" w:sz="4" w:space="0" w:color="D3D3D3"/>
            </w:tcBorders>
            <w:shd w:val="clear" w:color="auto" w:fill="auto"/>
            <w:vAlign w:val="center"/>
            <w:hideMark/>
          </w:tcPr>
          <w:p w14:paraId="48BD899D"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A552DF8"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0D14615"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77A55F1" w14:textId="77777777" w:rsidR="005A0B2F" w:rsidRPr="00ED032D" w:rsidRDefault="005A0B2F" w:rsidP="005A0B2F">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60.046,00</w:t>
            </w:r>
          </w:p>
        </w:tc>
      </w:tr>
      <w:tr w:rsidR="005A0B2F" w:rsidRPr="00ED032D" w14:paraId="6B692D73" w14:textId="77777777" w:rsidTr="005A0B2F">
        <w:trPr>
          <w:trHeight w:val="420"/>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14:paraId="69F0366C" w14:textId="77777777" w:rsidR="005A0B2F" w:rsidRPr="00ED032D" w:rsidRDefault="005A0B2F" w:rsidP="005A0B2F">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OR-CAN DOĞAL GAZ TOPTAN SATIŞ DAĞITIM ANONİM ŞİRKETİ</w:t>
            </w:r>
          </w:p>
        </w:tc>
        <w:tc>
          <w:tcPr>
            <w:tcW w:w="309" w:type="pct"/>
            <w:tcBorders>
              <w:top w:val="nil"/>
              <w:left w:val="nil"/>
              <w:bottom w:val="single" w:sz="4" w:space="0" w:color="D3D3D3"/>
              <w:right w:val="single" w:sz="4" w:space="0" w:color="D3D3D3"/>
            </w:tcBorders>
            <w:shd w:val="clear" w:color="708090" w:fill="708090"/>
            <w:hideMark/>
          </w:tcPr>
          <w:p w14:paraId="3F64BF47" w14:textId="767F0ADD"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Wholesale License</w:t>
            </w:r>
          </w:p>
        </w:tc>
        <w:tc>
          <w:tcPr>
            <w:tcW w:w="520" w:type="pct"/>
            <w:tcBorders>
              <w:top w:val="nil"/>
              <w:left w:val="nil"/>
              <w:bottom w:val="single" w:sz="4" w:space="0" w:color="D3D3D3"/>
              <w:right w:val="single" w:sz="4" w:space="0" w:color="D3D3D3"/>
            </w:tcBorders>
            <w:shd w:val="clear" w:color="auto" w:fill="auto"/>
            <w:vAlign w:val="center"/>
            <w:hideMark/>
          </w:tcPr>
          <w:p w14:paraId="170ACBCE"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14395C7B"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79D8876"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1891664"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1.052.229,00</w:t>
            </w:r>
          </w:p>
        </w:tc>
        <w:tc>
          <w:tcPr>
            <w:tcW w:w="498" w:type="pct"/>
            <w:tcBorders>
              <w:top w:val="nil"/>
              <w:left w:val="nil"/>
              <w:bottom w:val="single" w:sz="4" w:space="0" w:color="D3D3D3"/>
              <w:right w:val="single" w:sz="4" w:space="0" w:color="D3D3D3"/>
            </w:tcBorders>
            <w:shd w:val="clear" w:color="auto" w:fill="auto"/>
            <w:vAlign w:val="center"/>
            <w:hideMark/>
          </w:tcPr>
          <w:p w14:paraId="332D0087"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14.834,00</w:t>
            </w:r>
          </w:p>
        </w:tc>
        <w:tc>
          <w:tcPr>
            <w:tcW w:w="537" w:type="pct"/>
            <w:tcBorders>
              <w:top w:val="nil"/>
              <w:left w:val="nil"/>
              <w:bottom w:val="single" w:sz="4" w:space="0" w:color="D3D3D3"/>
              <w:right w:val="single" w:sz="4" w:space="0" w:color="D3D3D3"/>
            </w:tcBorders>
            <w:shd w:val="clear" w:color="auto" w:fill="auto"/>
            <w:vAlign w:val="center"/>
            <w:hideMark/>
          </w:tcPr>
          <w:p w14:paraId="6079FACE"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297A0C7" w14:textId="77777777" w:rsidR="005A0B2F" w:rsidRPr="00ED032D" w:rsidRDefault="005A0B2F" w:rsidP="005A0B2F">
            <w:pPr>
              <w:spacing w:after="0" w:line="240" w:lineRule="auto"/>
              <w:jc w:val="right"/>
              <w:rPr>
                <w:rFonts w:ascii="Tahoma" w:eastAsia="Times New Roman" w:hAnsi="Tahoma" w:cs="Tahoma"/>
                <w:color w:val="000000"/>
                <w:sz w:val="16"/>
                <w:szCs w:val="16"/>
                <w:lang w:eastAsia="tr-TR"/>
              </w:rPr>
            </w:pPr>
            <w:r w:rsidRPr="00ED032D">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DFFDA5E" w14:textId="77777777" w:rsidR="005A0B2F" w:rsidRPr="00ED032D" w:rsidRDefault="005A0B2F" w:rsidP="005A0B2F">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1.067.063,00</w:t>
            </w:r>
          </w:p>
        </w:tc>
      </w:tr>
      <w:tr w:rsidR="005A0B2F" w:rsidRPr="00ED032D" w14:paraId="7C303997" w14:textId="77777777" w:rsidTr="005A0B2F">
        <w:trPr>
          <w:trHeight w:val="300"/>
        </w:trPr>
        <w:tc>
          <w:tcPr>
            <w:tcW w:w="1033" w:type="pct"/>
            <w:tcBorders>
              <w:top w:val="nil"/>
              <w:left w:val="single" w:sz="4" w:space="0" w:color="D3D3D3"/>
              <w:bottom w:val="single" w:sz="4" w:space="0" w:color="D3D3D3"/>
              <w:right w:val="single" w:sz="4" w:space="0" w:color="D3D3D3"/>
            </w:tcBorders>
            <w:shd w:val="clear" w:color="708090" w:fill="708090"/>
            <w:vAlign w:val="center"/>
            <w:hideMark/>
          </w:tcPr>
          <w:p w14:paraId="3D0184CC" w14:textId="77777777" w:rsidR="005A0B2F" w:rsidRPr="00ED032D" w:rsidRDefault="005A0B2F" w:rsidP="005A0B2F">
            <w:pPr>
              <w:spacing w:after="0" w:line="240" w:lineRule="auto"/>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309" w:type="pct"/>
            <w:tcBorders>
              <w:top w:val="nil"/>
              <w:left w:val="nil"/>
              <w:bottom w:val="single" w:sz="4" w:space="0" w:color="D3D3D3"/>
              <w:right w:val="single" w:sz="4" w:space="0" w:color="D3D3D3"/>
            </w:tcBorders>
            <w:shd w:val="clear" w:color="708090" w:fill="708090"/>
            <w:hideMark/>
          </w:tcPr>
          <w:p w14:paraId="7E504EDC" w14:textId="1BE2DF44"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TOTAL</w:t>
            </w:r>
          </w:p>
        </w:tc>
        <w:tc>
          <w:tcPr>
            <w:tcW w:w="520" w:type="pct"/>
            <w:tcBorders>
              <w:top w:val="nil"/>
              <w:left w:val="nil"/>
              <w:bottom w:val="single" w:sz="4" w:space="0" w:color="D3D3D3"/>
              <w:right w:val="single" w:sz="4" w:space="0" w:color="D3D3D3"/>
            </w:tcBorders>
            <w:shd w:val="clear" w:color="708090" w:fill="708090"/>
            <w:vAlign w:val="center"/>
            <w:hideMark/>
          </w:tcPr>
          <w:p w14:paraId="69EE5C6F" w14:textId="77777777" w:rsidR="005A0B2F" w:rsidRPr="00ED032D" w:rsidRDefault="005A0B2F" w:rsidP="005A0B2F">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12.564.170,68</w:t>
            </w:r>
          </w:p>
        </w:tc>
        <w:tc>
          <w:tcPr>
            <w:tcW w:w="253" w:type="pct"/>
            <w:tcBorders>
              <w:top w:val="nil"/>
              <w:left w:val="nil"/>
              <w:bottom w:val="single" w:sz="4" w:space="0" w:color="D3D3D3"/>
              <w:right w:val="single" w:sz="4" w:space="0" w:color="D3D3D3"/>
            </w:tcBorders>
            <w:shd w:val="clear" w:color="708090" w:fill="708090"/>
            <w:vAlign w:val="center"/>
            <w:hideMark/>
          </w:tcPr>
          <w:p w14:paraId="785CFABE" w14:textId="77777777" w:rsidR="005A0B2F" w:rsidRPr="00ED032D" w:rsidRDefault="005A0B2F" w:rsidP="005A0B2F">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220C44DC" w14:textId="77777777" w:rsidR="005A0B2F" w:rsidRPr="00ED032D" w:rsidRDefault="005A0B2F" w:rsidP="005A0B2F">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4BBA6CE2" w14:textId="77777777" w:rsidR="005A0B2F" w:rsidRPr="00ED032D" w:rsidRDefault="005A0B2F" w:rsidP="005A0B2F">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13.083.102,42</w:t>
            </w:r>
          </w:p>
        </w:tc>
        <w:tc>
          <w:tcPr>
            <w:tcW w:w="498" w:type="pct"/>
            <w:tcBorders>
              <w:top w:val="nil"/>
              <w:left w:val="nil"/>
              <w:bottom w:val="single" w:sz="4" w:space="0" w:color="D3D3D3"/>
              <w:right w:val="single" w:sz="4" w:space="0" w:color="D3D3D3"/>
            </w:tcBorders>
            <w:shd w:val="clear" w:color="708090" w:fill="708090"/>
            <w:vAlign w:val="center"/>
            <w:hideMark/>
          </w:tcPr>
          <w:p w14:paraId="49F00673" w14:textId="77777777" w:rsidR="005A0B2F" w:rsidRPr="00ED032D" w:rsidRDefault="005A0B2F" w:rsidP="005A0B2F">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42.309.021,24</w:t>
            </w:r>
          </w:p>
        </w:tc>
        <w:tc>
          <w:tcPr>
            <w:tcW w:w="537" w:type="pct"/>
            <w:tcBorders>
              <w:top w:val="nil"/>
              <w:left w:val="nil"/>
              <w:bottom w:val="single" w:sz="4" w:space="0" w:color="D3D3D3"/>
              <w:right w:val="single" w:sz="4" w:space="0" w:color="D3D3D3"/>
            </w:tcBorders>
            <w:shd w:val="clear" w:color="708090" w:fill="708090"/>
            <w:vAlign w:val="center"/>
            <w:hideMark/>
          </w:tcPr>
          <w:p w14:paraId="18343648" w14:textId="77777777" w:rsidR="005A0B2F" w:rsidRPr="00ED032D" w:rsidRDefault="005A0B2F" w:rsidP="005A0B2F">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166.028.099,93</w:t>
            </w:r>
          </w:p>
        </w:tc>
        <w:tc>
          <w:tcPr>
            <w:tcW w:w="363" w:type="pct"/>
            <w:tcBorders>
              <w:top w:val="nil"/>
              <w:left w:val="nil"/>
              <w:bottom w:val="single" w:sz="4" w:space="0" w:color="D3D3D3"/>
              <w:right w:val="single" w:sz="4" w:space="0" w:color="D3D3D3"/>
            </w:tcBorders>
            <w:shd w:val="clear" w:color="708090" w:fill="708090"/>
            <w:vAlign w:val="center"/>
            <w:hideMark/>
          </w:tcPr>
          <w:p w14:paraId="26132D18" w14:textId="77777777" w:rsidR="005A0B2F" w:rsidRPr="00ED032D" w:rsidRDefault="005A0B2F" w:rsidP="005A0B2F">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16.966,00</w:t>
            </w:r>
          </w:p>
        </w:tc>
        <w:tc>
          <w:tcPr>
            <w:tcW w:w="537" w:type="pct"/>
            <w:tcBorders>
              <w:top w:val="nil"/>
              <w:left w:val="nil"/>
              <w:bottom w:val="single" w:sz="4" w:space="0" w:color="D3D3D3"/>
              <w:right w:val="single" w:sz="4" w:space="0" w:color="D3D3D3"/>
            </w:tcBorders>
            <w:shd w:val="clear" w:color="708090" w:fill="708090"/>
            <w:vAlign w:val="center"/>
            <w:hideMark/>
          </w:tcPr>
          <w:p w14:paraId="48B5A964" w14:textId="77777777" w:rsidR="005A0B2F" w:rsidRPr="00ED032D" w:rsidRDefault="005A0B2F" w:rsidP="005A0B2F">
            <w:pPr>
              <w:spacing w:after="0" w:line="240" w:lineRule="auto"/>
              <w:jc w:val="right"/>
              <w:rPr>
                <w:rFonts w:ascii="Tahoma" w:eastAsia="Times New Roman" w:hAnsi="Tahoma" w:cs="Tahoma"/>
                <w:b/>
                <w:bCs/>
                <w:color w:val="FFFFFF"/>
                <w:sz w:val="16"/>
                <w:szCs w:val="16"/>
                <w:lang w:eastAsia="tr-TR"/>
              </w:rPr>
            </w:pPr>
            <w:r w:rsidRPr="00ED032D">
              <w:rPr>
                <w:rFonts w:ascii="Tahoma" w:eastAsia="Times New Roman" w:hAnsi="Tahoma" w:cs="Tahoma"/>
                <w:b/>
                <w:bCs/>
                <w:color w:val="FFFFFF"/>
                <w:sz w:val="16"/>
                <w:szCs w:val="16"/>
                <w:lang w:eastAsia="tr-TR"/>
              </w:rPr>
              <w:t>234.001.360,26</w:t>
            </w:r>
          </w:p>
        </w:tc>
      </w:tr>
    </w:tbl>
    <w:p w14:paraId="611E5502" w14:textId="77777777" w:rsidR="00B4053F" w:rsidRDefault="00B4053F" w:rsidP="00B4053F">
      <w:pPr>
        <w:pStyle w:val="Tablo1"/>
        <w:rPr>
          <w:rFonts w:ascii="Times New Roman" w:hAnsi="Times New Roman"/>
        </w:rPr>
      </w:pPr>
    </w:p>
    <w:p w14:paraId="63B01101" w14:textId="77777777" w:rsidR="00B4053F" w:rsidRDefault="00B4053F" w:rsidP="00B4053F">
      <w:pPr>
        <w:rPr>
          <w:rFonts w:ascii="Times New Roman" w:hAnsi="Times New Roman" w:cs="Times New Roman"/>
          <w:b/>
        </w:rPr>
      </w:pPr>
      <w:r>
        <w:rPr>
          <w:rFonts w:ascii="Times New Roman" w:hAnsi="Times New Roman"/>
        </w:rPr>
        <w:br w:type="page"/>
      </w:r>
    </w:p>
    <w:p w14:paraId="7489470D" w14:textId="1D72F842" w:rsidR="00B4053F" w:rsidRPr="00E164B2" w:rsidRDefault="00B4053F" w:rsidP="00B4053F">
      <w:pPr>
        <w:pStyle w:val="Balk5"/>
      </w:pPr>
      <w:bookmarkStart w:id="333" w:name="_Toc69303573"/>
      <w:bookmarkStart w:id="334" w:name="_Toc75787168"/>
      <w:r w:rsidRPr="00E164B2">
        <w:lastRenderedPageBreak/>
        <w:t>Tabl</w:t>
      </w:r>
      <w:r w:rsidR="005A0B2F">
        <w:t>e</w:t>
      </w:r>
      <w:r w:rsidRPr="00E164B2">
        <w:t xml:space="preserve"> 10.27 DÜZCE</w:t>
      </w:r>
      <w:bookmarkEnd w:id="333"/>
      <w:bookmarkEnd w:id="334"/>
    </w:p>
    <w:tbl>
      <w:tblPr>
        <w:tblW w:w="5000" w:type="pct"/>
        <w:tblCellMar>
          <w:left w:w="70" w:type="dxa"/>
          <w:right w:w="70" w:type="dxa"/>
        </w:tblCellMar>
        <w:tblLook w:val="04A0" w:firstRow="1" w:lastRow="0" w:firstColumn="1" w:lastColumn="0" w:noHBand="0" w:noVBand="1"/>
      </w:tblPr>
      <w:tblGrid>
        <w:gridCol w:w="2051"/>
        <w:gridCol w:w="1200"/>
        <w:gridCol w:w="1355"/>
        <w:gridCol w:w="852"/>
        <w:gridCol w:w="1189"/>
        <w:gridCol w:w="1411"/>
        <w:gridCol w:w="1309"/>
        <w:gridCol w:w="1309"/>
        <w:gridCol w:w="1055"/>
        <w:gridCol w:w="1411"/>
      </w:tblGrid>
      <w:tr w:rsidR="008922C0" w:rsidRPr="00C9031E" w14:paraId="154DFC9D" w14:textId="77777777" w:rsidTr="005A0B2F">
        <w:trPr>
          <w:trHeight w:val="408"/>
        </w:trPr>
        <w:tc>
          <w:tcPr>
            <w:tcW w:w="84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177A8F2" w14:textId="77777777" w:rsidR="008922C0" w:rsidRPr="00C9031E" w:rsidRDefault="008922C0" w:rsidP="008922C0">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DÜZCE</w:t>
            </w:r>
          </w:p>
        </w:tc>
        <w:tc>
          <w:tcPr>
            <w:tcW w:w="333" w:type="pct"/>
            <w:tcBorders>
              <w:top w:val="single" w:sz="4" w:space="0" w:color="D3D3D3"/>
              <w:left w:val="nil"/>
              <w:bottom w:val="single" w:sz="4" w:space="0" w:color="D3D3D3"/>
              <w:right w:val="single" w:sz="4" w:space="0" w:color="D3D3D3"/>
            </w:tcBorders>
            <w:shd w:val="clear" w:color="6E9ECA" w:fill="6E9ECA"/>
            <w:vAlign w:val="center"/>
            <w:hideMark/>
          </w:tcPr>
          <w:p w14:paraId="7699230D" w14:textId="2B92C8BA" w:rsidR="008922C0" w:rsidRPr="00C9031E"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77" w:type="pct"/>
            <w:tcBorders>
              <w:top w:val="single" w:sz="4" w:space="0" w:color="D3D3D3"/>
              <w:left w:val="nil"/>
              <w:bottom w:val="single" w:sz="4" w:space="0" w:color="D3D3D3"/>
              <w:right w:val="single" w:sz="4" w:space="0" w:color="D3D3D3"/>
            </w:tcBorders>
            <w:shd w:val="clear" w:color="6E9ECA" w:fill="6E9ECA"/>
            <w:vAlign w:val="center"/>
            <w:hideMark/>
          </w:tcPr>
          <w:p w14:paraId="6BE2B370" w14:textId="4CFA90B5" w:rsidR="008922C0" w:rsidRPr="00C90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24" w:type="pct"/>
            <w:tcBorders>
              <w:top w:val="single" w:sz="4" w:space="0" w:color="D3D3D3"/>
              <w:left w:val="nil"/>
              <w:bottom w:val="single" w:sz="4" w:space="0" w:color="D3D3D3"/>
              <w:right w:val="single" w:sz="4" w:space="0" w:color="D3D3D3"/>
            </w:tcBorders>
            <w:shd w:val="clear" w:color="6E9ECA" w:fill="6E9ECA"/>
            <w:vAlign w:val="center"/>
            <w:hideMark/>
          </w:tcPr>
          <w:p w14:paraId="730ACA7E" w14:textId="47535F3E" w:rsidR="008922C0" w:rsidRPr="00C90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000738E4" w14:textId="2761ABA0" w:rsidR="008922C0" w:rsidRPr="00C90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301E32B5" w14:textId="0A1DA78E" w:rsidR="008922C0" w:rsidRPr="00C90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118C2638" w14:textId="6ED535A6" w:rsidR="008922C0" w:rsidRPr="00C90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8A2F900" w14:textId="0C4ED092" w:rsidR="008922C0" w:rsidRPr="00C90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2F3759DB" w14:textId="22B7C684" w:rsidR="008922C0" w:rsidRPr="00C9031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797EECC3" w14:textId="721A4D54" w:rsidR="008922C0" w:rsidRPr="00C9031E"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5A0B2F" w:rsidRPr="00C9031E" w14:paraId="0B91FFE5" w14:textId="77777777" w:rsidTr="005A0B2F">
        <w:trPr>
          <w:trHeight w:val="288"/>
        </w:trPr>
        <w:tc>
          <w:tcPr>
            <w:tcW w:w="842" w:type="pct"/>
            <w:tcBorders>
              <w:top w:val="nil"/>
              <w:left w:val="single" w:sz="4" w:space="0" w:color="D3D3D3"/>
              <w:bottom w:val="single" w:sz="4" w:space="0" w:color="D3D3D3"/>
              <w:right w:val="single" w:sz="4" w:space="0" w:color="D3D3D3"/>
            </w:tcBorders>
            <w:shd w:val="clear" w:color="708090" w:fill="708090"/>
            <w:vAlign w:val="center"/>
            <w:hideMark/>
          </w:tcPr>
          <w:p w14:paraId="6BE0CB9B" w14:textId="77777777" w:rsidR="005A0B2F" w:rsidRPr="00C9031E" w:rsidRDefault="005A0B2F" w:rsidP="005A0B2F">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AKPET GAZ ANONİM ŞİRKETİ</w:t>
            </w:r>
          </w:p>
        </w:tc>
        <w:tc>
          <w:tcPr>
            <w:tcW w:w="333" w:type="pct"/>
            <w:tcBorders>
              <w:top w:val="nil"/>
              <w:left w:val="nil"/>
              <w:bottom w:val="single" w:sz="4" w:space="0" w:color="D3D3D3"/>
              <w:right w:val="single" w:sz="4" w:space="0" w:color="D3D3D3"/>
            </w:tcBorders>
            <w:shd w:val="clear" w:color="708090" w:fill="708090"/>
            <w:hideMark/>
          </w:tcPr>
          <w:p w14:paraId="29EFD878" w14:textId="619B70D7"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Wholesale License</w:t>
            </w:r>
          </w:p>
        </w:tc>
        <w:tc>
          <w:tcPr>
            <w:tcW w:w="577" w:type="pct"/>
            <w:tcBorders>
              <w:top w:val="nil"/>
              <w:left w:val="nil"/>
              <w:bottom w:val="single" w:sz="4" w:space="0" w:color="D3D3D3"/>
              <w:right w:val="single" w:sz="4" w:space="0" w:color="D3D3D3"/>
            </w:tcBorders>
            <w:shd w:val="clear" w:color="auto" w:fill="auto"/>
            <w:vAlign w:val="center"/>
            <w:hideMark/>
          </w:tcPr>
          <w:p w14:paraId="71504171"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2EEB81B1"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BDB1DAC"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00E1611"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38.740,45</w:t>
            </w:r>
          </w:p>
        </w:tc>
        <w:tc>
          <w:tcPr>
            <w:tcW w:w="498" w:type="pct"/>
            <w:tcBorders>
              <w:top w:val="nil"/>
              <w:left w:val="nil"/>
              <w:bottom w:val="single" w:sz="4" w:space="0" w:color="D3D3D3"/>
              <w:right w:val="single" w:sz="4" w:space="0" w:color="D3D3D3"/>
            </w:tcBorders>
            <w:shd w:val="clear" w:color="auto" w:fill="auto"/>
            <w:vAlign w:val="center"/>
            <w:hideMark/>
          </w:tcPr>
          <w:p w14:paraId="7771680F"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4B1F824"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A895E1C"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2EC3AA1" w14:textId="77777777" w:rsidR="005A0B2F" w:rsidRPr="00C9031E" w:rsidRDefault="005A0B2F" w:rsidP="005A0B2F">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38.740,45</w:t>
            </w:r>
          </w:p>
        </w:tc>
      </w:tr>
      <w:tr w:rsidR="005A0B2F" w:rsidRPr="00C9031E" w14:paraId="0B453F0F" w14:textId="77777777" w:rsidTr="005A0B2F">
        <w:trPr>
          <w:trHeight w:val="288"/>
        </w:trPr>
        <w:tc>
          <w:tcPr>
            <w:tcW w:w="842" w:type="pct"/>
            <w:tcBorders>
              <w:top w:val="nil"/>
              <w:left w:val="single" w:sz="4" w:space="0" w:color="D3D3D3"/>
              <w:bottom w:val="single" w:sz="4" w:space="0" w:color="D3D3D3"/>
              <w:right w:val="single" w:sz="4" w:space="0" w:color="D3D3D3"/>
            </w:tcBorders>
            <w:shd w:val="clear" w:color="708090" w:fill="708090"/>
            <w:vAlign w:val="center"/>
            <w:hideMark/>
          </w:tcPr>
          <w:p w14:paraId="7B1299A7" w14:textId="77777777" w:rsidR="005A0B2F" w:rsidRPr="00C9031E" w:rsidRDefault="005A0B2F" w:rsidP="005A0B2F">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AKSA DOĞAL GAZ TOPTAN SATIŞ ANONİM ŞİRKETİ</w:t>
            </w:r>
          </w:p>
        </w:tc>
        <w:tc>
          <w:tcPr>
            <w:tcW w:w="333" w:type="pct"/>
            <w:tcBorders>
              <w:top w:val="nil"/>
              <w:left w:val="nil"/>
              <w:bottom w:val="single" w:sz="4" w:space="0" w:color="D3D3D3"/>
              <w:right w:val="single" w:sz="4" w:space="0" w:color="D3D3D3"/>
            </w:tcBorders>
            <w:shd w:val="clear" w:color="708090" w:fill="708090"/>
            <w:hideMark/>
          </w:tcPr>
          <w:p w14:paraId="139D94FB" w14:textId="23A5667D"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Import License</w:t>
            </w:r>
          </w:p>
        </w:tc>
        <w:tc>
          <w:tcPr>
            <w:tcW w:w="577" w:type="pct"/>
            <w:tcBorders>
              <w:top w:val="nil"/>
              <w:left w:val="nil"/>
              <w:bottom w:val="single" w:sz="4" w:space="0" w:color="D3D3D3"/>
              <w:right w:val="single" w:sz="4" w:space="0" w:color="D3D3D3"/>
            </w:tcBorders>
            <w:shd w:val="clear" w:color="auto" w:fill="auto"/>
            <w:vAlign w:val="center"/>
            <w:hideMark/>
          </w:tcPr>
          <w:p w14:paraId="1F6917A9"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1DBD63E5"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5AE1632"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2963304"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49.212.796,94</w:t>
            </w:r>
          </w:p>
        </w:tc>
        <w:tc>
          <w:tcPr>
            <w:tcW w:w="498" w:type="pct"/>
            <w:tcBorders>
              <w:top w:val="nil"/>
              <w:left w:val="nil"/>
              <w:bottom w:val="single" w:sz="4" w:space="0" w:color="D3D3D3"/>
              <w:right w:val="single" w:sz="4" w:space="0" w:color="D3D3D3"/>
            </w:tcBorders>
            <w:shd w:val="clear" w:color="auto" w:fill="auto"/>
            <w:vAlign w:val="center"/>
            <w:hideMark/>
          </w:tcPr>
          <w:p w14:paraId="572FD26E"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0A8A5B8"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0EA79EE"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E54837D" w14:textId="77777777" w:rsidR="005A0B2F" w:rsidRPr="00C9031E" w:rsidRDefault="005A0B2F" w:rsidP="005A0B2F">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49.212.796,94</w:t>
            </w:r>
          </w:p>
        </w:tc>
      </w:tr>
      <w:tr w:rsidR="005A0B2F" w:rsidRPr="00C9031E" w14:paraId="40DCF0D8" w14:textId="77777777" w:rsidTr="005A0B2F">
        <w:trPr>
          <w:trHeight w:val="288"/>
        </w:trPr>
        <w:tc>
          <w:tcPr>
            <w:tcW w:w="842" w:type="pct"/>
            <w:tcBorders>
              <w:top w:val="nil"/>
              <w:left w:val="single" w:sz="4" w:space="0" w:color="D3D3D3"/>
              <w:bottom w:val="single" w:sz="4" w:space="0" w:color="D3D3D3"/>
              <w:right w:val="single" w:sz="4" w:space="0" w:color="D3D3D3"/>
            </w:tcBorders>
            <w:shd w:val="clear" w:color="708090" w:fill="708090"/>
            <w:vAlign w:val="center"/>
            <w:hideMark/>
          </w:tcPr>
          <w:p w14:paraId="7A90E49C" w14:textId="77777777" w:rsidR="005A0B2F" w:rsidRPr="00C9031E" w:rsidRDefault="005A0B2F" w:rsidP="005A0B2F">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AKSA DÜZCE EREĞLİ DOĞAL GAZ DAĞITIM ANONİM ŞİRKETİ</w:t>
            </w:r>
          </w:p>
        </w:tc>
        <w:tc>
          <w:tcPr>
            <w:tcW w:w="333" w:type="pct"/>
            <w:tcBorders>
              <w:top w:val="nil"/>
              <w:left w:val="nil"/>
              <w:bottom w:val="single" w:sz="4" w:space="0" w:color="D3D3D3"/>
              <w:right w:val="single" w:sz="4" w:space="0" w:color="D3D3D3"/>
            </w:tcBorders>
            <w:shd w:val="clear" w:color="708090" w:fill="708090"/>
            <w:hideMark/>
          </w:tcPr>
          <w:p w14:paraId="239F1D6C" w14:textId="5526EA78"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Distribution License</w:t>
            </w:r>
          </w:p>
        </w:tc>
        <w:tc>
          <w:tcPr>
            <w:tcW w:w="577" w:type="pct"/>
            <w:tcBorders>
              <w:top w:val="nil"/>
              <w:left w:val="nil"/>
              <w:bottom w:val="single" w:sz="4" w:space="0" w:color="D3D3D3"/>
              <w:right w:val="single" w:sz="4" w:space="0" w:color="D3D3D3"/>
            </w:tcBorders>
            <w:shd w:val="clear" w:color="auto" w:fill="auto"/>
            <w:vAlign w:val="center"/>
            <w:hideMark/>
          </w:tcPr>
          <w:p w14:paraId="2A388FAD"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0,00</w:t>
            </w:r>
          </w:p>
        </w:tc>
        <w:tc>
          <w:tcPr>
            <w:tcW w:w="324" w:type="pct"/>
            <w:tcBorders>
              <w:top w:val="nil"/>
              <w:left w:val="nil"/>
              <w:bottom w:val="single" w:sz="4" w:space="0" w:color="D3D3D3"/>
              <w:right w:val="single" w:sz="4" w:space="0" w:color="D3D3D3"/>
            </w:tcBorders>
            <w:shd w:val="clear" w:color="auto" w:fill="auto"/>
            <w:vAlign w:val="center"/>
            <w:hideMark/>
          </w:tcPr>
          <w:p w14:paraId="56ECB8B6"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3.435,01</w:t>
            </w:r>
          </w:p>
        </w:tc>
        <w:tc>
          <w:tcPr>
            <w:tcW w:w="452" w:type="pct"/>
            <w:tcBorders>
              <w:top w:val="nil"/>
              <w:left w:val="nil"/>
              <w:bottom w:val="single" w:sz="4" w:space="0" w:color="D3D3D3"/>
              <w:right w:val="single" w:sz="4" w:space="0" w:color="D3D3D3"/>
            </w:tcBorders>
            <w:shd w:val="clear" w:color="auto" w:fill="auto"/>
            <w:vAlign w:val="center"/>
            <w:hideMark/>
          </w:tcPr>
          <w:p w14:paraId="5277084A"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B85E77C"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74.060.834,52</w:t>
            </w:r>
          </w:p>
        </w:tc>
        <w:tc>
          <w:tcPr>
            <w:tcW w:w="498" w:type="pct"/>
            <w:tcBorders>
              <w:top w:val="nil"/>
              <w:left w:val="nil"/>
              <w:bottom w:val="single" w:sz="4" w:space="0" w:color="D3D3D3"/>
              <w:right w:val="single" w:sz="4" w:space="0" w:color="D3D3D3"/>
            </w:tcBorders>
            <w:shd w:val="clear" w:color="auto" w:fill="auto"/>
            <w:vAlign w:val="center"/>
            <w:hideMark/>
          </w:tcPr>
          <w:p w14:paraId="1B0E4967"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23.260.311,55</w:t>
            </w:r>
          </w:p>
        </w:tc>
        <w:tc>
          <w:tcPr>
            <w:tcW w:w="498" w:type="pct"/>
            <w:tcBorders>
              <w:top w:val="nil"/>
              <w:left w:val="nil"/>
              <w:bottom w:val="single" w:sz="4" w:space="0" w:color="D3D3D3"/>
              <w:right w:val="single" w:sz="4" w:space="0" w:color="D3D3D3"/>
            </w:tcBorders>
            <w:shd w:val="clear" w:color="auto" w:fill="auto"/>
            <w:vAlign w:val="center"/>
            <w:hideMark/>
          </w:tcPr>
          <w:p w14:paraId="0E22C797"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80.343.174,36</w:t>
            </w:r>
          </w:p>
        </w:tc>
        <w:tc>
          <w:tcPr>
            <w:tcW w:w="401" w:type="pct"/>
            <w:tcBorders>
              <w:top w:val="nil"/>
              <w:left w:val="nil"/>
              <w:bottom w:val="single" w:sz="4" w:space="0" w:color="D3D3D3"/>
              <w:right w:val="single" w:sz="4" w:space="0" w:color="D3D3D3"/>
            </w:tcBorders>
            <w:shd w:val="clear" w:color="auto" w:fill="auto"/>
            <w:vAlign w:val="center"/>
            <w:hideMark/>
          </w:tcPr>
          <w:p w14:paraId="674FB728"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19.440,03</w:t>
            </w:r>
          </w:p>
        </w:tc>
        <w:tc>
          <w:tcPr>
            <w:tcW w:w="537" w:type="pct"/>
            <w:tcBorders>
              <w:top w:val="nil"/>
              <w:left w:val="nil"/>
              <w:bottom w:val="single" w:sz="4" w:space="0" w:color="D3D3D3"/>
              <w:right w:val="single" w:sz="4" w:space="0" w:color="D3D3D3"/>
            </w:tcBorders>
            <w:shd w:val="clear" w:color="708090" w:fill="708090"/>
            <w:vAlign w:val="center"/>
            <w:hideMark/>
          </w:tcPr>
          <w:p w14:paraId="7832686C" w14:textId="77777777" w:rsidR="005A0B2F" w:rsidRPr="00C9031E" w:rsidRDefault="005A0B2F" w:rsidP="005A0B2F">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177.687.195,47</w:t>
            </w:r>
          </w:p>
        </w:tc>
      </w:tr>
      <w:tr w:rsidR="005A0B2F" w:rsidRPr="00C9031E" w14:paraId="0DF41739" w14:textId="77777777" w:rsidTr="005A0B2F">
        <w:trPr>
          <w:trHeight w:val="288"/>
        </w:trPr>
        <w:tc>
          <w:tcPr>
            <w:tcW w:w="842" w:type="pct"/>
            <w:tcBorders>
              <w:top w:val="nil"/>
              <w:left w:val="single" w:sz="4" w:space="0" w:color="D3D3D3"/>
              <w:bottom w:val="single" w:sz="4" w:space="0" w:color="D3D3D3"/>
              <w:right w:val="single" w:sz="4" w:space="0" w:color="D3D3D3"/>
            </w:tcBorders>
            <w:shd w:val="clear" w:color="708090" w:fill="708090"/>
            <w:vAlign w:val="center"/>
            <w:hideMark/>
          </w:tcPr>
          <w:p w14:paraId="771060D0" w14:textId="77777777" w:rsidR="005A0B2F" w:rsidRPr="00C9031E" w:rsidRDefault="005A0B2F" w:rsidP="005A0B2F">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AYGAZ DOĞAL GAZ TOPTAN SATIŞ ANONİM ŞİRKETİ</w:t>
            </w:r>
          </w:p>
        </w:tc>
        <w:tc>
          <w:tcPr>
            <w:tcW w:w="333" w:type="pct"/>
            <w:tcBorders>
              <w:top w:val="nil"/>
              <w:left w:val="nil"/>
              <w:bottom w:val="single" w:sz="4" w:space="0" w:color="D3D3D3"/>
              <w:right w:val="single" w:sz="4" w:space="0" w:color="D3D3D3"/>
            </w:tcBorders>
            <w:shd w:val="clear" w:color="708090" w:fill="708090"/>
            <w:hideMark/>
          </w:tcPr>
          <w:p w14:paraId="4A5EFD4E" w14:textId="37245924"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Wholesale License</w:t>
            </w:r>
          </w:p>
        </w:tc>
        <w:tc>
          <w:tcPr>
            <w:tcW w:w="577" w:type="pct"/>
            <w:tcBorders>
              <w:top w:val="nil"/>
              <w:left w:val="nil"/>
              <w:bottom w:val="single" w:sz="4" w:space="0" w:color="D3D3D3"/>
              <w:right w:val="single" w:sz="4" w:space="0" w:color="D3D3D3"/>
            </w:tcBorders>
            <w:shd w:val="clear" w:color="auto" w:fill="auto"/>
            <w:vAlign w:val="center"/>
            <w:hideMark/>
          </w:tcPr>
          <w:p w14:paraId="392868FC"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5E50689B"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DC9F313"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77F07E7"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F5F0741"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120.778,26</w:t>
            </w:r>
          </w:p>
        </w:tc>
        <w:tc>
          <w:tcPr>
            <w:tcW w:w="498" w:type="pct"/>
            <w:tcBorders>
              <w:top w:val="nil"/>
              <w:left w:val="nil"/>
              <w:bottom w:val="single" w:sz="4" w:space="0" w:color="D3D3D3"/>
              <w:right w:val="single" w:sz="4" w:space="0" w:color="D3D3D3"/>
            </w:tcBorders>
            <w:shd w:val="clear" w:color="auto" w:fill="auto"/>
            <w:vAlign w:val="center"/>
            <w:hideMark/>
          </w:tcPr>
          <w:p w14:paraId="3BA61664"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DB5C2A2"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0F8A58D" w14:textId="77777777" w:rsidR="005A0B2F" w:rsidRPr="00C9031E" w:rsidRDefault="005A0B2F" w:rsidP="005A0B2F">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120.778,26</w:t>
            </w:r>
          </w:p>
        </w:tc>
      </w:tr>
      <w:tr w:rsidR="005A0B2F" w:rsidRPr="00C9031E" w14:paraId="476A1E57" w14:textId="77777777" w:rsidTr="005A0B2F">
        <w:trPr>
          <w:trHeight w:val="408"/>
        </w:trPr>
        <w:tc>
          <w:tcPr>
            <w:tcW w:w="842" w:type="pct"/>
            <w:tcBorders>
              <w:top w:val="nil"/>
              <w:left w:val="single" w:sz="4" w:space="0" w:color="D3D3D3"/>
              <w:bottom w:val="single" w:sz="4" w:space="0" w:color="D3D3D3"/>
              <w:right w:val="single" w:sz="4" w:space="0" w:color="D3D3D3"/>
            </w:tcBorders>
            <w:shd w:val="clear" w:color="708090" w:fill="708090"/>
            <w:vAlign w:val="center"/>
            <w:hideMark/>
          </w:tcPr>
          <w:p w14:paraId="682BA911" w14:textId="77777777" w:rsidR="005A0B2F" w:rsidRPr="00C9031E" w:rsidRDefault="005A0B2F" w:rsidP="005A0B2F">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GENİA TURKEY ENERJİ YATIRIMLARI ANONİM ŞİRKETİ</w:t>
            </w:r>
          </w:p>
        </w:tc>
        <w:tc>
          <w:tcPr>
            <w:tcW w:w="333" w:type="pct"/>
            <w:tcBorders>
              <w:top w:val="nil"/>
              <w:left w:val="nil"/>
              <w:bottom w:val="single" w:sz="4" w:space="0" w:color="D3D3D3"/>
              <w:right w:val="single" w:sz="4" w:space="0" w:color="D3D3D3"/>
            </w:tcBorders>
            <w:shd w:val="clear" w:color="708090" w:fill="708090"/>
            <w:hideMark/>
          </w:tcPr>
          <w:p w14:paraId="6E01D654" w14:textId="2D4F1B09"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CNG License</w:t>
            </w:r>
          </w:p>
        </w:tc>
        <w:tc>
          <w:tcPr>
            <w:tcW w:w="577" w:type="pct"/>
            <w:tcBorders>
              <w:top w:val="nil"/>
              <w:left w:val="nil"/>
              <w:bottom w:val="single" w:sz="4" w:space="0" w:color="D3D3D3"/>
              <w:right w:val="single" w:sz="4" w:space="0" w:color="D3D3D3"/>
            </w:tcBorders>
            <w:shd w:val="clear" w:color="auto" w:fill="auto"/>
            <w:vAlign w:val="center"/>
            <w:hideMark/>
          </w:tcPr>
          <w:p w14:paraId="57883698"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1FA35C95"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923812A"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21F1B93"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E719EC9"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213.352,07</w:t>
            </w:r>
          </w:p>
        </w:tc>
        <w:tc>
          <w:tcPr>
            <w:tcW w:w="498" w:type="pct"/>
            <w:tcBorders>
              <w:top w:val="nil"/>
              <w:left w:val="nil"/>
              <w:bottom w:val="single" w:sz="4" w:space="0" w:color="D3D3D3"/>
              <w:right w:val="single" w:sz="4" w:space="0" w:color="D3D3D3"/>
            </w:tcBorders>
            <w:shd w:val="clear" w:color="auto" w:fill="auto"/>
            <w:vAlign w:val="center"/>
            <w:hideMark/>
          </w:tcPr>
          <w:p w14:paraId="27E54A54"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2615308"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ABB1D92" w14:textId="77777777" w:rsidR="005A0B2F" w:rsidRPr="00C9031E" w:rsidRDefault="005A0B2F" w:rsidP="005A0B2F">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213.352,07</w:t>
            </w:r>
          </w:p>
        </w:tc>
      </w:tr>
      <w:tr w:rsidR="005A0B2F" w:rsidRPr="00C9031E" w14:paraId="2B76E1EC" w14:textId="77777777" w:rsidTr="005A0B2F">
        <w:trPr>
          <w:trHeight w:val="288"/>
        </w:trPr>
        <w:tc>
          <w:tcPr>
            <w:tcW w:w="842" w:type="pct"/>
            <w:tcBorders>
              <w:top w:val="nil"/>
              <w:left w:val="single" w:sz="4" w:space="0" w:color="D3D3D3"/>
              <w:bottom w:val="single" w:sz="4" w:space="0" w:color="D3D3D3"/>
              <w:right w:val="single" w:sz="4" w:space="0" w:color="D3D3D3"/>
            </w:tcBorders>
            <w:shd w:val="clear" w:color="708090" w:fill="708090"/>
            <w:vAlign w:val="center"/>
            <w:hideMark/>
          </w:tcPr>
          <w:p w14:paraId="4D1AC134" w14:textId="77777777" w:rsidR="005A0B2F" w:rsidRPr="00C9031E" w:rsidRDefault="005A0B2F" w:rsidP="005A0B2F">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İPRAGAZ ANONİM ŞİRKETİ</w:t>
            </w:r>
          </w:p>
        </w:tc>
        <w:tc>
          <w:tcPr>
            <w:tcW w:w="333" w:type="pct"/>
            <w:tcBorders>
              <w:top w:val="nil"/>
              <w:left w:val="nil"/>
              <w:bottom w:val="single" w:sz="4" w:space="0" w:color="D3D3D3"/>
              <w:right w:val="single" w:sz="4" w:space="0" w:color="D3D3D3"/>
            </w:tcBorders>
            <w:shd w:val="clear" w:color="708090" w:fill="708090"/>
            <w:hideMark/>
          </w:tcPr>
          <w:p w14:paraId="1672BA51" w14:textId="2A8615F5"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Wholesale License</w:t>
            </w:r>
          </w:p>
        </w:tc>
        <w:tc>
          <w:tcPr>
            <w:tcW w:w="577" w:type="pct"/>
            <w:tcBorders>
              <w:top w:val="nil"/>
              <w:left w:val="nil"/>
              <w:bottom w:val="single" w:sz="4" w:space="0" w:color="D3D3D3"/>
              <w:right w:val="single" w:sz="4" w:space="0" w:color="D3D3D3"/>
            </w:tcBorders>
            <w:shd w:val="clear" w:color="auto" w:fill="auto"/>
            <w:vAlign w:val="center"/>
            <w:hideMark/>
          </w:tcPr>
          <w:p w14:paraId="4A626169"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3B3FC486"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863182E"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CA36BD6"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864.693,00</w:t>
            </w:r>
          </w:p>
        </w:tc>
        <w:tc>
          <w:tcPr>
            <w:tcW w:w="498" w:type="pct"/>
            <w:tcBorders>
              <w:top w:val="nil"/>
              <w:left w:val="nil"/>
              <w:bottom w:val="single" w:sz="4" w:space="0" w:color="D3D3D3"/>
              <w:right w:val="single" w:sz="4" w:space="0" w:color="D3D3D3"/>
            </w:tcBorders>
            <w:shd w:val="clear" w:color="auto" w:fill="auto"/>
            <w:vAlign w:val="center"/>
            <w:hideMark/>
          </w:tcPr>
          <w:p w14:paraId="146CC364"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180.309,00</w:t>
            </w:r>
          </w:p>
        </w:tc>
        <w:tc>
          <w:tcPr>
            <w:tcW w:w="498" w:type="pct"/>
            <w:tcBorders>
              <w:top w:val="nil"/>
              <w:left w:val="nil"/>
              <w:bottom w:val="single" w:sz="4" w:space="0" w:color="D3D3D3"/>
              <w:right w:val="single" w:sz="4" w:space="0" w:color="D3D3D3"/>
            </w:tcBorders>
            <w:shd w:val="clear" w:color="auto" w:fill="auto"/>
            <w:vAlign w:val="center"/>
            <w:hideMark/>
          </w:tcPr>
          <w:p w14:paraId="2B909438"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492E75B"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340.272,00</w:t>
            </w:r>
          </w:p>
        </w:tc>
        <w:tc>
          <w:tcPr>
            <w:tcW w:w="537" w:type="pct"/>
            <w:tcBorders>
              <w:top w:val="nil"/>
              <w:left w:val="nil"/>
              <w:bottom w:val="single" w:sz="4" w:space="0" w:color="D3D3D3"/>
              <w:right w:val="single" w:sz="4" w:space="0" w:color="D3D3D3"/>
            </w:tcBorders>
            <w:shd w:val="clear" w:color="708090" w:fill="708090"/>
            <w:vAlign w:val="center"/>
            <w:hideMark/>
          </w:tcPr>
          <w:p w14:paraId="72C2850B" w14:textId="77777777" w:rsidR="005A0B2F" w:rsidRPr="00C9031E" w:rsidRDefault="005A0B2F" w:rsidP="005A0B2F">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1.385.274,00</w:t>
            </w:r>
          </w:p>
        </w:tc>
      </w:tr>
      <w:tr w:rsidR="005A0B2F" w:rsidRPr="00C9031E" w14:paraId="016E49A1" w14:textId="77777777" w:rsidTr="005A0B2F">
        <w:trPr>
          <w:trHeight w:val="408"/>
        </w:trPr>
        <w:tc>
          <w:tcPr>
            <w:tcW w:w="842" w:type="pct"/>
            <w:tcBorders>
              <w:top w:val="nil"/>
              <w:left w:val="single" w:sz="4" w:space="0" w:color="D3D3D3"/>
              <w:bottom w:val="single" w:sz="4" w:space="0" w:color="D3D3D3"/>
              <w:right w:val="single" w:sz="4" w:space="0" w:color="D3D3D3"/>
            </w:tcBorders>
            <w:shd w:val="clear" w:color="708090" w:fill="708090"/>
            <w:vAlign w:val="center"/>
            <w:hideMark/>
          </w:tcPr>
          <w:p w14:paraId="0AC5D602" w14:textId="77777777" w:rsidR="005A0B2F" w:rsidRPr="00C9031E" w:rsidRDefault="005A0B2F" w:rsidP="005A0B2F">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NATURELGAZ SANAYİ VE TİCARET ANONİM ŞİRKETİ</w:t>
            </w:r>
          </w:p>
        </w:tc>
        <w:tc>
          <w:tcPr>
            <w:tcW w:w="333" w:type="pct"/>
            <w:tcBorders>
              <w:top w:val="nil"/>
              <w:left w:val="nil"/>
              <w:bottom w:val="single" w:sz="4" w:space="0" w:color="D3D3D3"/>
              <w:right w:val="single" w:sz="4" w:space="0" w:color="D3D3D3"/>
            </w:tcBorders>
            <w:shd w:val="clear" w:color="708090" w:fill="708090"/>
            <w:hideMark/>
          </w:tcPr>
          <w:p w14:paraId="62AFB1D6" w14:textId="60174284"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CNG License</w:t>
            </w:r>
          </w:p>
        </w:tc>
        <w:tc>
          <w:tcPr>
            <w:tcW w:w="577" w:type="pct"/>
            <w:tcBorders>
              <w:top w:val="nil"/>
              <w:left w:val="nil"/>
              <w:bottom w:val="single" w:sz="4" w:space="0" w:color="D3D3D3"/>
              <w:right w:val="single" w:sz="4" w:space="0" w:color="D3D3D3"/>
            </w:tcBorders>
            <w:shd w:val="clear" w:color="auto" w:fill="auto"/>
            <w:vAlign w:val="center"/>
            <w:hideMark/>
          </w:tcPr>
          <w:p w14:paraId="094657E8"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6AA707BE"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4E0E129"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169.803,09</w:t>
            </w:r>
          </w:p>
        </w:tc>
        <w:tc>
          <w:tcPr>
            <w:tcW w:w="537" w:type="pct"/>
            <w:tcBorders>
              <w:top w:val="nil"/>
              <w:left w:val="nil"/>
              <w:bottom w:val="single" w:sz="4" w:space="0" w:color="D3D3D3"/>
              <w:right w:val="single" w:sz="4" w:space="0" w:color="D3D3D3"/>
            </w:tcBorders>
            <w:shd w:val="clear" w:color="auto" w:fill="auto"/>
            <w:vAlign w:val="center"/>
            <w:hideMark/>
          </w:tcPr>
          <w:p w14:paraId="622AB344"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127.947,27</w:t>
            </w:r>
          </w:p>
        </w:tc>
        <w:tc>
          <w:tcPr>
            <w:tcW w:w="498" w:type="pct"/>
            <w:tcBorders>
              <w:top w:val="nil"/>
              <w:left w:val="nil"/>
              <w:bottom w:val="single" w:sz="4" w:space="0" w:color="D3D3D3"/>
              <w:right w:val="single" w:sz="4" w:space="0" w:color="D3D3D3"/>
            </w:tcBorders>
            <w:shd w:val="clear" w:color="auto" w:fill="auto"/>
            <w:vAlign w:val="center"/>
            <w:hideMark/>
          </w:tcPr>
          <w:p w14:paraId="1B2C1B96"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62B01D8"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AF25F5C"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F41267B" w14:textId="77777777" w:rsidR="005A0B2F" w:rsidRPr="00C9031E" w:rsidRDefault="005A0B2F" w:rsidP="005A0B2F">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297.750,36</w:t>
            </w:r>
          </w:p>
        </w:tc>
      </w:tr>
      <w:tr w:rsidR="005A0B2F" w:rsidRPr="00C9031E" w14:paraId="0752CC0C" w14:textId="77777777" w:rsidTr="005A0B2F">
        <w:trPr>
          <w:trHeight w:val="288"/>
        </w:trPr>
        <w:tc>
          <w:tcPr>
            <w:tcW w:w="842" w:type="pct"/>
            <w:tcBorders>
              <w:top w:val="nil"/>
              <w:left w:val="single" w:sz="4" w:space="0" w:color="D3D3D3"/>
              <w:bottom w:val="single" w:sz="4" w:space="0" w:color="D3D3D3"/>
              <w:right w:val="single" w:sz="4" w:space="0" w:color="D3D3D3"/>
            </w:tcBorders>
            <w:shd w:val="clear" w:color="708090" w:fill="708090"/>
            <w:vAlign w:val="center"/>
            <w:hideMark/>
          </w:tcPr>
          <w:p w14:paraId="7F0B4C39" w14:textId="77777777" w:rsidR="005A0B2F" w:rsidRPr="00C9031E" w:rsidRDefault="005A0B2F" w:rsidP="005A0B2F">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SHELL ENERJİ ANONİM ŞİRKETİ</w:t>
            </w:r>
          </w:p>
        </w:tc>
        <w:tc>
          <w:tcPr>
            <w:tcW w:w="333" w:type="pct"/>
            <w:tcBorders>
              <w:top w:val="nil"/>
              <w:left w:val="nil"/>
              <w:bottom w:val="single" w:sz="4" w:space="0" w:color="D3D3D3"/>
              <w:right w:val="single" w:sz="4" w:space="0" w:color="D3D3D3"/>
            </w:tcBorders>
            <w:shd w:val="clear" w:color="708090" w:fill="708090"/>
            <w:hideMark/>
          </w:tcPr>
          <w:p w14:paraId="6F782363" w14:textId="2A1C4A17"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Import License</w:t>
            </w:r>
          </w:p>
        </w:tc>
        <w:tc>
          <w:tcPr>
            <w:tcW w:w="577" w:type="pct"/>
            <w:tcBorders>
              <w:top w:val="nil"/>
              <w:left w:val="nil"/>
              <w:bottom w:val="single" w:sz="4" w:space="0" w:color="D3D3D3"/>
              <w:right w:val="single" w:sz="4" w:space="0" w:color="D3D3D3"/>
            </w:tcBorders>
            <w:shd w:val="clear" w:color="auto" w:fill="auto"/>
            <w:vAlign w:val="center"/>
            <w:hideMark/>
          </w:tcPr>
          <w:p w14:paraId="6EF27BEE"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67895A1C"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B52DFBB"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55DD090"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24.196.657,22</w:t>
            </w:r>
          </w:p>
        </w:tc>
        <w:tc>
          <w:tcPr>
            <w:tcW w:w="498" w:type="pct"/>
            <w:tcBorders>
              <w:top w:val="nil"/>
              <w:left w:val="nil"/>
              <w:bottom w:val="single" w:sz="4" w:space="0" w:color="D3D3D3"/>
              <w:right w:val="single" w:sz="4" w:space="0" w:color="D3D3D3"/>
            </w:tcBorders>
            <w:shd w:val="clear" w:color="auto" w:fill="auto"/>
            <w:vAlign w:val="center"/>
            <w:hideMark/>
          </w:tcPr>
          <w:p w14:paraId="0B171708"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FDB44E8"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9EF3831" w14:textId="77777777" w:rsidR="005A0B2F" w:rsidRPr="00C9031E" w:rsidRDefault="005A0B2F" w:rsidP="005A0B2F">
            <w:pPr>
              <w:spacing w:after="0" w:line="240" w:lineRule="auto"/>
              <w:jc w:val="right"/>
              <w:rPr>
                <w:rFonts w:ascii="Tahoma" w:eastAsia="Times New Roman" w:hAnsi="Tahoma" w:cs="Tahoma"/>
                <w:color w:val="000000"/>
                <w:sz w:val="16"/>
                <w:szCs w:val="16"/>
                <w:lang w:eastAsia="tr-TR"/>
              </w:rPr>
            </w:pPr>
            <w:r w:rsidRPr="00C9031E">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94BADAF" w14:textId="77777777" w:rsidR="005A0B2F" w:rsidRPr="00C9031E" w:rsidRDefault="005A0B2F" w:rsidP="005A0B2F">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24.196.657,22</w:t>
            </w:r>
          </w:p>
        </w:tc>
      </w:tr>
      <w:tr w:rsidR="005A0B2F" w:rsidRPr="00C9031E" w14:paraId="067860CD" w14:textId="77777777" w:rsidTr="005A0B2F">
        <w:trPr>
          <w:trHeight w:val="288"/>
        </w:trPr>
        <w:tc>
          <w:tcPr>
            <w:tcW w:w="842" w:type="pct"/>
            <w:tcBorders>
              <w:top w:val="nil"/>
              <w:left w:val="single" w:sz="4" w:space="0" w:color="D3D3D3"/>
              <w:bottom w:val="single" w:sz="4" w:space="0" w:color="D3D3D3"/>
              <w:right w:val="single" w:sz="4" w:space="0" w:color="D3D3D3"/>
            </w:tcBorders>
            <w:shd w:val="clear" w:color="708090" w:fill="708090"/>
            <w:vAlign w:val="center"/>
            <w:hideMark/>
          </w:tcPr>
          <w:p w14:paraId="0E6AA80D" w14:textId="77777777" w:rsidR="005A0B2F" w:rsidRPr="00C9031E" w:rsidRDefault="005A0B2F" w:rsidP="005A0B2F">
            <w:pPr>
              <w:spacing w:after="0" w:line="240" w:lineRule="auto"/>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 </w:t>
            </w:r>
          </w:p>
        </w:tc>
        <w:tc>
          <w:tcPr>
            <w:tcW w:w="333" w:type="pct"/>
            <w:tcBorders>
              <w:top w:val="nil"/>
              <w:left w:val="nil"/>
              <w:bottom w:val="single" w:sz="4" w:space="0" w:color="D3D3D3"/>
              <w:right w:val="single" w:sz="4" w:space="0" w:color="D3D3D3"/>
            </w:tcBorders>
            <w:shd w:val="clear" w:color="708090" w:fill="708090"/>
            <w:hideMark/>
          </w:tcPr>
          <w:p w14:paraId="2CBDBD56" w14:textId="04708238"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TOTAL</w:t>
            </w:r>
          </w:p>
        </w:tc>
        <w:tc>
          <w:tcPr>
            <w:tcW w:w="577" w:type="pct"/>
            <w:tcBorders>
              <w:top w:val="nil"/>
              <w:left w:val="nil"/>
              <w:bottom w:val="single" w:sz="4" w:space="0" w:color="D3D3D3"/>
              <w:right w:val="single" w:sz="4" w:space="0" w:color="D3D3D3"/>
            </w:tcBorders>
            <w:shd w:val="clear" w:color="708090" w:fill="708090"/>
            <w:vAlign w:val="center"/>
            <w:hideMark/>
          </w:tcPr>
          <w:p w14:paraId="06155214" w14:textId="77777777" w:rsidR="005A0B2F" w:rsidRPr="00C9031E" w:rsidRDefault="005A0B2F" w:rsidP="005A0B2F">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0,00</w:t>
            </w:r>
          </w:p>
        </w:tc>
        <w:tc>
          <w:tcPr>
            <w:tcW w:w="324" w:type="pct"/>
            <w:tcBorders>
              <w:top w:val="nil"/>
              <w:left w:val="nil"/>
              <w:bottom w:val="single" w:sz="4" w:space="0" w:color="D3D3D3"/>
              <w:right w:val="single" w:sz="4" w:space="0" w:color="D3D3D3"/>
            </w:tcBorders>
            <w:shd w:val="clear" w:color="708090" w:fill="708090"/>
            <w:vAlign w:val="center"/>
            <w:hideMark/>
          </w:tcPr>
          <w:p w14:paraId="7AFA87D4" w14:textId="77777777" w:rsidR="005A0B2F" w:rsidRPr="00C9031E" w:rsidRDefault="005A0B2F" w:rsidP="005A0B2F">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3.435,01</w:t>
            </w:r>
          </w:p>
        </w:tc>
        <w:tc>
          <w:tcPr>
            <w:tcW w:w="452" w:type="pct"/>
            <w:tcBorders>
              <w:top w:val="nil"/>
              <w:left w:val="nil"/>
              <w:bottom w:val="single" w:sz="4" w:space="0" w:color="D3D3D3"/>
              <w:right w:val="single" w:sz="4" w:space="0" w:color="D3D3D3"/>
            </w:tcBorders>
            <w:shd w:val="clear" w:color="708090" w:fill="708090"/>
            <w:vAlign w:val="center"/>
            <w:hideMark/>
          </w:tcPr>
          <w:p w14:paraId="7839C38D" w14:textId="77777777" w:rsidR="005A0B2F" w:rsidRPr="00C9031E" w:rsidRDefault="005A0B2F" w:rsidP="005A0B2F">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169.803,09</w:t>
            </w:r>
          </w:p>
        </w:tc>
        <w:tc>
          <w:tcPr>
            <w:tcW w:w="537" w:type="pct"/>
            <w:tcBorders>
              <w:top w:val="nil"/>
              <w:left w:val="nil"/>
              <w:bottom w:val="single" w:sz="4" w:space="0" w:color="D3D3D3"/>
              <w:right w:val="single" w:sz="4" w:space="0" w:color="D3D3D3"/>
            </w:tcBorders>
            <w:shd w:val="clear" w:color="708090" w:fill="708090"/>
            <w:vAlign w:val="center"/>
            <w:hideMark/>
          </w:tcPr>
          <w:p w14:paraId="5B0FFC05" w14:textId="77777777" w:rsidR="005A0B2F" w:rsidRPr="00C9031E" w:rsidRDefault="005A0B2F" w:rsidP="005A0B2F">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148.501.669,40</w:t>
            </w:r>
          </w:p>
        </w:tc>
        <w:tc>
          <w:tcPr>
            <w:tcW w:w="498" w:type="pct"/>
            <w:tcBorders>
              <w:top w:val="nil"/>
              <w:left w:val="nil"/>
              <w:bottom w:val="single" w:sz="4" w:space="0" w:color="D3D3D3"/>
              <w:right w:val="single" w:sz="4" w:space="0" w:color="D3D3D3"/>
            </w:tcBorders>
            <w:shd w:val="clear" w:color="708090" w:fill="708090"/>
            <w:vAlign w:val="center"/>
            <w:hideMark/>
          </w:tcPr>
          <w:p w14:paraId="0F443924" w14:textId="77777777" w:rsidR="005A0B2F" w:rsidRPr="00C9031E" w:rsidRDefault="005A0B2F" w:rsidP="005A0B2F">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23.774.750,88</w:t>
            </w:r>
          </w:p>
        </w:tc>
        <w:tc>
          <w:tcPr>
            <w:tcW w:w="498" w:type="pct"/>
            <w:tcBorders>
              <w:top w:val="nil"/>
              <w:left w:val="nil"/>
              <w:bottom w:val="single" w:sz="4" w:space="0" w:color="D3D3D3"/>
              <w:right w:val="single" w:sz="4" w:space="0" w:color="D3D3D3"/>
            </w:tcBorders>
            <w:shd w:val="clear" w:color="708090" w:fill="708090"/>
            <w:vAlign w:val="center"/>
            <w:hideMark/>
          </w:tcPr>
          <w:p w14:paraId="4750CE14" w14:textId="77777777" w:rsidR="005A0B2F" w:rsidRPr="00C9031E" w:rsidRDefault="005A0B2F" w:rsidP="005A0B2F">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80.343.174,36</w:t>
            </w:r>
          </w:p>
        </w:tc>
        <w:tc>
          <w:tcPr>
            <w:tcW w:w="401" w:type="pct"/>
            <w:tcBorders>
              <w:top w:val="nil"/>
              <w:left w:val="nil"/>
              <w:bottom w:val="single" w:sz="4" w:space="0" w:color="D3D3D3"/>
              <w:right w:val="single" w:sz="4" w:space="0" w:color="D3D3D3"/>
            </w:tcBorders>
            <w:shd w:val="clear" w:color="708090" w:fill="708090"/>
            <w:vAlign w:val="center"/>
            <w:hideMark/>
          </w:tcPr>
          <w:p w14:paraId="01FEB15B" w14:textId="77777777" w:rsidR="005A0B2F" w:rsidRPr="00C9031E" w:rsidRDefault="005A0B2F" w:rsidP="005A0B2F">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359.712,03</w:t>
            </w:r>
          </w:p>
        </w:tc>
        <w:tc>
          <w:tcPr>
            <w:tcW w:w="537" w:type="pct"/>
            <w:tcBorders>
              <w:top w:val="nil"/>
              <w:left w:val="nil"/>
              <w:bottom w:val="single" w:sz="4" w:space="0" w:color="D3D3D3"/>
              <w:right w:val="single" w:sz="4" w:space="0" w:color="D3D3D3"/>
            </w:tcBorders>
            <w:shd w:val="clear" w:color="708090" w:fill="708090"/>
            <w:vAlign w:val="center"/>
            <w:hideMark/>
          </w:tcPr>
          <w:p w14:paraId="22E6AC9A" w14:textId="77777777" w:rsidR="005A0B2F" w:rsidRPr="00C9031E" w:rsidRDefault="005A0B2F" w:rsidP="005A0B2F">
            <w:pPr>
              <w:spacing w:after="0" w:line="240" w:lineRule="auto"/>
              <w:jc w:val="right"/>
              <w:rPr>
                <w:rFonts w:ascii="Tahoma" w:eastAsia="Times New Roman" w:hAnsi="Tahoma" w:cs="Tahoma"/>
                <w:b/>
                <w:bCs/>
                <w:color w:val="FFFFFF"/>
                <w:sz w:val="16"/>
                <w:szCs w:val="16"/>
                <w:lang w:eastAsia="tr-TR"/>
              </w:rPr>
            </w:pPr>
            <w:r w:rsidRPr="00C9031E">
              <w:rPr>
                <w:rFonts w:ascii="Tahoma" w:eastAsia="Times New Roman" w:hAnsi="Tahoma" w:cs="Tahoma"/>
                <w:b/>
                <w:bCs/>
                <w:color w:val="FFFFFF"/>
                <w:sz w:val="16"/>
                <w:szCs w:val="16"/>
                <w:lang w:eastAsia="tr-TR"/>
              </w:rPr>
              <w:t>253.152.544,78</w:t>
            </w:r>
          </w:p>
        </w:tc>
      </w:tr>
    </w:tbl>
    <w:p w14:paraId="53263C36" w14:textId="77777777" w:rsidR="00B4053F" w:rsidRPr="00E164B2" w:rsidRDefault="00B4053F" w:rsidP="00B4053F">
      <w:pPr>
        <w:pStyle w:val="Tablo1"/>
        <w:rPr>
          <w:rFonts w:ascii="Times New Roman" w:hAnsi="Times New Roman"/>
        </w:rPr>
      </w:pPr>
    </w:p>
    <w:p w14:paraId="7CE0D61B" w14:textId="77777777" w:rsidR="00B4053F" w:rsidRPr="00B51E04" w:rsidRDefault="00B4053F" w:rsidP="00B4053F">
      <w:pPr>
        <w:rPr>
          <w:rFonts w:ascii="Times New Roman" w:hAnsi="Times New Roman" w:cs="Times New Roman"/>
          <w:b/>
        </w:rPr>
      </w:pPr>
      <w:r>
        <w:rPr>
          <w:rFonts w:ascii="Times New Roman" w:hAnsi="Times New Roman"/>
        </w:rPr>
        <w:br w:type="page"/>
      </w:r>
    </w:p>
    <w:p w14:paraId="5882B8A0" w14:textId="388DE87C" w:rsidR="00B4053F" w:rsidRDefault="00B4053F" w:rsidP="00B4053F">
      <w:pPr>
        <w:pStyle w:val="Balk5"/>
      </w:pPr>
      <w:bookmarkStart w:id="335" w:name="_Toc69303574"/>
      <w:bookmarkStart w:id="336" w:name="_Toc75787169"/>
      <w:r w:rsidRPr="00E164B2">
        <w:lastRenderedPageBreak/>
        <w:t>Tabl</w:t>
      </w:r>
      <w:r w:rsidR="005A0B2F">
        <w:t>e</w:t>
      </w:r>
      <w:r w:rsidRPr="00E164B2">
        <w:t xml:space="preserve"> 10.28 EDİRNE</w:t>
      </w:r>
      <w:bookmarkEnd w:id="335"/>
      <w:bookmarkEnd w:id="336"/>
    </w:p>
    <w:tbl>
      <w:tblPr>
        <w:tblW w:w="5000" w:type="pct"/>
        <w:tblCellMar>
          <w:left w:w="70" w:type="dxa"/>
          <w:right w:w="70" w:type="dxa"/>
        </w:tblCellMar>
        <w:tblLook w:val="04A0" w:firstRow="1" w:lastRow="0" w:firstColumn="1" w:lastColumn="0" w:noHBand="0" w:noVBand="1"/>
      </w:tblPr>
      <w:tblGrid>
        <w:gridCol w:w="2479"/>
        <w:gridCol w:w="1200"/>
        <w:gridCol w:w="1454"/>
        <w:gridCol w:w="732"/>
        <w:gridCol w:w="1189"/>
        <w:gridCol w:w="1207"/>
        <w:gridCol w:w="1309"/>
        <w:gridCol w:w="1309"/>
        <w:gridCol w:w="954"/>
        <w:gridCol w:w="1309"/>
      </w:tblGrid>
      <w:tr w:rsidR="008922C0" w:rsidRPr="00AE6365" w14:paraId="793DB62F" w14:textId="77777777" w:rsidTr="005A0B2F">
        <w:trPr>
          <w:trHeight w:val="787"/>
        </w:trPr>
        <w:tc>
          <w:tcPr>
            <w:tcW w:w="95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9F1C4D8" w14:textId="77777777" w:rsidR="008922C0" w:rsidRPr="00AE6365" w:rsidRDefault="008922C0" w:rsidP="008922C0">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EDİRNE</w:t>
            </w:r>
          </w:p>
        </w:tc>
        <w:tc>
          <w:tcPr>
            <w:tcW w:w="428" w:type="pct"/>
            <w:tcBorders>
              <w:top w:val="single" w:sz="4" w:space="0" w:color="D3D3D3"/>
              <w:left w:val="nil"/>
              <w:bottom w:val="single" w:sz="4" w:space="0" w:color="D3D3D3"/>
              <w:right w:val="single" w:sz="4" w:space="0" w:color="D3D3D3"/>
            </w:tcBorders>
            <w:shd w:val="clear" w:color="6E9ECA" w:fill="6E9ECA"/>
            <w:vAlign w:val="center"/>
            <w:hideMark/>
          </w:tcPr>
          <w:p w14:paraId="3B194977" w14:textId="0130A180" w:rsidR="008922C0" w:rsidRPr="00AE6365"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63" w:type="pct"/>
            <w:tcBorders>
              <w:top w:val="single" w:sz="4" w:space="0" w:color="D3D3D3"/>
              <w:left w:val="nil"/>
              <w:bottom w:val="single" w:sz="4" w:space="0" w:color="D3D3D3"/>
              <w:right w:val="single" w:sz="4" w:space="0" w:color="D3D3D3"/>
            </w:tcBorders>
            <w:shd w:val="clear" w:color="6E9ECA" w:fill="6E9ECA"/>
            <w:vAlign w:val="center"/>
            <w:hideMark/>
          </w:tcPr>
          <w:p w14:paraId="54244082" w14:textId="26272F45" w:rsidR="008922C0" w:rsidRPr="00AE6365"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88" w:type="pct"/>
            <w:tcBorders>
              <w:top w:val="single" w:sz="4" w:space="0" w:color="D3D3D3"/>
              <w:left w:val="nil"/>
              <w:bottom w:val="single" w:sz="4" w:space="0" w:color="D3D3D3"/>
              <w:right w:val="single" w:sz="4" w:space="0" w:color="D3D3D3"/>
            </w:tcBorders>
            <w:shd w:val="clear" w:color="6E9ECA" w:fill="6E9ECA"/>
            <w:vAlign w:val="center"/>
            <w:hideMark/>
          </w:tcPr>
          <w:p w14:paraId="0DCB92BF" w14:textId="56CE517A" w:rsidR="008922C0" w:rsidRPr="00AE6365"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55C962DB" w14:textId="0185D80A" w:rsidR="008922C0" w:rsidRPr="00AE6365"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29E2519D" w14:textId="34770D10" w:rsidR="008922C0" w:rsidRPr="00AE6365"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A61B6A5" w14:textId="7ACFEF46" w:rsidR="008922C0" w:rsidRPr="00AE6365"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1A8C423" w14:textId="3058CF87" w:rsidR="008922C0" w:rsidRPr="00AE6365"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027957A6" w14:textId="56FA97CC" w:rsidR="008922C0" w:rsidRPr="00AE6365"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424221F" w14:textId="640E67AD" w:rsidR="008922C0" w:rsidRPr="00AE6365"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5A0B2F" w:rsidRPr="00AE6365" w14:paraId="4EBA8D7A" w14:textId="77777777" w:rsidTr="005A0B2F">
        <w:trPr>
          <w:trHeight w:val="288"/>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14:paraId="4F831F60" w14:textId="77777777" w:rsidR="005A0B2F" w:rsidRPr="00AE6365" w:rsidRDefault="005A0B2F" w:rsidP="005A0B2F">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AYGAZ DOĞAL GAZ TOPTAN SATIŞ ANONİM ŞİRKETİ</w:t>
            </w:r>
          </w:p>
        </w:tc>
        <w:tc>
          <w:tcPr>
            <w:tcW w:w="428" w:type="pct"/>
            <w:tcBorders>
              <w:top w:val="nil"/>
              <w:left w:val="nil"/>
              <w:bottom w:val="single" w:sz="4" w:space="0" w:color="D3D3D3"/>
              <w:right w:val="single" w:sz="4" w:space="0" w:color="D3D3D3"/>
            </w:tcBorders>
            <w:shd w:val="clear" w:color="708090" w:fill="708090"/>
            <w:hideMark/>
          </w:tcPr>
          <w:p w14:paraId="74578F99" w14:textId="1C6666EA"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Wholesale License</w:t>
            </w:r>
          </w:p>
        </w:tc>
        <w:tc>
          <w:tcPr>
            <w:tcW w:w="563" w:type="pct"/>
            <w:tcBorders>
              <w:top w:val="nil"/>
              <w:left w:val="nil"/>
              <w:bottom w:val="single" w:sz="4" w:space="0" w:color="D3D3D3"/>
              <w:right w:val="single" w:sz="4" w:space="0" w:color="D3D3D3"/>
            </w:tcBorders>
            <w:shd w:val="clear" w:color="auto" w:fill="auto"/>
            <w:vAlign w:val="center"/>
            <w:hideMark/>
          </w:tcPr>
          <w:p w14:paraId="5E2CC5BC"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76AA9F86"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AB6DCE8"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4456243"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748.770,92</w:t>
            </w:r>
          </w:p>
        </w:tc>
        <w:tc>
          <w:tcPr>
            <w:tcW w:w="498" w:type="pct"/>
            <w:tcBorders>
              <w:top w:val="nil"/>
              <w:left w:val="nil"/>
              <w:bottom w:val="single" w:sz="4" w:space="0" w:color="D3D3D3"/>
              <w:right w:val="single" w:sz="4" w:space="0" w:color="D3D3D3"/>
            </w:tcBorders>
            <w:shd w:val="clear" w:color="auto" w:fill="auto"/>
            <w:vAlign w:val="center"/>
            <w:hideMark/>
          </w:tcPr>
          <w:p w14:paraId="14D75DBD"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533D462"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50677A55"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48.000,44</w:t>
            </w:r>
          </w:p>
        </w:tc>
        <w:tc>
          <w:tcPr>
            <w:tcW w:w="498" w:type="pct"/>
            <w:tcBorders>
              <w:top w:val="nil"/>
              <w:left w:val="nil"/>
              <w:bottom w:val="single" w:sz="4" w:space="0" w:color="D3D3D3"/>
              <w:right w:val="single" w:sz="4" w:space="0" w:color="D3D3D3"/>
            </w:tcBorders>
            <w:shd w:val="clear" w:color="708090" w:fill="708090"/>
            <w:vAlign w:val="center"/>
            <w:hideMark/>
          </w:tcPr>
          <w:p w14:paraId="2CCCFAB4" w14:textId="77777777" w:rsidR="005A0B2F" w:rsidRPr="00AE6365" w:rsidRDefault="005A0B2F" w:rsidP="005A0B2F">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796.771,36</w:t>
            </w:r>
          </w:p>
        </w:tc>
      </w:tr>
      <w:tr w:rsidR="005A0B2F" w:rsidRPr="00AE6365" w14:paraId="7A59C481" w14:textId="77777777" w:rsidTr="005A0B2F">
        <w:trPr>
          <w:trHeight w:val="288"/>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14:paraId="65D2631A" w14:textId="77777777" w:rsidR="005A0B2F" w:rsidRPr="00AE6365" w:rsidRDefault="005A0B2F" w:rsidP="005A0B2F">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İPRAGAZ ANONİM ŞİRKETİ</w:t>
            </w:r>
          </w:p>
        </w:tc>
        <w:tc>
          <w:tcPr>
            <w:tcW w:w="428" w:type="pct"/>
            <w:tcBorders>
              <w:top w:val="nil"/>
              <w:left w:val="nil"/>
              <w:bottom w:val="single" w:sz="4" w:space="0" w:color="D3D3D3"/>
              <w:right w:val="single" w:sz="4" w:space="0" w:color="D3D3D3"/>
            </w:tcBorders>
            <w:shd w:val="clear" w:color="708090" w:fill="708090"/>
            <w:hideMark/>
          </w:tcPr>
          <w:p w14:paraId="5330B7DB" w14:textId="13B5A02B"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Wholesale License</w:t>
            </w:r>
          </w:p>
        </w:tc>
        <w:tc>
          <w:tcPr>
            <w:tcW w:w="563" w:type="pct"/>
            <w:tcBorders>
              <w:top w:val="nil"/>
              <w:left w:val="nil"/>
              <w:bottom w:val="single" w:sz="4" w:space="0" w:color="D3D3D3"/>
              <w:right w:val="single" w:sz="4" w:space="0" w:color="D3D3D3"/>
            </w:tcBorders>
            <w:shd w:val="clear" w:color="auto" w:fill="auto"/>
            <w:vAlign w:val="center"/>
            <w:hideMark/>
          </w:tcPr>
          <w:p w14:paraId="0F0A3D7B"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16E540E6"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3F76748"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5422A0B"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317.316,00</w:t>
            </w:r>
          </w:p>
        </w:tc>
        <w:tc>
          <w:tcPr>
            <w:tcW w:w="498" w:type="pct"/>
            <w:tcBorders>
              <w:top w:val="nil"/>
              <w:left w:val="nil"/>
              <w:bottom w:val="single" w:sz="4" w:space="0" w:color="D3D3D3"/>
              <w:right w:val="single" w:sz="4" w:space="0" w:color="D3D3D3"/>
            </w:tcBorders>
            <w:shd w:val="clear" w:color="auto" w:fill="auto"/>
            <w:vAlign w:val="center"/>
            <w:hideMark/>
          </w:tcPr>
          <w:p w14:paraId="0653CFA0"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63.129,00</w:t>
            </w:r>
          </w:p>
        </w:tc>
        <w:tc>
          <w:tcPr>
            <w:tcW w:w="498" w:type="pct"/>
            <w:tcBorders>
              <w:top w:val="nil"/>
              <w:left w:val="nil"/>
              <w:bottom w:val="single" w:sz="4" w:space="0" w:color="D3D3D3"/>
              <w:right w:val="single" w:sz="4" w:space="0" w:color="D3D3D3"/>
            </w:tcBorders>
            <w:shd w:val="clear" w:color="auto" w:fill="auto"/>
            <w:vAlign w:val="center"/>
            <w:hideMark/>
          </w:tcPr>
          <w:p w14:paraId="5850E8B1"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2FBB7A7"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23.572,00</w:t>
            </w:r>
          </w:p>
        </w:tc>
        <w:tc>
          <w:tcPr>
            <w:tcW w:w="498" w:type="pct"/>
            <w:tcBorders>
              <w:top w:val="nil"/>
              <w:left w:val="nil"/>
              <w:bottom w:val="single" w:sz="4" w:space="0" w:color="D3D3D3"/>
              <w:right w:val="single" w:sz="4" w:space="0" w:color="D3D3D3"/>
            </w:tcBorders>
            <w:shd w:val="clear" w:color="708090" w:fill="708090"/>
            <w:vAlign w:val="center"/>
            <w:hideMark/>
          </w:tcPr>
          <w:p w14:paraId="7DC143FA" w14:textId="77777777" w:rsidR="005A0B2F" w:rsidRPr="00AE6365" w:rsidRDefault="005A0B2F" w:rsidP="005A0B2F">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404.017,00</w:t>
            </w:r>
          </w:p>
        </w:tc>
      </w:tr>
      <w:tr w:rsidR="005A0B2F" w:rsidRPr="00AE6365" w14:paraId="71FC6179" w14:textId="77777777" w:rsidTr="005A0B2F">
        <w:trPr>
          <w:trHeight w:val="288"/>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14:paraId="60D47E46" w14:textId="77777777" w:rsidR="005A0B2F" w:rsidRPr="00AE6365" w:rsidRDefault="005A0B2F" w:rsidP="005A0B2F">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OMV ENERJİ TİCARET ANONİM ŞİRKETİ</w:t>
            </w:r>
          </w:p>
        </w:tc>
        <w:tc>
          <w:tcPr>
            <w:tcW w:w="428" w:type="pct"/>
            <w:tcBorders>
              <w:top w:val="nil"/>
              <w:left w:val="nil"/>
              <w:bottom w:val="single" w:sz="4" w:space="0" w:color="D3D3D3"/>
              <w:right w:val="single" w:sz="4" w:space="0" w:color="D3D3D3"/>
            </w:tcBorders>
            <w:shd w:val="clear" w:color="708090" w:fill="708090"/>
            <w:hideMark/>
          </w:tcPr>
          <w:p w14:paraId="52FD358B" w14:textId="3A9C51FA"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Wholesale License</w:t>
            </w:r>
          </w:p>
        </w:tc>
        <w:tc>
          <w:tcPr>
            <w:tcW w:w="563" w:type="pct"/>
            <w:tcBorders>
              <w:top w:val="nil"/>
              <w:left w:val="nil"/>
              <w:bottom w:val="single" w:sz="4" w:space="0" w:color="D3D3D3"/>
              <w:right w:val="single" w:sz="4" w:space="0" w:color="D3D3D3"/>
            </w:tcBorders>
            <w:shd w:val="clear" w:color="auto" w:fill="auto"/>
            <w:vAlign w:val="center"/>
            <w:hideMark/>
          </w:tcPr>
          <w:p w14:paraId="56FC07D6"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1DC57DA0"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C7137A5"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E708A95"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1.465.934,00</w:t>
            </w:r>
          </w:p>
        </w:tc>
        <w:tc>
          <w:tcPr>
            <w:tcW w:w="498" w:type="pct"/>
            <w:tcBorders>
              <w:top w:val="nil"/>
              <w:left w:val="nil"/>
              <w:bottom w:val="single" w:sz="4" w:space="0" w:color="D3D3D3"/>
              <w:right w:val="single" w:sz="4" w:space="0" w:color="D3D3D3"/>
            </w:tcBorders>
            <w:shd w:val="clear" w:color="auto" w:fill="auto"/>
            <w:vAlign w:val="center"/>
            <w:hideMark/>
          </w:tcPr>
          <w:p w14:paraId="1E816793"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1.143.575,00</w:t>
            </w:r>
          </w:p>
        </w:tc>
        <w:tc>
          <w:tcPr>
            <w:tcW w:w="498" w:type="pct"/>
            <w:tcBorders>
              <w:top w:val="nil"/>
              <w:left w:val="nil"/>
              <w:bottom w:val="single" w:sz="4" w:space="0" w:color="D3D3D3"/>
              <w:right w:val="single" w:sz="4" w:space="0" w:color="D3D3D3"/>
            </w:tcBorders>
            <w:shd w:val="clear" w:color="auto" w:fill="auto"/>
            <w:vAlign w:val="center"/>
            <w:hideMark/>
          </w:tcPr>
          <w:p w14:paraId="656F2607"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7412BA26"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D7C3B52" w14:textId="77777777" w:rsidR="005A0B2F" w:rsidRPr="00AE6365" w:rsidRDefault="005A0B2F" w:rsidP="005A0B2F">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2.609.509,00</w:t>
            </w:r>
          </w:p>
        </w:tc>
      </w:tr>
      <w:tr w:rsidR="005A0B2F" w:rsidRPr="00AE6365" w14:paraId="27A592E9" w14:textId="77777777" w:rsidTr="005A0B2F">
        <w:trPr>
          <w:trHeight w:val="288"/>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14:paraId="7A3450FF" w14:textId="77777777" w:rsidR="005A0B2F" w:rsidRPr="00AE6365" w:rsidRDefault="005A0B2F" w:rsidP="005A0B2F">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OR-CAN DOĞAL GAZ TOPTAN SATIŞ DAĞITIM ANONİM ŞİRKETİ</w:t>
            </w:r>
          </w:p>
        </w:tc>
        <w:tc>
          <w:tcPr>
            <w:tcW w:w="428" w:type="pct"/>
            <w:tcBorders>
              <w:top w:val="nil"/>
              <w:left w:val="nil"/>
              <w:bottom w:val="single" w:sz="4" w:space="0" w:color="D3D3D3"/>
              <w:right w:val="single" w:sz="4" w:space="0" w:color="D3D3D3"/>
            </w:tcBorders>
            <w:shd w:val="clear" w:color="708090" w:fill="708090"/>
            <w:hideMark/>
          </w:tcPr>
          <w:p w14:paraId="44143229" w14:textId="4F2955D3"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Wholesale License</w:t>
            </w:r>
          </w:p>
        </w:tc>
        <w:tc>
          <w:tcPr>
            <w:tcW w:w="563" w:type="pct"/>
            <w:tcBorders>
              <w:top w:val="nil"/>
              <w:left w:val="nil"/>
              <w:bottom w:val="single" w:sz="4" w:space="0" w:color="D3D3D3"/>
              <w:right w:val="single" w:sz="4" w:space="0" w:color="D3D3D3"/>
            </w:tcBorders>
            <w:shd w:val="clear" w:color="auto" w:fill="auto"/>
            <w:vAlign w:val="center"/>
            <w:hideMark/>
          </w:tcPr>
          <w:p w14:paraId="55D51B8C"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6B8E9CBA"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91F87BA"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9A6C3A9"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DAD031B"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573.954,00</w:t>
            </w:r>
          </w:p>
        </w:tc>
        <w:tc>
          <w:tcPr>
            <w:tcW w:w="498" w:type="pct"/>
            <w:tcBorders>
              <w:top w:val="nil"/>
              <w:left w:val="nil"/>
              <w:bottom w:val="single" w:sz="4" w:space="0" w:color="D3D3D3"/>
              <w:right w:val="single" w:sz="4" w:space="0" w:color="D3D3D3"/>
            </w:tcBorders>
            <w:shd w:val="clear" w:color="auto" w:fill="auto"/>
            <w:vAlign w:val="center"/>
            <w:hideMark/>
          </w:tcPr>
          <w:p w14:paraId="715D2568"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1D70F7B3"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1DB5DAE" w14:textId="77777777" w:rsidR="005A0B2F" w:rsidRPr="00AE6365" w:rsidRDefault="005A0B2F" w:rsidP="005A0B2F">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573.954,00</w:t>
            </w:r>
          </w:p>
        </w:tc>
      </w:tr>
      <w:tr w:rsidR="005A0B2F" w:rsidRPr="00AE6365" w14:paraId="4CAF106E" w14:textId="77777777" w:rsidTr="005A0B2F">
        <w:trPr>
          <w:trHeight w:val="288"/>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14:paraId="1601BF0D" w14:textId="77777777" w:rsidR="005A0B2F" w:rsidRPr="00AE6365" w:rsidRDefault="005A0B2F" w:rsidP="005A0B2F">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TRAKYA BÖLGESİ DOĞAL GAZ DAĞITIM ANONİM ŞİRKETİ</w:t>
            </w:r>
          </w:p>
        </w:tc>
        <w:tc>
          <w:tcPr>
            <w:tcW w:w="428" w:type="pct"/>
            <w:tcBorders>
              <w:top w:val="nil"/>
              <w:left w:val="nil"/>
              <w:bottom w:val="single" w:sz="4" w:space="0" w:color="D3D3D3"/>
              <w:right w:val="single" w:sz="4" w:space="0" w:color="D3D3D3"/>
            </w:tcBorders>
            <w:shd w:val="clear" w:color="708090" w:fill="708090"/>
            <w:hideMark/>
          </w:tcPr>
          <w:p w14:paraId="5C0B175C" w14:textId="2CCA2BBD"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Distribution License</w:t>
            </w:r>
          </w:p>
        </w:tc>
        <w:tc>
          <w:tcPr>
            <w:tcW w:w="563" w:type="pct"/>
            <w:tcBorders>
              <w:top w:val="nil"/>
              <w:left w:val="nil"/>
              <w:bottom w:val="single" w:sz="4" w:space="0" w:color="D3D3D3"/>
              <w:right w:val="single" w:sz="4" w:space="0" w:color="D3D3D3"/>
            </w:tcBorders>
            <w:shd w:val="clear" w:color="auto" w:fill="auto"/>
            <w:vAlign w:val="center"/>
            <w:hideMark/>
          </w:tcPr>
          <w:p w14:paraId="308C02C2"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288" w:type="pct"/>
            <w:tcBorders>
              <w:top w:val="nil"/>
              <w:left w:val="nil"/>
              <w:bottom w:val="single" w:sz="4" w:space="0" w:color="D3D3D3"/>
              <w:right w:val="single" w:sz="4" w:space="0" w:color="D3D3D3"/>
            </w:tcBorders>
            <w:shd w:val="clear" w:color="auto" w:fill="auto"/>
            <w:vAlign w:val="center"/>
            <w:hideMark/>
          </w:tcPr>
          <w:p w14:paraId="06529A42"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9F477EC"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2A95714"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1.839.118,03</w:t>
            </w:r>
          </w:p>
        </w:tc>
        <w:tc>
          <w:tcPr>
            <w:tcW w:w="498" w:type="pct"/>
            <w:tcBorders>
              <w:top w:val="nil"/>
              <w:left w:val="nil"/>
              <w:bottom w:val="single" w:sz="4" w:space="0" w:color="D3D3D3"/>
              <w:right w:val="single" w:sz="4" w:space="0" w:color="D3D3D3"/>
            </w:tcBorders>
            <w:shd w:val="clear" w:color="auto" w:fill="auto"/>
            <w:vAlign w:val="center"/>
            <w:hideMark/>
          </w:tcPr>
          <w:p w14:paraId="557E5289"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24.175.755,49</w:t>
            </w:r>
          </w:p>
        </w:tc>
        <w:tc>
          <w:tcPr>
            <w:tcW w:w="498" w:type="pct"/>
            <w:tcBorders>
              <w:top w:val="nil"/>
              <w:left w:val="nil"/>
              <w:bottom w:val="single" w:sz="4" w:space="0" w:color="D3D3D3"/>
              <w:right w:val="single" w:sz="4" w:space="0" w:color="D3D3D3"/>
            </w:tcBorders>
            <w:shd w:val="clear" w:color="auto" w:fill="auto"/>
            <w:vAlign w:val="center"/>
            <w:hideMark/>
          </w:tcPr>
          <w:p w14:paraId="6A313B6B"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66.442.653,12</w:t>
            </w:r>
          </w:p>
        </w:tc>
        <w:tc>
          <w:tcPr>
            <w:tcW w:w="363" w:type="pct"/>
            <w:tcBorders>
              <w:top w:val="nil"/>
              <w:left w:val="nil"/>
              <w:bottom w:val="single" w:sz="4" w:space="0" w:color="D3D3D3"/>
              <w:right w:val="single" w:sz="4" w:space="0" w:color="D3D3D3"/>
            </w:tcBorders>
            <w:shd w:val="clear" w:color="auto" w:fill="auto"/>
            <w:vAlign w:val="center"/>
            <w:hideMark/>
          </w:tcPr>
          <w:p w14:paraId="7DC1560D" w14:textId="77777777" w:rsidR="005A0B2F" w:rsidRPr="00AE6365" w:rsidRDefault="005A0B2F" w:rsidP="005A0B2F">
            <w:pPr>
              <w:spacing w:after="0" w:line="240" w:lineRule="auto"/>
              <w:jc w:val="right"/>
              <w:rPr>
                <w:rFonts w:ascii="Tahoma" w:eastAsia="Times New Roman" w:hAnsi="Tahoma" w:cs="Tahoma"/>
                <w:color w:val="000000"/>
                <w:sz w:val="16"/>
                <w:szCs w:val="16"/>
                <w:lang w:eastAsia="tr-TR"/>
              </w:rPr>
            </w:pPr>
            <w:r w:rsidRPr="00AE6365">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7D0F3D49" w14:textId="77777777" w:rsidR="005A0B2F" w:rsidRPr="00AE6365" w:rsidRDefault="005A0B2F" w:rsidP="005A0B2F">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92.457.526,64</w:t>
            </w:r>
          </w:p>
        </w:tc>
      </w:tr>
      <w:tr w:rsidR="005A0B2F" w:rsidRPr="00AE6365" w14:paraId="1753775A" w14:textId="77777777" w:rsidTr="005A0B2F">
        <w:trPr>
          <w:trHeight w:val="54"/>
        </w:trPr>
        <w:tc>
          <w:tcPr>
            <w:tcW w:w="953" w:type="pct"/>
            <w:tcBorders>
              <w:top w:val="nil"/>
              <w:left w:val="single" w:sz="4" w:space="0" w:color="D3D3D3"/>
              <w:bottom w:val="single" w:sz="4" w:space="0" w:color="D3D3D3"/>
              <w:right w:val="single" w:sz="4" w:space="0" w:color="D3D3D3"/>
            </w:tcBorders>
            <w:shd w:val="clear" w:color="708090" w:fill="708090"/>
            <w:vAlign w:val="center"/>
            <w:hideMark/>
          </w:tcPr>
          <w:p w14:paraId="73162FFD" w14:textId="77777777" w:rsidR="005A0B2F" w:rsidRPr="00AE6365" w:rsidRDefault="005A0B2F" w:rsidP="005A0B2F">
            <w:pPr>
              <w:spacing w:after="0" w:line="240" w:lineRule="auto"/>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 </w:t>
            </w:r>
          </w:p>
        </w:tc>
        <w:tc>
          <w:tcPr>
            <w:tcW w:w="428" w:type="pct"/>
            <w:tcBorders>
              <w:top w:val="nil"/>
              <w:left w:val="nil"/>
              <w:bottom w:val="single" w:sz="4" w:space="0" w:color="D3D3D3"/>
              <w:right w:val="single" w:sz="4" w:space="0" w:color="D3D3D3"/>
            </w:tcBorders>
            <w:shd w:val="clear" w:color="708090" w:fill="708090"/>
            <w:hideMark/>
          </w:tcPr>
          <w:p w14:paraId="353BE98F" w14:textId="1226F814" w:rsidR="005A0B2F" w:rsidRPr="005A0B2F" w:rsidRDefault="005A0B2F" w:rsidP="005A0B2F">
            <w:pPr>
              <w:spacing w:after="0" w:line="240" w:lineRule="auto"/>
              <w:rPr>
                <w:rFonts w:ascii="Tahoma" w:eastAsia="Times New Roman" w:hAnsi="Tahoma" w:cs="Tahoma"/>
                <w:b/>
                <w:bCs/>
                <w:color w:val="FFFFFF" w:themeColor="background1"/>
                <w:sz w:val="16"/>
                <w:szCs w:val="16"/>
                <w:lang w:eastAsia="tr-TR"/>
              </w:rPr>
            </w:pPr>
            <w:r w:rsidRPr="005A0B2F">
              <w:rPr>
                <w:color w:val="FFFFFF" w:themeColor="background1"/>
              </w:rPr>
              <w:t>TOTAL</w:t>
            </w:r>
          </w:p>
        </w:tc>
        <w:tc>
          <w:tcPr>
            <w:tcW w:w="563" w:type="pct"/>
            <w:tcBorders>
              <w:top w:val="nil"/>
              <w:left w:val="nil"/>
              <w:bottom w:val="single" w:sz="4" w:space="0" w:color="D3D3D3"/>
              <w:right w:val="single" w:sz="4" w:space="0" w:color="D3D3D3"/>
            </w:tcBorders>
            <w:shd w:val="clear" w:color="708090" w:fill="708090"/>
            <w:vAlign w:val="center"/>
            <w:hideMark/>
          </w:tcPr>
          <w:p w14:paraId="567BD51C" w14:textId="77777777" w:rsidR="005A0B2F" w:rsidRPr="00AE6365" w:rsidRDefault="005A0B2F" w:rsidP="005A0B2F">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 </w:t>
            </w:r>
          </w:p>
        </w:tc>
        <w:tc>
          <w:tcPr>
            <w:tcW w:w="288" w:type="pct"/>
            <w:tcBorders>
              <w:top w:val="nil"/>
              <w:left w:val="nil"/>
              <w:bottom w:val="single" w:sz="4" w:space="0" w:color="D3D3D3"/>
              <w:right w:val="single" w:sz="4" w:space="0" w:color="D3D3D3"/>
            </w:tcBorders>
            <w:shd w:val="clear" w:color="708090" w:fill="708090"/>
            <w:vAlign w:val="center"/>
            <w:hideMark/>
          </w:tcPr>
          <w:p w14:paraId="67AB7BEB" w14:textId="77777777" w:rsidR="005A0B2F" w:rsidRPr="00AE6365" w:rsidRDefault="005A0B2F" w:rsidP="005A0B2F">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38BDE407" w14:textId="77777777" w:rsidR="005A0B2F" w:rsidRPr="00AE6365" w:rsidRDefault="005A0B2F" w:rsidP="005A0B2F">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67E1AB78" w14:textId="77777777" w:rsidR="005A0B2F" w:rsidRPr="00AE6365" w:rsidRDefault="005A0B2F" w:rsidP="005A0B2F">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4.371.138,95</w:t>
            </w:r>
          </w:p>
        </w:tc>
        <w:tc>
          <w:tcPr>
            <w:tcW w:w="498" w:type="pct"/>
            <w:tcBorders>
              <w:top w:val="nil"/>
              <w:left w:val="nil"/>
              <w:bottom w:val="single" w:sz="4" w:space="0" w:color="D3D3D3"/>
              <w:right w:val="single" w:sz="4" w:space="0" w:color="D3D3D3"/>
            </w:tcBorders>
            <w:shd w:val="clear" w:color="708090" w:fill="708090"/>
            <w:vAlign w:val="center"/>
            <w:hideMark/>
          </w:tcPr>
          <w:p w14:paraId="577C0D02" w14:textId="77777777" w:rsidR="005A0B2F" w:rsidRPr="00AE6365" w:rsidRDefault="005A0B2F" w:rsidP="005A0B2F">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25.956.413,49</w:t>
            </w:r>
          </w:p>
        </w:tc>
        <w:tc>
          <w:tcPr>
            <w:tcW w:w="498" w:type="pct"/>
            <w:tcBorders>
              <w:top w:val="nil"/>
              <w:left w:val="nil"/>
              <w:bottom w:val="single" w:sz="4" w:space="0" w:color="D3D3D3"/>
              <w:right w:val="single" w:sz="4" w:space="0" w:color="D3D3D3"/>
            </w:tcBorders>
            <w:shd w:val="clear" w:color="708090" w:fill="708090"/>
            <w:vAlign w:val="center"/>
            <w:hideMark/>
          </w:tcPr>
          <w:p w14:paraId="4D0BED94" w14:textId="77777777" w:rsidR="005A0B2F" w:rsidRPr="00AE6365" w:rsidRDefault="005A0B2F" w:rsidP="005A0B2F">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66.442.653,12</w:t>
            </w:r>
          </w:p>
        </w:tc>
        <w:tc>
          <w:tcPr>
            <w:tcW w:w="363" w:type="pct"/>
            <w:tcBorders>
              <w:top w:val="nil"/>
              <w:left w:val="nil"/>
              <w:bottom w:val="single" w:sz="4" w:space="0" w:color="D3D3D3"/>
              <w:right w:val="single" w:sz="4" w:space="0" w:color="D3D3D3"/>
            </w:tcBorders>
            <w:shd w:val="clear" w:color="708090" w:fill="708090"/>
            <w:vAlign w:val="center"/>
            <w:hideMark/>
          </w:tcPr>
          <w:p w14:paraId="5DA6172A" w14:textId="77777777" w:rsidR="005A0B2F" w:rsidRPr="00AE6365" w:rsidRDefault="005A0B2F" w:rsidP="005A0B2F">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71.572,44</w:t>
            </w:r>
          </w:p>
        </w:tc>
        <w:tc>
          <w:tcPr>
            <w:tcW w:w="498" w:type="pct"/>
            <w:tcBorders>
              <w:top w:val="nil"/>
              <w:left w:val="nil"/>
              <w:bottom w:val="single" w:sz="4" w:space="0" w:color="D3D3D3"/>
              <w:right w:val="single" w:sz="4" w:space="0" w:color="D3D3D3"/>
            </w:tcBorders>
            <w:shd w:val="clear" w:color="708090" w:fill="708090"/>
            <w:vAlign w:val="center"/>
            <w:hideMark/>
          </w:tcPr>
          <w:p w14:paraId="47D37C46" w14:textId="77777777" w:rsidR="005A0B2F" w:rsidRPr="00AE6365" w:rsidRDefault="005A0B2F" w:rsidP="005A0B2F">
            <w:pPr>
              <w:spacing w:after="0" w:line="240" w:lineRule="auto"/>
              <w:jc w:val="right"/>
              <w:rPr>
                <w:rFonts w:ascii="Tahoma" w:eastAsia="Times New Roman" w:hAnsi="Tahoma" w:cs="Tahoma"/>
                <w:b/>
                <w:bCs/>
                <w:color w:val="FFFFFF"/>
                <w:sz w:val="16"/>
                <w:szCs w:val="16"/>
                <w:lang w:eastAsia="tr-TR"/>
              </w:rPr>
            </w:pPr>
            <w:r w:rsidRPr="00AE6365">
              <w:rPr>
                <w:rFonts w:ascii="Tahoma" w:eastAsia="Times New Roman" w:hAnsi="Tahoma" w:cs="Tahoma"/>
                <w:b/>
                <w:bCs/>
                <w:color w:val="FFFFFF"/>
                <w:sz w:val="16"/>
                <w:szCs w:val="16"/>
                <w:lang w:eastAsia="tr-TR"/>
              </w:rPr>
              <w:t>96.841.778,00</w:t>
            </w:r>
          </w:p>
        </w:tc>
      </w:tr>
    </w:tbl>
    <w:p w14:paraId="78167D13" w14:textId="77777777" w:rsidR="00B4053F" w:rsidRDefault="00B4053F" w:rsidP="00B4053F"/>
    <w:p w14:paraId="11C949C0" w14:textId="77777777" w:rsidR="00B4053F" w:rsidRDefault="00B4053F" w:rsidP="00B4053F"/>
    <w:p w14:paraId="721F0A5D" w14:textId="77777777" w:rsidR="00B4053F" w:rsidRDefault="00B4053F" w:rsidP="00B4053F"/>
    <w:p w14:paraId="2BDD73CB" w14:textId="77777777" w:rsidR="00B4053F" w:rsidRDefault="00B4053F" w:rsidP="00B4053F"/>
    <w:p w14:paraId="69AFFCB3" w14:textId="77777777" w:rsidR="00B4053F" w:rsidRDefault="00B4053F" w:rsidP="00B4053F"/>
    <w:p w14:paraId="1F7E4395" w14:textId="77777777" w:rsidR="00B4053F" w:rsidRDefault="00B4053F" w:rsidP="00B4053F"/>
    <w:p w14:paraId="49F37BD4" w14:textId="77777777" w:rsidR="00B4053F" w:rsidRDefault="00B4053F" w:rsidP="00B4053F"/>
    <w:p w14:paraId="1CE23F8C" w14:textId="77777777" w:rsidR="00B4053F" w:rsidRDefault="00B4053F" w:rsidP="00B4053F"/>
    <w:p w14:paraId="2EAC94EF" w14:textId="77777777" w:rsidR="00B4053F" w:rsidRDefault="00B4053F" w:rsidP="00B4053F"/>
    <w:p w14:paraId="2DDA5BB5" w14:textId="77777777" w:rsidR="00B4053F" w:rsidRDefault="00B4053F" w:rsidP="00B4053F"/>
    <w:p w14:paraId="2CFD0227" w14:textId="77777777" w:rsidR="00B4053F" w:rsidRDefault="00B4053F" w:rsidP="00B4053F"/>
    <w:p w14:paraId="01484C04" w14:textId="77777777" w:rsidR="00B4053F" w:rsidRDefault="00B4053F" w:rsidP="00B4053F"/>
    <w:p w14:paraId="4D98F19F" w14:textId="77777777" w:rsidR="00B4053F" w:rsidRPr="00F53E7F" w:rsidRDefault="00B4053F" w:rsidP="00B4053F"/>
    <w:p w14:paraId="7F7A3521" w14:textId="0CC02AE3" w:rsidR="00B4053F" w:rsidRPr="00E164B2" w:rsidRDefault="00B4053F" w:rsidP="00B4053F">
      <w:pPr>
        <w:pStyle w:val="Balk5"/>
      </w:pPr>
      <w:bookmarkStart w:id="337" w:name="_Toc69303575"/>
      <w:bookmarkStart w:id="338" w:name="_Toc75787170"/>
      <w:r w:rsidRPr="00E164B2">
        <w:t>Tabl</w:t>
      </w:r>
      <w:r w:rsidR="00D32096">
        <w:t>e</w:t>
      </w:r>
      <w:r w:rsidRPr="00E164B2">
        <w:t xml:space="preserve"> 10.29 ELAZIĞ</w:t>
      </w:r>
      <w:bookmarkEnd w:id="337"/>
      <w:bookmarkEnd w:id="338"/>
    </w:p>
    <w:tbl>
      <w:tblPr>
        <w:tblW w:w="5000" w:type="pct"/>
        <w:tblCellMar>
          <w:left w:w="70" w:type="dxa"/>
          <w:right w:w="70" w:type="dxa"/>
        </w:tblCellMar>
        <w:tblLook w:val="04A0" w:firstRow="1" w:lastRow="0" w:firstColumn="1" w:lastColumn="0" w:noHBand="0" w:noVBand="1"/>
      </w:tblPr>
      <w:tblGrid>
        <w:gridCol w:w="2362"/>
        <w:gridCol w:w="1200"/>
        <w:gridCol w:w="1258"/>
        <w:gridCol w:w="638"/>
        <w:gridCol w:w="1189"/>
        <w:gridCol w:w="1309"/>
        <w:gridCol w:w="1309"/>
        <w:gridCol w:w="1411"/>
        <w:gridCol w:w="1055"/>
        <w:gridCol w:w="1411"/>
      </w:tblGrid>
      <w:tr w:rsidR="008922C0" w:rsidRPr="00871BD6" w14:paraId="4CE2A58E" w14:textId="77777777" w:rsidTr="00D32096">
        <w:trPr>
          <w:trHeight w:val="408"/>
        </w:trPr>
        <w:tc>
          <w:tcPr>
            <w:tcW w:w="96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E552C86" w14:textId="77777777" w:rsidR="008922C0" w:rsidRPr="00871BD6" w:rsidRDefault="008922C0" w:rsidP="008922C0">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ELAZIĞ</w:t>
            </w:r>
          </w:p>
        </w:tc>
        <w:tc>
          <w:tcPr>
            <w:tcW w:w="309" w:type="pct"/>
            <w:tcBorders>
              <w:top w:val="single" w:sz="4" w:space="0" w:color="D3D3D3"/>
              <w:left w:val="nil"/>
              <w:bottom w:val="single" w:sz="4" w:space="0" w:color="D3D3D3"/>
              <w:right w:val="single" w:sz="4" w:space="0" w:color="D3D3D3"/>
            </w:tcBorders>
            <w:shd w:val="clear" w:color="6E9ECA" w:fill="6E9ECA"/>
            <w:vAlign w:val="center"/>
            <w:hideMark/>
          </w:tcPr>
          <w:p w14:paraId="7499DC21" w14:textId="348AFD1D" w:rsidR="008922C0" w:rsidRPr="00871BD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47" w:type="pct"/>
            <w:tcBorders>
              <w:top w:val="single" w:sz="4" w:space="0" w:color="D3D3D3"/>
              <w:left w:val="nil"/>
              <w:bottom w:val="single" w:sz="4" w:space="0" w:color="D3D3D3"/>
              <w:right w:val="single" w:sz="4" w:space="0" w:color="D3D3D3"/>
            </w:tcBorders>
            <w:shd w:val="clear" w:color="6E9ECA" w:fill="6E9ECA"/>
            <w:vAlign w:val="center"/>
            <w:hideMark/>
          </w:tcPr>
          <w:p w14:paraId="4D9EDAD1" w14:textId="1C4BBF19"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53" w:type="pct"/>
            <w:tcBorders>
              <w:top w:val="single" w:sz="4" w:space="0" w:color="D3D3D3"/>
              <w:left w:val="nil"/>
              <w:bottom w:val="single" w:sz="4" w:space="0" w:color="D3D3D3"/>
              <w:right w:val="single" w:sz="4" w:space="0" w:color="D3D3D3"/>
            </w:tcBorders>
            <w:shd w:val="clear" w:color="6E9ECA" w:fill="6E9ECA"/>
            <w:vAlign w:val="center"/>
            <w:hideMark/>
          </w:tcPr>
          <w:p w14:paraId="623D7571" w14:textId="04C3094A"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6ACF5101" w14:textId="6D9321CE"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2E639537" w14:textId="42BB2BA9"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D603094" w14:textId="4AD4914A"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2E347030" w14:textId="5E67FFA5"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2CC0B3C9" w14:textId="37F155C3"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77BDF165" w14:textId="3B440CCA" w:rsidR="008922C0" w:rsidRPr="00871BD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D32096" w:rsidRPr="00871BD6" w14:paraId="2FB13494" w14:textId="77777777" w:rsidTr="00D32096">
        <w:trPr>
          <w:trHeight w:val="288"/>
        </w:trPr>
        <w:tc>
          <w:tcPr>
            <w:tcW w:w="967" w:type="pct"/>
            <w:tcBorders>
              <w:top w:val="nil"/>
              <w:left w:val="single" w:sz="4" w:space="0" w:color="D3D3D3"/>
              <w:bottom w:val="single" w:sz="4" w:space="0" w:color="D3D3D3"/>
              <w:right w:val="single" w:sz="4" w:space="0" w:color="D3D3D3"/>
            </w:tcBorders>
            <w:shd w:val="clear" w:color="708090" w:fill="708090"/>
            <w:vAlign w:val="center"/>
            <w:hideMark/>
          </w:tcPr>
          <w:p w14:paraId="2DF607C9" w14:textId="77777777" w:rsidR="00D32096" w:rsidRPr="00871BD6" w:rsidRDefault="00D32096" w:rsidP="00D3209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AKSA ELAZIĞ DOĞALGAZ DAĞITIM ANONİM ŞİRKETİ</w:t>
            </w:r>
          </w:p>
        </w:tc>
        <w:tc>
          <w:tcPr>
            <w:tcW w:w="309" w:type="pct"/>
            <w:tcBorders>
              <w:top w:val="nil"/>
              <w:left w:val="nil"/>
              <w:bottom w:val="single" w:sz="4" w:space="0" w:color="D3D3D3"/>
              <w:right w:val="single" w:sz="4" w:space="0" w:color="D3D3D3"/>
            </w:tcBorders>
            <w:shd w:val="clear" w:color="708090" w:fill="708090"/>
            <w:hideMark/>
          </w:tcPr>
          <w:p w14:paraId="529583A2" w14:textId="7CC3610B" w:rsidR="00D32096" w:rsidRPr="00D32096" w:rsidRDefault="00D32096" w:rsidP="00D32096">
            <w:pPr>
              <w:spacing w:after="0" w:line="240" w:lineRule="auto"/>
              <w:rPr>
                <w:rFonts w:ascii="Tahoma" w:eastAsia="Times New Roman" w:hAnsi="Tahoma" w:cs="Tahoma"/>
                <w:b/>
                <w:bCs/>
                <w:color w:val="FFFFFF" w:themeColor="background1"/>
                <w:sz w:val="16"/>
                <w:szCs w:val="16"/>
                <w:lang w:eastAsia="tr-TR"/>
              </w:rPr>
            </w:pPr>
            <w:r w:rsidRPr="00D32096">
              <w:rPr>
                <w:color w:val="FFFFFF" w:themeColor="background1"/>
              </w:rPr>
              <w:t>Distribution License</w:t>
            </w:r>
          </w:p>
        </w:tc>
        <w:tc>
          <w:tcPr>
            <w:tcW w:w="547" w:type="pct"/>
            <w:tcBorders>
              <w:top w:val="nil"/>
              <w:left w:val="nil"/>
              <w:bottom w:val="single" w:sz="4" w:space="0" w:color="D3D3D3"/>
              <w:right w:val="single" w:sz="4" w:space="0" w:color="D3D3D3"/>
            </w:tcBorders>
            <w:shd w:val="clear" w:color="auto" w:fill="auto"/>
            <w:vAlign w:val="center"/>
            <w:hideMark/>
          </w:tcPr>
          <w:p w14:paraId="4CE7C0FB"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5.739.341,59</w:t>
            </w:r>
          </w:p>
        </w:tc>
        <w:tc>
          <w:tcPr>
            <w:tcW w:w="253" w:type="pct"/>
            <w:tcBorders>
              <w:top w:val="nil"/>
              <w:left w:val="nil"/>
              <w:bottom w:val="single" w:sz="4" w:space="0" w:color="D3D3D3"/>
              <w:right w:val="single" w:sz="4" w:space="0" w:color="D3D3D3"/>
            </w:tcBorders>
            <w:shd w:val="clear" w:color="auto" w:fill="auto"/>
            <w:vAlign w:val="center"/>
            <w:hideMark/>
          </w:tcPr>
          <w:p w14:paraId="71E342EF"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68BBE4A"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A0FF347"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17.888.407,88</w:t>
            </w:r>
          </w:p>
        </w:tc>
        <w:tc>
          <w:tcPr>
            <w:tcW w:w="498" w:type="pct"/>
            <w:tcBorders>
              <w:top w:val="nil"/>
              <w:left w:val="nil"/>
              <w:bottom w:val="single" w:sz="4" w:space="0" w:color="D3D3D3"/>
              <w:right w:val="single" w:sz="4" w:space="0" w:color="D3D3D3"/>
            </w:tcBorders>
            <w:shd w:val="clear" w:color="auto" w:fill="auto"/>
            <w:vAlign w:val="center"/>
            <w:hideMark/>
          </w:tcPr>
          <w:p w14:paraId="40F4AED4"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41.672.894,63</w:t>
            </w:r>
          </w:p>
        </w:tc>
        <w:tc>
          <w:tcPr>
            <w:tcW w:w="537" w:type="pct"/>
            <w:tcBorders>
              <w:top w:val="nil"/>
              <w:left w:val="nil"/>
              <w:bottom w:val="single" w:sz="4" w:space="0" w:color="D3D3D3"/>
              <w:right w:val="single" w:sz="4" w:space="0" w:color="D3D3D3"/>
            </w:tcBorders>
            <w:shd w:val="clear" w:color="auto" w:fill="auto"/>
            <w:vAlign w:val="center"/>
            <w:hideMark/>
          </w:tcPr>
          <w:p w14:paraId="05E3D229"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120.506.139,64</w:t>
            </w:r>
          </w:p>
        </w:tc>
        <w:tc>
          <w:tcPr>
            <w:tcW w:w="401" w:type="pct"/>
            <w:tcBorders>
              <w:top w:val="nil"/>
              <w:left w:val="nil"/>
              <w:bottom w:val="single" w:sz="4" w:space="0" w:color="D3D3D3"/>
              <w:right w:val="single" w:sz="4" w:space="0" w:color="D3D3D3"/>
            </w:tcBorders>
            <w:shd w:val="clear" w:color="auto" w:fill="auto"/>
            <w:vAlign w:val="center"/>
            <w:hideMark/>
          </w:tcPr>
          <w:p w14:paraId="10022BE4"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46.043,52</w:t>
            </w:r>
          </w:p>
        </w:tc>
        <w:tc>
          <w:tcPr>
            <w:tcW w:w="537" w:type="pct"/>
            <w:tcBorders>
              <w:top w:val="nil"/>
              <w:left w:val="nil"/>
              <w:bottom w:val="single" w:sz="4" w:space="0" w:color="D3D3D3"/>
              <w:right w:val="single" w:sz="4" w:space="0" w:color="D3D3D3"/>
            </w:tcBorders>
            <w:shd w:val="clear" w:color="708090" w:fill="708090"/>
            <w:vAlign w:val="center"/>
            <w:hideMark/>
          </w:tcPr>
          <w:p w14:paraId="3E5A77C2" w14:textId="77777777" w:rsidR="00D32096" w:rsidRPr="00871BD6" w:rsidRDefault="00D32096" w:rsidP="00D3209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185.852.827,26</w:t>
            </w:r>
          </w:p>
        </w:tc>
      </w:tr>
      <w:tr w:rsidR="00D32096" w:rsidRPr="00871BD6" w14:paraId="32DD70BC" w14:textId="77777777" w:rsidTr="00D32096">
        <w:trPr>
          <w:trHeight w:val="288"/>
        </w:trPr>
        <w:tc>
          <w:tcPr>
            <w:tcW w:w="967" w:type="pct"/>
            <w:tcBorders>
              <w:top w:val="nil"/>
              <w:left w:val="single" w:sz="4" w:space="0" w:color="D3D3D3"/>
              <w:bottom w:val="single" w:sz="4" w:space="0" w:color="D3D3D3"/>
              <w:right w:val="single" w:sz="4" w:space="0" w:color="D3D3D3"/>
            </w:tcBorders>
            <w:shd w:val="clear" w:color="708090" w:fill="708090"/>
            <w:vAlign w:val="center"/>
            <w:hideMark/>
          </w:tcPr>
          <w:p w14:paraId="3C3AE935" w14:textId="77777777" w:rsidR="00D32096" w:rsidRPr="00871BD6" w:rsidRDefault="00D32096" w:rsidP="00D3209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AYGAZ DOĞAL GAZ TOPTAN SATIŞ ANONİM ŞİRKETİ</w:t>
            </w:r>
          </w:p>
        </w:tc>
        <w:tc>
          <w:tcPr>
            <w:tcW w:w="309" w:type="pct"/>
            <w:tcBorders>
              <w:top w:val="nil"/>
              <w:left w:val="nil"/>
              <w:bottom w:val="single" w:sz="4" w:space="0" w:color="D3D3D3"/>
              <w:right w:val="single" w:sz="4" w:space="0" w:color="D3D3D3"/>
            </w:tcBorders>
            <w:shd w:val="clear" w:color="708090" w:fill="708090"/>
            <w:hideMark/>
          </w:tcPr>
          <w:p w14:paraId="3B116F1F" w14:textId="2C1DCF29" w:rsidR="00D32096" w:rsidRPr="00D32096" w:rsidRDefault="00D32096" w:rsidP="00D32096">
            <w:pPr>
              <w:spacing w:after="0" w:line="240" w:lineRule="auto"/>
              <w:rPr>
                <w:rFonts w:ascii="Tahoma" w:eastAsia="Times New Roman" w:hAnsi="Tahoma" w:cs="Tahoma"/>
                <w:b/>
                <w:bCs/>
                <w:color w:val="FFFFFF" w:themeColor="background1"/>
                <w:sz w:val="16"/>
                <w:szCs w:val="16"/>
                <w:lang w:eastAsia="tr-TR"/>
              </w:rPr>
            </w:pPr>
            <w:r w:rsidRPr="00D32096">
              <w:rPr>
                <w:color w:val="FFFFFF" w:themeColor="background1"/>
              </w:rPr>
              <w:t>Wholesale License</w:t>
            </w:r>
          </w:p>
        </w:tc>
        <w:tc>
          <w:tcPr>
            <w:tcW w:w="547" w:type="pct"/>
            <w:tcBorders>
              <w:top w:val="nil"/>
              <w:left w:val="nil"/>
              <w:bottom w:val="single" w:sz="4" w:space="0" w:color="D3D3D3"/>
              <w:right w:val="single" w:sz="4" w:space="0" w:color="D3D3D3"/>
            </w:tcBorders>
            <w:shd w:val="clear" w:color="auto" w:fill="auto"/>
            <w:vAlign w:val="center"/>
            <w:hideMark/>
          </w:tcPr>
          <w:p w14:paraId="26E0BC13"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169BE724"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5FF196E"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67F8A7E"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1.078.889,47</w:t>
            </w:r>
          </w:p>
        </w:tc>
        <w:tc>
          <w:tcPr>
            <w:tcW w:w="498" w:type="pct"/>
            <w:tcBorders>
              <w:top w:val="nil"/>
              <w:left w:val="nil"/>
              <w:bottom w:val="single" w:sz="4" w:space="0" w:color="D3D3D3"/>
              <w:right w:val="single" w:sz="4" w:space="0" w:color="D3D3D3"/>
            </w:tcBorders>
            <w:shd w:val="clear" w:color="auto" w:fill="auto"/>
            <w:vAlign w:val="center"/>
            <w:hideMark/>
          </w:tcPr>
          <w:p w14:paraId="75F0F596"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80A7853"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4B6D34F"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679.740,49</w:t>
            </w:r>
          </w:p>
        </w:tc>
        <w:tc>
          <w:tcPr>
            <w:tcW w:w="537" w:type="pct"/>
            <w:tcBorders>
              <w:top w:val="nil"/>
              <w:left w:val="nil"/>
              <w:bottom w:val="single" w:sz="4" w:space="0" w:color="D3D3D3"/>
              <w:right w:val="single" w:sz="4" w:space="0" w:color="D3D3D3"/>
            </w:tcBorders>
            <w:shd w:val="clear" w:color="708090" w:fill="708090"/>
            <w:vAlign w:val="center"/>
            <w:hideMark/>
          </w:tcPr>
          <w:p w14:paraId="74D5384A" w14:textId="77777777" w:rsidR="00D32096" w:rsidRPr="00871BD6" w:rsidRDefault="00D32096" w:rsidP="00D3209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1.758.629,96</w:t>
            </w:r>
          </w:p>
        </w:tc>
      </w:tr>
      <w:tr w:rsidR="00D32096" w:rsidRPr="00871BD6" w14:paraId="1555D964" w14:textId="77777777" w:rsidTr="00D32096">
        <w:trPr>
          <w:trHeight w:val="408"/>
        </w:trPr>
        <w:tc>
          <w:tcPr>
            <w:tcW w:w="967" w:type="pct"/>
            <w:tcBorders>
              <w:top w:val="nil"/>
              <w:left w:val="single" w:sz="4" w:space="0" w:color="D3D3D3"/>
              <w:bottom w:val="single" w:sz="4" w:space="0" w:color="D3D3D3"/>
              <w:right w:val="single" w:sz="4" w:space="0" w:color="D3D3D3"/>
            </w:tcBorders>
            <w:shd w:val="clear" w:color="708090" w:fill="708090"/>
            <w:vAlign w:val="center"/>
            <w:hideMark/>
          </w:tcPr>
          <w:p w14:paraId="743AADE4" w14:textId="77777777" w:rsidR="00D32096" w:rsidRPr="00871BD6" w:rsidRDefault="00D32096" w:rsidP="00D3209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309" w:type="pct"/>
            <w:tcBorders>
              <w:top w:val="nil"/>
              <w:left w:val="nil"/>
              <w:bottom w:val="single" w:sz="4" w:space="0" w:color="D3D3D3"/>
              <w:right w:val="single" w:sz="4" w:space="0" w:color="D3D3D3"/>
            </w:tcBorders>
            <w:shd w:val="clear" w:color="708090" w:fill="708090"/>
            <w:hideMark/>
          </w:tcPr>
          <w:p w14:paraId="0A2DFC9E" w14:textId="550FB83B" w:rsidR="00D32096" w:rsidRPr="00D32096" w:rsidRDefault="00D32096" w:rsidP="00D32096">
            <w:pPr>
              <w:spacing w:after="0" w:line="240" w:lineRule="auto"/>
              <w:rPr>
                <w:rFonts w:ascii="Tahoma" w:eastAsia="Times New Roman" w:hAnsi="Tahoma" w:cs="Tahoma"/>
                <w:b/>
                <w:bCs/>
                <w:color w:val="FFFFFF" w:themeColor="background1"/>
                <w:sz w:val="16"/>
                <w:szCs w:val="16"/>
                <w:lang w:eastAsia="tr-TR"/>
              </w:rPr>
            </w:pPr>
            <w:r w:rsidRPr="00D32096">
              <w:rPr>
                <w:color w:val="FFFFFF" w:themeColor="background1"/>
              </w:rPr>
              <w:t>CNG License</w:t>
            </w:r>
          </w:p>
        </w:tc>
        <w:tc>
          <w:tcPr>
            <w:tcW w:w="547" w:type="pct"/>
            <w:tcBorders>
              <w:top w:val="nil"/>
              <w:left w:val="nil"/>
              <w:bottom w:val="single" w:sz="4" w:space="0" w:color="D3D3D3"/>
              <w:right w:val="single" w:sz="4" w:space="0" w:color="D3D3D3"/>
            </w:tcBorders>
            <w:shd w:val="clear" w:color="auto" w:fill="auto"/>
            <w:vAlign w:val="center"/>
            <w:hideMark/>
          </w:tcPr>
          <w:p w14:paraId="2140E562"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51ACABFB"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84E8BAE"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85187B3"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ACFB0AC"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1.313.269,23</w:t>
            </w:r>
          </w:p>
        </w:tc>
        <w:tc>
          <w:tcPr>
            <w:tcW w:w="537" w:type="pct"/>
            <w:tcBorders>
              <w:top w:val="nil"/>
              <w:left w:val="nil"/>
              <w:bottom w:val="single" w:sz="4" w:space="0" w:color="D3D3D3"/>
              <w:right w:val="single" w:sz="4" w:space="0" w:color="D3D3D3"/>
            </w:tcBorders>
            <w:shd w:val="clear" w:color="auto" w:fill="auto"/>
            <w:vAlign w:val="center"/>
            <w:hideMark/>
          </w:tcPr>
          <w:p w14:paraId="6CB99DBC"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7E51AAD"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15.645,37</w:t>
            </w:r>
          </w:p>
        </w:tc>
        <w:tc>
          <w:tcPr>
            <w:tcW w:w="537" w:type="pct"/>
            <w:tcBorders>
              <w:top w:val="nil"/>
              <w:left w:val="nil"/>
              <w:bottom w:val="single" w:sz="4" w:space="0" w:color="D3D3D3"/>
              <w:right w:val="single" w:sz="4" w:space="0" w:color="D3D3D3"/>
            </w:tcBorders>
            <w:shd w:val="clear" w:color="708090" w:fill="708090"/>
            <w:vAlign w:val="center"/>
            <w:hideMark/>
          </w:tcPr>
          <w:p w14:paraId="1B3D2F8C" w14:textId="77777777" w:rsidR="00D32096" w:rsidRPr="00871BD6" w:rsidRDefault="00D32096" w:rsidP="00D3209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1.328.914,60</w:t>
            </w:r>
          </w:p>
        </w:tc>
      </w:tr>
      <w:tr w:rsidR="00D32096" w:rsidRPr="00871BD6" w14:paraId="39C2FDC6" w14:textId="77777777" w:rsidTr="00D32096">
        <w:trPr>
          <w:trHeight w:val="408"/>
        </w:trPr>
        <w:tc>
          <w:tcPr>
            <w:tcW w:w="967" w:type="pct"/>
            <w:tcBorders>
              <w:top w:val="nil"/>
              <w:left w:val="single" w:sz="4" w:space="0" w:color="D3D3D3"/>
              <w:bottom w:val="single" w:sz="4" w:space="0" w:color="D3D3D3"/>
              <w:right w:val="single" w:sz="4" w:space="0" w:color="D3D3D3"/>
            </w:tcBorders>
            <w:shd w:val="clear" w:color="708090" w:fill="708090"/>
            <w:vAlign w:val="center"/>
            <w:hideMark/>
          </w:tcPr>
          <w:p w14:paraId="19818867" w14:textId="77777777" w:rsidR="00D32096" w:rsidRPr="00871BD6" w:rsidRDefault="00D32096" w:rsidP="00D3209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NATURELGAZ SANAYİ VE TİCARET ANONİM ŞİRKETİ</w:t>
            </w:r>
          </w:p>
        </w:tc>
        <w:tc>
          <w:tcPr>
            <w:tcW w:w="309" w:type="pct"/>
            <w:tcBorders>
              <w:top w:val="nil"/>
              <w:left w:val="nil"/>
              <w:bottom w:val="single" w:sz="4" w:space="0" w:color="D3D3D3"/>
              <w:right w:val="single" w:sz="4" w:space="0" w:color="D3D3D3"/>
            </w:tcBorders>
            <w:shd w:val="clear" w:color="708090" w:fill="708090"/>
            <w:hideMark/>
          </w:tcPr>
          <w:p w14:paraId="195A9E4E" w14:textId="59CC6D4D" w:rsidR="00D32096" w:rsidRPr="00D32096" w:rsidRDefault="00D32096" w:rsidP="00D32096">
            <w:pPr>
              <w:spacing w:after="0" w:line="240" w:lineRule="auto"/>
              <w:rPr>
                <w:rFonts w:ascii="Tahoma" w:eastAsia="Times New Roman" w:hAnsi="Tahoma" w:cs="Tahoma"/>
                <w:b/>
                <w:bCs/>
                <w:color w:val="FFFFFF" w:themeColor="background1"/>
                <w:sz w:val="16"/>
                <w:szCs w:val="16"/>
                <w:lang w:eastAsia="tr-TR"/>
              </w:rPr>
            </w:pPr>
            <w:r w:rsidRPr="00D32096">
              <w:rPr>
                <w:color w:val="FFFFFF" w:themeColor="background1"/>
              </w:rPr>
              <w:t>CNG License</w:t>
            </w:r>
          </w:p>
        </w:tc>
        <w:tc>
          <w:tcPr>
            <w:tcW w:w="547" w:type="pct"/>
            <w:tcBorders>
              <w:top w:val="nil"/>
              <w:left w:val="nil"/>
              <w:bottom w:val="single" w:sz="4" w:space="0" w:color="D3D3D3"/>
              <w:right w:val="single" w:sz="4" w:space="0" w:color="D3D3D3"/>
            </w:tcBorders>
            <w:shd w:val="clear" w:color="auto" w:fill="auto"/>
            <w:vAlign w:val="center"/>
            <w:hideMark/>
          </w:tcPr>
          <w:p w14:paraId="4477C35E"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418ECD5B"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E68FE97"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CFBBB3A"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04A67C7"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17C109D"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F963046"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23.479,41</w:t>
            </w:r>
          </w:p>
        </w:tc>
        <w:tc>
          <w:tcPr>
            <w:tcW w:w="537" w:type="pct"/>
            <w:tcBorders>
              <w:top w:val="nil"/>
              <w:left w:val="nil"/>
              <w:bottom w:val="single" w:sz="4" w:space="0" w:color="D3D3D3"/>
              <w:right w:val="single" w:sz="4" w:space="0" w:color="D3D3D3"/>
            </w:tcBorders>
            <w:shd w:val="clear" w:color="708090" w:fill="708090"/>
            <w:vAlign w:val="center"/>
            <w:hideMark/>
          </w:tcPr>
          <w:p w14:paraId="6FC6D414" w14:textId="77777777" w:rsidR="00D32096" w:rsidRPr="00871BD6" w:rsidRDefault="00D32096" w:rsidP="00D3209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23.479,41</w:t>
            </w:r>
          </w:p>
        </w:tc>
      </w:tr>
      <w:tr w:rsidR="00D32096" w:rsidRPr="00871BD6" w14:paraId="6223AAAE" w14:textId="77777777" w:rsidTr="00D32096">
        <w:trPr>
          <w:trHeight w:val="288"/>
        </w:trPr>
        <w:tc>
          <w:tcPr>
            <w:tcW w:w="967" w:type="pct"/>
            <w:tcBorders>
              <w:top w:val="nil"/>
              <w:left w:val="single" w:sz="4" w:space="0" w:color="D3D3D3"/>
              <w:bottom w:val="single" w:sz="4" w:space="0" w:color="D3D3D3"/>
              <w:right w:val="single" w:sz="4" w:space="0" w:color="D3D3D3"/>
            </w:tcBorders>
            <w:shd w:val="clear" w:color="708090" w:fill="708090"/>
            <w:vAlign w:val="center"/>
            <w:hideMark/>
          </w:tcPr>
          <w:p w14:paraId="088E6E2C" w14:textId="77777777" w:rsidR="00D32096" w:rsidRPr="00871BD6" w:rsidRDefault="00D32096" w:rsidP="00D3209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OMV ENERJİ TİCARET ANONİM ŞİRKETİ</w:t>
            </w:r>
          </w:p>
        </w:tc>
        <w:tc>
          <w:tcPr>
            <w:tcW w:w="309" w:type="pct"/>
            <w:tcBorders>
              <w:top w:val="nil"/>
              <w:left w:val="nil"/>
              <w:bottom w:val="single" w:sz="4" w:space="0" w:color="D3D3D3"/>
              <w:right w:val="single" w:sz="4" w:space="0" w:color="D3D3D3"/>
            </w:tcBorders>
            <w:shd w:val="clear" w:color="708090" w:fill="708090"/>
            <w:hideMark/>
          </w:tcPr>
          <w:p w14:paraId="5B254E46" w14:textId="571596CC" w:rsidR="00D32096" w:rsidRPr="00D32096" w:rsidRDefault="00D32096" w:rsidP="00D32096">
            <w:pPr>
              <w:spacing w:after="0" w:line="240" w:lineRule="auto"/>
              <w:rPr>
                <w:rFonts w:ascii="Tahoma" w:eastAsia="Times New Roman" w:hAnsi="Tahoma" w:cs="Tahoma"/>
                <w:b/>
                <w:bCs/>
                <w:color w:val="FFFFFF" w:themeColor="background1"/>
                <w:sz w:val="16"/>
                <w:szCs w:val="16"/>
                <w:lang w:eastAsia="tr-TR"/>
              </w:rPr>
            </w:pPr>
            <w:r w:rsidRPr="00D32096">
              <w:rPr>
                <w:color w:val="FFFFFF" w:themeColor="background1"/>
              </w:rPr>
              <w:t>Wholesale License</w:t>
            </w:r>
          </w:p>
        </w:tc>
        <w:tc>
          <w:tcPr>
            <w:tcW w:w="547" w:type="pct"/>
            <w:tcBorders>
              <w:top w:val="nil"/>
              <w:left w:val="nil"/>
              <w:bottom w:val="single" w:sz="4" w:space="0" w:color="D3D3D3"/>
              <w:right w:val="single" w:sz="4" w:space="0" w:color="D3D3D3"/>
            </w:tcBorders>
            <w:shd w:val="clear" w:color="auto" w:fill="auto"/>
            <w:vAlign w:val="center"/>
            <w:hideMark/>
          </w:tcPr>
          <w:p w14:paraId="4138A76D"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357BCBD4"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9474593"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E451621"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B6EE83F"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21.858,00</w:t>
            </w:r>
          </w:p>
        </w:tc>
        <w:tc>
          <w:tcPr>
            <w:tcW w:w="537" w:type="pct"/>
            <w:tcBorders>
              <w:top w:val="nil"/>
              <w:left w:val="nil"/>
              <w:bottom w:val="single" w:sz="4" w:space="0" w:color="D3D3D3"/>
              <w:right w:val="single" w:sz="4" w:space="0" w:color="D3D3D3"/>
            </w:tcBorders>
            <w:shd w:val="clear" w:color="auto" w:fill="auto"/>
            <w:vAlign w:val="center"/>
            <w:hideMark/>
          </w:tcPr>
          <w:p w14:paraId="18D0A742"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7AD57E2"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01148D3" w14:textId="77777777" w:rsidR="00D32096" w:rsidRPr="00871BD6" w:rsidRDefault="00D32096" w:rsidP="00D3209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21.858,00</w:t>
            </w:r>
          </w:p>
        </w:tc>
      </w:tr>
      <w:tr w:rsidR="00D32096" w:rsidRPr="00871BD6" w14:paraId="282B78CC" w14:textId="77777777" w:rsidTr="00D32096">
        <w:trPr>
          <w:trHeight w:val="288"/>
        </w:trPr>
        <w:tc>
          <w:tcPr>
            <w:tcW w:w="967" w:type="pct"/>
            <w:tcBorders>
              <w:top w:val="nil"/>
              <w:left w:val="single" w:sz="4" w:space="0" w:color="D3D3D3"/>
              <w:bottom w:val="single" w:sz="4" w:space="0" w:color="D3D3D3"/>
              <w:right w:val="single" w:sz="4" w:space="0" w:color="D3D3D3"/>
            </w:tcBorders>
            <w:shd w:val="clear" w:color="708090" w:fill="708090"/>
            <w:vAlign w:val="center"/>
            <w:hideMark/>
          </w:tcPr>
          <w:p w14:paraId="0D57C1EF" w14:textId="77777777" w:rsidR="00D32096" w:rsidRPr="00871BD6" w:rsidRDefault="00D32096" w:rsidP="00D3209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OR-CAN DOĞAL GAZ TOPTAN SATIŞ DAĞITIM ANONİM ŞİRKETİ</w:t>
            </w:r>
          </w:p>
        </w:tc>
        <w:tc>
          <w:tcPr>
            <w:tcW w:w="309" w:type="pct"/>
            <w:tcBorders>
              <w:top w:val="nil"/>
              <w:left w:val="nil"/>
              <w:bottom w:val="single" w:sz="4" w:space="0" w:color="D3D3D3"/>
              <w:right w:val="single" w:sz="4" w:space="0" w:color="D3D3D3"/>
            </w:tcBorders>
            <w:shd w:val="clear" w:color="708090" w:fill="708090"/>
            <w:hideMark/>
          </w:tcPr>
          <w:p w14:paraId="7AB7B6CD" w14:textId="2613DABE" w:rsidR="00D32096" w:rsidRPr="00D32096" w:rsidRDefault="00D32096" w:rsidP="00D32096">
            <w:pPr>
              <w:spacing w:after="0" w:line="240" w:lineRule="auto"/>
              <w:rPr>
                <w:rFonts w:ascii="Tahoma" w:eastAsia="Times New Roman" w:hAnsi="Tahoma" w:cs="Tahoma"/>
                <w:b/>
                <w:bCs/>
                <w:color w:val="FFFFFF" w:themeColor="background1"/>
                <w:sz w:val="16"/>
                <w:szCs w:val="16"/>
                <w:lang w:eastAsia="tr-TR"/>
              </w:rPr>
            </w:pPr>
            <w:r w:rsidRPr="00D32096">
              <w:rPr>
                <w:color w:val="FFFFFF" w:themeColor="background1"/>
              </w:rPr>
              <w:t>Wholesale License</w:t>
            </w:r>
          </w:p>
        </w:tc>
        <w:tc>
          <w:tcPr>
            <w:tcW w:w="547" w:type="pct"/>
            <w:tcBorders>
              <w:top w:val="nil"/>
              <w:left w:val="nil"/>
              <w:bottom w:val="single" w:sz="4" w:space="0" w:color="D3D3D3"/>
              <w:right w:val="single" w:sz="4" w:space="0" w:color="D3D3D3"/>
            </w:tcBorders>
            <w:shd w:val="clear" w:color="auto" w:fill="auto"/>
            <w:vAlign w:val="center"/>
            <w:hideMark/>
          </w:tcPr>
          <w:p w14:paraId="74ECD386"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3C7BC207"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2CF543E"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6DFB63A"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301.924,00</w:t>
            </w:r>
          </w:p>
        </w:tc>
        <w:tc>
          <w:tcPr>
            <w:tcW w:w="498" w:type="pct"/>
            <w:tcBorders>
              <w:top w:val="nil"/>
              <w:left w:val="nil"/>
              <w:bottom w:val="single" w:sz="4" w:space="0" w:color="D3D3D3"/>
              <w:right w:val="single" w:sz="4" w:space="0" w:color="D3D3D3"/>
            </w:tcBorders>
            <w:shd w:val="clear" w:color="auto" w:fill="auto"/>
            <w:vAlign w:val="center"/>
            <w:hideMark/>
          </w:tcPr>
          <w:p w14:paraId="1F5E9189"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A01ECAB"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6E122EF" w14:textId="77777777" w:rsidR="00D32096" w:rsidRPr="00871BD6" w:rsidRDefault="00D32096" w:rsidP="00D3209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605D0E4" w14:textId="77777777" w:rsidR="00D32096" w:rsidRPr="00871BD6" w:rsidRDefault="00D32096" w:rsidP="00D3209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301.924,00</w:t>
            </w:r>
          </w:p>
        </w:tc>
      </w:tr>
      <w:tr w:rsidR="00D32096" w:rsidRPr="00871BD6" w14:paraId="5A8BC711" w14:textId="77777777" w:rsidTr="00D32096">
        <w:trPr>
          <w:trHeight w:val="288"/>
        </w:trPr>
        <w:tc>
          <w:tcPr>
            <w:tcW w:w="967" w:type="pct"/>
            <w:tcBorders>
              <w:top w:val="nil"/>
              <w:left w:val="single" w:sz="4" w:space="0" w:color="D3D3D3"/>
              <w:bottom w:val="single" w:sz="4" w:space="0" w:color="D3D3D3"/>
              <w:right w:val="single" w:sz="4" w:space="0" w:color="D3D3D3"/>
            </w:tcBorders>
            <w:shd w:val="clear" w:color="708090" w:fill="708090"/>
            <w:vAlign w:val="center"/>
            <w:hideMark/>
          </w:tcPr>
          <w:p w14:paraId="26C5E5E7" w14:textId="77777777" w:rsidR="00D32096" w:rsidRPr="00871BD6" w:rsidRDefault="00D32096" w:rsidP="00D3209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309" w:type="pct"/>
            <w:tcBorders>
              <w:top w:val="nil"/>
              <w:left w:val="nil"/>
              <w:bottom w:val="single" w:sz="4" w:space="0" w:color="D3D3D3"/>
              <w:right w:val="single" w:sz="4" w:space="0" w:color="D3D3D3"/>
            </w:tcBorders>
            <w:shd w:val="clear" w:color="708090" w:fill="708090"/>
            <w:hideMark/>
          </w:tcPr>
          <w:p w14:paraId="1111A6D0" w14:textId="4DF36ED2" w:rsidR="00D32096" w:rsidRPr="00D32096" w:rsidRDefault="00D32096" w:rsidP="00D32096">
            <w:pPr>
              <w:spacing w:after="0" w:line="240" w:lineRule="auto"/>
              <w:rPr>
                <w:rFonts w:ascii="Tahoma" w:eastAsia="Times New Roman" w:hAnsi="Tahoma" w:cs="Tahoma"/>
                <w:b/>
                <w:bCs/>
                <w:color w:val="FFFFFF" w:themeColor="background1"/>
                <w:sz w:val="16"/>
                <w:szCs w:val="16"/>
                <w:lang w:eastAsia="tr-TR"/>
              </w:rPr>
            </w:pPr>
            <w:r w:rsidRPr="00D32096">
              <w:rPr>
                <w:color w:val="FFFFFF" w:themeColor="background1"/>
              </w:rPr>
              <w:t>TOTAL</w:t>
            </w:r>
          </w:p>
        </w:tc>
        <w:tc>
          <w:tcPr>
            <w:tcW w:w="547" w:type="pct"/>
            <w:tcBorders>
              <w:top w:val="nil"/>
              <w:left w:val="nil"/>
              <w:bottom w:val="single" w:sz="4" w:space="0" w:color="D3D3D3"/>
              <w:right w:val="single" w:sz="4" w:space="0" w:color="D3D3D3"/>
            </w:tcBorders>
            <w:shd w:val="clear" w:color="708090" w:fill="708090"/>
            <w:vAlign w:val="center"/>
            <w:hideMark/>
          </w:tcPr>
          <w:p w14:paraId="6D392F82" w14:textId="77777777" w:rsidR="00D32096" w:rsidRPr="00871BD6" w:rsidRDefault="00D32096" w:rsidP="00D3209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5.739.341,59</w:t>
            </w:r>
          </w:p>
        </w:tc>
        <w:tc>
          <w:tcPr>
            <w:tcW w:w="253" w:type="pct"/>
            <w:tcBorders>
              <w:top w:val="nil"/>
              <w:left w:val="nil"/>
              <w:bottom w:val="single" w:sz="4" w:space="0" w:color="D3D3D3"/>
              <w:right w:val="single" w:sz="4" w:space="0" w:color="D3D3D3"/>
            </w:tcBorders>
            <w:shd w:val="clear" w:color="708090" w:fill="708090"/>
            <w:vAlign w:val="center"/>
            <w:hideMark/>
          </w:tcPr>
          <w:p w14:paraId="45E08609" w14:textId="77777777" w:rsidR="00D32096" w:rsidRPr="00871BD6" w:rsidRDefault="00D32096" w:rsidP="00D3209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5182F231" w14:textId="77777777" w:rsidR="00D32096" w:rsidRPr="00871BD6" w:rsidRDefault="00D32096" w:rsidP="00D3209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2792235C" w14:textId="77777777" w:rsidR="00D32096" w:rsidRPr="00871BD6" w:rsidRDefault="00D32096" w:rsidP="00D3209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19.269.221,35</w:t>
            </w:r>
          </w:p>
        </w:tc>
        <w:tc>
          <w:tcPr>
            <w:tcW w:w="498" w:type="pct"/>
            <w:tcBorders>
              <w:top w:val="nil"/>
              <w:left w:val="nil"/>
              <w:bottom w:val="single" w:sz="4" w:space="0" w:color="D3D3D3"/>
              <w:right w:val="single" w:sz="4" w:space="0" w:color="D3D3D3"/>
            </w:tcBorders>
            <w:shd w:val="clear" w:color="708090" w:fill="708090"/>
            <w:vAlign w:val="center"/>
            <w:hideMark/>
          </w:tcPr>
          <w:p w14:paraId="2C6346EE" w14:textId="77777777" w:rsidR="00D32096" w:rsidRPr="00871BD6" w:rsidRDefault="00D32096" w:rsidP="00D3209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43.008.021,86</w:t>
            </w:r>
          </w:p>
        </w:tc>
        <w:tc>
          <w:tcPr>
            <w:tcW w:w="537" w:type="pct"/>
            <w:tcBorders>
              <w:top w:val="nil"/>
              <w:left w:val="nil"/>
              <w:bottom w:val="single" w:sz="4" w:space="0" w:color="D3D3D3"/>
              <w:right w:val="single" w:sz="4" w:space="0" w:color="D3D3D3"/>
            </w:tcBorders>
            <w:shd w:val="clear" w:color="708090" w:fill="708090"/>
            <w:vAlign w:val="center"/>
            <w:hideMark/>
          </w:tcPr>
          <w:p w14:paraId="77A4EF60" w14:textId="77777777" w:rsidR="00D32096" w:rsidRPr="00871BD6" w:rsidRDefault="00D32096" w:rsidP="00D3209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120.506.139,64</w:t>
            </w:r>
          </w:p>
        </w:tc>
        <w:tc>
          <w:tcPr>
            <w:tcW w:w="401" w:type="pct"/>
            <w:tcBorders>
              <w:top w:val="nil"/>
              <w:left w:val="nil"/>
              <w:bottom w:val="single" w:sz="4" w:space="0" w:color="D3D3D3"/>
              <w:right w:val="single" w:sz="4" w:space="0" w:color="D3D3D3"/>
            </w:tcBorders>
            <w:shd w:val="clear" w:color="708090" w:fill="708090"/>
            <w:vAlign w:val="center"/>
            <w:hideMark/>
          </w:tcPr>
          <w:p w14:paraId="0D802AB1" w14:textId="77777777" w:rsidR="00D32096" w:rsidRPr="00871BD6" w:rsidRDefault="00D32096" w:rsidP="00D3209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764.908,79</w:t>
            </w:r>
          </w:p>
        </w:tc>
        <w:tc>
          <w:tcPr>
            <w:tcW w:w="537" w:type="pct"/>
            <w:tcBorders>
              <w:top w:val="nil"/>
              <w:left w:val="nil"/>
              <w:bottom w:val="single" w:sz="4" w:space="0" w:color="D3D3D3"/>
              <w:right w:val="single" w:sz="4" w:space="0" w:color="D3D3D3"/>
            </w:tcBorders>
            <w:shd w:val="clear" w:color="708090" w:fill="708090"/>
            <w:vAlign w:val="center"/>
            <w:hideMark/>
          </w:tcPr>
          <w:p w14:paraId="08F282AC" w14:textId="77777777" w:rsidR="00D32096" w:rsidRPr="00871BD6" w:rsidRDefault="00D32096" w:rsidP="00D3209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189.287.633,23</w:t>
            </w:r>
          </w:p>
        </w:tc>
      </w:tr>
    </w:tbl>
    <w:p w14:paraId="3F60B510" w14:textId="77777777" w:rsidR="00B4053F" w:rsidRDefault="00B4053F" w:rsidP="00B4053F"/>
    <w:p w14:paraId="7C0EF123" w14:textId="77777777" w:rsidR="00B4053F" w:rsidRDefault="00B4053F" w:rsidP="00B4053F"/>
    <w:p w14:paraId="6445D31C" w14:textId="77777777" w:rsidR="00B4053F" w:rsidRDefault="00B4053F" w:rsidP="00B4053F"/>
    <w:p w14:paraId="65C0BBB3" w14:textId="77777777" w:rsidR="00B4053F" w:rsidRDefault="00B4053F" w:rsidP="00B4053F"/>
    <w:p w14:paraId="2DEDBCC3" w14:textId="77777777" w:rsidR="00B4053F" w:rsidRDefault="00B4053F" w:rsidP="00B4053F"/>
    <w:p w14:paraId="146F4C8D" w14:textId="77777777" w:rsidR="00B4053F" w:rsidRDefault="00B4053F" w:rsidP="00B4053F"/>
    <w:p w14:paraId="0CD86A2F" w14:textId="77777777" w:rsidR="00B4053F" w:rsidRDefault="00B4053F" w:rsidP="00B4053F"/>
    <w:p w14:paraId="656E3FF3" w14:textId="085ECD69" w:rsidR="00B4053F" w:rsidRDefault="00B4053F" w:rsidP="00B4053F"/>
    <w:p w14:paraId="37FAFA87" w14:textId="77777777" w:rsidR="008922C0" w:rsidRDefault="008922C0" w:rsidP="00B4053F"/>
    <w:p w14:paraId="519833EE" w14:textId="77777777" w:rsidR="00B4053F" w:rsidRDefault="00B4053F" w:rsidP="00B4053F"/>
    <w:p w14:paraId="570D0574" w14:textId="77777777" w:rsidR="00B4053F" w:rsidRPr="00F53E7F" w:rsidRDefault="00B4053F" w:rsidP="00B4053F"/>
    <w:p w14:paraId="299724BC" w14:textId="315952F8" w:rsidR="00B4053F" w:rsidRPr="00E164B2" w:rsidRDefault="00B4053F" w:rsidP="00B4053F">
      <w:pPr>
        <w:pStyle w:val="Balk5"/>
        <w:ind w:left="0" w:firstLine="0"/>
      </w:pPr>
      <w:bookmarkStart w:id="339" w:name="_Toc69303576"/>
      <w:bookmarkStart w:id="340" w:name="_Toc75787171"/>
      <w:r w:rsidRPr="00E164B2">
        <w:t>Tabl</w:t>
      </w:r>
      <w:r w:rsidR="00D32096">
        <w:t>e</w:t>
      </w:r>
      <w:r w:rsidRPr="00E164B2">
        <w:t xml:space="preserve"> 10.30 ERZİNCAN</w:t>
      </w:r>
      <w:bookmarkEnd w:id="339"/>
      <w:bookmarkEnd w:id="340"/>
    </w:p>
    <w:tbl>
      <w:tblPr>
        <w:tblW w:w="5000" w:type="pct"/>
        <w:tblCellMar>
          <w:left w:w="70" w:type="dxa"/>
          <w:right w:w="70" w:type="dxa"/>
        </w:tblCellMar>
        <w:tblLook w:val="04A0" w:firstRow="1" w:lastRow="0" w:firstColumn="1" w:lastColumn="0" w:noHBand="0" w:noVBand="1"/>
      </w:tblPr>
      <w:tblGrid>
        <w:gridCol w:w="2617"/>
        <w:gridCol w:w="1200"/>
        <w:gridCol w:w="1309"/>
        <w:gridCol w:w="638"/>
        <w:gridCol w:w="1189"/>
        <w:gridCol w:w="1207"/>
        <w:gridCol w:w="1309"/>
        <w:gridCol w:w="1309"/>
        <w:gridCol w:w="1055"/>
        <w:gridCol w:w="1309"/>
      </w:tblGrid>
      <w:tr w:rsidR="008922C0" w:rsidRPr="00871BD6" w14:paraId="5F0DBD3C" w14:textId="77777777" w:rsidTr="009D25CB">
        <w:trPr>
          <w:trHeight w:val="408"/>
        </w:trPr>
        <w:tc>
          <w:tcPr>
            <w:tcW w:w="105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66901DC" w14:textId="77777777" w:rsidR="008922C0" w:rsidRPr="00871BD6" w:rsidRDefault="008922C0" w:rsidP="008922C0">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ERZİNCAN</w:t>
            </w:r>
          </w:p>
        </w:tc>
        <w:tc>
          <w:tcPr>
            <w:tcW w:w="334" w:type="pct"/>
            <w:tcBorders>
              <w:top w:val="single" w:sz="4" w:space="0" w:color="D3D3D3"/>
              <w:left w:val="nil"/>
              <w:bottom w:val="single" w:sz="4" w:space="0" w:color="D3D3D3"/>
              <w:right w:val="single" w:sz="4" w:space="0" w:color="D3D3D3"/>
            </w:tcBorders>
            <w:shd w:val="clear" w:color="6E9ECA" w:fill="6E9ECA"/>
            <w:vAlign w:val="center"/>
            <w:hideMark/>
          </w:tcPr>
          <w:p w14:paraId="25792C4A" w14:textId="13382239" w:rsidR="008922C0" w:rsidRPr="00871BD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54" w:type="pct"/>
            <w:tcBorders>
              <w:top w:val="single" w:sz="4" w:space="0" w:color="D3D3D3"/>
              <w:left w:val="nil"/>
              <w:bottom w:val="single" w:sz="4" w:space="0" w:color="D3D3D3"/>
              <w:right w:val="single" w:sz="4" w:space="0" w:color="D3D3D3"/>
            </w:tcBorders>
            <w:shd w:val="clear" w:color="6E9ECA" w:fill="6E9ECA"/>
            <w:vAlign w:val="center"/>
            <w:hideMark/>
          </w:tcPr>
          <w:p w14:paraId="34A4E4C8" w14:textId="00D5819C"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53" w:type="pct"/>
            <w:tcBorders>
              <w:top w:val="single" w:sz="4" w:space="0" w:color="D3D3D3"/>
              <w:left w:val="nil"/>
              <w:bottom w:val="single" w:sz="4" w:space="0" w:color="D3D3D3"/>
              <w:right w:val="single" w:sz="4" w:space="0" w:color="D3D3D3"/>
            </w:tcBorders>
            <w:shd w:val="clear" w:color="6E9ECA" w:fill="6E9ECA"/>
            <w:vAlign w:val="center"/>
            <w:hideMark/>
          </w:tcPr>
          <w:p w14:paraId="34E99497" w14:textId="598F0A45"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7FF626B7" w14:textId="462EE743"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21382DB9" w14:textId="6B9DF4C3"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33ED3C6" w14:textId="62CDA5BA"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1C4F03EF" w14:textId="0AC6F4B8"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1E56B9BA" w14:textId="56DFC450"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01FCD25" w14:textId="4C494474" w:rsidR="008922C0" w:rsidRPr="00871BD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9D25CB" w:rsidRPr="00871BD6" w14:paraId="58C18F79" w14:textId="77777777" w:rsidTr="009D25CB">
        <w:trPr>
          <w:trHeight w:val="288"/>
        </w:trPr>
        <w:tc>
          <w:tcPr>
            <w:tcW w:w="1052" w:type="pct"/>
            <w:tcBorders>
              <w:top w:val="nil"/>
              <w:left w:val="single" w:sz="4" w:space="0" w:color="D3D3D3"/>
              <w:bottom w:val="single" w:sz="4" w:space="0" w:color="D3D3D3"/>
              <w:right w:val="single" w:sz="4" w:space="0" w:color="D3D3D3"/>
            </w:tcBorders>
            <w:shd w:val="clear" w:color="708090" w:fill="708090"/>
            <w:vAlign w:val="center"/>
            <w:hideMark/>
          </w:tcPr>
          <w:p w14:paraId="2D219ADD" w14:textId="77777777" w:rsidR="009D25CB" w:rsidRPr="00871BD6" w:rsidRDefault="009D25CB" w:rsidP="009D25CB">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BOTAŞ (BORU HATLARI İLE PETROL TAŞIMA ANONİM ŞİRKETİ)</w:t>
            </w:r>
          </w:p>
        </w:tc>
        <w:tc>
          <w:tcPr>
            <w:tcW w:w="334" w:type="pct"/>
            <w:tcBorders>
              <w:top w:val="nil"/>
              <w:left w:val="nil"/>
              <w:bottom w:val="single" w:sz="4" w:space="0" w:color="D3D3D3"/>
              <w:right w:val="single" w:sz="4" w:space="0" w:color="D3D3D3"/>
            </w:tcBorders>
            <w:shd w:val="clear" w:color="708090" w:fill="708090"/>
            <w:hideMark/>
          </w:tcPr>
          <w:p w14:paraId="7D3EE001" w14:textId="3B14CA39" w:rsidR="009D25CB" w:rsidRPr="00D32096" w:rsidRDefault="009D25CB" w:rsidP="009D25CB">
            <w:pPr>
              <w:spacing w:after="0" w:line="240" w:lineRule="auto"/>
              <w:rPr>
                <w:rFonts w:ascii="Tahoma" w:eastAsia="Times New Roman" w:hAnsi="Tahoma" w:cs="Tahoma"/>
                <w:b/>
                <w:bCs/>
                <w:color w:val="FFFFFF" w:themeColor="background1"/>
                <w:sz w:val="16"/>
                <w:szCs w:val="16"/>
                <w:lang w:eastAsia="tr-TR"/>
              </w:rPr>
            </w:pPr>
            <w:r w:rsidRPr="00D32096">
              <w:rPr>
                <w:color w:val="FFFFFF" w:themeColor="background1"/>
              </w:rPr>
              <w:t>Import License</w:t>
            </w:r>
          </w:p>
        </w:tc>
        <w:tc>
          <w:tcPr>
            <w:tcW w:w="554" w:type="pct"/>
            <w:tcBorders>
              <w:top w:val="nil"/>
              <w:left w:val="nil"/>
              <w:bottom w:val="single" w:sz="4" w:space="0" w:color="D3D3D3"/>
              <w:right w:val="single" w:sz="4" w:space="0" w:color="D3D3D3"/>
            </w:tcBorders>
            <w:shd w:val="clear" w:color="auto" w:fill="auto"/>
            <w:vAlign w:val="center"/>
            <w:hideMark/>
          </w:tcPr>
          <w:p w14:paraId="702490C1"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0,00</w:t>
            </w:r>
          </w:p>
        </w:tc>
        <w:tc>
          <w:tcPr>
            <w:tcW w:w="253" w:type="pct"/>
            <w:tcBorders>
              <w:top w:val="nil"/>
              <w:left w:val="nil"/>
              <w:bottom w:val="single" w:sz="4" w:space="0" w:color="D3D3D3"/>
              <w:right w:val="single" w:sz="4" w:space="0" w:color="D3D3D3"/>
            </w:tcBorders>
            <w:shd w:val="clear" w:color="auto" w:fill="auto"/>
            <w:vAlign w:val="center"/>
            <w:hideMark/>
          </w:tcPr>
          <w:p w14:paraId="45D228D6"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A7562CD"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45C09C4"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1.237.149,52</w:t>
            </w:r>
          </w:p>
        </w:tc>
        <w:tc>
          <w:tcPr>
            <w:tcW w:w="498" w:type="pct"/>
            <w:tcBorders>
              <w:top w:val="nil"/>
              <w:left w:val="nil"/>
              <w:bottom w:val="single" w:sz="4" w:space="0" w:color="D3D3D3"/>
              <w:right w:val="single" w:sz="4" w:space="0" w:color="D3D3D3"/>
            </w:tcBorders>
            <w:shd w:val="clear" w:color="auto" w:fill="auto"/>
            <w:vAlign w:val="center"/>
            <w:hideMark/>
          </w:tcPr>
          <w:p w14:paraId="09EFA65B"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9CDB82A"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41F0B8E"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660B40CB" w14:textId="77777777" w:rsidR="009D25CB" w:rsidRPr="00871BD6" w:rsidRDefault="009D25CB" w:rsidP="009D25CB">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1.237.149,52</w:t>
            </w:r>
          </w:p>
        </w:tc>
      </w:tr>
      <w:tr w:rsidR="009D25CB" w:rsidRPr="00871BD6" w14:paraId="37F3F821" w14:textId="77777777" w:rsidTr="009D25CB">
        <w:trPr>
          <w:trHeight w:val="408"/>
        </w:trPr>
        <w:tc>
          <w:tcPr>
            <w:tcW w:w="1052" w:type="pct"/>
            <w:tcBorders>
              <w:top w:val="nil"/>
              <w:left w:val="single" w:sz="4" w:space="0" w:color="D3D3D3"/>
              <w:bottom w:val="single" w:sz="4" w:space="0" w:color="D3D3D3"/>
              <w:right w:val="single" w:sz="4" w:space="0" w:color="D3D3D3"/>
            </w:tcBorders>
            <w:shd w:val="clear" w:color="708090" w:fill="708090"/>
            <w:vAlign w:val="center"/>
            <w:hideMark/>
          </w:tcPr>
          <w:p w14:paraId="14AA0C19" w14:textId="77777777" w:rsidR="009D25CB" w:rsidRPr="00871BD6" w:rsidRDefault="009D25CB" w:rsidP="009D25CB">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ENERJİ GRUP SIVI DOĞAL GAZ LNG AKARYAKIT PETROL ÜRÜNLERİ TOPTAN SATIŞ ANONİM ŞİRKETİ</w:t>
            </w:r>
          </w:p>
        </w:tc>
        <w:tc>
          <w:tcPr>
            <w:tcW w:w="334" w:type="pct"/>
            <w:tcBorders>
              <w:top w:val="nil"/>
              <w:left w:val="nil"/>
              <w:bottom w:val="single" w:sz="4" w:space="0" w:color="D3D3D3"/>
              <w:right w:val="single" w:sz="4" w:space="0" w:color="D3D3D3"/>
            </w:tcBorders>
            <w:shd w:val="clear" w:color="708090" w:fill="708090"/>
            <w:hideMark/>
          </w:tcPr>
          <w:p w14:paraId="5A9EC737" w14:textId="1059445D" w:rsidR="009D25CB" w:rsidRPr="00D32096" w:rsidRDefault="009D25CB" w:rsidP="009D25CB">
            <w:pPr>
              <w:spacing w:after="0" w:line="240" w:lineRule="auto"/>
              <w:rPr>
                <w:rFonts w:ascii="Tahoma" w:eastAsia="Times New Roman" w:hAnsi="Tahoma" w:cs="Tahoma"/>
                <w:b/>
                <w:bCs/>
                <w:color w:val="FFFFFF" w:themeColor="background1"/>
                <w:sz w:val="16"/>
                <w:szCs w:val="16"/>
                <w:lang w:eastAsia="tr-TR"/>
              </w:rPr>
            </w:pPr>
            <w:r w:rsidRPr="00D32096">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184D624C"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6BC0C4DD"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D4D4885"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8E4086E"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F24564D"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93.972,77</w:t>
            </w:r>
          </w:p>
        </w:tc>
        <w:tc>
          <w:tcPr>
            <w:tcW w:w="498" w:type="pct"/>
            <w:tcBorders>
              <w:top w:val="nil"/>
              <w:left w:val="nil"/>
              <w:bottom w:val="single" w:sz="4" w:space="0" w:color="D3D3D3"/>
              <w:right w:val="single" w:sz="4" w:space="0" w:color="D3D3D3"/>
            </w:tcBorders>
            <w:shd w:val="clear" w:color="auto" w:fill="auto"/>
            <w:vAlign w:val="center"/>
            <w:hideMark/>
          </w:tcPr>
          <w:p w14:paraId="100FA902"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3D36DD2"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2128DEB1" w14:textId="77777777" w:rsidR="009D25CB" w:rsidRPr="00871BD6" w:rsidRDefault="009D25CB" w:rsidP="009D25CB">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93.972,77</w:t>
            </w:r>
          </w:p>
        </w:tc>
      </w:tr>
      <w:tr w:rsidR="009D25CB" w:rsidRPr="00871BD6" w14:paraId="3900FC3A" w14:textId="77777777" w:rsidTr="009D25CB">
        <w:trPr>
          <w:trHeight w:val="288"/>
        </w:trPr>
        <w:tc>
          <w:tcPr>
            <w:tcW w:w="1052" w:type="pct"/>
            <w:tcBorders>
              <w:top w:val="nil"/>
              <w:left w:val="single" w:sz="4" w:space="0" w:color="D3D3D3"/>
              <w:bottom w:val="single" w:sz="4" w:space="0" w:color="D3D3D3"/>
              <w:right w:val="single" w:sz="4" w:space="0" w:color="D3D3D3"/>
            </w:tcBorders>
            <w:shd w:val="clear" w:color="708090" w:fill="708090"/>
            <w:vAlign w:val="center"/>
            <w:hideMark/>
          </w:tcPr>
          <w:p w14:paraId="2582DCF0" w14:textId="77777777" w:rsidR="009D25CB" w:rsidRPr="00871BD6" w:rsidRDefault="009D25CB" w:rsidP="009D25CB">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ENERYA ERZİNCAN GAZ DAĞITIM ANONİM ŞİRKETİ</w:t>
            </w:r>
          </w:p>
        </w:tc>
        <w:tc>
          <w:tcPr>
            <w:tcW w:w="334" w:type="pct"/>
            <w:tcBorders>
              <w:top w:val="nil"/>
              <w:left w:val="nil"/>
              <w:bottom w:val="single" w:sz="4" w:space="0" w:color="D3D3D3"/>
              <w:right w:val="single" w:sz="4" w:space="0" w:color="D3D3D3"/>
            </w:tcBorders>
            <w:shd w:val="clear" w:color="708090" w:fill="708090"/>
            <w:hideMark/>
          </w:tcPr>
          <w:p w14:paraId="28629996" w14:textId="6220ACEC" w:rsidR="009D25CB" w:rsidRPr="00D32096" w:rsidRDefault="009D25CB" w:rsidP="009D25CB">
            <w:pPr>
              <w:spacing w:after="0" w:line="240" w:lineRule="auto"/>
              <w:rPr>
                <w:rFonts w:ascii="Tahoma" w:eastAsia="Times New Roman" w:hAnsi="Tahoma" w:cs="Tahoma"/>
                <w:b/>
                <w:bCs/>
                <w:color w:val="FFFFFF" w:themeColor="background1"/>
                <w:sz w:val="16"/>
                <w:szCs w:val="16"/>
                <w:lang w:eastAsia="tr-TR"/>
              </w:rPr>
            </w:pPr>
            <w:r w:rsidRPr="00D32096">
              <w:rPr>
                <w:color w:val="FFFFFF" w:themeColor="background1"/>
              </w:rPr>
              <w:t>Distribution License</w:t>
            </w:r>
          </w:p>
        </w:tc>
        <w:tc>
          <w:tcPr>
            <w:tcW w:w="554" w:type="pct"/>
            <w:tcBorders>
              <w:top w:val="nil"/>
              <w:left w:val="nil"/>
              <w:bottom w:val="single" w:sz="4" w:space="0" w:color="D3D3D3"/>
              <w:right w:val="single" w:sz="4" w:space="0" w:color="D3D3D3"/>
            </w:tcBorders>
            <w:shd w:val="clear" w:color="auto" w:fill="auto"/>
            <w:vAlign w:val="center"/>
            <w:hideMark/>
          </w:tcPr>
          <w:p w14:paraId="69AAE462"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5C087C16"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C8D34D4"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03084E0"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4.530.392,67</w:t>
            </w:r>
          </w:p>
        </w:tc>
        <w:tc>
          <w:tcPr>
            <w:tcW w:w="498" w:type="pct"/>
            <w:tcBorders>
              <w:top w:val="nil"/>
              <w:left w:val="nil"/>
              <w:bottom w:val="single" w:sz="4" w:space="0" w:color="D3D3D3"/>
              <w:right w:val="single" w:sz="4" w:space="0" w:color="D3D3D3"/>
            </w:tcBorders>
            <w:shd w:val="clear" w:color="auto" w:fill="auto"/>
            <w:vAlign w:val="center"/>
            <w:hideMark/>
          </w:tcPr>
          <w:p w14:paraId="406679BD"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17.487.015,06</w:t>
            </w:r>
          </w:p>
        </w:tc>
        <w:tc>
          <w:tcPr>
            <w:tcW w:w="498" w:type="pct"/>
            <w:tcBorders>
              <w:top w:val="nil"/>
              <w:left w:val="nil"/>
              <w:bottom w:val="single" w:sz="4" w:space="0" w:color="D3D3D3"/>
              <w:right w:val="single" w:sz="4" w:space="0" w:color="D3D3D3"/>
            </w:tcBorders>
            <w:shd w:val="clear" w:color="auto" w:fill="auto"/>
            <w:vAlign w:val="center"/>
            <w:hideMark/>
          </w:tcPr>
          <w:p w14:paraId="365924DF"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46.327.368,34</w:t>
            </w:r>
          </w:p>
        </w:tc>
        <w:tc>
          <w:tcPr>
            <w:tcW w:w="401" w:type="pct"/>
            <w:tcBorders>
              <w:top w:val="nil"/>
              <w:left w:val="nil"/>
              <w:bottom w:val="single" w:sz="4" w:space="0" w:color="D3D3D3"/>
              <w:right w:val="single" w:sz="4" w:space="0" w:color="D3D3D3"/>
            </w:tcBorders>
            <w:shd w:val="clear" w:color="auto" w:fill="auto"/>
            <w:vAlign w:val="center"/>
            <w:hideMark/>
          </w:tcPr>
          <w:p w14:paraId="14E8575B"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663.934,04</w:t>
            </w:r>
          </w:p>
        </w:tc>
        <w:tc>
          <w:tcPr>
            <w:tcW w:w="498" w:type="pct"/>
            <w:tcBorders>
              <w:top w:val="nil"/>
              <w:left w:val="nil"/>
              <w:bottom w:val="single" w:sz="4" w:space="0" w:color="D3D3D3"/>
              <w:right w:val="single" w:sz="4" w:space="0" w:color="D3D3D3"/>
            </w:tcBorders>
            <w:shd w:val="clear" w:color="708090" w:fill="708090"/>
            <w:vAlign w:val="center"/>
            <w:hideMark/>
          </w:tcPr>
          <w:p w14:paraId="306BF774" w14:textId="77777777" w:rsidR="009D25CB" w:rsidRPr="00871BD6" w:rsidRDefault="009D25CB" w:rsidP="009D25CB">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69.008.710,11</w:t>
            </w:r>
          </w:p>
        </w:tc>
      </w:tr>
      <w:tr w:rsidR="009D25CB" w:rsidRPr="00871BD6" w14:paraId="6F2598F1" w14:textId="77777777" w:rsidTr="009D25CB">
        <w:trPr>
          <w:trHeight w:val="288"/>
        </w:trPr>
        <w:tc>
          <w:tcPr>
            <w:tcW w:w="1052" w:type="pct"/>
            <w:tcBorders>
              <w:top w:val="nil"/>
              <w:left w:val="single" w:sz="4" w:space="0" w:color="D3D3D3"/>
              <w:bottom w:val="single" w:sz="4" w:space="0" w:color="D3D3D3"/>
              <w:right w:val="single" w:sz="4" w:space="0" w:color="D3D3D3"/>
            </w:tcBorders>
            <w:shd w:val="clear" w:color="708090" w:fill="708090"/>
            <w:vAlign w:val="center"/>
            <w:hideMark/>
          </w:tcPr>
          <w:p w14:paraId="75D903CD" w14:textId="77777777" w:rsidR="009D25CB" w:rsidRPr="00871BD6" w:rsidRDefault="009D25CB" w:rsidP="009D25CB">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İPRAGAZ ANONİM ŞİRKETİ</w:t>
            </w:r>
          </w:p>
        </w:tc>
        <w:tc>
          <w:tcPr>
            <w:tcW w:w="334" w:type="pct"/>
            <w:tcBorders>
              <w:top w:val="nil"/>
              <w:left w:val="nil"/>
              <w:bottom w:val="single" w:sz="4" w:space="0" w:color="D3D3D3"/>
              <w:right w:val="single" w:sz="4" w:space="0" w:color="D3D3D3"/>
            </w:tcBorders>
            <w:shd w:val="clear" w:color="708090" w:fill="708090"/>
            <w:hideMark/>
          </w:tcPr>
          <w:p w14:paraId="2173BB4C" w14:textId="25F4B7BA" w:rsidR="009D25CB" w:rsidRPr="00D32096" w:rsidRDefault="009D25CB" w:rsidP="009D25CB">
            <w:pPr>
              <w:spacing w:after="0" w:line="240" w:lineRule="auto"/>
              <w:rPr>
                <w:rFonts w:ascii="Tahoma" w:eastAsia="Times New Roman" w:hAnsi="Tahoma" w:cs="Tahoma"/>
                <w:b/>
                <w:bCs/>
                <w:color w:val="FFFFFF" w:themeColor="background1"/>
                <w:sz w:val="16"/>
                <w:szCs w:val="16"/>
                <w:lang w:eastAsia="tr-TR"/>
              </w:rPr>
            </w:pPr>
            <w:r w:rsidRPr="00D32096">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6FE514C5"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425AB251"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C77A4DE"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4FCB184"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D32D8C3"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11.896,00</w:t>
            </w:r>
          </w:p>
        </w:tc>
        <w:tc>
          <w:tcPr>
            <w:tcW w:w="498" w:type="pct"/>
            <w:tcBorders>
              <w:top w:val="nil"/>
              <w:left w:val="nil"/>
              <w:bottom w:val="single" w:sz="4" w:space="0" w:color="D3D3D3"/>
              <w:right w:val="single" w:sz="4" w:space="0" w:color="D3D3D3"/>
            </w:tcBorders>
            <w:shd w:val="clear" w:color="auto" w:fill="auto"/>
            <w:vAlign w:val="center"/>
            <w:hideMark/>
          </w:tcPr>
          <w:p w14:paraId="52B29970"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8B54D68"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4E6761F3" w14:textId="77777777" w:rsidR="009D25CB" w:rsidRPr="00871BD6" w:rsidRDefault="009D25CB" w:rsidP="009D25CB">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11.896,00</w:t>
            </w:r>
          </w:p>
        </w:tc>
      </w:tr>
      <w:tr w:rsidR="009D25CB" w:rsidRPr="00871BD6" w14:paraId="16805995" w14:textId="77777777" w:rsidTr="009D25CB">
        <w:trPr>
          <w:trHeight w:val="288"/>
        </w:trPr>
        <w:tc>
          <w:tcPr>
            <w:tcW w:w="1052" w:type="pct"/>
            <w:tcBorders>
              <w:top w:val="nil"/>
              <w:left w:val="single" w:sz="4" w:space="0" w:color="D3D3D3"/>
              <w:bottom w:val="single" w:sz="4" w:space="0" w:color="D3D3D3"/>
              <w:right w:val="single" w:sz="4" w:space="0" w:color="D3D3D3"/>
            </w:tcBorders>
            <w:shd w:val="clear" w:color="708090" w:fill="708090"/>
            <w:vAlign w:val="center"/>
            <w:hideMark/>
          </w:tcPr>
          <w:p w14:paraId="10694473" w14:textId="77777777" w:rsidR="009D25CB" w:rsidRPr="00871BD6" w:rsidRDefault="009D25CB" w:rsidP="009D25CB">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OMV ENERJİ TİCARET ANONİM ŞİRKETİ</w:t>
            </w:r>
          </w:p>
        </w:tc>
        <w:tc>
          <w:tcPr>
            <w:tcW w:w="334" w:type="pct"/>
            <w:tcBorders>
              <w:top w:val="nil"/>
              <w:left w:val="nil"/>
              <w:bottom w:val="single" w:sz="4" w:space="0" w:color="D3D3D3"/>
              <w:right w:val="single" w:sz="4" w:space="0" w:color="D3D3D3"/>
            </w:tcBorders>
            <w:shd w:val="clear" w:color="708090" w:fill="708090"/>
            <w:hideMark/>
          </w:tcPr>
          <w:p w14:paraId="31739CA9" w14:textId="029454BD" w:rsidR="009D25CB" w:rsidRPr="00D32096" w:rsidRDefault="009D25CB" w:rsidP="009D25CB">
            <w:pPr>
              <w:spacing w:after="0" w:line="240" w:lineRule="auto"/>
              <w:rPr>
                <w:rFonts w:ascii="Tahoma" w:eastAsia="Times New Roman" w:hAnsi="Tahoma" w:cs="Tahoma"/>
                <w:b/>
                <w:bCs/>
                <w:color w:val="FFFFFF" w:themeColor="background1"/>
                <w:sz w:val="16"/>
                <w:szCs w:val="16"/>
                <w:lang w:eastAsia="tr-TR"/>
              </w:rPr>
            </w:pPr>
            <w:r w:rsidRPr="00D32096">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3B4DD1AB"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33715188"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D51A207"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FC1B54A"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180.202,00</w:t>
            </w:r>
          </w:p>
        </w:tc>
        <w:tc>
          <w:tcPr>
            <w:tcW w:w="498" w:type="pct"/>
            <w:tcBorders>
              <w:top w:val="nil"/>
              <w:left w:val="nil"/>
              <w:bottom w:val="single" w:sz="4" w:space="0" w:color="D3D3D3"/>
              <w:right w:val="single" w:sz="4" w:space="0" w:color="D3D3D3"/>
            </w:tcBorders>
            <w:shd w:val="clear" w:color="auto" w:fill="auto"/>
            <w:vAlign w:val="center"/>
            <w:hideMark/>
          </w:tcPr>
          <w:p w14:paraId="2554D46A"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265BC00"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3EA2F81"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5A2D4A18" w14:textId="77777777" w:rsidR="009D25CB" w:rsidRPr="00871BD6" w:rsidRDefault="009D25CB" w:rsidP="009D25CB">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180.202,00</w:t>
            </w:r>
          </w:p>
        </w:tc>
      </w:tr>
      <w:tr w:rsidR="009D25CB" w:rsidRPr="00871BD6" w14:paraId="1F852E04" w14:textId="77777777" w:rsidTr="009D25CB">
        <w:trPr>
          <w:trHeight w:val="288"/>
        </w:trPr>
        <w:tc>
          <w:tcPr>
            <w:tcW w:w="1052" w:type="pct"/>
            <w:tcBorders>
              <w:top w:val="nil"/>
              <w:left w:val="single" w:sz="4" w:space="0" w:color="D3D3D3"/>
              <w:bottom w:val="single" w:sz="4" w:space="0" w:color="D3D3D3"/>
              <w:right w:val="single" w:sz="4" w:space="0" w:color="D3D3D3"/>
            </w:tcBorders>
            <w:shd w:val="clear" w:color="708090" w:fill="708090"/>
            <w:vAlign w:val="center"/>
            <w:hideMark/>
          </w:tcPr>
          <w:p w14:paraId="54F95AF5" w14:textId="77777777" w:rsidR="009D25CB" w:rsidRPr="00871BD6" w:rsidRDefault="009D25CB" w:rsidP="009D25CB">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OR-CAN DOĞAL GAZ TOPTAN SATIŞ DAĞITIM ANONİM ŞİRKETİ</w:t>
            </w:r>
          </w:p>
        </w:tc>
        <w:tc>
          <w:tcPr>
            <w:tcW w:w="334" w:type="pct"/>
            <w:tcBorders>
              <w:top w:val="nil"/>
              <w:left w:val="nil"/>
              <w:bottom w:val="single" w:sz="4" w:space="0" w:color="D3D3D3"/>
              <w:right w:val="single" w:sz="4" w:space="0" w:color="D3D3D3"/>
            </w:tcBorders>
            <w:shd w:val="clear" w:color="708090" w:fill="708090"/>
            <w:hideMark/>
          </w:tcPr>
          <w:p w14:paraId="7D233AD2" w14:textId="444BB2E8" w:rsidR="009D25CB" w:rsidRPr="00D32096" w:rsidRDefault="009D25CB" w:rsidP="009D25CB">
            <w:pPr>
              <w:spacing w:after="0" w:line="240" w:lineRule="auto"/>
              <w:rPr>
                <w:rFonts w:ascii="Tahoma" w:eastAsia="Times New Roman" w:hAnsi="Tahoma" w:cs="Tahoma"/>
                <w:b/>
                <w:bCs/>
                <w:color w:val="FFFFFF" w:themeColor="background1"/>
                <w:sz w:val="16"/>
                <w:szCs w:val="16"/>
                <w:lang w:eastAsia="tr-TR"/>
              </w:rPr>
            </w:pPr>
            <w:r w:rsidRPr="00D32096">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4B9497FA"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1E973E3E"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B3BA3FF"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A0F2E74"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375D030"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216.016,00</w:t>
            </w:r>
          </w:p>
        </w:tc>
        <w:tc>
          <w:tcPr>
            <w:tcW w:w="498" w:type="pct"/>
            <w:tcBorders>
              <w:top w:val="nil"/>
              <w:left w:val="nil"/>
              <w:bottom w:val="single" w:sz="4" w:space="0" w:color="D3D3D3"/>
              <w:right w:val="single" w:sz="4" w:space="0" w:color="D3D3D3"/>
            </w:tcBorders>
            <w:shd w:val="clear" w:color="auto" w:fill="auto"/>
            <w:vAlign w:val="center"/>
            <w:hideMark/>
          </w:tcPr>
          <w:p w14:paraId="79C0962E"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C4E4D42" w14:textId="77777777" w:rsidR="009D25CB" w:rsidRPr="00871BD6" w:rsidRDefault="009D25CB" w:rsidP="009D25CB">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2F6C235" w14:textId="77777777" w:rsidR="009D25CB" w:rsidRPr="00871BD6" w:rsidRDefault="009D25CB" w:rsidP="009D25CB">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216.016,00</w:t>
            </w:r>
          </w:p>
        </w:tc>
      </w:tr>
      <w:tr w:rsidR="009D25CB" w:rsidRPr="00871BD6" w14:paraId="150F6852" w14:textId="77777777" w:rsidTr="009D25CB">
        <w:trPr>
          <w:trHeight w:val="288"/>
        </w:trPr>
        <w:tc>
          <w:tcPr>
            <w:tcW w:w="1052" w:type="pct"/>
            <w:tcBorders>
              <w:top w:val="nil"/>
              <w:left w:val="single" w:sz="4" w:space="0" w:color="D3D3D3"/>
              <w:bottom w:val="single" w:sz="4" w:space="0" w:color="D3D3D3"/>
              <w:right w:val="single" w:sz="4" w:space="0" w:color="D3D3D3"/>
            </w:tcBorders>
            <w:shd w:val="clear" w:color="708090" w:fill="708090"/>
            <w:vAlign w:val="center"/>
            <w:hideMark/>
          </w:tcPr>
          <w:p w14:paraId="53432339" w14:textId="77777777" w:rsidR="009D25CB" w:rsidRPr="00871BD6" w:rsidRDefault="009D25CB" w:rsidP="009D25CB">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334" w:type="pct"/>
            <w:tcBorders>
              <w:top w:val="nil"/>
              <w:left w:val="nil"/>
              <w:bottom w:val="single" w:sz="4" w:space="0" w:color="D3D3D3"/>
              <w:right w:val="single" w:sz="4" w:space="0" w:color="D3D3D3"/>
            </w:tcBorders>
            <w:shd w:val="clear" w:color="708090" w:fill="708090"/>
            <w:hideMark/>
          </w:tcPr>
          <w:p w14:paraId="51AB1E64" w14:textId="5CC47DC5" w:rsidR="009D25CB" w:rsidRPr="00D32096" w:rsidRDefault="009D25CB" w:rsidP="009D25CB">
            <w:pPr>
              <w:spacing w:after="0" w:line="240" w:lineRule="auto"/>
              <w:rPr>
                <w:rFonts w:ascii="Tahoma" w:eastAsia="Times New Roman" w:hAnsi="Tahoma" w:cs="Tahoma"/>
                <w:b/>
                <w:bCs/>
                <w:color w:val="FFFFFF" w:themeColor="background1"/>
                <w:sz w:val="16"/>
                <w:szCs w:val="16"/>
                <w:lang w:eastAsia="tr-TR"/>
              </w:rPr>
            </w:pPr>
            <w:r w:rsidRPr="00D32096">
              <w:rPr>
                <w:color w:val="FFFFFF" w:themeColor="background1"/>
              </w:rPr>
              <w:t>TOTAL</w:t>
            </w:r>
          </w:p>
        </w:tc>
        <w:tc>
          <w:tcPr>
            <w:tcW w:w="554" w:type="pct"/>
            <w:tcBorders>
              <w:top w:val="nil"/>
              <w:left w:val="nil"/>
              <w:bottom w:val="single" w:sz="4" w:space="0" w:color="D3D3D3"/>
              <w:right w:val="single" w:sz="4" w:space="0" w:color="D3D3D3"/>
            </w:tcBorders>
            <w:shd w:val="clear" w:color="708090" w:fill="708090"/>
            <w:vAlign w:val="center"/>
            <w:hideMark/>
          </w:tcPr>
          <w:p w14:paraId="2CB9D69E" w14:textId="77777777" w:rsidR="009D25CB" w:rsidRPr="00871BD6" w:rsidRDefault="009D25CB" w:rsidP="009D25CB">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0,00</w:t>
            </w:r>
          </w:p>
        </w:tc>
        <w:tc>
          <w:tcPr>
            <w:tcW w:w="253" w:type="pct"/>
            <w:tcBorders>
              <w:top w:val="nil"/>
              <w:left w:val="nil"/>
              <w:bottom w:val="single" w:sz="4" w:space="0" w:color="D3D3D3"/>
              <w:right w:val="single" w:sz="4" w:space="0" w:color="D3D3D3"/>
            </w:tcBorders>
            <w:shd w:val="clear" w:color="708090" w:fill="708090"/>
            <w:vAlign w:val="center"/>
            <w:hideMark/>
          </w:tcPr>
          <w:p w14:paraId="706B41A3" w14:textId="77777777" w:rsidR="009D25CB" w:rsidRPr="00871BD6" w:rsidRDefault="009D25CB" w:rsidP="009D25CB">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5DC20D0A" w14:textId="77777777" w:rsidR="009D25CB" w:rsidRPr="00871BD6" w:rsidRDefault="009D25CB" w:rsidP="009D25CB">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787B182A" w14:textId="77777777" w:rsidR="009D25CB" w:rsidRPr="00871BD6" w:rsidRDefault="009D25CB" w:rsidP="009D25CB">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5.947.744,19</w:t>
            </w:r>
          </w:p>
        </w:tc>
        <w:tc>
          <w:tcPr>
            <w:tcW w:w="498" w:type="pct"/>
            <w:tcBorders>
              <w:top w:val="nil"/>
              <w:left w:val="nil"/>
              <w:bottom w:val="single" w:sz="4" w:space="0" w:color="D3D3D3"/>
              <w:right w:val="single" w:sz="4" w:space="0" w:color="D3D3D3"/>
            </w:tcBorders>
            <w:shd w:val="clear" w:color="708090" w:fill="708090"/>
            <w:vAlign w:val="center"/>
            <w:hideMark/>
          </w:tcPr>
          <w:p w14:paraId="255AF3CD" w14:textId="77777777" w:rsidR="009D25CB" w:rsidRPr="00871BD6" w:rsidRDefault="009D25CB" w:rsidP="009D25CB">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17.808.899,83</w:t>
            </w:r>
          </w:p>
        </w:tc>
        <w:tc>
          <w:tcPr>
            <w:tcW w:w="498" w:type="pct"/>
            <w:tcBorders>
              <w:top w:val="nil"/>
              <w:left w:val="nil"/>
              <w:bottom w:val="single" w:sz="4" w:space="0" w:color="D3D3D3"/>
              <w:right w:val="single" w:sz="4" w:space="0" w:color="D3D3D3"/>
            </w:tcBorders>
            <w:shd w:val="clear" w:color="708090" w:fill="708090"/>
            <w:vAlign w:val="center"/>
            <w:hideMark/>
          </w:tcPr>
          <w:p w14:paraId="2D47D2B8" w14:textId="77777777" w:rsidR="009D25CB" w:rsidRPr="00871BD6" w:rsidRDefault="009D25CB" w:rsidP="009D25CB">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46.327.368,34</w:t>
            </w:r>
          </w:p>
        </w:tc>
        <w:tc>
          <w:tcPr>
            <w:tcW w:w="401" w:type="pct"/>
            <w:tcBorders>
              <w:top w:val="nil"/>
              <w:left w:val="nil"/>
              <w:bottom w:val="single" w:sz="4" w:space="0" w:color="D3D3D3"/>
              <w:right w:val="single" w:sz="4" w:space="0" w:color="D3D3D3"/>
            </w:tcBorders>
            <w:shd w:val="clear" w:color="708090" w:fill="708090"/>
            <w:vAlign w:val="center"/>
            <w:hideMark/>
          </w:tcPr>
          <w:p w14:paraId="376BAF1E" w14:textId="77777777" w:rsidR="009D25CB" w:rsidRPr="00871BD6" w:rsidRDefault="009D25CB" w:rsidP="009D25CB">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663.934,04</w:t>
            </w:r>
          </w:p>
        </w:tc>
        <w:tc>
          <w:tcPr>
            <w:tcW w:w="498" w:type="pct"/>
            <w:tcBorders>
              <w:top w:val="nil"/>
              <w:left w:val="nil"/>
              <w:bottom w:val="single" w:sz="4" w:space="0" w:color="D3D3D3"/>
              <w:right w:val="single" w:sz="4" w:space="0" w:color="D3D3D3"/>
            </w:tcBorders>
            <w:shd w:val="clear" w:color="708090" w:fill="708090"/>
            <w:vAlign w:val="center"/>
            <w:hideMark/>
          </w:tcPr>
          <w:p w14:paraId="3929D64F" w14:textId="77777777" w:rsidR="009D25CB" w:rsidRPr="00871BD6" w:rsidRDefault="009D25CB" w:rsidP="009D25CB">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70.747.946,40</w:t>
            </w:r>
          </w:p>
        </w:tc>
      </w:tr>
    </w:tbl>
    <w:p w14:paraId="0B21E08B" w14:textId="77777777" w:rsidR="00B4053F" w:rsidRDefault="00B4053F" w:rsidP="00B4053F">
      <w:pPr>
        <w:pStyle w:val="Tablo1"/>
        <w:jc w:val="left"/>
        <w:rPr>
          <w:rFonts w:ascii="Times New Roman" w:hAnsi="Times New Roman"/>
        </w:rPr>
      </w:pPr>
    </w:p>
    <w:p w14:paraId="2DAFE44D" w14:textId="77777777" w:rsidR="00B4053F" w:rsidRDefault="00B4053F" w:rsidP="00B4053F">
      <w:pPr>
        <w:pStyle w:val="Tablo1"/>
        <w:jc w:val="left"/>
        <w:rPr>
          <w:rFonts w:ascii="Times New Roman" w:hAnsi="Times New Roman"/>
        </w:rPr>
      </w:pPr>
    </w:p>
    <w:p w14:paraId="4FD63377" w14:textId="77777777" w:rsidR="00B4053F" w:rsidRDefault="00B4053F" w:rsidP="00B4053F">
      <w:pPr>
        <w:pStyle w:val="Tablo1"/>
        <w:jc w:val="left"/>
        <w:rPr>
          <w:rFonts w:ascii="Times New Roman" w:hAnsi="Times New Roman"/>
        </w:rPr>
      </w:pPr>
    </w:p>
    <w:p w14:paraId="67813FBC" w14:textId="77777777" w:rsidR="00B4053F" w:rsidRDefault="00B4053F" w:rsidP="00B4053F">
      <w:pPr>
        <w:pStyle w:val="Tablo1"/>
        <w:jc w:val="left"/>
        <w:rPr>
          <w:rFonts w:ascii="Times New Roman" w:hAnsi="Times New Roman"/>
        </w:rPr>
      </w:pPr>
    </w:p>
    <w:p w14:paraId="6476F187" w14:textId="77777777" w:rsidR="00B4053F" w:rsidRDefault="00B4053F" w:rsidP="00B4053F">
      <w:pPr>
        <w:pStyle w:val="Tablo1"/>
        <w:jc w:val="left"/>
        <w:rPr>
          <w:rFonts w:ascii="Times New Roman" w:hAnsi="Times New Roman"/>
        </w:rPr>
      </w:pPr>
    </w:p>
    <w:p w14:paraId="421CA6E7" w14:textId="77777777" w:rsidR="00B4053F" w:rsidRDefault="00B4053F" w:rsidP="00B4053F">
      <w:pPr>
        <w:pStyle w:val="Tablo1"/>
        <w:jc w:val="left"/>
        <w:rPr>
          <w:rFonts w:ascii="Times New Roman" w:hAnsi="Times New Roman"/>
        </w:rPr>
      </w:pPr>
    </w:p>
    <w:p w14:paraId="603BC41B" w14:textId="77777777" w:rsidR="00B4053F" w:rsidRDefault="00B4053F" w:rsidP="00B4053F">
      <w:pPr>
        <w:pStyle w:val="Tablo1"/>
        <w:jc w:val="left"/>
        <w:rPr>
          <w:rFonts w:ascii="Times New Roman" w:hAnsi="Times New Roman"/>
        </w:rPr>
      </w:pPr>
    </w:p>
    <w:p w14:paraId="6FDF37FE" w14:textId="77777777" w:rsidR="00B4053F" w:rsidRDefault="00B4053F" w:rsidP="00B4053F">
      <w:pPr>
        <w:pStyle w:val="Tablo1"/>
        <w:jc w:val="left"/>
        <w:rPr>
          <w:rFonts w:ascii="Times New Roman" w:hAnsi="Times New Roman"/>
        </w:rPr>
      </w:pPr>
    </w:p>
    <w:p w14:paraId="6173F299" w14:textId="77777777" w:rsidR="00B4053F" w:rsidRDefault="00B4053F" w:rsidP="00B4053F">
      <w:pPr>
        <w:pStyle w:val="Tablo1"/>
        <w:jc w:val="left"/>
        <w:rPr>
          <w:rFonts w:ascii="Times New Roman" w:hAnsi="Times New Roman"/>
        </w:rPr>
      </w:pPr>
    </w:p>
    <w:p w14:paraId="382EC401" w14:textId="77777777" w:rsidR="00B4053F" w:rsidRDefault="00B4053F" w:rsidP="00B4053F">
      <w:pPr>
        <w:pStyle w:val="Tablo1"/>
        <w:jc w:val="left"/>
        <w:rPr>
          <w:rFonts w:ascii="Times New Roman" w:hAnsi="Times New Roman"/>
        </w:rPr>
      </w:pPr>
    </w:p>
    <w:p w14:paraId="75222DD5" w14:textId="77777777" w:rsidR="00B4053F" w:rsidRDefault="00B4053F" w:rsidP="00B4053F">
      <w:pPr>
        <w:pStyle w:val="AralkYok"/>
      </w:pPr>
    </w:p>
    <w:p w14:paraId="3B452B8E" w14:textId="78828601" w:rsidR="00B4053F" w:rsidRDefault="00B4053F" w:rsidP="00B4053F">
      <w:pPr>
        <w:pStyle w:val="Balk5"/>
      </w:pPr>
      <w:bookmarkStart w:id="341" w:name="_Toc69303577"/>
      <w:bookmarkStart w:id="342" w:name="_Toc75787172"/>
      <w:r w:rsidRPr="00E164B2">
        <w:t>Tabl</w:t>
      </w:r>
      <w:r w:rsidR="000F3D46">
        <w:t>e</w:t>
      </w:r>
      <w:r w:rsidRPr="00E164B2">
        <w:t xml:space="preserve"> 10.31 ERZURUM</w:t>
      </w:r>
      <w:bookmarkEnd w:id="341"/>
      <w:bookmarkEnd w:id="342"/>
    </w:p>
    <w:tbl>
      <w:tblPr>
        <w:tblW w:w="5000" w:type="pct"/>
        <w:tblCellMar>
          <w:left w:w="70" w:type="dxa"/>
          <w:right w:w="70" w:type="dxa"/>
        </w:tblCellMar>
        <w:tblLook w:val="04A0" w:firstRow="1" w:lastRow="0" w:firstColumn="1" w:lastColumn="0" w:noHBand="0" w:noVBand="1"/>
      </w:tblPr>
      <w:tblGrid>
        <w:gridCol w:w="2376"/>
        <w:gridCol w:w="1200"/>
        <w:gridCol w:w="1529"/>
        <w:gridCol w:w="739"/>
        <w:gridCol w:w="1309"/>
        <w:gridCol w:w="1309"/>
        <w:gridCol w:w="1309"/>
        <w:gridCol w:w="1411"/>
        <w:gridCol w:w="549"/>
        <w:gridCol w:w="1411"/>
      </w:tblGrid>
      <w:tr w:rsidR="008922C0" w:rsidRPr="00871BD6" w14:paraId="6C053CEC" w14:textId="77777777" w:rsidTr="008922C0">
        <w:trPr>
          <w:trHeight w:val="408"/>
        </w:trPr>
        <w:tc>
          <w:tcPr>
            <w:tcW w:w="91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7A4C512" w14:textId="77777777" w:rsidR="008922C0" w:rsidRPr="00871BD6" w:rsidRDefault="008922C0" w:rsidP="008922C0">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ERZURUM</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7291F41" w14:textId="18441985" w:rsidR="008922C0" w:rsidRPr="00871BD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94" w:type="pct"/>
            <w:tcBorders>
              <w:top w:val="single" w:sz="4" w:space="0" w:color="D3D3D3"/>
              <w:left w:val="nil"/>
              <w:bottom w:val="single" w:sz="4" w:space="0" w:color="D3D3D3"/>
              <w:right w:val="single" w:sz="4" w:space="0" w:color="D3D3D3"/>
            </w:tcBorders>
            <w:shd w:val="clear" w:color="6E9ECA" w:fill="6E9ECA"/>
            <w:vAlign w:val="center"/>
            <w:hideMark/>
          </w:tcPr>
          <w:p w14:paraId="3FA0C0AD" w14:textId="4C7E9163"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93" w:type="pct"/>
            <w:tcBorders>
              <w:top w:val="single" w:sz="4" w:space="0" w:color="D3D3D3"/>
              <w:left w:val="nil"/>
              <w:bottom w:val="single" w:sz="4" w:space="0" w:color="D3D3D3"/>
              <w:right w:val="single" w:sz="4" w:space="0" w:color="D3D3D3"/>
            </w:tcBorders>
            <w:shd w:val="clear" w:color="6E9ECA" w:fill="6E9ECA"/>
            <w:vAlign w:val="center"/>
            <w:hideMark/>
          </w:tcPr>
          <w:p w14:paraId="150C924E" w14:textId="40113777"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1E556B91" w14:textId="0E263389"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E0C5A1D" w14:textId="41E038F0"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AE9EC77" w14:textId="45170482"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0B217A95" w14:textId="7BCE5EB5"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219" w:type="pct"/>
            <w:tcBorders>
              <w:top w:val="single" w:sz="4" w:space="0" w:color="D3D3D3"/>
              <w:left w:val="nil"/>
              <w:bottom w:val="single" w:sz="4" w:space="0" w:color="D3D3D3"/>
              <w:right w:val="single" w:sz="4" w:space="0" w:color="D3D3D3"/>
            </w:tcBorders>
            <w:shd w:val="clear" w:color="6E9ECA" w:fill="6E9ECA"/>
            <w:vAlign w:val="center"/>
            <w:hideMark/>
          </w:tcPr>
          <w:p w14:paraId="1E686871" w14:textId="1D377780"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267B8760" w14:textId="5CDF5CA3" w:rsidR="008922C0" w:rsidRPr="00871BD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0F3D46" w:rsidRPr="00871BD6" w14:paraId="7E693110" w14:textId="77777777" w:rsidTr="00165F8E">
        <w:trPr>
          <w:trHeight w:val="288"/>
        </w:trPr>
        <w:tc>
          <w:tcPr>
            <w:tcW w:w="916" w:type="pct"/>
            <w:tcBorders>
              <w:top w:val="nil"/>
              <w:left w:val="single" w:sz="4" w:space="0" w:color="D3D3D3"/>
              <w:bottom w:val="single" w:sz="4" w:space="0" w:color="D3D3D3"/>
              <w:right w:val="single" w:sz="4" w:space="0" w:color="D3D3D3"/>
            </w:tcBorders>
            <w:shd w:val="clear" w:color="708090" w:fill="708090"/>
            <w:vAlign w:val="center"/>
            <w:hideMark/>
          </w:tcPr>
          <w:p w14:paraId="1FFF1BC7" w14:textId="77777777" w:rsidR="000F3D46" w:rsidRPr="00871BD6" w:rsidRDefault="000F3D46" w:rsidP="000F3D4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18D96674" w14:textId="06BA21D8" w:rsidR="000F3D46" w:rsidRPr="000F3D46" w:rsidRDefault="000F3D46" w:rsidP="000F3D46">
            <w:pPr>
              <w:spacing w:after="0" w:line="240" w:lineRule="auto"/>
              <w:rPr>
                <w:rFonts w:ascii="Tahoma" w:eastAsia="Times New Roman" w:hAnsi="Tahoma" w:cs="Tahoma"/>
                <w:b/>
                <w:bCs/>
                <w:color w:val="FFFFFF" w:themeColor="background1"/>
                <w:sz w:val="16"/>
                <w:szCs w:val="16"/>
                <w:lang w:eastAsia="tr-TR"/>
              </w:rPr>
            </w:pPr>
            <w:r w:rsidRPr="000F3D46">
              <w:rPr>
                <w:color w:val="FFFFFF" w:themeColor="background1"/>
              </w:rPr>
              <w:t>Wholesale License</w:t>
            </w:r>
          </w:p>
        </w:tc>
        <w:tc>
          <w:tcPr>
            <w:tcW w:w="594" w:type="pct"/>
            <w:tcBorders>
              <w:top w:val="nil"/>
              <w:left w:val="nil"/>
              <w:bottom w:val="single" w:sz="4" w:space="0" w:color="D3D3D3"/>
              <w:right w:val="single" w:sz="4" w:space="0" w:color="D3D3D3"/>
            </w:tcBorders>
            <w:shd w:val="clear" w:color="auto" w:fill="auto"/>
            <w:vAlign w:val="center"/>
            <w:hideMark/>
          </w:tcPr>
          <w:p w14:paraId="673C3CB7"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0CF22AC0"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15EBB4D"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A44519C"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1.907.538,42</w:t>
            </w:r>
          </w:p>
        </w:tc>
        <w:tc>
          <w:tcPr>
            <w:tcW w:w="498" w:type="pct"/>
            <w:tcBorders>
              <w:top w:val="nil"/>
              <w:left w:val="nil"/>
              <w:bottom w:val="single" w:sz="4" w:space="0" w:color="D3D3D3"/>
              <w:right w:val="single" w:sz="4" w:space="0" w:color="D3D3D3"/>
            </w:tcBorders>
            <w:shd w:val="clear" w:color="auto" w:fill="auto"/>
            <w:vAlign w:val="center"/>
            <w:hideMark/>
          </w:tcPr>
          <w:p w14:paraId="59FBC94D"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B6683F0"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19" w:type="pct"/>
            <w:tcBorders>
              <w:top w:val="nil"/>
              <w:left w:val="nil"/>
              <w:bottom w:val="single" w:sz="4" w:space="0" w:color="D3D3D3"/>
              <w:right w:val="single" w:sz="4" w:space="0" w:color="D3D3D3"/>
            </w:tcBorders>
            <w:shd w:val="clear" w:color="auto" w:fill="auto"/>
            <w:vAlign w:val="center"/>
            <w:hideMark/>
          </w:tcPr>
          <w:p w14:paraId="16E0566C"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760249B"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1.907.538,42</w:t>
            </w:r>
          </w:p>
        </w:tc>
      </w:tr>
      <w:tr w:rsidR="000F3D46" w:rsidRPr="00871BD6" w14:paraId="5F257A3C" w14:textId="77777777" w:rsidTr="00165F8E">
        <w:trPr>
          <w:trHeight w:val="288"/>
        </w:trPr>
        <w:tc>
          <w:tcPr>
            <w:tcW w:w="916" w:type="pct"/>
            <w:tcBorders>
              <w:top w:val="nil"/>
              <w:left w:val="single" w:sz="4" w:space="0" w:color="D3D3D3"/>
              <w:bottom w:val="single" w:sz="4" w:space="0" w:color="D3D3D3"/>
              <w:right w:val="single" w:sz="4" w:space="0" w:color="D3D3D3"/>
            </w:tcBorders>
            <w:shd w:val="clear" w:color="708090" w:fill="708090"/>
            <w:vAlign w:val="center"/>
            <w:hideMark/>
          </w:tcPr>
          <w:p w14:paraId="248C1C17" w14:textId="77777777" w:rsidR="000F3D46" w:rsidRPr="00871BD6" w:rsidRDefault="000F3D46" w:rsidP="000F3D4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BOTAŞ (BORU HATLARI İLE PETROL TAŞIMA ANONİM ŞİRKETİ)</w:t>
            </w:r>
          </w:p>
        </w:tc>
        <w:tc>
          <w:tcPr>
            <w:tcW w:w="411" w:type="pct"/>
            <w:tcBorders>
              <w:top w:val="nil"/>
              <w:left w:val="nil"/>
              <w:bottom w:val="single" w:sz="4" w:space="0" w:color="D3D3D3"/>
              <w:right w:val="single" w:sz="4" w:space="0" w:color="D3D3D3"/>
            </w:tcBorders>
            <w:shd w:val="clear" w:color="708090" w:fill="708090"/>
            <w:hideMark/>
          </w:tcPr>
          <w:p w14:paraId="2E1E59C6" w14:textId="7F770A7A" w:rsidR="000F3D46" w:rsidRPr="000F3D46" w:rsidRDefault="000F3D46" w:rsidP="000F3D46">
            <w:pPr>
              <w:spacing w:after="0" w:line="240" w:lineRule="auto"/>
              <w:rPr>
                <w:rFonts w:ascii="Tahoma" w:eastAsia="Times New Roman" w:hAnsi="Tahoma" w:cs="Tahoma"/>
                <w:b/>
                <w:bCs/>
                <w:color w:val="FFFFFF" w:themeColor="background1"/>
                <w:sz w:val="16"/>
                <w:szCs w:val="16"/>
                <w:lang w:eastAsia="tr-TR"/>
              </w:rPr>
            </w:pPr>
            <w:r w:rsidRPr="000F3D46">
              <w:rPr>
                <w:color w:val="FFFFFF" w:themeColor="background1"/>
              </w:rPr>
              <w:t>Import License</w:t>
            </w:r>
          </w:p>
        </w:tc>
        <w:tc>
          <w:tcPr>
            <w:tcW w:w="594" w:type="pct"/>
            <w:tcBorders>
              <w:top w:val="nil"/>
              <w:left w:val="nil"/>
              <w:bottom w:val="single" w:sz="4" w:space="0" w:color="D3D3D3"/>
              <w:right w:val="single" w:sz="4" w:space="0" w:color="D3D3D3"/>
            </w:tcBorders>
            <w:shd w:val="clear" w:color="auto" w:fill="auto"/>
            <w:vAlign w:val="center"/>
            <w:hideMark/>
          </w:tcPr>
          <w:p w14:paraId="5D66DC57"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4E1FE686"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8DB7241"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41.411.792,00</w:t>
            </w:r>
          </w:p>
        </w:tc>
        <w:tc>
          <w:tcPr>
            <w:tcW w:w="498" w:type="pct"/>
            <w:tcBorders>
              <w:top w:val="nil"/>
              <w:left w:val="nil"/>
              <w:bottom w:val="single" w:sz="4" w:space="0" w:color="D3D3D3"/>
              <w:right w:val="single" w:sz="4" w:space="0" w:color="D3D3D3"/>
            </w:tcBorders>
            <w:shd w:val="clear" w:color="auto" w:fill="auto"/>
            <w:vAlign w:val="center"/>
            <w:hideMark/>
          </w:tcPr>
          <w:p w14:paraId="55BAFDB4"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4.315.460,80</w:t>
            </w:r>
          </w:p>
        </w:tc>
        <w:tc>
          <w:tcPr>
            <w:tcW w:w="498" w:type="pct"/>
            <w:tcBorders>
              <w:top w:val="nil"/>
              <w:left w:val="nil"/>
              <w:bottom w:val="single" w:sz="4" w:space="0" w:color="D3D3D3"/>
              <w:right w:val="single" w:sz="4" w:space="0" w:color="D3D3D3"/>
            </w:tcBorders>
            <w:shd w:val="clear" w:color="auto" w:fill="auto"/>
            <w:vAlign w:val="center"/>
            <w:hideMark/>
          </w:tcPr>
          <w:p w14:paraId="01A3D748"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586A66C"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19" w:type="pct"/>
            <w:tcBorders>
              <w:top w:val="nil"/>
              <w:left w:val="nil"/>
              <w:bottom w:val="single" w:sz="4" w:space="0" w:color="D3D3D3"/>
              <w:right w:val="single" w:sz="4" w:space="0" w:color="D3D3D3"/>
            </w:tcBorders>
            <w:shd w:val="clear" w:color="auto" w:fill="auto"/>
            <w:vAlign w:val="center"/>
            <w:hideMark/>
          </w:tcPr>
          <w:p w14:paraId="19AB38BB"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8AC2572"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45.727.252,80</w:t>
            </w:r>
          </w:p>
        </w:tc>
      </w:tr>
      <w:tr w:rsidR="000F3D46" w:rsidRPr="00871BD6" w14:paraId="06EA7094" w14:textId="77777777" w:rsidTr="00165F8E">
        <w:trPr>
          <w:trHeight w:val="408"/>
        </w:trPr>
        <w:tc>
          <w:tcPr>
            <w:tcW w:w="916" w:type="pct"/>
            <w:tcBorders>
              <w:top w:val="nil"/>
              <w:left w:val="single" w:sz="4" w:space="0" w:color="D3D3D3"/>
              <w:bottom w:val="single" w:sz="4" w:space="0" w:color="D3D3D3"/>
              <w:right w:val="single" w:sz="4" w:space="0" w:color="D3D3D3"/>
            </w:tcBorders>
            <w:shd w:val="clear" w:color="708090" w:fill="708090"/>
            <w:vAlign w:val="center"/>
            <w:hideMark/>
          </w:tcPr>
          <w:p w14:paraId="3BCF2A76" w14:textId="77777777" w:rsidR="000F3D46" w:rsidRPr="00871BD6" w:rsidRDefault="000F3D46" w:rsidP="000F3D4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ENERJİ GRUP SIVI DOĞAL GAZ LNG AKARYAKIT PETROL ÜRÜNLERİ TOPTAN SATIŞ ANONİM ŞİRKETİ</w:t>
            </w:r>
          </w:p>
        </w:tc>
        <w:tc>
          <w:tcPr>
            <w:tcW w:w="411" w:type="pct"/>
            <w:tcBorders>
              <w:top w:val="nil"/>
              <w:left w:val="nil"/>
              <w:bottom w:val="single" w:sz="4" w:space="0" w:color="D3D3D3"/>
              <w:right w:val="single" w:sz="4" w:space="0" w:color="D3D3D3"/>
            </w:tcBorders>
            <w:shd w:val="clear" w:color="708090" w:fill="708090"/>
            <w:hideMark/>
          </w:tcPr>
          <w:p w14:paraId="159CC278" w14:textId="0415CA50" w:rsidR="000F3D46" w:rsidRPr="000F3D46" w:rsidRDefault="000F3D46" w:rsidP="000F3D46">
            <w:pPr>
              <w:spacing w:after="0" w:line="240" w:lineRule="auto"/>
              <w:rPr>
                <w:rFonts w:ascii="Tahoma" w:eastAsia="Times New Roman" w:hAnsi="Tahoma" w:cs="Tahoma"/>
                <w:b/>
                <w:bCs/>
                <w:color w:val="FFFFFF" w:themeColor="background1"/>
                <w:sz w:val="16"/>
                <w:szCs w:val="16"/>
                <w:lang w:eastAsia="tr-TR"/>
              </w:rPr>
            </w:pPr>
            <w:r w:rsidRPr="000F3D46">
              <w:rPr>
                <w:color w:val="FFFFFF" w:themeColor="background1"/>
              </w:rPr>
              <w:t>Wholesale License</w:t>
            </w:r>
          </w:p>
        </w:tc>
        <w:tc>
          <w:tcPr>
            <w:tcW w:w="594" w:type="pct"/>
            <w:tcBorders>
              <w:top w:val="nil"/>
              <w:left w:val="nil"/>
              <w:bottom w:val="single" w:sz="4" w:space="0" w:color="D3D3D3"/>
              <w:right w:val="single" w:sz="4" w:space="0" w:color="D3D3D3"/>
            </w:tcBorders>
            <w:shd w:val="clear" w:color="auto" w:fill="auto"/>
            <w:vAlign w:val="center"/>
            <w:hideMark/>
          </w:tcPr>
          <w:p w14:paraId="39DD21A7"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7360D603"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4FF22D4"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AE81507"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47B8A9B"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1.470.606,05</w:t>
            </w:r>
          </w:p>
        </w:tc>
        <w:tc>
          <w:tcPr>
            <w:tcW w:w="537" w:type="pct"/>
            <w:tcBorders>
              <w:top w:val="nil"/>
              <w:left w:val="nil"/>
              <w:bottom w:val="single" w:sz="4" w:space="0" w:color="D3D3D3"/>
              <w:right w:val="single" w:sz="4" w:space="0" w:color="D3D3D3"/>
            </w:tcBorders>
            <w:shd w:val="clear" w:color="auto" w:fill="auto"/>
            <w:vAlign w:val="center"/>
            <w:hideMark/>
          </w:tcPr>
          <w:p w14:paraId="328126B7"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19" w:type="pct"/>
            <w:tcBorders>
              <w:top w:val="nil"/>
              <w:left w:val="nil"/>
              <w:bottom w:val="single" w:sz="4" w:space="0" w:color="D3D3D3"/>
              <w:right w:val="single" w:sz="4" w:space="0" w:color="D3D3D3"/>
            </w:tcBorders>
            <w:shd w:val="clear" w:color="auto" w:fill="auto"/>
            <w:vAlign w:val="center"/>
            <w:hideMark/>
          </w:tcPr>
          <w:p w14:paraId="1FB6FC1F"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9F2E93C"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1.470.606,05</w:t>
            </w:r>
          </w:p>
        </w:tc>
      </w:tr>
      <w:tr w:rsidR="000F3D46" w:rsidRPr="00871BD6" w14:paraId="68FBDC23" w14:textId="77777777" w:rsidTr="00165F8E">
        <w:trPr>
          <w:trHeight w:val="408"/>
        </w:trPr>
        <w:tc>
          <w:tcPr>
            <w:tcW w:w="916" w:type="pct"/>
            <w:tcBorders>
              <w:top w:val="nil"/>
              <w:left w:val="single" w:sz="4" w:space="0" w:color="D3D3D3"/>
              <w:bottom w:val="single" w:sz="4" w:space="0" w:color="D3D3D3"/>
              <w:right w:val="single" w:sz="4" w:space="0" w:color="D3D3D3"/>
            </w:tcBorders>
            <w:shd w:val="clear" w:color="708090" w:fill="708090"/>
            <w:vAlign w:val="center"/>
            <w:hideMark/>
          </w:tcPr>
          <w:p w14:paraId="6AED7FB5" w14:textId="77777777" w:rsidR="000F3D46" w:rsidRPr="00871BD6" w:rsidRDefault="000F3D46" w:rsidP="000F3D4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34492775" w14:textId="2045D4FC" w:rsidR="000F3D46" w:rsidRPr="000F3D46" w:rsidRDefault="000F3D46" w:rsidP="000F3D46">
            <w:pPr>
              <w:spacing w:after="0" w:line="240" w:lineRule="auto"/>
              <w:rPr>
                <w:rFonts w:ascii="Tahoma" w:eastAsia="Times New Roman" w:hAnsi="Tahoma" w:cs="Tahoma"/>
                <w:b/>
                <w:bCs/>
                <w:color w:val="FFFFFF" w:themeColor="background1"/>
                <w:sz w:val="16"/>
                <w:szCs w:val="16"/>
                <w:lang w:eastAsia="tr-TR"/>
              </w:rPr>
            </w:pPr>
            <w:r w:rsidRPr="000F3D46">
              <w:rPr>
                <w:color w:val="FFFFFF" w:themeColor="background1"/>
              </w:rPr>
              <w:t>CNG License</w:t>
            </w:r>
          </w:p>
        </w:tc>
        <w:tc>
          <w:tcPr>
            <w:tcW w:w="594" w:type="pct"/>
            <w:tcBorders>
              <w:top w:val="nil"/>
              <w:left w:val="nil"/>
              <w:bottom w:val="single" w:sz="4" w:space="0" w:color="D3D3D3"/>
              <w:right w:val="single" w:sz="4" w:space="0" w:color="D3D3D3"/>
            </w:tcBorders>
            <w:shd w:val="clear" w:color="auto" w:fill="auto"/>
            <w:vAlign w:val="center"/>
            <w:hideMark/>
          </w:tcPr>
          <w:p w14:paraId="757B9223"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20A2325E"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972F820"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136.452,00</w:t>
            </w:r>
          </w:p>
        </w:tc>
        <w:tc>
          <w:tcPr>
            <w:tcW w:w="498" w:type="pct"/>
            <w:tcBorders>
              <w:top w:val="nil"/>
              <w:left w:val="nil"/>
              <w:bottom w:val="single" w:sz="4" w:space="0" w:color="D3D3D3"/>
              <w:right w:val="single" w:sz="4" w:space="0" w:color="D3D3D3"/>
            </w:tcBorders>
            <w:shd w:val="clear" w:color="auto" w:fill="auto"/>
            <w:vAlign w:val="center"/>
            <w:hideMark/>
          </w:tcPr>
          <w:p w14:paraId="1AA58B0A"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BD3C6F0"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1.290.631,48</w:t>
            </w:r>
          </w:p>
        </w:tc>
        <w:tc>
          <w:tcPr>
            <w:tcW w:w="537" w:type="pct"/>
            <w:tcBorders>
              <w:top w:val="nil"/>
              <w:left w:val="nil"/>
              <w:bottom w:val="single" w:sz="4" w:space="0" w:color="D3D3D3"/>
              <w:right w:val="single" w:sz="4" w:space="0" w:color="D3D3D3"/>
            </w:tcBorders>
            <w:shd w:val="clear" w:color="auto" w:fill="auto"/>
            <w:vAlign w:val="center"/>
            <w:hideMark/>
          </w:tcPr>
          <w:p w14:paraId="6683C9E4"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19" w:type="pct"/>
            <w:tcBorders>
              <w:top w:val="nil"/>
              <w:left w:val="nil"/>
              <w:bottom w:val="single" w:sz="4" w:space="0" w:color="D3D3D3"/>
              <w:right w:val="single" w:sz="4" w:space="0" w:color="D3D3D3"/>
            </w:tcBorders>
            <w:shd w:val="clear" w:color="auto" w:fill="auto"/>
            <w:vAlign w:val="center"/>
            <w:hideMark/>
          </w:tcPr>
          <w:p w14:paraId="68E50E76"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668AE84"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1.427.083,48</w:t>
            </w:r>
          </w:p>
        </w:tc>
      </w:tr>
      <w:tr w:rsidR="000F3D46" w:rsidRPr="00871BD6" w14:paraId="16C15118" w14:textId="77777777" w:rsidTr="00165F8E">
        <w:trPr>
          <w:trHeight w:val="288"/>
        </w:trPr>
        <w:tc>
          <w:tcPr>
            <w:tcW w:w="916" w:type="pct"/>
            <w:tcBorders>
              <w:top w:val="nil"/>
              <w:left w:val="single" w:sz="4" w:space="0" w:color="D3D3D3"/>
              <w:bottom w:val="single" w:sz="4" w:space="0" w:color="D3D3D3"/>
              <w:right w:val="single" w:sz="4" w:space="0" w:color="D3D3D3"/>
            </w:tcBorders>
            <w:shd w:val="clear" w:color="708090" w:fill="708090"/>
            <w:vAlign w:val="center"/>
            <w:hideMark/>
          </w:tcPr>
          <w:p w14:paraId="213910EB" w14:textId="77777777" w:rsidR="000F3D46" w:rsidRPr="00871BD6" w:rsidRDefault="000F3D46" w:rsidP="000F3D4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hideMark/>
          </w:tcPr>
          <w:p w14:paraId="254AD7EC" w14:textId="0E60D8F2" w:rsidR="000F3D46" w:rsidRPr="000F3D46" w:rsidRDefault="000F3D46" w:rsidP="000F3D46">
            <w:pPr>
              <w:spacing w:after="0" w:line="240" w:lineRule="auto"/>
              <w:rPr>
                <w:rFonts w:ascii="Tahoma" w:eastAsia="Times New Roman" w:hAnsi="Tahoma" w:cs="Tahoma"/>
                <w:b/>
                <w:bCs/>
                <w:color w:val="FFFFFF" w:themeColor="background1"/>
                <w:sz w:val="16"/>
                <w:szCs w:val="16"/>
                <w:lang w:eastAsia="tr-TR"/>
              </w:rPr>
            </w:pPr>
            <w:r w:rsidRPr="000F3D46">
              <w:rPr>
                <w:color w:val="FFFFFF" w:themeColor="background1"/>
              </w:rPr>
              <w:t>Wholesale License</w:t>
            </w:r>
          </w:p>
        </w:tc>
        <w:tc>
          <w:tcPr>
            <w:tcW w:w="594" w:type="pct"/>
            <w:tcBorders>
              <w:top w:val="nil"/>
              <w:left w:val="nil"/>
              <w:bottom w:val="single" w:sz="4" w:space="0" w:color="D3D3D3"/>
              <w:right w:val="single" w:sz="4" w:space="0" w:color="D3D3D3"/>
            </w:tcBorders>
            <w:shd w:val="clear" w:color="auto" w:fill="auto"/>
            <w:vAlign w:val="center"/>
            <w:hideMark/>
          </w:tcPr>
          <w:p w14:paraId="434A3653"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1112F3D5"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F20F884"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EEA9407"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729.462,00</w:t>
            </w:r>
          </w:p>
        </w:tc>
        <w:tc>
          <w:tcPr>
            <w:tcW w:w="498" w:type="pct"/>
            <w:tcBorders>
              <w:top w:val="nil"/>
              <w:left w:val="nil"/>
              <w:bottom w:val="single" w:sz="4" w:space="0" w:color="D3D3D3"/>
              <w:right w:val="single" w:sz="4" w:space="0" w:color="D3D3D3"/>
            </w:tcBorders>
            <w:shd w:val="clear" w:color="auto" w:fill="auto"/>
            <w:vAlign w:val="center"/>
            <w:hideMark/>
          </w:tcPr>
          <w:p w14:paraId="183DB39A"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21FD35F"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19" w:type="pct"/>
            <w:tcBorders>
              <w:top w:val="nil"/>
              <w:left w:val="nil"/>
              <w:bottom w:val="single" w:sz="4" w:space="0" w:color="D3D3D3"/>
              <w:right w:val="single" w:sz="4" w:space="0" w:color="D3D3D3"/>
            </w:tcBorders>
            <w:shd w:val="clear" w:color="auto" w:fill="auto"/>
            <w:vAlign w:val="center"/>
            <w:hideMark/>
          </w:tcPr>
          <w:p w14:paraId="69FC8E5E"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8EEA875"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729.462,00</w:t>
            </w:r>
          </w:p>
        </w:tc>
      </w:tr>
      <w:tr w:rsidR="000F3D46" w:rsidRPr="00871BD6" w14:paraId="42143FEF" w14:textId="77777777" w:rsidTr="00165F8E">
        <w:trPr>
          <w:trHeight w:val="408"/>
        </w:trPr>
        <w:tc>
          <w:tcPr>
            <w:tcW w:w="916" w:type="pct"/>
            <w:tcBorders>
              <w:top w:val="nil"/>
              <w:left w:val="single" w:sz="4" w:space="0" w:color="D3D3D3"/>
              <w:bottom w:val="single" w:sz="4" w:space="0" w:color="D3D3D3"/>
              <w:right w:val="single" w:sz="4" w:space="0" w:color="D3D3D3"/>
            </w:tcBorders>
            <w:shd w:val="clear" w:color="708090" w:fill="708090"/>
            <w:vAlign w:val="center"/>
            <w:hideMark/>
          </w:tcPr>
          <w:p w14:paraId="1150CF3A" w14:textId="77777777" w:rsidR="000F3D46" w:rsidRPr="00871BD6" w:rsidRDefault="000F3D46" w:rsidP="000F3D4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642A9ED0" w14:textId="31398AB3" w:rsidR="000F3D46" w:rsidRPr="000F3D46" w:rsidRDefault="000F3D46" w:rsidP="000F3D46">
            <w:pPr>
              <w:spacing w:after="0" w:line="240" w:lineRule="auto"/>
              <w:rPr>
                <w:rFonts w:ascii="Tahoma" w:eastAsia="Times New Roman" w:hAnsi="Tahoma" w:cs="Tahoma"/>
                <w:b/>
                <w:bCs/>
                <w:color w:val="FFFFFF" w:themeColor="background1"/>
                <w:sz w:val="16"/>
                <w:szCs w:val="16"/>
                <w:lang w:eastAsia="tr-TR"/>
              </w:rPr>
            </w:pPr>
            <w:r w:rsidRPr="000F3D46">
              <w:rPr>
                <w:color w:val="FFFFFF" w:themeColor="background1"/>
              </w:rPr>
              <w:t>CNG License</w:t>
            </w:r>
          </w:p>
        </w:tc>
        <w:tc>
          <w:tcPr>
            <w:tcW w:w="594" w:type="pct"/>
            <w:tcBorders>
              <w:top w:val="nil"/>
              <w:left w:val="nil"/>
              <w:bottom w:val="single" w:sz="4" w:space="0" w:color="D3D3D3"/>
              <w:right w:val="single" w:sz="4" w:space="0" w:color="D3D3D3"/>
            </w:tcBorders>
            <w:shd w:val="clear" w:color="auto" w:fill="auto"/>
            <w:vAlign w:val="center"/>
            <w:hideMark/>
          </w:tcPr>
          <w:p w14:paraId="521B7AFC"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034A0532"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9B5F501"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484F6CA"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2.417.508,64</w:t>
            </w:r>
          </w:p>
        </w:tc>
        <w:tc>
          <w:tcPr>
            <w:tcW w:w="498" w:type="pct"/>
            <w:tcBorders>
              <w:top w:val="nil"/>
              <w:left w:val="nil"/>
              <w:bottom w:val="single" w:sz="4" w:space="0" w:color="D3D3D3"/>
              <w:right w:val="single" w:sz="4" w:space="0" w:color="D3D3D3"/>
            </w:tcBorders>
            <w:shd w:val="clear" w:color="auto" w:fill="auto"/>
            <w:vAlign w:val="center"/>
            <w:hideMark/>
          </w:tcPr>
          <w:p w14:paraId="5BFC828A"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123.028,66</w:t>
            </w:r>
          </w:p>
        </w:tc>
        <w:tc>
          <w:tcPr>
            <w:tcW w:w="537" w:type="pct"/>
            <w:tcBorders>
              <w:top w:val="nil"/>
              <w:left w:val="nil"/>
              <w:bottom w:val="single" w:sz="4" w:space="0" w:color="D3D3D3"/>
              <w:right w:val="single" w:sz="4" w:space="0" w:color="D3D3D3"/>
            </w:tcBorders>
            <w:shd w:val="clear" w:color="auto" w:fill="auto"/>
            <w:vAlign w:val="center"/>
            <w:hideMark/>
          </w:tcPr>
          <w:p w14:paraId="0128DC33"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19" w:type="pct"/>
            <w:tcBorders>
              <w:top w:val="nil"/>
              <w:left w:val="nil"/>
              <w:bottom w:val="single" w:sz="4" w:space="0" w:color="D3D3D3"/>
              <w:right w:val="single" w:sz="4" w:space="0" w:color="D3D3D3"/>
            </w:tcBorders>
            <w:shd w:val="clear" w:color="auto" w:fill="auto"/>
            <w:vAlign w:val="center"/>
            <w:hideMark/>
          </w:tcPr>
          <w:p w14:paraId="179451DE"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015741D"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2.540.537,30</w:t>
            </w:r>
          </w:p>
        </w:tc>
      </w:tr>
      <w:tr w:rsidR="000F3D46" w:rsidRPr="00871BD6" w14:paraId="04E4D2F2" w14:textId="77777777" w:rsidTr="00165F8E">
        <w:trPr>
          <w:trHeight w:val="288"/>
        </w:trPr>
        <w:tc>
          <w:tcPr>
            <w:tcW w:w="916" w:type="pct"/>
            <w:tcBorders>
              <w:top w:val="nil"/>
              <w:left w:val="single" w:sz="4" w:space="0" w:color="D3D3D3"/>
              <w:bottom w:val="single" w:sz="4" w:space="0" w:color="D3D3D3"/>
              <w:right w:val="single" w:sz="4" w:space="0" w:color="D3D3D3"/>
            </w:tcBorders>
            <w:shd w:val="clear" w:color="708090" w:fill="708090"/>
            <w:vAlign w:val="center"/>
            <w:hideMark/>
          </w:tcPr>
          <w:p w14:paraId="1DE58948" w14:textId="77777777" w:rsidR="000F3D46" w:rsidRPr="00871BD6" w:rsidRDefault="000F3D46" w:rsidP="000F3D4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hideMark/>
          </w:tcPr>
          <w:p w14:paraId="09D05C09" w14:textId="73710958" w:rsidR="000F3D46" w:rsidRPr="000F3D46" w:rsidRDefault="000F3D46" w:rsidP="000F3D46">
            <w:pPr>
              <w:spacing w:after="0" w:line="240" w:lineRule="auto"/>
              <w:rPr>
                <w:rFonts w:ascii="Tahoma" w:eastAsia="Times New Roman" w:hAnsi="Tahoma" w:cs="Tahoma"/>
                <w:b/>
                <w:bCs/>
                <w:color w:val="FFFFFF" w:themeColor="background1"/>
                <w:sz w:val="16"/>
                <w:szCs w:val="16"/>
                <w:lang w:eastAsia="tr-TR"/>
              </w:rPr>
            </w:pPr>
            <w:r w:rsidRPr="000F3D46">
              <w:rPr>
                <w:color w:val="FFFFFF" w:themeColor="background1"/>
              </w:rPr>
              <w:t>Wholesale License</w:t>
            </w:r>
          </w:p>
        </w:tc>
        <w:tc>
          <w:tcPr>
            <w:tcW w:w="594" w:type="pct"/>
            <w:tcBorders>
              <w:top w:val="nil"/>
              <w:left w:val="nil"/>
              <w:bottom w:val="single" w:sz="4" w:space="0" w:color="D3D3D3"/>
              <w:right w:val="single" w:sz="4" w:space="0" w:color="D3D3D3"/>
            </w:tcBorders>
            <w:shd w:val="clear" w:color="auto" w:fill="auto"/>
            <w:vAlign w:val="center"/>
            <w:hideMark/>
          </w:tcPr>
          <w:p w14:paraId="196786AF"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33A6B101"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CE14D81"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A67150C"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191.339,00</w:t>
            </w:r>
          </w:p>
        </w:tc>
        <w:tc>
          <w:tcPr>
            <w:tcW w:w="498" w:type="pct"/>
            <w:tcBorders>
              <w:top w:val="nil"/>
              <w:left w:val="nil"/>
              <w:bottom w:val="single" w:sz="4" w:space="0" w:color="D3D3D3"/>
              <w:right w:val="single" w:sz="4" w:space="0" w:color="D3D3D3"/>
            </w:tcBorders>
            <w:shd w:val="clear" w:color="auto" w:fill="auto"/>
            <w:vAlign w:val="center"/>
            <w:hideMark/>
          </w:tcPr>
          <w:p w14:paraId="2F9F3644"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9F19E6E"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19" w:type="pct"/>
            <w:tcBorders>
              <w:top w:val="nil"/>
              <w:left w:val="nil"/>
              <w:bottom w:val="single" w:sz="4" w:space="0" w:color="D3D3D3"/>
              <w:right w:val="single" w:sz="4" w:space="0" w:color="D3D3D3"/>
            </w:tcBorders>
            <w:shd w:val="clear" w:color="auto" w:fill="auto"/>
            <w:vAlign w:val="center"/>
            <w:hideMark/>
          </w:tcPr>
          <w:p w14:paraId="15579FA1"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D93A9C5"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191.339,00</w:t>
            </w:r>
          </w:p>
        </w:tc>
      </w:tr>
      <w:tr w:rsidR="000F3D46" w:rsidRPr="00871BD6" w14:paraId="43108E02" w14:textId="77777777" w:rsidTr="00165F8E">
        <w:trPr>
          <w:trHeight w:val="288"/>
        </w:trPr>
        <w:tc>
          <w:tcPr>
            <w:tcW w:w="916" w:type="pct"/>
            <w:tcBorders>
              <w:top w:val="nil"/>
              <w:left w:val="single" w:sz="4" w:space="0" w:color="D3D3D3"/>
              <w:bottom w:val="single" w:sz="4" w:space="0" w:color="D3D3D3"/>
              <w:right w:val="single" w:sz="4" w:space="0" w:color="D3D3D3"/>
            </w:tcBorders>
            <w:shd w:val="clear" w:color="708090" w:fill="708090"/>
            <w:vAlign w:val="center"/>
            <w:hideMark/>
          </w:tcPr>
          <w:p w14:paraId="597D425D" w14:textId="77777777" w:rsidR="000F3D46" w:rsidRPr="00871BD6" w:rsidRDefault="000F3D46" w:rsidP="000F3D4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hideMark/>
          </w:tcPr>
          <w:p w14:paraId="3567C952" w14:textId="2255EA9A" w:rsidR="000F3D46" w:rsidRPr="000F3D46" w:rsidRDefault="000F3D46" w:rsidP="000F3D46">
            <w:pPr>
              <w:spacing w:after="0" w:line="240" w:lineRule="auto"/>
              <w:rPr>
                <w:rFonts w:ascii="Tahoma" w:eastAsia="Times New Roman" w:hAnsi="Tahoma" w:cs="Tahoma"/>
                <w:b/>
                <w:bCs/>
                <w:color w:val="FFFFFF" w:themeColor="background1"/>
                <w:sz w:val="16"/>
                <w:szCs w:val="16"/>
                <w:lang w:eastAsia="tr-TR"/>
              </w:rPr>
            </w:pPr>
            <w:r w:rsidRPr="000F3D46">
              <w:rPr>
                <w:color w:val="FFFFFF" w:themeColor="background1"/>
              </w:rPr>
              <w:t>Wholesale License</w:t>
            </w:r>
          </w:p>
        </w:tc>
        <w:tc>
          <w:tcPr>
            <w:tcW w:w="594" w:type="pct"/>
            <w:tcBorders>
              <w:top w:val="nil"/>
              <w:left w:val="nil"/>
              <w:bottom w:val="single" w:sz="4" w:space="0" w:color="D3D3D3"/>
              <w:right w:val="single" w:sz="4" w:space="0" w:color="D3D3D3"/>
            </w:tcBorders>
            <w:shd w:val="clear" w:color="auto" w:fill="auto"/>
            <w:vAlign w:val="center"/>
            <w:hideMark/>
          </w:tcPr>
          <w:p w14:paraId="69A318F7"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3101B531"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990DD23"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580545E"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270.526,00</w:t>
            </w:r>
          </w:p>
        </w:tc>
        <w:tc>
          <w:tcPr>
            <w:tcW w:w="498" w:type="pct"/>
            <w:tcBorders>
              <w:top w:val="nil"/>
              <w:left w:val="nil"/>
              <w:bottom w:val="single" w:sz="4" w:space="0" w:color="D3D3D3"/>
              <w:right w:val="single" w:sz="4" w:space="0" w:color="D3D3D3"/>
            </w:tcBorders>
            <w:shd w:val="clear" w:color="auto" w:fill="auto"/>
            <w:vAlign w:val="center"/>
            <w:hideMark/>
          </w:tcPr>
          <w:p w14:paraId="17316D06"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E302E9C"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19" w:type="pct"/>
            <w:tcBorders>
              <w:top w:val="nil"/>
              <w:left w:val="nil"/>
              <w:bottom w:val="single" w:sz="4" w:space="0" w:color="D3D3D3"/>
              <w:right w:val="single" w:sz="4" w:space="0" w:color="D3D3D3"/>
            </w:tcBorders>
            <w:shd w:val="clear" w:color="auto" w:fill="auto"/>
            <w:vAlign w:val="center"/>
            <w:hideMark/>
          </w:tcPr>
          <w:p w14:paraId="7978EFAF"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F9004B0"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270.526,00</w:t>
            </w:r>
          </w:p>
        </w:tc>
      </w:tr>
      <w:tr w:rsidR="000F3D46" w:rsidRPr="00871BD6" w14:paraId="4AAF7D63" w14:textId="77777777" w:rsidTr="00165F8E">
        <w:trPr>
          <w:trHeight w:val="408"/>
        </w:trPr>
        <w:tc>
          <w:tcPr>
            <w:tcW w:w="916" w:type="pct"/>
            <w:tcBorders>
              <w:top w:val="nil"/>
              <w:left w:val="single" w:sz="4" w:space="0" w:color="D3D3D3"/>
              <w:bottom w:val="single" w:sz="4" w:space="0" w:color="D3D3D3"/>
              <w:right w:val="single" w:sz="4" w:space="0" w:color="D3D3D3"/>
            </w:tcBorders>
            <w:shd w:val="clear" w:color="708090" w:fill="708090"/>
            <w:vAlign w:val="center"/>
            <w:hideMark/>
          </w:tcPr>
          <w:p w14:paraId="6D24B3CC" w14:textId="77777777" w:rsidR="000F3D46" w:rsidRPr="00871BD6" w:rsidRDefault="000F3D46" w:rsidP="000F3D4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PALEN ENERJİ DOĞAL GAZ DAĞITIM END. VE TİCARET ANONİM ŞİRKETİ</w:t>
            </w:r>
          </w:p>
        </w:tc>
        <w:tc>
          <w:tcPr>
            <w:tcW w:w="411" w:type="pct"/>
            <w:tcBorders>
              <w:top w:val="nil"/>
              <w:left w:val="nil"/>
              <w:bottom w:val="single" w:sz="4" w:space="0" w:color="D3D3D3"/>
              <w:right w:val="single" w:sz="4" w:space="0" w:color="D3D3D3"/>
            </w:tcBorders>
            <w:shd w:val="clear" w:color="708090" w:fill="708090"/>
            <w:hideMark/>
          </w:tcPr>
          <w:p w14:paraId="3412877B" w14:textId="42DC8360" w:rsidR="000F3D46" w:rsidRPr="000F3D46" w:rsidRDefault="000F3D46" w:rsidP="000F3D46">
            <w:pPr>
              <w:spacing w:after="0" w:line="240" w:lineRule="auto"/>
              <w:rPr>
                <w:rFonts w:ascii="Tahoma" w:eastAsia="Times New Roman" w:hAnsi="Tahoma" w:cs="Tahoma"/>
                <w:b/>
                <w:bCs/>
                <w:color w:val="FFFFFF" w:themeColor="background1"/>
                <w:sz w:val="16"/>
                <w:szCs w:val="16"/>
                <w:lang w:eastAsia="tr-TR"/>
              </w:rPr>
            </w:pPr>
            <w:r w:rsidRPr="000F3D46">
              <w:rPr>
                <w:color w:val="FFFFFF" w:themeColor="background1"/>
              </w:rPr>
              <w:t>Distribution License</w:t>
            </w:r>
          </w:p>
        </w:tc>
        <w:tc>
          <w:tcPr>
            <w:tcW w:w="594" w:type="pct"/>
            <w:tcBorders>
              <w:top w:val="nil"/>
              <w:left w:val="nil"/>
              <w:bottom w:val="single" w:sz="4" w:space="0" w:color="D3D3D3"/>
              <w:right w:val="single" w:sz="4" w:space="0" w:color="D3D3D3"/>
            </w:tcBorders>
            <w:shd w:val="clear" w:color="auto" w:fill="auto"/>
            <w:vAlign w:val="center"/>
            <w:hideMark/>
          </w:tcPr>
          <w:p w14:paraId="45E44297"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60DB6A94"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C9493CB"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AF6BF64"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28.485.671,76</w:t>
            </w:r>
          </w:p>
        </w:tc>
        <w:tc>
          <w:tcPr>
            <w:tcW w:w="498" w:type="pct"/>
            <w:tcBorders>
              <w:top w:val="nil"/>
              <w:left w:val="nil"/>
              <w:bottom w:val="single" w:sz="4" w:space="0" w:color="D3D3D3"/>
              <w:right w:val="single" w:sz="4" w:space="0" w:color="D3D3D3"/>
            </w:tcBorders>
            <w:shd w:val="clear" w:color="auto" w:fill="auto"/>
            <w:vAlign w:val="center"/>
            <w:hideMark/>
          </w:tcPr>
          <w:p w14:paraId="771947B3"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74.231.545,02</w:t>
            </w:r>
          </w:p>
        </w:tc>
        <w:tc>
          <w:tcPr>
            <w:tcW w:w="537" w:type="pct"/>
            <w:tcBorders>
              <w:top w:val="nil"/>
              <w:left w:val="nil"/>
              <w:bottom w:val="single" w:sz="4" w:space="0" w:color="D3D3D3"/>
              <w:right w:val="single" w:sz="4" w:space="0" w:color="D3D3D3"/>
            </w:tcBorders>
            <w:shd w:val="clear" w:color="auto" w:fill="auto"/>
            <w:vAlign w:val="center"/>
            <w:hideMark/>
          </w:tcPr>
          <w:p w14:paraId="1FE09F35"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139.106.285,67</w:t>
            </w:r>
          </w:p>
        </w:tc>
        <w:tc>
          <w:tcPr>
            <w:tcW w:w="219" w:type="pct"/>
            <w:tcBorders>
              <w:top w:val="nil"/>
              <w:left w:val="nil"/>
              <w:bottom w:val="single" w:sz="4" w:space="0" w:color="D3D3D3"/>
              <w:right w:val="single" w:sz="4" w:space="0" w:color="D3D3D3"/>
            </w:tcBorders>
            <w:shd w:val="clear" w:color="auto" w:fill="auto"/>
            <w:vAlign w:val="center"/>
            <w:hideMark/>
          </w:tcPr>
          <w:p w14:paraId="07486D6E"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09AB8C8"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241.823.502,45</w:t>
            </w:r>
          </w:p>
        </w:tc>
      </w:tr>
      <w:tr w:rsidR="000F3D46" w:rsidRPr="00871BD6" w14:paraId="2CB9EEB4" w14:textId="77777777" w:rsidTr="00165F8E">
        <w:trPr>
          <w:trHeight w:val="288"/>
        </w:trPr>
        <w:tc>
          <w:tcPr>
            <w:tcW w:w="916" w:type="pct"/>
            <w:tcBorders>
              <w:top w:val="nil"/>
              <w:left w:val="single" w:sz="4" w:space="0" w:color="D3D3D3"/>
              <w:bottom w:val="single" w:sz="4" w:space="0" w:color="D3D3D3"/>
              <w:right w:val="single" w:sz="4" w:space="0" w:color="D3D3D3"/>
            </w:tcBorders>
            <w:shd w:val="clear" w:color="708090" w:fill="708090"/>
            <w:vAlign w:val="center"/>
            <w:hideMark/>
          </w:tcPr>
          <w:p w14:paraId="496A29AA" w14:textId="77777777" w:rsidR="000F3D46" w:rsidRPr="00871BD6" w:rsidRDefault="000F3D46" w:rsidP="000F3D4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08CD36E1" w14:textId="099230DA" w:rsidR="000F3D46" w:rsidRPr="000F3D46" w:rsidRDefault="000F3D46" w:rsidP="000F3D46">
            <w:pPr>
              <w:spacing w:after="0" w:line="240" w:lineRule="auto"/>
              <w:rPr>
                <w:rFonts w:ascii="Tahoma" w:eastAsia="Times New Roman" w:hAnsi="Tahoma" w:cs="Tahoma"/>
                <w:b/>
                <w:bCs/>
                <w:color w:val="FFFFFF" w:themeColor="background1"/>
                <w:sz w:val="16"/>
                <w:szCs w:val="16"/>
                <w:lang w:eastAsia="tr-TR"/>
              </w:rPr>
            </w:pPr>
            <w:r w:rsidRPr="000F3D46">
              <w:rPr>
                <w:color w:val="FFFFFF" w:themeColor="background1"/>
              </w:rPr>
              <w:t>TOTAL</w:t>
            </w:r>
          </w:p>
        </w:tc>
        <w:tc>
          <w:tcPr>
            <w:tcW w:w="594" w:type="pct"/>
            <w:tcBorders>
              <w:top w:val="nil"/>
              <w:left w:val="nil"/>
              <w:bottom w:val="single" w:sz="4" w:space="0" w:color="D3D3D3"/>
              <w:right w:val="single" w:sz="4" w:space="0" w:color="D3D3D3"/>
            </w:tcBorders>
            <w:shd w:val="clear" w:color="708090" w:fill="708090"/>
            <w:vAlign w:val="center"/>
            <w:hideMark/>
          </w:tcPr>
          <w:p w14:paraId="43BEFA3A"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293" w:type="pct"/>
            <w:tcBorders>
              <w:top w:val="nil"/>
              <w:left w:val="nil"/>
              <w:bottom w:val="single" w:sz="4" w:space="0" w:color="D3D3D3"/>
              <w:right w:val="single" w:sz="4" w:space="0" w:color="D3D3D3"/>
            </w:tcBorders>
            <w:shd w:val="clear" w:color="708090" w:fill="708090"/>
            <w:vAlign w:val="center"/>
            <w:hideMark/>
          </w:tcPr>
          <w:p w14:paraId="10926E85"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5CA6A9EC"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41.548.244,00</w:t>
            </w:r>
          </w:p>
        </w:tc>
        <w:tc>
          <w:tcPr>
            <w:tcW w:w="498" w:type="pct"/>
            <w:tcBorders>
              <w:top w:val="nil"/>
              <w:left w:val="nil"/>
              <w:bottom w:val="single" w:sz="4" w:space="0" w:color="D3D3D3"/>
              <w:right w:val="single" w:sz="4" w:space="0" w:color="D3D3D3"/>
            </w:tcBorders>
            <w:shd w:val="clear" w:color="708090" w:fill="708090"/>
            <w:vAlign w:val="center"/>
            <w:hideMark/>
          </w:tcPr>
          <w:p w14:paraId="00D1B920"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38.317.506,62</w:t>
            </w:r>
          </w:p>
        </w:tc>
        <w:tc>
          <w:tcPr>
            <w:tcW w:w="498" w:type="pct"/>
            <w:tcBorders>
              <w:top w:val="nil"/>
              <w:left w:val="nil"/>
              <w:bottom w:val="single" w:sz="4" w:space="0" w:color="D3D3D3"/>
              <w:right w:val="single" w:sz="4" w:space="0" w:color="D3D3D3"/>
            </w:tcBorders>
            <w:shd w:val="clear" w:color="708090" w:fill="708090"/>
            <w:vAlign w:val="center"/>
            <w:hideMark/>
          </w:tcPr>
          <w:p w14:paraId="08B7B3CE"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77.115.811,21</w:t>
            </w:r>
          </w:p>
        </w:tc>
        <w:tc>
          <w:tcPr>
            <w:tcW w:w="537" w:type="pct"/>
            <w:tcBorders>
              <w:top w:val="nil"/>
              <w:left w:val="nil"/>
              <w:bottom w:val="single" w:sz="4" w:space="0" w:color="D3D3D3"/>
              <w:right w:val="single" w:sz="4" w:space="0" w:color="D3D3D3"/>
            </w:tcBorders>
            <w:shd w:val="clear" w:color="708090" w:fill="708090"/>
            <w:vAlign w:val="center"/>
            <w:hideMark/>
          </w:tcPr>
          <w:p w14:paraId="0A799BA4"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139.106.285,67</w:t>
            </w:r>
          </w:p>
        </w:tc>
        <w:tc>
          <w:tcPr>
            <w:tcW w:w="219" w:type="pct"/>
            <w:tcBorders>
              <w:top w:val="nil"/>
              <w:left w:val="nil"/>
              <w:bottom w:val="single" w:sz="4" w:space="0" w:color="D3D3D3"/>
              <w:right w:val="single" w:sz="4" w:space="0" w:color="D3D3D3"/>
            </w:tcBorders>
            <w:shd w:val="clear" w:color="708090" w:fill="708090"/>
            <w:vAlign w:val="center"/>
            <w:hideMark/>
          </w:tcPr>
          <w:p w14:paraId="76548B39"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46E0B73"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296.087.847,50</w:t>
            </w:r>
          </w:p>
        </w:tc>
      </w:tr>
    </w:tbl>
    <w:p w14:paraId="74074482" w14:textId="77777777" w:rsidR="00B4053F" w:rsidRDefault="00B4053F" w:rsidP="00B4053F"/>
    <w:p w14:paraId="55DC1641" w14:textId="77777777" w:rsidR="00B4053F" w:rsidRDefault="00B4053F" w:rsidP="00B4053F"/>
    <w:p w14:paraId="774E8C28" w14:textId="77777777" w:rsidR="00B4053F" w:rsidRDefault="00B4053F" w:rsidP="00B4053F"/>
    <w:p w14:paraId="1B63E4DA" w14:textId="77777777" w:rsidR="00B4053F" w:rsidRDefault="00B4053F" w:rsidP="00B4053F"/>
    <w:p w14:paraId="624F3EA8" w14:textId="77777777" w:rsidR="00B4053F" w:rsidRPr="00256C10" w:rsidRDefault="00B4053F" w:rsidP="00B4053F"/>
    <w:p w14:paraId="1523AD78" w14:textId="1E8F5C2E" w:rsidR="00B4053F" w:rsidRPr="00E164B2" w:rsidRDefault="00B4053F" w:rsidP="00B4053F">
      <w:pPr>
        <w:pStyle w:val="Balk5"/>
      </w:pPr>
      <w:bookmarkStart w:id="343" w:name="_Toc69303578"/>
      <w:bookmarkStart w:id="344" w:name="_Toc75787173"/>
      <w:r w:rsidRPr="00E164B2">
        <w:t>Tabl</w:t>
      </w:r>
      <w:r w:rsidR="000F3D46">
        <w:t>e</w:t>
      </w:r>
      <w:r w:rsidRPr="00E164B2">
        <w:t xml:space="preserve"> 10.32 ESKİŞEHİR</w:t>
      </w:r>
      <w:bookmarkEnd w:id="343"/>
      <w:bookmarkEnd w:id="344"/>
    </w:p>
    <w:tbl>
      <w:tblPr>
        <w:tblW w:w="5000" w:type="pct"/>
        <w:tblCellMar>
          <w:left w:w="70" w:type="dxa"/>
          <w:right w:w="70" w:type="dxa"/>
        </w:tblCellMar>
        <w:tblLook w:val="04A0" w:firstRow="1" w:lastRow="0" w:firstColumn="1" w:lastColumn="0" w:noHBand="0" w:noVBand="1"/>
      </w:tblPr>
      <w:tblGrid>
        <w:gridCol w:w="2154"/>
        <w:gridCol w:w="1200"/>
        <w:gridCol w:w="1364"/>
        <w:gridCol w:w="638"/>
        <w:gridCol w:w="1189"/>
        <w:gridCol w:w="1411"/>
        <w:gridCol w:w="1309"/>
        <w:gridCol w:w="1411"/>
        <w:gridCol w:w="1055"/>
        <w:gridCol w:w="1411"/>
      </w:tblGrid>
      <w:tr w:rsidR="008922C0" w:rsidRPr="00871BD6" w14:paraId="11D0B999" w14:textId="77777777" w:rsidTr="000F3D46">
        <w:trPr>
          <w:trHeight w:val="408"/>
        </w:trPr>
        <w:tc>
          <w:tcPr>
            <w:tcW w:w="87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4C2806E" w14:textId="77777777" w:rsidR="008922C0" w:rsidRPr="00871BD6" w:rsidRDefault="008922C0" w:rsidP="008922C0">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ESKİŞEHİR</w:t>
            </w:r>
          </w:p>
        </w:tc>
        <w:tc>
          <w:tcPr>
            <w:tcW w:w="309" w:type="pct"/>
            <w:tcBorders>
              <w:top w:val="single" w:sz="4" w:space="0" w:color="D3D3D3"/>
              <w:left w:val="nil"/>
              <w:bottom w:val="single" w:sz="4" w:space="0" w:color="D3D3D3"/>
              <w:right w:val="single" w:sz="4" w:space="0" w:color="D3D3D3"/>
            </w:tcBorders>
            <w:shd w:val="clear" w:color="6E9ECA" w:fill="6E9ECA"/>
            <w:vAlign w:val="center"/>
            <w:hideMark/>
          </w:tcPr>
          <w:p w14:paraId="04C5B968" w14:textId="40FD72F6" w:rsidR="008922C0" w:rsidRPr="00871BD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74" w:type="pct"/>
            <w:tcBorders>
              <w:top w:val="single" w:sz="4" w:space="0" w:color="D3D3D3"/>
              <w:left w:val="nil"/>
              <w:bottom w:val="single" w:sz="4" w:space="0" w:color="D3D3D3"/>
              <w:right w:val="single" w:sz="4" w:space="0" w:color="D3D3D3"/>
            </w:tcBorders>
            <w:shd w:val="clear" w:color="6E9ECA" w:fill="6E9ECA"/>
            <w:vAlign w:val="center"/>
            <w:hideMark/>
          </w:tcPr>
          <w:p w14:paraId="30667C29" w14:textId="0F3782C6"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80" w:type="pct"/>
            <w:tcBorders>
              <w:top w:val="single" w:sz="4" w:space="0" w:color="D3D3D3"/>
              <w:left w:val="nil"/>
              <w:bottom w:val="single" w:sz="4" w:space="0" w:color="D3D3D3"/>
              <w:right w:val="single" w:sz="4" w:space="0" w:color="D3D3D3"/>
            </w:tcBorders>
            <w:shd w:val="clear" w:color="6E9ECA" w:fill="6E9ECA"/>
            <w:vAlign w:val="center"/>
            <w:hideMark/>
          </w:tcPr>
          <w:p w14:paraId="66B5FF44" w14:textId="312F652D"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6F0ED3C1" w14:textId="4E89DF21"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26DE7D37" w14:textId="6A497C72"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0766240" w14:textId="22EA6D88"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18A3FEBB" w14:textId="31850850"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666FF85D" w14:textId="3379D3E9" w:rsidR="008922C0" w:rsidRPr="00871BD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7097FCF8" w14:textId="58A680BF" w:rsidR="008922C0" w:rsidRPr="00871BD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0F3D46" w:rsidRPr="00871BD6" w14:paraId="2AE8634D" w14:textId="77777777" w:rsidTr="000F3D46">
        <w:trPr>
          <w:trHeight w:val="288"/>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0F6CCDAB" w14:textId="77777777" w:rsidR="000F3D46" w:rsidRPr="00871BD6" w:rsidRDefault="000F3D46" w:rsidP="000F3D4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AKPET GAZ ANONİM ŞİRKETİ</w:t>
            </w:r>
          </w:p>
        </w:tc>
        <w:tc>
          <w:tcPr>
            <w:tcW w:w="309" w:type="pct"/>
            <w:tcBorders>
              <w:top w:val="nil"/>
              <w:left w:val="nil"/>
              <w:bottom w:val="single" w:sz="4" w:space="0" w:color="D3D3D3"/>
              <w:right w:val="single" w:sz="4" w:space="0" w:color="D3D3D3"/>
            </w:tcBorders>
            <w:shd w:val="clear" w:color="708090" w:fill="708090"/>
            <w:hideMark/>
          </w:tcPr>
          <w:p w14:paraId="5C1ADD9B" w14:textId="795B4089" w:rsidR="000F3D46" w:rsidRPr="000F3D46" w:rsidRDefault="000F3D46" w:rsidP="000F3D46">
            <w:pPr>
              <w:spacing w:after="0" w:line="240" w:lineRule="auto"/>
              <w:rPr>
                <w:rFonts w:ascii="Tahoma" w:eastAsia="Times New Roman" w:hAnsi="Tahoma" w:cs="Tahoma"/>
                <w:b/>
                <w:bCs/>
                <w:color w:val="FFFFFF" w:themeColor="background1"/>
                <w:sz w:val="16"/>
                <w:szCs w:val="16"/>
                <w:lang w:eastAsia="tr-TR"/>
              </w:rPr>
            </w:pPr>
            <w:r w:rsidRPr="000F3D46">
              <w:rPr>
                <w:color w:val="FFFFFF" w:themeColor="background1"/>
              </w:rPr>
              <w:t>Wholesale License</w:t>
            </w:r>
          </w:p>
        </w:tc>
        <w:tc>
          <w:tcPr>
            <w:tcW w:w="574" w:type="pct"/>
            <w:tcBorders>
              <w:top w:val="nil"/>
              <w:left w:val="nil"/>
              <w:bottom w:val="single" w:sz="4" w:space="0" w:color="D3D3D3"/>
              <w:right w:val="single" w:sz="4" w:space="0" w:color="D3D3D3"/>
            </w:tcBorders>
            <w:shd w:val="clear" w:color="auto" w:fill="auto"/>
            <w:vAlign w:val="center"/>
            <w:hideMark/>
          </w:tcPr>
          <w:p w14:paraId="0DB45DE6"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5B830B2F"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D50E09E"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2C5DF5F"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117.115,46</w:t>
            </w:r>
          </w:p>
        </w:tc>
        <w:tc>
          <w:tcPr>
            <w:tcW w:w="498" w:type="pct"/>
            <w:tcBorders>
              <w:top w:val="nil"/>
              <w:left w:val="nil"/>
              <w:bottom w:val="single" w:sz="4" w:space="0" w:color="D3D3D3"/>
              <w:right w:val="single" w:sz="4" w:space="0" w:color="D3D3D3"/>
            </w:tcBorders>
            <w:shd w:val="clear" w:color="auto" w:fill="auto"/>
            <w:vAlign w:val="center"/>
            <w:hideMark/>
          </w:tcPr>
          <w:p w14:paraId="6C170E69"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B90B640"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9AC8281"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A174CC1"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117.115,46</w:t>
            </w:r>
          </w:p>
        </w:tc>
      </w:tr>
      <w:tr w:rsidR="000F3D46" w:rsidRPr="00871BD6" w14:paraId="47730F54" w14:textId="77777777" w:rsidTr="000F3D46">
        <w:trPr>
          <w:trHeight w:val="288"/>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30365CFC" w14:textId="77777777" w:rsidR="000F3D46" w:rsidRPr="00871BD6" w:rsidRDefault="000F3D46" w:rsidP="000F3D4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AKSA BİLECİK BOLU DOĞAL GAZ DAĞITIM ANONİM ŞİRKETİ</w:t>
            </w:r>
          </w:p>
        </w:tc>
        <w:tc>
          <w:tcPr>
            <w:tcW w:w="309" w:type="pct"/>
            <w:tcBorders>
              <w:top w:val="nil"/>
              <w:left w:val="nil"/>
              <w:bottom w:val="single" w:sz="4" w:space="0" w:color="D3D3D3"/>
              <w:right w:val="single" w:sz="4" w:space="0" w:color="D3D3D3"/>
            </w:tcBorders>
            <w:shd w:val="clear" w:color="708090" w:fill="708090"/>
            <w:hideMark/>
          </w:tcPr>
          <w:p w14:paraId="309A0B7C" w14:textId="554164CB" w:rsidR="000F3D46" w:rsidRPr="000F3D46" w:rsidRDefault="000F3D46" w:rsidP="000F3D46">
            <w:pPr>
              <w:spacing w:after="0" w:line="240" w:lineRule="auto"/>
              <w:rPr>
                <w:rFonts w:ascii="Tahoma" w:eastAsia="Times New Roman" w:hAnsi="Tahoma" w:cs="Tahoma"/>
                <w:b/>
                <w:bCs/>
                <w:color w:val="FFFFFF" w:themeColor="background1"/>
                <w:sz w:val="16"/>
                <w:szCs w:val="16"/>
                <w:lang w:eastAsia="tr-TR"/>
              </w:rPr>
            </w:pPr>
            <w:r w:rsidRPr="000F3D46">
              <w:rPr>
                <w:color w:val="FFFFFF" w:themeColor="background1"/>
              </w:rPr>
              <w:t>Distribution License</w:t>
            </w:r>
          </w:p>
        </w:tc>
        <w:tc>
          <w:tcPr>
            <w:tcW w:w="574" w:type="pct"/>
            <w:tcBorders>
              <w:top w:val="nil"/>
              <w:left w:val="nil"/>
              <w:bottom w:val="single" w:sz="4" w:space="0" w:color="D3D3D3"/>
              <w:right w:val="single" w:sz="4" w:space="0" w:color="D3D3D3"/>
            </w:tcBorders>
            <w:shd w:val="clear" w:color="auto" w:fill="auto"/>
            <w:vAlign w:val="center"/>
            <w:hideMark/>
          </w:tcPr>
          <w:p w14:paraId="20B76905"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23.557.147,15</w:t>
            </w:r>
          </w:p>
        </w:tc>
        <w:tc>
          <w:tcPr>
            <w:tcW w:w="280" w:type="pct"/>
            <w:tcBorders>
              <w:top w:val="nil"/>
              <w:left w:val="nil"/>
              <w:bottom w:val="single" w:sz="4" w:space="0" w:color="D3D3D3"/>
              <w:right w:val="single" w:sz="4" w:space="0" w:color="D3D3D3"/>
            </w:tcBorders>
            <w:shd w:val="clear" w:color="auto" w:fill="auto"/>
            <w:vAlign w:val="center"/>
            <w:hideMark/>
          </w:tcPr>
          <w:p w14:paraId="3744978B"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D768836"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7545BDB"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81.265.049,37</w:t>
            </w:r>
          </w:p>
        </w:tc>
        <w:tc>
          <w:tcPr>
            <w:tcW w:w="498" w:type="pct"/>
            <w:tcBorders>
              <w:top w:val="nil"/>
              <w:left w:val="nil"/>
              <w:bottom w:val="single" w:sz="4" w:space="0" w:color="D3D3D3"/>
              <w:right w:val="single" w:sz="4" w:space="0" w:color="D3D3D3"/>
            </w:tcBorders>
            <w:shd w:val="clear" w:color="auto" w:fill="auto"/>
            <w:vAlign w:val="center"/>
            <w:hideMark/>
          </w:tcPr>
          <w:p w14:paraId="6A54AB09"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448.110,51</w:t>
            </w:r>
          </w:p>
        </w:tc>
        <w:tc>
          <w:tcPr>
            <w:tcW w:w="537" w:type="pct"/>
            <w:tcBorders>
              <w:top w:val="nil"/>
              <w:left w:val="nil"/>
              <w:bottom w:val="single" w:sz="4" w:space="0" w:color="D3D3D3"/>
              <w:right w:val="single" w:sz="4" w:space="0" w:color="D3D3D3"/>
            </w:tcBorders>
            <w:shd w:val="clear" w:color="auto" w:fill="auto"/>
            <w:vAlign w:val="center"/>
            <w:hideMark/>
          </w:tcPr>
          <w:p w14:paraId="4D32673D"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2.989.080,94</w:t>
            </w:r>
          </w:p>
        </w:tc>
        <w:tc>
          <w:tcPr>
            <w:tcW w:w="401" w:type="pct"/>
            <w:tcBorders>
              <w:top w:val="nil"/>
              <w:left w:val="nil"/>
              <w:bottom w:val="single" w:sz="4" w:space="0" w:color="D3D3D3"/>
              <w:right w:val="single" w:sz="4" w:space="0" w:color="D3D3D3"/>
            </w:tcBorders>
            <w:shd w:val="clear" w:color="auto" w:fill="auto"/>
            <w:vAlign w:val="center"/>
            <w:hideMark/>
          </w:tcPr>
          <w:p w14:paraId="21AF6960"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16A5606"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108.259.387,96</w:t>
            </w:r>
          </w:p>
        </w:tc>
      </w:tr>
      <w:tr w:rsidR="000F3D46" w:rsidRPr="00871BD6" w14:paraId="7157EC18" w14:textId="77777777" w:rsidTr="000F3D46">
        <w:trPr>
          <w:trHeight w:val="288"/>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241FD99E" w14:textId="77777777" w:rsidR="000F3D46" w:rsidRPr="00871BD6" w:rsidRDefault="000F3D46" w:rsidP="000F3D4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AYGAZ DOĞAL GAZ TOPTAN SATIŞ ANONİM ŞİRKETİ</w:t>
            </w:r>
          </w:p>
        </w:tc>
        <w:tc>
          <w:tcPr>
            <w:tcW w:w="309" w:type="pct"/>
            <w:tcBorders>
              <w:top w:val="nil"/>
              <w:left w:val="nil"/>
              <w:bottom w:val="single" w:sz="4" w:space="0" w:color="D3D3D3"/>
              <w:right w:val="single" w:sz="4" w:space="0" w:color="D3D3D3"/>
            </w:tcBorders>
            <w:shd w:val="clear" w:color="708090" w:fill="708090"/>
            <w:hideMark/>
          </w:tcPr>
          <w:p w14:paraId="74EC3C8A" w14:textId="3CFC565C" w:rsidR="000F3D46" w:rsidRPr="000F3D46" w:rsidRDefault="000F3D46" w:rsidP="000F3D46">
            <w:pPr>
              <w:spacing w:after="0" w:line="240" w:lineRule="auto"/>
              <w:rPr>
                <w:rFonts w:ascii="Tahoma" w:eastAsia="Times New Roman" w:hAnsi="Tahoma" w:cs="Tahoma"/>
                <w:b/>
                <w:bCs/>
                <w:color w:val="FFFFFF" w:themeColor="background1"/>
                <w:sz w:val="16"/>
                <w:szCs w:val="16"/>
                <w:lang w:eastAsia="tr-TR"/>
              </w:rPr>
            </w:pPr>
            <w:r w:rsidRPr="000F3D46">
              <w:rPr>
                <w:color w:val="FFFFFF" w:themeColor="background1"/>
              </w:rPr>
              <w:t>Wholesale License</w:t>
            </w:r>
          </w:p>
        </w:tc>
        <w:tc>
          <w:tcPr>
            <w:tcW w:w="574" w:type="pct"/>
            <w:tcBorders>
              <w:top w:val="nil"/>
              <w:left w:val="nil"/>
              <w:bottom w:val="single" w:sz="4" w:space="0" w:color="D3D3D3"/>
              <w:right w:val="single" w:sz="4" w:space="0" w:color="D3D3D3"/>
            </w:tcBorders>
            <w:shd w:val="clear" w:color="auto" w:fill="auto"/>
            <w:vAlign w:val="center"/>
            <w:hideMark/>
          </w:tcPr>
          <w:p w14:paraId="25DB788A"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6FAC0A17"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60C0AE5"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70AB475"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620.331,35</w:t>
            </w:r>
          </w:p>
        </w:tc>
        <w:tc>
          <w:tcPr>
            <w:tcW w:w="498" w:type="pct"/>
            <w:tcBorders>
              <w:top w:val="nil"/>
              <w:left w:val="nil"/>
              <w:bottom w:val="single" w:sz="4" w:space="0" w:color="D3D3D3"/>
              <w:right w:val="single" w:sz="4" w:space="0" w:color="D3D3D3"/>
            </w:tcBorders>
            <w:shd w:val="clear" w:color="auto" w:fill="auto"/>
            <w:vAlign w:val="center"/>
            <w:hideMark/>
          </w:tcPr>
          <w:p w14:paraId="40B9A7FF"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284.355,46</w:t>
            </w:r>
          </w:p>
        </w:tc>
        <w:tc>
          <w:tcPr>
            <w:tcW w:w="537" w:type="pct"/>
            <w:tcBorders>
              <w:top w:val="nil"/>
              <w:left w:val="nil"/>
              <w:bottom w:val="single" w:sz="4" w:space="0" w:color="D3D3D3"/>
              <w:right w:val="single" w:sz="4" w:space="0" w:color="D3D3D3"/>
            </w:tcBorders>
            <w:shd w:val="clear" w:color="auto" w:fill="auto"/>
            <w:vAlign w:val="center"/>
            <w:hideMark/>
          </w:tcPr>
          <w:p w14:paraId="2D6EC405"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D62BA41"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F8FF933"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904.686,81</w:t>
            </w:r>
          </w:p>
        </w:tc>
      </w:tr>
      <w:tr w:rsidR="000F3D46" w:rsidRPr="00871BD6" w14:paraId="50B92386" w14:textId="77777777" w:rsidTr="000F3D46">
        <w:trPr>
          <w:trHeight w:val="288"/>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55095B5D" w14:textId="77777777" w:rsidR="000F3D46" w:rsidRPr="00871BD6" w:rsidRDefault="000F3D46" w:rsidP="000F3D4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BOTAŞ (BORU HATLARI İLE PETROL TAŞIMA ANONİM ŞİRKETİ)</w:t>
            </w:r>
          </w:p>
        </w:tc>
        <w:tc>
          <w:tcPr>
            <w:tcW w:w="309" w:type="pct"/>
            <w:tcBorders>
              <w:top w:val="nil"/>
              <w:left w:val="nil"/>
              <w:bottom w:val="single" w:sz="4" w:space="0" w:color="D3D3D3"/>
              <w:right w:val="single" w:sz="4" w:space="0" w:color="D3D3D3"/>
            </w:tcBorders>
            <w:shd w:val="clear" w:color="708090" w:fill="708090"/>
            <w:hideMark/>
          </w:tcPr>
          <w:p w14:paraId="6302E85B" w14:textId="3C4F1EA5" w:rsidR="000F3D46" w:rsidRPr="000F3D46" w:rsidRDefault="000F3D46" w:rsidP="000F3D46">
            <w:pPr>
              <w:spacing w:after="0" w:line="240" w:lineRule="auto"/>
              <w:rPr>
                <w:rFonts w:ascii="Tahoma" w:eastAsia="Times New Roman" w:hAnsi="Tahoma" w:cs="Tahoma"/>
                <w:b/>
                <w:bCs/>
                <w:color w:val="FFFFFF" w:themeColor="background1"/>
                <w:sz w:val="16"/>
                <w:szCs w:val="16"/>
                <w:lang w:eastAsia="tr-TR"/>
              </w:rPr>
            </w:pPr>
            <w:r w:rsidRPr="000F3D46">
              <w:rPr>
                <w:color w:val="FFFFFF" w:themeColor="background1"/>
              </w:rPr>
              <w:t>Import License</w:t>
            </w:r>
          </w:p>
        </w:tc>
        <w:tc>
          <w:tcPr>
            <w:tcW w:w="574" w:type="pct"/>
            <w:tcBorders>
              <w:top w:val="nil"/>
              <w:left w:val="nil"/>
              <w:bottom w:val="single" w:sz="4" w:space="0" w:color="D3D3D3"/>
              <w:right w:val="single" w:sz="4" w:space="0" w:color="D3D3D3"/>
            </w:tcBorders>
            <w:shd w:val="clear" w:color="auto" w:fill="auto"/>
            <w:vAlign w:val="center"/>
            <w:hideMark/>
          </w:tcPr>
          <w:p w14:paraId="0198E8A4"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13.616.556,25</w:t>
            </w:r>
          </w:p>
        </w:tc>
        <w:tc>
          <w:tcPr>
            <w:tcW w:w="280" w:type="pct"/>
            <w:tcBorders>
              <w:top w:val="nil"/>
              <w:left w:val="nil"/>
              <w:bottom w:val="single" w:sz="4" w:space="0" w:color="D3D3D3"/>
              <w:right w:val="single" w:sz="4" w:space="0" w:color="D3D3D3"/>
            </w:tcBorders>
            <w:shd w:val="clear" w:color="auto" w:fill="auto"/>
            <w:vAlign w:val="center"/>
            <w:hideMark/>
          </w:tcPr>
          <w:p w14:paraId="62219F89"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EF2414F"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EC04046"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367.430.552,89</w:t>
            </w:r>
          </w:p>
        </w:tc>
        <w:tc>
          <w:tcPr>
            <w:tcW w:w="498" w:type="pct"/>
            <w:tcBorders>
              <w:top w:val="nil"/>
              <w:left w:val="nil"/>
              <w:bottom w:val="single" w:sz="4" w:space="0" w:color="D3D3D3"/>
              <w:right w:val="single" w:sz="4" w:space="0" w:color="D3D3D3"/>
            </w:tcBorders>
            <w:shd w:val="clear" w:color="auto" w:fill="auto"/>
            <w:vAlign w:val="center"/>
            <w:hideMark/>
          </w:tcPr>
          <w:p w14:paraId="606EAFB2"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15719A8"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57FFB47"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9D7A3F1"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381.047.109,14</w:t>
            </w:r>
          </w:p>
        </w:tc>
      </w:tr>
      <w:tr w:rsidR="000F3D46" w:rsidRPr="00871BD6" w14:paraId="58F146FA" w14:textId="77777777" w:rsidTr="000F3D46">
        <w:trPr>
          <w:trHeight w:val="408"/>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6994B6C0" w14:textId="77777777" w:rsidR="000F3D46" w:rsidRPr="00871BD6" w:rsidRDefault="000F3D46" w:rsidP="000F3D4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ESGAZ ESKİŞEHİR ŞEHİRİÇİ DOĞAL GAZ DAĞITIM TİCARET VE TAAH. ANONİM ŞİRKETİ</w:t>
            </w:r>
          </w:p>
        </w:tc>
        <w:tc>
          <w:tcPr>
            <w:tcW w:w="309" w:type="pct"/>
            <w:tcBorders>
              <w:top w:val="nil"/>
              <w:left w:val="nil"/>
              <w:bottom w:val="single" w:sz="4" w:space="0" w:color="D3D3D3"/>
              <w:right w:val="single" w:sz="4" w:space="0" w:color="D3D3D3"/>
            </w:tcBorders>
            <w:shd w:val="clear" w:color="708090" w:fill="708090"/>
            <w:hideMark/>
          </w:tcPr>
          <w:p w14:paraId="0933D33F" w14:textId="3254CEE8" w:rsidR="000F3D46" w:rsidRPr="000F3D46" w:rsidRDefault="000F3D46" w:rsidP="000F3D46">
            <w:pPr>
              <w:spacing w:after="0" w:line="240" w:lineRule="auto"/>
              <w:rPr>
                <w:rFonts w:ascii="Tahoma" w:eastAsia="Times New Roman" w:hAnsi="Tahoma" w:cs="Tahoma"/>
                <w:b/>
                <w:bCs/>
                <w:color w:val="FFFFFF" w:themeColor="background1"/>
                <w:sz w:val="16"/>
                <w:szCs w:val="16"/>
                <w:lang w:eastAsia="tr-TR"/>
              </w:rPr>
            </w:pPr>
            <w:r w:rsidRPr="000F3D46">
              <w:rPr>
                <w:color w:val="FFFFFF" w:themeColor="background1"/>
              </w:rPr>
              <w:t>Distribution License</w:t>
            </w:r>
          </w:p>
        </w:tc>
        <w:tc>
          <w:tcPr>
            <w:tcW w:w="574" w:type="pct"/>
            <w:tcBorders>
              <w:top w:val="nil"/>
              <w:left w:val="nil"/>
              <w:bottom w:val="single" w:sz="4" w:space="0" w:color="D3D3D3"/>
              <w:right w:val="single" w:sz="4" w:space="0" w:color="D3D3D3"/>
            </w:tcBorders>
            <w:shd w:val="clear" w:color="auto" w:fill="auto"/>
            <w:vAlign w:val="center"/>
            <w:hideMark/>
          </w:tcPr>
          <w:p w14:paraId="243BD627"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3.559.319,78</w:t>
            </w:r>
          </w:p>
        </w:tc>
        <w:tc>
          <w:tcPr>
            <w:tcW w:w="280" w:type="pct"/>
            <w:tcBorders>
              <w:top w:val="nil"/>
              <w:left w:val="nil"/>
              <w:bottom w:val="single" w:sz="4" w:space="0" w:color="D3D3D3"/>
              <w:right w:val="single" w:sz="4" w:space="0" w:color="D3D3D3"/>
            </w:tcBorders>
            <w:shd w:val="clear" w:color="auto" w:fill="auto"/>
            <w:vAlign w:val="center"/>
            <w:hideMark/>
          </w:tcPr>
          <w:p w14:paraId="26936DD6"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0E97227"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6CCF99E"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34.561.884,49</w:t>
            </w:r>
          </w:p>
        </w:tc>
        <w:tc>
          <w:tcPr>
            <w:tcW w:w="498" w:type="pct"/>
            <w:tcBorders>
              <w:top w:val="nil"/>
              <w:left w:val="nil"/>
              <w:bottom w:val="single" w:sz="4" w:space="0" w:color="D3D3D3"/>
              <w:right w:val="single" w:sz="4" w:space="0" w:color="D3D3D3"/>
            </w:tcBorders>
            <w:shd w:val="clear" w:color="auto" w:fill="auto"/>
            <w:vAlign w:val="center"/>
            <w:hideMark/>
          </w:tcPr>
          <w:p w14:paraId="5090E5C2"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79.993.567,14</w:t>
            </w:r>
          </w:p>
        </w:tc>
        <w:tc>
          <w:tcPr>
            <w:tcW w:w="537" w:type="pct"/>
            <w:tcBorders>
              <w:top w:val="nil"/>
              <w:left w:val="nil"/>
              <w:bottom w:val="single" w:sz="4" w:space="0" w:color="D3D3D3"/>
              <w:right w:val="single" w:sz="4" w:space="0" w:color="D3D3D3"/>
            </w:tcBorders>
            <w:shd w:val="clear" w:color="auto" w:fill="auto"/>
            <w:vAlign w:val="center"/>
            <w:hideMark/>
          </w:tcPr>
          <w:p w14:paraId="61CB3421"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289.186.169,96</w:t>
            </w:r>
          </w:p>
        </w:tc>
        <w:tc>
          <w:tcPr>
            <w:tcW w:w="401" w:type="pct"/>
            <w:tcBorders>
              <w:top w:val="nil"/>
              <w:left w:val="nil"/>
              <w:bottom w:val="single" w:sz="4" w:space="0" w:color="D3D3D3"/>
              <w:right w:val="single" w:sz="4" w:space="0" w:color="D3D3D3"/>
            </w:tcBorders>
            <w:shd w:val="clear" w:color="auto" w:fill="auto"/>
            <w:vAlign w:val="center"/>
            <w:hideMark/>
          </w:tcPr>
          <w:p w14:paraId="4B9BC6AE"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221E23F"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407.300.941,38</w:t>
            </w:r>
          </w:p>
        </w:tc>
      </w:tr>
      <w:tr w:rsidR="000F3D46" w:rsidRPr="00871BD6" w14:paraId="18AC7830" w14:textId="77777777" w:rsidTr="000F3D46">
        <w:trPr>
          <w:trHeight w:val="288"/>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3B3CD896" w14:textId="77777777" w:rsidR="000F3D46" w:rsidRPr="00871BD6" w:rsidRDefault="000F3D46" w:rsidP="000F3D4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İPRAGAZ ANONİM ŞİRKETİ</w:t>
            </w:r>
          </w:p>
        </w:tc>
        <w:tc>
          <w:tcPr>
            <w:tcW w:w="309" w:type="pct"/>
            <w:tcBorders>
              <w:top w:val="nil"/>
              <w:left w:val="nil"/>
              <w:bottom w:val="single" w:sz="4" w:space="0" w:color="D3D3D3"/>
              <w:right w:val="single" w:sz="4" w:space="0" w:color="D3D3D3"/>
            </w:tcBorders>
            <w:shd w:val="clear" w:color="708090" w:fill="708090"/>
            <w:hideMark/>
          </w:tcPr>
          <w:p w14:paraId="284DBE52" w14:textId="5BBAA642" w:rsidR="000F3D46" w:rsidRPr="000F3D46" w:rsidRDefault="000F3D46" w:rsidP="000F3D46">
            <w:pPr>
              <w:spacing w:after="0" w:line="240" w:lineRule="auto"/>
              <w:rPr>
                <w:rFonts w:ascii="Tahoma" w:eastAsia="Times New Roman" w:hAnsi="Tahoma" w:cs="Tahoma"/>
                <w:b/>
                <w:bCs/>
                <w:color w:val="FFFFFF" w:themeColor="background1"/>
                <w:sz w:val="16"/>
                <w:szCs w:val="16"/>
                <w:lang w:eastAsia="tr-TR"/>
              </w:rPr>
            </w:pPr>
            <w:r w:rsidRPr="000F3D46">
              <w:rPr>
                <w:color w:val="FFFFFF" w:themeColor="background1"/>
              </w:rPr>
              <w:t>Wholesale License</w:t>
            </w:r>
          </w:p>
        </w:tc>
        <w:tc>
          <w:tcPr>
            <w:tcW w:w="574" w:type="pct"/>
            <w:tcBorders>
              <w:top w:val="nil"/>
              <w:left w:val="nil"/>
              <w:bottom w:val="single" w:sz="4" w:space="0" w:color="D3D3D3"/>
              <w:right w:val="single" w:sz="4" w:space="0" w:color="D3D3D3"/>
            </w:tcBorders>
            <w:shd w:val="clear" w:color="auto" w:fill="auto"/>
            <w:vAlign w:val="center"/>
            <w:hideMark/>
          </w:tcPr>
          <w:p w14:paraId="498B22BC"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79C0630E"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4A50B57"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AB1012B"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559.996,00</w:t>
            </w:r>
          </w:p>
        </w:tc>
        <w:tc>
          <w:tcPr>
            <w:tcW w:w="498" w:type="pct"/>
            <w:tcBorders>
              <w:top w:val="nil"/>
              <w:left w:val="nil"/>
              <w:bottom w:val="single" w:sz="4" w:space="0" w:color="D3D3D3"/>
              <w:right w:val="single" w:sz="4" w:space="0" w:color="D3D3D3"/>
            </w:tcBorders>
            <w:shd w:val="clear" w:color="auto" w:fill="auto"/>
            <w:vAlign w:val="center"/>
            <w:hideMark/>
          </w:tcPr>
          <w:p w14:paraId="63868C0F"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168.088,00</w:t>
            </w:r>
          </w:p>
        </w:tc>
        <w:tc>
          <w:tcPr>
            <w:tcW w:w="537" w:type="pct"/>
            <w:tcBorders>
              <w:top w:val="nil"/>
              <w:left w:val="nil"/>
              <w:bottom w:val="single" w:sz="4" w:space="0" w:color="D3D3D3"/>
              <w:right w:val="single" w:sz="4" w:space="0" w:color="D3D3D3"/>
            </w:tcBorders>
            <w:shd w:val="clear" w:color="auto" w:fill="auto"/>
            <w:vAlign w:val="center"/>
            <w:hideMark/>
          </w:tcPr>
          <w:p w14:paraId="3BB8198E"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0B92AF7"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AB1F90E"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728.084,00</w:t>
            </w:r>
          </w:p>
        </w:tc>
      </w:tr>
      <w:tr w:rsidR="000F3D46" w:rsidRPr="00871BD6" w14:paraId="1EDF1544" w14:textId="77777777" w:rsidTr="000F3D46">
        <w:trPr>
          <w:trHeight w:val="288"/>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2B8B84B5" w14:textId="77777777" w:rsidR="000F3D46" w:rsidRPr="00871BD6" w:rsidRDefault="000F3D46" w:rsidP="000F3D4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MET TURKEY ENERJİ TİCARET ANONİM ŞİRKETİ</w:t>
            </w:r>
          </w:p>
        </w:tc>
        <w:tc>
          <w:tcPr>
            <w:tcW w:w="309" w:type="pct"/>
            <w:tcBorders>
              <w:top w:val="nil"/>
              <w:left w:val="nil"/>
              <w:bottom w:val="single" w:sz="4" w:space="0" w:color="D3D3D3"/>
              <w:right w:val="single" w:sz="4" w:space="0" w:color="D3D3D3"/>
            </w:tcBorders>
            <w:shd w:val="clear" w:color="708090" w:fill="708090"/>
            <w:hideMark/>
          </w:tcPr>
          <w:p w14:paraId="226EE13B" w14:textId="7E74A425" w:rsidR="000F3D46" w:rsidRPr="000F3D46" w:rsidRDefault="000F3D46" w:rsidP="000F3D46">
            <w:pPr>
              <w:spacing w:after="0" w:line="240" w:lineRule="auto"/>
              <w:rPr>
                <w:rFonts w:ascii="Tahoma" w:eastAsia="Times New Roman" w:hAnsi="Tahoma" w:cs="Tahoma"/>
                <w:b/>
                <w:bCs/>
                <w:color w:val="FFFFFF" w:themeColor="background1"/>
                <w:sz w:val="16"/>
                <w:szCs w:val="16"/>
                <w:lang w:eastAsia="tr-TR"/>
              </w:rPr>
            </w:pPr>
            <w:r w:rsidRPr="000F3D46">
              <w:rPr>
                <w:color w:val="FFFFFF" w:themeColor="background1"/>
              </w:rPr>
              <w:t>Import License</w:t>
            </w:r>
          </w:p>
        </w:tc>
        <w:tc>
          <w:tcPr>
            <w:tcW w:w="574" w:type="pct"/>
            <w:tcBorders>
              <w:top w:val="nil"/>
              <w:left w:val="nil"/>
              <w:bottom w:val="single" w:sz="4" w:space="0" w:color="D3D3D3"/>
              <w:right w:val="single" w:sz="4" w:space="0" w:color="D3D3D3"/>
            </w:tcBorders>
            <w:shd w:val="clear" w:color="auto" w:fill="auto"/>
            <w:vAlign w:val="center"/>
            <w:hideMark/>
          </w:tcPr>
          <w:p w14:paraId="12C3673C"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6D5C1141"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00EEE1E"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7D19FFB"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51.920.197,21</w:t>
            </w:r>
          </w:p>
        </w:tc>
        <w:tc>
          <w:tcPr>
            <w:tcW w:w="498" w:type="pct"/>
            <w:tcBorders>
              <w:top w:val="nil"/>
              <w:left w:val="nil"/>
              <w:bottom w:val="single" w:sz="4" w:space="0" w:color="D3D3D3"/>
              <w:right w:val="single" w:sz="4" w:space="0" w:color="D3D3D3"/>
            </w:tcBorders>
            <w:shd w:val="clear" w:color="auto" w:fill="auto"/>
            <w:vAlign w:val="center"/>
            <w:hideMark/>
          </w:tcPr>
          <w:p w14:paraId="1FF34B09"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3925A21"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098973B"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8EE73D8"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51.920.197,21</w:t>
            </w:r>
          </w:p>
        </w:tc>
      </w:tr>
      <w:tr w:rsidR="000F3D46" w:rsidRPr="00871BD6" w14:paraId="4548DB4A" w14:textId="77777777" w:rsidTr="000F3D46">
        <w:trPr>
          <w:trHeight w:val="408"/>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6F3F857A" w14:textId="77777777" w:rsidR="000F3D46" w:rsidRPr="00871BD6" w:rsidRDefault="000F3D46" w:rsidP="000F3D4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NATURELGAZ SANAYİ VE TİCARET ANONİM ŞİRKETİ</w:t>
            </w:r>
          </w:p>
        </w:tc>
        <w:tc>
          <w:tcPr>
            <w:tcW w:w="309" w:type="pct"/>
            <w:tcBorders>
              <w:top w:val="nil"/>
              <w:left w:val="nil"/>
              <w:bottom w:val="single" w:sz="4" w:space="0" w:color="D3D3D3"/>
              <w:right w:val="single" w:sz="4" w:space="0" w:color="D3D3D3"/>
            </w:tcBorders>
            <w:shd w:val="clear" w:color="708090" w:fill="708090"/>
            <w:hideMark/>
          </w:tcPr>
          <w:p w14:paraId="72F086DD" w14:textId="75C4FC52" w:rsidR="000F3D46" w:rsidRPr="000F3D46" w:rsidRDefault="000F3D46" w:rsidP="000F3D46">
            <w:pPr>
              <w:spacing w:after="0" w:line="240" w:lineRule="auto"/>
              <w:rPr>
                <w:rFonts w:ascii="Tahoma" w:eastAsia="Times New Roman" w:hAnsi="Tahoma" w:cs="Tahoma"/>
                <w:b/>
                <w:bCs/>
                <w:color w:val="FFFFFF" w:themeColor="background1"/>
                <w:sz w:val="16"/>
                <w:szCs w:val="16"/>
                <w:lang w:eastAsia="tr-TR"/>
              </w:rPr>
            </w:pPr>
            <w:r w:rsidRPr="000F3D46">
              <w:rPr>
                <w:color w:val="FFFFFF" w:themeColor="background1"/>
              </w:rPr>
              <w:t>CNG License</w:t>
            </w:r>
          </w:p>
        </w:tc>
        <w:tc>
          <w:tcPr>
            <w:tcW w:w="574" w:type="pct"/>
            <w:tcBorders>
              <w:top w:val="nil"/>
              <w:left w:val="nil"/>
              <w:bottom w:val="single" w:sz="4" w:space="0" w:color="D3D3D3"/>
              <w:right w:val="single" w:sz="4" w:space="0" w:color="D3D3D3"/>
            </w:tcBorders>
            <w:shd w:val="clear" w:color="auto" w:fill="auto"/>
            <w:vAlign w:val="center"/>
            <w:hideMark/>
          </w:tcPr>
          <w:p w14:paraId="1072BBB5"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1C97C621"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5989C62"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171.386,86</w:t>
            </w:r>
          </w:p>
        </w:tc>
        <w:tc>
          <w:tcPr>
            <w:tcW w:w="537" w:type="pct"/>
            <w:tcBorders>
              <w:top w:val="nil"/>
              <w:left w:val="nil"/>
              <w:bottom w:val="single" w:sz="4" w:space="0" w:color="D3D3D3"/>
              <w:right w:val="single" w:sz="4" w:space="0" w:color="D3D3D3"/>
            </w:tcBorders>
            <w:shd w:val="clear" w:color="auto" w:fill="auto"/>
            <w:vAlign w:val="center"/>
            <w:hideMark/>
          </w:tcPr>
          <w:p w14:paraId="4AB41E83"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85.207,64</w:t>
            </w:r>
          </w:p>
        </w:tc>
        <w:tc>
          <w:tcPr>
            <w:tcW w:w="498" w:type="pct"/>
            <w:tcBorders>
              <w:top w:val="nil"/>
              <w:left w:val="nil"/>
              <w:bottom w:val="single" w:sz="4" w:space="0" w:color="D3D3D3"/>
              <w:right w:val="single" w:sz="4" w:space="0" w:color="D3D3D3"/>
            </w:tcBorders>
            <w:shd w:val="clear" w:color="auto" w:fill="auto"/>
            <w:vAlign w:val="center"/>
            <w:hideMark/>
          </w:tcPr>
          <w:p w14:paraId="7B03694B"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CEB5D0E"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C5DB0D5"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153.104,22</w:t>
            </w:r>
          </w:p>
        </w:tc>
        <w:tc>
          <w:tcPr>
            <w:tcW w:w="537" w:type="pct"/>
            <w:tcBorders>
              <w:top w:val="nil"/>
              <w:left w:val="nil"/>
              <w:bottom w:val="single" w:sz="4" w:space="0" w:color="D3D3D3"/>
              <w:right w:val="single" w:sz="4" w:space="0" w:color="D3D3D3"/>
            </w:tcBorders>
            <w:shd w:val="clear" w:color="708090" w:fill="708090"/>
            <w:vAlign w:val="center"/>
            <w:hideMark/>
          </w:tcPr>
          <w:p w14:paraId="3155D7E9"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409.698,72</w:t>
            </w:r>
          </w:p>
        </w:tc>
      </w:tr>
      <w:tr w:rsidR="000F3D46" w:rsidRPr="00871BD6" w14:paraId="5961CA81" w14:textId="77777777" w:rsidTr="000F3D46">
        <w:trPr>
          <w:trHeight w:val="288"/>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171170F7" w14:textId="77777777" w:rsidR="000F3D46" w:rsidRPr="00871BD6" w:rsidRDefault="000F3D46" w:rsidP="000F3D4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OR-CAN DOĞAL GAZ TOPTAN SATIŞ DAĞITIM ANONİM ŞİRKETİ</w:t>
            </w:r>
          </w:p>
        </w:tc>
        <w:tc>
          <w:tcPr>
            <w:tcW w:w="309" w:type="pct"/>
            <w:tcBorders>
              <w:top w:val="nil"/>
              <w:left w:val="nil"/>
              <w:bottom w:val="single" w:sz="4" w:space="0" w:color="D3D3D3"/>
              <w:right w:val="single" w:sz="4" w:space="0" w:color="D3D3D3"/>
            </w:tcBorders>
            <w:shd w:val="clear" w:color="708090" w:fill="708090"/>
            <w:hideMark/>
          </w:tcPr>
          <w:p w14:paraId="1327675C" w14:textId="1D72A882" w:rsidR="000F3D46" w:rsidRPr="000F3D46" w:rsidRDefault="000F3D46" w:rsidP="000F3D46">
            <w:pPr>
              <w:spacing w:after="0" w:line="240" w:lineRule="auto"/>
              <w:rPr>
                <w:rFonts w:ascii="Tahoma" w:eastAsia="Times New Roman" w:hAnsi="Tahoma" w:cs="Tahoma"/>
                <w:b/>
                <w:bCs/>
                <w:color w:val="FFFFFF" w:themeColor="background1"/>
                <w:sz w:val="16"/>
                <w:szCs w:val="16"/>
                <w:lang w:eastAsia="tr-TR"/>
              </w:rPr>
            </w:pPr>
            <w:r w:rsidRPr="000F3D46">
              <w:rPr>
                <w:color w:val="FFFFFF" w:themeColor="background1"/>
              </w:rPr>
              <w:t>Wholesale License</w:t>
            </w:r>
          </w:p>
        </w:tc>
        <w:tc>
          <w:tcPr>
            <w:tcW w:w="574" w:type="pct"/>
            <w:tcBorders>
              <w:top w:val="nil"/>
              <w:left w:val="nil"/>
              <w:bottom w:val="single" w:sz="4" w:space="0" w:color="D3D3D3"/>
              <w:right w:val="single" w:sz="4" w:space="0" w:color="D3D3D3"/>
            </w:tcBorders>
            <w:shd w:val="clear" w:color="auto" w:fill="auto"/>
            <w:vAlign w:val="center"/>
            <w:hideMark/>
          </w:tcPr>
          <w:p w14:paraId="69B4EDAA"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280" w:type="pct"/>
            <w:tcBorders>
              <w:top w:val="nil"/>
              <w:left w:val="nil"/>
              <w:bottom w:val="single" w:sz="4" w:space="0" w:color="D3D3D3"/>
              <w:right w:val="single" w:sz="4" w:space="0" w:color="D3D3D3"/>
            </w:tcBorders>
            <w:shd w:val="clear" w:color="auto" w:fill="auto"/>
            <w:vAlign w:val="center"/>
            <w:hideMark/>
          </w:tcPr>
          <w:p w14:paraId="5D0E8A44"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1DB480B"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46792B5"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473F2E3"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F39ACBB"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2A4599A" w14:textId="77777777" w:rsidR="000F3D46" w:rsidRPr="00871BD6" w:rsidRDefault="000F3D46" w:rsidP="000F3D46">
            <w:pPr>
              <w:spacing w:after="0" w:line="240" w:lineRule="auto"/>
              <w:jc w:val="right"/>
              <w:rPr>
                <w:rFonts w:ascii="Tahoma" w:eastAsia="Times New Roman" w:hAnsi="Tahoma" w:cs="Tahoma"/>
                <w:color w:val="000000"/>
                <w:sz w:val="16"/>
                <w:szCs w:val="16"/>
                <w:lang w:eastAsia="tr-TR"/>
              </w:rPr>
            </w:pPr>
            <w:r w:rsidRPr="00871BD6">
              <w:rPr>
                <w:rFonts w:ascii="Tahoma" w:eastAsia="Times New Roman" w:hAnsi="Tahoma" w:cs="Tahoma"/>
                <w:color w:val="000000"/>
                <w:sz w:val="16"/>
                <w:szCs w:val="16"/>
                <w:lang w:eastAsia="tr-TR"/>
              </w:rPr>
              <w:t>47.068,00</w:t>
            </w:r>
          </w:p>
        </w:tc>
        <w:tc>
          <w:tcPr>
            <w:tcW w:w="537" w:type="pct"/>
            <w:tcBorders>
              <w:top w:val="nil"/>
              <w:left w:val="nil"/>
              <w:bottom w:val="single" w:sz="4" w:space="0" w:color="D3D3D3"/>
              <w:right w:val="single" w:sz="4" w:space="0" w:color="D3D3D3"/>
            </w:tcBorders>
            <w:shd w:val="clear" w:color="708090" w:fill="708090"/>
            <w:vAlign w:val="center"/>
            <w:hideMark/>
          </w:tcPr>
          <w:p w14:paraId="360E305A"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47.068,00</w:t>
            </w:r>
          </w:p>
        </w:tc>
      </w:tr>
      <w:tr w:rsidR="000F3D46" w:rsidRPr="00871BD6" w14:paraId="6B1135F7" w14:textId="77777777" w:rsidTr="000F3D46">
        <w:trPr>
          <w:trHeight w:val="288"/>
        </w:trPr>
        <w:tc>
          <w:tcPr>
            <w:tcW w:w="875" w:type="pct"/>
            <w:tcBorders>
              <w:top w:val="nil"/>
              <w:left w:val="single" w:sz="4" w:space="0" w:color="D3D3D3"/>
              <w:bottom w:val="single" w:sz="4" w:space="0" w:color="D3D3D3"/>
              <w:right w:val="single" w:sz="4" w:space="0" w:color="D3D3D3"/>
            </w:tcBorders>
            <w:shd w:val="clear" w:color="708090" w:fill="708090"/>
            <w:vAlign w:val="center"/>
            <w:hideMark/>
          </w:tcPr>
          <w:p w14:paraId="17A2A097" w14:textId="77777777" w:rsidR="000F3D46" w:rsidRPr="00871BD6" w:rsidRDefault="000F3D46" w:rsidP="000F3D46">
            <w:pPr>
              <w:spacing w:after="0" w:line="240" w:lineRule="auto"/>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309" w:type="pct"/>
            <w:tcBorders>
              <w:top w:val="nil"/>
              <w:left w:val="nil"/>
              <w:bottom w:val="single" w:sz="4" w:space="0" w:color="D3D3D3"/>
              <w:right w:val="single" w:sz="4" w:space="0" w:color="D3D3D3"/>
            </w:tcBorders>
            <w:shd w:val="clear" w:color="708090" w:fill="708090"/>
            <w:hideMark/>
          </w:tcPr>
          <w:p w14:paraId="54F77FA5" w14:textId="5D3860D7" w:rsidR="000F3D46" w:rsidRPr="000F3D46" w:rsidRDefault="000F3D46" w:rsidP="000F3D46">
            <w:pPr>
              <w:spacing w:after="0" w:line="240" w:lineRule="auto"/>
              <w:rPr>
                <w:rFonts w:ascii="Tahoma" w:eastAsia="Times New Roman" w:hAnsi="Tahoma" w:cs="Tahoma"/>
                <w:b/>
                <w:bCs/>
                <w:color w:val="FFFFFF" w:themeColor="background1"/>
                <w:sz w:val="16"/>
                <w:szCs w:val="16"/>
                <w:lang w:eastAsia="tr-TR"/>
              </w:rPr>
            </w:pPr>
            <w:r w:rsidRPr="000F3D46">
              <w:rPr>
                <w:color w:val="FFFFFF" w:themeColor="background1"/>
              </w:rPr>
              <w:t>TOTAL</w:t>
            </w:r>
          </w:p>
        </w:tc>
        <w:tc>
          <w:tcPr>
            <w:tcW w:w="574" w:type="pct"/>
            <w:tcBorders>
              <w:top w:val="nil"/>
              <w:left w:val="nil"/>
              <w:bottom w:val="single" w:sz="4" w:space="0" w:color="D3D3D3"/>
              <w:right w:val="single" w:sz="4" w:space="0" w:color="D3D3D3"/>
            </w:tcBorders>
            <w:shd w:val="clear" w:color="708090" w:fill="708090"/>
            <w:vAlign w:val="center"/>
            <w:hideMark/>
          </w:tcPr>
          <w:p w14:paraId="35E8BF06"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40.733.023,18</w:t>
            </w:r>
          </w:p>
        </w:tc>
        <w:tc>
          <w:tcPr>
            <w:tcW w:w="280" w:type="pct"/>
            <w:tcBorders>
              <w:top w:val="nil"/>
              <w:left w:val="nil"/>
              <w:bottom w:val="single" w:sz="4" w:space="0" w:color="D3D3D3"/>
              <w:right w:val="single" w:sz="4" w:space="0" w:color="D3D3D3"/>
            </w:tcBorders>
            <w:shd w:val="clear" w:color="708090" w:fill="708090"/>
            <w:vAlign w:val="center"/>
            <w:hideMark/>
          </w:tcPr>
          <w:p w14:paraId="3CF51A1A"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21F737E1"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171.386,86</w:t>
            </w:r>
          </w:p>
        </w:tc>
        <w:tc>
          <w:tcPr>
            <w:tcW w:w="537" w:type="pct"/>
            <w:tcBorders>
              <w:top w:val="nil"/>
              <w:left w:val="nil"/>
              <w:bottom w:val="single" w:sz="4" w:space="0" w:color="D3D3D3"/>
              <w:right w:val="single" w:sz="4" w:space="0" w:color="D3D3D3"/>
            </w:tcBorders>
            <w:shd w:val="clear" w:color="708090" w:fill="708090"/>
            <w:vAlign w:val="center"/>
            <w:hideMark/>
          </w:tcPr>
          <w:p w14:paraId="242783D0"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536.560.334,42</w:t>
            </w:r>
          </w:p>
        </w:tc>
        <w:tc>
          <w:tcPr>
            <w:tcW w:w="498" w:type="pct"/>
            <w:tcBorders>
              <w:top w:val="nil"/>
              <w:left w:val="nil"/>
              <w:bottom w:val="single" w:sz="4" w:space="0" w:color="D3D3D3"/>
              <w:right w:val="single" w:sz="4" w:space="0" w:color="D3D3D3"/>
            </w:tcBorders>
            <w:shd w:val="clear" w:color="708090" w:fill="708090"/>
            <w:vAlign w:val="center"/>
            <w:hideMark/>
          </w:tcPr>
          <w:p w14:paraId="1AF88A92"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80.894.121,11</w:t>
            </w:r>
          </w:p>
        </w:tc>
        <w:tc>
          <w:tcPr>
            <w:tcW w:w="537" w:type="pct"/>
            <w:tcBorders>
              <w:top w:val="nil"/>
              <w:left w:val="nil"/>
              <w:bottom w:val="single" w:sz="4" w:space="0" w:color="D3D3D3"/>
              <w:right w:val="single" w:sz="4" w:space="0" w:color="D3D3D3"/>
            </w:tcBorders>
            <w:shd w:val="clear" w:color="708090" w:fill="708090"/>
            <w:vAlign w:val="center"/>
            <w:hideMark/>
          </w:tcPr>
          <w:p w14:paraId="4BE8CBDE"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292.175.250,90</w:t>
            </w:r>
          </w:p>
        </w:tc>
        <w:tc>
          <w:tcPr>
            <w:tcW w:w="401" w:type="pct"/>
            <w:tcBorders>
              <w:top w:val="nil"/>
              <w:left w:val="nil"/>
              <w:bottom w:val="single" w:sz="4" w:space="0" w:color="D3D3D3"/>
              <w:right w:val="single" w:sz="4" w:space="0" w:color="D3D3D3"/>
            </w:tcBorders>
            <w:shd w:val="clear" w:color="708090" w:fill="708090"/>
            <w:vAlign w:val="center"/>
            <w:hideMark/>
          </w:tcPr>
          <w:p w14:paraId="3CE1F2C5"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200.172,22</w:t>
            </w:r>
          </w:p>
        </w:tc>
        <w:tc>
          <w:tcPr>
            <w:tcW w:w="537" w:type="pct"/>
            <w:tcBorders>
              <w:top w:val="nil"/>
              <w:left w:val="nil"/>
              <w:bottom w:val="single" w:sz="4" w:space="0" w:color="D3D3D3"/>
              <w:right w:val="single" w:sz="4" w:space="0" w:color="D3D3D3"/>
            </w:tcBorders>
            <w:shd w:val="clear" w:color="708090" w:fill="708090"/>
            <w:vAlign w:val="center"/>
            <w:hideMark/>
          </w:tcPr>
          <w:p w14:paraId="432B315B" w14:textId="77777777" w:rsidR="000F3D46" w:rsidRPr="00871BD6" w:rsidRDefault="000F3D46" w:rsidP="000F3D46">
            <w:pPr>
              <w:spacing w:after="0" w:line="240" w:lineRule="auto"/>
              <w:jc w:val="right"/>
              <w:rPr>
                <w:rFonts w:ascii="Tahoma" w:eastAsia="Times New Roman" w:hAnsi="Tahoma" w:cs="Tahoma"/>
                <w:b/>
                <w:bCs/>
                <w:color w:val="FFFFFF"/>
                <w:sz w:val="16"/>
                <w:szCs w:val="16"/>
                <w:lang w:eastAsia="tr-TR"/>
              </w:rPr>
            </w:pPr>
            <w:r w:rsidRPr="00871BD6">
              <w:rPr>
                <w:rFonts w:ascii="Tahoma" w:eastAsia="Times New Roman" w:hAnsi="Tahoma" w:cs="Tahoma"/>
                <w:b/>
                <w:bCs/>
                <w:color w:val="FFFFFF"/>
                <w:sz w:val="16"/>
                <w:szCs w:val="16"/>
                <w:lang w:eastAsia="tr-TR"/>
              </w:rPr>
              <w:t>950.734.288,69</w:t>
            </w:r>
          </w:p>
        </w:tc>
      </w:tr>
    </w:tbl>
    <w:p w14:paraId="0E5030A1" w14:textId="77777777" w:rsidR="00B4053F" w:rsidRDefault="00B4053F" w:rsidP="00B4053F">
      <w:pPr>
        <w:pStyle w:val="AralkYok"/>
      </w:pPr>
    </w:p>
    <w:p w14:paraId="3566598B" w14:textId="77777777" w:rsidR="00B4053F" w:rsidRPr="002C3EF3" w:rsidRDefault="00B4053F" w:rsidP="00B4053F">
      <w:pPr>
        <w:rPr>
          <w:rFonts w:ascii="Times New Roman" w:eastAsiaTheme="minorEastAsia" w:hAnsi="Times New Roman"/>
          <w:b/>
          <w:sz w:val="24"/>
          <w:lang w:val="en-US"/>
        </w:rPr>
      </w:pPr>
      <w:r>
        <w:br w:type="page"/>
      </w:r>
    </w:p>
    <w:p w14:paraId="32860728" w14:textId="7C95D7BD" w:rsidR="00B4053F" w:rsidRDefault="00B4053F" w:rsidP="00B4053F">
      <w:pPr>
        <w:pStyle w:val="Balk5"/>
      </w:pPr>
      <w:bookmarkStart w:id="345" w:name="_Toc69303579"/>
      <w:bookmarkStart w:id="346" w:name="_Toc75787174"/>
      <w:r w:rsidRPr="00E164B2">
        <w:lastRenderedPageBreak/>
        <w:t>Tabl</w:t>
      </w:r>
      <w:r w:rsidR="0017222B">
        <w:t>e</w:t>
      </w:r>
      <w:r w:rsidRPr="00E164B2">
        <w:t xml:space="preserve"> 10.33 GAZİANTEP</w:t>
      </w:r>
      <w:bookmarkEnd w:id="345"/>
      <w:bookmarkEnd w:id="346"/>
    </w:p>
    <w:tbl>
      <w:tblPr>
        <w:tblW w:w="5000" w:type="pct"/>
        <w:tblCellMar>
          <w:left w:w="0" w:type="dxa"/>
          <w:right w:w="0" w:type="dxa"/>
        </w:tblCellMar>
        <w:tblLook w:val="0000" w:firstRow="0" w:lastRow="0" w:firstColumn="0" w:lastColumn="0" w:noHBand="0" w:noVBand="0"/>
      </w:tblPr>
      <w:tblGrid>
        <w:gridCol w:w="2077"/>
        <w:gridCol w:w="1200"/>
        <w:gridCol w:w="1430"/>
        <w:gridCol w:w="641"/>
        <w:gridCol w:w="1207"/>
        <w:gridCol w:w="1411"/>
        <w:gridCol w:w="1309"/>
        <w:gridCol w:w="1275"/>
        <w:gridCol w:w="136"/>
        <w:gridCol w:w="1055"/>
        <w:gridCol w:w="1411"/>
      </w:tblGrid>
      <w:tr w:rsidR="00B4053F" w14:paraId="14B4C1D3" w14:textId="77777777" w:rsidTr="008922C0">
        <w:trPr>
          <w:gridAfter w:val="3"/>
          <w:wAfter w:w="990" w:type="pct"/>
        </w:trPr>
        <w:tc>
          <w:tcPr>
            <w:tcW w:w="4010" w:type="pct"/>
            <w:gridSpan w:val="8"/>
          </w:tcPr>
          <w:p w14:paraId="5ACD6551" w14:textId="77777777" w:rsidR="00B4053F" w:rsidRDefault="00B4053F" w:rsidP="00092DEE">
            <w:pPr>
              <w:spacing w:after="0" w:line="240" w:lineRule="auto"/>
            </w:pPr>
          </w:p>
        </w:tc>
      </w:tr>
      <w:tr w:rsidR="008922C0" w:rsidRPr="001910B9" w14:paraId="3D89C295" w14:textId="77777777" w:rsidTr="0017222B">
        <w:tblPrEx>
          <w:tblCellMar>
            <w:left w:w="70" w:type="dxa"/>
            <w:right w:w="70" w:type="dxa"/>
          </w:tblCellMar>
          <w:tblLook w:val="04A0" w:firstRow="1" w:lastRow="0" w:firstColumn="1" w:lastColumn="0" w:noHBand="0" w:noVBand="1"/>
        </w:tblPrEx>
        <w:trPr>
          <w:trHeight w:val="408"/>
        </w:trPr>
        <w:tc>
          <w:tcPr>
            <w:tcW w:w="83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57C769E" w14:textId="77777777" w:rsidR="008922C0" w:rsidRPr="001910B9" w:rsidRDefault="008922C0" w:rsidP="008922C0">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GAZİANTEP</w:t>
            </w:r>
          </w:p>
        </w:tc>
        <w:tc>
          <w:tcPr>
            <w:tcW w:w="308" w:type="pct"/>
            <w:tcBorders>
              <w:top w:val="single" w:sz="4" w:space="0" w:color="D3D3D3"/>
              <w:left w:val="nil"/>
              <w:bottom w:val="single" w:sz="4" w:space="0" w:color="D3D3D3"/>
              <w:right w:val="single" w:sz="4" w:space="0" w:color="D3D3D3"/>
            </w:tcBorders>
            <w:shd w:val="clear" w:color="6E9ECA" w:fill="6E9ECA"/>
            <w:vAlign w:val="center"/>
            <w:hideMark/>
          </w:tcPr>
          <w:p w14:paraId="42DF89BA" w14:textId="295715A7" w:rsidR="008922C0" w:rsidRPr="001910B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93" w:type="pct"/>
            <w:tcBorders>
              <w:top w:val="single" w:sz="4" w:space="0" w:color="D3D3D3"/>
              <w:left w:val="nil"/>
              <w:bottom w:val="single" w:sz="4" w:space="0" w:color="D3D3D3"/>
              <w:right w:val="single" w:sz="4" w:space="0" w:color="D3D3D3"/>
            </w:tcBorders>
            <w:shd w:val="clear" w:color="6E9ECA" w:fill="6E9ECA"/>
            <w:vAlign w:val="center"/>
            <w:hideMark/>
          </w:tcPr>
          <w:p w14:paraId="14B38801" w14:textId="7D3D80DC" w:rsidR="008922C0" w:rsidRPr="001910B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93" w:type="pct"/>
            <w:tcBorders>
              <w:top w:val="single" w:sz="4" w:space="0" w:color="D3D3D3"/>
              <w:left w:val="nil"/>
              <w:bottom w:val="single" w:sz="4" w:space="0" w:color="D3D3D3"/>
              <w:right w:val="single" w:sz="4" w:space="0" w:color="D3D3D3"/>
            </w:tcBorders>
            <w:shd w:val="clear" w:color="6E9ECA" w:fill="6E9ECA"/>
            <w:vAlign w:val="center"/>
            <w:hideMark/>
          </w:tcPr>
          <w:p w14:paraId="46754343" w14:textId="08502CF8" w:rsidR="008922C0" w:rsidRPr="001910B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1BA24453" w14:textId="6C743F1E" w:rsidR="008922C0" w:rsidRPr="001910B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36" w:type="pct"/>
            <w:tcBorders>
              <w:top w:val="single" w:sz="4" w:space="0" w:color="D3D3D3"/>
              <w:left w:val="nil"/>
              <w:bottom w:val="single" w:sz="4" w:space="0" w:color="D3D3D3"/>
              <w:right w:val="single" w:sz="4" w:space="0" w:color="D3D3D3"/>
            </w:tcBorders>
            <w:shd w:val="clear" w:color="6E9ECA" w:fill="6E9ECA"/>
            <w:vAlign w:val="center"/>
            <w:hideMark/>
          </w:tcPr>
          <w:p w14:paraId="3B23D59B" w14:textId="00C9D6C1" w:rsidR="008922C0" w:rsidRPr="001910B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8C670A6" w14:textId="73C04B1A" w:rsidR="008922C0" w:rsidRPr="001910B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36" w:type="pct"/>
            <w:gridSpan w:val="2"/>
            <w:tcBorders>
              <w:top w:val="single" w:sz="4" w:space="0" w:color="D3D3D3"/>
              <w:left w:val="nil"/>
              <w:bottom w:val="single" w:sz="4" w:space="0" w:color="D3D3D3"/>
              <w:right w:val="single" w:sz="4" w:space="0" w:color="D3D3D3"/>
            </w:tcBorders>
            <w:shd w:val="clear" w:color="6E9ECA" w:fill="6E9ECA"/>
            <w:vAlign w:val="center"/>
            <w:hideMark/>
          </w:tcPr>
          <w:p w14:paraId="1FDC8C3D" w14:textId="3E959D97" w:rsidR="008922C0" w:rsidRPr="001910B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6AFCC445" w14:textId="74ED07D4" w:rsidR="008922C0" w:rsidRPr="001910B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7E02692C" w14:textId="211F113C" w:rsidR="008922C0" w:rsidRPr="001910B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17222B" w:rsidRPr="001910B9" w14:paraId="44274077" w14:textId="77777777" w:rsidTr="0017222B">
        <w:tblPrEx>
          <w:tblCellMar>
            <w:left w:w="70" w:type="dxa"/>
            <w:right w:w="70" w:type="dxa"/>
          </w:tblCellMar>
          <w:tblLook w:val="04A0" w:firstRow="1" w:lastRow="0" w:firstColumn="1" w:lastColumn="0" w:noHBand="0" w:noVBand="1"/>
        </w:tblPrEx>
        <w:trPr>
          <w:trHeight w:val="288"/>
        </w:trPr>
        <w:tc>
          <w:tcPr>
            <w:tcW w:w="839" w:type="pct"/>
            <w:tcBorders>
              <w:top w:val="nil"/>
              <w:left w:val="single" w:sz="4" w:space="0" w:color="D3D3D3"/>
              <w:bottom w:val="single" w:sz="4" w:space="0" w:color="D3D3D3"/>
              <w:right w:val="single" w:sz="4" w:space="0" w:color="D3D3D3"/>
            </w:tcBorders>
            <w:shd w:val="clear" w:color="708090" w:fill="708090"/>
            <w:vAlign w:val="center"/>
            <w:hideMark/>
          </w:tcPr>
          <w:p w14:paraId="68FAA2DF" w14:textId="77777777" w:rsidR="0017222B" w:rsidRPr="001910B9" w:rsidRDefault="0017222B" w:rsidP="0017222B">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BOTAŞ (BORU HATLARI İLE PETROL TAŞIMA ANONİM ŞİRKETİ)</w:t>
            </w:r>
          </w:p>
        </w:tc>
        <w:tc>
          <w:tcPr>
            <w:tcW w:w="308" w:type="pct"/>
            <w:tcBorders>
              <w:top w:val="nil"/>
              <w:left w:val="nil"/>
              <w:bottom w:val="single" w:sz="4" w:space="0" w:color="D3D3D3"/>
              <w:right w:val="single" w:sz="4" w:space="0" w:color="D3D3D3"/>
            </w:tcBorders>
            <w:shd w:val="clear" w:color="708090" w:fill="708090"/>
            <w:hideMark/>
          </w:tcPr>
          <w:p w14:paraId="72472F8F" w14:textId="5601A3A2"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Import License</w:t>
            </w:r>
          </w:p>
        </w:tc>
        <w:tc>
          <w:tcPr>
            <w:tcW w:w="593" w:type="pct"/>
            <w:tcBorders>
              <w:top w:val="nil"/>
              <w:left w:val="nil"/>
              <w:bottom w:val="single" w:sz="4" w:space="0" w:color="D3D3D3"/>
              <w:right w:val="single" w:sz="4" w:space="0" w:color="D3D3D3"/>
            </w:tcBorders>
            <w:shd w:val="clear" w:color="auto" w:fill="auto"/>
            <w:vAlign w:val="center"/>
            <w:hideMark/>
          </w:tcPr>
          <w:p w14:paraId="2FF86607"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6.099.192,66</w:t>
            </w:r>
          </w:p>
        </w:tc>
        <w:tc>
          <w:tcPr>
            <w:tcW w:w="293" w:type="pct"/>
            <w:tcBorders>
              <w:top w:val="nil"/>
              <w:left w:val="nil"/>
              <w:bottom w:val="single" w:sz="4" w:space="0" w:color="D3D3D3"/>
              <w:right w:val="single" w:sz="4" w:space="0" w:color="D3D3D3"/>
            </w:tcBorders>
            <w:shd w:val="clear" w:color="auto" w:fill="auto"/>
            <w:vAlign w:val="center"/>
            <w:hideMark/>
          </w:tcPr>
          <w:p w14:paraId="676EF5BB"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6D5E2F3"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767039D9"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298.860.440,54</w:t>
            </w:r>
          </w:p>
        </w:tc>
        <w:tc>
          <w:tcPr>
            <w:tcW w:w="498" w:type="pct"/>
            <w:tcBorders>
              <w:top w:val="nil"/>
              <w:left w:val="nil"/>
              <w:bottom w:val="single" w:sz="4" w:space="0" w:color="D3D3D3"/>
              <w:right w:val="single" w:sz="4" w:space="0" w:color="D3D3D3"/>
            </w:tcBorders>
            <w:shd w:val="clear" w:color="auto" w:fill="auto"/>
            <w:vAlign w:val="center"/>
            <w:hideMark/>
          </w:tcPr>
          <w:p w14:paraId="4A68352A"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536" w:type="pct"/>
            <w:gridSpan w:val="2"/>
            <w:tcBorders>
              <w:top w:val="nil"/>
              <w:left w:val="nil"/>
              <w:bottom w:val="single" w:sz="4" w:space="0" w:color="D3D3D3"/>
              <w:right w:val="single" w:sz="4" w:space="0" w:color="D3D3D3"/>
            </w:tcBorders>
            <w:shd w:val="clear" w:color="auto" w:fill="auto"/>
            <w:vAlign w:val="center"/>
            <w:hideMark/>
          </w:tcPr>
          <w:p w14:paraId="1ACC6580"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E5E9FCA"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F24DC60" w14:textId="77777777" w:rsidR="0017222B" w:rsidRPr="001910B9" w:rsidRDefault="0017222B" w:rsidP="0017222B">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304.959.633,20</w:t>
            </w:r>
          </w:p>
        </w:tc>
      </w:tr>
      <w:tr w:rsidR="0017222B" w:rsidRPr="001910B9" w14:paraId="407C536F" w14:textId="77777777" w:rsidTr="0017222B">
        <w:tblPrEx>
          <w:tblCellMar>
            <w:left w:w="70" w:type="dxa"/>
            <w:right w:w="70" w:type="dxa"/>
          </w:tblCellMar>
          <w:tblLook w:val="04A0" w:firstRow="1" w:lastRow="0" w:firstColumn="1" w:lastColumn="0" w:noHBand="0" w:noVBand="1"/>
        </w:tblPrEx>
        <w:trPr>
          <w:trHeight w:val="408"/>
        </w:trPr>
        <w:tc>
          <w:tcPr>
            <w:tcW w:w="839" w:type="pct"/>
            <w:tcBorders>
              <w:top w:val="nil"/>
              <w:left w:val="single" w:sz="4" w:space="0" w:color="D3D3D3"/>
              <w:bottom w:val="single" w:sz="4" w:space="0" w:color="D3D3D3"/>
              <w:right w:val="single" w:sz="4" w:space="0" w:color="D3D3D3"/>
            </w:tcBorders>
            <w:shd w:val="clear" w:color="708090" w:fill="708090"/>
            <w:vAlign w:val="center"/>
            <w:hideMark/>
          </w:tcPr>
          <w:p w14:paraId="30E0FD28" w14:textId="77777777" w:rsidR="0017222B" w:rsidRPr="001910B9" w:rsidRDefault="0017222B" w:rsidP="0017222B">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ENERJİ GRUP SIVI DOĞAL GAZ LNG AKARYAKIT PETROL ÜRÜNLERİ TOPTAN SATIŞ ANONİM ŞİRKETİ</w:t>
            </w:r>
          </w:p>
        </w:tc>
        <w:tc>
          <w:tcPr>
            <w:tcW w:w="308" w:type="pct"/>
            <w:tcBorders>
              <w:top w:val="nil"/>
              <w:left w:val="nil"/>
              <w:bottom w:val="single" w:sz="4" w:space="0" w:color="D3D3D3"/>
              <w:right w:val="single" w:sz="4" w:space="0" w:color="D3D3D3"/>
            </w:tcBorders>
            <w:shd w:val="clear" w:color="708090" w:fill="708090"/>
            <w:hideMark/>
          </w:tcPr>
          <w:p w14:paraId="425CBEE6" w14:textId="536E79B2"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Wholesale License</w:t>
            </w:r>
          </w:p>
        </w:tc>
        <w:tc>
          <w:tcPr>
            <w:tcW w:w="593" w:type="pct"/>
            <w:tcBorders>
              <w:top w:val="nil"/>
              <w:left w:val="nil"/>
              <w:bottom w:val="single" w:sz="4" w:space="0" w:color="D3D3D3"/>
              <w:right w:val="single" w:sz="4" w:space="0" w:color="D3D3D3"/>
            </w:tcBorders>
            <w:shd w:val="clear" w:color="auto" w:fill="auto"/>
            <w:vAlign w:val="center"/>
            <w:hideMark/>
          </w:tcPr>
          <w:p w14:paraId="7B144F73"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5538DD12"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185E3C5"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087FA315"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3A01E0B"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23.495,03</w:t>
            </w:r>
          </w:p>
        </w:tc>
        <w:tc>
          <w:tcPr>
            <w:tcW w:w="536" w:type="pct"/>
            <w:gridSpan w:val="2"/>
            <w:tcBorders>
              <w:top w:val="nil"/>
              <w:left w:val="nil"/>
              <w:bottom w:val="single" w:sz="4" w:space="0" w:color="D3D3D3"/>
              <w:right w:val="single" w:sz="4" w:space="0" w:color="D3D3D3"/>
            </w:tcBorders>
            <w:shd w:val="clear" w:color="auto" w:fill="auto"/>
            <w:vAlign w:val="center"/>
            <w:hideMark/>
          </w:tcPr>
          <w:p w14:paraId="50AD60ED"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66C4CE3"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3CE6819" w14:textId="77777777" w:rsidR="0017222B" w:rsidRPr="001910B9" w:rsidRDefault="0017222B" w:rsidP="0017222B">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23.495,03</w:t>
            </w:r>
          </w:p>
        </w:tc>
      </w:tr>
      <w:tr w:rsidR="0017222B" w:rsidRPr="001910B9" w14:paraId="7F425225" w14:textId="77777777" w:rsidTr="0017222B">
        <w:tblPrEx>
          <w:tblCellMar>
            <w:left w:w="70" w:type="dxa"/>
            <w:right w:w="70" w:type="dxa"/>
          </w:tblCellMar>
          <w:tblLook w:val="04A0" w:firstRow="1" w:lastRow="0" w:firstColumn="1" w:lastColumn="0" w:noHBand="0" w:noVBand="1"/>
        </w:tblPrEx>
        <w:trPr>
          <w:trHeight w:val="288"/>
        </w:trPr>
        <w:tc>
          <w:tcPr>
            <w:tcW w:w="839" w:type="pct"/>
            <w:tcBorders>
              <w:top w:val="nil"/>
              <w:left w:val="single" w:sz="4" w:space="0" w:color="D3D3D3"/>
              <w:bottom w:val="single" w:sz="4" w:space="0" w:color="D3D3D3"/>
              <w:right w:val="single" w:sz="4" w:space="0" w:color="D3D3D3"/>
            </w:tcBorders>
            <w:shd w:val="clear" w:color="708090" w:fill="708090"/>
            <w:vAlign w:val="center"/>
            <w:hideMark/>
          </w:tcPr>
          <w:p w14:paraId="7C99A6AE" w14:textId="77777777" w:rsidR="0017222B" w:rsidRPr="001910B9" w:rsidRDefault="0017222B" w:rsidP="0017222B">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GAZDAŞ GAZİANTEP DOĞAL GAZ DAĞITIM ANONİM ŞİRKETİ</w:t>
            </w:r>
          </w:p>
        </w:tc>
        <w:tc>
          <w:tcPr>
            <w:tcW w:w="308" w:type="pct"/>
            <w:tcBorders>
              <w:top w:val="nil"/>
              <w:left w:val="nil"/>
              <w:bottom w:val="single" w:sz="4" w:space="0" w:color="D3D3D3"/>
              <w:right w:val="single" w:sz="4" w:space="0" w:color="D3D3D3"/>
            </w:tcBorders>
            <w:shd w:val="clear" w:color="708090" w:fill="708090"/>
            <w:hideMark/>
          </w:tcPr>
          <w:p w14:paraId="2D9C6DDA" w14:textId="31BEEF84"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Distribution License</w:t>
            </w:r>
          </w:p>
        </w:tc>
        <w:tc>
          <w:tcPr>
            <w:tcW w:w="593" w:type="pct"/>
            <w:tcBorders>
              <w:top w:val="nil"/>
              <w:left w:val="nil"/>
              <w:bottom w:val="single" w:sz="4" w:space="0" w:color="D3D3D3"/>
              <w:right w:val="single" w:sz="4" w:space="0" w:color="D3D3D3"/>
            </w:tcBorders>
            <w:shd w:val="clear" w:color="auto" w:fill="auto"/>
            <w:vAlign w:val="center"/>
            <w:hideMark/>
          </w:tcPr>
          <w:p w14:paraId="652F1BC9"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1.048.381,00</w:t>
            </w:r>
          </w:p>
        </w:tc>
        <w:tc>
          <w:tcPr>
            <w:tcW w:w="293" w:type="pct"/>
            <w:tcBorders>
              <w:top w:val="nil"/>
              <w:left w:val="nil"/>
              <w:bottom w:val="single" w:sz="4" w:space="0" w:color="D3D3D3"/>
              <w:right w:val="single" w:sz="4" w:space="0" w:color="D3D3D3"/>
            </w:tcBorders>
            <w:shd w:val="clear" w:color="auto" w:fill="auto"/>
            <w:vAlign w:val="center"/>
            <w:hideMark/>
          </w:tcPr>
          <w:p w14:paraId="5B49D4D2"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A765E39"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6.204.198,70</w:t>
            </w:r>
          </w:p>
        </w:tc>
        <w:tc>
          <w:tcPr>
            <w:tcW w:w="536" w:type="pct"/>
            <w:tcBorders>
              <w:top w:val="nil"/>
              <w:left w:val="nil"/>
              <w:bottom w:val="single" w:sz="4" w:space="0" w:color="D3D3D3"/>
              <w:right w:val="single" w:sz="4" w:space="0" w:color="D3D3D3"/>
            </w:tcBorders>
            <w:shd w:val="clear" w:color="auto" w:fill="auto"/>
            <w:vAlign w:val="center"/>
            <w:hideMark/>
          </w:tcPr>
          <w:p w14:paraId="6A0973B1"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10.533.576,91</w:t>
            </w:r>
          </w:p>
        </w:tc>
        <w:tc>
          <w:tcPr>
            <w:tcW w:w="498" w:type="pct"/>
            <w:tcBorders>
              <w:top w:val="nil"/>
              <w:left w:val="nil"/>
              <w:bottom w:val="single" w:sz="4" w:space="0" w:color="D3D3D3"/>
              <w:right w:val="single" w:sz="4" w:space="0" w:color="D3D3D3"/>
            </w:tcBorders>
            <w:shd w:val="clear" w:color="auto" w:fill="auto"/>
            <w:vAlign w:val="center"/>
            <w:hideMark/>
          </w:tcPr>
          <w:p w14:paraId="07A835FB"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69.863.280,24</w:t>
            </w:r>
          </w:p>
        </w:tc>
        <w:tc>
          <w:tcPr>
            <w:tcW w:w="536" w:type="pct"/>
            <w:gridSpan w:val="2"/>
            <w:tcBorders>
              <w:top w:val="nil"/>
              <w:left w:val="nil"/>
              <w:bottom w:val="single" w:sz="4" w:space="0" w:color="D3D3D3"/>
              <w:right w:val="single" w:sz="4" w:space="0" w:color="D3D3D3"/>
            </w:tcBorders>
            <w:shd w:val="clear" w:color="auto" w:fill="auto"/>
            <w:vAlign w:val="center"/>
            <w:hideMark/>
          </w:tcPr>
          <w:p w14:paraId="5B2B8824"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317.378.423,67</w:t>
            </w:r>
          </w:p>
        </w:tc>
        <w:tc>
          <w:tcPr>
            <w:tcW w:w="401" w:type="pct"/>
            <w:tcBorders>
              <w:top w:val="nil"/>
              <w:left w:val="nil"/>
              <w:bottom w:val="single" w:sz="4" w:space="0" w:color="D3D3D3"/>
              <w:right w:val="single" w:sz="4" w:space="0" w:color="D3D3D3"/>
            </w:tcBorders>
            <w:shd w:val="clear" w:color="auto" w:fill="auto"/>
            <w:vAlign w:val="center"/>
            <w:hideMark/>
          </w:tcPr>
          <w:p w14:paraId="3012C27E"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ABC2773" w14:textId="77777777" w:rsidR="0017222B" w:rsidRPr="001910B9" w:rsidRDefault="0017222B" w:rsidP="0017222B">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405.027.860,51</w:t>
            </w:r>
          </w:p>
        </w:tc>
      </w:tr>
      <w:tr w:rsidR="0017222B" w:rsidRPr="001910B9" w14:paraId="5D794251" w14:textId="77777777" w:rsidTr="0017222B">
        <w:tblPrEx>
          <w:tblCellMar>
            <w:left w:w="70" w:type="dxa"/>
            <w:right w:w="70" w:type="dxa"/>
          </w:tblCellMar>
          <w:tblLook w:val="04A0" w:firstRow="1" w:lastRow="0" w:firstColumn="1" w:lastColumn="0" w:noHBand="0" w:noVBand="1"/>
        </w:tblPrEx>
        <w:trPr>
          <w:trHeight w:val="408"/>
        </w:trPr>
        <w:tc>
          <w:tcPr>
            <w:tcW w:w="839" w:type="pct"/>
            <w:tcBorders>
              <w:top w:val="nil"/>
              <w:left w:val="single" w:sz="4" w:space="0" w:color="D3D3D3"/>
              <w:bottom w:val="single" w:sz="4" w:space="0" w:color="D3D3D3"/>
              <w:right w:val="single" w:sz="4" w:space="0" w:color="D3D3D3"/>
            </w:tcBorders>
            <w:shd w:val="clear" w:color="708090" w:fill="708090"/>
            <w:vAlign w:val="center"/>
            <w:hideMark/>
          </w:tcPr>
          <w:p w14:paraId="2E5660CF" w14:textId="77777777" w:rsidR="0017222B" w:rsidRPr="001910B9" w:rsidRDefault="0017222B" w:rsidP="0017222B">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GENİA TURKEY ENERJİ YATIRIMLARI ANONİM ŞİRKETİ</w:t>
            </w:r>
          </w:p>
        </w:tc>
        <w:tc>
          <w:tcPr>
            <w:tcW w:w="308" w:type="pct"/>
            <w:tcBorders>
              <w:top w:val="nil"/>
              <w:left w:val="nil"/>
              <w:bottom w:val="single" w:sz="4" w:space="0" w:color="D3D3D3"/>
              <w:right w:val="single" w:sz="4" w:space="0" w:color="D3D3D3"/>
            </w:tcBorders>
            <w:shd w:val="clear" w:color="708090" w:fill="708090"/>
            <w:hideMark/>
          </w:tcPr>
          <w:p w14:paraId="42CCB958" w14:textId="20DE88BC"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CNG License</w:t>
            </w:r>
          </w:p>
        </w:tc>
        <w:tc>
          <w:tcPr>
            <w:tcW w:w="593" w:type="pct"/>
            <w:tcBorders>
              <w:top w:val="nil"/>
              <w:left w:val="nil"/>
              <w:bottom w:val="single" w:sz="4" w:space="0" w:color="D3D3D3"/>
              <w:right w:val="single" w:sz="4" w:space="0" w:color="D3D3D3"/>
            </w:tcBorders>
            <w:shd w:val="clear" w:color="auto" w:fill="auto"/>
            <w:vAlign w:val="center"/>
            <w:hideMark/>
          </w:tcPr>
          <w:p w14:paraId="42EF3E22"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6F2F7E08"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C02F764"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68D95BD1"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5A44C5F"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36.437,60</w:t>
            </w:r>
          </w:p>
        </w:tc>
        <w:tc>
          <w:tcPr>
            <w:tcW w:w="536" w:type="pct"/>
            <w:gridSpan w:val="2"/>
            <w:tcBorders>
              <w:top w:val="nil"/>
              <w:left w:val="nil"/>
              <w:bottom w:val="single" w:sz="4" w:space="0" w:color="D3D3D3"/>
              <w:right w:val="single" w:sz="4" w:space="0" w:color="D3D3D3"/>
            </w:tcBorders>
            <w:shd w:val="clear" w:color="auto" w:fill="auto"/>
            <w:vAlign w:val="center"/>
            <w:hideMark/>
          </w:tcPr>
          <w:p w14:paraId="3B12C47C"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A089925"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6E800F4" w14:textId="77777777" w:rsidR="0017222B" w:rsidRPr="001910B9" w:rsidRDefault="0017222B" w:rsidP="0017222B">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36.437,60</w:t>
            </w:r>
          </w:p>
        </w:tc>
      </w:tr>
      <w:tr w:rsidR="0017222B" w:rsidRPr="001910B9" w14:paraId="1AB0EBE3" w14:textId="77777777" w:rsidTr="0017222B">
        <w:tblPrEx>
          <w:tblCellMar>
            <w:left w:w="70" w:type="dxa"/>
            <w:right w:w="70" w:type="dxa"/>
          </w:tblCellMar>
          <w:tblLook w:val="04A0" w:firstRow="1" w:lastRow="0" w:firstColumn="1" w:lastColumn="0" w:noHBand="0" w:noVBand="1"/>
        </w:tblPrEx>
        <w:trPr>
          <w:trHeight w:val="288"/>
        </w:trPr>
        <w:tc>
          <w:tcPr>
            <w:tcW w:w="839" w:type="pct"/>
            <w:tcBorders>
              <w:top w:val="nil"/>
              <w:left w:val="single" w:sz="4" w:space="0" w:color="D3D3D3"/>
              <w:bottom w:val="single" w:sz="4" w:space="0" w:color="D3D3D3"/>
              <w:right w:val="single" w:sz="4" w:space="0" w:color="D3D3D3"/>
            </w:tcBorders>
            <w:shd w:val="clear" w:color="708090" w:fill="708090"/>
            <w:vAlign w:val="center"/>
            <w:hideMark/>
          </w:tcPr>
          <w:p w14:paraId="0FF207AD" w14:textId="77777777" w:rsidR="0017222B" w:rsidRPr="001910B9" w:rsidRDefault="0017222B" w:rsidP="0017222B">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İPRAGAZ ANONİM ŞİRKETİ</w:t>
            </w:r>
          </w:p>
        </w:tc>
        <w:tc>
          <w:tcPr>
            <w:tcW w:w="308" w:type="pct"/>
            <w:tcBorders>
              <w:top w:val="nil"/>
              <w:left w:val="nil"/>
              <w:bottom w:val="single" w:sz="4" w:space="0" w:color="D3D3D3"/>
              <w:right w:val="single" w:sz="4" w:space="0" w:color="D3D3D3"/>
            </w:tcBorders>
            <w:shd w:val="clear" w:color="708090" w:fill="708090"/>
            <w:hideMark/>
          </w:tcPr>
          <w:p w14:paraId="531D410D" w14:textId="1EF2DDED"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Wholesale License</w:t>
            </w:r>
          </w:p>
        </w:tc>
        <w:tc>
          <w:tcPr>
            <w:tcW w:w="593" w:type="pct"/>
            <w:tcBorders>
              <w:top w:val="nil"/>
              <w:left w:val="nil"/>
              <w:bottom w:val="single" w:sz="4" w:space="0" w:color="D3D3D3"/>
              <w:right w:val="single" w:sz="4" w:space="0" w:color="D3D3D3"/>
            </w:tcBorders>
            <w:shd w:val="clear" w:color="auto" w:fill="auto"/>
            <w:vAlign w:val="center"/>
            <w:hideMark/>
          </w:tcPr>
          <w:p w14:paraId="24557B52"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7E68CC55"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573C707"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15A70B9F"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927.162,00</w:t>
            </w:r>
          </w:p>
        </w:tc>
        <w:tc>
          <w:tcPr>
            <w:tcW w:w="498" w:type="pct"/>
            <w:tcBorders>
              <w:top w:val="nil"/>
              <w:left w:val="nil"/>
              <w:bottom w:val="single" w:sz="4" w:space="0" w:color="D3D3D3"/>
              <w:right w:val="single" w:sz="4" w:space="0" w:color="D3D3D3"/>
            </w:tcBorders>
            <w:shd w:val="clear" w:color="auto" w:fill="auto"/>
            <w:vAlign w:val="center"/>
            <w:hideMark/>
          </w:tcPr>
          <w:p w14:paraId="44758F74"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810.679,00</w:t>
            </w:r>
          </w:p>
        </w:tc>
        <w:tc>
          <w:tcPr>
            <w:tcW w:w="536" w:type="pct"/>
            <w:gridSpan w:val="2"/>
            <w:tcBorders>
              <w:top w:val="nil"/>
              <w:left w:val="nil"/>
              <w:bottom w:val="single" w:sz="4" w:space="0" w:color="D3D3D3"/>
              <w:right w:val="single" w:sz="4" w:space="0" w:color="D3D3D3"/>
            </w:tcBorders>
            <w:shd w:val="clear" w:color="auto" w:fill="auto"/>
            <w:vAlign w:val="center"/>
            <w:hideMark/>
          </w:tcPr>
          <w:p w14:paraId="6D0D33EC"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E8DDC52"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140.214,00</w:t>
            </w:r>
          </w:p>
        </w:tc>
        <w:tc>
          <w:tcPr>
            <w:tcW w:w="537" w:type="pct"/>
            <w:tcBorders>
              <w:top w:val="nil"/>
              <w:left w:val="nil"/>
              <w:bottom w:val="single" w:sz="4" w:space="0" w:color="D3D3D3"/>
              <w:right w:val="single" w:sz="4" w:space="0" w:color="D3D3D3"/>
            </w:tcBorders>
            <w:shd w:val="clear" w:color="708090" w:fill="708090"/>
            <w:vAlign w:val="center"/>
            <w:hideMark/>
          </w:tcPr>
          <w:p w14:paraId="134A0BBC" w14:textId="77777777" w:rsidR="0017222B" w:rsidRPr="001910B9" w:rsidRDefault="0017222B" w:rsidP="0017222B">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1.878.055,00</w:t>
            </w:r>
          </w:p>
        </w:tc>
      </w:tr>
      <w:tr w:rsidR="0017222B" w:rsidRPr="001910B9" w14:paraId="32C9AE7E" w14:textId="77777777" w:rsidTr="0017222B">
        <w:tblPrEx>
          <w:tblCellMar>
            <w:left w:w="70" w:type="dxa"/>
            <w:right w:w="70" w:type="dxa"/>
          </w:tblCellMar>
          <w:tblLook w:val="04A0" w:firstRow="1" w:lastRow="0" w:firstColumn="1" w:lastColumn="0" w:noHBand="0" w:noVBand="1"/>
        </w:tblPrEx>
        <w:trPr>
          <w:trHeight w:val="408"/>
        </w:trPr>
        <w:tc>
          <w:tcPr>
            <w:tcW w:w="839" w:type="pct"/>
            <w:tcBorders>
              <w:top w:val="nil"/>
              <w:left w:val="single" w:sz="4" w:space="0" w:color="D3D3D3"/>
              <w:bottom w:val="single" w:sz="4" w:space="0" w:color="D3D3D3"/>
              <w:right w:val="single" w:sz="4" w:space="0" w:color="D3D3D3"/>
            </w:tcBorders>
            <w:shd w:val="clear" w:color="708090" w:fill="708090"/>
            <w:vAlign w:val="center"/>
            <w:hideMark/>
          </w:tcPr>
          <w:p w14:paraId="10562CF9" w14:textId="77777777" w:rsidR="0017222B" w:rsidRPr="001910B9" w:rsidRDefault="0017222B" w:rsidP="0017222B">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NATURELGAZ SANAYİ VE TİCARET ANONİM ŞİRKETİ</w:t>
            </w:r>
          </w:p>
        </w:tc>
        <w:tc>
          <w:tcPr>
            <w:tcW w:w="308" w:type="pct"/>
            <w:tcBorders>
              <w:top w:val="nil"/>
              <w:left w:val="nil"/>
              <w:bottom w:val="single" w:sz="4" w:space="0" w:color="D3D3D3"/>
              <w:right w:val="single" w:sz="4" w:space="0" w:color="D3D3D3"/>
            </w:tcBorders>
            <w:shd w:val="clear" w:color="708090" w:fill="708090"/>
            <w:hideMark/>
          </w:tcPr>
          <w:p w14:paraId="55080733" w14:textId="23C2B562"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CNG License</w:t>
            </w:r>
          </w:p>
        </w:tc>
        <w:tc>
          <w:tcPr>
            <w:tcW w:w="593" w:type="pct"/>
            <w:tcBorders>
              <w:top w:val="nil"/>
              <w:left w:val="nil"/>
              <w:bottom w:val="single" w:sz="4" w:space="0" w:color="D3D3D3"/>
              <w:right w:val="single" w:sz="4" w:space="0" w:color="D3D3D3"/>
            </w:tcBorders>
            <w:shd w:val="clear" w:color="auto" w:fill="auto"/>
            <w:vAlign w:val="center"/>
            <w:hideMark/>
          </w:tcPr>
          <w:p w14:paraId="300918F4"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680F11EB"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52F56F0"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2427049D"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43.750,55</w:t>
            </w:r>
          </w:p>
        </w:tc>
        <w:tc>
          <w:tcPr>
            <w:tcW w:w="498" w:type="pct"/>
            <w:tcBorders>
              <w:top w:val="nil"/>
              <w:left w:val="nil"/>
              <w:bottom w:val="single" w:sz="4" w:space="0" w:color="D3D3D3"/>
              <w:right w:val="single" w:sz="4" w:space="0" w:color="D3D3D3"/>
            </w:tcBorders>
            <w:shd w:val="clear" w:color="auto" w:fill="auto"/>
            <w:vAlign w:val="center"/>
            <w:hideMark/>
          </w:tcPr>
          <w:p w14:paraId="07E8C332"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197.932,72</w:t>
            </w:r>
          </w:p>
        </w:tc>
        <w:tc>
          <w:tcPr>
            <w:tcW w:w="536" w:type="pct"/>
            <w:gridSpan w:val="2"/>
            <w:tcBorders>
              <w:top w:val="nil"/>
              <w:left w:val="nil"/>
              <w:bottom w:val="single" w:sz="4" w:space="0" w:color="D3D3D3"/>
              <w:right w:val="single" w:sz="4" w:space="0" w:color="D3D3D3"/>
            </w:tcBorders>
            <w:shd w:val="clear" w:color="auto" w:fill="auto"/>
            <w:vAlign w:val="center"/>
            <w:hideMark/>
          </w:tcPr>
          <w:p w14:paraId="07950592"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B03728D"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E4E741F" w14:textId="77777777" w:rsidR="0017222B" w:rsidRPr="001910B9" w:rsidRDefault="0017222B" w:rsidP="0017222B">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241.683,27</w:t>
            </w:r>
          </w:p>
        </w:tc>
      </w:tr>
      <w:tr w:rsidR="0017222B" w:rsidRPr="001910B9" w14:paraId="64306D4F" w14:textId="77777777" w:rsidTr="0017222B">
        <w:tblPrEx>
          <w:tblCellMar>
            <w:left w:w="70" w:type="dxa"/>
            <w:right w:w="70" w:type="dxa"/>
          </w:tblCellMar>
          <w:tblLook w:val="04A0" w:firstRow="1" w:lastRow="0" w:firstColumn="1" w:lastColumn="0" w:noHBand="0" w:noVBand="1"/>
        </w:tblPrEx>
        <w:trPr>
          <w:trHeight w:val="408"/>
        </w:trPr>
        <w:tc>
          <w:tcPr>
            <w:tcW w:w="83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7E37DA75" w14:textId="77777777" w:rsidR="0017222B" w:rsidRPr="001910B9" w:rsidRDefault="0017222B" w:rsidP="0017222B">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OR-CAN DOĞAL GAZ TOPTAN SATIŞ DAĞITIM ANONİM ŞİRKETİ</w:t>
            </w:r>
          </w:p>
        </w:tc>
        <w:tc>
          <w:tcPr>
            <w:tcW w:w="308" w:type="pct"/>
            <w:tcBorders>
              <w:top w:val="nil"/>
              <w:left w:val="nil"/>
              <w:bottom w:val="single" w:sz="4" w:space="0" w:color="D3D3D3"/>
              <w:right w:val="single" w:sz="4" w:space="0" w:color="D3D3D3"/>
            </w:tcBorders>
            <w:shd w:val="clear" w:color="708090" w:fill="708090"/>
            <w:hideMark/>
          </w:tcPr>
          <w:p w14:paraId="3FC4ADAB" w14:textId="652A0E6F"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CNG License</w:t>
            </w:r>
          </w:p>
        </w:tc>
        <w:tc>
          <w:tcPr>
            <w:tcW w:w="593" w:type="pct"/>
            <w:tcBorders>
              <w:top w:val="nil"/>
              <w:left w:val="nil"/>
              <w:bottom w:val="single" w:sz="4" w:space="0" w:color="D3D3D3"/>
              <w:right w:val="single" w:sz="4" w:space="0" w:color="D3D3D3"/>
            </w:tcBorders>
            <w:shd w:val="clear" w:color="auto" w:fill="auto"/>
            <w:vAlign w:val="center"/>
            <w:hideMark/>
          </w:tcPr>
          <w:p w14:paraId="77475A00"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0754ACE3"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6792FBE"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02297D78"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CBF1839"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171.421,71</w:t>
            </w:r>
          </w:p>
        </w:tc>
        <w:tc>
          <w:tcPr>
            <w:tcW w:w="536" w:type="pct"/>
            <w:gridSpan w:val="2"/>
            <w:tcBorders>
              <w:top w:val="nil"/>
              <w:left w:val="nil"/>
              <w:bottom w:val="single" w:sz="4" w:space="0" w:color="D3D3D3"/>
              <w:right w:val="single" w:sz="4" w:space="0" w:color="D3D3D3"/>
            </w:tcBorders>
            <w:shd w:val="clear" w:color="auto" w:fill="auto"/>
            <w:vAlign w:val="center"/>
            <w:hideMark/>
          </w:tcPr>
          <w:p w14:paraId="1A10FBF5"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89EA7C9"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99780AF" w14:textId="77777777" w:rsidR="0017222B" w:rsidRPr="001910B9" w:rsidRDefault="0017222B" w:rsidP="0017222B">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171.421,71</w:t>
            </w:r>
          </w:p>
        </w:tc>
      </w:tr>
      <w:tr w:rsidR="0017222B" w:rsidRPr="001910B9" w14:paraId="4331A3CE" w14:textId="77777777" w:rsidTr="0017222B">
        <w:tblPrEx>
          <w:tblCellMar>
            <w:left w:w="70" w:type="dxa"/>
            <w:right w:w="70" w:type="dxa"/>
          </w:tblCellMar>
          <w:tblLook w:val="04A0" w:firstRow="1" w:lastRow="0" w:firstColumn="1" w:lastColumn="0" w:noHBand="0" w:noVBand="1"/>
        </w:tblPrEx>
        <w:trPr>
          <w:trHeight w:val="288"/>
        </w:trPr>
        <w:tc>
          <w:tcPr>
            <w:tcW w:w="839" w:type="pct"/>
            <w:vMerge/>
            <w:tcBorders>
              <w:top w:val="nil"/>
              <w:left w:val="single" w:sz="4" w:space="0" w:color="D3D3D3"/>
              <w:bottom w:val="single" w:sz="4" w:space="0" w:color="D3D3D3"/>
              <w:right w:val="single" w:sz="4" w:space="0" w:color="D3D3D3"/>
            </w:tcBorders>
            <w:vAlign w:val="center"/>
            <w:hideMark/>
          </w:tcPr>
          <w:p w14:paraId="30DE6CF1" w14:textId="77777777" w:rsidR="0017222B" w:rsidRPr="001910B9" w:rsidRDefault="0017222B" w:rsidP="0017222B">
            <w:pPr>
              <w:spacing w:after="0" w:line="240" w:lineRule="auto"/>
              <w:rPr>
                <w:rFonts w:ascii="Tahoma" w:eastAsia="Times New Roman" w:hAnsi="Tahoma" w:cs="Tahoma"/>
                <w:b/>
                <w:bCs/>
                <w:color w:val="FFFFFF"/>
                <w:sz w:val="16"/>
                <w:szCs w:val="16"/>
                <w:lang w:eastAsia="tr-TR"/>
              </w:rPr>
            </w:pPr>
          </w:p>
        </w:tc>
        <w:tc>
          <w:tcPr>
            <w:tcW w:w="308" w:type="pct"/>
            <w:tcBorders>
              <w:top w:val="nil"/>
              <w:left w:val="nil"/>
              <w:bottom w:val="single" w:sz="4" w:space="0" w:color="D3D3D3"/>
              <w:right w:val="single" w:sz="4" w:space="0" w:color="D3D3D3"/>
            </w:tcBorders>
            <w:shd w:val="clear" w:color="708090" w:fill="708090"/>
            <w:hideMark/>
          </w:tcPr>
          <w:p w14:paraId="600637A9" w14:textId="43411346"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Wholesale License</w:t>
            </w:r>
          </w:p>
        </w:tc>
        <w:tc>
          <w:tcPr>
            <w:tcW w:w="593" w:type="pct"/>
            <w:tcBorders>
              <w:top w:val="nil"/>
              <w:left w:val="nil"/>
              <w:bottom w:val="single" w:sz="4" w:space="0" w:color="D3D3D3"/>
              <w:right w:val="single" w:sz="4" w:space="0" w:color="D3D3D3"/>
            </w:tcBorders>
            <w:shd w:val="clear" w:color="auto" w:fill="auto"/>
            <w:vAlign w:val="center"/>
            <w:hideMark/>
          </w:tcPr>
          <w:p w14:paraId="69922DA0"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27ED4E29"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5DC381C"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536" w:type="pct"/>
            <w:tcBorders>
              <w:top w:val="nil"/>
              <w:left w:val="nil"/>
              <w:bottom w:val="single" w:sz="4" w:space="0" w:color="D3D3D3"/>
              <w:right w:val="single" w:sz="4" w:space="0" w:color="D3D3D3"/>
            </w:tcBorders>
            <w:shd w:val="clear" w:color="auto" w:fill="auto"/>
            <w:vAlign w:val="center"/>
            <w:hideMark/>
          </w:tcPr>
          <w:p w14:paraId="7C61735E"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40.491,00</w:t>
            </w:r>
          </w:p>
        </w:tc>
        <w:tc>
          <w:tcPr>
            <w:tcW w:w="498" w:type="pct"/>
            <w:tcBorders>
              <w:top w:val="nil"/>
              <w:left w:val="nil"/>
              <w:bottom w:val="single" w:sz="4" w:space="0" w:color="D3D3D3"/>
              <w:right w:val="single" w:sz="4" w:space="0" w:color="D3D3D3"/>
            </w:tcBorders>
            <w:shd w:val="clear" w:color="auto" w:fill="auto"/>
            <w:vAlign w:val="center"/>
            <w:hideMark/>
          </w:tcPr>
          <w:p w14:paraId="4193DE40"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161.187,00</w:t>
            </w:r>
          </w:p>
        </w:tc>
        <w:tc>
          <w:tcPr>
            <w:tcW w:w="536" w:type="pct"/>
            <w:gridSpan w:val="2"/>
            <w:tcBorders>
              <w:top w:val="nil"/>
              <w:left w:val="nil"/>
              <w:bottom w:val="single" w:sz="4" w:space="0" w:color="D3D3D3"/>
              <w:right w:val="single" w:sz="4" w:space="0" w:color="D3D3D3"/>
            </w:tcBorders>
            <w:shd w:val="clear" w:color="auto" w:fill="auto"/>
            <w:vAlign w:val="center"/>
            <w:hideMark/>
          </w:tcPr>
          <w:p w14:paraId="60C215E3"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0CEA11A" w14:textId="77777777" w:rsidR="0017222B" w:rsidRPr="001910B9" w:rsidRDefault="0017222B" w:rsidP="0017222B">
            <w:pPr>
              <w:spacing w:after="0" w:line="240" w:lineRule="auto"/>
              <w:jc w:val="right"/>
              <w:rPr>
                <w:rFonts w:ascii="Tahoma" w:eastAsia="Times New Roman" w:hAnsi="Tahoma" w:cs="Tahoma"/>
                <w:color w:val="000000"/>
                <w:sz w:val="16"/>
                <w:szCs w:val="16"/>
                <w:lang w:eastAsia="tr-TR"/>
              </w:rPr>
            </w:pPr>
            <w:r w:rsidRPr="001910B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2070AAE" w14:textId="77777777" w:rsidR="0017222B" w:rsidRPr="001910B9" w:rsidRDefault="0017222B" w:rsidP="0017222B">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201.678,00</w:t>
            </w:r>
          </w:p>
        </w:tc>
      </w:tr>
      <w:tr w:rsidR="0017222B" w:rsidRPr="001910B9" w14:paraId="0DCB24FA" w14:textId="77777777" w:rsidTr="0017222B">
        <w:tblPrEx>
          <w:tblCellMar>
            <w:left w:w="70" w:type="dxa"/>
            <w:right w:w="70" w:type="dxa"/>
          </w:tblCellMar>
          <w:tblLook w:val="04A0" w:firstRow="1" w:lastRow="0" w:firstColumn="1" w:lastColumn="0" w:noHBand="0" w:noVBand="1"/>
        </w:tblPrEx>
        <w:trPr>
          <w:trHeight w:val="288"/>
        </w:trPr>
        <w:tc>
          <w:tcPr>
            <w:tcW w:w="839" w:type="pct"/>
            <w:tcBorders>
              <w:top w:val="nil"/>
              <w:left w:val="single" w:sz="4" w:space="0" w:color="D3D3D3"/>
              <w:bottom w:val="single" w:sz="4" w:space="0" w:color="D3D3D3"/>
              <w:right w:val="single" w:sz="4" w:space="0" w:color="D3D3D3"/>
            </w:tcBorders>
            <w:shd w:val="clear" w:color="708090" w:fill="708090"/>
            <w:vAlign w:val="center"/>
            <w:hideMark/>
          </w:tcPr>
          <w:p w14:paraId="6265F392" w14:textId="77777777" w:rsidR="0017222B" w:rsidRPr="001910B9" w:rsidRDefault="0017222B" w:rsidP="0017222B">
            <w:pPr>
              <w:spacing w:after="0" w:line="240" w:lineRule="auto"/>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 </w:t>
            </w:r>
          </w:p>
        </w:tc>
        <w:tc>
          <w:tcPr>
            <w:tcW w:w="308" w:type="pct"/>
            <w:tcBorders>
              <w:top w:val="nil"/>
              <w:left w:val="nil"/>
              <w:bottom w:val="single" w:sz="4" w:space="0" w:color="D3D3D3"/>
              <w:right w:val="single" w:sz="4" w:space="0" w:color="D3D3D3"/>
            </w:tcBorders>
            <w:shd w:val="clear" w:color="708090" w:fill="708090"/>
            <w:hideMark/>
          </w:tcPr>
          <w:p w14:paraId="7C3E0ACB" w14:textId="6DA6853D"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TOTAL</w:t>
            </w:r>
          </w:p>
        </w:tc>
        <w:tc>
          <w:tcPr>
            <w:tcW w:w="593" w:type="pct"/>
            <w:tcBorders>
              <w:top w:val="nil"/>
              <w:left w:val="nil"/>
              <w:bottom w:val="single" w:sz="4" w:space="0" w:color="D3D3D3"/>
              <w:right w:val="single" w:sz="4" w:space="0" w:color="D3D3D3"/>
            </w:tcBorders>
            <w:shd w:val="clear" w:color="708090" w:fill="708090"/>
            <w:vAlign w:val="center"/>
            <w:hideMark/>
          </w:tcPr>
          <w:p w14:paraId="7330F704" w14:textId="77777777" w:rsidR="0017222B" w:rsidRPr="001910B9" w:rsidRDefault="0017222B" w:rsidP="0017222B">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7.147.573,66</w:t>
            </w:r>
          </w:p>
        </w:tc>
        <w:tc>
          <w:tcPr>
            <w:tcW w:w="293" w:type="pct"/>
            <w:tcBorders>
              <w:top w:val="nil"/>
              <w:left w:val="nil"/>
              <w:bottom w:val="single" w:sz="4" w:space="0" w:color="D3D3D3"/>
              <w:right w:val="single" w:sz="4" w:space="0" w:color="D3D3D3"/>
            </w:tcBorders>
            <w:shd w:val="clear" w:color="708090" w:fill="708090"/>
            <w:vAlign w:val="center"/>
            <w:hideMark/>
          </w:tcPr>
          <w:p w14:paraId="38815C99" w14:textId="77777777" w:rsidR="0017222B" w:rsidRPr="001910B9" w:rsidRDefault="0017222B" w:rsidP="0017222B">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55CA3512" w14:textId="77777777" w:rsidR="0017222B" w:rsidRPr="001910B9" w:rsidRDefault="0017222B" w:rsidP="0017222B">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6.204.198,70</w:t>
            </w:r>
          </w:p>
        </w:tc>
        <w:tc>
          <w:tcPr>
            <w:tcW w:w="536" w:type="pct"/>
            <w:tcBorders>
              <w:top w:val="nil"/>
              <w:left w:val="nil"/>
              <w:bottom w:val="single" w:sz="4" w:space="0" w:color="D3D3D3"/>
              <w:right w:val="single" w:sz="4" w:space="0" w:color="D3D3D3"/>
            </w:tcBorders>
            <w:shd w:val="clear" w:color="708090" w:fill="708090"/>
            <w:vAlign w:val="center"/>
            <w:hideMark/>
          </w:tcPr>
          <w:p w14:paraId="4962C510" w14:textId="77777777" w:rsidR="0017222B" w:rsidRPr="001910B9" w:rsidRDefault="0017222B" w:rsidP="0017222B">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310.405.421,00</w:t>
            </w:r>
          </w:p>
        </w:tc>
        <w:tc>
          <w:tcPr>
            <w:tcW w:w="498" w:type="pct"/>
            <w:tcBorders>
              <w:top w:val="nil"/>
              <w:left w:val="nil"/>
              <w:bottom w:val="single" w:sz="4" w:space="0" w:color="D3D3D3"/>
              <w:right w:val="single" w:sz="4" w:space="0" w:color="D3D3D3"/>
            </w:tcBorders>
            <w:shd w:val="clear" w:color="708090" w:fill="708090"/>
            <w:vAlign w:val="center"/>
            <w:hideMark/>
          </w:tcPr>
          <w:p w14:paraId="6D2EC243" w14:textId="77777777" w:rsidR="0017222B" w:rsidRPr="001910B9" w:rsidRDefault="0017222B" w:rsidP="0017222B">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71.264.433,30</w:t>
            </w:r>
          </w:p>
        </w:tc>
        <w:tc>
          <w:tcPr>
            <w:tcW w:w="536" w:type="pct"/>
            <w:gridSpan w:val="2"/>
            <w:tcBorders>
              <w:top w:val="nil"/>
              <w:left w:val="nil"/>
              <w:bottom w:val="single" w:sz="4" w:space="0" w:color="D3D3D3"/>
              <w:right w:val="single" w:sz="4" w:space="0" w:color="D3D3D3"/>
            </w:tcBorders>
            <w:shd w:val="clear" w:color="708090" w:fill="708090"/>
            <w:vAlign w:val="center"/>
            <w:hideMark/>
          </w:tcPr>
          <w:p w14:paraId="35DF812C" w14:textId="77777777" w:rsidR="0017222B" w:rsidRPr="001910B9" w:rsidRDefault="0017222B" w:rsidP="0017222B">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317.378.423,67</w:t>
            </w:r>
          </w:p>
        </w:tc>
        <w:tc>
          <w:tcPr>
            <w:tcW w:w="401" w:type="pct"/>
            <w:tcBorders>
              <w:top w:val="nil"/>
              <w:left w:val="nil"/>
              <w:bottom w:val="single" w:sz="4" w:space="0" w:color="D3D3D3"/>
              <w:right w:val="single" w:sz="4" w:space="0" w:color="D3D3D3"/>
            </w:tcBorders>
            <w:shd w:val="clear" w:color="708090" w:fill="708090"/>
            <w:vAlign w:val="center"/>
            <w:hideMark/>
          </w:tcPr>
          <w:p w14:paraId="5A6B4023" w14:textId="77777777" w:rsidR="0017222B" w:rsidRPr="001910B9" w:rsidRDefault="0017222B" w:rsidP="0017222B">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140.214,00</w:t>
            </w:r>
          </w:p>
        </w:tc>
        <w:tc>
          <w:tcPr>
            <w:tcW w:w="537" w:type="pct"/>
            <w:tcBorders>
              <w:top w:val="nil"/>
              <w:left w:val="nil"/>
              <w:bottom w:val="single" w:sz="4" w:space="0" w:color="D3D3D3"/>
              <w:right w:val="single" w:sz="4" w:space="0" w:color="D3D3D3"/>
            </w:tcBorders>
            <w:shd w:val="clear" w:color="708090" w:fill="708090"/>
            <w:vAlign w:val="center"/>
            <w:hideMark/>
          </w:tcPr>
          <w:p w14:paraId="5F885FAC" w14:textId="77777777" w:rsidR="0017222B" w:rsidRPr="001910B9" w:rsidRDefault="0017222B" w:rsidP="0017222B">
            <w:pPr>
              <w:spacing w:after="0" w:line="240" w:lineRule="auto"/>
              <w:jc w:val="right"/>
              <w:rPr>
                <w:rFonts w:ascii="Tahoma" w:eastAsia="Times New Roman" w:hAnsi="Tahoma" w:cs="Tahoma"/>
                <w:b/>
                <w:bCs/>
                <w:color w:val="FFFFFF"/>
                <w:sz w:val="16"/>
                <w:szCs w:val="16"/>
                <w:lang w:eastAsia="tr-TR"/>
              </w:rPr>
            </w:pPr>
            <w:r w:rsidRPr="001910B9">
              <w:rPr>
                <w:rFonts w:ascii="Tahoma" w:eastAsia="Times New Roman" w:hAnsi="Tahoma" w:cs="Tahoma"/>
                <w:b/>
                <w:bCs/>
                <w:color w:val="FFFFFF"/>
                <w:sz w:val="16"/>
                <w:szCs w:val="16"/>
                <w:lang w:eastAsia="tr-TR"/>
              </w:rPr>
              <w:t>712.540.264,32</w:t>
            </w:r>
          </w:p>
        </w:tc>
      </w:tr>
    </w:tbl>
    <w:p w14:paraId="455635FB" w14:textId="77777777" w:rsidR="00B4053F" w:rsidRPr="006241C5" w:rsidRDefault="00B4053F" w:rsidP="00B4053F"/>
    <w:p w14:paraId="1761A9A4" w14:textId="77777777" w:rsidR="00B4053F" w:rsidRPr="002C3EF3" w:rsidRDefault="00B4053F" w:rsidP="00B4053F">
      <w:pPr>
        <w:rPr>
          <w:rFonts w:ascii="Times New Roman" w:eastAsiaTheme="minorEastAsia" w:hAnsi="Times New Roman"/>
          <w:b/>
          <w:sz w:val="24"/>
          <w:lang w:val="en-US"/>
        </w:rPr>
      </w:pPr>
      <w:r>
        <w:br w:type="page"/>
      </w:r>
    </w:p>
    <w:p w14:paraId="18B5A8AF" w14:textId="30E9204C" w:rsidR="00B4053F" w:rsidRPr="00E164B2" w:rsidRDefault="00B4053F" w:rsidP="00B4053F">
      <w:pPr>
        <w:pStyle w:val="Balk5"/>
      </w:pPr>
      <w:bookmarkStart w:id="347" w:name="_Toc69303580"/>
      <w:bookmarkStart w:id="348" w:name="_Toc75787175"/>
      <w:r w:rsidRPr="00E164B2">
        <w:lastRenderedPageBreak/>
        <w:t>Tabl</w:t>
      </w:r>
      <w:r w:rsidR="0017222B">
        <w:t>e</w:t>
      </w:r>
      <w:r w:rsidRPr="00E164B2">
        <w:t xml:space="preserve"> 10.34 GİRESUN</w:t>
      </w:r>
      <w:bookmarkEnd w:id="347"/>
      <w:bookmarkEnd w:id="348"/>
    </w:p>
    <w:tbl>
      <w:tblPr>
        <w:tblW w:w="5000" w:type="pct"/>
        <w:tblCellMar>
          <w:left w:w="70" w:type="dxa"/>
          <w:right w:w="70" w:type="dxa"/>
        </w:tblCellMar>
        <w:tblLook w:val="04A0" w:firstRow="1" w:lastRow="0" w:firstColumn="1" w:lastColumn="0" w:noHBand="0" w:noVBand="1"/>
      </w:tblPr>
      <w:tblGrid>
        <w:gridCol w:w="2847"/>
        <w:gridCol w:w="1200"/>
        <w:gridCol w:w="1481"/>
        <w:gridCol w:w="742"/>
        <w:gridCol w:w="1189"/>
        <w:gridCol w:w="1309"/>
        <w:gridCol w:w="1207"/>
        <w:gridCol w:w="1309"/>
        <w:gridCol w:w="549"/>
        <w:gridCol w:w="1309"/>
      </w:tblGrid>
      <w:tr w:rsidR="008922C0" w:rsidRPr="005071D3" w14:paraId="158D2FF8" w14:textId="77777777" w:rsidTr="0017222B">
        <w:trPr>
          <w:trHeight w:val="408"/>
        </w:trPr>
        <w:tc>
          <w:tcPr>
            <w:tcW w:w="108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C150C95" w14:textId="77777777" w:rsidR="008922C0" w:rsidRPr="005071D3" w:rsidRDefault="008922C0" w:rsidP="008922C0">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GİRESUN</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1E905CCA" w14:textId="42379AEA" w:rsidR="008922C0" w:rsidRPr="005071D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65" w:type="pct"/>
            <w:tcBorders>
              <w:top w:val="single" w:sz="4" w:space="0" w:color="D3D3D3"/>
              <w:left w:val="nil"/>
              <w:bottom w:val="single" w:sz="4" w:space="0" w:color="D3D3D3"/>
              <w:right w:val="single" w:sz="4" w:space="0" w:color="D3D3D3"/>
            </w:tcBorders>
            <w:shd w:val="clear" w:color="6E9ECA" w:fill="6E9ECA"/>
            <w:vAlign w:val="center"/>
            <w:hideMark/>
          </w:tcPr>
          <w:p w14:paraId="23446EC0" w14:textId="0A2C712E"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84" w:type="pct"/>
            <w:tcBorders>
              <w:top w:val="single" w:sz="4" w:space="0" w:color="D3D3D3"/>
              <w:left w:val="nil"/>
              <w:bottom w:val="single" w:sz="4" w:space="0" w:color="D3D3D3"/>
              <w:right w:val="single" w:sz="4" w:space="0" w:color="D3D3D3"/>
            </w:tcBorders>
            <w:shd w:val="clear" w:color="6E9ECA" w:fill="6E9ECA"/>
            <w:vAlign w:val="center"/>
            <w:hideMark/>
          </w:tcPr>
          <w:p w14:paraId="13598C87" w14:textId="72BE0F02"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6D70C32C" w14:textId="7DC2CB6F"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19FC6EAA" w14:textId="5D3A3E2E"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042E3705" w14:textId="53814CB7"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7C016453" w14:textId="2BB9A13B"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209" w:type="pct"/>
            <w:tcBorders>
              <w:top w:val="single" w:sz="4" w:space="0" w:color="D3D3D3"/>
              <w:left w:val="nil"/>
              <w:bottom w:val="single" w:sz="4" w:space="0" w:color="D3D3D3"/>
              <w:right w:val="single" w:sz="4" w:space="0" w:color="D3D3D3"/>
            </w:tcBorders>
            <w:shd w:val="clear" w:color="6E9ECA" w:fill="6E9ECA"/>
            <w:vAlign w:val="center"/>
            <w:hideMark/>
          </w:tcPr>
          <w:p w14:paraId="5C72B61E" w14:textId="287F34C0"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7C18161" w14:textId="280BEA6F" w:rsidR="008922C0" w:rsidRPr="005071D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17222B" w:rsidRPr="005071D3" w14:paraId="4C784707" w14:textId="77777777" w:rsidTr="0017222B">
        <w:trPr>
          <w:trHeight w:val="288"/>
        </w:trPr>
        <w:tc>
          <w:tcPr>
            <w:tcW w:w="1085" w:type="pct"/>
            <w:tcBorders>
              <w:top w:val="nil"/>
              <w:left w:val="single" w:sz="4" w:space="0" w:color="D3D3D3"/>
              <w:bottom w:val="single" w:sz="4" w:space="0" w:color="D3D3D3"/>
              <w:right w:val="single" w:sz="4" w:space="0" w:color="D3D3D3"/>
            </w:tcBorders>
            <w:shd w:val="clear" w:color="708090" w:fill="708090"/>
            <w:vAlign w:val="center"/>
            <w:hideMark/>
          </w:tcPr>
          <w:p w14:paraId="64760CBE"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AKPET GAZ ANONİM ŞİRKETİ</w:t>
            </w:r>
          </w:p>
        </w:tc>
        <w:tc>
          <w:tcPr>
            <w:tcW w:w="452" w:type="pct"/>
            <w:tcBorders>
              <w:top w:val="nil"/>
              <w:left w:val="nil"/>
              <w:bottom w:val="single" w:sz="4" w:space="0" w:color="D3D3D3"/>
              <w:right w:val="single" w:sz="4" w:space="0" w:color="D3D3D3"/>
            </w:tcBorders>
            <w:shd w:val="clear" w:color="708090" w:fill="708090"/>
            <w:hideMark/>
          </w:tcPr>
          <w:p w14:paraId="1FD3B216" w14:textId="0B2C7737"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Wholesale License</w:t>
            </w:r>
          </w:p>
        </w:tc>
        <w:tc>
          <w:tcPr>
            <w:tcW w:w="565" w:type="pct"/>
            <w:tcBorders>
              <w:top w:val="nil"/>
              <w:left w:val="nil"/>
              <w:bottom w:val="single" w:sz="4" w:space="0" w:color="D3D3D3"/>
              <w:right w:val="single" w:sz="4" w:space="0" w:color="D3D3D3"/>
            </w:tcBorders>
            <w:shd w:val="clear" w:color="auto" w:fill="auto"/>
            <w:vAlign w:val="center"/>
            <w:hideMark/>
          </w:tcPr>
          <w:p w14:paraId="1763C06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68D8CAB1"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FE4C6A2"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6A528FD"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1.747.543,18</w:t>
            </w:r>
          </w:p>
        </w:tc>
        <w:tc>
          <w:tcPr>
            <w:tcW w:w="459" w:type="pct"/>
            <w:tcBorders>
              <w:top w:val="nil"/>
              <w:left w:val="nil"/>
              <w:bottom w:val="single" w:sz="4" w:space="0" w:color="D3D3D3"/>
              <w:right w:val="single" w:sz="4" w:space="0" w:color="D3D3D3"/>
            </w:tcBorders>
            <w:shd w:val="clear" w:color="auto" w:fill="auto"/>
            <w:vAlign w:val="center"/>
            <w:hideMark/>
          </w:tcPr>
          <w:p w14:paraId="69226094"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6DFF278"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3865C43B"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3325CEB8"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1.747.543,18</w:t>
            </w:r>
          </w:p>
        </w:tc>
      </w:tr>
      <w:tr w:rsidR="0017222B" w:rsidRPr="005071D3" w14:paraId="1785700C" w14:textId="77777777" w:rsidTr="0017222B">
        <w:trPr>
          <w:trHeight w:val="288"/>
        </w:trPr>
        <w:tc>
          <w:tcPr>
            <w:tcW w:w="1085" w:type="pct"/>
            <w:tcBorders>
              <w:top w:val="nil"/>
              <w:left w:val="single" w:sz="4" w:space="0" w:color="D3D3D3"/>
              <w:bottom w:val="single" w:sz="4" w:space="0" w:color="D3D3D3"/>
              <w:right w:val="single" w:sz="4" w:space="0" w:color="D3D3D3"/>
            </w:tcBorders>
            <w:shd w:val="clear" w:color="708090" w:fill="708090"/>
            <w:vAlign w:val="center"/>
            <w:hideMark/>
          </w:tcPr>
          <w:p w14:paraId="3D49BDBF"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AKSA ORDU GİRESUN DOĞAL GAZ DAĞITIM ANONİM ŞİRKETİ</w:t>
            </w:r>
          </w:p>
        </w:tc>
        <w:tc>
          <w:tcPr>
            <w:tcW w:w="452" w:type="pct"/>
            <w:tcBorders>
              <w:top w:val="nil"/>
              <w:left w:val="nil"/>
              <w:bottom w:val="single" w:sz="4" w:space="0" w:color="D3D3D3"/>
              <w:right w:val="single" w:sz="4" w:space="0" w:color="D3D3D3"/>
            </w:tcBorders>
            <w:shd w:val="clear" w:color="708090" w:fill="708090"/>
            <w:hideMark/>
          </w:tcPr>
          <w:p w14:paraId="510118EF" w14:textId="7104ED82"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Distribution License</w:t>
            </w:r>
          </w:p>
        </w:tc>
        <w:tc>
          <w:tcPr>
            <w:tcW w:w="565" w:type="pct"/>
            <w:tcBorders>
              <w:top w:val="nil"/>
              <w:left w:val="nil"/>
              <w:bottom w:val="single" w:sz="4" w:space="0" w:color="D3D3D3"/>
              <w:right w:val="single" w:sz="4" w:space="0" w:color="D3D3D3"/>
            </w:tcBorders>
            <w:shd w:val="clear" w:color="auto" w:fill="auto"/>
            <w:vAlign w:val="center"/>
            <w:hideMark/>
          </w:tcPr>
          <w:p w14:paraId="32266CC8"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0727F3F9"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2C75D98"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55E444B"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C6ED44E"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4.434.490,88</w:t>
            </w:r>
          </w:p>
        </w:tc>
        <w:tc>
          <w:tcPr>
            <w:tcW w:w="498" w:type="pct"/>
            <w:tcBorders>
              <w:top w:val="nil"/>
              <w:left w:val="nil"/>
              <w:bottom w:val="single" w:sz="4" w:space="0" w:color="D3D3D3"/>
              <w:right w:val="single" w:sz="4" w:space="0" w:color="D3D3D3"/>
            </w:tcBorders>
            <w:shd w:val="clear" w:color="auto" w:fill="auto"/>
            <w:vAlign w:val="center"/>
            <w:hideMark/>
          </w:tcPr>
          <w:p w14:paraId="62D36CC1"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28.914.971,16</w:t>
            </w:r>
          </w:p>
        </w:tc>
        <w:tc>
          <w:tcPr>
            <w:tcW w:w="209" w:type="pct"/>
            <w:tcBorders>
              <w:top w:val="nil"/>
              <w:left w:val="nil"/>
              <w:bottom w:val="single" w:sz="4" w:space="0" w:color="D3D3D3"/>
              <w:right w:val="single" w:sz="4" w:space="0" w:color="D3D3D3"/>
            </w:tcBorders>
            <w:shd w:val="clear" w:color="auto" w:fill="auto"/>
            <w:vAlign w:val="center"/>
            <w:hideMark/>
          </w:tcPr>
          <w:p w14:paraId="64001FB2"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73CCEBF8"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33.349.462,04</w:t>
            </w:r>
          </w:p>
        </w:tc>
      </w:tr>
      <w:tr w:rsidR="0017222B" w:rsidRPr="005071D3" w14:paraId="7B6E8985" w14:textId="77777777" w:rsidTr="0017222B">
        <w:trPr>
          <w:trHeight w:val="288"/>
        </w:trPr>
        <w:tc>
          <w:tcPr>
            <w:tcW w:w="1085" w:type="pct"/>
            <w:tcBorders>
              <w:top w:val="nil"/>
              <w:left w:val="single" w:sz="4" w:space="0" w:color="D3D3D3"/>
              <w:bottom w:val="single" w:sz="4" w:space="0" w:color="D3D3D3"/>
              <w:right w:val="single" w:sz="4" w:space="0" w:color="D3D3D3"/>
            </w:tcBorders>
            <w:shd w:val="clear" w:color="708090" w:fill="708090"/>
            <w:vAlign w:val="center"/>
            <w:hideMark/>
          </w:tcPr>
          <w:p w14:paraId="75284603"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AYGAZ DOĞAL GAZ TOPTAN SATIŞ ANONİM ŞİRKETİ</w:t>
            </w:r>
          </w:p>
        </w:tc>
        <w:tc>
          <w:tcPr>
            <w:tcW w:w="452" w:type="pct"/>
            <w:tcBorders>
              <w:top w:val="nil"/>
              <w:left w:val="nil"/>
              <w:bottom w:val="single" w:sz="4" w:space="0" w:color="D3D3D3"/>
              <w:right w:val="single" w:sz="4" w:space="0" w:color="D3D3D3"/>
            </w:tcBorders>
            <w:shd w:val="clear" w:color="708090" w:fill="708090"/>
            <w:hideMark/>
          </w:tcPr>
          <w:p w14:paraId="2512D023" w14:textId="79CF7F78"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Wholesale License</w:t>
            </w:r>
          </w:p>
        </w:tc>
        <w:tc>
          <w:tcPr>
            <w:tcW w:w="565" w:type="pct"/>
            <w:tcBorders>
              <w:top w:val="nil"/>
              <w:left w:val="nil"/>
              <w:bottom w:val="single" w:sz="4" w:space="0" w:color="D3D3D3"/>
              <w:right w:val="single" w:sz="4" w:space="0" w:color="D3D3D3"/>
            </w:tcBorders>
            <w:shd w:val="clear" w:color="auto" w:fill="auto"/>
            <w:vAlign w:val="center"/>
            <w:hideMark/>
          </w:tcPr>
          <w:p w14:paraId="5DC789AF"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4AF9D68A"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DA84F69"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CFB62D5"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15.581,24</w:t>
            </w:r>
          </w:p>
        </w:tc>
        <w:tc>
          <w:tcPr>
            <w:tcW w:w="459" w:type="pct"/>
            <w:tcBorders>
              <w:top w:val="nil"/>
              <w:left w:val="nil"/>
              <w:bottom w:val="single" w:sz="4" w:space="0" w:color="D3D3D3"/>
              <w:right w:val="single" w:sz="4" w:space="0" w:color="D3D3D3"/>
            </w:tcBorders>
            <w:shd w:val="clear" w:color="auto" w:fill="auto"/>
            <w:vAlign w:val="center"/>
            <w:hideMark/>
          </w:tcPr>
          <w:p w14:paraId="030B709B"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8EB9B1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31A97E5A"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4E6107A1"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15.581,24</w:t>
            </w:r>
          </w:p>
        </w:tc>
      </w:tr>
      <w:tr w:rsidR="0017222B" w:rsidRPr="005071D3" w14:paraId="669B7748" w14:textId="77777777" w:rsidTr="0017222B">
        <w:trPr>
          <w:trHeight w:val="288"/>
        </w:trPr>
        <w:tc>
          <w:tcPr>
            <w:tcW w:w="1085" w:type="pct"/>
            <w:tcBorders>
              <w:top w:val="nil"/>
              <w:left w:val="single" w:sz="4" w:space="0" w:color="D3D3D3"/>
              <w:bottom w:val="single" w:sz="4" w:space="0" w:color="D3D3D3"/>
              <w:right w:val="single" w:sz="4" w:space="0" w:color="D3D3D3"/>
            </w:tcBorders>
            <w:shd w:val="clear" w:color="708090" w:fill="708090"/>
            <w:vAlign w:val="center"/>
            <w:hideMark/>
          </w:tcPr>
          <w:p w14:paraId="5A9EB1F2"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İPRAGAZ ANONİM ŞİRKETİ</w:t>
            </w:r>
          </w:p>
        </w:tc>
        <w:tc>
          <w:tcPr>
            <w:tcW w:w="452" w:type="pct"/>
            <w:tcBorders>
              <w:top w:val="nil"/>
              <w:left w:val="nil"/>
              <w:bottom w:val="single" w:sz="4" w:space="0" w:color="D3D3D3"/>
              <w:right w:val="single" w:sz="4" w:space="0" w:color="D3D3D3"/>
            </w:tcBorders>
            <w:shd w:val="clear" w:color="708090" w:fill="708090"/>
            <w:hideMark/>
          </w:tcPr>
          <w:p w14:paraId="151D69DB" w14:textId="21628C34"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Wholesale License</w:t>
            </w:r>
          </w:p>
        </w:tc>
        <w:tc>
          <w:tcPr>
            <w:tcW w:w="565" w:type="pct"/>
            <w:tcBorders>
              <w:top w:val="nil"/>
              <w:left w:val="nil"/>
              <w:bottom w:val="single" w:sz="4" w:space="0" w:color="D3D3D3"/>
              <w:right w:val="single" w:sz="4" w:space="0" w:color="D3D3D3"/>
            </w:tcBorders>
            <w:shd w:val="clear" w:color="auto" w:fill="auto"/>
            <w:vAlign w:val="center"/>
            <w:hideMark/>
          </w:tcPr>
          <w:p w14:paraId="2472C157"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616FE4B8"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CA656F0"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46204D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250.911,00</w:t>
            </w:r>
          </w:p>
        </w:tc>
        <w:tc>
          <w:tcPr>
            <w:tcW w:w="459" w:type="pct"/>
            <w:tcBorders>
              <w:top w:val="nil"/>
              <w:left w:val="nil"/>
              <w:bottom w:val="single" w:sz="4" w:space="0" w:color="D3D3D3"/>
              <w:right w:val="single" w:sz="4" w:space="0" w:color="D3D3D3"/>
            </w:tcBorders>
            <w:shd w:val="clear" w:color="auto" w:fill="auto"/>
            <w:vAlign w:val="center"/>
            <w:hideMark/>
          </w:tcPr>
          <w:p w14:paraId="2F6062CE"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503.807,00</w:t>
            </w:r>
          </w:p>
        </w:tc>
        <w:tc>
          <w:tcPr>
            <w:tcW w:w="498" w:type="pct"/>
            <w:tcBorders>
              <w:top w:val="nil"/>
              <w:left w:val="nil"/>
              <w:bottom w:val="single" w:sz="4" w:space="0" w:color="D3D3D3"/>
              <w:right w:val="single" w:sz="4" w:space="0" w:color="D3D3D3"/>
            </w:tcBorders>
            <w:shd w:val="clear" w:color="auto" w:fill="auto"/>
            <w:vAlign w:val="center"/>
            <w:hideMark/>
          </w:tcPr>
          <w:p w14:paraId="1FBB433E"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6E0F6328"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5F5BFA3A"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754.718,00</w:t>
            </w:r>
          </w:p>
        </w:tc>
      </w:tr>
      <w:tr w:rsidR="0017222B" w:rsidRPr="005071D3" w14:paraId="2772F469" w14:textId="77777777" w:rsidTr="0017222B">
        <w:trPr>
          <w:trHeight w:val="408"/>
        </w:trPr>
        <w:tc>
          <w:tcPr>
            <w:tcW w:w="1085" w:type="pct"/>
            <w:tcBorders>
              <w:top w:val="nil"/>
              <w:left w:val="single" w:sz="4" w:space="0" w:color="D3D3D3"/>
              <w:bottom w:val="single" w:sz="4" w:space="0" w:color="D3D3D3"/>
              <w:right w:val="single" w:sz="4" w:space="0" w:color="D3D3D3"/>
            </w:tcBorders>
            <w:shd w:val="clear" w:color="708090" w:fill="708090"/>
            <w:vAlign w:val="center"/>
            <w:hideMark/>
          </w:tcPr>
          <w:p w14:paraId="753BFACA"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NATURELGAZ SANAYİ VE TİCARET ANONİM ŞİRKETİ</w:t>
            </w:r>
          </w:p>
        </w:tc>
        <w:tc>
          <w:tcPr>
            <w:tcW w:w="452" w:type="pct"/>
            <w:tcBorders>
              <w:top w:val="nil"/>
              <w:left w:val="nil"/>
              <w:bottom w:val="single" w:sz="4" w:space="0" w:color="D3D3D3"/>
              <w:right w:val="single" w:sz="4" w:space="0" w:color="D3D3D3"/>
            </w:tcBorders>
            <w:shd w:val="clear" w:color="708090" w:fill="708090"/>
            <w:hideMark/>
          </w:tcPr>
          <w:p w14:paraId="19111E55" w14:textId="6CB103A1"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CNG License</w:t>
            </w:r>
          </w:p>
        </w:tc>
        <w:tc>
          <w:tcPr>
            <w:tcW w:w="565" w:type="pct"/>
            <w:tcBorders>
              <w:top w:val="nil"/>
              <w:left w:val="nil"/>
              <w:bottom w:val="single" w:sz="4" w:space="0" w:color="D3D3D3"/>
              <w:right w:val="single" w:sz="4" w:space="0" w:color="D3D3D3"/>
            </w:tcBorders>
            <w:shd w:val="clear" w:color="auto" w:fill="auto"/>
            <w:vAlign w:val="center"/>
            <w:hideMark/>
          </w:tcPr>
          <w:p w14:paraId="40C55B9A"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6E57E9AD"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DAC7DAC"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D5DF1A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8.724.146,86</w:t>
            </w:r>
          </w:p>
        </w:tc>
        <w:tc>
          <w:tcPr>
            <w:tcW w:w="459" w:type="pct"/>
            <w:tcBorders>
              <w:top w:val="nil"/>
              <w:left w:val="nil"/>
              <w:bottom w:val="single" w:sz="4" w:space="0" w:color="D3D3D3"/>
              <w:right w:val="single" w:sz="4" w:space="0" w:color="D3D3D3"/>
            </w:tcBorders>
            <w:shd w:val="clear" w:color="auto" w:fill="auto"/>
            <w:vAlign w:val="center"/>
            <w:hideMark/>
          </w:tcPr>
          <w:p w14:paraId="380C2FB1"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648.430,92</w:t>
            </w:r>
          </w:p>
        </w:tc>
        <w:tc>
          <w:tcPr>
            <w:tcW w:w="498" w:type="pct"/>
            <w:tcBorders>
              <w:top w:val="nil"/>
              <w:left w:val="nil"/>
              <w:bottom w:val="single" w:sz="4" w:space="0" w:color="D3D3D3"/>
              <w:right w:val="single" w:sz="4" w:space="0" w:color="D3D3D3"/>
            </w:tcBorders>
            <w:shd w:val="clear" w:color="auto" w:fill="auto"/>
            <w:vAlign w:val="center"/>
            <w:hideMark/>
          </w:tcPr>
          <w:p w14:paraId="468E7098"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61824225"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5D3077DB"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9.372.577,78</w:t>
            </w:r>
          </w:p>
        </w:tc>
      </w:tr>
      <w:tr w:rsidR="0017222B" w:rsidRPr="005071D3" w14:paraId="2D2D26AE" w14:textId="77777777" w:rsidTr="0017222B">
        <w:trPr>
          <w:trHeight w:val="288"/>
        </w:trPr>
        <w:tc>
          <w:tcPr>
            <w:tcW w:w="1085" w:type="pct"/>
            <w:tcBorders>
              <w:top w:val="nil"/>
              <w:left w:val="single" w:sz="4" w:space="0" w:color="D3D3D3"/>
              <w:bottom w:val="single" w:sz="4" w:space="0" w:color="D3D3D3"/>
              <w:right w:val="single" w:sz="4" w:space="0" w:color="D3D3D3"/>
            </w:tcBorders>
            <w:shd w:val="clear" w:color="708090" w:fill="708090"/>
            <w:vAlign w:val="center"/>
            <w:hideMark/>
          </w:tcPr>
          <w:p w14:paraId="0017308C"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OMV ENERJİ TİCARET ANONİM ŞİRKETİ</w:t>
            </w:r>
          </w:p>
        </w:tc>
        <w:tc>
          <w:tcPr>
            <w:tcW w:w="452" w:type="pct"/>
            <w:tcBorders>
              <w:top w:val="nil"/>
              <w:left w:val="nil"/>
              <w:bottom w:val="single" w:sz="4" w:space="0" w:color="D3D3D3"/>
              <w:right w:val="single" w:sz="4" w:space="0" w:color="D3D3D3"/>
            </w:tcBorders>
            <w:shd w:val="clear" w:color="708090" w:fill="708090"/>
            <w:hideMark/>
          </w:tcPr>
          <w:p w14:paraId="14AE1A84" w14:textId="3D76B465"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Wholesale License</w:t>
            </w:r>
          </w:p>
        </w:tc>
        <w:tc>
          <w:tcPr>
            <w:tcW w:w="565" w:type="pct"/>
            <w:tcBorders>
              <w:top w:val="nil"/>
              <w:left w:val="nil"/>
              <w:bottom w:val="single" w:sz="4" w:space="0" w:color="D3D3D3"/>
              <w:right w:val="single" w:sz="4" w:space="0" w:color="D3D3D3"/>
            </w:tcBorders>
            <w:shd w:val="clear" w:color="auto" w:fill="auto"/>
            <w:vAlign w:val="center"/>
            <w:hideMark/>
          </w:tcPr>
          <w:p w14:paraId="763C0182"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7712D1A0"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800E96D"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607CFA4"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863.254,00</w:t>
            </w:r>
          </w:p>
        </w:tc>
        <w:tc>
          <w:tcPr>
            <w:tcW w:w="459" w:type="pct"/>
            <w:tcBorders>
              <w:top w:val="nil"/>
              <w:left w:val="nil"/>
              <w:bottom w:val="single" w:sz="4" w:space="0" w:color="D3D3D3"/>
              <w:right w:val="single" w:sz="4" w:space="0" w:color="D3D3D3"/>
            </w:tcBorders>
            <w:shd w:val="clear" w:color="auto" w:fill="auto"/>
            <w:vAlign w:val="center"/>
            <w:hideMark/>
          </w:tcPr>
          <w:p w14:paraId="34B5A6A3"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328.478,00</w:t>
            </w:r>
          </w:p>
        </w:tc>
        <w:tc>
          <w:tcPr>
            <w:tcW w:w="498" w:type="pct"/>
            <w:tcBorders>
              <w:top w:val="nil"/>
              <w:left w:val="nil"/>
              <w:bottom w:val="single" w:sz="4" w:space="0" w:color="D3D3D3"/>
              <w:right w:val="single" w:sz="4" w:space="0" w:color="D3D3D3"/>
            </w:tcBorders>
            <w:shd w:val="clear" w:color="auto" w:fill="auto"/>
            <w:vAlign w:val="center"/>
            <w:hideMark/>
          </w:tcPr>
          <w:p w14:paraId="37C68FCF"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5787D4CF"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0FBF686"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1.191.732,00</w:t>
            </w:r>
          </w:p>
        </w:tc>
      </w:tr>
      <w:tr w:rsidR="0017222B" w:rsidRPr="005071D3" w14:paraId="58B90B42" w14:textId="77777777" w:rsidTr="0017222B">
        <w:trPr>
          <w:trHeight w:val="408"/>
        </w:trPr>
        <w:tc>
          <w:tcPr>
            <w:tcW w:w="1085" w:type="pct"/>
            <w:tcBorders>
              <w:top w:val="nil"/>
              <w:left w:val="single" w:sz="4" w:space="0" w:color="D3D3D3"/>
              <w:bottom w:val="single" w:sz="4" w:space="0" w:color="D3D3D3"/>
              <w:right w:val="single" w:sz="4" w:space="0" w:color="D3D3D3"/>
            </w:tcBorders>
            <w:shd w:val="clear" w:color="708090" w:fill="708090"/>
            <w:vAlign w:val="center"/>
            <w:hideMark/>
          </w:tcPr>
          <w:p w14:paraId="3831BD4C"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TEZ OKSİJEN SANAYİ VE TİCARET ANONİM ŞİRKETİ</w:t>
            </w:r>
          </w:p>
        </w:tc>
        <w:tc>
          <w:tcPr>
            <w:tcW w:w="452" w:type="pct"/>
            <w:tcBorders>
              <w:top w:val="nil"/>
              <w:left w:val="nil"/>
              <w:bottom w:val="single" w:sz="4" w:space="0" w:color="D3D3D3"/>
              <w:right w:val="single" w:sz="4" w:space="0" w:color="D3D3D3"/>
            </w:tcBorders>
            <w:shd w:val="clear" w:color="708090" w:fill="708090"/>
            <w:hideMark/>
          </w:tcPr>
          <w:p w14:paraId="6737EF83" w14:textId="4DC527D4"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CNG License</w:t>
            </w:r>
          </w:p>
        </w:tc>
        <w:tc>
          <w:tcPr>
            <w:tcW w:w="565" w:type="pct"/>
            <w:tcBorders>
              <w:top w:val="nil"/>
              <w:left w:val="nil"/>
              <w:bottom w:val="single" w:sz="4" w:space="0" w:color="D3D3D3"/>
              <w:right w:val="single" w:sz="4" w:space="0" w:color="D3D3D3"/>
            </w:tcBorders>
            <w:shd w:val="clear" w:color="auto" w:fill="auto"/>
            <w:vAlign w:val="center"/>
            <w:hideMark/>
          </w:tcPr>
          <w:p w14:paraId="67EC6BCC"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73F070EF"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A297C61"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495834F"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307.914,80</w:t>
            </w:r>
          </w:p>
        </w:tc>
        <w:tc>
          <w:tcPr>
            <w:tcW w:w="459" w:type="pct"/>
            <w:tcBorders>
              <w:top w:val="nil"/>
              <w:left w:val="nil"/>
              <w:bottom w:val="single" w:sz="4" w:space="0" w:color="D3D3D3"/>
              <w:right w:val="single" w:sz="4" w:space="0" w:color="D3D3D3"/>
            </w:tcBorders>
            <w:shd w:val="clear" w:color="auto" w:fill="auto"/>
            <w:vAlign w:val="center"/>
            <w:hideMark/>
          </w:tcPr>
          <w:p w14:paraId="06DB410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545.292,46</w:t>
            </w:r>
          </w:p>
        </w:tc>
        <w:tc>
          <w:tcPr>
            <w:tcW w:w="498" w:type="pct"/>
            <w:tcBorders>
              <w:top w:val="nil"/>
              <w:left w:val="nil"/>
              <w:bottom w:val="single" w:sz="4" w:space="0" w:color="D3D3D3"/>
              <w:right w:val="single" w:sz="4" w:space="0" w:color="D3D3D3"/>
            </w:tcBorders>
            <w:shd w:val="clear" w:color="auto" w:fill="auto"/>
            <w:vAlign w:val="center"/>
            <w:hideMark/>
          </w:tcPr>
          <w:p w14:paraId="245A360F"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33D89DBD"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8282FA8"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853.207,26</w:t>
            </w:r>
          </w:p>
        </w:tc>
      </w:tr>
      <w:tr w:rsidR="0017222B" w:rsidRPr="005071D3" w14:paraId="25132B74" w14:textId="77777777" w:rsidTr="0017222B">
        <w:trPr>
          <w:trHeight w:val="288"/>
        </w:trPr>
        <w:tc>
          <w:tcPr>
            <w:tcW w:w="1085" w:type="pct"/>
            <w:tcBorders>
              <w:top w:val="nil"/>
              <w:left w:val="single" w:sz="4" w:space="0" w:color="D3D3D3"/>
              <w:bottom w:val="single" w:sz="4" w:space="0" w:color="D3D3D3"/>
              <w:right w:val="single" w:sz="4" w:space="0" w:color="D3D3D3"/>
            </w:tcBorders>
            <w:shd w:val="clear" w:color="708090" w:fill="708090"/>
            <w:vAlign w:val="center"/>
            <w:hideMark/>
          </w:tcPr>
          <w:p w14:paraId="4DF1CAE7"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hideMark/>
          </w:tcPr>
          <w:p w14:paraId="5001D749" w14:textId="4E5F9FE6"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TOTAL</w:t>
            </w:r>
          </w:p>
        </w:tc>
        <w:tc>
          <w:tcPr>
            <w:tcW w:w="565" w:type="pct"/>
            <w:tcBorders>
              <w:top w:val="nil"/>
              <w:left w:val="nil"/>
              <w:bottom w:val="single" w:sz="4" w:space="0" w:color="D3D3D3"/>
              <w:right w:val="single" w:sz="4" w:space="0" w:color="D3D3D3"/>
            </w:tcBorders>
            <w:shd w:val="clear" w:color="708090" w:fill="708090"/>
            <w:vAlign w:val="center"/>
            <w:hideMark/>
          </w:tcPr>
          <w:p w14:paraId="71ACDD6A"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284" w:type="pct"/>
            <w:tcBorders>
              <w:top w:val="nil"/>
              <w:left w:val="nil"/>
              <w:bottom w:val="single" w:sz="4" w:space="0" w:color="D3D3D3"/>
              <w:right w:val="single" w:sz="4" w:space="0" w:color="D3D3D3"/>
            </w:tcBorders>
            <w:shd w:val="clear" w:color="708090" w:fill="708090"/>
            <w:vAlign w:val="center"/>
            <w:hideMark/>
          </w:tcPr>
          <w:p w14:paraId="0FB719CE"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7E65B5B2"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EF860E8"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11.909.351,08</w:t>
            </w:r>
          </w:p>
        </w:tc>
        <w:tc>
          <w:tcPr>
            <w:tcW w:w="459" w:type="pct"/>
            <w:tcBorders>
              <w:top w:val="nil"/>
              <w:left w:val="nil"/>
              <w:bottom w:val="single" w:sz="4" w:space="0" w:color="D3D3D3"/>
              <w:right w:val="single" w:sz="4" w:space="0" w:color="D3D3D3"/>
            </w:tcBorders>
            <w:shd w:val="clear" w:color="708090" w:fill="708090"/>
            <w:vAlign w:val="center"/>
            <w:hideMark/>
          </w:tcPr>
          <w:p w14:paraId="39AA65D8"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6.460.499,25</w:t>
            </w:r>
          </w:p>
        </w:tc>
        <w:tc>
          <w:tcPr>
            <w:tcW w:w="498" w:type="pct"/>
            <w:tcBorders>
              <w:top w:val="nil"/>
              <w:left w:val="nil"/>
              <w:bottom w:val="single" w:sz="4" w:space="0" w:color="D3D3D3"/>
              <w:right w:val="single" w:sz="4" w:space="0" w:color="D3D3D3"/>
            </w:tcBorders>
            <w:shd w:val="clear" w:color="708090" w:fill="708090"/>
            <w:vAlign w:val="center"/>
            <w:hideMark/>
          </w:tcPr>
          <w:p w14:paraId="5911E6D5"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28.914.971,16</w:t>
            </w:r>
          </w:p>
        </w:tc>
        <w:tc>
          <w:tcPr>
            <w:tcW w:w="209" w:type="pct"/>
            <w:tcBorders>
              <w:top w:val="nil"/>
              <w:left w:val="nil"/>
              <w:bottom w:val="single" w:sz="4" w:space="0" w:color="D3D3D3"/>
              <w:right w:val="single" w:sz="4" w:space="0" w:color="D3D3D3"/>
            </w:tcBorders>
            <w:shd w:val="clear" w:color="708090" w:fill="708090"/>
            <w:vAlign w:val="center"/>
            <w:hideMark/>
          </w:tcPr>
          <w:p w14:paraId="1ED171A4"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64016882"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47.284.821,49</w:t>
            </w:r>
          </w:p>
        </w:tc>
      </w:tr>
    </w:tbl>
    <w:p w14:paraId="6B76CE04" w14:textId="77777777" w:rsidR="00B4053F" w:rsidRDefault="00B4053F" w:rsidP="00B4053F"/>
    <w:p w14:paraId="47CA573B" w14:textId="77777777" w:rsidR="00B4053F" w:rsidRDefault="00B4053F" w:rsidP="00B4053F"/>
    <w:p w14:paraId="38813BF0" w14:textId="6439DD29" w:rsidR="00B4053F" w:rsidRPr="00E164B2" w:rsidRDefault="00B4053F" w:rsidP="00B4053F">
      <w:pPr>
        <w:pStyle w:val="Balk5"/>
      </w:pPr>
      <w:bookmarkStart w:id="349" w:name="_Toc69303581"/>
      <w:bookmarkStart w:id="350" w:name="_Toc75787176"/>
      <w:r w:rsidRPr="00E164B2">
        <w:t>Tabl</w:t>
      </w:r>
      <w:r w:rsidR="0017222B">
        <w:t>e</w:t>
      </w:r>
      <w:r w:rsidRPr="00E164B2">
        <w:t xml:space="preserve"> 10.35 GÜMÜŞHANE</w:t>
      </w:r>
      <w:bookmarkEnd w:id="349"/>
      <w:bookmarkEnd w:id="350"/>
    </w:p>
    <w:tbl>
      <w:tblPr>
        <w:tblW w:w="5000" w:type="pct"/>
        <w:tblCellMar>
          <w:left w:w="70" w:type="dxa"/>
          <w:right w:w="70" w:type="dxa"/>
        </w:tblCellMar>
        <w:tblLook w:val="04A0" w:firstRow="1" w:lastRow="0" w:firstColumn="1" w:lastColumn="0" w:noHBand="0" w:noVBand="1"/>
      </w:tblPr>
      <w:tblGrid>
        <w:gridCol w:w="2655"/>
        <w:gridCol w:w="1291"/>
        <w:gridCol w:w="1517"/>
        <w:gridCol w:w="909"/>
        <w:gridCol w:w="1189"/>
        <w:gridCol w:w="1207"/>
        <w:gridCol w:w="1207"/>
        <w:gridCol w:w="1309"/>
        <w:gridCol w:w="549"/>
        <w:gridCol w:w="1309"/>
      </w:tblGrid>
      <w:tr w:rsidR="008922C0" w:rsidRPr="005071D3" w14:paraId="060DEC4F" w14:textId="77777777" w:rsidTr="0017222B">
        <w:trPr>
          <w:trHeight w:val="408"/>
        </w:trPr>
        <w:tc>
          <w:tcPr>
            <w:tcW w:w="101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0E5474B" w14:textId="77777777" w:rsidR="008922C0" w:rsidRPr="005071D3" w:rsidRDefault="008922C0" w:rsidP="008922C0">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GÜMÜŞHANE</w:t>
            </w:r>
          </w:p>
        </w:tc>
        <w:tc>
          <w:tcPr>
            <w:tcW w:w="491" w:type="pct"/>
            <w:tcBorders>
              <w:top w:val="single" w:sz="4" w:space="0" w:color="D3D3D3"/>
              <w:left w:val="nil"/>
              <w:bottom w:val="single" w:sz="4" w:space="0" w:color="D3D3D3"/>
              <w:right w:val="single" w:sz="4" w:space="0" w:color="D3D3D3"/>
            </w:tcBorders>
            <w:shd w:val="clear" w:color="6E9ECA" w:fill="6E9ECA"/>
            <w:vAlign w:val="center"/>
            <w:hideMark/>
          </w:tcPr>
          <w:p w14:paraId="06ECF1AD" w14:textId="3CD82789" w:rsidR="008922C0" w:rsidRPr="005071D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77" w:type="pct"/>
            <w:tcBorders>
              <w:top w:val="single" w:sz="4" w:space="0" w:color="D3D3D3"/>
              <w:left w:val="nil"/>
              <w:bottom w:val="single" w:sz="4" w:space="0" w:color="D3D3D3"/>
              <w:right w:val="single" w:sz="4" w:space="0" w:color="D3D3D3"/>
            </w:tcBorders>
            <w:shd w:val="clear" w:color="6E9ECA" w:fill="6E9ECA"/>
            <w:vAlign w:val="center"/>
            <w:hideMark/>
          </w:tcPr>
          <w:p w14:paraId="4B001CC4" w14:textId="5BDBE8FC"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46" w:type="pct"/>
            <w:tcBorders>
              <w:top w:val="single" w:sz="4" w:space="0" w:color="D3D3D3"/>
              <w:left w:val="nil"/>
              <w:bottom w:val="single" w:sz="4" w:space="0" w:color="D3D3D3"/>
              <w:right w:val="single" w:sz="4" w:space="0" w:color="D3D3D3"/>
            </w:tcBorders>
            <w:shd w:val="clear" w:color="6E9ECA" w:fill="6E9ECA"/>
            <w:vAlign w:val="center"/>
            <w:hideMark/>
          </w:tcPr>
          <w:p w14:paraId="5E5C5767" w14:textId="126A50E1"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17920035" w14:textId="047BDAB4"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571EB969" w14:textId="7807B40A"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50BBC7E9" w14:textId="50E212FD"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EF11C85" w14:textId="5BFD746E"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209" w:type="pct"/>
            <w:tcBorders>
              <w:top w:val="single" w:sz="4" w:space="0" w:color="D3D3D3"/>
              <w:left w:val="nil"/>
              <w:bottom w:val="single" w:sz="4" w:space="0" w:color="D3D3D3"/>
              <w:right w:val="single" w:sz="4" w:space="0" w:color="D3D3D3"/>
            </w:tcBorders>
            <w:shd w:val="clear" w:color="6E9ECA" w:fill="6E9ECA"/>
            <w:vAlign w:val="center"/>
            <w:hideMark/>
          </w:tcPr>
          <w:p w14:paraId="12E00338" w14:textId="35EA0A11"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6E83A36" w14:textId="49EDD5A8" w:rsidR="008922C0" w:rsidRPr="005071D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17222B" w:rsidRPr="005071D3" w14:paraId="77754B39" w14:textId="77777777" w:rsidTr="0017222B">
        <w:trPr>
          <w:trHeight w:val="288"/>
        </w:trPr>
        <w:tc>
          <w:tcPr>
            <w:tcW w:w="1010" w:type="pct"/>
            <w:tcBorders>
              <w:top w:val="nil"/>
              <w:left w:val="single" w:sz="4" w:space="0" w:color="D3D3D3"/>
              <w:bottom w:val="single" w:sz="4" w:space="0" w:color="D3D3D3"/>
              <w:right w:val="single" w:sz="4" w:space="0" w:color="D3D3D3"/>
            </w:tcBorders>
            <w:shd w:val="clear" w:color="708090" w:fill="708090"/>
            <w:vAlign w:val="center"/>
            <w:hideMark/>
          </w:tcPr>
          <w:p w14:paraId="5F2F3923"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AKSA GÜMÜŞHANE BAYBURT DOĞALGAZ DAĞITIM ANONİM ŞİRKETİ</w:t>
            </w:r>
          </w:p>
        </w:tc>
        <w:tc>
          <w:tcPr>
            <w:tcW w:w="491" w:type="pct"/>
            <w:tcBorders>
              <w:top w:val="nil"/>
              <w:left w:val="nil"/>
              <w:bottom w:val="single" w:sz="4" w:space="0" w:color="D3D3D3"/>
              <w:right w:val="single" w:sz="4" w:space="0" w:color="D3D3D3"/>
            </w:tcBorders>
            <w:shd w:val="clear" w:color="708090" w:fill="708090"/>
            <w:hideMark/>
          </w:tcPr>
          <w:p w14:paraId="31AFD486" w14:textId="38B7B3AC"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Distribution License</w:t>
            </w:r>
          </w:p>
        </w:tc>
        <w:tc>
          <w:tcPr>
            <w:tcW w:w="577" w:type="pct"/>
            <w:tcBorders>
              <w:top w:val="nil"/>
              <w:left w:val="nil"/>
              <w:bottom w:val="single" w:sz="4" w:space="0" w:color="D3D3D3"/>
              <w:right w:val="single" w:sz="4" w:space="0" w:color="D3D3D3"/>
            </w:tcBorders>
            <w:shd w:val="clear" w:color="auto" w:fill="auto"/>
            <w:vAlign w:val="center"/>
            <w:hideMark/>
          </w:tcPr>
          <w:p w14:paraId="4178E63B"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14:paraId="56253F32"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0,00</w:t>
            </w:r>
          </w:p>
        </w:tc>
        <w:tc>
          <w:tcPr>
            <w:tcW w:w="452" w:type="pct"/>
            <w:tcBorders>
              <w:top w:val="nil"/>
              <w:left w:val="nil"/>
              <w:bottom w:val="single" w:sz="4" w:space="0" w:color="D3D3D3"/>
              <w:right w:val="single" w:sz="4" w:space="0" w:color="D3D3D3"/>
            </w:tcBorders>
            <w:shd w:val="clear" w:color="auto" w:fill="auto"/>
            <w:vAlign w:val="center"/>
            <w:hideMark/>
          </w:tcPr>
          <w:p w14:paraId="6DF6523A"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DBD7EF2"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12.714,64</w:t>
            </w:r>
          </w:p>
        </w:tc>
        <w:tc>
          <w:tcPr>
            <w:tcW w:w="459" w:type="pct"/>
            <w:tcBorders>
              <w:top w:val="nil"/>
              <w:left w:val="nil"/>
              <w:bottom w:val="single" w:sz="4" w:space="0" w:color="D3D3D3"/>
              <w:right w:val="single" w:sz="4" w:space="0" w:color="D3D3D3"/>
            </w:tcBorders>
            <w:shd w:val="clear" w:color="auto" w:fill="auto"/>
            <w:vAlign w:val="center"/>
            <w:hideMark/>
          </w:tcPr>
          <w:p w14:paraId="09BBD7C5"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8.221.284,92</w:t>
            </w:r>
          </w:p>
        </w:tc>
        <w:tc>
          <w:tcPr>
            <w:tcW w:w="498" w:type="pct"/>
            <w:tcBorders>
              <w:top w:val="nil"/>
              <w:left w:val="nil"/>
              <w:bottom w:val="single" w:sz="4" w:space="0" w:color="D3D3D3"/>
              <w:right w:val="single" w:sz="4" w:space="0" w:color="D3D3D3"/>
            </w:tcBorders>
            <w:shd w:val="clear" w:color="auto" w:fill="auto"/>
            <w:vAlign w:val="center"/>
            <w:hideMark/>
          </w:tcPr>
          <w:p w14:paraId="0651497B"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18.078.234,23</w:t>
            </w:r>
          </w:p>
        </w:tc>
        <w:tc>
          <w:tcPr>
            <w:tcW w:w="209" w:type="pct"/>
            <w:tcBorders>
              <w:top w:val="nil"/>
              <w:left w:val="nil"/>
              <w:bottom w:val="single" w:sz="4" w:space="0" w:color="D3D3D3"/>
              <w:right w:val="single" w:sz="4" w:space="0" w:color="D3D3D3"/>
            </w:tcBorders>
            <w:shd w:val="clear" w:color="auto" w:fill="auto"/>
            <w:vAlign w:val="center"/>
            <w:hideMark/>
          </w:tcPr>
          <w:p w14:paraId="777CADE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52855EE"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26.312.233,79</w:t>
            </w:r>
          </w:p>
        </w:tc>
      </w:tr>
      <w:tr w:rsidR="0017222B" w:rsidRPr="005071D3" w14:paraId="26F2A36D" w14:textId="77777777" w:rsidTr="0017222B">
        <w:trPr>
          <w:trHeight w:val="288"/>
        </w:trPr>
        <w:tc>
          <w:tcPr>
            <w:tcW w:w="1010" w:type="pct"/>
            <w:tcBorders>
              <w:top w:val="nil"/>
              <w:left w:val="single" w:sz="4" w:space="0" w:color="D3D3D3"/>
              <w:bottom w:val="single" w:sz="4" w:space="0" w:color="D3D3D3"/>
              <w:right w:val="single" w:sz="4" w:space="0" w:color="D3D3D3"/>
            </w:tcBorders>
            <w:shd w:val="clear" w:color="708090" w:fill="708090"/>
            <w:vAlign w:val="center"/>
            <w:hideMark/>
          </w:tcPr>
          <w:p w14:paraId="69D3B9A6"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İPRAGAZ ANONİM ŞİRKETİ</w:t>
            </w:r>
          </w:p>
        </w:tc>
        <w:tc>
          <w:tcPr>
            <w:tcW w:w="491" w:type="pct"/>
            <w:tcBorders>
              <w:top w:val="nil"/>
              <w:left w:val="nil"/>
              <w:bottom w:val="single" w:sz="4" w:space="0" w:color="D3D3D3"/>
              <w:right w:val="single" w:sz="4" w:space="0" w:color="D3D3D3"/>
            </w:tcBorders>
            <w:shd w:val="clear" w:color="708090" w:fill="708090"/>
            <w:hideMark/>
          </w:tcPr>
          <w:p w14:paraId="7A85FD87" w14:textId="69D09AFA"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Wholesale License</w:t>
            </w:r>
          </w:p>
        </w:tc>
        <w:tc>
          <w:tcPr>
            <w:tcW w:w="577" w:type="pct"/>
            <w:tcBorders>
              <w:top w:val="nil"/>
              <w:left w:val="nil"/>
              <w:bottom w:val="single" w:sz="4" w:space="0" w:color="D3D3D3"/>
              <w:right w:val="single" w:sz="4" w:space="0" w:color="D3D3D3"/>
            </w:tcBorders>
            <w:shd w:val="clear" w:color="auto" w:fill="auto"/>
            <w:vAlign w:val="center"/>
            <w:hideMark/>
          </w:tcPr>
          <w:p w14:paraId="015C1749"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14:paraId="44F60D15"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E60B5FF"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F32D4FF"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121.500,00</w:t>
            </w:r>
          </w:p>
        </w:tc>
        <w:tc>
          <w:tcPr>
            <w:tcW w:w="459" w:type="pct"/>
            <w:tcBorders>
              <w:top w:val="nil"/>
              <w:left w:val="nil"/>
              <w:bottom w:val="single" w:sz="4" w:space="0" w:color="D3D3D3"/>
              <w:right w:val="single" w:sz="4" w:space="0" w:color="D3D3D3"/>
            </w:tcBorders>
            <w:shd w:val="clear" w:color="auto" w:fill="auto"/>
            <w:vAlign w:val="center"/>
            <w:hideMark/>
          </w:tcPr>
          <w:p w14:paraId="6C2220E9"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4558885"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10635C84"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4EE0F3B7"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121.500,00</w:t>
            </w:r>
          </w:p>
        </w:tc>
      </w:tr>
      <w:tr w:rsidR="0017222B" w:rsidRPr="005071D3" w14:paraId="6A87AACB" w14:textId="77777777" w:rsidTr="0017222B">
        <w:trPr>
          <w:trHeight w:val="288"/>
        </w:trPr>
        <w:tc>
          <w:tcPr>
            <w:tcW w:w="1010" w:type="pct"/>
            <w:tcBorders>
              <w:top w:val="nil"/>
              <w:left w:val="single" w:sz="4" w:space="0" w:color="D3D3D3"/>
              <w:bottom w:val="single" w:sz="4" w:space="0" w:color="D3D3D3"/>
              <w:right w:val="single" w:sz="4" w:space="0" w:color="D3D3D3"/>
            </w:tcBorders>
            <w:shd w:val="clear" w:color="708090" w:fill="708090"/>
            <w:vAlign w:val="center"/>
            <w:hideMark/>
          </w:tcPr>
          <w:p w14:paraId="45744E4F"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OMV ENERJİ TİCARET ANONİM ŞİRKETİ</w:t>
            </w:r>
          </w:p>
        </w:tc>
        <w:tc>
          <w:tcPr>
            <w:tcW w:w="491" w:type="pct"/>
            <w:tcBorders>
              <w:top w:val="nil"/>
              <w:left w:val="nil"/>
              <w:bottom w:val="single" w:sz="4" w:space="0" w:color="D3D3D3"/>
              <w:right w:val="single" w:sz="4" w:space="0" w:color="D3D3D3"/>
            </w:tcBorders>
            <w:shd w:val="clear" w:color="708090" w:fill="708090"/>
            <w:hideMark/>
          </w:tcPr>
          <w:p w14:paraId="19ED1201" w14:textId="71B99433"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Wholesale License</w:t>
            </w:r>
          </w:p>
        </w:tc>
        <w:tc>
          <w:tcPr>
            <w:tcW w:w="577" w:type="pct"/>
            <w:tcBorders>
              <w:top w:val="nil"/>
              <w:left w:val="nil"/>
              <w:bottom w:val="single" w:sz="4" w:space="0" w:color="D3D3D3"/>
              <w:right w:val="single" w:sz="4" w:space="0" w:color="D3D3D3"/>
            </w:tcBorders>
            <w:shd w:val="clear" w:color="auto" w:fill="auto"/>
            <w:vAlign w:val="center"/>
            <w:hideMark/>
          </w:tcPr>
          <w:p w14:paraId="36D87A05"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14:paraId="29CDDA80"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9441B51"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4D8E2D2"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1.637.843,39</w:t>
            </w:r>
          </w:p>
        </w:tc>
        <w:tc>
          <w:tcPr>
            <w:tcW w:w="459" w:type="pct"/>
            <w:tcBorders>
              <w:top w:val="nil"/>
              <w:left w:val="nil"/>
              <w:bottom w:val="single" w:sz="4" w:space="0" w:color="D3D3D3"/>
              <w:right w:val="single" w:sz="4" w:space="0" w:color="D3D3D3"/>
            </w:tcBorders>
            <w:shd w:val="clear" w:color="auto" w:fill="auto"/>
            <w:vAlign w:val="center"/>
            <w:hideMark/>
          </w:tcPr>
          <w:p w14:paraId="2F825773"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661A35B"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5AC4A5F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451FA848"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1.637.843,39</w:t>
            </w:r>
          </w:p>
        </w:tc>
      </w:tr>
      <w:tr w:rsidR="0017222B" w:rsidRPr="005071D3" w14:paraId="77EC7CED" w14:textId="77777777" w:rsidTr="0017222B">
        <w:trPr>
          <w:trHeight w:val="288"/>
        </w:trPr>
        <w:tc>
          <w:tcPr>
            <w:tcW w:w="1010" w:type="pct"/>
            <w:tcBorders>
              <w:top w:val="nil"/>
              <w:left w:val="single" w:sz="4" w:space="0" w:color="D3D3D3"/>
              <w:bottom w:val="single" w:sz="4" w:space="0" w:color="D3D3D3"/>
              <w:right w:val="single" w:sz="4" w:space="0" w:color="D3D3D3"/>
            </w:tcBorders>
            <w:shd w:val="clear" w:color="708090" w:fill="708090"/>
            <w:vAlign w:val="center"/>
            <w:hideMark/>
          </w:tcPr>
          <w:p w14:paraId="71B02960"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OR-CAN DOĞAL GAZ TOPTAN SATIŞ DAĞITIM ANONİM ŞİRKETİ</w:t>
            </w:r>
          </w:p>
        </w:tc>
        <w:tc>
          <w:tcPr>
            <w:tcW w:w="491" w:type="pct"/>
            <w:tcBorders>
              <w:top w:val="nil"/>
              <w:left w:val="nil"/>
              <w:bottom w:val="single" w:sz="4" w:space="0" w:color="D3D3D3"/>
              <w:right w:val="single" w:sz="4" w:space="0" w:color="D3D3D3"/>
            </w:tcBorders>
            <w:shd w:val="clear" w:color="708090" w:fill="708090"/>
            <w:hideMark/>
          </w:tcPr>
          <w:p w14:paraId="0E303CD7" w14:textId="3AC5F8F0"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Wholesale License</w:t>
            </w:r>
          </w:p>
        </w:tc>
        <w:tc>
          <w:tcPr>
            <w:tcW w:w="577" w:type="pct"/>
            <w:tcBorders>
              <w:top w:val="nil"/>
              <w:left w:val="nil"/>
              <w:bottom w:val="single" w:sz="4" w:space="0" w:color="D3D3D3"/>
              <w:right w:val="single" w:sz="4" w:space="0" w:color="D3D3D3"/>
            </w:tcBorders>
            <w:shd w:val="clear" w:color="auto" w:fill="auto"/>
            <w:vAlign w:val="center"/>
            <w:hideMark/>
          </w:tcPr>
          <w:p w14:paraId="6B9ACC69"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46" w:type="pct"/>
            <w:tcBorders>
              <w:top w:val="nil"/>
              <w:left w:val="nil"/>
              <w:bottom w:val="single" w:sz="4" w:space="0" w:color="D3D3D3"/>
              <w:right w:val="single" w:sz="4" w:space="0" w:color="D3D3D3"/>
            </w:tcBorders>
            <w:shd w:val="clear" w:color="auto" w:fill="auto"/>
            <w:vAlign w:val="center"/>
            <w:hideMark/>
          </w:tcPr>
          <w:p w14:paraId="2CA0BCDA"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D79AF78"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04D51E1"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14B02ED"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286.141,00</w:t>
            </w:r>
          </w:p>
        </w:tc>
        <w:tc>
          <w:tcPr>
            <w:tcW w:w="498" w:type="pct"/>
            <w:tcBorders>
              <w:top w:val="nil"/>
              <w:left w:val="nil"/>
              <w:bottom w:val="single" w:sz="4" w:space="0" w:color="D3D3D3"/>
              <w:right w:val="single" w:sz="4" w:space="0" w:color="D3D3D3"/>
            </w:tcBorders>
            <w:shd w:val="clear" w:color="auto" w:fill="auto"/>
            <w:vAlign w:val="center"/>
            <w:hideMark/>
          </w:tcPr>
          <w:p w14:paraId="55BBFDF0"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2809B0BD"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6CE0041"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286.141,00</w:t>
            </w:r>
          </w:p>
        </w:tc>
      </w:tr>
      <w:tr w:rsidR="0017222B" w:rsidRPr="005071D3" w14:paraId="4CD77AA6" w14:textId="77777777" w:rsidTr="0017222B">
        <w:trPr>
          <w:trHeight w:val="288"/>
        </w:trPr>
        <w:tc>
          <w:tcPr>
            <w:tcW w:w="1010" w:type="pct"/>
            <w:tcBorders>
              <w:top w:val="nil"/>
              <w:left w:val="single" w:sz="4" w:space="0" w:color="D3D3D3"/>
              <w:bottom w:val="single" w:sz="4" w:space="0" w:color="D3D3D3"/>
              <w:right w:val="single" w:sz="4" w:space="0" w:color="D3D3D3"/>
            </w:tcBorders>
            <w:shd w:val="clear" w:color="708090" w:fill="708090"/>
            <w:vAlign w:val="center"/>
            <w:hideMark/>
          </w:tcPr>
          <w:p w14:paraId="46817C98"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91" w:type="pct"/>
            <w:tcBorders>
              <w:top w:val="nil"/>
              <w:left w:val="nil"/>
              <w:bottom w:val="single" w:sz="4" w:space="0" w:color="D3D3D3"/>
              <w:right w:val="single" w:sz="4" w:space="0" w:color="D3D3D3"/>
            </w:tcBorders>
            <w:shd w:val="clear" w:color="708090" w:fill="708090"/>
            <w:hideMark/>
          </w:tcPr>
          <w:p w14:paraId="7095ADA8" w14:textId="0E8B97E9"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TOTAL</w:t>
            </w:r>
          </w:p>
        </w:tc>
        <w:tc>
          <w:tcPr>
            <w:tcW w:w="577" w:type="pct"/>
            <w:tcBorders>
              <w:top w:val="nil"/>
              <w:left w:val="nil"/>
              <w:bottom w:val="single" w:sz="4" w:space="0" w:color="D3D3D3"/>
              <w:right w:val="single" w:sz="4" w:space="0" w:color="D3D3D3"/>
            </w:tcBorders>
            <w:shd w:val="clear" w:color="708090" w:fill="708090"/>
            <w:vAlign w:val="center"/>
            <w:hideMark/>
          </w:tcPr>
          <w:p w14:paraId="3933E916"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346" w:type="pct"/>
            <w:tcBorders>
              <w:top w:val="nil"/>
              <w:left w:val="nil"/>
              <w:bottom w:val="single" w:sz="4" w:space="0" w:color="D3D3D3"/>
              <w:right w:val="single" w:sz="4" w:space="0" w:color="D3D3D3"/>
            </w:tcBorders>
            <w:shd w:val="clear" w:color="708090" w:fill="708090"/>
            <w:vAlign w:val="center"/>
            <w:hideMark/>
          </w:tcPr>
          <w:p w14:paraId="1781CFEE"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0,00</w:t>
            </w:r>
          </w:p>
        </w:tc>
        <w:tc>
          <w:tcPr>
            <w:tcW w:w="452" w:type="pct"/>
            <w:tcBorders>
              <w:top w:val="nil"/>
              <w:left w:val="nil"/>
              <w:bottom w:val="single" w:sz="4" w:space="0" w:color="D3D3D3"/>
              <w:right w:val="single" w:sz="4" w:space="0" w:color="D3D3D3"/>
            </w:tcBorders>
            <w:shd w:val="clear" w:color="708090" w:fill="708090"/>
            <w:vAlign w:val="center"/>
            <w:hideMark/>
          </w:tcPr>
          <w:p w14:paraId="6A129641"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661B2FAD"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1.772.058,03</w:t>
            </w:r>
          </w:p>
        </w:tc>
        <w:tc>
          <w:tcPr>
            <w:tcW w:w="459" w:type="pct"/>
            <w:tcBorders>
              <w:top w:val="nil"/>
              <w:left w:val="nil"/>
              <w:bottom w:val="single" w:sz="4" w:space="0" w:color="D3D3D3"/>
              <w:right w:val="single" w:sz="4" w:space="0" w:color="D3D3D3"/>
            </w:tcBorders>
            <w:shd w:val="clear" w:color="708090" w:fill="708090"/>
            <w:vAlign w:val="center"/>
            <w:hideMark/>
          </w:tcPr>
          <w:p w14:paraId="3C00E78D"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8.507.425,92</w:t>
            </w:r>
          </w:p>
        </w:tc>
        <w:tc>
          <w:tcPr>
            <w:tcW w:w="498" w:type="pct"/>
            <w:tcBorders>
              <w:top w:val="nil"/>
              <w:left w:val="nil"/>
              <w:bottom w:val="single" w:sz="4" w:space="0" w:color="D3D3D3"/>
              <w:right w:val="single" w:sz="4" w:space="0" w:color="D3D3D3"/>
            </w:tcBorders>
            <w:shd w:val="clear" w:color="708090" w:fill="708090"/>
            <w:vAlign w:val="center"/>
            <w:hideMark/>
          </w:tcPr>
          <w:p w14:paraId="09BFCEB0"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18.078.234,23</w:t>
            </w:r>
          </w:p>
        </w:tc>
        <w:tc>
          <w:tcPr>
            <w:tcW w:w="209" w:type="pct"/>
            <w:tcBorders>
              <w:top w:val="nil"/>
              <w:left w:val="nil"/>
              <w:bottom w:val="single" w:sz="4" w:space="0" w:color="D3D3D3"/>
              <w:right w:val="single" w:sz="4" w:space="0" w:color="D3D3D3"/>
            </w:tcBorders>
            <w:shd w:val="clear" w:color="708090" w:fill="708090"/>
            <w:vAlign w:val="center"/>
            <w:hideMark/>
          </w:tcPr>
          <w:p w14:paraId="1E68EDD6"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3A78F18D"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28.357.718,18</w:t>
            </w:r>
          </w:p>
        </w:tc>
      </w:tr>
    </w:tbl>
    <w:p w14:paraId="018916A3" w14:textId="77777777" w:rsidR="00B4053F" w:rsidRDefault="00B4053F" w:rsidP="00B4053F">
      <w:pPr>
        <w:rPr>
          <w:rFonts w:ascii="Times New Roman" w:eastAsia="Times New Roman" w:hAnsi="Times New Roman" w:cs="Times New Roman"/>
          <w:b/>
          <w:bCs/>
          <w:iCs/>
          <w:sz w:val="24"/>
          <w:szCs w:val="26"/>
        </w:rPr>
      </w:pPr>
    </w:p>
    <w:p w14:paraId="03362703" w14:textId="003D7C2D" w:rsidR="00B4053F" w:rsidRDefault="00B4053F" w:rsidP="00B4053F">
      <w:pPr>
        <w:rPr>
          <w:rFonts w:ascii="Times New Roman" w:eastAsia="Times New Roman" w:hAnsi="Times New Roman" w:cs="Times New Roman"/>
          <w:b/>
          <w:bCs/>
          <w:iCs/>
          <w:sz w:val="24"/>
          <w:szCs w:val="26"/>
        </w:rPr>
      </w:pPr>
    </w:p>
    <w:p w14:paraId="51D16B2A" w14:textId="77777777" w:rsidR="0017222B" w:rsidRDefault="0017222B" w:rsidP="00B4053F">
      <w:pPr>
        <w:rPr>
          <w:rFonts w:ascii="Times New Roman" w:eastAsia="Times New Roman" w:hAnsi="Times New Roman" w:cs="Times New Roman"/>
          <w:b/>
          <w:bCs/>
          <w:iCs/>
          <w:sz w:val="24"/>
          <w:szCs w:val="26"/>
        </w:rPr>
      </w:pPr>
    </w:p>
    <w:p w14:paraId="4F834F9E" w14:textId="7A252E26" w:rsidR="00B4053F" w:rsidRPr="00E164B2" w:rsidRDefault="00B4053F" w:rsidP="00B4053F">
      <w:pPr>
        <w:pStyle w:val="Balk5"/>
      </w:pPr>
      <w:bookmarkStart w:id="351" w:name="_Toc69303582"/>
      <w:bookmarkStart w:id="352" w:name="_Toc75787177"/>
      <w:r w:rsidRPr="00E164B2">
        <w:t>Tabl</w:t>
      </w:r>
      <w:r w:rsidR="0017222B">
        <w:t>e</w:t>
      </w:r>
      <w:r w:rsidRPr="00E164B2">
        <w:t xml:space="preserve"> 10.36 HAKKARİ</w:t>
      </w:r>
      <w:bookmarkEnd w:id="351"/>
      <w:bookmarkEnd w:id="352"/>
    </w:p>
    <w:tbl>
      <w:tblPr>
        <w:tblW w:w="5000" w:type="pct"/>
        <w:tblCellMar>
          <w:left w:w="70" w:type="dxa"/>
          <w:right w:w="70" w:type="dxa"/>
        </w:tblCellMar>
        <w:tblLook w:val="04A0" w:firstRow="1" w:lastRow="0" w:firstColumn="1" w:lastColumn="0" w:noHBand="0" w:noVBand="1"/>
      </w:tblPr>
      <w:tblGrid>
        <w:gridCol w:w="2927"/>
        <w:gridCol w:w="1200"/>
        <w:gridCol w:w="1454"/>
        <w:gridCol w:w="692"/>
        <w:gridCol w:w="1189"/>
        <w:gridCol w:w="1207"/>
        <w:gridCol w:w="1207"/>
        <w:gridCol w:w="1207"/>
        <w:gridCol w:w="852"/>
        <w:gridCol w:w="1207"/>
      </w:tblGrid>
      <w:tr w:rsidR="008922C0" w:rsidRPr="005071D3" w14:paraId="30C36B29" w14:textId="77777777" w:rsidTr="0017222B">
        <w:trPr>
          <w:trHeight w:val="408"/>
        </w:trPr>
        <w:tc>
          <w:tcPr>
            <w:tcW w:w="112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B924835" w14:textId="77777777" w:rsidR="008922C0" w:rsidRPr="005071D3" w:rsidRDefault="008922C0" w:rsidP="008922C0">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HAKKARİ</w:t>
            </w:r>
          </w:p>
        </w:tc>
        <w:tc>
          <w:tcPr>
            <w:tcW w:w="436" w:type="pct"/>
            <w:tcBorders>
              <w:top w:val="single" w:sz="4" w:space="0" w:color="D3D3D3"/>
              <w:left w:val="nil"/>
              <w:bottom w:val="single" w:sz="4" w:space="0" w:color="D3D3D3"/>
              <w:right w:val="single" w:sz="4" w:space="0" w:color="D3D3D3"/>
            </w:tcBorders>
            <w:shd w:val="clear" w:color="6E9ECA" w:fill="6E9ECA"/>
            <w:vAlign w:val="center"/>
            <w:hideMark/>
          </w:tcPr>
          <w:p w14:paraId="35E908C0" w14:textId="525BFA2C" w:rsidR="008922C0" w:rsidRPr="005071D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60" w:type="pct"/>
            <w:tcBorders>
              <w:top w:val="single" w:sz="4" w:space="0" w:color="D3D3D3"/>
              <w:left w:val="nil"/>
              <w:bottom w:val="single" w:sz="4" w:space="0" w:color="D3D3D3"/>
              <w:right w:val="single" w:sz="4" w:space="0" w:color="D3D3D3"/>
            </w:tcBorders>
            <w:shd w:val="clear" w:color="6E9ECA" w:fill="6E9ECA"/>
            <w:vAlign w:val="center"/>
            <w:hideMark/>
          </w:tcPr>
          <w:p w14:paraId="48016C04" w14:textId="6BAF089D"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70" w:type="pct"/>
            <w:tcBorders>
              <w:top w:val="single" w:sz="4" w:space="0" w:color="D3D3D3"/>
              <w:left w:val="nil"/>
              <w:bottom w:val="single" w:sz="4" w:space="0" w:color="D3D3D3"/>
              <w:right w:val="single" w:sz="4" w:space="0" w:color="D3D3D3"/>
            </w:tcBorders>
            <w:shd w:val="clear" w:color="6E9ECA" w:fill="6E9ECA"/>
            <w:vAlign w:val="center"/>
            <w:hideMark/>
          </w:tcPr>
          <w:p w14:paraId="7999AD1E" w14:textId="211644C5"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179345AC" w14:textId="68C0802B"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07E48F03" w14:textId="2FF7D0B9"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664F0A0E" w14:textId="4D55CE4E"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01419C1F" w14:textId="5D3E9560"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324" w:type="pct"/>
            <w:tcBorders>
              <w:top w:val="single" w:sz="4" w:space="0" w:color="D3D3D3"/>
              <w:left w:val="nil"/>
              <w:bottom w:val="single" w:sz="4" w:space="0" w:color="D3D3D3"/>
              <w:right w:val="single" w:sz="4" w:space="0" w:color="D3D3D3"/>
            </w:tcBorders>
            <w:shd w:val="clear" w:color="6E9ECA" w:fill="6E9ECA"/>
            <w:vAlign w:val="center"/>
            <w:hideMark/>
          </w:tcPr>
          <w:p w14:paraId="4D0F0D5B" w14:textId="1909CE40"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55802976" w14:textId="5D2DE164" w:rsidR="008922C0" w:rsidRPr="005071D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17222B" w:rsidRPr="005071D3" w14:paraId="3E1114A9" w14:textId="77777777" w:rsidTr="0017222B">
        <w:trPr>
          <w:trHeight w:val="408"/>
        </w:trPr>
        <w:tc>
          <w:tcPr>
            <w:tcW w:w="1121" w:type="pct"/>
            <w:tcBorders>
              <w:top w:val="nil"/>
              <w:left w:val="single" w:sz="4" w:space="0" w:color="D3D3D3"/>
              <w:bottom w:val="single" w:sz="4" w:space="0" w:color="D3D3D3"/>
              <w:right w:val="single" w:sz="4" w:space="0" w:color="D3D3D3"/>
            </w:tcBorders>
            <w:shd w:val="clear" w:color="708090" w:fill="708090"/>
            <w:vAlign w:val="center"/>
            <w:hideMark/>
          </w:tcPr>
          <w:p w14:paraId="53F2CED2"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AKMERCAN HAKKARİ ŞIRNAK DOĞAL GAZ DAĞITIM SANAYİ VE TİCARET ANONİM ŞİRKETİ</w:t>
            </w:r>
          </w:p>
        </w:tc>
        <w:tc>
          <w:tcPr>
            <w:tcW w:w="436" w:type="pct"/>
            <w:tcBorders>
              <w:top w:val="nil"/>
              <w:left w:val="nil"/>
              <w:bottom w:val="single" w:sz="4" w:space="0" w:color="D3D3D3"/>
              <w:right w:val="single" w:sz="4" w:space="0" w:color="D3D3D3"/>
            </w:tcBorders>
            <w:shd w:val="clear" w:color="708090" w:fill="708090"/>
            <w:hideMark/>
          </w:tcPr>
          <w:p w14:paraId="24F540B5" w14:textId="5164C700"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Distribution License</w:t>
            </w:r>
          </w:p>
        </w:tc>
        <w:tc>
          <w:tcPr>
            <w:tcW w:w="560" w:type="pct"/>
            <w:tcBorders>
              <w:top w:val="nil"/>
              <w:left w:val="nil"/>
              <w:bottom w:val="single" w:sz="4" w:space="0" w:color="D3D3D3"/>
              <w:right w:val="single" w:sz="4" w:space="0" w:color="D3D3D3"/>
            </w:tcBorders>
            <w:shd w:val="clear" w:color="auto" w:fill="auto"/>
            <w:vAlign w:val="center"/>
            <w:hideMark/>
          </w:tcPr>
          <w:p w14:paraId="6FC0213D"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70" w:type="pct"/>
            <w:tcBorders>
              <w:top w:val="nil"/>
              <w:left w:val="nil"/>
              <w:bottom w:val="single" w:sz="4" w:space="0" w:color="D3D3D3"/>
              <w:right w:val="single" w:sz="4" w:space="0" w:color="D3D3D3"/>
            </w:tcBorders>
            <w:shd w:val="clear" w:color="auto" w:fill="auto"/>
            <w:vAlign w:val="center"/>
            <w:hideMark/>
          </w:tcPr>
          <w:p w14:paraId="38C817EC"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F4A8ED3"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A56298B"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5.219,52</w:t>
            </w:r>
          </w:p>
        </w:tc>
        <w:tc>
          <w:tcPr>
            <w:tcW w:w="459" w:type="pct"/>
            <w:tcBorders>
              <w:top w:val="nil"/>
              <w:left w:val="nil"/>
              <w:bottom w:val="single" w:sz="4" w:space="0" w:color="D3D3D3"/>
              <w:right w:val="single" w:sz="4" w:space="0" w:color="D3D3D3"/>
            </w:tcBorders>
            <w:shd w:val="clear" w:color="auto" w:fill="auto"/>
            <w:vAlign w:val="center"/>
            <w:hideMark/>
          </w:tcPr>
          <w:p w14:paraId="76847AC1"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309.260,72</w:t>
            </w:r>
          </w:p>
        </w:tc>
        <w:tc>
          <w:tcPr>
            <w:tcW w:w="459" w:type="pct"/>
            <w:tcBorders>
              <w:top w:val="nil"/>
              <w:left w:val="nil"/>
              <w:bottom w:val="single" w:sz="4" w:space="0" w:color="D3D3D3"/>
              <w:right w:val="single" w:sz="4" w:space="0" w:color="D3D3D3"/>
            </w:tcBorders>
            <w:shd w:val="clear" w:color="auto" w:fill="auto"/>
            <w:vAlign w:val="center"/>
            <w:hideMark/>
          </w:tcPr>
          <w:p w14:paraId="53664655"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1.676.164,25</w:t>
            </w:r>
          </w:p>
        </w:tc>
        <w:tc>
          <w:tcPr>
            <w:tcW w:w="324" w:type="pct"/>
            <w:tcBorders>
              <w:top w:val="nil"/>
              <w:left w:val="nil"/>
              <w:bottom w:val="single" w:sz="4" w:space="0" w:color="D3D3D3"/>
              <w:right w:val="single" w:sz="4" w:space="0" w:color="D3D3D3"/>
            </w:tcBorders>
            <w:shd w:val="clear" w:color="auto" w:fill="auto"/>
            <w:vAlign w:val="center"/>
            <w:hideMark/>
          </w:tcPr>
          <w:p w14:paraId="15A50D6A"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6.886,99</w:t>
            </w:r>
          </w:p>
        </w:tc>
        <w:tc>
          <w:tcPr>
            <w:tcW w:w="459" w:type="pct"/>
            <w:tcBorders>
              <w:top w:val="nil"/>
              <w:left w:val="nil"/>
              <w:bottom w:val="single" w:sz="4" w:space="0" w:color="D3D3D3"/>
              <w:right w:val="single" w:sz="4" w:space="0" w:color="D3D3D3"/>
            </w:tcBorders>
            <w:shd w:val="clear" w:color="708090" w:fill="708090"/>
            <w:vAlign w:val="center"/>
            <w:hideMark/>
          </w:tcPr>
          <w:p w14:paraId="78004983"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1.997.531,48</w:t>
            </w:r>
          </w:p>
        </w:tc>
      </w:tr>
      <w:tr w:rsidR="0017222B" w:rsidRPr="005071D3" w14:paraId="644FC9EA" w14:textId="77777777" w:rsidTr="0017222B">
        <w:trPr>
          <w:trHeight w:val="408"/>
        </w:trPr>
        <w:tc>
          <w:tcPr>
            <w:tcW w:w="1121" w:type="pct"/>
            <w:tcBorders>
              <w:top w:val="nil"/>
              <w:left w:val="single" w:sz="4" w:space="0" w:color="D3D3D3"/>
              <w:bottom w:val="single" w:sz="4" w:space="0" w:color="D3D3D3"/>
              <w:right w:val="single" w:sz="4" w:space="0" w:color="D3D3D3"/>
            </w:tcBorders>
            <w:shd w:val="clear" w:color="708090" w:fill="708090"/>
            <w:vAlign w:val="center"/>
            <w:hideMark/>
          </w:tcPr>
          <w:p w14:paraId="30526ACA"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ENERJİ GRUP SIVI DOĞAL GAZ LNG AKARYAKIT PETROL ÜRÜNLERİ TOPTAN SATIŞ ANONİM ŞİRKETİ</w:t>
            </w:r>
          </w:p>
        </w:tc>
        <w:tc>
          <w:tcPr>
            <w:tcW w:w="436" w:type="pct"/>
            <w:tcBorders>
              <w:top w:val="nil"/>
              <w:left w:val="nil"/>
              <w:bottom w:val="single" w:sz="4" w:space="0" w:color="D3D3D3"/>
              <w:right w:val="single" w:sz="4" w:space="0" w:color="D3D3D3"/>
            </w:tcBorders>
            <w:shd w:val="clear" w:color="708090" w:fill="708090"/>
            <w:hideMark/>
          </w:tcPr>
          <w:p w14:paraId="64D7A797" w14:textId="1F191DC8"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Wholesale License</w:t>
            </w:r>
          </w:p>
        </w:tc>
        <w:tc>
          <w:tcPr>
            <w:tcW w:w="560" w:type="pct"/>
            <w:tcBorders>
              <w:top w:val="nil"/>
              <w:left w:val="nil"/>
              <w:bottom w:val="single" w:sz="4" w:space="0" w:color="D3D3D3"/>
              <w:right w:val="single" w:sz="4" w:space="0" w:color="D3D3D3"/>
            </w:tcBorders>
            <w:shd w:val="clear" w:color="auto" w:fill="auto"/>
            <w:vAlign w:val="center"/>
            <w:hideMark/>
          </w:tcPr>
          <w:p w14:paraId="40452E63"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70" w:type="pct"/>
            <w:tcBorders>
              <w:top w:val="nil"/>
              <w:left w:val="nil"/>
              <w:bottom w:val="single" w:sz="4" w:space="0" w:color="D3D3D3"/>
              <w:right w:val="single" w:sz="4" w:space="0" w:color="D3D3D3"/>
            </w:tcBorders>
            <w:shd w:val="clear" w:color="auto" w:fill="auto"/>
            <w:vAlign w:val="center"/>
            <w:hideMark/>
          </w:tcPr>
          <w:p w14:paraId="3911605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AA98AF2"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5445F9A"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107.921,37</w:t>
            </w:r>
          </w:p>
        </w:tc>
        <w:tc>
          <w:tcPr>
            <w:tcW w:w="459" w:type="pct"/>
            <w:tcBorders>
              <w:top w:val="nil"/>
              <w:left w:val="nil"/>
              <w:bottom w:val="single" w:sz="4" w:space="0" w:color="D3D3D3"/>
              <w:right w:val="single" w:sz="4" w:space="0" w:color="D3D3D3"/>
            </w:tcBorders>
            <w:shd w:val="clear" w:color="auto" w:fill="auto"/>
            <w:vAlign w:val="center"/>
            <w:hideMark/>
          </w:tcPr>
          <w:p w14:paraId="2B1449D3"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460E3F1"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5415688B"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54588E16"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107.921,37</w:t>
            </w:r>
          </w:p>
        </w:tc>
      </w:tr>
      <w:tr w:rsidR="0017222B" w:rsidRPr="005071D3" w14:paraId="19052FC9" w14:textId="77777777" w:rsidTr="0017222B">
        <w:trPr>
          <w:trHeight w:val="288"/>
        </w:trPr>
        <w:tc>
          <w:tcPr>
            <w:tcW w:w="1121" w:type="pct"/>
            <w:tcBorders>
              <w:top w:val="nil"/>
              <w:left w:val="single" w:sz="4" w:space="0" w:color="D3D3D3"/>
              <w:bottom w:val="single" w:sz="4" w:space="0" w:color="D3D3D3"/>
              <w:right w:val="single" w:sz="4" w:space="0" w:color="D3D3D3"/>
            </w:tcBorders>
            <w:shd w:val="clear" w:color="708090" w:fill="708090"/>
            <w:vAlign w:val="center"/>
            <w:hideMark/>
          </w:tcPr>
          <w:p w14:paraId="640213BC"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OMV ENERJİ TİCARET ANONİM ŞİRKETİ</w:t>
            </w:r>
          </w:p>
        </w:tc>
        <w:tc>
          <w:tcPr>
            <w:tcW w:w="436" w:type="pct"/>
            <w:tcBorders>
              <w:top w:val="nil"/>
              <w:left w:val="nil"/>
              <w:bottom w:val="single" w:sz="4" w:space="0" w:color="D3D3D3"/>
              <w:right w:val="single" w:sz="4" w:space="0" w:color="D3D3D3"/>
            </w:tcBorders>
            <w:shd w:val="clear" w:color="708090" w:fill="708090"/>
            <w:hideMark/>
          </w:tcPr>
          <w:p w14:paraId="3EBC0B8F" w14:textId="6729EBCC"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Wholesale License</w:t>
            </w:r>
          </w:p>
        </w:tc>
        <w:tc>
          <w:tcPr>
            <w:tcW w:w="560" w:type="pct"/>
            <w:tcBorders>
              <w:top w:val="nil"/>
              <w:left w:val="nil"/>
              <w:bottom w:val="single" w:sz="4" w:space="0" w:color="D3D3D3"/>
              <w:right w:val="single" w:sz="4" w:space="0" w:color="D3D3D3"/>
            </w:tcBorders>
            <w:shd w:val="clear" w:color="auto" w:fill="auto"/>
            <w:vAlign w:val="center"/>
            <w:hideMark/>
          </w:tcPr>
          <w:p w14:paraId="4F1434E1"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70" w:type="pct"/>
            <w:tcBorders>
              <w:top w:val="nil"/>
              <w:left w:val="nil"/>
              <w:bottom w:val="single" w:sz="4" w:space="0" w:color="D3D3D3"/>
              <w:right w:val="single" w:sz="4" w:space="0" w:color="D3D3D3"/>
            </w:tcBorders>
            <w:shd w:val="clear" w:color="auto" w:fill="auto"/>
            <w:vAlign w:val="center"/>
            <w:hideMark/>
          </w:tcPr>
          <w:p w14:paraId="553D83F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3FC679C"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51F8D15"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743.331,00</w:t>
            </w:r>
          </w:p>
        </w:tc>
        <w:tc>
          <w:tcPr>
            <w:tcW w:w="459" w:type="pct"/>
            <w:tcBorders>
              <w:top w:val="nil"/>
              <w:left w:val="nil"/>
              <w:bottom w:val="single" w:sz="4" w:space="0" w:color="D3D3D3"/>
              <w:right w:val="single" w:sz="4" w:space="0" w:color="D3D3D3"/>
            </w:tcBorders>
            <w:shd w:val="clear" w:color="auto" w:fill="auto"/>
            <w:vAlign w:val="center"/>
            <w:hideMark/>
          </w:tcPr>
          <w:p w14:paraId="56744E6C"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240.414,00</w:t>
            </w:r>
          </w:p>
        </w:tc>
        <w:tc>
          <w:tcPr>
            <w:tcW w:w="459" w:type="pct"/>
            <w:tcBorders>
              <w:top w:val="nil"/>
              <w:left w:val="nil"/>
              <w:bottom w:val="single" w:sz="4" w:space="0" w:color="D3D3D3"/>
              <w:right w:val="single" w:sz="4" w:space="0" w:color="D3D3D3"/>
            </w:tcBorders>
            <w:shd w:val="clear" w:color="auto" w:fill="auto"/>
            <w:vAlign w:val="center"/>
            <w:hideMark/>
          </w:tcPr>
          <w:p w14:paraId="46F15F5F"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34E4AD0F"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43CFE15B"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983.745,00</w:t>
            </w:r>
          </w:p>
        </w:tc>
      </w:tr>
      <w:tr w:rsidR="0017222B" w:rsidRPr="005071D3" w14:paraId="4AB80D5B" w14:textId="77777777" w:rsidTr="0017222B">
        <w:trPr>
          <w:trHeight w:val="288"/>
        </w:trPr>
        <w:tc>
          <w:tcPr>
            <w:tcW w:w="1121" w:type="pct"/>
            <w:tcBorders>
              <w:top w:val="nil"/>
              <w:left w:val="single" w:sz="4" w:space="0" w:color="D3D3D3"/>
              <w:bottom w:val="single" w:sz="4" w:space="0" w:color="D3D3D3"/>
              <w:right w:val="single" w:sz="4" w:space="0" w:color="D3D3D3"/>
            </w:tcBorders>
            <w:shd w:val="clear" w:color="708090" w:fill="708090"/>
            <w:vAlign w:val="center"/>
            <w:hideMark/>
          </w:tcPr>
          <w:p w14:paraId="7706EFAF"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OR-CAN DOĞAL GAZ TOPTAN SATIŞ DAĞITIM ANONİM ŞİRKETİ</w:t>
            </w:r>
          </w:p>
        </w:tc>
        <w:tc>
          <w:tcPr>
            <w:tcW w:w="436" w:type="pct"/>
            <w:tcBorders>
              <w:top w:val="nil"/>
              <w:left w:val="nil"/>
              <w:bottom w:val="single" w:sz="4" w:space="0" w:color="D3D3D3"/>
              <w:right w:val="single" w:sz="4" w:space="0" w:color="D3D3D3"/>
            </w:tcBorders>
            <w:shd w:val="clear" w:color="708090" w:fill="708090"/>
            <w:hideMark/>
          </w:tcPr>
          <w:p w14:paraId="6025F938" w14:textId="36E4F40C"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Wholesale License</w:t>
            </w:r>
          </w:p>
        </w:tc>
        <w:tc>
          <w:tcPr>
            <w:tcW w:w="560" w:type="pct"/>
            <w:tcBorders>
              <w:top w:val="nil"/>
              <w:left w:val="nil"/>
              <w:bottom w:val="single" w:sz="4" w:space="0" w:color="D3D3D3"/>
              <w:right w:val="single" w:sz="4" w:space="0" w:color="D3D3D3"/>
            </w:tcBorders>
            <w:shd w:val="clear" w:color="auto" w:fill="auto"/>
            <w:vAlign w:val="center"/>
            <w:hideMark/>
          </w:tcPr>
          <w:p w14:paraId="2BD6C1DF"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70" w:type="pct"/>
            <w:tcBorders>
              <w:top w:val="nil"/>
              <w:left w:val="nil"/>
              <w:bottom w:val="single" w:sz="4" w:space="0" w:color="D3D3D3"/>
              <w:right w:val="single" w:sz="4" w:space="0" w:color="D3D3D3"/>
            </w:tcBorders>
            <w:shd w:val="clear" w:color="auto" w:fill="auto"/>
            <w:vAlign w:val="center"/>
            <w:hideMark/>
          </w:tcPr>
          <w:p w14:paraId="68D84A65"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CAB0258"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785DB42"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261.901,00</w:t>
            </w:r>
          </w:p>
        </w:tc>
        <w:tc>
          <w:tcPr>
            <w:tcW w:w="459" w:type="pct"/>
            <w:tcBorders>
              <w:top w:val="nil"/>
              <w:left w:val="nil"/>
              <w:bottom w:val="single" w:sz="4" w:space="0" w:color="D3D3D3"/>
              <w:right w:val="single" w:sz="4" w:space="0" w:color="D3D3D3"/>
            </w:tcBorders>
            <w:shd w:val="clear" w:color="auto" w:fill="auto"/>
            <w:vAlign w:val="center"/>
            <w:hideMark/>
          </w:tcPr>
          <w:p w14:paraId="45396564"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46.357,00</w:t>
            </w:r>
          </w:p>
        </w:tc>
        <w:tc>
          <w:tcPr>
            <w:tcW w:w="459" w:type="pct"/>
            <w:tcBorders>
              <w:top w:val="nil"/>
              <w:left w:val="nil"/>
              <w:bottom w:val="single" w:sz="4" w:space="0" w:color="D3D3D3"/>
              <w:right w:val="single" w:sz="4" w:space="0" w:color="D3D3D3"/>
            </w:tcBorders>
            <w:shd w:val="clear" w:color="auto" w:fill="auto"/>
            <w:vAlign w:val="center"/>
            <w:hideMark/>
          </w:tcPr>
          <w:p w14:paraId="45F3952E"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2CAED61C"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4A58C630"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308.258,00</w:t>
            </w:r>
          </w:p>
        </w:tc>
      </w:tr>
      <w:tr w:rsidR="0017222B" w:rsidRPr="005071D3" w14:paraId="494FD0A4" w14:textId="77777777" w:rsidTr="0017222B">
        <w:trPr>
          <w:trHeight w:val="408"/>
        </w:trPr>
        <w:tc>
          <w:tcPr>
            <w:tcW w:w="1121" w:type="pct"/>
            <w:tcBorders>
              <w:top w:val="nil"/>
              <w:left w:val="single" w:sz="4" w:space="0" w:color="D3D3D3"/>
              <w:bottom w:val="single" w:sz="4" w:space="0" w:color="D3D3D3"/>
              <w:right w:val="single" w:sz="4" w:space="0" w:color="D3D3D3"/>
            </w:tcBorders>
            <w:shd w:val="clear" w:color="708090" w:fill="708090"/>
            <w:vAlign w:val="center"/>
            <w:hideMark/>
          </w:tcPr>
          <w:p w14:paraId="11E547CF"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YILMAZLAR SINAİ VE TIBBİ GAZLAR PAZARLAMA SANAYİ VE TİCARET LİMİTED ŞİRKETİ</w:t>
            </w:r>
          </w:p>
        </w:tc>
        <w:tc>
          <w:tcPr>
            <w:tcW w:w="436" w:type="pct"/>
            <w:tcBorders>
              <w:top w:val="nil"/>
              <w:left w:val="nil"/>
              <w:bottom w:val="single" w:sz="4" w:space="0" w:color="D3D3D3"/>
              <w:right w:val="single" w:sz="4" w:space="0" w:color="D3D3D3"/>
            </w:tcBorders>
            <w:shd w:val="clear" w:color="708090" w:fill="708090"/>
            <w:hideMark/>
          </w:tcPr>
          <w:p w14:paraId="24008B52" w14:textId="4B008C0B"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CNG License</w:t>
            </w:r>
          </w:p>
        </w:tc>
        <w:tc>
          <w:tcPr>
            <w:tcW w:w="560" w:type="pct"/>
            <w:tcBorders>
              <w:top w:val="nil"/>
              <w:left w:val="nil"/>
              <w:bottom w:val="single" w:sz="4" w:space="0" w:color="D3D3D3"/>
              <w:right w:val="single" w:sz="4" w:space="0" w:color="D3D3D3"/>
            </w:tcBorders>
            <w:shd w:val="clear" w:color="auto" w:fill="auto"/>
            <w:vAlign w:val="center"/>
            <w:hideMark/>
          </w:tcPr>
          <w:p w14:paraId="43ED8854"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70" w:type="pct"/>
            <w:tcBorders>
              <w:top w:val="nil"/>
              <w:left w:val="nil"/>
              <w:bottom w:val="single" w:sz="4" w:space="0" w:color="D3D3D3"/>
              <w:right w:val="single" w:sz="4" w:space="0" w:color="D3D3D3"/>
            </w:tcBorders>
            <w:shd w:val="clear" w:color="auto" w:fill="auto"/>
            <w:vAlign w:val="center"/>
            <w:hideMark/>
          </w:tcPr>
          <w:p w14:paraId="0A93D98F"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50DEAA9"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1F03992"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190.475,00</w:t>
            </w:r>
          </w:p>
        </w:tc>
        <w:tc>
          <w:tcPr>
            <w:tcW w:w="459" w:type="pct"/>
            <w:tcBorders>
              <w:top w:val="nil"/>
              <w:left w:val="nil"/>
              <w:bottom w:val="single" w:sz="4" w:space="0" w:color="D3D3D3"/>
              <w:right w:val="single" w:sz="4" w:space="0" w:color="D3D3D3"/>
            </w:tcBorders>
            <w:shd w:val="clear" w:color="auto" w:fill="auto"/>
            <w:vAlign w:val="center"/>
            <w:hideMark/>
          </w:tcPr>
          <w:p w14:paraId="57DD909F"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465.379,40</w:t>
            </w:r>
          </w:p>
        </w:tc>
        <w:tc>
          <w:tcPr>
            <w:tcW w:w="459" w:type="pct"/>
            <w:tcBorders>
              <w:top w:val="nil"/>
              <w:left w:val="nil"/>
              <w:bottom w:val="single" w:sz="4" w:space="0" w:color="D3D3D3"/>
              <w:right w:val="single" w:sz="4" w:space="0" w:color="D3D3D3"/>
            </w:tcBorders>
            <w:shd w:val="clear" w:color="auto" w:fill="auto"/>
            <w:vAlign w:val="center"/>
            <w:hideMark/>
          </w:tcPr>
          <w:p w14:paraId="6A0203E4"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6A5C43C0"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70A01B9A"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655.854,40</w:t>
            </w:r>
          </w:p>
        </w:tc>
      </w:tr>
      <w:tr w:rsidR="0017222B" w:rsidRPr="005071D3" w14:paraId="0254EFF2" w14:textId="77777777" w:rsidTr="0017222B">
        <w:trPr>
          <w:trHeight w:val="288"/>
        </w:trPr>
        <w:tc>
          <w:tcPr>
            <w:tcW w:w="1121" w:type="pct"/>
            <w:tcBorders>
              <w:top w:val="nil"/>
              <w:left w:val="single" w:sz="4" w:space="0" w:color="D3D3D3"/>
              <w:bottom w:val="single" w:sz="4" w:space="0" w:color="D3D3D3"/>
              <w:right w:val="single" w:sz="4" w:space="0" w:color="D3D3D3"/>
            </w:tcBorders>
            <w:shd w:val="clear" w:color="708090" w:fill="708090"/>
            <w:vAlign w:val="center"/>
            <w:hideMark/>
          </w:tcPr>
          <w:p w14:paraId="1603FA6C"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36" w:type="pct"/>
            <w:tcBorders>
              <w:top w:val="nil"/>
              <w:left w:val="nil"/>
              <w:bottom w:val="single" w:sz="4" w:space="0" w:color="D3D3D3"/>
              <w:right w:val="single" w:sz="4" w:space="0" w:color="D3D3D3"/>
            </w:tcBorders>
            <w:shd w:val="clear" w:color="708090" w:fill="708090"/>
            <w:hideMark/>
          </w:tcPr>
          <w:p w14:paraId="31AAC8B8" w14:textId="5473F9A8"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TOTAL</w:t>
            </w:r>
          </w:p>
        </w:tc>
        <w:tc>
          <w:tcPr>
            <w:tcW w:w="560" w:type="pct"/>
            <w:tcBorders>
              <w:top w:val="nil"/>
              <w:left w:val="nil"/>
              <w:bottom w:val="single" w:sz="4" w:space="0" w:color="D3D3D3"/>
              <w:right w:val="single" w:sz="4" w:space="0" w:color="D3D3D3"/>
            </w:tcBorders>
            <w:shd w:val="clear" w:color="708090" w:fill="708090"/>
            <w:vAlign w:val="center"/>
            <w:hideMark/>
          </w:tcPr>
          <w:p w14:paraId="7FE2F941"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270" w:type="pct"/>
            <w:tcBorders>
              <w:top w:val="nil"/>
              <w:left w:val="nil"/>
              <w:bottom w:val="single" w:sz="4" w:space="0" w:color="D3D3D3"/>
              <w:right w:val="single" w:sz="4" w:space="0" w:color="D3D3D3"/>
            </w:tcBorders>
            <w:shd w:val="clear" w:color="708090" w:fill="708090"/>
            <w:vAlign w:val="center"/>
            <w:hideMark/>
          </w:tcPr>
          <w:p w14:paraId="41813E94"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164A994C"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46E7B0CE"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1.308.847,89</w:t>
            </w:r>
          </w:p>
        </w:tc>
        <w:tc>
          <w:tcPr>
            <w:tcW w:w="459" w:type="pct"/>
            <w:tcBorders>
              <w:top w:val="nil"/>
              <w:left w:val="nil"/>
              <w:bottom w:val="single" w:sz="4" w:space="0" w:color="D3D3D3"/>
              <w:right w:val="single" w:sz="4" w:space="0" w:color="D3D3D3"/>
            </w:tcBorders>
            <w:shd w:val="clear" w:color="708090" w:fill="708090"/>
            <w:vAlign w:val="center"/>
            <w:hideMark/>
          </w:tcPr>
          <w:p w14:paraId="4176B184"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1.061.411,12</w:t>
            </w:r>
          </w:p>
        </w:tc>
        <w:tc>
          <w:tcPr>
            <w:tcW w:w="459" w:type="pct"/>
            <w:tcBorders>
              <w:top w:val="nil"/>
              <w:left w:val="nil"/>
              <w:bottom w:val="single" w:sz="4" w:space="0" w:color="D3D3D3"/>
              <w:right w:val="single" w:sz="4" w:space="0" w:color="D3D3D3"/>
            </w:tcBorders>
            <w:shd w:val="clear" w:color="708090" w:fill="708090"/>
            <w:vAlign w:val="center"/>
            <w:hideMark/>
          </w:tcPr>
          <w:p w14:paraId="0184F743"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1.676.164,25</w:t>
            </w:r>
          </w:p>
        </w:tc>
        <w:tc>
          <w:tcPr>
            <w:tcW w:w="324" w:type="pct"/>
            <w:tcBorders>
              <w:top w:val="nil"/>
              <w:left w:val="nil"/>
              <w:bottom w:val="single" w:sz="4" w:space="0" w:color="D3D3D3"/>
              <w:right w:val="single" w:sz="4" w:space="0" w:color="D3D3D3"/>
            </w:tcBorders>
            <w:shd w:val="clear" w:color="708090" w:fill="708090"/>
            <w:vAlign w:val="center"/>
            <w:hideMark/>
          </w:tcPr>
          <w:p w14:paraId="650E84CD"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6.886,99</w:t>
            </w:r>
          </w:p>
        </w:tc>
        <w:tc>
          <w:tcPr>
            <w:tcW w:w="459" w:type="pct"/>
            <w:tcBorders>
              <w:top w:val="nil"/>
              <w:left w:val="nil"/>
              <w:bottom w:val="single" w:sz="4" w:space="0" w:color="D3D3D3"/>
              <w:right w:val="single" w:sz="4" w:space="0" w:color="D3D3D3"/>
            </w:tcBorders>
            <w:shd w:val="clear" w:color="708090" w:fill="708090"/>
            <w:vAlign w:val="center"/>
            <w:hideMark/>
          </w:tcPr>
          <w:p w14:paraId="7909A6E7"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4.053.310,25</w:t>
            </w:r>
          </w:p>
        </w:tc>
      </w:tr>
    </w:tbl>
    <w:p w14:paraId="0F85CC7E" w14:textId="4B1CE580" w:rsidR="00B4053F" w:rsidRDefault="00B4053F" w:rsidP="00B4053F">
      <w:pPr>
        <w:pStyle w:val="Tablo1"/>
        <w:jc w:val="left"/>
        <w:rPr>
          <w:rFonts w:ascii="Times New Roman" w:hAnsi="Times New Roman"/>
        </w:rPr>
      </w:pPr>
    </w:p>
    <w:p w14:paraId="2E9D36DE" w14:textId="77777777" w:rsidR="0017222B" w:rsidRDefault="0017222B" w:rsidP="00B4053F">
      <w:pPr>
        <w:pStyle w:val="Tablo1"/>
        <w:jc w:val="left"/>
        <w:rPr>
          <w:rFonts w:ascii="Times New Roman" w:hAnsi="Times New Roman"/>
        </w:rPr>
      </w:pPr>
    </w:p>
    <w:p w14:paraId="237056B2" w14:textId="3835A10C" w:rsidR="00B4053F" w:rsidRPr="00E164B2" w:rsidRDefault="00B4053F" w:rsidP="00B4053F">
      <w:pPr>
        <w:pStyle w:val="Balk5"/>
      </w:pPr>
      <w:bookmarkStart w:id="353" w:name="_Toc69303583"/>
      <w:bookmarkStart w:id="354" w:name="_Toc75787178"/>
      <w:r w:rsidRPr="00E164B2">
        <w:t>Tabl</w:t>
      </w:r>
      <w:r w:rsidR="0017222B">
        <w:t>e</w:t>
      </w:r>
      <w:r w:rsidRPr="00E164B2">
        <w:t xml:space="preserve"> 10.37 HATAY</w:t>
      </w:r>
      <w:bookmarkEnd w:id="353"/>
      <w:bookmarkEnd w:id="354"/>
    </w:p>
    <w:tbl>
      <w:tblPr>
        <w:tblW w:w="5000" w:type="pct"/>
        <w:tblCellMar>
          <w:left w:w="70" w:type="dxa"/>
          <w:right w:w="70" w:type="dxa"/>
        </w:tblCellMar>
        <w:tblLook w:val="04A0" w:firstRow="1" w:lastRow="0" w:firstColumn="1" w:lastColumn="0" w:noHBand="0" w:noVBand="1"/>
      </w:tblPr>
      <w:tblGrid>
        <w:gridCol w:w="2057"/>
        <w:gridCol w:w="1200"/>
        <w:gridCol w:w="1411"/>
        <w:gridCol w:w="638"/>
        <w:gridCol w:w="1189"/>
        <w:gridCol w:w="1411"/>
        <w:gridCol w:w="1309"/>
        <w:gridCol w:w="1309"/>
        <w:gridCol w:w="1055"/>
        <w:gridCol w:w="1563"/>
      </w:tblGrid>
      <w:tr w:rsidR="008922C0" w:rsidRPr="005071D3" w14:paraId="5B5A858A" w14:textId="77777777" w:rsidTr="0017222B">
        <w:trPr>
          <w:trHeight w:val="408"/>
          <w:tblHeader/>
        </w:trPr>
        <w:tc>
          <w:tcPr>
            <w:tcW w:w="85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7BAA99B" w14:textId="77777777" w:rsidR="008922C0" w:rsidRPr="005071D3" w:rsidRDefault="008922C0" w:rsidP="008922C0">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HATAY</w:t>
            </w:r>
          </w:p>
        </w:tc>
        <w:tc>
          <w:tcPr>
            <w:tcW w:w="355" w:type="pct"/>
            <w:tcBorders>
              <w:top w:val="single" w:sz="4" w:space="0" w:color="D3D3D3"/>
              <w:left w:val="nil"/>
              <w:bottom w:val="single" w:sz="4" w:space="0" w:color="D3D3D3"/>
              <w:right w:val="single" w:sz="4" w:space="0" w:color="D3D3D3"/>
            </w:tcBorders>
            <w:shd w:val="clear" w:color="6E9ECA" w:fill="6E9ECA"/>
            <w:vAlign w:val="center"/>
            <w:hideMark/>
          </w:tcPr>
          <w:p w14:paraId="3F0968F7" w14:textId="28BC9A1B" w:rsidR="008922C0" w:rsidRPr="005071D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54" w:type="pct"/>
            <w:tcBorders>
              <w:top w:val="single" w:sz="4" w:space="0" w:color="D3D3D3"/>
              <w:left w:val="nil"/>
              <w:bottom w:val="single" w:sz="4" w:space="0" w:color="D3D3D3"/>
              <w:right w:val="single" w:sz="4" w:space="0" w:color="D3D3D3"/>
            </w:tcBorders>
            <w:shd w:val="clear" w:color="6E9ECA" w:fill="6E9ECA"/>
            <w:vAlign w:val="center"/>
            <w:hideMark/>
          </w:tcPr>
          <w:p w14:paraId="670C9469" w14:textId="0DBDFEA4"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53" w:type="pct"/>
            <w:tcBorders>
              <w:top w:val="single" w:sz="4" w:space="0" w:color="D3D3D3"/>
              <w:left w:val="nil"/>
              <w:bottom w:val="single" w:sz="4" w:space="0" w:color="D3D3D3"/>
              <w:right w:val="single" w:sz="4" w:space="0" w:color="D3D3D3"/>
            </w:tcBorders>
            <w:shd w:val="clear" w:color="6E9ECA" w:fill="6E9ECA"/>
            <w:vAlign w:val="center"/>
            <w:hideMark/>
          </w:tcPr>
          <w:p w14:paraId="68A66153" w14:textId="1234D3FC"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51F09D8B" w14:textId="31A1259D"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16D8C905" w14:textId="653AB58D"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15A49165" w14:textId="60317A2C"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56A9B98" w14:textId="6962F682"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45DFF022" w14:textId="209FA115"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95" w:type="pct"/>
            <w:tcBorders>
              <w:top w:val="single" w:sz="4" w:space="0" w:color="D3D3D3"/>
              <w:left w:val="nil"/>
              <w:bottom w:val="single" w:sz="4" w:space="0" w:color="D3D3D3"/>
              <w:right w:val="single" w:sz="4" w:space="0" w:color="D3D3D3"/>
            </w:tcBorders>
            <w:shd w:val="clear" w:color="6E9ECA" w:fill="6E9ECA"/>
            <w:vAlign w:val="center"/>
            <w:hideMark/>
          </w:tcPr>
          <w:p w14:paraId="3B0C20FE" w14:textId="64402D2E" w:rsidR="008922C0" w:rsidRPr="005071D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17222B" w:rsidRPr="005071D3" w14:paraId="38906023" w14:textId="77777777" w:rsidTr="0017222B">
        <w:trPr>
          <w:trHeight w:val="408"/>
        </w:trPr>
        <w:tc>
          <w:tcPr>
            <w:tcW w:w="857" w:type="pct"/>
            <w:tcBorders>
              <w:top w:val="nil"/>
              <w:left w:val="single" w:sz="4" w:space="0" w:color="D3D3D3"/>
              <w:bottom w:val="single" w:sz="4" w:space="0" w:color="D3D3D3"/>
              <w:right w:val="single" w:sz="4" w:space="0" w:color="D3D3D3"/>
            </w:tcBorders>
            <w:shd w:val="clear" w:color="708090" w:fill="708090"/>
            <w:vAlign w:val="center"/>
            <w:hideMark/>
          </w:tcPr>
          <w:p w14:paraId="3AC1F419"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AKENERJİ DOĞALGAZ İTHALAT İHRACAT VE TOPTAN TİCARET ANONİM ŞİRKETİ</w:t>
            </w:r>
          </w:p>
        </w:tc>
        <w:tc>
          <w:tcPr>
            <w:tcW w:w="355" w:type="pct"/>
            <w:tcBorders>
              <w:top w:val="nil"/>
              <w:left w:val="nil"/>
              <w:bottom w:val="single" w:sz="4" w:space="0" w:color="D3D3D3"/>
              <w:right w:val="single" w:sz="4" w:space="0" w:color="D3D3D3"/>
            </w:tcBorders>
            <w:shd w:val="clear" w:color="708090" w:fill="708090"/>
            <w:hideMark/>
          </w:tcPr>
          <w:p w14:paraId="3DBE2B50" w14:textId="4ECD6753"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439079CC"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214.205.938,72</w:t>
            </w:r>
          </w:p>
        </w:tc>
        <w:tc>
          <w:tcPr>
            <w:tcW w:w="253" w:type="pct"/>
            <w:tcBorders>
              <w:top w:val="nil"/>
              <w:left w:val="nil"/>
              <w:bottom w:val="single" w:sz="4" w:space="0" w:color="D3D3D3"/>
              <w:right w:val="single" w:sz="4" w:space="0" w:color="D3D3D3"/>
            </w:tcBorders>
            <w:shd w:val="clear" w:color="auto" w:fill="auto"/>
            <w:vAlign w:val="center"/>
            <w:hideMark/>
          </w:tcPr>
          <w:p w14:paraId="189D69DE"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9F32C8F"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1014BA8"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9C0407A"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F7656FE"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9F443D5"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2ADB426F"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214.205.938,72</w:t>
            </w:r>
          </w:p>
        </w:tc>
      </w:tr>
      <w:tr w:rsidR="0017222B" w:rsidRPr="005071D3" w14:paraId="1C7D8239" w14:textId="77777777" w:rsidTr="0017222B">
        <w:trPr>
          <w:trHeight w:val="408"/>
        </w:trPr>
        <w:tc>
          <w:tcPr>
            <w:tcW w:w="857" w:type="pct"/>
            <w:tcBorders>
              <w:top w:val="nil"/>
              <w:left w:val="single" w:sz="4" w:space="0" w:color="D3D3D3"/>
              <w:bottom w:val="single" w:sz="4" w:space="0" w:color="D3D3D3"/>
              <w:right w:val="single" w:sz="4" w:space="0" w:color="D3D3D3"/>
            </w:tcBorders>
            <w:shd w:val="clear" w:color="708090" w:fill="708090"/>
            <w:vAlign w:val="center"/>
            <w:hideMark/>
          </w:tcPr>
          <w:p w14:paraId="15C4E0F4"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AKPET GAZ ANONİM ŞİRKETİ</w:t>
            </w:r>
          </w:p>
        </w:tc>
        <w:tc>
          <w:tcPr>
            <w:tcW w:w="355" w:type="pct"/>
            <w:tcBorders>
              <w:top w:val="nil"/>
              <w:left w:val="nil"/>
              <w:bottom w:val="single" w:sz="4" w:space="0" w:color="D3D3D3"/>
              <w:right w:val="single" w:sz="4" w:space="0" w:color="D3D3D3"/>
            </w:tcBorders>
            <w:shd w:val="clear" w:color="708090" w:fill="708090"/>
            <w:hideMark/>
          </w:tcPr>
          <w:p w14:paraId="3CF6B9FF" w14:textId="1438470A"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CNG License</w:t>
            </w:r>
          </w:p>
        </w:tc>
        <w:tc>
          <w:tcPr>
            <w:tcW w:w="554" w:type="pct"/>
            <w:tcBorders>
              <w:top w:val="nil"/>
              <w:left w:val="nil"/>
              <w:bottom w:val="single" w:sz="4" w:space="0" w:color="D3D3D3"/>
              <w:right w:val="single" w:sz="4" w:space="0" w:color="D3D3D3"/>
            </w:tcBorders>
            <w:shd w:val="clear" w:color="auto" w:fill="auto"/>
            <w:vAlign w:val="center"/>
            <w:hideMark/>
          </w:tcPr>
          <w:p w14:paraId="604A3ECE"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1B585681"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6FB5B65"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3EE04F1"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107.779,23</w:t>
            </w:r>
          </w:p>
        </w:tc>
        <w:tc>
          <w:tcPr>
            <w:tcW w:w="498" w:type="pct"/>
            <w:tcBorders>
              <w:top w:val="nil"/>
              <w:left w:val="nil"/>
              <w:bottom w:val="single" w:sz="4" w:space="0" w:color="D3D3D3"/>
              <w:right w:val="single" w:sz="4" w:space="0" w:color="D3D3D3"/>
            </w:tcBorders>
            <w:shd w:val="clear" w:color="auto" w:fill="auto"/>
            <w:vAlign w:val="center"/>
            <w:hideMark/>
          </w:tcPr>
          <w:p w14:paraId="2D403D7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4829C48"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1B22369"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5A056842"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107.779,23</w:t>
            </w:r>
          </w:p>
        </w:tc>
      </w:tr>
      <w:tr w:rsidR="0017222B" w:rsidRPr="005071D3" w14:paraId="7C586EAF" w14:textId="77777777" w:rsidTr="0017222B">
        <w:trPr>
          <w:trHeight w:val="288"/>
        </w:trPr>
        <w:tc>
          <w:tcPr>
            <w:tcW w:w="857" w:type="pct"/>
            <w:tcBorders>
              <w:top w:val="nil"/>
              <w:left w:val="single" w:sz="4" w:space="0" w:color="D3D3D3"/>
              <w:bottom w:val="single" w:sz="4" w:space="0" w:color="D3D3D3"/>
              <w:right w:val="single" w:sz="4" w:space="0" w:color="D3D3D3"/>
            </w:tcBorders>
            <w:shd w:val="clear" w:color="708090" w:fill="708090"/>
            <w:vAlign w:val="center"/>
            <w:hideMark/>
          </w:tcPr>
          <w:p w14:paraId="15F97ACF"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AKSA ÇUKUROVA DOĞAL GAZ DAĞITIM ANONİM ŞİRKETİ</w:t>
            </w:r>
          </w:p>
        </w:tc>
        <w:tc>
          <w:tcPr>
            <w:tcW w:w="355" w:type="pct"/>
            <w:tcBorders>
              <w:top w:val="nil"/>
              <w:left w:val="nil"/>
              <w:bottom w:val="single" w:sz="4" w:space="0" w:color="D3D3D3"/>
              <w:right w:val="single" w:sz="4" w:space="0" w:color="D3D3D3"/>
            </w:tcBorders>
            <w:shd w:val="clear" w:color="708090" w:fill="708090"/>
            <w:hideMark/>
          </w:tcPr>
          <w:p w14:paraId="1EE91039" w14:textId="72351505"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Distribution License</w:t>
            </w:r>
          </w:p>
        </w:tc>
        <w:tc>
          <w:tcPr>
            <w:tcW w:w="554" w:type="pct"/>
            <w:tcBorders>
              <w:top w:val="nil"/>
              <w:left w:val="nil"/>
              <w:bottom w:val="single" w:sz="4" w:space="0" w:color="D3D3D3"/>
              <w:right w:val="single" w:sz="4" w:space="0" w:color="D3D3D3"/>
            </w:tcBorders>
            <w:shd w:val="clear" w:color="auto" w:fill="auto"/>
            <w:vAlign w:val="center"/>
            <w:hideMark/>
          </w:tcPr>
          <w:p w14:paraId="6E2016F2"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601D439D"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DB7C80F"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E82C21C"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86.329.602,72</w:t>
            </w:r>
          </w:p>
        </w:tc>
        <w:tc>
          <w:tcPr>
            <w:tcW w:w="498" w:type="pct"/>
            <w:tcBorders>
              <w:top w:val="nil"/>
              <w:left w:val="nil"/>
              <w:bottom w:val="single" w:sz="4" w:space="0" w:color="D3D3D3"/>
              <w:right w:val="single" w:sz="4" w:space="0" w:color="D3D3D3"/>
            </w:tcBorders>
            <w:shd w:val="clear" w:color="auto" w:fill="auto"/>
            <w:vAlign w:val="center"/>
            <w:hideMark/>
          </w:tcPr>
          <w:p w14:paraId="295DA422"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9.332.725,70</w:t>
            </w:r>
          </w:p>
        </w:tc>
        <w:tc>
          <w:tcPr>
            <w:tcW w:w="498" w:type="pct"/>
            <w:tcBorders>
              <w:top w:val="nil"/>
              <w:left w:val="nil"/>
              <w:bottom w:val="single" w:sz="4" w:space="0" w:color="D3D3D3"/>
              <w:right w:val="single" w:sz="4" w:space="0" w:color="D3D3D3"/>
            </w:tcBorders>
            <w:shd w:val="clear" w:color="auto" w:fill="auto"/>
            <w:vAlign w:val="center"/>
            <w:hideMark/>
          </w:tcPr>
          <w:p w14:paraId="086E7EDA"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79.452.234,59</w:t>
            </w:r>
          </w:p>
        </w:tc>
        <w:tc>
          <w:tcPr>
            <w:tcW w:w="401" w:type="pct"/>
            <w:tcBorders>
              <w:top w:val="nil"/>
              <w:left w:val="nil"/>
              <w:bottom w:val="single" w:sz="4" w:space="0" w:color="D3D3D3"/>
              <w:right w:val="single" w:sz="4" w:space="0" w:color="D3D3D3"/>
            </w:tcBorders>
            <w:shd w:val="clear" w:color="auto" w:fill="auto"/>
            <w:vAlign w:val="center"/>
            <w:hideMark/>
          </w:tcPr>
          <w:p w14:paraId="1205242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6.802,92</w:t>
            </w:r>
          </w:p>
        </w:tc>
        <w:tc>
          <w:tcPr>
            <w:tcW w:w="595" w:type="pct"/>
            <w:tcBorders>
              <w:top w:val="nil"/>
              <w:left w:val="nil"/>
              <w:bottom w:val="single" w:sz="4" w:space="0" w:color="D3D3D3"/>
              <w:right w:val="single" w:sz="4" w:space="0" w:color="D3D3D3"/>
            </w:tcBorders>
            <w:shd w:val="clear" w:color="708090" w:fill="708090"/>
            <w:vAlign w:val="center"/>
            <w:hideMark/>
          </w:tcPr>
          <w:p w14:paraId="6A488D0F"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175.121.365,93</w:t>
            </w:r>
          </w:p>
        </w:tc>
      </w:tr>
      <w:tr w:rsidR="0017222B" w:rsidRPr="005071D3" w14:paraId="4FA04612" w14:textId="77777777" w:rsidTr="0017222B">
        <w:trPr>
          <w:trHeight w:val="408"/>
        </w:trPr>
        <w:tc>
          <w:tcPr>
            <w:tcW w:w="857" w:type="pct"/>
            <w:tcBorders>
              <w:top w:val="nil"/>
              <w:left w:val="single" w:sz="4" w:space="0" w:color="D3D3D3"/>
              <w:bottom w:val="single" w:sz="4" w:space="0" w:color="D3D3D3"/>
              <w:right w:val="single" w:sz="4" w:space="0" w:color="D3D3D3"/>
            </w:tcBorders>
            <w:shd w:val="clear" w:color="708090" w:fill="708090"/>
            <w:vAlign w:val="center"/>
            <w:hideMark/>
          </w:tcPr>
          <w:p w14:paraId="679B218A"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lastRenderedPageBreak/>
              <w:t>ARAR PETROL VE GAZ ARAMA ÜRETİM PAZARLAMA ANONİM ŞİRKETİ</w:t>
            </w:r>
          </w:p>
        </w:tc>
        <w:tc>
          <w:tcPr>
            <w:tcW w:w="355" w:type="pct"/>
            <w:tcBorders>
              <w:top w:val="nil"/>
              <w:left w:val="nil"/>
              <w:bottom w:val="single" w:sz="4" w:space="0" w:color="D3D3D3"/>
              <w:right w:val="single" w:sz="4" w:space="0" w:color="D3D3D3"/>
            </w:tcBorders>
            <w:shd w:val="clear" w:color="708090" w:fill="708090"/>
            <w:hideMark/>
          </w:tcPr>
          <w:p w14:paraId="45628F9D" w14:textId="7EF782F0"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CNG License</w:t>
            </w:r>
          </w:p>
        </w:tc>
        <w:tc>
          <w:tcPr>
            <w:tcW w:w="554" w:type="pct"/>
            <w:tcBorders>
              <w:top w:val="nil"/>
              <w:left w:val="nil"/>
              <w:bottom w:val="single" w:sz="4" w:space="0" w:color="D3D3D3"/>
              <w:right w:val="single" w:sz="4" w:space="0" w:color="D3D3D3"/>
            </w:tcBorders>
            <w:shd w:val="clear" w:color="auto" w:fill="auto"/>
            <w:vAlign w:val="center"/>
            <w:hideMark/>
          </w:tcPr>
          <w:p w14:paraId="712C43C3"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4A3085DA"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28BD955"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A1D6341"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862,00</w:t>
            </w:r>
          </w:p>
        </w:tc>
        <w:tc>
          <w:tcPr>
            <w:tcW w:w="498" w:type="pct"/>
            <w:tcBorders>
              <w:top w:val="nil"/>
              <w:left w:val="nil"/>
              <w:bottom w:val="single" w:sz="4" w:space="0" w:color="D3D3D3"/>
              <w:right w:val="single" w:sz="4" w:space="0" w:color="D3D3D3"/>
            </w:tcBorders>
            <w:shd w:val="clear" w:color="auto" w:fill="auto"/>
            <w:vAlign w:val="center"/>
            <w:hideMark/>
          </w:tcPr>
          <w:p w14:paraId="24757222"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5.063,50</w:t>
            </w:r>
          </w:p>
        </w:tc>
        <w:tc>
          <w:tcPr>
            <w:tcW w:w="498" w:type="pct"/>
            <w:tcBorders>
              <w:top w:val="nil"/>
              <w:left w:val="nil"/>
              <w:bottom w:val="single" w:sz="4" w:space="0" w:color="D3D3D3"/>
              <w:right w:val="single" w:sz="4" w:space="0" w:color="D3D3D3"/>
            </w:tcBorders>
            <w:shd w:val="clear" w:color="auto" w:fill="auto"/>
            <w:vAlign w:val="center"/>
            <w:hideMark/>
          </w:tcPr>
          <w:p w14:paraId="48A83AB3"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8E0AF47"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5EB13738"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5.925,50</w:t>
            </w:r>
          </w:p>
        </w:tc>
      </w:tr>
      <w:tr w:rsidR="0017222B" w:rsidRPr="005071D3" w14:paraId="43DA46B7" w14:textId="77777777" w:rsidTr="0017222B">
        <w:trPr>
          <w:trHeight w:val="288"/>
        </w:trPr>
        <w:tc>
          <w:tcPr>
            <w:tcW w:w="857" w:type="pct"/>
            <w:tcBorders>
              <w:top w:val="nil"/>
              <w:left w:val="single" w:sz="4" w:space="0" w:color="D3D3D3"/>
              <w:bottom w:val="single" w:sz="4" w:space="0" w:color="D3D3D3"/>
              <w:right w:val="single" w:sz="4" w:space="0" w:color="D3D3D3"/>
            </w:tcBorders>
            <w:shd w:val="clear" w:color="708090" w:fill="708090"/>
            <w:vAlign w:val="center"/>
            <w:hideMark/>
          </w:tcPr>
          <w:p w14:paraId="52ACFB80"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AYGAZ DOĞAL GAZ TOPTAN SATIŞ ANONİM ŞİRKETİ</w:t>
            </w:r>
          </w:p>
        </w:tc>
        <w:tc>
          <w:tcPr>
            <w:tcW w:w="355" w:type="pct"/>
            <w:tcBorders>
              <w:top w:val="nil"/>
              <w:left w:val="nil"/>
              <w:bottom w:val="single" w:sz="4" w:space="0" w:color="D3D3D3"/>
              <w:right w:val="single" w:sz="4" w:space="0" w:color="D3D3D3"/>
            </w:tcBorders>
            <w:shd w:val="clear" w:color="708090" w:fill="708090"/>
            <w:hideMark/>
          </w:tcPr>
          <w:p w14:paraId="51394AF8" w14:textId="2B208C98"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1DFDF465"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32959A8A"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0565D6D"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C4AE86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1.786.376,52</w:t>
            </w:r>
          </w:p>
        </w:tc>
        <w:tc>
          <w:tcPr>
            <w:tcW w:w="498" w:type="pct"/>
            <w:tcBorders>
              <w:top w:val="nil"/>
              <w:left w:val="nil"/>
              <w:bottom w:val="single" w:sz="4" w:space="0" w:color="D3D3D3"/>
              <w:right w:val="single" w:sz="4" w:space="0" w:color="D3D3D3"/>
            </w:tcBorders>
            <w:shd w:val="clear" w:color="auto" w:fill="auto"/>
            <w:vAlign w:val="center"/>
            <w:hideMark/>
          </w:tcPr>
          <w:p w14:paraId="60C28E09"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2CFC83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8408A6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7F0A292B"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1.786.376,52</w:t>
            </w:r>
          </w:p>
        </w:tc>
      </w:tr>
      <w:tr w:rsidR="0017222B" w:rsidRPr="005071D3" w14:paraId="4FAECDA2" w14:textId="77777777" w:rsidTr="0017222B">
        <w:trPr>
          <w:trHeight w:val="288"/>
        </w:trPr>
        <w:tc>
          <w:tcPr>
            <w:tcW w:w="857" w:type="pct"/>
            <w:tcBorders>
              <w:top w:val="nil"/>
              <w:left w:val="single" w:sz="4" w:space="0" w:color="D3D3D3"/>
              <w:bottom w:val="single" w:sz="4" w:space="0" w:color="D3D3D3"/>
              <w:right w:val="single" w:sz="4" w:space="0" w:color="D3D3D3"/>
            </w:tcBorders>
            <w:shd w:val="clear" w:color="708090" w:fill="708090"/>
            <w:vAlign w:val="center"/>
            <w:hideMark/>
          </w:tcPr>
          <w:p w14:paraId="27D7AA22"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BOTAŞ (BORU HATLARI İLE PETROL TAŞIMA ANONİM ŞİRKETİ)</w:t>
            </w:r>
          </w:p>
        </w:tc>
        <w:tc>
          <w:tcPr>
            <w:tcW w:w="355" w:type="pct"/>
            <w:tcBorders>
              <w:top w:val="nil"/>
              <w:left w:val="nil"/>
              <w:bottom w:val="single" w:sz="4" w:space="0" w:color="D3D3D3"/>
              <w:right w:val="single" w:sz="4" w:space="0" w:color="D3D3D3"/>
            </w:tcBorders>
            <w:shd w:val="clear" w:color="708090" w:fill="708090"/>
            <w:hideMark/>
          </w:tcPr>
          <w:p w14:paraId="17A6910D" w14:textId="13DFB307"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Import License</w:t>
            </w:r>
          </w:p>
        </w:tc>
        <w:tc>
          <w:tcPr>
            <w:tcW w:w="554" w:type="pct"/>
            <w:tcBorders>
              <w:top w:val="nil"/>
              <w:left w:val="nil"/>
              <w:bottom w:val="single" w:sz="4" w:space="0" w:color="D3D3D3"/>
              <w:right w:val="single" w:sz="4" w:space="0" w:color="D3D3D3"/>
            </w:tcBorders>
            <w:shd w:val="clear" w:color="auto" w:fill="auto"/>
            <w:vAlign w:val="center"/>
            <w:hideMark/>
          </w:tcPr>
          <w:p w14:paraId="6C176A20"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511.797.823,18</w:t>
            </w:r>
          </w:p>
        </w:tc>
        <w:tc>
          <w:tcPr>
            <w:tcW w:w="253" w:type="pct"/>
            <w:tcBorders>
              <w:top w:val="nil"/>
              <w:left w:val="nil"/>
              <w:bottom w:val="single" w:sz="4" w:space="0" w:color="D3D3D3"/>
              <w:right w:val="single" w:sz="4" w:space="0" w:color="D3D3D3"/>
            </w:tcBorders>
            <w:shd w:val="clear" w:color="auto" w:fill="auto"/>
            <w:vAlign w:val="center"/>
            <w:hideMark/>
          </w:tcPr>
          <w:p w14:paraId="594F35A0"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EC9197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3E291A5"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259.753.209,88</w:t>
            </w:r>
          </w:p>
        </w:tc>
        <w:tc>
          <w:tcPr>
            <w:tcW w:w="498" w:type="pct"/>
            <w:tcBorders>
              <w:top w:val="nil"/>
              <w:left w:val="nil"/>
              <w:bottom w:val="single" w:sz="4" w:space="0" w:color="D3D3D3"/>
              <w:right w:val="single" w:sz="4" w:space="0" w:color="D3D3D3"/>
            </w:tcBorders>
            <w:shd w:val="clear" w:color="auto" w:fill="auto"/>
            <w:vAlign w:val="center"/>
            <w:hideMark/>
          </w:tcPr>
          <w:p w14:paraId="75FA2F3F"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9F36898"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A00477E"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67C3700F"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771.551.033,06</w:t>
            </w:r>
          </w:p>
        </w:tc>
      </w:tr>
      <w:tr w:rsidR="0017222B" w:rsidRPr="005071D3" w14:paraId="022BEEFC" w14:textId="77777777" w:rsidTr="0017222B">
        <w:trPr>
          <w:trHeight w:val="408"/>
        </w:trPr>
        <w:tc>
          <w:tcPr>
            <w:tcW w:w="857" w:type="pct"/>
            <w:tcBorders>
              <w:top w:val="nil"/>
              <w:left w:val="single" w:sz="4" w:space="0" w:color="D3D3D3"/>
              <w:bottom w:val="single" w:sz="4" w:space="0" w:color="D3D3D3"/>
              <w:right w:val="single" w:sz="4" w:space="0" w:color="D3D3D3"/>
            </w:tcBorders>
            <w:shd w:val="clear" w:color="708090" w:fill="708090"/>
            <w:vAlign w:val="center"/>
            <w:hideMark/>
          </w:tcPr>
          <w:p w14:paraId="0013A60F"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ENERJİ GRUP SIVI DOĞAL GAZ LNG AKARYAKIT PETROL ÜRÜNLERİ TOPTAN SATIŞ ANONİM ŞİRKETİ</w:t>
            </w:r>
          </w:p>
        </w:tc>
        <w:tc>
          <w:tcPr>
            <w:tcW w:w="355" w:type="pct"/>
            <w:tcBorders>
              <w:top w:val="nil"/>
              <w:left w:val="nil"/>
              <w:bottom w:val="single" w:sz="4" w:space="0" w:color="D3D3D3"/>
              <w:right w:val="single" w:sz="4" w:space="0" w:color="D3D3D3"/>
            </w:tcBorders>
            <w:shd w:val="clear" w:color="708090" w:fill="708090"/>
            <w:hideMark/>
          </w:tcPr>
          <w:p w14:paraId="0CD637A3" w14:textId="49CC8BAD"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112125CF"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3FB4432B"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181AF85"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7373BFC"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D051501"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90.504,54</w:t>
            </w:r>
          </w:p>
        </w:tc>
        <w:tc>
          <w:tcPr>
            <w:tcW w:w="498" w:type="pct"/>
            <w:tcBorders>
              <w:top w:val="nil"/>
              <w:left w:val="nil"/>
              <w:bottom w:val="single" w:sz="4" w:space="0" w:color="D3D3D3"/>
              <w:right w:val="single" w:sz="4" w:space="0" w:color="D3D3D3"/>
            </w:tcBorders>
            <w:shd w:val="clear" w:color="auto" w:fill="auto"/>
            <w:vAlign w:val="center"/>
            <w:hideMark/>
          </w:tcPr>
          <w:p w14:paraId="5703A03A"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126BB3E"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05EA2221"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90.504,54</w:t>
            </w:r>
          </w:p>
        </w:tc>
      </w:tr>
      <w:tr w:rsidR="0017222B" w:rsidRPr="005071D3" w14:paraId="4791D6AF" w14:textId="77777777" w:rsidTr="0017222B">
        <w:trPr>
          <w:trHeight w:val="408"/>
        </w:trPr>
        <w:tc>
          <w:tcPr>
            <w:tcW w:w="857" w:type="pct"/>
            <w:tcBorders>
              <w:top w:val="nil"/>
              <w:left w:val="single" w:sz="4" w:space="0" w:color="D3D3D3"/>
              <w:bottom w:val="single" w:sz="4" w:space="0" w:color="D3D3D3"/>
              <w:right w:val="single" w:sz="4" w:space="0" w:color="D3D3D3"/>
            </w:tcBorders>
            <w:shd w:val="clear" w:color="708090" w:fill="708090"/>
            <w:vAlign w:val="center"/>
            <w:hideMark/>
          </w:tcPr>
          <w:p w14:paraId="6A7BE65A"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HABAŞ SINAİ VE TIBBİ GAZLAR İSTİHSAL ENDÜSTRİSİ ANONİM ŞİRKETİ</w:t>
            </w:r>
          </w:p>
        </w:tc>
        <w:tc>
          <w:tcPr>
            <w:tcW w:w="355" w:type="pct"/>
            <w:tcBorders>
              <w:top w:val="nil"/>
              <w:left w:val="nil"/>
              <w:bottom w:val="single" w:sz="4" w:space="0" w:color="D3D3D3"/>
              <w:right w:val="single" w:sz="4" w:space="0" w:color="D3D3D3"/>
            </w:tcBorders>
            <w:shd w:val="clear" w:color="708090" w:fill="708090"/>
            <w:hideMark/>
          </w:tcPr>
          <w:p w14:paraId="2E40FC5E" w14:textId="62FBC10E"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CNG License</w:t>
            </w:r>
          </w:p>
        </w:tc>
        <w:tc>
          <w:tcPr>
            <w:tcW w:w="554" w:type="pct"/>
            <w:tcBorders>
              <w:top w:val="nil"/>
              <w:left w:val="nil"/>
              <w:bottom w:val="single" w:sz="4" w:space="0" w:color="D3D3D3"/>
              <w:right w:val="single" w:sz="4" w:space="0" w:color="D3D3D3"/>
            </w:tcBorders>
            <w:shd w:val="clear" w:color="auto" w:fill="auto"/>
            <w:vAlign w:val="center"/>
            <w:hideMark/>
          </w:tcPr>
          <w:p w14:paraId="0E1E5B52"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3DA222F8"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0245731"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D31B722"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1.102.800,00</w:t>
            </w:r>
          </w:p>
        </w:tc>
        <w:tc>
          <w:tcPr>
            <w:tcW w:w="498" w:type="pct"/>
            <w:tcBorders>
              <w:top w:val="nil"/>
              <w:left w:val="nil"/>
              <w:bottom w:val="single" w:sz="4" w:space="0" w:color="D3D3D3"/>
              <w:right w:val="single" w:sz="4" w:space="0" w:color="D3D3D3"/>
            </w:tcBorders>
            <w:shd w:val="clear" w:color="auto" w:fill="auto"/>
            <w:vAlign w:val="center"/>
            <w:hideMark/>
          </w:tcPr>
          <w:p w14:paraId="574B865E"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149.700,00</w:t>
            </w:r>
          </w:p>
        </w:tc>
        <w:tc>
          <w:tcPr>
            <w:tcW w:w="498" w:type="pct"/>
            <w:tcBorders>
              <w:top w:val="nil"/>
              <w:left w:val="nil"/>
              <w:bottom w:val="single" w:sz="4" w:space="0" w:color="D3D3D3"/>
              <w:right w:val="single" w:sz="4" w:space="0" w:color="D3D3D3"/>
            </w:tcBorders>
            <w:shd w:val="clear" w:color="auto" w:fill="auto"/>
            <w:vAlign w:val="center"/>
            <w:hideMark/>
          </w:tcPr>
          <w:p w14:paraId="076E970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8A4709C"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29.832,50</w:t>
            </w:r>
          </w:p>
        </w:tc>
        <w:tc>
          <w:tcPr>
            <w:tcW w:w="595" w:type="pct"/>
            <w:tcBorders>
              <w:top w:val="nil"/>
              <w:left w:val="nil"/>
              <w:bottom w:val="single" w:sz="4" w:space="0" w:color="D3D3D3"/>
              <w:right w:val="single" w:sz="4" w:space="0" w:color="D3D3D3"/>
            </w:tcBorders>
            <w:shd w:val="clear" w:color="708090" w:fill="708090"/>
            <w:vAlign w:val="center"/>
            <w:hideMark/>
          </w:tcPr>
          <w:p w14:paraId="1780E9B1"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1.282.332,50</w:t>
            </w:r>
          </w:p>
        </w:tc>
      </w:tr>
      <w:tr w:rsidR="0017222B" w:rsidRPr="005071D3" w14:paraId="10110CDA" w14:textId="77777777" w:rsidTr="0017222B">
        <w:trPr>
          <w:trHeight w:val="408"/>
        </w:trPr>
        <w:tc>
          <w:tcPr>
            <w:tcW w:w="857" w:type="pct"/>
            <w:tcBorders>
              <w:top w:val="nil"/>
              <w:left w:val="single" w:sz="4" w:space="0" w:color="D3D3D3"/>
              <w:bottom w:val="single" w:sz="4" w:space="0" w:color="D3D3D3"/>
              <w:right w:val="single" w:sz="4" w:space="0" w:color="D3D3D3"/>
            </w:tcBorders>
            <w:shd w:val="clear" w:color="708090" w:fill="708090"/>
            <w:vAlign w:val="center"/>
            <w:hideMark/>
          </w:tcPr>
          <w:p w14:paraId="40E5D7EF"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İNCİ ENERJİ LPG DOĞALGAZ VE AKARYAKIT SANAYİ TİCARET LİMİTED ŞİRKETİ</w:t>
            </w:r>
          </w:p>
        </w:tc>
        <w:tc>
          <w:tcPr>
            <w:tcW w:w="355" w:type="pct"/>
            <w:tcBorders>
              <w:top w:val="nil"/>
              <w:left w:val="nil"/>
              <w:bottom w:val="single" w:sz="4" w:space="0" w:color="D3D3D3"/>
              <w:right w:val="single" w:sz="4" w:space="0" w:color="D3D3D3"/>
            </w:tcBorders>
            <w:shd w:val="clear" w:color="708090" w:fill="708090"/>
            <w:hideMark/>
          </w:tcPr>
          <w:p w14:paraId="4C99B5EE" w14:textId="3FB6DA79"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CNG License</w:t>
            </w:r>
          </w:p>
        </w:tc>
        <w:tc>
          <w:tcPr>
            <w:tcW w:w="554" w:type="pct"/>
            <w:tcBorders>
              <w:top w:val="nil"/>
              <w:left w:val="nil"/>
              <w:bottom w:val="single" w:sz="4" w:space="0" w:color="D3D3D3"/>
              <w:right w:val="single" w:sz="4" w:space="0" w:color="D3D3D3"/>
            </w:tcBorders>
            <w:shd w:val="clear" w:color="auto" w:fill="auto"/>
            <w:vAlign w:val="center"/>
            <w:hideMark/>
          </w:tcPr>
          <w:p w14:paraId="3FE53797"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5792644F"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61F1D57"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2B56900"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57.770,00</w:t>
            </w:r>
          </w:p>
        </w:tc>
        <w:tc>
          <w:tcPr>
            <w:tcW w:w="498" w:type="pct"/>
            <w:tcBorders>
              <w:top w:val="nil"/>
              <w:left w:val="nil"/>
              <w:bottom w:val="single" w:sz="4" w:space="0" w:color="D3D3D3"/>
              <w:right w:val="single" w:sz="4" w:space="0" w:color="D3D3D3"/>
            </w:tcBorders>
            <w:shd w:val="clear" w:color="auto" w:fill="auto"/>
            <w:vAlign w:val="center"/>
            <w:hideMark/>
          </w:tcPr>
          <w:p w14:paraId="5489E909"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111.298,13</w:t>
            </w:r>
          </w:p>
        </w:tc>
        <w:tc>
          <w:tcPr>
            <w:tcW w:w="498" w:type="pct"/>
            <w:tcBorders>
              <w:top w:val="nil"/>
              <w:left w:val="nil"/>
              <w:bottom w:val="single" w:sz="4" w:space="0" w:color="D3D3D3"/>
              <w:right w:val="single" w:sz="4" w:space="0" w:color="D3D3D3"/>
            </w:tcBorders>
            <w:shd w:val="clear" w:color="auto" w:fill="auto"/>
            <w:vAlign w:val="center"/>
            <w:hideMark/>
          </w:tcPr>
          <w:p w14:paraId="49BDD569"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2B10081"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2B6D02CC"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169.068,13</w:t>
            </w:r>
          </w:p>
        </w:tc>
      </w:tr>
      <w:tr w:rsidR="0017222B" w:rsidRPr="005071D3" w14:paraId="37793543" w14:textId="77777777" w:rsidTr="0017222B">
        <w:trPr>
          <w:trHeight w:val="288"/>
        </w:trPr>
        <w:tc>
          <w:tcPr>
            <w:tcW w:w="857" w:type="pct"/>
            <w:tcBorders>
              <w:top w:val="nil"/>
              <w:left w:val="single" w:sz="4" w:space="0" w:color="D3D3D3"/>
              <w:bottom w:val="single" w:sz="4" w:space="0" w:color="D3D3D3"/>
              <w:right w:val="single" w:sz="4" w:space="0" w:color="D3D3D3"/>
            </w:tcBorders>
            <w:shd w:val="clear" w:color="708090" w:fill="708090"/>
            <w:vAlign w:val="center"/>
            <w:hideMark/>
          </w:tcPr>
          <w:p w14:paraId="7926B845"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İPRAGAZ ANONİM ŞİRKETİ</w:t>
            </w:r>
          </w:p>
        </w:tc>
        <w:tc>
          <w:tcPr>
            <w:tcW w:w="355" w:type="pct"/>
            <w:tcBorders>
              <w:top w:val="nil"/>
              <w:left w:val="nil"/>
              <w:bottom w:val="single" w:sz="4" w:space="0" w:color="D3D3D3"/>
              <w:right w:val="single" w:sz="4" w:space="0" w:color="D3D3D3"/>
            </w:tcBorders>
            <w:shd w:val="clear" w:color="708090" w:fill="708090"/>
            <w:hideMark/>
          </w:tcPr>
          <w:p w14:paraId="5D782E4B" w14:textId="377FDBD2"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6694DD91"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7804FA3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1FFD117"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E0559B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1.648.098,00</w:t>
            </w:r>
          </w:p>
        </w:tc>
        <w:tc>
          <w:tcPr>
            <w:tcW w:w="498" w:type="pct"/>
            <w:tcBorders>
              <w:top w:val="nil"/>
              <w:left w:val="nil"/>
              <w:bottom w:val="single" w:sz="4" w:space="0" w:color="D3D3D3"/>
              <w:right w:val="single" w:sz="4" w:space="0" w:color="D3D3D3"/>
            </w:tcBorders>
            <w:shd w:val="clear" w:color="auto" w:fill="auto"/>
            <w:vAlign w:val="center"/>
            <w:hideMark/>
          </w:tcPr>
          <w:p w14:paraId="2E4F8CC9"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561.827,00</w:t>
            </w:r>
          </w:p>
        </w:tc>
        <w:tc>
          <w:tcPr>
            <w:tcW w:w="498" w:type="pct"/>
            <w:tcBorders>
              <w:top w:val="nil"/>
              <w:left w:val="nil"/>
              <w:bottom w:val="single" w:sz="4" w:space="0" w:color="D3D3D3"/>
              <w:right w:val="single" w:sz="4" w:space="0" w:color="D3D3D3"/>
            </w:tcBorders>
            <w:shd w:val="clear" w:color="auto" w:fill="auto"/>
            <w:vAlign w:val="center"/>
            <w:hideMark/>
          </w:tcPr>
          <w:p w14:paraId="3CD8C3A0"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2D5AB5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3A1AF6C2"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2.209.925,00</w:t>
            </w:r>
          </w:p>
        </w:tc>
      </w:tr>
      <w:tr w:rsidR="0017222B" w:rsidRPr="005071D3" w14:paraId="4EDB34A4" w14:textId="77777777" w:rsidTr="0017222B">
        <w:trPr>
          <w:trHeight w:val="408"/>
        </w:trPr>
        <w:tc>
          <w:tcPr>
            <w:tcW w:w="857"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FFD1B70"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NATURELGAZ SANAYİ VE TİCARET ANONİM ŞİRKETİ</w:t>
            </w:r>
          </w:p>
        </w:tc>
        <w:tc>
          <w:tcPr>
            <w:tcW w:w="355" w:type="pct"/>
            <w:tcBorders>
              <w:top w:val="nil"/>
              <w:left w:val="nil"/>
              <w:bottom w:val="single" w:sz="4" w:space="0" w:color="D3D3D3"/>
              <w:right w:val="single" w:sz="4" w:space="0" w:color="D3D3D3"/>
            </w:tcBorders>
            <w:shd w:val="clear" w:color="708090" w:fill="708090"/>
            <w:hideMark/>
          </w:tcPr>
          <w:p w14:paraId="6C127831" w14:textId="6A164FEB"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CNG License</w:t>
            </w:r>
          </w:p>
        </w:tc>
        <w:tc>
          <w:tcPr>
            <w:tcW w:w="554" w:type="pct"/>
            <w:tcBorders>
              <w:top w:val="nil"/>
              <w:left w:val="nil"/>
              <w:bottom w:val="single" w:sz="4" w:space="0" w:color="D3D3D3"/>
              <w:right w:val="single" w:sz="4" w:space="0" w:color="D3D3D3"/>
            </w:tcBorders>
            <w:shd w:val="clear" w:color="auto" w:fill="auto"/>
            <w:vAlign w:val="center"/>
            <w:hideMark/>
          </w:tcPr>
          <w:p w14:paraId="1B99EE35"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7B542B3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70AAD27"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FA198CC"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4.801.150,91</w:t>
            </w:r>
          </w:p>
        </w:tc>
        <w:tc>
          <w:tcPr>
            <w:tcW w:w="498" w:type="pct"/>
            <w:tcBorders>
              <w:top w:val="nil"/>
              <w:left w:val="nil"/>
              <w:bottom w:val="single" w:sz="4" w:space="0" w:color="D3D3D3"/>
              <w:right w:val="single" w:sz="4" w:space="0" w:color="D3D3D3"/>
            </w:tcBorders>
            <w:shd w:val="clear" w:color="auto" w:fill="auto"/>
            <w:vAlign w:val="center"/>
            <w:hideMark/>
          </w:tcPr>
          <w:p w14:paraId="156F859B"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461.630,79</w:t>
            </w:r>
          </w:p>
        </w:tc>
        <w:tc>
          <w:tcPr>
            <w:tcW w:w="498" w:type="pct"/>
            <w:tcBorders>
              <w:top w:val="nil"/>
              <w:left w:val="nil"/>
              <w:bottom w:val="single" w:sz="4" w:space="0" w:color="D3D3D3"/>
              <w:right w:val="single" w:sz="4" w:space="0" w:color="D3D3D3"/>
            </w:tcBorders>
            <w:shd w:val="clear" w:color="auto" w:fill="auto"/>
            <w:vAlign w:val="center"/>
            <w:hideMark/>
          </w:tcPr>
          <w:p w14:paraId="72654753"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26E27F3"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46FF653A"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5.262.781,70</w:t>
            </w:r>
          </w:p>
        </w:tc>
      </w:tr>
      <w:tr w:rsidR="0017222B" w:rsidRPr="005071D3" w14:paraId="0D526A29" w14:textId="77777777" w:rsidTr="0017222B">
        <w:trPr>
          <w:trHeight w:val="288"/>
        </w:trPr>
        <w:tc>
          <w:tcPr>
            <w:tcW w:w="857" w:type="pct"/>
            <w:vMerge/>
            <w:tcBorders>
              <w:top w:val="nil"/>
              <w:left w:val="single" w:sz="4" w:space="0" w:color="D3D3D3"/>
              <w:bottom w:val="single" w:sz="4" w:space="0" w:color="D3D3D3"/>
              <w:right w:val="single" w:sz="4" w:space="0" w:color="D3D3D3"/>
            </w:tcBorders>
            <w:vAlign w:val="center"/>
            <w:hideMark/>
          </w:tcPr>
          <w:p w14:paraId="4A7F57DC"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p>
        </w:tc>
        <w:tc>
          <w:tcPr>
            <w:tcW w:w="355" w:type="pct"/>
            <w:tcBorders>
              <w:top w:val="nil"/>
              <w:left w:val="nil"/>
              <w:bottom w:val="single" w:sz="4" w:space="0" w:color="D3D3D3"/>
              <w:right w:val="single" w:sz="4" w:space="0" w:color="D3D3D3"/>
            </w:tcBorders>
            <w:shd w:val="clear" w:color="708090" w:fill="708090"/>
            <w:hideMark/>
          </w:tcPr>
          <w:p w14:paraId="125A7C6D" w14:textId="56B97151"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34640B7C"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7D195C20"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0F02DC9"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9196318"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1.955.040,64</w:t>
            </w:r>
          </w:p>
        </w:tc>
        <w:tc>
          <w:tcPr>
            <w:tcW w:w="498" w:type="pct"/>
            <w:tcBorders>
              <w:top w:val="nil"/>
              <w:left w:val="nil"/>
              <w:bottom w:val="single" w:sz="4" w:space="0" w:color="D3D3D3"/>
              <w:right w:val="single" w:sz="4" w:space="0" w:color="D3D3D3"/>
            </w:tcBorders>
            <w:shd w:val="clear" w:color="auto" w:fill="auto"/>
            <w:vAlign w:val="center"/>
            <w:hideMark/>
          </w:tcPr>
          <w:p w14:paraId="4DFB58D9"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E8C617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A83C389"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1BF1262E"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1.955.040,64</w:t>
            </w:r>
          </w:p>
        </w:tc>
      </w:tr>
      <w:tr w:rsidR="0017222B" w:rsidRPr="005071D3" w14:paraId="4AD53E1A" w14:textId="77777777" w:rsidTr="0017222B">
        <w:trPr>
          <w:trHeight w:val="288"/>
        </w:trPr>
        <w:tc>
          <w:tcPr>
            <w:tcW w:w="857" w:type="pct"/>
            <w:tcBorders>
              <w:top w:val="nil"/>
              <w:left w:val="single" w:sz="4" w:space="0" w:color="D3D3D3"/>
              <w:bottom w:val="single" w:sz="4" w:space="0" w:color="D3D3D3"/>
              <w:right w:val="single" w:sz="4" w:space="0" w:color="D3D3D3"/>
            </w:tcBorders>
            <w:shd w:val="clear" w:color="708090" w:fill="708090"/>
            <w:vAlign w:val="center"/>
            <w:hideMark/>
          </w:tcPr>
          <w:p w14:paraId="2DBF6A42"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OMV ENERJİ TİCARET ANONİM ŞİRKETİ</w:t>
            </w:r>
          </w:p>
        </w:tc>
        <w:tc>
          <w:tcPr>
            <w:tcW w:w="355" w:type="pct"/>
            <w:tcBorders>
              <w:top w:val="nil"/>
              <w:left w:val="nil"/>
              <w:bottom w:val="single" w:sz="4" w:space="0" w:color="D3D3D3"/>
              <w:right w:val="single" w:sz="4" w:space="0" w:color="D3D3D3"/>
            </w:tcBorders>
            <w:shd w:val="clear" w:color="708090" w:fill="708090"/>
            <w:hideMark/>
          </w:tcPr>
          <w:p w14:paraId="235C24C5" w14:textId="7A718555"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20FB5549"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6503A271"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77BA97B"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E21CB1F"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157.501,00</w:t>
            </w:r>
          </w:p>
        </w:tc>
        <w:tc>
          <w:tcPr>
            <w:tcW w:w="498" w:type="pct"/>
            <w:tcBorders>
              <w:top w:val="nil"/>
              <w:left w:val="nil"/>
              <w:bottom w:val="single" w:sz="4" w:space="0" w:color="D3D3D3"/>
              <w:right w:val="single" w:sz="4" w:space="0" w:color="D3D3D3"/>
            </w:tcBorders>
            <w:shd w:val="clear" w:color="auto" w:fill="auto"/>
            <w:vAlign w:val="center"/>
            <w:hideMark/>
          </w:tcPr>
          <w:p w14:paraId="317A2C45"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46.134,00</w:t>
            </w:r>
          </w:p>
        </w:tc>
        <w:tc>
          <w:tcPr>
            <w:tcW w:w="498" w:type="pct"/>
            <w:tcBorders>
              <w:top w:val="nil"/>
              <w:left w:val="nil"/>
              <w:bottom w:val="single" w:sz="4" w:space="0" w:color="D3D3D3"/>
              <w:right w:val="single" w:sz="4" w:space="0" w:color="D3D3D3"/>
            </w:tcBorders>
            <w:shd w:val="clear" w:color="auto" w:fill="auto"/>
            <w:vAlign w:val="center"/>
            <w:hideMark/>
          </w:tcPr>
          <w:p w14:paraId="37011BE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0980F4F"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249031DA"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203.635,00</w:t>
            </w:r>
          </w:p>
        </w:tc>
      </w:tr>
      <w:tr w:rsidR="0017222B" w:rsidRPr="005071D3" w14:paraId="0AABB10F" w14:textId="77777777" w:rsidTr="0017222B">
        <w:trPr>
          <w:trHeight w:val="408"/>
        </w:trPr>
        <w:tc>
          <w:tcPr>
            <w:tcW w:w="857"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71BC5757"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OR-CAN DOĞAL GAZ TOPTAN SATIŞ DAĞITIM ANONİM ŞİRKETİ</w:t>
            </w:r>
          </w:p>
        </w:tc>
        <w:tc>
          <w:tcPr>
            <w:tcW w:w="355" w:type="pct"/>
            <w:tcBorders>
              <w:top w:val="nil"/>
              <w:left w:val="nil"/>
              <w:bottom w:val="single" w:sz="4" w:space="0" w:color="D3D3D3"/>
              <w:right w:val="single" w:sz="4" w:space="0" w:color="D3D3D3"/>
            </w:tcBorders>
            <w:shd w:val="clear" w:color="708090" w:fill="708090"/>
            <w:hideMark/>
          </w:tcPr>
          <w:p w14:paraId="616F9406" w14:textId="73FABFAA"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CNG License</w:t>
            </w:r>
          </w:p>
        </w:tc>
        <w:tc>
          <w:tcPr>
            <w:tcW w:w="554" w:type="pct"/>
            <w:tcBorders>
              <w:top w:val="nil"/>
              <w:left w:val="nil"/>
              <w:bottom w:val="single" w:sz="4" w:space="0" w:color="D3D3D3"/>
              <w:right w:val="single" w:sz="4" w:space="0" w:color="D3D3D3"/>
            </w:tcBorders>
            <w:shd w:val="clear" w:color="auto" w:fill="auto"/>
            <w:vAlign w:val="center"/>
            <w:hideMark/>
          </w:tcPr>
          <w:p w14:paraId="108E87EB"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4700FEC3"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C3A681E"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7B9023E"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1.582.237,63</w:t>
            </w:r>
          </w:p>
        </w:tc>
        <w:tc>
          <w:tcPr>
            <w:tcW w:w="498" w:type="pct"/>
            <w:tcBorders>
              <w:top w:val="nil"/>
              <w:left w:val="nil"/>
              <w:bottom w:val="single" w:sz="4" w:space="0" w:color="D3D3D3"/>
              <w:right w:val="single" w:sz="4" w:space="0" w:color="D3D3D3"/>
            </w:tcBorders>
            <w:shd w:val="clear" w:color="auto" w:fill="auto"/>
            <w:vAlign w:val="center"/>
            <w:hideMark/>
          </w:tcPr>
          <w:p w14:paraId="4F97D8F8"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196.004,24</w:t>
            </w:r>
          </w:p>
        </w:tc>
        <w:tc>
          <w:tcPr>
            <w:tcW w:w="498" w:type="pct"/>
            <w:tcBorders>
              <w:top w:val="nil"/>
              <w:left w:val="nil"/>
              <w:bottom w:val="single" w:sz="4" w:space="0" w:color="D3D3D3"/>
              <w:right w:val="single" w:sz="4" w:space="0" w:color="D3D3D3"/>
            </w:tcBorders>
            <w:shd w:val="clear" w:color="auto" w:fill="auto"/>
            <w:vAlign w:val="center"/>
            <w:hideMark/>
          </w:tcPr>
          <w:p w14:paraId="0F6B70C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54.622,13</w:t>
            </w:r>
          </w:p>
        </w:tc>
        <w:tc>
          <w:tcPr>
            <w:tcW w:w="401" w:type="pct"/>
            <w:tcBorders>
              <w:top w:val="nil"/>
              <w:left w:val="nil"/>
              <w:bottom w:val="single" w:sz="4" w:space="0" w:color="D3D3D3"/>
              <w:right w:val="single" w:sz="4" w:space="0" w:color="D3D3D3"/>
            </w:tcBorders>
            <w:shd w:val="clear" w:color="auto" w:fill="auto"/>
            <w:vAlign w:val="center"/>
            <w:hideMark/>
          </w:tcPr>
          <w:p w14:paraId="27D204C4"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287.058,15</w:t>
            </w:r>
          </w:p>
        </w:tc>
        <w:tc>
          <w:tcPr>
            <w:tcW w:w="595" w:type="pct"/>
            <w:tcBorders>
              <w:top w:val="nil"/>
              <w:left w:val="nil"/>
              <w:bottom w:val="single" w:sz="4" w:space="0" w:color="D3D3D3"/>
              <w:right w:val="single" w:sz="4" w:space="0" w:color="D3D3D3"/>
            </w:tcBorders>
            <w:shd w:val="clear" w:color="708090" w:fill="708090"/>
            <w:vAlign w:val="center"/>
            <w:hideMark/>
          </w:tcPr>
          <w:p w14:paraId="3F0DACD1"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2.119.922,14</w:t>
            </w:r>
          </w:p>
        </w:tc>
      </w:tr>
      <w:tr w:rsidR="0017222B" w:rsidRPr="005071D3" w14:paraId="5F38A7D1" w14:textId="77777777" w:rsidTr="0017222B">
        <w:trPr>
          <w:trHeight w:val="288"/>
        </w:trPr>
        <w:tc>
          <w:tcPr>
            <w:tcW w:w="857" w:type="pct"/>
            <w:vMerge/>
            <w:tcBorders>
              <w:top w:val="nil"/>
              <w:left w:val="single" w:sz="4" w:space="0" w:color="D3D3D3"/>
              <w:bottom w:val="single" w:sz="4" w:space="0" w:color="D3D3D3"/>
              <w:right w:val="single" w:sz="4" w:space="0" w:color="D3D3D3"/>
            </w:tcBorders>
            <w:vAlign w:val="center"/>
            <w:hideMark/>
          </w:tcPr>
          <w:p w14:paraId="77B44BD6"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p>
        </w:tc>
        <w:tc>
          <w:tcPr>
            <w:tcW w:w="355" w:type="pct"/>
            <w:tcBorders>
              <w:top w:val="nil"/>
              <w:left w:val="nil"/>
              <w:bottom w:val="single" w:sz="4" w:space="0" w:color="D3D3D3"/>
              <w:right w:val="single" w:sz="4" w:space="0" w:color="D3D3D3"/>
            </w:tcBorders>
            <w:shd w:val="clear" w:color="708090" w:fill="708090"/>
            <w:hideMark/>
          </w:tcPr>
          <w:p w14:paraId="5ACE4435" w14:textId="5CC86957"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361B7BA6"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57635357"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88107C0"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9130DBE"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204.938,54</w:t>
            </w:r>
          </w:p>
        </w:tc>
        <w:tc>
          <w:tcPr>
            <w:tcW w:w="498" w:type="pct"/>
            <w:tcBorders>
              <w:top w:val="nil"/>
              <w:left w:val="nil"/>
              <w:bottom w:val="single" w:sz="4" w:space="0" w:color="D3D3D3"/>
              <w:right w:val="single" w:sz="4" w:space="0" w:color="D3D3D3"/>
            </w:tcBorders>
            <w:shd w:val="clear" w:color="auto" w:fill="auto"/>
            <w:vAlign w:val="center"/>
            <w:hideMark/>
          </w:tcPr>
          <w:p w14:paraId="5B030651"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596.496,00</w:t>
            </w:r>
          </w:p>
        </w:tc>
        <w:tc>
          <w:tcPr>
            <w:tcW w:w="498" w:type="pct"/>
            <w:tcBorders>
              <w:top w:val="nil"/>
              <w:left w:val="nil"/>
              <w:bottom w:val="single" w:sz="4" w:space="0" w:color="D3D3D3"/>
              <w:right w:val="single" w:sz="4" w:space="0" w:color="D3D3D3"/>
            </w:tcBorders>
            <w:shd w:val="clear" w:color="auto" w:fill="auto"/>
            <w:vAlign w:val="center"/>
            <w:hideMark/>
          </w:tcPr>
          <w:p w14:paraId="1E163888"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5836A7C" w14:textId="77777777" w:rsidR="0017222B" w:rsidRPr="005071D3" w:rsidRDefault="0017222B" w:rsidP="0017222B">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148.794,90</w:t>
            </w:r>
          </w:p>
        </w:tc>
        <w:tc>
          <w:tcPr>
            <w:tcW w:w="595" w:type="pct"/>
            <w:tcBorders>
              <w:top w:val="nil"/>
              <w:left w:val="nil"/>
              <w:bottom w:val="single" w:sz="4" w:space="0" w:color="D3D3D3"/>
              <w:right w:val="single" w:sz="4" w:space="0" w:color="D3D3D3"/>
            </w:tcBorders>
            <w:shd w:val="clear" w:color="708090" w:fill="708090"/>
            <w:vAlign w:val="center"/>
            <w:hideMark/>
          </w:tcPr>
          <w:p w14:paraId="2D98EFEA"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950.229,44</w:t>
            </w:r>
          </w:p>
        </w:tc>
      </w:tr>
      <w:tr w:rsidR="0017222B" w:rsidRPr="005071D3" w14:paraId="3D54EB70" w14:textId="77777777" w:rsidTr="0017222B">
        <w:trPr>
          <w:trHeight w:val="288"/>
        </w:trPr>
        <w:tc>
          <w:tcPr>
            <w:tcW w:w="857" w:type="pct"/>
            <w:tcBorders>
              <w:top w:val="nil"/>
              <w:left w:val="single" w:sz="4" w:space="0" w:color="D3D3D3"/>
              <w:bottom w:val="single" w:sz="4" w:space="0" w:color="D3D3D3"/>
              <w:right w:val="single" w:sz="4" w:space="0" w:color="D3D3D3"/>
            </w:tcBorders>
            <w:shd w:val="clear" w:color="708090" w:fill="708090"/>
            <w:vAlign w:val="center"/>
            <w:hideMark/>
          </w:tcPr>
          <w:p w14:paraId="1B8AE587" w14:textId="77777777" w:rsidR="0017222B" w:rsidRPr="005071D3" w:rsidRDefault="0017222B" w:rsidP="0017222B">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355" w:type="pct"/>
            <w:tcBorders>
              <w:top w:val="nil"/>
              <w:left w:val="nil"/>
              <w:bottom w:val="single" w:sz="4" w:space="0" w:color="D3D3D3"/>
              <w:right w:val="single" w:sz="4" w:space="0" w:color="D3D3D3"/>
            </w:tcBorders>
            <w:shd w:val="clear" w:color="708090" w:fill="708090"/>
            <w:hideMark/>
          </w:tcPr>
          <w:p w14:paraId="3A943566" w14:textId="71058FDC" w:rsidR="0017222B" w:rsidRPr="0017222B" w:rsidRDefault="0017222B" w:rsidP="0017222B">
            <w:pPr>
              <w:spacing w:after="0" w:line="240" w:lineRule="auto"/>
              <w:rPr>
                <w:rFonts w:ascii="Tahoma" w:eastAsia="Times New Roman" w:hAnsi="Tahoma" w:cs="Tahoma"/>
                <w:b/>
                <w:bCs/>
                <w:color w:val="FFFFFF" w:themeColor="background1"/>
                <w:sz w:val="16"/>
                <w:szCs w:val="16"/>
                <w:lang w:eastAsia="tr-TR"/>
              </w:rPr>
            </w:pPr>
            <w:r w:rsidRPr="0017222B">
              <w:rPr>
                <w:color w:val="FFFFFF" w:themeColor="background1"/>
              </w:rPr>
              <w:t>TOTAL</w:t>
            </w:r>
          </w:p>
        </w:tc>
        <w:tc>
          <w:tcPr>
            <w:tcW w:w="554" w:type="pct"/>
            <w:tcBorders>
              <w:top w:val="nil"/>
              <w:left w:val="nil"/>
              <w:bottom w:val="single" w:sz="4" w:space="0" w:color="D3D3D3"/>
              <w:right w:val="single" w:sz="4" w:space="0" w:color="D3D3D3"/>
            </w:tcBorders>
            <w:shd w:val="clear" w:color="708090" w:fill="708090"/>
            <w:vAlign w:val="center"/>
            <w:hideMark/>
          </w:tcPr>
          <w:p w14:paraId="62D15D39"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726.003.761,90</w:t>
            </w:r>
          </w:p>
        </w:tc>
        <w:tc>
          <w:tcPr>
            <w:tcW w:w="253" w:type="pct"/>
            <w:tcBorders>
              <w:top w:val="nil"/>
              <w:left w:val="nil"/>
              <w:bottom w:val="single" w:sz="4" w:space="0" w:color="D3D3D3"/>
              <w:right w:val="single" w:sz="4" w:space="0" w:color="D3D3D3"/>
            </w:tcBorders>
            <w:shd w:val="clear" w:color="708090" w:fill="708090"/>
            <w:vAlign w:val="center"/>
            <w:hideMark/>
          </w:tcPr>
          <w:p w14:paraId="14F24560"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2D5C3C68"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6863507"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359.487.367,07</w:t>
            </w:r>
          </w:p>
        </w:tc>
        <w:tc>
          <w:tcPr>
            <w:tcW w:w="498" w:type="pct"/>
            <w:tcBorders>
              <w:top w:val="nil"/>
              <w:left w:val="nil"/>
              <w:bottom w:val="single" w:sz="4" w:space="0" w:color="D3D3D3"/>
              <w:right w:val="single" w:sz="4" w:space="0" w:color="D3D3D3"/>
            </w:tcBorders>
            <w:shd w:val="clear" w:color="708090" w:fill="708090"/>
            <w:vAlign w:val="center"/>
            <w:hideMark/>
          </w:tcPr>
          <w:p w14:paraId="25AD1FD1"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11.551.383,90</w:t>
            </w:r>
          </w:p>
        </w:tc>
        <w:tc>
          <w:tcPr>
            <w:tcW w:w="498" w:type="pct"/>
            <w:tcBorders>
              <w:top w:val="nil"/>
              <w:left w:val="nil"/>
              <w:bottom w:val="single" w:sz="4" w:space="0" w:color="D3D3D3"/>
              <w:right w:val="single" w:sz="4" w:space="0" w:color="D3D3D3"/>
            </w:tcBorders>
            <w:shd w:val="clear" w:color="708090" w:fill="708090"/>
            <w:vAlign w:val="center"/>
            <w:hideMark/>
          </w:tcPr>
          <w:p w14:paraId="7DAA5955"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79.506.856,72</w:t>
            </w:r>
          </w:p>
        </w:tc>
        <w:tc>
          <w:tcPr>
            <w:tcW w:w="401" w:type="pct"/>
            <w:tcBorders>
              <w:top w:val="nil"/>
              <w:left w:val="nil"/>
              <w:bottom w:val="single" w:sz="4" w:space="0" w:color="D3D3D3"/>
              <w:right w:val="single" w:sz="4" w:space="0" w:color="D3D3D3"/>
            </w:tcBorders>
            <w:shd w:val="clear" w:color="708090" w:fill="708090"/>
            <w:vAlign w:val="center"/>
            <w:hideMark/>
          </w:tcPr>
          <w:p w14:paraId="0B320BDE"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472.488,47</w:t>
            </w:r>
          </w:p>
        </w:tc>
        <w:tc>
          <w:tcPr>
            <w:tcW w:w="595" w:type="pct"/>
            <w:tcBorders>
              <w:top w:val="nil"/>
              <w:left w:val="nil"/>
              <w:bottom w:val="single" w:sz="4" w:space="0" w:color="D3D3D3"/>
              <w:right w:val="single" w:sz="4" w:space="0" w:color="D3D3D3"/>
            </w:tcBorders>
            <w:shd w:val="clear" w:color="708090" w:fill="708090"/>
            <w:vAlign w:val="center"/>
            <w:hideMark/>
          </w:tcPr>
          <w:p w14:paraId="19FDEC0A" w14:textId="77777777" w:rsidR="0017222B" w:rsidRPr="005071D3" w:rsidRDefault="0017222B" w:rsidP="0017222B">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1.177.021.858,05</w:t>
            </w:r>
          </w:p>
        </w:tc>
      </w:tr>
    </w:tbl>
    <w:p w14:paraId="7DD8FD2D" w14:textId="77777777" w:rsidR="00B4053F" w:rsidRDefault="00B4053F" w:rsidP="00B4053F">
      <w:pPr>
        <w:pStyle w:val="Tablo1"/>
        <w:jc w:val="left"/>
        <w:rPr>
          <w:rFonts w:ascii="Times New Roman" w:hAnsi="Times New Roman"/>
        </w:rPr>
      </w:pPr>
    </w:p>
    <w:p w14:paraId="0875B138" w14:textId="3C27F262" w:rsidR="00B4053F" w:rsidRDefault="00B4053F" w:rsidP="00B4053F">
      <w:pPr>
        <w:pStyle w:val="Tablo1"/>
        <w:jc w:val="left"/>
        <w:rPr>
          <w:rFonts w:ascii="Times New Roman" w:hAnsi="Times New Roman"/>
        </w:rPr>
      </w:pPr>
    </w:p>
    <w:p w14:paraId="638A6833" w14:textId="0D122BEF" w:rsidR="00241491" w:rsidRDefault="00241491" w:rsidP="00B4053F">
      <w:pPr>
        <w:pStyle w:val="Tablo1"/>
        <w:jc w:val="left"/>
        <w:rPr>
          <w:rFonts w:ascii="Times New Roman" w:hAnsi="Times New Roman"/>
        </w:rPr>
      </w:pPr>
    </w:p>
    <w:p w14:paraId="0D2C2AB9" w14:textId="77777777" w:rsidR="008922C0" w:rsidRDefault="008922C0" w:rsidP="00B4053F">
      <w:pPr>
        <w:pStyle w:val="Tablo1"/>
        <w:jc w:val="left"/>
        <w:rPr>
          <w:rFonts w:ascii="Times New Roman" w:hAnsi="Times New Roman"/>
        </w:rPr>
      </w:pPr>
    </w:p>
    <w:p w14:paraId="6DD091FF" w14:textId="6D385C77" w:rsidR="00241491" w:rsidRDefault="00241491" w:rsidP="00B4053F">
      <w:pPr>
        <w:pStyle w:val="Tablo1"/>
        <w:jc w:val="left"/>
        <w:rPr>
          <w:rFonts w:ascii="Times New Roman" w:hAnsi="Times New Roman"/>
        </w:rPr>
      </w:pPr>
    </w:p>
    <w:p w14:paraId="26403AD7" w14:textId="371512D1" w:rsidR="00241491" w:rsidRDefault="00241491" w:rsidP="00B4053F">
      <w:pPr>
        <w:pStyle w:val="Tablo1"/>
        <w:jc w:val="left"/>
        <w:rPr>
          <w:rFonts w:ascii="Times New Roman" w:hAnsi="Times New Roman"/>
        </w:rPr>
      </w:pPr>
    </w:p>
    <w:p w14:paraId="3E7FAB0D" w14:textId="77777777" w:rsidR="00241491" w:rsidRPr="00E164B2" w:rsidRDefault="00241491" w:rsidP="00B4053F">
      <w:pPr>
        <w:pStyle w:val="Tablo1"/>
        <w:jc w:val="left"/>
        <w:rPr>
          <w:rFonts w:ascii="Times New Roman" w:hAnsi="Times New Roman"/>
        </w:rPr>
      </w:pPr>
    </w:p>
    <w:p w14:paraId="261C6D37" w14:textId="01550CA3" w:rsidR="00B4053F" w:rsidRPr="00E164B2" w:rsidRDefault="00B4053F" w:rsidP="00B4053F">
      <w:pPr>
        <w:pStyle w:val="Balk5"/>
      </w:pPr>
      <w:bookmarkStart w:id="355" w:name="_Toc69303584"/>
      <w:bookmarkStart w:id="356" w:name="_Toc75787179"/>
      <w:r w:rsidRPr="00E164B2">
        <w:t>Tabl</w:t>
      </w:r>
      <w:r w:rsidR="006A165A">
        <w:t>e</w:t>
      </w:r>
      <w:r w:rsidRPr="00E164B2">
        <w:t xml:space="preserve"> 10.38 IĞDIR</w:t>
      </w:r>
      <w:bookmarkEnd w:id="355"/>
      <w:bookmarkEnd w:id="356"/>
    </w:p>
    <w:tbl>
      <w:tblPr>
        <w:tblW w:w="5000" w:type="pct"/>
        <w:tblCellMar>
          <w:left w:w="70" w:type="dxa"/>
          <w:right w:w="70" w:type="dxa"/>
        </w:tblCellMar>
        <w:tblLook w:val="04A0" w:firstRow="1" w:lastRow="0" w:firstColumn="1" w:lastColumn="0" w:noHBand="0" w:noVBand="1"/>
      </w:tblPr>
      <w:tblGrid>
        <w:gridCol w:w="2906"/>
        <w:gridCol w:w="1242"/>
        <w:gridCol w:w="1509"/>
        <w:gridCol w:w="867"/>
        <w:gridCol w:w="1189"/>
        <w:gridCol w:w="1055"/>
        <w:gridCol w:w="1207"/>
        <w:gridCol w:w="1309"/>
        <w:gridCol w:w="549"/>
        <w:gridCol w:w="1309"/>
      </w:tblGrid>
      <w:tr w:rsidR="008922C0" w:rsidRPr="005071D3" w14:paraId="3DBD2EFA" w14:textId="77777777" w:rsidTr="006A165A">
        <w:trPr>
          <w:trHeight w:val="408"/>
        </w:trPr>
        <w:tc>
          <w:tcPr>
            <w:tcW w:w="110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B968F7A" w14:textId="77777777" w:rsidR="008922C0" w:rsidRPr="005071D3" w:rsidRDefault="008922C0" w:rsidP="008922C0">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IĞDIR</w:t>
            </w:r>
          </w:p>
        </w:tc>
        <w:tc>
          <w:tcPr>
            <w:tcW w:w="473" w:type="pct"/>
            <w:tcBorders>
              <w:top w:val="single" w:sz="4" w:space="0" w:color="D3D3D3"/>
              <w:left w:val="nil"/>
              <w:bottom w:val="single" w:sz="4" w:space="0" w:color="D3D3D3"/>
              <w:right w:val="single" w:sz="4" w:space="0" w:color="D3D3D3"/>
            </w:tcBorders>
            <w:shd w:val="clear" w:color="6E9ECA" w:fill="6E9ECA"/>
            <w:vAlign w:val="center"/>
            <w:hideMark/>
          </w:tcPr>
          <w:p w14:paraId="4A0B1383" w14:textId="1DD85A22" w:rsidR="008922C0" w:rsidRPr="005071D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74" w:type="pct"/>
            <w:tcBorders>
              <w:top w:val="single" w:sz="4" w:space="0" w:color="D3D3D3"/>
              <w:left w:val="nil"/>
              <w:bottom w:val="single" w:sz="4" w:space="0" w:color="D3D3D3"/>
              <w:right w:val="single" w:sz="4" w:space="0" w:color="D3D3D3"/>
            </w:tcBorders>
            <w:shd w:val="clear" w:color="6E9ECA" w:fill="6E9ECA"/>
            <w:vAlign w:val="center"/>
            <w:hideMark/>
          </w:tcPr>
          <w:p w14:paraId="25F85A6A" w14:textId="678E37B9"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30" w:type="pct"/>
            <w:tcBorders>
              <w:top w:val="single" w:sz="4" w:space="0" w:color="D3D3D3"/>
              <w:left w:val="nil"/>
              <w:bottom w:val="single" w:sz="4" w:space="0" w:color="D3D3D3"/>
              <w:right w:val="single" w:sz="4" w:space="0" w:color="D3D3D3"/>
            </w:tcBorders>
            <w:shd w:val="clear" w:color="6E9ECA" w:fill="6E9ECA"/>
            <w:vAlign w:val="center"/>
            <w:hideMark/>
          </w:tcPr>
          <w:p w14:paraId="43B15579" w14:textId="59741F65"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0528C8F2" w14:textId="354CE45D"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08B1920E" w14:textId="2338A50A"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1F3CE806" w14:textId="1F697418"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7E9DE5D9" w14:textId="70BCE606"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209" w:type="pct"/>
            <w:tcBorders>
              <w:top w:val="single" w:sz="4" w:space="0" w:color="D3D3D3"/>
              <w:left w:val="nil"/>
              <w:bottom w:val="single" w:sz="4" w:space="0" w:color="D3D3D3"/>
              <w:right w:val="single" w:sz="4" w:space="0" w:color="D3D3D3"/>
            </w:tcBorders>
            <w:shd w:val="clear" w:color="6E9ECA" w:fill="6E9ECA"/>
            <w:vAlign w:val="center"/>
            <w:hideMark/>
          </w:tcPr>
          <w:p w14:paraId="0A87B477" w14:textId="133F8737"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1322EBCF" w14:textId="4D7E5E79" w:rsidR="008922C0" w:rsidRPr="005071D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6A165A" w:rsidRPr="005071D3" w14:paraId="239B7CF3" w14:textId="77777777" w:rsidTr="006A165A">
        <w:trPr>
          <w:trHeight w:val="288"/>
        </w:trPr>
        <w:tc>
          <w:tcPr>
            <w:tcW w:w="1106" w:type="pct"/>
            <w:tcBorders>
              <w:top w:val="nil"/>
              <w:left w:val="single" w:sz="4" w:space="0" w:color="D3D3D3"/>
              <w:bottom w:val="single" w:sz="4" w:space="0" w:color="D3D3D3"/>
              <w:right w:val="single" w:sz="4" w:space="0" w:color="D3D3D3"/>
            </w:tcBorders>
            <w:shd w:val="clear" w:color="708090" w:fill="708090"/>
            <w:vAlign w:val="center"/>
            <w:hideMark/>
          </w:tcPr>
          <w:p w14:paraId="1DC0114D" w14:textId="77777777" w:rsidR="006A165A" w:rsidRPr="005071D3" w:rsidRDefault="006A165A" w:rsidP="006A165A">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AYGAZ DOĞAL GAZ TOPTAN SATIŞ ANONİM ŞİRKETİ</w:t>
            </w:r>
          </w:p>
        </w:tc>
        <w:tc>
          <w:tcPr>
            <w:tcW w:w="473" w:type="pct"/>
            <w:tcBorders>
              <w:top w:val="nil"/>
              <w:left w:val="nil"/>
              <w:bottom w:val="single" w:sz="4" w:space="0" w:color="D3D3D3"/>
              <w:right w:val="single" w:sz="4" w:space="0" w:color="D3D3D3"/>
            </w:tcBorders>
            <w:shd w:val="clear" w:color="708090" w:fill="708090"/>
            <w:hideMark/>
          </w:tcPr>
          <w:p w14:paraId="6C6480B3" w14:textId="22F8D59E"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Wholesale License</w:t>
            </w:r>
          </w:p>
        </w:tc>
        <w:tc>
          <w:tcPr>
            <w:tcW w:w="574" w:type="pct"/>
            <w:tcBorders>
              <w:top w:val="nil"/>
              <w:left w:val="nil"/>
              <w:bottom w:val="single" w:sz="4" w:space="0" w:color="D3D3D3"/>
              <w:right w:val="single" w:sz="4" w:space="0" w:color="D3D3D3"/>
            </w:tcBorders>
            <w:shd w:val="clear" w:color="auto" w:fill="auto"/>
            <w:vAlign w:val="center"/>
            <w:hideMark/>
          </w:tcPr>
          <w:p w14:paraId="66AA490A"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30" w:type="pct"/>
            <w:tcBorders>
              <w:top w:val="nil"/>
              <w:left w:val="nil"/>
              <w:bottom w:val="single" w:sz="4" w:space="0" w:color="D3D3D3"/>
              <w:right w:val="single" w:sz="4" w:space="0" w:color="D3D3D3"/>
            </w:tcBorders>
            <w:shd w:val="clear" w:color="auto" w:fill="auto"/>
            <w:vAlign w:val="center"/>
            <w:hideMark/>
          </w:tcPr>
          <w:p w14:paraId="2DC0E1C5"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BA213F0"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3E3C210"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246.243,92</w:t>
            </w:r>
          </w:p>
        </w:tc>
        <w:tc>
          <w:tcPr>
            <w:tcW w:w="459" w:type="pct"/>
            <w:tcBorders>
              <w:top w:val="nil"/>
              <w:left w:val="nil"/>
              <w:bottom w:val="single" w:sz="4" w:space="0" w:color="D3D3D3"/>
              <w:right w:val="single" w:sz="4" w:space="0" w:color="D3D3D3"/>
            </w:tcBorders>
            <w:shd w:val="clear" w:color="auto" w:fill="auto"/>
            <w:vAlign w:val="center"/>
            <w:hideMark/>
          </w:tcPr>
          <w:p w14:paraId="0398E4E4"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B91A2B9"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3D1C46E8"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0D918DD"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246.243,92</w:t>
            </w:r>
          </w:p>
        </w:tc>
      </w:tr>
      <w:tr w:rsidR="006A165A" w:rsidRPr="005071D3" w14:paraId="4FA730B6" w14:textId="77777777" w:rsidTr="006A165A">
        <w:trPr>
          <w:trHeight w:val="408"/>
        </w:trPr>
        <w:tc>
          <w:tcPr>
            <w:tcW w:w="1106" w:type="pct"/>
            <w:tcBorders>
              <w:top w:val="nil"/>
              <w:left w:val="single" w:sz="4" w:space="0" w:color="D3D3D3"/>
              <w:bottom w:val="single" w:sz="4" w:space="0" w:color="D3D3D3"/>
              <w:right w:val="single" w:sz="4" w:space="0" w:color="D3D3D3"/>
            </w:tcBorders>
            <w:shd w:val="clear" w:color="708090" w:fill="708090"/>
            <w:vAlign w:val="center"/>
            <w:hideMark/>
          </w:tcPr>
          <w:p w14:paraId="1F1545A1" w14:textId="77777777" w:rsidR="006A165A" w:rsidRPr="005071D3" w:rsidRDefault="006A165A" w:rsidP="006A165A">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ENERJİ GRUP SIVI DOĞAL GAZ LNG AKARYAKIT PETROL ÜRÜNLERİ TOPTAN SATIŞ ANONİM ŞİRKETİ</w:t>
            </w:r>
          </w:p>
        </w:tc>
        <w:tc>
          <w:tcPr>
            <w:tcW w:w="473" w:type="pct"/>
            <w:tcBorders>
              <w:top w:val="nil"/>
              <w:left w:val="nil"/>
              <w:bottom w:val="single" w:sz="4" w:space="0" w:color="D3D3D3"/>
              <w:right w:val="single" w:sz="4" w:space="0" w:color="D3D3D3"/>
            </w:tcBorders>
            <w:shd w:val="clear" w:color="708090" w:fill="708090"/>
            <w:hideMark/>
          </w:tcPr>
          <w:p w14:paraId="0E1CFE2E" w14:textId="7689FA69"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Wholesale License</w:t>
            </w:r>
          </w:p>
        </w:tc>
        <w:tc>
          <w:tcPr>
            <w:tcW w:w="574" w:type="pct"/>
            <w:tcBorders>
              <w:top w:val="nil"/>
              <w:left w:val="nil"/>
              <w:bottom w:val="single" w:sz="4" w:space="0" w:color="D3D3D3"/>
              <w:right w:val="single" w:sz="4" w:space="0" w:color="D3D3D3"/>
            </w:tcBorders>
            <w:shd w:val="clear" w:color="auto" w:fill="auto"/>
            <w:vAlign w:val="center"/>
            <w:hideMark/>
          </w:tcPr>
          <w:p w14:paraId="094FEDE3"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30" w:type="pct"/>
            <w:tcBorders>
              <w:top w:val="nil"/>
              <w:left w:val="nil"/>
              <w:bottom w:val="single" w:sz="4" w:space="0" w:color="D3D3D3"/>
              <w:right w:val="single" w:sz="4" w:space="0" w:color="D3D3D3"/>
            </w:tcBorders>
            <w:shd w:val="clear" w:color="auto" w:fill="auto"/>
            <w:vAlign w:val="center"/>
            <w:hideMark/>
          </w:tcPr>
          <w:p w14:paraId="5A65DE04"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10318A9"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ED5B50E"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78.944,83</w:t>
            </w:r>
          </w:p>
        </w:tc>
        <w:tc>
          <w:tcPr>
            <w:tcW w:w="459" w:type="pct"/>
            <w:tcBorders>
              <w:top w:val="nil"/>
              <w:left w:val="nil"/>
              <w:bottom w:val="single" w:sz="4" w:space="0" w:color="D3D3D3"/>
              <w:right w:val="single" w:sz="4" w:space="0" w:color="D3D3D3"/>
            </w:tcBorders>
            <w:shd w:val="clear" w:color="auto" w:fill="auto"/>
            <w:vAlign w:val="center"/>
            <w:hideMark/>
          </w:tcPr>
          <w:p w14:paraId="278FB3A1"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107.186,25</w:t>
            </w:r>
          </w:p>
        </w:tc>
        <w:tc>
          <w:tcPr>
            <w:tcW w:w="498" w:type="pct"/>
            <w:tcBorders>
              <w:top w:val="nil"/>
              <w:left w:val="nil"/>
              <w:bottom w:val="single" w:sz="4" w:space="0" w:color="D3D3D3"/>
              <w:right w:val="single" w:sz="4" w:space="0" w:color="D3D3D3"/>
            </w:tcBorders>
            <w:shd w:val="clear" w:color="auto" w:fill="auto"/>
            <w:vAlign w:val="center"/>
            <w:hideMark/>
          </w:tcPr>
          <w:p w14:paraId="4EEADD49"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23382365"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3BB2A66B"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186.131,08</w:t>
            </w:r>
          </w:p>
        </w:tc>
      </w:tr>
      <w:tr w:rsidR="006A165A" w:rsidRPr="005071D3" w14:paraId="59D8CF3A" w14:textId="77777777" w:rsidTr="006A165A">
        <w:trPr>
          <w:trHeight w:val="288"/>
        </w:trPr>
        <w:tc>
          <w:tcPr>
            <w:tcW w:w="1106" w:type="pct"/>
            <w:tcBorders>
              <w:top w:val="nil"/>
              <w:left w:val="single" w:sz="4" w:space="0" w:color="D3D3D3"/>
              <w:bottom w:val="single" w:sz="4" w:space="0" w:color="D3D3D3"/>
              <w:right w:val="single" w:sz="4" w:space="0" w:color="D3D3D3"/>
            </w:tcBorders>
            <w:shd w:val="clear" w:color="708090" w:fill="708090"/>
            <w:vAlign w:val="center"/>
            <w:hideMark/>
          </w:tcPr>
          <w:p w14:paraId="5C0487CA" w14:textId="77777777" w:rsidR="006A165A" w:rsidRPr="005071D3" w:rsidRDefault="006A165A" w:rsidP="006A165A">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İPRAGAZ ANONİM ŞİRKETİ</w:t>
            </w:r>
          </w:p>
        </w:tc>
        <w:tc>
          <w:tcPr>
            <w:tcW w:w="473" w:type="pct"/>
            <w:tcBorders>
              <w:top w:val="nil"/>
              <w:left w:val="nil"/>
              <w:bottom w:val="single" w:sz="4" w:space="0" w:color="D3D3D3"/>
              <w:right w:val="single" w:sz="4" w:space="0" w:color="D3D3D3"/>
            </w:tcBorders>
            <w:shd w:val="clear" w:color="708090" w:fill="708090"/>
            <w:hideMark/>
          </w:tcPr>
          <w:p w14:paraId="34DA29C6" w14:textId="2CCA2FFB"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Wholesale License</w:t>
            </w:r>
          </w:p>
        </w:tc>
        <w:tc>
          <w:tcPr>
            <w:tcW w:w="574" w:type="pct"/>
            <w:tcBorders>
              <w:top w:val="nil"/>
              <w:left w:val="nil"/>
              <w:bottom w:val="single" w:sz="4" w:space="0" w:color="D3D3D3"/>
              <w:right w:val="single" w:sz="4" w:space="0" w:color="D3D3D3"/>
            </w:tcBorders>
            <w:shd w:val="clear" w:color="auto" w:fill="auto"/>
            <w:vAlign w:val="center"/>
            <w:hideMark/>
          </w:tcPr>
          <w:p w14:paraId="30815F28"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30" w:type="pct"/>
            <w:tcBorders>
              <w:top w:val="nil"/>
              <w:left w:val="nil"/>
              <w:bottom w:val="single" w:sz="4" w:space="0" w:color="D3D3D3"/>
              <w:right w:val="single" w:sz="4" w:space="0" w:color="D3D3D3"/>
            </w:tcBorders>
            <w:shd w:val="clear" w:color="auto" w:fill="auto"/>
            <w:vAlign w:val="center"/>
            <w:hideMark/>
          </w:tcPr>
          <w:p w14:paraId="6E2C4D48"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49DB57F"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148AA2C"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BB51613"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282.000,00</w:t>
            </w:r>
          </w:p>
        </w:tc>
        <w:tc>
          <w:tcPr>
            <w:tcW w:w="498" w:type="pct"/>
            <w:tcBorders>
              <w:top w:val="nil"/>
              <w:left w:val="nil"/>
              <w:bottom w:val="single" w:sz="4" w:space="0" w:color="D3D3D3"/>
              <w:right w:val="single" w:sz="4" w:space="0" w:color="D3D3D3"/>
            </w:tcBorders>
            <w:shd w:val="clear" w:color="auto" w:fill="auto"/>
            <w:vAlign w:val="center"/>
            <w:hideMark/>
          </w:tcPr>
          <w:p w14:paraId="6D1CCAAA"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0497CE07"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4EC7962B"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282.000,00</w:t>
            </w:r>
          </w:p>
        </w:tc>
      </w:tr>
      <w:tr w:rsidR="006A165A" w:rsidRPr="005071D3" w14:paraId="3D96D46E" w14:textId="77777777" w:rsidTr="006A165A">
        <w:trPr>
          <w:trHeight w:val="288"/>
        </w:trPr>
        <w:tc>
          <w:tcPr>
            <w:tcW w:w="1106" w:type="pct"/>
            <w:tcBorders>
              <w:top w:val="nil"/>
              <w:left w:val="single" w:sz="4" w:space="0" w:color="D3D3D3"/>
              <w:bottom w:val="single" w:sz="4" w:space="0" w:color="D3D3D3"/>
              <w:right w:val="single" w:sz="4" w:space="0" w:color="D3D3D3"/>
            </w:tcBorders>
            <w:shd w:val="clear" w:color="708090" w:fill="708090"/>
            <w:vAlign w:val="center"/>
            <w:hideMark/>
          </w:tcPr>
          <w:p w14:paraId="6D92DB94" w14:textId="77777777" w:rsidR="006A165A" w:rsidRPr="005071D3" w:rsidRDefault="006A165A" w:rsidP="006A165A">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OMV ENERJİ TİCARET ANONİM ŞİRKETİ</w:t>
            </w:r>
          </w:p>
        </w:tc>
        <w:tc>
          <w:tcPr>
            <w:tcW w:w="473" w:type="pct"/>
            <w:tcBorders>
              <w:top w:val="nil"/>
              <w:left w:val="nil"/>
              <w:bottom w:val="single" w:sz="4" w:space="0" w:color="D3D3D3"/>
              <w:right w:val="single" w:sz="4" w:space="0" w:color="D3D3D3"/>
            </w:tcBorders>
            <w:shd w:val="clear" w:color="708090" w:fill="708090"/>
            <w:hideMark/>
          </w:tcPr>
          <w:p w14:paraId="35FEB21B" w14:textId="7A08FF27"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Wholesale License</w:t>
            </w:r>
          </w:p>
        </w:tc>
        <w:tc>
          <w:tcPr>
            <w:tcW w:w="574" w:type="pct"/>
            <w:tcBorders>
              <w:top w:val="nil"/>
              <w:left w:val="nil"/>
              <w:bottom w:val="single" w:sz="4" w:space="0" w:color="D3D3D3"/>
              <w:right w:val="single" w:sz="4" w:space="0" w:color="D3D3D3"/>
            </w:tcBorders>
            <w:shd w:val="clear" w:color="auto" w:fill="auto"/>
            <w:vAlign w:val="center"/>
            <w:hideMark/>
          </w:tcPr>
          <w:p w14:paraId="07037AAC"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30" w:type="pct"/>
            <w:tcBorders>
              <w:top w:val="nil"/>
              <w:left w:val="nil"/>
              <w:bottom w:val="single" w:sz="4" w:space="0" w:color="D3D3D3"/>
              <w:right w:val="single" w:sz="4" w:space="0" w:color="D3D3D3"/>
            </w:tcBorders>
            <w:shd w:val="clear" w:color="auto" w:fill="auto"/>
            <w:vAlign w:val="center"/>
            <w:hideMark/>
          </w:tcPr>
          <w:p w14:paraId="2B85C930"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68412D3"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3D30111"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0DCCFE7"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153.562,00</w:t>
            </w:r>
          </w:p>
        </w:tc>
        <w:tc>
          <w:tcPr>
            <w:tcW w:w="498" w:type="pct"/>
            <w:tcBorders>
              <w:top w:val="nil"/>
              <w:left w:val="nil"/>
              <w:bottom w:val="single" w:sz="4" w:space="0" w:color="D3D3D3"/>
              <w:right w:val="single" w:sz="4" w:space="0" w:color="D3D3D3"/>
            </w:tcBorders>
            <w:shd w:val="clear" w:color="auto" w:fill="auto"/>
            <w:vAlign w:val="center"/>
            <w:hideMark/>
          </w:tcPr>
          <w:p w14:paraId="1220ABE2"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0A6EC436"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566A0D8E"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153.562,00</w:t>
            </w:r>
          </w:p>
        </w:tc>
      </w:tr>
      <w:tr w:rsidR="006A165A" w:rsidRPr="005071D3" w14:paraId="38823F69" w14:textId="77777777" w:rsidTr="006A165A">
        <w:trPr>
          <w:trHeight w:val="288"/>
        </w:trPr>
        <w:tc>
          <w:tcPr>
            <w:tcW w:w="1106" w:type="pct"/>
            <w:tcBorders>
              <w:top w:val="nil"/>
              <w:left w:val="single" w:sz="4" w:space="0" w:color="D3D3D3"/>
              <w:bottom w:val="single" w:sz="4" w:space="0" w:color="D3D3D3"/>
              <w:right w:val="single" w:sz="4" w:space="0" w:color="D3D3D3"/>
            </w:tcBorders>
            <w:shd w:val="clear" w:color="708090" w:fill="708090"/>
            <w:vAlign w:val="center"/>
            <w:hideMark/>
          </w:tcPr>
          <w:p w14:paraId="5E60639D" w14:textId="77777777" w:rsidR="006A165A" w:rsidRPr="005071D3" w:rsidRDefault="006A165A" w:rsidP="006A165A">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OR-CAN DOĞAL GAZ TOPTAN SATIŞ DAĞITIM ANONİM ŞİRKETİ</w:t>
            </w:r>
          </w:p>
        </w:tc>
        <w:tc>
          <w:tcPr>
            <w:tcW w:w="473" w:type="pct"/>
            <w:tcBorders>
              <w:top w:val="nil"/>
              <w:left w:val="nil"/>
              <w:bottom w:val="single" w:sz="4" w:space="0" w:color="D3D3D3"/>
              <w:right w:val="single" w:sz="4" w:space="0" w:color="D3D3D3"/>
            </w:tcBorders>
            <w:shd w:val="clear" w:color="708090" w:fill="708090"/>
            <w:hideMark/>
          </w:tcPr>
          <w:p w14:paraId="32DA6E34" w14:textId="6FD8C567"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Wholesale License</w:t>
            </w:r>
          </w:p>
        </w:tc>
        <w:tc>
          <w:tcPr>
            <w:tcW w:w="574" w:type="pct"/>
            <w:tcBorders>
              <w:top w:val="nil"/>
              <w:left w:val="nil"/>
              <w:bottom w:val="single" w:sz="4" w:space="0" w:color="D3D3D3"/>
              <w:right w:val="single" w:sz="4" w:space="0" w:color="D3D3D3"/>
            </w:tcBorders>
            <w:shd w:val="clear" w:color="auto" w:fill="auto"/>
            <w:vAlign w:val="center"/>
            <w:hideMark/>
          </w:tcPr>
          <w:p w14:paraId="00C29783"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30" w:type="pct"/>
            <w:tcBorders>
              <w:top w:val="nil"/>
              <w:left w:val="nil"/>
              <w:bottom w:val="single" w:sz="4" w:space="0" w:color="D3D3D3"/>
              <w:right w:val="single" w:sz="4" w:space="0" w:color="D3D3D3"/>
            </w:tcBorders>
            <w:shd w:val="clear" w:color="auto" w:fill="auto"/>
            <w:vAlign w:val="center"/>
            <w:hideMark/>
          </w:tcPr>
          <w:p w14:paraId="443B2F2B"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D8D4F67"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12BEC00"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153.248,00</w:t>
            </w:r>
          </w:p>
        </w:tc>
        <w:tc>
          <w:tcPr>
            <w:tcW w:w="459" w:type="pct"/>
            <w:tcBorders>
              <w:top w:val="nil"/>
              <w:left w:val="nil"/>
              <w:bottom w:val="single" w:sz="4" w:space="0" w:color="D3D3D3"/>
              <w:right w:val="single" w:sz="4" w:space="0" w:color="D3D3D3"/>
            </w:tcBorders>
            <w:shd w:val="clear" w:color="auto" w:fill="auto"/>
            <w:vAlign w:val="center"/>
            <w:hideMark/>
          </w:tcPr>
          <w:p w14:paraId="2D097DB7"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028946B"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0FD2BCE4"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22A53F83"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153.248,00</w:t>
            </w:r>
          </w:p>
        </w:tc>
      </w:tr>
      <w:tr w:rsidR="006A165A" w:rsidRPr="005071D3" w14:paraId="0E1F2803" w14:textId="77777777" w:rsidTr="006A165A">
        <w:trPr>
          <w:trHeight w:val="288"/>
        </w:trPr>
        <w:tc>
          <w:tcPr>
            <w:tcW w:w="1106" w:type="pct"/>
            <w:tcBorders>
              <w:top w:val="nil"/>
              <w:left w:val="single" w:sz="4" w:space="0" w:color="D3D3D3"/>
              <w:bottom w:val="single" w:sz="4" w:space="0" w:color="D3D3D3"/>
              <w:right w:val="single" w:sz="4" w:space="0" w:color="D3D3D3"/>
            </w:tcBorders>
            <w:shd w:val="clear" w:color="708090" w:fill="708090"/>
            <w:vAlign w:val="center"/>
            <w:hideMark/>
          </w:tcPr>
          <w:p w14:paraId="77C7692C" w14:textId="77777777" w:rsidR="006A165A" w:rsidRPr="005071D3" w:rsidRDefault="006A165A" w:rsidP="006A165A">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SERHAT DOĞALGAZ DAĞITIM SANAYİ VE TİCARET ANONİM ŞİRKETİ</w:t>
            </w:r>
          </w:p>
        </w:tc>
        <w:tc>
          <w:tcPr>
            <w:tcW w:w="473" w:type="pct"/>
            <w:tcBorders>
              <w:top w:val="nil"/>
              <w:left w:val="nil"/>
              <w:bottom w:val="single" w:sz="4" w:space="0" w:color="D3D3D3"/>
              <w:right w:val="single" w:sz="4" w:space="0" w:color="D3D3D3"/>
            </w:tcBorders>
            <w:shd w:val="clear" w:color="708090" w:fill="708090"/>
            <w:hideMark/>
          </w:tcPr>
          <w:p w14:paraId="381AA882" w14:textId="7F1E6D8B"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Distribution License</w:t>
            </w:r>
          </w:p>
        </w:tc>
        <w:tc>
          <w:tcPr>
            <w:tcW w:w="574" w:type="pct"/>
            <w:tcBorders>
              <w:top w:val="nil"/>
              <w:left w:val="nil"/>
              <w:bottom w:val="single" w:sz="4" w:space="0" w:color="D3D3D3"/>
              <w:right w:val="single" w:sz="4" w:space="0" w:color="D3D3D3"/>
            </w:tcBorders>
            <w:shd w:val="clear" w:color="auto" w:fill="auto"/>
            <w:vAlign w:val="center"/>
            <w:hideMark/>
          </w:tcPr>
          <w:p w14:paraId="71BF4FE0"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330" w:type="pct"/>
            <w:tcBorders>
              <w:top w:val="nil"/>
              <w:left w:val="nil"/>
              <w:bottom w:val="single" w:sz="4" w:space="0" w:color="D3D3D3"/>
              <w:right w:val="single" w:sz="4" w:space="0" w:color="D3D3D3"/>
            </w:tcBorders>
            <w:shd w:val="clear" w:color="auto" w:fill="auto"/>
            <w:vAlign w:val="center"/>
            <w:hideMark/>
          </w:tcPr>
          <w:p w14:paraId="53683D9C"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1105F9D"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C30F0FC"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C99E36B"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7.714.764,78</w:t>
            </w:r>
          </w:p>
        </w:tc>
        <w:tc>
          <w:tcPr>
            <w:tcW w:w="498" w:type="pct"/>
            <w:tcBorders>
              <w:top w:val="nil"/>
              <w:left w:val="nil"/>
              <w:bottom w:val="single" w:sz="4" w:space="0" w:color="D3D3D3"/>
              <w:right w:val="single" w:sz="4" w:space="0" w:color="D3D3D3"/>
            </w:tcBorders>
            <w:shd w:val="clear" w:color="auto" w:fill="auto"/>
            <w:vAlign w:val="center"/>
            <w:hideMark/>
          </w:tcPr>
          <w:p w14:paraId="06B63A9E"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19.340.291,31</w:t>
            </w:r>
          </w:p>
        </w:tc>
        <w:tc>
          <w:tcPr>
            <w:tcW w:w="209" w:type="pct"/>
            <w:tcBorders>
              <w:top w:val="nil"/>
              <w:left w:val="nil"/>
              <w:bottom w:val="single" w:sz="4" w:space="0" w:color="D3D3D3"/>
              <w:right w:val="single" w:sz="4" w:space="0" w:color="D3D3D3"/>
            </w:tcBorders>
            <w:shd w:val="clear" w:color="auto" w:fill="auto"/>
            <w:vAlign w:val="center"/>
            <w:hideMark/>
          </w:tcPr>
          <w:p w14:paraId="17F38276"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73E0B225"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27.055.056,09</w:t>
            </w:r>
          </w:p>
        </w:tc>
      </w:tr>
      <w:tr w:rsidR="006A165A" w:rsidRPr="005071D3" w14:paraId="08A09EF6" w14:textId="77777777" w:rsidTr="006A165A">
        <w:trPr>
          <w:trHeight w:val="288"/>
        </w:trPr>
        <w:tc>
          <w:tcPr>
            <w:tcW w:w="1106" w:type="pct"/>
            <w:tcBorders>
              <w:top w:val="nil"/>
              <w:left w:val="single" w:sz="4" w:space="0" w:color="D3D3D3"/>
              <w:bottom w:val="single" w:sz="4" w:space="0" w:color="D3D3D3"/>
              <w:right w:val="single" w:sz="4" w:space="0" w:color="D3D3D3"/>
            </w:tcBorders>
            <w:shd w:val="clear" w:color="708090" w:fill="708090"/>
            <w:vAlign w:val="center"/>
            <w:hideMark/>
          </w:tcPr>
          <w:p w14:paraId="5C4EA439" w14:textId="77777777" w:rsidR="006A165A" w:rsidRPr="005071D3" w:rsidRDefault="006A165A" w:rsidP="006A165A">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73" w:type="pct"/>
            <w:tcBorders>
              <w:top w:val="nil"/>
              <w:left w:val="nil"/>
              <w:bottom w:val="single" w:sz="4" w:space="0" w:color="D3D3D3"/>
              <w:right w:val="single" w:sz="4" w:space="0" w:color="D3D3D3"/>
            </w:tcBorders>
            <w:shd w:val="clear" w:color="708090" w:fill="708090"/>
            <w:hideMark/>
          </w:tcPr>
          <w:p w14:paraId="4FFF1432" w14:textId="11A87BFC"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TOTAL</w:t>
            </w:r>
          </w:p>
        </w:tc>
        <w:tc>
          <w:tcPr>
            <w:tcW w:w="574" w:type="pct"/>
            <w:tcBorders>
              <w:top w:val="nil"/>
              <w:left w:val="nil"/>
              <w:bottom w:val="single" w:sz="4" w:space="0" w:color="D3D3D3"/>
              <w:right w:val="single" w:sz="4" w:space="0" w:color="D3D3D3"/>
            </w:tcBorders>
            <w:shd w:val="clear" w:color="708090" w:fill="708090"/>
            <w:vAlign w:val="center"/>
            <w:hideMark/>
          </w:tcPr>
          <w:p w14:paraId="07B694D0"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330" w:type="pct"/>
            <w:tcBorders>
              <w:top w:val="nil"/>
              <w:left w:val="nil"/>
              <w:bottom w:val="single" w:sz="4" w:space="0" w:color="D3D3D3"/>
              <w:right w:val="single" w:sz="4" w:space="0" w:color="D3D3D3"/>
            </w:tcBorders>
            <w:shd w:val="clear" w:color="708090" w:fill="708090"/>
            <w:vAlign w:val="center"/>
            <w:hideMark/>
          </w:tcPr>
          <w:p w14:paraId="0277B074"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44B91128"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01" w:type="pct"/>
            <w:tcBorders>
              <w:top w:val="nil"/>
              <w:left w:val="nil"/>
              <w:bottom w:val="single" w:sz="4" w:space="0" w:color="D3D3D3"/>
              <w:right w:val="single" w:sz="4" w:space="0" w:color="D3D3D3"/>
            </w:tcBorders>
            <w:shd w:val="clear" w:color="708090" w:fill="708090"/>
            <w:vAlign w:val="center"/>
            <w:hideMark/>
          </w:tcPr>
          <w:p w14:paraId="0AD3FC29"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478.436,75</w:t>
            </w:r>
          </w:p>
        </w:tc>
        <w:tc>
          <w:tcPr>
            <w:tcW w:w="459" w:type="pct"/>
            <w:tcBorders>
              <w:top w:val="nil"/>
              <w:left w:val="nil"/>
              <w:bottom w:val="single" w:sz="4" w:space="0" w:color="D3D3D3"/>
              <w:right w:val="single" w:sz="4" w:space="0" w:color="D3D3D3"/>
            </w:tcBorders>
            <w:shd w:val="clear" w:color="708090" w:fill="708090"/>
            <w:vAlign w:val="center"/>
            <w:hideMark/>
          </w:tcPr>
          <w:p w14:paraId="017D6619"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8.257.513,03</w:t>
            </w:r>
          </w:p>
        </w:tc>
        <w:tc>
          <w:tcPr>
            <w:tcW w:w="498" w:type="pct"/>
            <w:tcBorders>
              <w:top w:val="nil"/>
              <w:left w:val="nil"/>
              <w:bottom w:val="single" w:sz="4" w:space="0" w:color="D3D3D3"/>
              <w:right w:val="single" w:sz="4" w:space="0" w:color="D3D3D3"/>
            </w:tcBorders>
            <w:shd w:val="clear" w:color="708090" w:fill="708090"/>
            <w:vAlign w:val="center"/>
            <w:hideMark/>
          </w:tcPr>
          <w:p w14:paraId="42C27F36"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19.340.291,31</w:t>
            </w:r>
          </w:p>
        </w:tc>
        <w:tc>
          <w:tcPr>
            <w:tcW w:w="209" w:type="pct"/>
            <w:tcBorders>
              <w:top w:val="nil"/>
              <w:left w:val="nil"/>
              <w:bottom w:val="single" w:sz="4" w:space="0" w:color="D3D3D3"/>
              <w:right w:val="single" w:sz="4" w:space="0" w:color="D3D3D3"/>
            </w:tcBorders>
            <w:shd w:val="clear" w:color="708090" w:fill="708090"/>
            <w:vAlign w:val="center"/>
            <w:hideMark/>
          </w:tcPr>
          <w:p w14:paraId="3A9701F3"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4E32A995"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28.076.241,09</w:t>
            </w:r>
          </w:p>
        </w:tc>
      </w:tr>
    </w:tbl>
    <w:p w14:paraId="14FEF114" w14:textId="77777777" w:rsidR="00B4053F" w:rsidRDefault="00B4053F" w:rsidP="00B4053F">
      <w:pPr>
        <w:pStyle w:val="Tablo1"/>
        <w:jc w:val="left"/>
        <w:rPr>
          <w:rFonts w:ascii="Times New Roman" w:hAnsi="Times New Roman"/>
        </w:rPr>
      </w:pPr>
    </w:p>
    <w:p w14:paraId="1373381A" w14:textId="77777777" w:rsidR="00B4053F" w:rsidRPr="008A612A" w:rsidRDefault="00B4053F" w:rsidP="00B4053F">
      <w:pPr>
        <w:rPr>
          <w:rFonts w:ascii="Times New Roman" w:hAnsi="Times New Roman" w:cs="Times New Roman"/>
          <w:b/>
        </w:rPr>
      </w:pPr>
      <w:r>
        <w:rPr>
          <w:rFonts w:ascii="Times New Roman" w:hAnsi="Times New Roman"/>
        </w:rPr>
        <w:br w:type="page"/>
      </w:r>
    </w:p>
    <w:p w14:paraId="463BFAE3" w14:textId="0A05EDB6" w:rsidR="00B4053F" w:rsidRDefault="00B4053F" w:rsidP="00B4053F">
      <w:pPr>
        <w:pStyle w:val="Balk5"/>
      </w:pPr>
      <w:bookmarkStart w:id="357" w:name="_Toc69303585"/>
      <w:bookmarkStart w:id="358" w:name="_Toc75787180"/>
      <w:r w:rsidRPr="00E164B2">
        <w:lastRenderedPageBreak/>
        <w:t>Tabl</w:t>
      </w:r>
      <w:r w:rsidR="006A165A">
        <w:t>e</w:t>
      </w:r>
      <w:r w:rsidRPr="00E164B2">
        <w:t xml:space="preserve"> 10.39 ISPARTA</w:t>
      </w:r>
      <w:bookmarkEnd w:id="357"/>
      <w:bookmarkEnd w:id="358"/>
    </w:p>
    <w:tbl>
      <w:tblPr>
        <w:tblW w:w="5000" w:type="pct"/>
        <w:tblCellMar>
          <w:left w:w="0" w:type="dxa"/>
          <w:right w:w="0" w:type="dxa"/>
        </w:tblCellMar>
        <w:tblLook w:val="0000" w:firstRow="0" w:lastRow="0" w:firstColumn="0" w:lastColumn="0" w:noHBand="0" w:noVBand="0"/>
      </w:tblPr>
      <w:tblGrid>
        <w:gridCol w:w="13152"/>
      </w:tblGrid>
      <w:tr w:rsidR="00B4053F" w14:paraId="34FAB441" w14:textId="77777777" w:rsidTr="00092DEE">
        <w:tc>
          <w:tcPr>
            <w:tcW w:w="5000" w:type="pct"/>
          </w:tcPr>
          <w:tbl>
            <w:tblPr>
              <w:tblW w:w="5000" w:type="pct"/>
              <w:tblCellMar>
                <w:left w:w="70" w:type="dxa"/>
                <w:right w:w="70" w:type="dxa"/>
              </w:tblCellMar>
              <w:tblLook w:val="04A0" w:firstRow="1" w:lastRow="0" w:firstColumn="1" w:lastColumn="0" w:noHBand="0" w:noVBand="1"/>
            </w:tblPr>
            <w:tblGrid>
              <w:gridCol w:w="2522"/>
              <w:gridCol w:w="1200"/>
              <w:gridCol w:w="1200"/>
              <w:gridCol w:w="638"/>
              <w:gridCol w:w="1189"/>
              <w:gridCol w:w="1309"/>
              <w:gridCol w:w="1309"/>
              <w:gridCol w:w="1309"/>
              <w:gridCol w:w="1055"/>
              <w:gridCol w:w="1411"/>
            </w:tblGrid>
            <w:tr w:rsidR="008922C0" w:rsidRPr="005071D3" w14:paraId="252BE8A9" w14:textId="77777777" w:rsidTr="006A165A">
              <w:trPr>
                <w:trHeight w:val="408"/>
              </w:trPr>
              <w:tc>
                <w:tcPr>
                  <w:tcW w:w="102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614AE36" w14:textId="77777777" w:rsidR="008922C0" w:rsidRPr="005071D3" w:rsidRDefault="008922C0" w:rsidP="008922C0">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ISPARTA</w:t>
                  </w:r>
                </w:p>
              </w:tc>
              <w:tc>
                <w:tcPr>
                  <w:tcW w:w="309" w:type="pct"/>
                  <w:tcBorders>
                    <w:top w:val="single" w:sz="4" w:space="0" w:color="D3D3D3"/>
                    <w:left w:val="nil"/>
                    <w:bottom w:val="single" w:sz="4" w:space="0" w:color="D3D3D3"/>
                    <w:right w:val="single" w:sz="4" w:space="0" w:color="D3D3D3"/>
                  </w:tcBorders>
                  <w:shd w:val="clear" w:color="6E9ECA" w:fill="6E9ECA"/>
                  <w:vAlign w:val="center"/>
                  <w:hideMark/>
                </w:tcPr>
                <w:p w14:paraId="626BF5A1" w14:textId="28535D66" w:rsidR="008922C0" w:rsidRPr="005071D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25" w:type="pct"/>
                  <w:tcBorders>
                    <w:top w:val="single" w:sz="4" w:space="0" w:color="D3D3D3"/>
                    <w:left w:val="nil"/>
                    <w:bottom w:val="single" w:sz="4" w:space="0" w:color="D3D3D3"/>
                    <w:right w:val="single" w:sz="4" w:space="0" w:color="D3D3D3"/>
                  </w:tcBorders>
                  <w:shd w:val="clear" w:color="6E9ECA" w:fill="6E9ECA"/>
                  <w:vAlign w:val="center"/>
                  <w:hideMark/>
                </w:tcPr>
                <w:p w14:paraId="62BAFB2D" w14:textId="364647C2"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53" w:type="pct"/>
                  <w:tcBorders>
                    <w:top w:val="single" w:sz="4" w:space="0" w:color="D3D3D3"/>
                    <w:left w:val="nil"/>
                    <w:bottom w:val="single" w:sz="4" w:space="0" w:color="D3D3D3"/>
                    <w:right w:val="single" w:sz="4" w:space="0" w:color="D3D3D3"/>
                  </w:tcBorders>
                  <w:shd w:val="clear" w:color="6E9ECA" w:fill="6E9ECA"/>
                  <w:vAlign w:val="center"/>
                  <w:hideMark/>
                </w:tcPr>
                <w:p w14:paraId="3A42D772" w14:textId="27DDF3AA"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3150120C" w14:textId="1C57F06D"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7D123D5" w14:textId="007847BA"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5D589B89" w14:textId="21145412"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2B53CBF5" w14:textId="6342D4D7"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48C45324" w14:textId="1D3984E1" w:rsidR="008922C0" w:rsidRPr="005071D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2EB65D74" w14:textId="470E2902" w:rsidR="008922C0" w:rsidRPr="005071D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6A165A" w:rsidRPr="005071D3" w14:paraId="3AA4FB0F" w14:textId="77777777" w:rsidTr="006A165A">
              <w:trPr>
                <w:trHeight w:val="288"/>
              </w:trPr>
              <w:tc>
                <w:tcPr>
                  <w:tcW w:w="1028" w:type="pct"/>
                  <w:tcBorders>
                    <w:top w:val="nil"/>
                    <w:left w:val="single" w:sz="4" w:space="0" w:color="D3D3D3"/>
                    <w:bottom w:val="single" w:sz="4" w:space="0" w:color="D3D3D3"/>
                    <w:right w:val="single" w:sz="4" w:space="0" w:color="D3D3D3"/>
                  </w:tcBorders>
                  <w:shd w:val="clear" w:color="708090" w:fill="708090"/>
                  <w:vAlign w:val="center"/>
                  <w:hideMark/>
                </w:tcPr>
                <w:p w14:paraId="208953BE" w14:textId="77777777" w:rsidR="006A165A" w:rsidRPr="005071D3" w:rsidRDefault="006A165A" w:rsidP="006A165A">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AKPET GAZ ANONİM ŞİRKETİ</w:t>
                  </w:r>
                </w:p>
              </w:tc>
              <w:tc>
                <w:tcPr>
                  <w:tcW w:w="309" w:type="pct"/>
                  <w:tcBorders>
                    <w:top w:val="nil"/>
                    <w:left w:val="nil"/>
                    <w:bottom w:val="single" w:sz="4" w:space="0" w:color="D3D3D3"/>
                    <w:right w:val="single" w:sz="4" w:space="0" w:color="D3D3D3"/>
                  </w:tcBorders>
                  <w:shd w:val="clear" w:color="708090" w:fill="708090"/>
                  <w:hideMark/>
                </w:tcPr>
                <w:p w14:paraId="4F5E6A47" w14:textId="07284714"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Wholesale License</w:t>
                  </w:r>
                </w:p>
              </w:tc>
              <w:tc>
                <w:tcPr>
                  <w:tcW w:w="525" w:type="pct"/>
                  <w:tcBorders>
                    <w:top w:val="nil"/>
                    <w:left w:val="nil"/>
                    <w:bottom w:val="single" w:sz="4" w:space="0" w:color="D3D3D3"/>
                    <w:right w:val="single" w:sz="4" w:space="0" w:color="D3D3D3"/>
                  </w:tcBorders>
                  <w:shd w:val="clear" w:color="auto" w:fill="auto"/>
                  <w:vAlign w:val="center"/>
                  <w:hideMark/>
                </w:tcPr>
                <w:p w14:paraId="741FFFDB"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0AA75B24"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1601AD1"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EF19A3E"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1.829.024,30</w:t>
                  </w:r>
                </w:p>
              </w:tc>
              <w:tc>
                <w:tcPr>
                  <w:tcW w:w="498" w:type="pct"/>
                  <w:tcBorders>
                    <w:top w:val="nil"/>
                    <w:left w:val="nil"/>
                    <w:bottom w:val="single" w:sz="4" w:space="0" w:color="D3D3D3"/>
                    <w:right w:val="single" w:sz="4" w:space="0" w:color="D3D3D3"/>
                  </w:tcBorders>
                  <w:shd w:val="clear" w:color="auto" w:fill="auto"/>
                  <w:vAlign w:val="center"/>
                  <w:hideMark/>
                </w:tcPr>
                <w:p w14:paraId="45B71FF4"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D51AEFB"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1B296C4"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B4ED744"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1.829.024,30</w:t>
                  </w:r>
                </w:p>
              </w:tc>
            </w:tr>
            <w:tr w:rsidR="006A165A" w:rsidRPr="005071D3" w14:paraId="36B3068D" w14:textId="77777777" w:rsidTr="006A165A">
              <w:trPr>
                <w:trHeight w:val="288"/>
              </w:trPr>
              <w:tc>
                <w:tcPr>
                  <w:tcW w:w="1028" w:type="pct"/>
                  <w:tcBorders>
                    <w:top w:val="nil"/>
                    <w:left w:val="single" w:sz="4" w:space="0" w:color="D3D3D3"/>
                    <w:bottom w:val="single" w:sz="4" w:space="0" w:color="D3D3D3"/>
                    <w:right w:val="single" w:sz="4" w:space="0" w:color="D3D3D3"/>
                  </w:tcBorders>
                  <w:shd w:val="clear" w:color="708090" w:fill="708090"/>
                  <w:vAlign w:val="center"/>
                  <w:hideMark/>
                </w:tcPr>
                <w:p w14:paraId="6640407E" w14:textId="77777777" w:rsidR="006A165A" w:rsidRPr="005071D3" w:rsidRDefault="006A165A" w:rsidP="006A165A">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AYGAZ DOĞAL GAZ TOPTAN SATIŞ ANONİM ŞİRKETİ</w:t>
                  </w:r>
                </w:p>
              </w:tc>
              <w:tc>
                <w:tcPr>
                  <w:tcW w:w="309" w:type="pct"/>
                  <w:tcBorders>
                    <w:top w:val="nil"/>
                    <w:left w:val="nil"/>
                    <w:bottom w:val="single" w:sz="4" w:space="0" w:color="D3D3D3"/>
                    <w:right w:val="single" w:sz="4" w:space="0" w:color="D3D3D3"/>
                  </w:tcBorders>
                  <w:shd w:val="clear" w:color="708090" w:fill="708090"/>
                  <w:hideMark/>
                </w:tcPr>
                <w:p w14:paraId="49F71E01" w14:textId="160F0DD2"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Wholesale License</w:t>
                  </w:r>
                </w:p>
              </w:tc>
              <w:tc>
                <w:tcPr>
                  <w:tcW w:w="525" w:type="pct"/>
                  <w:tcBorders>
                    <w:top w:val="nil"/>
                    <w:left w:val="nil"/>
                    <w:bottom w:val="single" w:sz="4" w:space="0" w:color="D3D3D3"/>
                    <w:right w:val="single" w:sz="4" w:space="0" w:color="D3D3D3"/>
                  </w:tcBorders>
                  <w:shd w:val="clear" w:color="auto" w:fill="auto"/>
                  <w:vAlign w:val="center"/>
                  <w:hideMark/>
                </w:tcPr>
                <w:p w14:paraId="2846EC59"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43E5DFF5"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4CD9ABC"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EB60B3E"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168.744,27</w:t>
                  </w:r>
                </w:p>
              </w:tc>
              <w:tc>
                <w:tcPr>
                  <w:tcW w:w="498" w:type="pct"/>
                  <w:tcBorders>
                    <w:top w:val="nil"/>
                    <w:left w:val="nil"/>
                    <w:bottom w:val="single" w:sz="4" w:space="0" w:color="D3D3D3"/>
                    <w:right w:val="single" w:sz="4" w:space="0" w:color="D3D3D3"/>
                  </w:tcBorders>
                  <w:shd w:val="clear" w:color="auto" w:fill="auto"/>
                  <w:vAlign w:val="center"/>
                  <w:hideMark/>
                </w:tcPr>
                <w:p w14:paraId="68DA2768"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148.596,90</w:t>
                  </w:r>
                </w:p>
              </w:tc>
              <w:tc>
                <w:tcPr>
                  <w:tcW w:w="498" w:type="pct"/>
                  <w:tcBorders>
                    <w:top w:val="nil"/>
                    <w:left w:val="nil"/>
                    <w:bottom w:val="single" w:sz="4" w:space="0" w:color="D3D3D3"/>
                    <w:right w:val="single" w:sz="4" w:space="0" w:color="D3D3D3"/>
                  </w:tcBorders>
                  <w:shd w:val="clear" w:color="auto" w:fill="auto"/>
                  <w:vAlign w:val="center"/>
                  <w:hideMark/>
                </w:tcPr>
                <w:p w14:paraId="1426B17A"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B734FFE"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1D07F5F"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317.341,17</w:t>
                  </w:r>
                </w:p>
              </w:tc>
            </w:tr>
            <w:tr w:rsidR="006A165A" w:rsidRPr="005071D3" w14:paraId="4B6C6412" w14:textId="77777777" w:rsidTr="006A165A">
              <w:trPr>
                <w:trHeight w:val="288"/>
              </w:trPr>
              <w:tc>
                <w:tcPr>
                  <w:tcW w:w="1028" w:type="pct"/>
                  <w:tcBorders>
                    <w:top w:val="nil"/>
                    <w:left w:val="single" w:sz="4" w:space="0" w:color="D3D3D3"/>
                    <w:bottom w:val="single" w:sz="4" w:space="0" w:color="D3D3D3"/>
                    <w:right w:val="single" w:sz="4" w:space="0" w:color="D3D3D3"/>
                  </w:tcBorders>
                  <w:shd w:val="clear" w:color="708090" w:fill="708090"/>
                  <w:vAlign w:val="center"/>
                  <w:hideMark/>
                </w:tcPr>
                <w:p w14:paraId="0D0F1B0E" w14:textId="77777777" w:rsidR="006A165A" w:rsidRPr="005071D3" w:rsidRDefault="006A165A" w:rsidP="006A165A">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İPRAGAZ ANONİM ŞİRKETİ</w:t>
                  </w:r>
                </w:p>
              </w:tc>
              <w:tc>
                <w:tcPr>
                  <w:tcW w:w="309" w:type="pct"/>
                  <w:tcBorders>
                    <w:top w:val="nil"/>
                    <w:left w:val="nil"/>
                    <w:bottom w:val="single" w:sz="4" w:space="0" w:color="D3D3D3"/>
                    <w:right w:val="single" w:sz="4" w:space="0" w:color="D3D3D3"/>
                  </w:tcBorders>
                  <w:shd w:val="clear" w:color="708090" w:fill="708090"/>
                  <w:hideMark/>
                </w:tcPr>
                <w:p w14:paraId="178DABAD" w14:textId="2DF5D75B"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Wholesale License</w:t>
                  </w:r>
                </w:p>
              </w:tc>
              <w:tc>
                <w:tcPr>
                  <w:tcW w:w="525" w:type="pct"/>
                  <w:tcBorders>
                    <w:top w:val="nil"/>
                    <w:left w:val="nil"/>
                    <w:bottom w:val="single" w:sz="4" w:space="0" w:color="D3D3D3"/>
                    <w:right w:val="single" w:sz="4" w:space="0" w:color="D3D3D3"/>
                  </w:tcBorders>
                  <w:shd w:val="clear" w:color="auto" w:fill="auto"/>
                  <w:vAlign w:val="center"/>
                  <w:hideMark/>
                </w:tcPr>
                <w:p w14:paraId="30FFB92E"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5D6FEF6D"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A412102"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F9C1F99"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456.697,00</w:t>
                  </w:r>
                </w:p>
              </w:tc>
              <w:tc>
                <w:tcPr>
                  <w:tcW w:w="498" w:type="pct"/>
                  <w:tcBorders>
                    <w:top w:val="nil"/>
                    <w:left w:val="nil"/>
                    <w:bottom w:val="single" w:sz="4" w:space="0" w:color="D3D3D3"/>
                    <w:right w:val="single" w:sz="4" w:space="0" w:color="D3D3D3"/>
                  </w:tcBorders>
                  <w:shd w:val="clear" w:color="auto" w:fill="auto"/>
                  <w:vAlign w:val="center"/>
                  <w:hideMark/>
                </w:tcPr>
                <w:p w14:paraId="4374EA34"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66.328,00</w:t>
                  </w:r>
                </w:p>
              </w:tc>
              <w:tc>
                <w:tcPr>
                  <w:tcW w:w="498" w:type="pct"/>
                  <w:tcBorders>
                    <w:top w:val="nil"/>
                    <w:left w:val="nil"/>
                    <w:bottom w:val="single" w:sz="4" w:space="0" w:color="D3D3D3"/>
                    <w:right w:val="single" w:sz="4" w:space="0" w:color="D3D3D3"/>
                  </w:tcBorders>
                  <w:shd w:val="clear" w:color="auto" w:fill="auto"/>
                  <w:vAlign w:val="center"/>
                  <w:hideMark/>
                </w:tcPr>
                <w:p w14:paraId="77499A83"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DB99AAF"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4701899"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523.025,00</w:t>
                  </w:r>
                </w:p>
              </w:tc>
            </w:tr>
            <w:tr w:rsidR="006A165A" w:rsidRPr="005071D3" w14:paraId="5E4D21BE" w14:textId="77777777" w:rsidTr="006A165A">
              <w:trPr>
                <w:trHeight w:val="408"/>
              </w:trPr>
              <w:tc>
                <w:tcPr>
                  <w:tcW w:w="1028" w:type="pct"/>
                  <w:tcBorders>
                    <w:top w:val="nil"/>
                    <w:left w:val="single" w:sz="4" w:space="0" w:color="D3D3D3"/>
                    <w:bottom w:val="single" w:sz="4" w:space="0" w:color="D3D3D3"/>
                    <w:right w:val="single" w:sz="4" w:space="0" w:color="D3D3D3"/>
                  </w:tcBorders>
                  <w:shd w:val="clear" w:color="708090" w:fill="708090"/>
                  <w:vAlign w:val="center"/>
                  <w:hideMark/>
                </w:tcPr>
                <w:p w14:paraId="1847F31D" w14:textId="77777777" w:rsidR="006A165A" w:rsidRPr="005071D3" w:rsidRDefault="006A165A" w:rsidP="006A165A">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NATURELGAZ SANAYİ VE TİCARET ANONİM ŞİRKETİ</w:t>
                  </w:r>
                </w:p>
              </w:tc>
              <w:tc>
                <w:tcPr>
                  <w:tcW w:w="309" w:type="pct"/>
                  <w:tcBorders>
                    <w:top w:val="nil"/>
                    <w:left w:val="nil"/>
                    <w:bottom w:val="single" w:sz="4" w:space="0" w:color="D3D3D3"/>
                    <w:right w:val="single" w:sz="4" w:space="0" w:color="D3D3D3"/>
                  </w:tcBorders>
                  <w:shd w:val="clear" w:color="708090" w:fill="708090"/>
                  <w:hideMark/>
                </w:tcPr>
                <w:p w14:paraId="1B465A95" w14:textId="5C3A1ACD"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CNG License</w:t>
                  </w:r>
                </w:p>
              </w:tc>
              <w:tc>
                <w:tcPr>
                  <w:tcW w:w="525" w:type="pct"/>
                  <w:tcBorders>
                    <w:top w:val="nil"/>
                    <w:left w:val="nil"/>
                    <w:bottom w:val="single" w:sz="4" w:space="0" w:color="D3D3D3"/>
                    <w:right w:val="single" w:sz="4" w:space="0" w:color="D3D3D3"/>
                  </w:tcBorders>
                  <w:shd w:val="clear" w:color="auto" w:fill="auto"/>
                  <w:vAlign w:val="center"/>
                  <w:hideMark/>
                </w:tcPr>
                <w:p w14:paraId="750DBEB2"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2B59B830"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BFBD74A"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77F0127"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2.107.978,97</w:t>
                  </w:r>
                </w:p>
              </w:tc>
              <w:tc>
                <w:tcPr>
                  <w:tcW w:w="498" w:type="pct"/>
                  <w:tcBorders>
                    <w:top w:val="nil"/>
                    <w:left w:val="nil"/>
                    <w:bottom w:val="single" w:sz="4" w:space="0" w:color="D3D3D3"/>
                    <w:right w:val="single" w:sz="4" w:space="0" w:color="D3D3D3"/>
                  </w:tcBorders>
                  <w:shd w:val="clear" w:color="auto" w:fill="auto"/>
                  <w:vAlign w:val="center"/>
                  <w:hideMark/>
                </w:tcPr>
                <w:p w14:paraId="5E5C3C1D"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835.796,50</w:t>
                  </w:r>
                </w:p>
              </w:tc>
              <w:tc>
                <w:tcPr>
                  <w:tcW w:w="498" w:type="pct"/>
                  <w:tcBorders>
                    <w:top w:val="nil"/>
                    <w:left w:val="nil"/>
                    <w:bottom w:val="single" w:sz="4" w:space="0" w:color="D3D3D3"/>
                    <w:right w:val="single" w:sz="4" w:space="0" w:color="D3D3D3"/>
                  </w:tcBorders>
                  <w:shd w:val="clear" w:color="auto" w:fill="auto"/>
                  <w:vAlign w:val="center"/>
                  <w:hideMark/>
                </w:tcPr>
                <w:p w14:paraId="137B039F"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146B17E"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0141A98"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2.943.775,47</w:t>
                  </w:r>
                </w:p>
              </w:tc>
            </w:tr>
            <w:tr w:rsidR="006A165A" w:rsidRPr="005071D3" w14:paraId="6289DB12" w14:textId="77777777" w:rsidTr="006A165A">
              <w:trPr>
                <w:trHeight w:val="288"/>
              </w:trPr>
              <w:tc>
                <w:tcPr>
                  <w:tcW w:w="1028" w:type="pct"/>
                  <w:tcBorders>
                    <w:top w:val="nil"/>
                    <w:left w:val="single" w:sz="4" w:space="0" w:color="D3D3D3"/>
                    <w:bottom w:val="single" w:sz="4" w:space="0" w:color="D3D3D3"/>
                    <w:right w:val="single" w:sz="4" w:space="0" w:color="D3D3D3"/>
                  </w:tcBorders>
                  <w:shd w:val="clear" w:color="708090" w:fill="708090"/>
                  <w:vAlign w:val="center"/>
                  <w:hideMark/>
                </w:tcPr>
                <w:p w14:paraId="50145EC6" w14:textId="77777777" w:rsidR="006A165A" w:rsidRPr="005071D3" w:rsidRDefault="006A165A" w:rsidP="006A165A">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OMV ENERJİ TİCARET ANONİM ŞİRKETİ</w:t>
                  </w:r>
                </w:p>
              </w:tc>
              <w:tc>
                <w:tcPr>
                  <w:tcW w:w="309" w:type="pct"/>
                  <w:tcBorders>
                    <w:top w:val="nil"/>
                    <w:left w:val="nil"/>
                    <w:bottom w:val="single" w:sz="4" w:space="0" w:color="D3D3D3"/>
                    <w:right w:val="single" w:sz="4" w:space="0" w:color="D3D3D3"/>
                  </w:tcBorders>
                  <w:shd w:val="clear" w:color="708090" w:fill="708090"/>
                  <w:hideMark/>
                </w:tcPr>
                <w:p w14:paraId="3884A939" w14:textId="2840AD87"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Wholesale License</w:t>
                  </w:r>
                </w:p>
              </w:tc>
              <w:tc>
                <w:tcPr>
                  <w:tcW w:w="525" w:type="pct"/>
                  <w:tcBorders>
                    <w:top w:val="nil"/>
                    <w:left w:val="nil"/>
                    <w:bottom w:val="single" w:sz="4" w:space="0" w:color="D3D3D3"/>
                    <w:right w:val="single" w:sz="4" w:space="0" w:color="D3D3D3"/>
                  </w:tcBorders>
                  <w:shd w:val="clear" w:color="auto" w:fill="auto"/>
                  <w:vAlign w:val="center"/>
                  <w:hideMark/>
                </w:tcPr>
                <w:p w14:paraId="545CBAA2"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0470CB45"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632D78D"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78432FD"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1.079.332,00</w:t>
                  </w:r>
                </w:p>
              </w:tc>
              <w:tc>
                <w:tcPr>
                  <w:tcW w:w="498" w:type="pct"/>
                  <w:tcBorders>
                    <w:top w:val="nil"/>
                    <w:left w:val="nil"/>
                    <w:bottom w:val="single" w:sz="4" w:space="0" w:color="D3D3D3"/>
                    <w:right w:val="single" w:sz="4" w:space="0" w:color="D3D3D3"/>
                  </w:tcBorders>
                  <w:shd w:val="clear" w:color="auto" w:fill="auto"/>
                  <w:vAlign w:val="center"/>
                  <w:hideMark/>
                </w:tcPr>
                <w:p w14:paraId="45A4C3A4"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CF2391A"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3858212"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165.403,59</w:t>
                  </w:r>
                </w:p>
              </w:tc>
              <w:tc>
                <w:tcPr>
                  <w:tcW w:w="537" w:type="pct"/>
                  <w:tcBorders>
                    <w:top w:val="nil"/>
                    <w:left w:val="nil"/>
                    <w:bottom w:val="single" w:sz="4" w:space="0" w:color="D3D3D3"/>
                    <w:right w:val="single" w:sz="4" w:space="0" w:color="D3D3D3"/>
                  </w:tcBorders>
                  <w:shd w:val="clear" w:color="708090" w:fill="708090"/>
                  <w:vAlign w:val="center"/>
                  <w:hideMark/>
                </w:tcPr>
                <w:p w14:paraId="43DBCE65"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1.244.735,59</w:t>
                  </w:r>
                </w:p>
              </w:tc>
            </w:tr>
            <w:tr w:rsidR="006A165A" w:rsidRPr="005071D3" w14:paraId="365EF911" w14:textId="77777777" w:rsidTr="006A165A">
              <w:trPr>
                <w:trHeight w:val="288"/>
              </w:trPr>
              <w:tc>
                <w:tcPr>
                  <w:tcW w:w="1028" w:type="pct"/>
                  <w:tcBorders>
                    <w:top w:val="nil"/>
                    <w:left w:val="single" w:sz="4" w:space="0" w:color="D3D3D3"/>
                    <w:bottom w:val="single" w:sz="4" w:space="0" w:color="D3D3D3"/>
                    <w:right w:val="single" w:sz="4" w:space="0" w:color="D3D3D3"/>
                  </w:tcBorders>
                  <w:shd w:val="clear" w:color="708090" w:fill="708090"/>
                  <w:vAlign w:val="center"/>
                  <w:hideMark/>
                </w:tcPr>
                <w:p w14:paraId="5DA62E55" w14:textId="77777777" w:rsidR="006A165A" w:rsidRPr="005071D3" w:rsidRDefault="006A165A" w:rsidP="006A165A">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OR-CAN DOĞAL GAZ TOPTAN SATIŞ DAĞITIM ANONİM ŞİRKETİ</w:t>
                  </w:r>
                </w:p>
              </w:tc>
              <w:tc>
                <w:tcPr>
                  <w:tcW w:w="309" w:type="pct"/>
                  <w:tcBorders>
                    <w:top w:val="nil"/>
                    <w:left w:val="nil"/>
                    <w:bottom w:val="single" w:sz="4" w:space="0" w:color="D3D3D3"/>
                    <w:right w:val="single" w:sz="4" w:space="0" w:color="D3D3D3"/>
                  </w:tcBorders>
                  <w:shd w:val="clear" w:color="708090" w:fill="708090"/>
                  <w:hideMark/>
                </w:tcPr>
                <w:p w14:paraId="4B4C6931" w14:textId="490E326B"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Wholesale License</w:t>
                  </w:r>
                </w:p>
              </w:tc>
              <w:tc>
                <w:tcPr>
                  <w:tcW w:w="525" w:type="pct"/>
                  <w:tcBorders>
                    <w:top w:val="nil"/>
                    <w:left w:val="nil"/>
                    <w:bottom w:val="single" w:sz="4" w:space="0" w:color="D3D3D3"/>
                    <w:right w:val="single" w:sz="4" w:space="0" w:color="D3D3D3"/>
                  </w:tcBorders>
                  <w:shd w:val="clear" w:color="auto" w:fill="auto"/>
                  <w:vAlign w:val="center"/>
                  <w:hideMark/>
                </w:tcPr>
                <w:p w14:paraId="4D6C4F5F"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4F2DCFCB"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B89883F"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63CA922"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0316BCB"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6.220,00</w:t>
                  </w:r>
                </w:p>
              </w:tc>
              <w:tc>
                <w:tcPr>
                  <w:tcW w:w="498" w:type="pct"/>
                  <w:tcBorders>
                    <w:top w:val="nil"/>
                    <w:left w:val="nil"/>
                    <w:bottom w:val="single" w:sz="4" w:space="0" w:color="D3D3D3"/>
                    <w:right w:val="single" w:sz="4" w:space="0" w:color="D3D3D3"/>
                  </w:tcBorders>
                  <w:shd w:val="clear" w:color="auto" w:fill="auto"/>
                  <w:vAlign w:val="center"/>
                  <w:hideMark/>
                </w:tcPr>
                <w:p w14:paraId="330140E9"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223EF5A"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7A23F30"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6.220,00</w:t>
                  </w:r>
                </w:p>
              </w:tc>
            </w:tr>
            <w:tr w:rsidR="006A165A" w:rsidRPr="005071D3" w14:paraId="445ABC3F" w14:textId="77777777" w:rsidTr="006A165A">
              <w:trPr>
                <w:trHeight w:val="288"/>
              </w:trPr>
              <w:tc>
                <w:tcPr>
                  <w:tcW w:w="1028" w:type="pct"/>
                  <w:tcBorders>
                    <w:top w:val="nil"/>
                    <w:left w:val="single" w:sz="4" w:space="0" w:color="D3D3D3"/>
                    <w:bottom w:val="single" w:sz="4" w:space="0" w:color="D3D3D3"/>
                    <w:right w:val="single" w:sz="4" w:space="0" w:color="D3D3D3"/>
                  </w:tcBorders>
                  <w:shd w:val="clear" w:color="708090" w:fill="708090"/>
                  <w:vAlign w:val="center"/>
                  <w:hideMark/>
                </w:tcPr>
                <w:p w14:paraId="7485D8D7" w14:textId="77777777" w:rsidR="006A165A" w:rsidRPr="005071D3" w:rsidRDefault="006A165A" w:rsidP="006A165A">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TOROSGAZ ISPARTA BURDUR DOĞALGAZ DAĞITIM ANONİM ŞİRKETİ</w:t>
                  </w:r>
                </w:p>
              </w:tc>
              <w:tc>
                <w:tcPr>
                  <w:tcW w:w="309" w:type="pct"/>
                  <w:tcBorders>
                    <w:top w:val="nil"/>
                    <w:left w:val="nil"/>
                    <w:bottom w:val="single" w:sz="4" w:space="0" w:color="D3D3D3"/>
                    <w:right w:val="single" w:sz="4" w:space="0" w:color="D3D3D3"/>
                  </w:tcBorders>
                  <w:shd w:val="clear" w:color="708090" w:fill="708090"/>
                  <w:hideMark/>
                </w:tcPr>
                <w:p w14:paraId="4DDC9DE0" w14:textId="60D48FB9"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Distribution License</w:t>
                  </w:r>
                </w:p>
              </w:tc>
              <w:tc>
                <w:tcPr>
                  <w:tcW w:w="525" w:type="pct"/>
                  <w:tcBorders>
                    <w:top w:val="nil"/>
                    <w:left w:val="nil"/>
                    <w:bottom w:val="single" w:sz="4" w:space="0" w:color="D3D3D3"/>
                    <w:right w:val="single" w:sz="4" w:space="0" w:color="D3D3D3"/>
                  </w:tcBorders>
                  <w:shd w:val="clear" w:color="auto" w:fill="auto"/>
                  <w:vAlign w:val="center"/>
                  <w:hideMark/>
                </w:tcPr>
                <w:p w14:paraId="23A17843"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048F6CAC"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D48BD28"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A8D63A0"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15.904.675,00</w:t>
                  </w:r>
                </w:p>
              </w:tc>
              <w:tc>
                <w:tcPr>
                  <w:tcW w:w="498" w:type="pct"/>
                  <w:tcBorders>
                    <w:top w:val="nil"/>
                    <w:left w:val="nil"/>
                    <w:bottom w:val="single" w:sz="4" w:space="0" w:color="D3D3D3"/>
                    <w:right w:val="single" w:sz="4" w:space="0" w:color="D3D3D3"/>
                  </w:tcBorders>
                  <w:shd w:val="clear" w:color="auto" w:fill="auto"/>
                  <w:vAlign w:val="center"/>
                  <w:hideMark/>
                </w:tcPr>
                <w:p w14:paraId="5D33BE86"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31.031.881,86</w:t>
                  </w:r>
                </w:p>
              </w:tc>
              <w:tc>
                <w:tcPr>
                  <w:tcW w:w="498" w:type="pct"/>
                  <w:tcBorders>
                    <w:top w:val="nil"/>
                    <w:left w:val="nil"/>
                    <w:bottom w:val="single" w:sz="4" w:space="0" w:color="D3D3D3"/>
                    <w:right w:val="single" w:sz="4" w:space="0" w:color="D3D3D3"/>
                  </w:tcBorders>
                  <w:shd w:val="clear" w:color="auto" w:fill="auto"/>
                  <w:vAlign w:val="center"/>
                  <w:hideMark/>
                </w:tcPr>
                <w:p w14:paraId="25210CDF"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92.807.734,31</w:t>
                  </w:r>
                </w:p>
              </w:tc>
              <w:tc>
                <w:tcPr>
                  <w:tcW w:w="401" w:type="pct"/>
                  <w:tcBorders>
                    <w:top w:val="nil"/>
                    <w:left w:val="nil"/>
                    <w:bottom w:val="single" w:sz="4" w:space="0" w:color="D3D3D3"/>
                    <w:right w:val="single" w:sz="4" w:space="0" w:color="D3D3D3"/>
                  </w:tcBorders>
                  <w:shd w:val="clear" w:color="auto" w:fill="auto"/>
                  <w:vAlign w:val="center"/>
                  <w:hideMark/>
                </w:tcPr>
                <w:p w14:paraId="7FF799F4" w14:textId="77777777" w:rsidR="006A165A" w:rsidRPr="005071D3" w:rsidRDefault="006A165A" w:rsidP="006A165A">
                  <w:pPr>
                    <w:spacing w:after="0" w:line="240" w:lineRule="auto"/>
                    <w:jc w:val="right"/>
                    <w:rPr>
                      <w:rFonts w:ascii="Tahoma" w:eastAsia="Times New Roman" w:hAnsi="Tahoma" w:cs="Tahoma"/>
                      <w:color w:val="000000"/>
                      <w:sz w:val="16"/>
                      <w:szCs w:val="16"/>
                      <w:lang w:eastAsia="tr-TR"/>
                    </w:rPr>
                  </w:pPr>
                  <w:r w:rsidRPr="005071D3">
                    <w:rPr>
                      <w:rFonts w:ascii="Tahoma" w:eastAsia="Times New Roman" w:hAnsi="Tahoma" w:cs="Tahoma"/>
                      <w:color w:val="000000"/>
                      <w:sz w:val="16"/>
                      <w:szCs w:val="16"/>
                      <w:lang w:eastAsia="tr-TR"/>
                    </w:rPr>
                    <w:t>165.486,19</w:t>
                  </w:r>
                </w:p>
              </w:tc>
              <w:tc>
                <w:tcPr>
                  <w:tcW w:w="537" w:type="pct"/>
                  <w:tcBorders>
                    <w:top w:val="nil"/>
                    <w:left w:val="nil"/>
                    <w:bottom w:val="single" w:sz="4" w:space="0" w:color="D3D3D3"/>
                    <w:right w:val="single" w:sz="4" w:space="0" w:color="D3D3D3"/>
                  </w:tcBorders>
                  <w:shd w:val="clear" w:color="708090" w:fill="708090"/>
                  <w:vAlign w:val="center"/>
                  <w:hideMark/>
                </w:tcPr>
                <w:p w14:paraId="58DA28C4"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139.909.777,36</w:t>
                  </w:r>
                </w:p>
              </w:tc>
            </w:tr>
            <w:tr w:rsidR="006A165A" w:rsidRPr="005071D3" w14:paraId="54307657" w14:textId="77777777" w:rsidTr="006A165A">
              <w:trPr>
                <w:trHeight w:val="288"/>
              </w:trPr>
              <w:tc>
                <w:tcPr>
                  <w:tcW w:w="1028" w:type="pct"/>
                  <w:tcBorders>
                    <w:top w:val="nil"/>
                    <w:left w:val="single" w:sz="4" w:space="0" w:color="D3D3D3"/>
                    <w:bottom w:val="single" w:sz="4" w:space="0" w:color="D3D3D3"/>
                    <w:right w:val="single" w:sz="4" w:space="0" w:color="D3D3D3"/>
                  </w:tcBorders>
                  <w:shd w:val="clear" w:color="708090" w:fill="708090"/>
                  <w:vAlign w:val="center"/>
                  <w:hideMark/>
                </w:tcPr>
                <w:p w14:paraId="67F49CF1" w14:textId="77777777" w:rsidR="006A165A" w:rsidRPr="005071D3" w:rsidRDefault="006A165A" w:rsidP="006A165A">
                  <w:pPr>
                    <w:spacing w:after="0" w:line="240" w:lineRule="auto"/>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309" w:type="pct"/>
                  <w:tcBorders>
                    <w:top w:val="nil"/>
                    <w:left w:val="nil"/>
                    <w:bottom w:val="single" w:sz="4" w:space="0" w:color="D3D3D3"/>
                    <w:right w:val="single" w:sz="4" w:space="0" w:color="D3D3D3"/>
                  </w:tcBorders>
                  <w:shd w:val="clear" w:color="708090" w:fill="708090"/>
                  <w:hideMark/>
                </w:tcPr>
                <w:p w14:paraId="2E35C482" w14:textId="252EFF5C"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TOTAL</w:t>
                  </w:r>
                </w:p>
              </w:tc>
              <w:tc>
                <w:tcPr>
                  <w:tcW w:w="525" w:type="pct"/>
                  <w:tcBorders>
                    <w:top w:val="nil"/>
                    <w:left w:val="nil"/>
                    <w:bottom w:val="single" w:sz="4" w:space="0" w:color="D3D3D3"/>
                    <w:right w:val="single" w:sz="4" w:space="0" w:color="D3D3D3"/>
                  </w:tcBorders>
                  <w:shd w:val="clear" w:color="708090" w:fill="708090"/>
                  <w:vAlign w:val="center"/>
                  <w:hideMark/>
                </w:tcPr>
                <w:p w14:paraId="5FC08BD6"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253" w:type="pct"/>
                  <w:tcBorders>
                    <w:top w:val="nil"/>
                    <w:left w:val="nil"/>
                    <w:bottom w:val="single" w:sz="4" w:space="0" w:color="D3D3D3"/>
                    <w:right w:val="single" w:sz="4" w:space="0" w:color="D3D3D3"/>
                  </w:tcBorders>
                  <w:shd w:val="clear" w:color="708090" w:fill="708090"/>
                  <w:vAlign w:val="center"/>
                  <w:hideMark/>
                </w:tcPr>
                <w:p w14:paraId="78C17E0F"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320E062D"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5F0FC895"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21.546.451,54</w:t>
                  </w:r>
                </w:p>
              </w:tc>
              <w:tc>
                <w:tcPr>
                  <w:tcW w:w="498" w:type="pct"/>
                  <w:tcBorders>
                    <w:top w:val="nil"/>
                    <w:left w:val="nil"/>
                    <w:bottom w:val="single" w:sz="4" w:space="0" w:color="D3D3D3"/>
                    <w:right w:val="single" w:sz="4" w:space="0" w:color="D3D3D3"/>
                  </w:tcBorders>
                  <w:shd w:val="clear" w:color="708090" w:fill="708090"/>
                  <w:vAlign w:val="center"/>
                  <w:hideMark/>
                </w:tcPr>
                <w:p w14:paraId="7B8EECF8"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32.088.823,26</w:t>
                  </w:r>
                </w:p>
              </w:tc>
              <w:tc>
                <w:tcPr>
                  <w:tcW w:w="498" w:type="pct"/>
                  <w:tcBorders>
                    <w:top w:val="nil"/>
                    <w:left w:val="nil"/>
                    <w:bottom w:val="single" w:sz="4" w:space="0" w:color="D3D3D3"/>
                    <w:right w:val="single" w:sz="4" w:space="0" w:color="D3D3D3"/>
                  </w:tcBorders>
                  <w:shd w:val="clear" w:color="708090" w:fill="708090"/>
                  <w:vAlign w:val="center"/>
                  <w:hideMark/>
                </w:tcPr>
                <w:p w14:paraId="3525D510"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92.807.734,31</w:t>
                  </w:r>
                </w:p>
              </w:tc>
              <w:tc>
                <w:tcPr>
                  <w:tcW w:w="401" w:type="pct"/>
                  <w:tcBorders>
                    <w:top w:val="nil"/>
                    <w:left w:val="nil"/>
                    <w:bottom w:val="single" w:sz="4" w:space="0" w:color="D3D3D3"/>
                    <w:right w:val="single" w:sz="4" w:space="0" w:color="D3D3D3"/>
                  </w:tcBorders>
                  <w:shd w:val="clear" w:color="708090" w:fill="708090"/>
                  <w:vAlign w:val="center"/>
                  <w:hideMark/>
                </w:tcPr>
                <w:p w14:paraId="076BA11B"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330.889,78</w:t>
                  </w:r>
                </w:p>
              </w:tc>
              <w:tc>
                <w:tcPr>
                  <w:tcW w:w="537" w:type="pct"/>
                  <w:tcBorders>
                    <w:top w:val="nil"/>
                    <w:left w:val="nil"/>
                    <w:bottom w:val="single" w:sz="4" w:space="0" w:color="D3D3D3"/>
                    <w:right w:val="single" w:sz="4" w:space="0" w:color="D3D3D3"/>
                  </w:tcBorders>
                  <w:shd w:val="clear" w:color="708090" w:fill="708090"/>
                  <w:vAlign w:val="center"/>
                  <w:hideMark/>
                </w:tcPr>
                <w:p w14:paraId="47103790" w14:textId="77777777" w:rsidR="006A165A" w:rsidRPr="005071D3" w:rsidRDefault="006A165A" w:rsidP="006A165A">
                  <w:pPr>
                    <w:spacing w:after="0" w:line="240" w:lineRule="auto"/>
                    <w:jc w:val="right"/>
                    <w:rPr>
                      <w:rFonts w:ascii="Tahoma" w:eastAsia="Times New Roman" w:hAnsi="Tahoma" w:cs="Tahoma"/>
                      <w:b/>
                      <w:bCs/>
                      <w:color w:val="FFFFFF"/>
                      <w:sz w:val="16"/>
                      <w:szCs w:val="16"/>
                      <w:lang w:eastAsia="tr-TR"/>
                    </w:rPr>
                  </w:pPr>
                  <w:r w:rsidRPr="005071D3">
                    <w:rPr>
                      <w:rFonts w:ascii="Tahoma" w:eastAsia="Times New Roman" w:hAnsi="Tahoma" w:cs="Tahoma"/>
                      <w:b/>
                      <w:bCs/>
                      <w:color w:val="FFFFFF"/>
                      <w:sz w:val="16"/>
                      <w:szCs w:val="16"/>
                      <w:lang w:eastAsia="tr-TR"/>
                    </w:rPr>
                    <w:t>146.773.898,89</w:t>
                  </w:r>
                </w:p>
              </w:tc>
            </w:tr>
          </w:tbl>
          <w:p w14:paraId="6238B814" w14:textId="77777777" w:rsidR="00B4053F" w:rsidRDefault="00B4053F" w:rsidP="00092DEE">
            <w:pPr>
              <w:spacing w:after="0" w:line="240" w:lineRule="auto"/>
            </w:pPr>
          </w:p>
        </w:tc>
      </w:tr>
    </w:tbl>
    <w:p w14:paraId="10E1E50D" w14:textId="77777777" w:rsidR="00B4053F" w:rsidRPr="006241C5" w:rsidRDefault="00B4053F" w:rsidP="00B4053F"/>
    <w:p w14:paraId="451CE97B" w14:textId="77777777" w:rsidR="00B4053F" w:rsidRDefault="00B4053F" w:rsidP="00B4053F">
      <w:pPr>
        <w:rPr>
          <w:rFonts w:ascii="Times New Roman" w:hAnsi="Times New Roman"/>
        </w:rPr>
      </w:pPr>
    </w:p>
    <w:p w14:paraId="0135F1A6" w14:textId="77777777" w:rsidR="00B4053F" w:rsidRPr="00E164B2" w:rsidRDefault="00B4053F" w:rsidP="00B4053F">
      <w:pPr>
        <w:rPr>
          <w:rFonts w:ascii="Times New Roman" w:hAnsi="Times New Roman"/>
        </w:rPr>
      </w:pPr>
      <w:r>
        <w:rPr>
          <w:rFonts w:ascii="Times New Roman" w:hAnsi="Times New Roman"/>
        </w:rPr>
        <w:br w:type="page"/>
      </w:r>
    </w:p>
    <w:p w14:paraId="0D84183E" w14:textId="2D46A3D8" w:rsidR="00B4053F" w:rsidRDefault="00B4053F" w:rsidP="00B4053F">
      <w:pPr>
        <w:pStyle w:val="Balk5"/>
      </w:pPr>
      <w:bookmarkStart w:id="359" w:name="_Toc69303586"/>
      <w:bookmarkStart w:id="360" w:name="_Toc75787181"/>
      <w:r w:rsidRPr="00E164B2">
        <w:lastRenderedPageBreak/>
        <w:t>Tabl</w:t>
      </w:r>
      <w:r w:rsidR="006A165A">
        <w:t>e</w:t>
      </w:r>
      <w:r w:rsidRPr="00E164B2">
        <w:t xml:space="preserve"> 10.40 İSTANBUL</w:t>
      </w:r>
      <w:bookmarkEnd w:id="359"/>
      <w:bookmarkEnd w:id="360"/>
    </w:p>
    <w:tbl>
      <w:tblPr>
        <w:tblW w:w="5123" w:type="pct"/>
        <w:tblCellMar>
          <w:left w:w="70" w:type="dxa"/>
          <w:right w:w="70" w:type="dxa"/>
        </w:tblCellMar>
        <w:tblLook w:val="04A0" w:firstRow="1" w:lastRow="0" w:firstColumn="1" w:lastColumn="0" w:noHBand="0" w:noVBand="1"/>
      </w:tblPr>
      <w:tblGrid>
        <w:gridCol w:w="1307"/>
        <w:gridCol w:w="1200"/>
        <w:gridCol w:w="1566"/>
        <w:gridCol w:w="764"/>
        <w:gridCol w:w="1208"/>
        <w:gridCol w:w="1414"/>
        <w:gridCol w:w="1567"/>
        <w:gridCol w:w="1567"/>
        <w:gridCol w:w="1309"/>
        <w:gridCol w:w="1563"/>
      </w:tblGrid>
      <w:tr w:rsidR="008922C0" w:rsidRPr="00021403" w14:paraId="7B215678" w14:textId="77777777" w:rsidTr="006A165A">
        <w:trPr>
          <w:trHeight w:val="403"/>
          <w:tblHeader/>
        </w:trPr>
        <w:tc>
          <w:tcPr>
            <w:tcW w:w="48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FA2B913" w14:textId="77777777" w:rsidR="008922C0" w:rsidRPr="00021403" w:rsidRDefault="008922C0" w:rsidP="008922C0">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İSTANBUL</w:t>
            </w:r>
          </w:p>
        </w:tc>
        <w:tc>
          <w:tcPr>
            <w:tcW w:w="446" w:type="pct"/>
            <w:tcBorders>
              <w:top w:val="single" w:sz="4" w:space="0" w:color="D3D3D3"/>
              <w:left w:val="nil"/>
              <w:bottom w:val="single" w:sz="4" w:space="0" w:color="D3D3D3"/>
              <w:right w:val="single" w:sz="4" w:space="0" w:color="D3D3D3"/>
            </w:tcBorders>
            <w:shd w:val="clear" w:color="6E9ECA" w:fill="6E9ECA"/>
            <w:vAlign w:val="center"/>
            <w:hideMark/>
          </w:tcPr>
          <w:p w14:paraId="40A2D5DF" w14:textId="08988E2A" w:rsidR="008922C0" w:rsidRPr="0002140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82" w:type="pct"/>
            <w:tcBorders>
              <w:top w:val="single" w:sz="4" w:space="0" w:color="D3D3D3"/>
              <w:left w:val="nil"/>
              <w:bottom w:val="single" w:sz="4" w:space="0" w:color="D3D3D3"/>
              <w:right w:val="single" w:sz="4" w:space="0" w:color="D3D3D3"/>
            </w:tcBorders>
            <w:shd w:val="clear" w:color="6E9ECA" w:fill="6E9ECA"/>
            <w:vAlign w:val="center"/>
            <w:hideMark/>
          </w:tcPr>
          <w:p w14:paraId="41F3A48A" w14:textId="14D9A80D" w:rsidR="008922C0" w:rsidRPr="000214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84" w:type="pct"/>
            <w:tcBorders>
              <w:top w:val="single" w:sz="4" w:space="0" w:color="D3D3D3"/>
              <w:left w:val="nil"/>
              <w:bottom w:val="single" w:sz="4" w:space="0" w:color="D3D3D3"/>
              <w:right w:val="single" w:sz="4" w:space="0" w:color="D3D3D3"/>
            </w:tcBorders>
            <w:shd w:val="clear" w:color="6E9ECA" w:fill="6E9ECA"/>
            <w:vAlign w:val="center"/>
            <w:hideMark/>
          </w:tcPr>
          <w:p w14:paraId="3AFC2018" w14:textId="042E49BF" w:rsidR="008922C0" w:rsidRPr="000214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49" w:type="pct"/>
            <w:tcBorders>
              <w:top w:val="single" w:sz="4" w:space="0" w:color="D3D3D3"/>
              <w:left w:val="nil"/>
              <w:bottom w:val="single" w:sz="4" w:space="0" w:color="D3D3D3"/>
              <w:right w:val="single" w:sz="4" w:space="0" w:color="D3D3D3"/>
            </w:tcBorders>
            <w:shd w:val="clear" w:color="6E9ECA" w:fill="6E9ECA"/>
            <w:vAlign w:val="center"/>
            <w:hideMark/>
          </w:tcPr>
          <w:p w14:paraId="75680A03" w14:textId="064E4E53" w:rsidR="008922C0" w:rsidRPr="000214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25" w:type="pct"/>
            <w:tcBorders>
              <w:top w:val="single" w:sz="4" w:space="0" w:color="D3D3D3"/>
              <w:left w:val="nil"/>
              <w:bottom w:val="single" w:sz="4" w:space="0" w:color="D3D3D3"/>
              <w:right w:val="single" w:sz="4" w:space="0" w:color="D3D3D3"/>
            </w:tcBorders>
            <w:shd w:val="clear" w:color="6E9ECA" w:fill="6E9ECA"/>
            <w:vAlign w:val="center"/>
            <w:hideMark/>
          </w:tcPr>
          <w:p w14:paraId="3355185E" w14:textId="2247F5A6" w:rsidR="008922C0" w:rsidRPr="000214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582" w:type="pct"/>
            <w:tcBorders>
              <w:top w:val="single" w:sz="4" w:space="0" w:color="D3D3D3"/>
              <w:left w:val="nil"/>
              <w:bottom w:val="single" w:sz="4" w:space="0" w:color="D3D3D3"/>
              <w:right w:val="single" w:sz="4" w:space="0" w:color="D3D3D3"/>
            </w:tcBorders>
            <w:shd w:val="clear" w:color="6E9ECA" w:fill="6E9ECA"/>
            <w:vAlign w:val="center"/>
            <w:hideMark/>
          </w:tcPr>
          <w:p w14:paraId="62948A9D" w14:textId="61204D08" w:rsidR="008922C0" w:rsidRPr="000214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82" w:type="pct"/>
            <w:tcBorders>
              <w:top w:val="single" w:sz="4" w:space="0" w:color="D3D3D3"/>
              <w:left w:val="nil"/>
              <w:bottom w:val="single" w:sz="4" w:space="0" w:color="D3D3D3"/>
              <w:right w:val="single" w:sz="4" w:space="0" w:color="D3D3D3"/>
            </w:tcBorders>
            <w:shd w:val="clear" w:color="6E9ECA" w:fill="6E9ECA"/>
            <w:vAlign w:val="center"/>
            <w:hideMark/>
          </w:tcPr>
          <w:p w14:paraId="77969946" w14:textId="18828589" w:rsidR="008922C0" w:rsidRPr="000214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86" w:type="pct"/>
            <w:tcBorders>
              <w:top w:val="single" w:sz="4" w:space="0" w:color="D3D3D3"/>
              <w:left w:val="nil"/>
              <w:bottom w:val="single" w:sz="4" w:space="0" w:color="D3D3D3"/>
              <w:right w:val="single" w:sz="4" w:space="0" w:color="D3D3D3"/>
            </w:tcBorders>
            <w:shd w:val="clear" w:color="6E9ECA" w:fill="6E9ECA"/>
            <w:vAlign w:val="center"/>
            <w:hideMark/>
          </w:tcPr>
          <w:p w14:paraId="67831660" w14:textId="3EB22F3A" w:rsidR="008922C0" w:rsidRPr="000214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80" w:type="pct"/>
            <w:tcBorders>
              <w:top w:val="single" w:sz="4" w:space="0" w:color="D3D3D3"/>
              <w:left w:val="nil"/>
              <w:bottom w:val="single" w:sz="4" w:space="0" w:color="D3D3D3"/>
              <w:right w:val="single" w:sz="4" w:space="0" w:color="D3D3D3"/>
            </w:tcBorders>
            <w:shd w:val="clear" w:color="6E9ECA" w:fill="6E9ECA"/>
            <w:vAlign w:val="center"/>
            <w:hideMark/>
          </w:tcPr>
          <w:p w14:paraId="2AFE5C22" w14:textId="7A35DB0A" w:rsidR="008922C0" w:rsidRPr="0002140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6A165A" w:rsidRPr="00021403" w14:paraId="1412C7A7" w14:textId="77777777" w:rsidTr="006A165A">
        <w:trPr>
          <w:trHeight w:val="403"/>
        </w:trPr>
        <w:tc>
          <w:tcPr>
            <w:tcW w:w="485"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8FF3CCB"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AKPET GAZ ANONİM ŞİRKETİ</w:t>
            </w:r>
          </w:p>
        </w:tc>
        <w:tc>
          <w:tcPr>
            <w:tcW w:w="446" w:type="pct"/>
            <w:tcBorders>
              <w:top w:val="nil"/>
              <w:left w:val="nil"/>
              <w:bottom w:val="single" w:sz="4" w:space="0" w:color="D3D3D3"/>
              <w:right w:val="single" w:sz="4" w:space="0" w:color="D3D3D3"/>
            </w:tcBorders>
            <w:shd w:val="clear" w:color="708090" w:fill="708090"/>
            <w:hideMark/>
          </w:tcPr>
          <w:p w14:paraId="02CC13B0" w14:textId="332D3DBA"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6A1BF58A"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4DA7AE96"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34E1A036"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4ECC0AC9"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3.289,47</w:t>
            </w:r>
          </w:p>
        </w:tc>
        <w:tc>
          <w:tcPr>
            <w:tcW w:w="582" w:type="pct"/>
            <w:tcBorders>
              <w:top w:val="nil"/>
              <w:left w:val="nil"/>
              <w:bottom w:val="single" w:sz="4" w:space="0" w:color="D3D3D3"/>
              <w:right w:val="single" w:sz="4" w:space="0" w:color="D3D3D3"/>
            </w:tcBorders>
            <w:shd w:val="clear" w:color="auto" w:fill="auto"/>
            <w:vAlign w:val="center"/>
            <w:hideMark/>
          </w:tcPr>
          <w:p w14:paraId="04C6B2B1"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55C1D278"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07B418D8"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-66.005,13</w:t>
            </w:r>
          </w:p>
        </w:tc>
        <w:tc>
          <w:tcPr>
            <w:tcW w:w="580" w:type="pct"/>
            <w:tcBorders>
              <w:top w:val="nil"/>
              <w:left w:val="nil"/>
              <w:bottom w:val="single" w:sz="4" w:space="0" w:color="D3D3D3"/>
              <w:right w:val="single" w:sz="4" w:space="0" w:color="D3D3D3"/>
            </w:tcBorders>
            <w:shd w:val="clear" w:color="708090" w:fill="708090"/>
            <w:vAlign w:val="center"/>
            <w:hideMark/>
          </w:tcPr>
          <w:p w14:paraId="2329C261"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-62.715,65</w:t>
            </w:r>
          </w:p>
        </w:tc>
      </w:tr>
      <w:tr w:rsidR="006A165A" w:rsidRPr="00021403" w14:paraId="0A406AA9" w14:textId="77777777" w:rsidTr="006A165A">
        <w:trPr>
          <w:trHeight w:val="284"/>
        </w:trPr>
        <w:tc>
          <w:tcPr>
            <w:tcW w:w="485" w:type="pct"/>
            <w:vMerge/>
            <w:tcBorders>
              <w:top w:val="nil"/>
              <w:left w:val="single" w:sz="4" w:space="0" w:color="D3D3D3"/>
              <w:bottom w:val="single" w:sz="4" w:space="0" w:color="D3D3D3"/>
              <w:right w:val="single" w:sz="4" w:space="0" w:color="D3D3D3"/>
            </w:tcBorders>
            <w:vAlign w:val="center"/>
            <w:hideMark/>
          </w:tcPr>
          <w:p w14:paraId="2F81FEED"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p>
        </w:tc>
        <w:tc>
          <w:tcPr>
            <w:tcW w:w="446" w:type="pct"/>
            <w:tcBorders>
              <w:top w:val="nil"/>
              <w:left w:val="nil"/>
              <w:bottom w:val="single" w:sz="4" w:space="0" w:color="D3D3D3"/>
              <w:right w:val="single" w:sz="4" w:space="0" w:color="D3D3D3"/>
            </w:tcBorders>
            <w:shd w:val="clear" w:color="708090" w:fill="708090"/>
            <w:hideMark/>
          </w:tcPr>
          <w:p w14:paraId="291D98D9" w14:textId="19AFA18E"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6F7D92FF"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3F7D3C7E"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4286915A"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3F8312E5"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1.540.691,26</w:t>
            </w:r>
          </w:p>
        </w:tc>
        <w:tc>
          <w:tcPr>
            <w:tcW w:w="582" w:type="pct"/>
            <w:tcBorders>
              <w:top w:val="nil"/>
              <w:left w:val="nil"/>
              <w:bottom w:val="single" w:sz="4" w:space="0" w:color="D3D3D3"/>
              <w:right w:val="single" w:sz="4" w:space="0" w:color="D3D3D3"/>
            </w:tcBorders>
            <w:shd w:val="clear" w:color="auto" w:fill="auto"/>
            <w:vAlign w:val="center"/>
            <w:hideMark/>
          </w:tcPr>
          <w:p w14:paraId="2278B5EF"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96.838,64</w:t>
            </w:r>
          </w:p>
        </w:tc>
        <w:tc>
          <w:tcPr>
            <w:tcW w:w="582" w:type="pct"/>
            <w:tcBorders>
              <w:top w:val="nil"/>
              <w:left w:val="nil"/>
              <w:bottom w:val="single" w:sz="4" w:space="0" w:color="D3D3D3"/>
              <w:right w:val="single" w:sz="4" w:space="0" w:color="D3D3D3"/>
            </w:tcBorders>
            <w:shd w:val="clear" w:color="auto" w:fill="auto"/>
            <w:vAlign w:val="center"/>
            <w:hideMark/>
          </w:tcPr>
          <w:p w14:paraId="0BE84408"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68868ED7"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53.476,49</w:t>
            </w:r>
          </w:p>
        </w:tc>
        <w:tc>
          <w:tcPr>
            <w:tcW w:w="580" w:type="pct"/>
            <w:tcBorders>
              <w:top w:val="nil"/>
              <w:left w:val="nil"/>
              <w:bottom w:val="single" w:sz="4" w:space="0" w:color="D3D3D3"/>
              <w:right w:val="single" w:sz="4" w:space="0" w:color="D3D3D3"/>
            </w:tcBorders>
            <w:shd w:val="clear" w:color="708090" w:fill="708090"/>
            <w:vAlign w:val="center"/>
            <w:hideMark/>
          </w:tcPr>
          <w:p w14:paraId="0D22C731"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1.691.006,39</w:t>
            </w:r>
          </w:p>
        </w:tc>
      </w:tr>
      <w:tr w:rsidR="006A165A" w:rsidRPr="00021403" w14:paraId="5F26DEFE" w14:textId="77777777" w:rsidTr="006A165A">
        <w:trPr>
          <w:trHeight w:val="284"/>
        </w:trPr>
        <w:tc>
          <w:tcPr>
            <w:tcW w:w="485" w:type="pct"/>
            <w:tcBorders>
              <w:top w:val="nil"/>
              <w:left w:val="single" w:sz="4" w:space="0" w:color="D3D3D3"/>
              <w:bottom w:val="single" w:sz="4" w:space="0" w:color="D3D3D3"/>
              <w:right w:val="single" w:sz="4" w:space="0" w:color="D3D3D3"/>
            </w:tcBorders>
            <w:shd w:val="clear" w:color="708090" w:fill="708090"/>
            <w:vAlign w:val="center"/>
            <w:hideMark/>
          </w:tcPr>
          <w:p w14:paraId="64489049"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AYGAZ DOĞAL GAZ TOPTAN SATIŞ ANONİM ŞİRKETİ</w:t>
            </w:r>
          </w:p>
        </w:tc>
        <w:tc>
          <w:tcPr>
            <w:tcW w:w="446" w:type="pct"/>
            <w:tcBorders>
              <w:top w:val="nil"/>
              <w:left w:val="nil"/>
              <w:bottom w:val="single" w:sz="4" w:space="0" w:color="D3D3D3"/>
              <w:right w:val="single" w:sz="4" w:space="0" w:color="D3D3D3"/>
            </w:tcBorders>
            <w:shd w:val="clear" w:color="708090" w:fill="708090"/>
            <w:hideMark/>
          </w:tcPr>
          <w:p w14:paraId="4ED437E1" w14:textId="7785574C"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3E709A24"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00D62409"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32310F4A"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1F244F32"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983.588,67</w:t>
            </w:r>
          </w:p>
        </w:tc>
        <w:tc>
          <w:tcPr>
            <w:tcW w:w="582" w:type="pct"/>
            <w:tcBorders>
              <w:top w:val="nil"/>
              <w:left w:val="nil"/>
              <w:bottom w:val="single" w:sz="4" w:space="0" w:color="D3D3D3"/>
              <w:right w:val="single" w:sz="4" w:space="0" w:color="D3D3D3"/>
            </w:tcBorders>
            <w:shd w:val="clear" w:color="auto" w:fill="auto"/>
            <w:vAlign w:val="center"/>
            <w:hideMark/>
          </w:tcPr>
          <w:p w14:paraId="4EFEF0D1"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32.837,70</w:t>
            </w:r>
          </w:p>
        </w:tc>
        <w:tc>
          <w:tcPr>
            <w:tcW w:w="582" w:type="pct"/>
            <w:tcBorders>
              <w:top w:val="nil"/>
              <w:left w:val="nil"/>
              <w:bottom w:val="single" w:sz="4" w:space="0" w:color="D3D3D3"/>
              <w:right w:val="single" w:sz="4" w:space="0" w:color="D3D3D3"/>
            </w:tcBorders>
            <w:shd w:val="clear" w:color="auto" w:fill="auto"/>
            <w:vAlign w:val="center"/>
            <w:hideMark/>
          </w:tcPr>
          <w:p w14:paraId="2569543D"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54D15CE9"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381.867,34</w:t>
            </w:r>
          </w:p>
        </w:tc>
        <w:tc>
          <w:tcPr>
            <w:tcW w:w="580" w:type="pct"/>
            <w:tcBorders>
              <w:top w:val="nil"/>
              <w:left w:val="nil"/>
              <w:bottom w:val="single" w:sz="4" w:space="0" w:color="D3D3D3"/>
              <w:right w:val="single" w:sz="4" w:space="0" w:color="D3D3D3"/>
            </w:tcBorders>
            <w:shd w:val="clear" w:color="708090" w:fill="708090"/>
            <w:vAlign w:val="center"/>
            <w:hideMark/>
          </w:tcPr>
          <w:p w14:paraId="7EE62BAF"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1.398.293,71</w:t>
            </w:r>
          </w:p>
        </w:tc>
      </w:tr>
      <w:tr w:rsidR="006A165A" w:rsidRPr="00021403" w14:paraId="4A20985D" w14:textId="77777777" w:rsidTr="006A165A">
        <w:trPr>
          <w:trHeight w:val="284"/>
        </w:trPr>
        <w:tc>
          <w:tcPr>
            <w:tcW w:w="485" w:type="pct"/>
            <w:tcBorders>
              <w:top w:val="nil"/>
              <w:left w:val="single" w:sz="4" w:space="0" w:color="D3D3D3"/>
              <w:bottom w:val="single" w:sz="4" w:space="0" w:color="D3D3D3"/>
              <w:right w:val="single" w:sz="4" w:space="0" w:color="D3D3D3"/>
            </w:tcBorders>
            <w:shd w:val="clear" w:color="708090" w:fill="708090"/>
            <w:vAlign w:val="center"/>
            <w:hideMark/>
          </w:tcPr>
          <w:p w14:paraId="7145B161"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BAHÇEŞEHİR GAZ DAĞITIM ANONİM ŞİRKETİ</w:t>
            </w:r>
          </w:p>
        </w:tc>
        <w:tc>
          <w:tcPr>
            <w:tcW w:w="446" w:type="pct"/>
            <w:tcBorders>
              <w:top w:val="nil"/>
              <w:left w:val="nil"/>
              <w:bottom w:val="single" w:sz="4" w:space="0" w:color="D3D3D3"/>
              <w:right w:val="single" w:sz="4" w:space="0" w:color="D3D3D3"/>
            </w:tcBorders>
            <w:shd w:val="clear" w:color="708090" w:fill="708090"/>
            <w:hideMark/>
          </w:tcPr>
          <w:p w14:paraId="19B2C0CA" w14:textId="4313C0E8"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Distribution License</w:t>
            </w:r>
          </w:p>
        </w:tc>
        <w:tc>
          <w:tcPr>
            <w:tcW w:w="582" w:type="pct"/>
            <w:tcBorders>
              <w:top w:val="nil"/>
              <w:left w:val="nil"/>
              <w:bottom w:val="single" w:sz="4" w:space="0" w:color="D3D3D3"/>
              <w:right w:val="single" w:sz="4" w:space="0" w:color="D3D3D3"/>
            </w:tcBorders>
            <w:shd w:val="clear" w:color="auto" w:fill="auto"/>
            <w:vAlign w:val="center"/>
            <w:hideMark/>
          </w:tcPr>
          <w:p w14:paraId="799AC43F"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41678DF0"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3CBCFD24"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39481676"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1D92722E"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3.312.498,09</w:t>
            </w:r>
          </w:p>
        </w:tc>
        <w:tc>
          <w:tcPr>
            <w:tcW w:w="582" w:type="pct"/>
            <w:tcBorders>
              <w:top w:val="nil"/>
              <w:left w:val="nil"/>
              <w:bottom w:val="single" w:sz="4" w:space="0" w:color="D3D3D3"/>
              <w:right w:val="single" w:sz="4" w:space="0" w:color="D3D3D3"/>
            </w:tcBorders>
            <w:shd w:val="clear" w:color="auto" w:fill="auto"/>
            <w:vAlign w:val="center"/>
            <w:hideMark/>
          </w:tcPr>
          <w:p w14:paraId="163302DD"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25.114.812,69</w:t>
            </w:r>
          </w:p>
        </w:tc>
        <w:tc>
          <w:tcPr>
            <w:tcW w:w="486" w:type="pct"/>
            <w:tcBorders>
              <w:top w:val="nil"/>
              <w:left w:val="nil"/>
              <w:bottom w:val="single" w:sz="4" w:space="0" w:color="D3D3D3"/>
              <w:right w:val="single" w:sz="4" w:space="0" w:color="D3D3D3"/>
            </w:tcBorders>
            <w:shd w:val="clear" w:color="auto" w:fill="auto"/>
            <w:vAlign w:val="center"/>
            <w:hideMark/>
          </w:tcPr>
          <w:p w14:paraId="3E019BF2"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0" w:type="pct"/>
            <w:tcBorders>
              <w:top w:val="nil"/>
              <w:left w:val="nil"/>
              <w:bottom w:val="single" w:sz="4" w:space="0" w:color="D3D3D3"/>
              <w:right w:val="single" w:sz="4" w:space="0" w:color="D3D3D3"/>
            </w:tcBorders>
            <w:shd w:val="clear" w:color="708090" w:fill="708090"/>
            <w:vAlign w:val="center"/>
            <w:hideMark/>
          </w:tcPr>
          <w:p w14:paraId="5EC86D93"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28.427.310,78</w:t>
            </w:r>
          </w:p>
        </w:tc>
      </w:tr>
      <w:tr w:rsidR="006A165A" w:rsidRPr="00021403" w14:paraId="1D067A37" w14:textId="77777777" w:rsidTr="006A165A">
        <w:trPr>
          <w:trHeight w:val="284"/>
        </w:trPr>
        <w:tc>
          <w:tcPr>
            <w:tcW w:w="485" w:type="pct"/>
            <w:tcBorders>
              <w:top w:val="nil"/>
              <w:left w:val="single" w:sz="4" w:space="0" w:color="D3D3D3"/>
              <w:bottom w:val="single" w:sz="4" w:space="0" w:color="D3D3D3"/>
              <w:right w:val="single" w:sz="4" w:space="0" w:color="D3D3D3"/>
            </w:tcBorders>
            <w:shd w:val="clear" w:color="708090" w:fill="708090"/>
            <w:vAlign w:val="center"/>
            <w:hideMark/>
          </w:tcPr>
          <w:p w14:paraId="5F81FA34"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BOTAŞ (BORU HATLARI İLE PETROL TAŞIMA ANONİM ŞİRKETİ)</w:t>
            </w:r>
          </w:p>
        </w:tc>
        <w:tc>
          <w:tcPr>
            <w:tcW w:w="446" w:type="pct"/>
            <w:tcBorders>
              <w:top w:val="nil"/>
              <w:left w:val="nil"/>
              <w:bottom w:val="single" w:sz="4" w:space="0" w:color="D3D3D3"/>
              <w:right w:val="single" w:sz="4" w:space="0" w:color="D3D3D3"/>
            </w:tcBorders>
            <w:shd w:val="clear" w:color="708090" w:fill="708090"/>
            <w:hideMark/>
          </w:tcPr>
          <w:p w14:paraId="1868959A" w14:textId="0E7221A6"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Import License</w:t>
            </w:r>
          </w:p>
        </w:tc>
        <w:tc>
          <w:tcPr>
            <w:tcW w:w="582" w:type="pct"/>
            <w:tcBorders>
              <w:top w:val="nil"/>
              <w:left w:val="nil"/>
              <w:bottom w:val="single" w:sz="4" w:space="0" w:color="D3D3D3"/>
              <w:right w:val="single" w:sz="4" w:space="0" w:color="D3D3D3"/>
            </w:tcBorders>
            <w:shd w:val="clear" w:color="auto" w:fill="auto"/>
            <w:vAlign w:val="center"/>
            <w:hideMark/>
          </w:tcPr>
          <w:p w14:paraId="7F400052"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1.182.568.025,04</w:t>
            </w:r>
          </w:p>
        </w:tc>
        <w:tc>
          <w:tcPr>
            <w:tcW w:w="284" w:type="pct"/>
            <w:tcBorders>
              <w:top w:val="nil"/>
              <w:left w:val="nil"/>
              <w:bottom w:val="single" w:sz="4" w:space="0" w:color="D3D3D3"/>
              <w:right w:val="single" w:sz="4" w:space="0" w:color="D3D3D3"/>
            </w:tcBorders>
            <w:shd w:val="clear" w:color="auto" w:fill="auto"/>
            <w:vAlign w:val="center"/>
            <w:hideMark/>
          </w:tcPr>
          <w:p w14:paraId="55593FA6"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5BEBB8DE"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7D1FF642"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56.535.790,68</w:t>
            </w:r>
          </w:p>
        </w:tc>
        <w:tc>
          <w:tcPr>
            <w:tcW w:w="582" w:type="pct"/>
            <w:tcBorders>
              <w:top w:val="nil"/>
              <w:left w:val="nil"/>
              <w:bottom w:val="single" w:sz="4" w:space="0" w:color="D3D3D3"/>
              <w:right w:val="single" w:sz="4" w:space="0" w:color="D3D3D3"/>
            </w:tcBorders>
            <w:shd w:val="clear" w:color="auto" w:fill="auto"/>
            <w:vAlign w:val="center"/>
            <w:hideMark/>
          </w:tcPr>
          <w:p w14:paraId="4E374B78"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3A57206C"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3B83A34E"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0" w:type="pct"/>
            <w:tcBorders>
              <w:top w:val="nil"/>
              <w:left w:val="nil"/>
              <w:bottom w:val="single" w:sz="4" w:space="0" w:color="D3D3D3"/>
              <w:right w:val="single" w:sz="4" w:space="0" w:color="D3D3D3"/>
            </w:tcBorders>
            <w:shd w:val="clear" w:color="708090" w:fill="708090"/>
            <w:vAlign w:val="center"/>
            <w:hideMark/>
          </w:tcPr>
          <w:p w14:paraId="441CB988"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1.239.103.815,72</w:t>
            </w:r>
          </w:p>
        </w:tc>
      </w:tr>
      <w:tr w:rsidR="006A165A" w:rsidRPr="00021403" w14:paraId="29A72886" w14:textId="77777777" w:rsidTr="006A165A">
        <w:trPr>
          <w:trHeight w:val="284"/>
        </w:trPr>
        <w:tc>
          <w:tcPr>
            <w:tcW w:w="485" w:type="pct"/>
            <w:tcBorders>
              <w:top w:val="nil"/>
              <w:left w:val="single" w:sz="4" w:space="0" w:color="D3D3D3"/>
              <w:bottom w:val="single" w:sz="4" w:space="0" w:color="D3D3D3"/>
              <w:right w:val="single" w:sz="4" w:space="0" w:color="D3D3D3"/>
            </w:tcBorders>
            <w:shd w:val="clear" w:color="708090" w:fill="708090"/>
            <w:vAlign w:val="center"/>
            <w:hideMark/>
          </w:tcPr>
          <w:p w14:paraId="1C8B415C"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ENGİE ENERJİ TİCARET VE PAZARLAMA ANONİM ŞİRKETİ</w:t>
            </w:r>
          </w:p>
        </w:tc>
        <w:tc>
          <w:tcPr>
            <w:tcW w:w="446" w:type="pct"/>
            <w:tcBorders>
              <w:top w:val="nil"/>
              <w:left w:val="nil"/>
              <w:bottom w:val="single" w:sz="4" w:space="0" w:color="D3D3D3"/>
              <w:right w:val="single" w:sz="4" w:space="0" w:color="D3D3D3"/>
            </w:tcBorders>
            <w:shd w:val="clear" w:color="708090" w:fill="708090"/>
            <w:hideMark/>
          </w:tcPr>
          <w:p w14:paraId="255734CC" w14:textId="467664FD"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Import License</w:t>
            </w:r>
          </w:p>
        </w:tc>
        <w:tc>
          <w:tcPr>
            <w:tcW w:w="582" w:type="pct"/>
            <w:tcBorders>
              <w:top w:val="nil"/>
              <w:left w:val="nil"/>
              <w:bottom w:val="single" w:sz="4" w:space="0" w:color="D3D3D3"/>
              <w:right w:val="single" w:sz="4" w:space="0" w:color="D3D3D3"/>
            </w:tcBorders>
            <w:shd w:val="clear" w:color="auto" w:fill="auto"/>
            <w:vAlign w:val="center"/>
            <w:hideMark/>
          </w:tcPr>
          <w:p w14:paraId="1D914FCD"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6AAF2F35"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5DB2E5E2"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332A02F1"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10.814.431,16</w:t>
            </w:r>
          </w:p>
        </w:tc>
        <w:tc>
          <w:tcPr>
            <w:tcW w:w="582" w:type="pct"/>
            <w:tcBorders>
              <w:top w:val="nil"/>
              <w:left w:val="nil"/>
              <w:bottom w:val="single" w:sz="4" w:space="0" w:color="D3D3D3"/>
              <w:right w:val="single" w:sz="4" w:space="0" w:color="D3D3D3"/>
            </w:tcBorders>
            <w:shd w:val="clear" w:color="auto" w:fill="auto"/>
            <w:vAlign w:val="center"/>
            <w:hideMark/>
          </w:tcPr>
          <w:p w14:paraId="6DBFAA58"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6CF6E727"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570EC6AB"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0" w:type="pct"/>
            <w:tcBorders>
              <w:top w:val="nil"/>
              <w:left w:val="nil"/>
              <w:bottom w:val="single" w:sz="4" w:space="0" w:color="D3D3D3"/>
              <w:right w:val="single" w:sz="4" w:space="0" w:color="D3D3D3"/>
            </w:tcBorders>
            <w:shd w:val="clear" w:color="708090" w:fill="708090"/>
            <w:vAlign w:val="center"/>
            <w:hideMark/>
          </w:tcPr>
          <w:p w14:paraId="6CE85F91"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10.814.431,16</w:t>
            </w:r>
          </w:p>
        </w:tc>
      </w:tr>
      <w:tr w:rsidR="006A165A" w:rsidRPr="00021403" w14:paraId="12913256" w14:textId="77777777" w:rsidTr="006A165A">
        <w:trPr>
          <w:trHeight w:val="403"/>
        </w:trPr>
        <w:tc>
          <w:tcPr>
            <w:tcW w:w="485" w:type="pct"/>
            <w:tcBorders>
              <w:top w:val="nil"/>
              <w:left w:val="single" w:sz="4" w:space="0" w:color="D3D3D3"/>
              <w:bottom w:val="single" w:sz="4" w:space="0" w:color="D3D3D3"/>
              <w:right w:val="single" w:sz="4" w:space="0" w:color="D3D3D3"/>
            </w:tcBorders>
            <w:shd w:val="clear" w:color="708090" w:fill="708090"/>
            <w:vAlign w:val="center"/>
            <w:hideMark/>
          </w:tcPr>
          <w:p w14:paraId="0CCA776C"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GENİA TURKEY ENERJİ YATIRIMLARI ANONİM ŞİRKETİ</w:t>
            </w:r>
          </w:p>
        </w:tc>
        <w:tc>
          <w:tcPr>
            <w:tcW w:w="446" w:type="pct"/>
            <w:tcBorders>
              <w:top w:val="nil"/>
              <w:left w:val="nil"/>
              <w:bottom w:val="single" w:sz="4" w:space="0" w:color="D3D3D3"/>
              <w:right w:val="single" w:sz="4" w:space="0" w:color="D3D3D3"/>
            </w:tcBorders>
            <w:shd w:val="clear" w:color="708090" w:fill="708090"/>
            <w:hideMark/>
          </w:tcPr>
          <w:p w14:paraId="4E541C70" w14:textId="5DD900F6"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0BD3C2FE"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55EC36A1"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61F8ACB5"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1C067D03"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3FF6AD16"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286.965,03</w:t>
            </w:r>
          </w:p>
        </w:tc>
        <w:tc>
          <w:tcPr>
            <w:tcW w:w="582" w:type="pct"/>
            <w:tcBorders>
              <w:top w:val="nil"/>
              <w:left w:val="nil"/>
              <w:bottom w:val="single" w:sz="4" w:space="0" w:color="D3D3D3"/>
              <w:right w:val="single" w:sz="4" w:space="0" w:color="D3D3D3"/>
            </w:tcBorders>
            <w:shd w:val="clear" w:color="auto" w:fill="auto"/>
            <w:vAlign w:val="center"/>
            <w:hideMark/>
          </w:tcPr>
          <w:p w14:paraId="755B0C64"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40F74BA5"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0" w:type="pct"/>
            <w:tcBorders>
              <w:top w:val="nil"/>
              <w:left w:val="nil"/>
              <w:bottom w:val="single" w:sz="4" w:space="0" w:color="D3D3D3"/>
              <w:right w:val="single" w:sz="4" w:space="0" w:color="D3D3D3"/>
            </w:tcBorders>
            <w:shd w:val="clear" w:color="708090" w:fill="708090"/>
            <w:vAlign w:val="center"/>
            <w:hideMark/>
          </w:tcPr>
          <w:p w14:paraId="6A1DC165"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286.965,03</w:t>
            </w:r>
          </w:p>
        </w:tc>
      </w:tr>
      <w:tr w:rsidR="006A165A" w:rsidRPr="00021403" w14:paraId="2D3142EE" w14:textId="77777777" w:rsidTr="006A165A">
        <w:trPr>
          <w:trHeight w:val="403"/>
        </w:trPr>
        <w:tc>
          <w:tcPr>
            <w:tcW w:w="485" w:type="pct"/>
            <w:tcBorders>
              <w:top w:val="nil"/>
              <w:left w:val="single" w:sz="4" w:space="0" w:color="D3D3D3"/>
              <w:bottom w:val="single" w:sz="4" w:space="0" w:color="D3D3D3"/>
              <w:right w:val="single" w:sz="4" w:space="0" w:color="D3D3D3"/>
            </w:tcBorders>
            <w:shd w:val="clear" w:color="708090" w:fill="708090"/>
            <w:vAlign w:val="center"/>
            <w:hideMark/>
          </w:tcPr>
          <w:p w14:paraId="6744BD45"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GİTAŞ GAZ İŞLETMELERİ TAŞIMACILIK ANONİM ŞİRKETİ</w:t>
            </w:r>
          </w:p>
        </w:tc>
        <w:tc>
          <w:tcPr>
            <w:tcW w:w="446" w:type="pct"/>
            <w:tcBorders>
              <w:top w:val="nil"/>
              <w:left w:val="nil"/>
              <w:bottom w:val="single" w:sz="4" w:space="0" w:color="D3D3D3"/>
              <w:right w:val="single" w:sz="4" w:space="0" w:color="D3D3D3"/>
            </w:tcBorders>
            <w:shd w:val="clear" w:color="708090" w:fill="708090"/>
            <w:hideMark/>
          </w:tcPr>
          <w:p w14:paraId="531DEA77" w14:textId="447AFDB9"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3DB8AE5F"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710655DD"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1B18F9F2"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327.146,01</w:t>
            </w:r>
          </w:p>
        </w:tc>
        <w:tc>
          <w:tcPr>
            <w:tcW w:w="525" w:type="pct"/>
            <w:tcBorders>
              <w:top w:val="nil"/>
              <w:left w:val="nil"/>
              <w:bottom w:val="single" w:sz="4" w:space="0" w:color="D3D3D3"/>
              <w:right w:val="single" w:sz="4" w:space="0" w:color="D3D3D3"/>
            </w:tcBorders>
            <w:shd w:val="clear" w:color="auto" w:fill="auto"/>
            <w:vAlign w:val="center"/>
            <w:hideMark/>
          </w:tcPr>
          <w:p w14:paraId="283979BB"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2.520.528,70</w:t>
            </w:r>
          </w:p>
        </w:tc>
        <w:tc>
          <w:tcPr>
            <w:tcW w:w="582" w:type="pct"/>
            <w:tcBorders>
              <w:top w:val="nil"/>
              <w:left w:val="nil"/>
              <w:bottom w:val="single" w:sz="4" w:space="0" w:color="D3D3D3"/>
              <w:right w:val="single" w:sz="4" w:space="0" w:color="D3D3D3"/>
            </w:tcBorders>
            <w:shd w:val="clear" w:color="auto" w:fill="auto"/>
            <w:vAlign w:val="center"/>
            <w:hideMark/>
          </w:tcPr>
          <w:p w14:paraId="3FFFB2FB"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4F821BED"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4D763DA5"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0" w:type="pct"/>
            <w:tcBorders>
              <w:top w:val="nil"/>
              <w:left w:val="nil"/>
              <w:bottom w:val="single" w:sz="4" w:space="0" w:color="D3D3D3"/>
              <w:right w:val="single" w:sz="4" w:space="0" w:color="D3D3D3"/>
            </w:tcBorders>
            <w:shd w:val="clear" w:color="708090" w:fill="708090"/>
            <w:vAlign w:val="center"/>
            <w:hideMark/>
          </w:tcPr>
          <w:p w14:paraId="4C27C805"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2.847.674,71</w:t>
            </w:r>
          </w:p>
        </w:tc>
      </w:tr>
      <w:tr w:rsidR="006A165A" w:rsidRPr="00021403" w14:paraId="46B3718B" w14:textId="77777777" w:rsidTr="006A165A">
        <w:trPr>
          <w:trHeight w:val="403"/>
        </w:trPr>
        <w:tc>
          <w:tcPr>
            <w:tcW w:w="485"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55E17981"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HABAŞ SINAİ VE TIBBİ GAZLAR İSTİHSAL ENDÜSTRİSİ ANONİM ŞİRKETİ</w:t>
            </w:r>
          </w:p>
        </w:tc>
        <w:tc>
          <w:tcPr>
            <w:tcW w:w="446" w:type="pct"/>
            <w:tcBorders>
              <w:top w:val="nil"/>
              <w:left w:val="nil"/>
              <w:bottom w:val="single" w:sz="4" w:space="0" w:color="D3D3D3"/>
              <w:right w:val="single" w:sz="4" w:space="0" w:color="D3D3D3"/>
            </w:tcBorders>
            <w:shd w:val="clear" w:color="708090" w:fill="708090"/>
            <w:hideMark/>
          </w:tcPr>
          <w:p w14:paraId="45FF29EC" w14:textId="54593A20"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68F81754"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10A3CE21"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77278EF1"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43A3B447"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371.471,00</w:t>
            </w:r>
          </w:p>
        </w:tc>
        <w:tc>
          <w:tcPr>
            <w:tcW w:w="582" w:type="pct"/>
            <w:tcBorders>
              <w:top w:val="nil"/>
              <w:left w:val="nil"/>
              <w:bottom w:val="single" w:sz="4" w:space="0" w:color="D3D3D3"/>
              <w:right w:val="single" w:sz="4" w:space="0" w:color="D3D3D3"/>
            </w:tcBorders>
            <w:shd w:val="clear" w:color="auto" w:fill="auto"/>
            <w:vAlign w:val="center"/>
            <w:hideMark/>
          </w:tcPr>
          <w:p w14:paraId="7A47E407"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22.737,50</w:t>
            </w:r>
          </w:p>
        </w:tc>
        <w:tc>
          <w:tcPr>
            <w:tcW w:w="582" w:type="pct"/>
            <w:tcBorders>
              <w:top w:val="nil"/>
              <w:left w:val="nil"/>
              <w:bottom w:val="single" w:sz="4" w:space="0" w:color="D3D3D3"/>
              <w:right w:val="single" w:sz="4" w:space="0" w:color="D3D3D3"/>
            </w:tcBorders>
            <w:shd w:val="clear" w:color="auto" w:fill="auto"/>
            <w:vAlign w:val="center"/>
            <w:hideMark/>
          </w:tcPr>
          <w:p w14:paraId="3303D163"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6.300,00</w:t>
            </w:r>
          </w:p>
        </w:tc>
        <w:tc>
          <w:tcPr>
            <w:tcW w:w="486" w:type="pct"/>
            <w:tcBorders>
              <w:top w:val="nil"/>
              <w:left w:val="nil"/>
              <w:bottom w:val="single" w:sz="4" w:space="0" w:color="D3D3D3"/>
              <w:right w:val="single" w:sz="4" w:space="0" w:color="D3D3D3"/>
            </w:tcBorders>
            <w:shd w:val="clear" w:color="auto" w:fill="auto"/>
            <w:vAlign w:val="center"/>
            <w:hideMark/>
          </w:tcPr>
          <w:p w14:paraId="34848BB9"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8.282,50</w:t>
            </w:r>
          </w:p>
        </w:tc>
        <w:tc>
          <w:tcPr>
            <w:tcW w:w="580" w:type="pct"/>
            <w:tcBorders>
              <w:top w:val="nil"/>
              <w:left w:val="nil"/>
              <w:bottom w:val="single" w:sz="4" w:space="0" w:color="D3D3D3"/>
              <w:right w:val="single" w:sz="4" w:space="0" w:color="D3D3D3"/>
            </w:tcBorders>
            <w:shd w:val="clear" w:color="708090" w:fill="708090"/>
            <w:vAlign w:val="center"/>
            <w:hideMark/>
          </w:tcPr>
          <w:p w14:paraId="5BF0F9FE"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408.791,00</w:t>
            </w:r>
          </w:p>
        </w:tc>
      </w:tr>
      <w:tr w:rsidR="006A165A" w:rsidRPr="00021403" w14:paraId="56F58A61" w14:textId="77777777" w:rsidTr="006A165A">
        <w:trPr>
          <w:trHeight w:val="284"/>
        </w:trPr>
        <w:tc>
          <w:tcPr>
            <w:tcW w:w="485" w:type="pct"/>
            <w:vMerge/>
            <w:tcBorders>
              <w:top w:val="nil"/>
              <w:left w:val="single" w:sz="4" w:space="0" w:color="D3D3D3"/>
              <w:bottom w:val="single" w:sz="4" w:space="0" w:color="D3D3D3"/>
              <w:right w:val="single" w:sz="4" w:space="0" w:color="D3D3D3"/>
            </w:tcBorders>
            <w:vAlign w:val="center"/>
            <w:hideMark/>
          </w:tcPr>
          <w:p w14:paraId="6D17CD64"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p>
        </w:tc>
        <w:tc>
          <w:tcPr>
            <w:tcW w:w="446" w:type="pct"/>
            <w:tcBorders>
              <w:top w:val="nil"/>
              <w:left w:val="nil"/>
              <w:bottom w:val="single" w:sz="4" w:space="0" w:color="D3D3D3"/>
              <w:right w:val="single" w:sz="4" w:space="0" w:color="D3D3D3"/>
            </w:tcBorders>
            <w:shd w:val="clear" w:color="708090" w:fill="708090"/>
            <w:hideMark/>
          </w:tcPr>
          <w:p w14:paraId="452F64BF" w14:textId="6D9B90C6"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4638D11F"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0CBB7505"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0E8503BB"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1FECD847"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37.454.698,50</w:t>
            </w:r>
          </w:p>
        </w:tc>
        <w:tc>
          <w:tcPr>
            <w:tcW w:w="582" w:type="pct"/>
            <w:tcBorders>
              <w:top w:val="nil"/>
              <w:left w:val="nil"/>
              <w:bottom w:val="single" w:sz="4" w:space="0" w:color="D3D3D3"/>
              <w:right w:val="single" w:sz="4" w:space="0" w:color="D3D3D3"/>
            </w:tcBorders>
            <w:shd w:val="clear" w:color="auto" w:fill="auto"/>
            <w:vAlign w:val="center"/>
            <w:hideMark/>
          </w:tcPr>
          <w:p w14:paraId="5C31F03C"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6.172.034,00</w:t>
            </w:r>
          </w:p>
        </w:tc>
        <w:tc>
          <w:tcPr>
            <w:tcW w:w="582" w:type="pct"/>
            <w:tcBorders>
              <w:top w:val="nil"/>
              <w:left w:val="nil"/>
              <w:bottom w:val="single" w:sz="4" w:space="0" w:color="D3D3D3"/>
              <w:right w:val="single" w:sz="4" w:space="0" w:color="D3D3D3"/>
            </w:tcBorders>
            <w:shd w:val="clear" w:color="auto" w:fill="auto"/>
            <w:vAlign w:val="center"/>
            <w:hideMark/>
          </w:tcPr>
          <w:p w14:paraId="02DA22D7"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05773AF2"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9.016.807,50</w:t>
            </w:r>
          </w:p>
        </w:tc>
        <w:tc>
          <w:tcPr>
            <w:tcW w:w="580" w:type="pct"/>
            <w:tcBorders>
              <w:top w:val="nil"/>
              <w:left w:val="nil"/>
              <w:bottom w:val="single" w:sz="4" w:space="0" w:color="D3D3D3"/>
              <w:right w:val="single" w:sz="4" w:space="0" w:color="D3D3D3"/>
            </w:tcBorders>
            <w:shd w:val="clear" w:color="708090" w:fill="708090"/>
            <w:vAlign w:val="center"/>
            <w:hideMark/>
          </w:tcPr>
          <w:p w14:paraId="4A1D092B"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52.643.540,00</w:t>
            </w:r>
          </w:p>
        </w:tc>
      </w:tr>
      <w:tr w:rsidR="006A165A" w:rsidRPr="00021403" w14:paraId="7175A879" w14:textId="77777777" w:rsidTr="006A165A">
        <w:trPr>
          <w:trHeight w:val="403"/>
        </w:trPr>
        <w:tc>
          <w:tcPr>
            <w:tcW w:w="485" w:type="pct"/>
            <w:tcBorders>
              <w:top w:val="nil"/>
              <w:left w:val="single" w:sz="4" w:space="0" w:color="D3D3D3"/>
              <w:bottom w:val="single" w:sz="4" w:space="0" w:color="D3D3D3"/>
              <w:right w:val="single" w:sz="4" w:space="0" w:color="D3D3D3"/>
            </w:tcBorders>
            <w:shd w:val="clear" w:color="708090" w:fill="708090"/>
            <w:vAlign w:val="center"/>
            <w:hideMark/>
          </w:tcPr>
          <w:p w14:paraId="24CA9F01"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lastRenderedPageBreak/>
              <w:t>İGDAŞ İSTANBUL GAZ DAĞITIM SANAYİ VE TİCARET ANONİM ŞİRKETİ</w:t>
            </w:r>
          </w:p>
        </w:tc>
        <w:tc>
          <w:tcPr>
            <w:tcW w:w="446" w:type="pct"/>
            <w:tcBorders>
              <w:top w:val="nil"/>
              <w:left w:val="nil"/>
              <w:bottom w:val="single" w:sz="4" w:space="0" w:color="D3D3D3"/>
              <w:right w:val="single" w:sz="4" w:space="0" w:color="D3D3D3"/>
            </w:tcBorders>
            <w:shd w:val="clear" w:color="708090" w:fill="708090"/>
            <w:hideMark/>
          </w:tcPr>
          <w:p w14:paraId="0C42B532" w14:textId="7F1F1DB0"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Distribution License</w:t>
            </w:r>
          </w:p>
        </w:tc>
        <w:tc>
          <w:tcPr>
            <w:tcW w:w="582" w:type="pct"/>
            <w:tcBorders>
              <w:top w:val="nil"/>
              <w:left w:val="nil"/>
              <w:bottom w:val="single" w:sz="4" w:space="0" w:color="D3D3D3"/>
              <w:right w:val="single" w:sz="4" w:space="0" w:color="D3D3D3"/>
            </w:tcBorders>
            <w:shd w:val="clear" w:color="auto" w:fill="auto"/>
            <w:vAlign w:val="center"/>
            <w:hideMark/>
          </w:tcPr>
          <w:p w14:paraId="762DEBBE"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146.833.840,89</w:t>
            </w:r>
          </w:p>
        </w:tc>
        <w:tc>
          <w:tcPr>
            <w:tcW w:w="284" w:type="pct"/>
            <w:tcBorders>
              <w:top w:val="nil"/>
              <w:left w:val="nil"/>
              <w:bottom w:val="single" w:sz="4" w:space="0" w:color="D3D3D3"/>
              <w:right w:val="single" w:sz="4" w:space="0" w:color="D3D3D3"/>
            </w:tcBorders>
            <w:shd w:val="clear" w:color="auto" w:fill="auto"/>
            <w:vAlign w:val="center"/>
            <w:hideMark/>
          </w:tcPr>
          <w:p w14:paraId="5AB9DB26"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271915DA"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086805E5"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390.188.529,34</w:t>
            </w:r>
          </w:p>
        </w:tc>
        <w:tc>
          <w:tcPr>
            <w:tcW w:w="582" w:type="pct"/>
            <w:tcBorders>
              <w:top w:val="nil"/>
              <w:left w:val="nil"/>
              <w:bottom w:val="single" w:sz="4" w:space="0" w:color="D3D3D3"/>
              <w:right w:val="single" w:sz="4" w:space="0" w:color="D3D3D3"/>
            </w:tcBorders>
            <w:shd w:val="clear" w:color="auto" w:fill="auto"/>
            <w:vAlign w:val="center"/>
            <w:hideMark/>
          </w:tcPr>
          <w:p w14:paraId="19B6D06D"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1.282.105.687,36</w:t>
            </w:r>
          </w:p>
        </w:tc>
        <w:tc>
          <w:tcPr>
            <w:tcW w:w="582" w:type="pct"/>
            <w:tcBorders>
              <w:top w:val="nil"/>
              <w:left w:val="nil"/>
              <w:bottom w:val="single" w:sz="4" w:space="0" w:color="D3D3D3"/>
              <w:right w:val="single" w:sz="4" w:space="0" w:color="D3D3D3"/>
            </w:tcBorders>
            <w:shd w:val="clear" w:color="auto" w:fill="auto"/>
            <w:vAlign w:val="center"/>
            <w:hideMark/>
          </w:tcPr>
          <w:p w14:paraId="15669BD9"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4.718.136.838,08</w:t>
            </w:r>
          </w:p>
        </w:tc>
        <w:tc>
          <w:tcPr>
            <w:tcW w:w="486" w:type="pct"/>
            <w:tcBorders>
              <w:top w:val="nil"/>
              <w:left w:val="nil"/>
              <w:bottom w:val="single" w:sz="4" w:space="0" w:color="D3D3D3"/>
              <w:right w:val="single" w:sz="4" w:space="0" w:color="D3D3D3"/>
            </w:tcBorders>
            <w:shd w:val="clear" w:color="auto" w:fill="auto"/>
            <w:vAlign w:val="center"/>
            <w:hideMark/>
          </w:tcPr>
          <w:p w14:paraId="1C759ACB"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0" w:type="pct"/>
            <w:tcBorders>
              <w:top w:val="nil"/>
              <w:left w:val="nil"/>
              <w:bottom w:val="single" w:sz="4" w:space="0" w:color="D3D3D3"/>
              <w:right w:val="single" w:sz="4" w:space="0" w:color="D3D3D3"/>
            </w:tcBorders>
            <w:shd w:val="clear" w:color="708090" w:fill="708090"/>
            <w:vAlign w:val="center"/>
            <w:hideMark/>
          </w:tcPr>
          <w:p w14:paraId="66C011BF"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6.537.264.895,67</w:t>
            </w:r>
          </w:p>
        </w:tc>
      </w:tr>
      <w:tr w:rsidR="006A165A" w:rsidRPr="00021403" w14:paraId="5F5A669E" w14:textId="77777777" w:rsidTr="006A165A">
        <w:trPr>
          <w:trHeight w:val="284"/>
        </w:trPr>
        <w:tc>
          <w:tcPr>
            <w:tcW w:w="485" w:type="pct"/>
            <w:tcBorders>
              <w:top w:val="nil"/>
              <w:left w:val="single" w:sz="4" w:space="0" w:color="D3D3D3"/>
              <w:bottom w:val="single" w:sz="4" w:space="0" w:color="D3D3D3"/>
              <w:right w:val="single" w:sz="4" w:space="0" w:color="D3D3D3"/>
            </w:tcBorders>
            <w:shd w:val="clear" w:color="708090" w:fill="708090"/>
            <w:vAlign w:val="center"/>
            <w:hideMark/>
          </w:tcPr>
          <w:p w14:paraId="49CD0CDD"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İPRAGAZ ANONİM ŞİRKETİ</w:t>
            </w:r>
          </w:p>
        </w:tc>
        <w:tc>
          <w:tcPr>
            <w:tcW w:w="446" w:type="pct"/>
            <w:tcBorders>
              <w:top w:val="nil"/>
              <w:left w:val="nil"/>
              <w:bottom w:val="single" w:sz="4" w:space="0" w:color="D3D3D3"/>
              <w:right w:val="single" w:sz="4" w:space="0" w:color="D3D3D3"/>
            </w:tcBorders>
            <w:shd w:val="clear" w:color="708090" w:fill="708090"/>
            <w:hideMark/>
          </w:tcPr>
          <w:p w14:paraId="5A734B22" w14:textId="3D6265C9"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141630D2"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325B971F"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7EC147E4"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57EFE88B"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4.302.854,00</w:t>
            </w:r>
          </w:p>
        </w:tc>
        <w:tc>
          <w:tcPr>
            <w:tcW w:w="582" w:type="pct"/>
            <w:tcBorders>
              <w:top w:val="nil"/>
              <w:left w:val="nil"/>
              <w:bottom w:val="single" w:sz="4" w:space="0" w:color="D3D3D3"/>
              <w:right w:val="single" w:sz="4" w:space="0" w:color="D3D3D3"/>
            </w:tcBorders>
            <w:shd w:val="clear" w:color="auto" w:fill="auto"/>
            <w:vAlign w:val="center"/>
            <w:hideMark/>
          </w:tcPr>
          <w:p w14:paraId="29B8F9EF"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43.784,00</w:t>
            </w:r>
          </w:p>
        </w:tc>
        <w:tc>
          <w:tcPr>
            <w:tcW w:w="582" w:type="pct"/>
            <w:tcBorders>
              <w:top w:val="nil"/>
              <w:left w:val="nil"/>
              <w:bottom w:val="single" w:sz="4" w:space="0" w:color="D3D3D3"/>
              <w:right w:val="single" w:sz="4" w:space="0" w:color="D3D3D3"/>
            </w:tcBorders>
            <w:shd w:val="clear" w:color="auto" w:fill="auto"/>
            <w:vAlign w:val="center"/>
            <w:hideMark/>
          </w:tcPr>
          <w:p w14:paraId="38590CB5"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4B494F26"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833.803,66</w:t>
            </w:r>
          </w:p>
        </w:tc>
        <w:tc>
          <w:tcPr>
            <w:tcW w:w="580" w:type="pct"/>
            <w:tcBorders>
              <w:top w:val="nil"/>
              <w:left w:val="nil"/>
              <w:bottom w:val="single" w:sz="4" w:space="0" w:color="D3D3D3"/>
              <w:right w:val="single" w:sz="4" w:space="0" w:color="D3D3D3"/>
            </w:tcBorders>
            <w:shd w:val="clear" w:color="708090" w:fill="708090"/>
            <w:vAlign w:val="center"/>
            <w:hideMark/>
          </w:tcPr>
          <w:p w14:paraId="566E4503"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5.180.441,66</w:t>
            </w:r>
          </w:p>
        </w:tc>
      </w:tr>
      <w:tr w:rsidR="006A165A" w:rsidRPr="00021403" w14:paraId="0E86098E" w14:textId="77777777" w:rsidTr="006A165A">
        <w:trPr>
          <w:trHeight w:val="403"/>
        </w:trPr>
        <w:tc>
          <w:tcPr>
            <w:tcW w:w="485" w:type="pct"/>
            <w:tcBorders>
              <w:top w:val="nil"/>
              <w:left w:val="single" w:sz="4" w:space="0" w:color="D3D3D3"/>
              <w:bottom w:val="single" w:sz="4" w:space="0" w:color="D3D3D3"/>
              <w:right w:val="single" w:sz="4" w:space="0" w:color="D3D3D3"/>
            </w:tcBorders>
            <w:shd w:val="clear" w:color="708090" w:fill="708090"/>
            <w:vAlign w:val="center"/>
            <w:hideMark/>
          </w:tcPr>
          <w:p w14:paraId="2A1FB622"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NATURELGAZ SANAYİ VE TİCARET ANONİM ŞİRKETİ</w:t>
            </w:r>
          </w:p>
        </w:tc>
        <w:tc>
          <w:tcPr>
            <w:tcW w:w="446" w:type="pct"/>
            <w:tcBorders>
              <w:top w:val="nil"/>
              <w:left w:val="nil"/>
              <w:bottom w:val="single" w:sz="4" w:space="0" w:color="D3D3D3"/>
              <w:right w:val="single" w:sz="4" w:space="0" w:color="D3D3D3"/>
            </w:tcBorders>
            <w:shd w:val="clear" w:color="708090" w:fill="708090"/>
            <w:hideMark/>
          </w:tcPr>
          <w:p w14:paraId="1D9AFE0F" w14:textId="0C524FC3"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5E1158C5"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5A8756CE"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151A037E"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5.383.454,68</w:t>
            </w:r>
          </w:p>
        </w:tc>
        <w:tc>
          <w:tcPr>
            <w:tcW w:w="525" w:type="pct"/>
            <w:tcBorders>
              <w:top w:val="nil"/>
              <w:left w:val="nil"/>
              <w:bottom w:val="single" w:sz="4" w:space="0" w:color="D3D3D3"/>
              <w:right w:val="single" w:sz="4" w:space="0" w:color="D3D3D3"/>
            </w:tcBorders>
            <w:shd w:val="clear" w:color="auto" w:fill="auto"/>
            <w:vAlign w:val="center"/>
            <w:hideMark/>
          </w:tcPr>
          <w:p w14:paraId="2204A668"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1.015.281,98</w:t>
            </w:r>
          </w:p>
        </w:tc>
        <w:tc>
          <w:tcPr>
            <w:tcW w:w="582" w:type="pct"/>
            <w:tcBorders>
              <w:top w:val="nil"/>
              <w:left w:val="nil"/>
              <w:bottom w:val="single" w:sz="4" w:space="0" w:color="D3D3D3"/>
              <w:right w:val="single" w:sz="4" w:space="0" w:color="D3D3D3"/>
            </w:tcBorders>
            <w:shd w:val="clear" w:color="auto" w:fill="auto"/>
            <w:vAlign w:val="center"/>
            <w:hideMark/>
          </w:tcPr>
          <w:p w14:paraId="2770AF03"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28F6C7A7"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1E562909"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8.719,37</w:t>
            </w:r>
          </w:p>
        </w:tc>
        <w:tc>
          <w:tcPr>
            <w:tcW w:w="580" w:type="pct"/>
            <w:tcBorders>
              <w:top w:val="nil"/>
              <w:left w:val="nil"/>
              <w:bottom w:val="single" w:sz="4" w:space="0" w:color="D3D3D3"/>
              <w:right w:val="single" w:sz="4" w:space="0" w:color="D3D3D3"/>
            </w:tcBorders>
            <w:shd w:val="clear" w:color="708090" w:fill="708090"/>
            <w:vAlign w:val="center"/>
            <w:hideMark/>
          </w:tcPr>
          <w:p w14:paraId="6A71102A"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6.407.456,03</w:t>
            </w:r>
          </w:p>
        </w:tc>
      </w:tr>
      <w:tr w:rsidR="006A165A" w:rsidRPr="00021403" w14:paraId="51A5CFEE" w14:textId="77777777" w:rsidTr="006A165A">
        <w:trPr>
          <w:trHeight w:val="284"/>
        </w:trPr>
        <w:tc>
          <w:tcPr>
            <w:tcW w:w="485" w:type="pct"/>
            <w:tcBorders>
              <w:top w:val="nil"/>
              <w:left w:val="single" w:sz="4" w:space="0" w:color="D3D3D3"/>
              <w:bottom w:val="single" w:sz="4" w:space="0" w:color="D3D3D3"/>
              <w:right w:val="single" w:sz="4" w:space="0" w:color="D3D3D3"/>
            </w:tcBorders>
            <w:shd w:val="clear" w:color="708090" w:fill="708090"/>
            <w:vAlign w:val="center"/>
            <w:hideMark/>
          </w:tcPr>
          <w:p w14:paraId="47294E73"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OMV ENERJİ TİCARET ANONİM ŞİRKETİ</w:t>
            </w:r>
          </w:p>
        </w:tc>
        <w:tc>
          <w:tcPr>
            <w:tcW w:w="446" w:type="pct"/>
            <w:tcBorders>
              <w:top w:val="nil"/>
              <w:left w:val="nil"/>
              <w:bottom w:val="single" w:sz="4" w:space="0" w:color="D3D3D3"/>
              <w:right w:val="single" w:sz="4" w:space="0" w:color="D3D3D3"/>
            </w:tcBorders>
            <w:shd w:val="clear" w:color="708090" w:fill="708090"/>
            <w:hideMark/>
          </w:tcPr>
          <w:p w14:paraId="16B35EA8" w14:textId="140CB212"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7A431471"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7A7422D7"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5469929B"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712A31ED"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43.249.730,68</w:t>
            </w:r>
          </w:p>
        </w:tc>
        <w:tc>
          <w:tcPr>
            <w:tcW w:w="582" w:type="pct"/>
            <w:tcBorders>
              <w:top w:val="nil"/>
              <w:left w:val="nil"/>
              <w:bottom w:val="single" w:sz="4" w:space="0" w:color="D3D3D3"/>
              <w:right w:val="single" w:sz="4" w:space="0" w:color="D3D3D3"/>
            </w:tcBorders>
            <w:shd w:val="clear" w:color="auto" w:fill="auto"/>
            <w:vAlign w:val="center"/>
            <w:hideMark/>
          </w:tcPr>
          <w:p w14:paraId="7ACA4755"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395.046,00</w:t>
            </w:r>
          </w:p>
        </w:tc>
        <w:tc>
          <w:tcPr>
            <w:tcW w:w="582" w:type="pct"/>
            <w:tcBorders>
              <w:top w:val="nil"/>
              <w:left w:val="nil"/>
              <w:bottom w:val="single" w:sz="4" w:space="0" w:color="D3D3D3"/>
              <w:right w:val="single" w:sz="4" w:space="0" w:color="D3D3D3"/>
            </w:tcBorders>
            <w:shd w:val="clear" w:color="auto" w:fill="auto"/>
            <w:vAlign w:val="center"/>
            <w:hideMark/>
          </w:tcPr>
          <w:p w14:paraId="3D1F79FF"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7B97F7B0"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0" w:type="pct"/>
            <w:tcBorders>
              <w:top w:val="nil"/>
              <w:left w:val="nil"/>
              <w:bottom w:val="single" w:sz="4" w:space="0" w:color="D3D3D3"/>
              <w:right w:val="single" w:sz="4" w:space="0" w:color="D3D3D3"/>
            </w:tcBorders>
            <w:shd w:val="clear" w:color="708090" w:fill="708090"/>
            <w:vAlign w:val="center"/>
            <w:hideMark/>
          </w:tcPr>
          <w:p w14:paraId="100602CB"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43.644.776,68</w:t>
            </w:r>
          </w:p>
        </w:tc>
      </w:tr>
      <w:tr w:rsidR="006A165A" w:rsidRPr="00021403" w14:paraId="024E8040" w14:textId="77777777" w:rsidTr="006A165A">
        <w:trPr>
          <w:trHeight w:val="284"/>
        </w:trPr>
        <w:tc>
          <w:tcPr>
            <w:tcW w:w="485" w:type="pct"/>
            <w:tcBorders>
              <w:top w:val="nil"/>
              <w:left w:val="single" w:sz="4" w:space="0" w:color="D3D3D3"/>
              <w:bottom w:val="single" w:sz="4" w:space="0" w:color="D3D3D3"/>
              <w:right w:val="single" w:sz="4" w:space="0" w:color="D3D3D3"/>
            </w:tcBorders>
            <w:shd w:val="clear" w:color="708090" w:fill="708090"/>
            <w:vAlign w:val="center"/>
            <w:hideMark/>
          </w:tcPr>
          <w:p w14:paraId="6126C16A"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OR-CAN DOĞAL GAZ TOPTAN SATIŞ DAĞITIM ANONİM ŞİRKETİ</w:t>
            </w:r>
          </w:p>
        </w:tc>
        <w:tc>
          <w:tcPr>
            <w:tcW w:w="446" w:type="pct"/>
            <w:tcBorders>
              <w:top w:val="nil"/>
              <w:left w:val="nil"/>
              <w:bottom w:val="single" w:sz="4" w:space="0" w:color="D3D3D3"/>
              <w:right w:val="single" w:sz="4" w:space="0" w:color="D3D3D3"/>
            </w:tcBorders>
            <w:shd w:val="clear" w:color="708090" w:fill="708090"/>
            <w:hideMark/>
          </w:tcPr>
          <w:p w14:paraId="26D6E530" w14:textId="232886C4"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1D232893"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68D8437A"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4BA18260"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0E137BAA"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144.894,00</w:t>
            </w:r>
          </w:p>
        </w:tc>
        <w:tc>
          <w:tcPr>
            <w:tcW w:w="582" w:type="pct"/>
            <w:tcBorders>
              <w:top w:val="nil"/>
              <w:left w:val="nil"/>
              <w:bottom w:val="single" w:sz="4" w:space="0" w:color="D3D3D3"/>
              <w:right w:val="single" w:sz="4" w:space="0" w:color="D3D3D3"/>
            </w:tcBorders>
            <w:shd w:val="clear" w:color="auto" w:fill="auto"/>
            <w:vAlign w:val="center"/>
            <w:hideMark/>
          </w:tcPr>
          <w:p w14:paraId="1C7BD39F"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55722A57"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17CF328F"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0" w:type="pct"/>
            <w:tcBorders>
              <w:top w:val="nil"/>
              <w:left w:val="nil"/>
              <w:bottom w:val="single" w:sz="4" w:space="0" w:color="D3D3D3"/>
              <w:right w:val="single" w:sz="4" w:space="0" w:color="D3D3D3"/>
            </w:tcBorders>
            <w:shd w:val="clear" w:color="708090" w:fill="708090"/>
            <w:vAlign w:val="center"/>
            <w:hideMark/>
          </w:tcPr>
          <w:p w14:paraId="02D36175"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144.894,00</w:t>
            </w:r>
          </w:p>
        </w:tc>
      </w:tr>
      <w:tr w:rsidR="006A165A" w:rsidRPr="00021403" w14:paraId="0D4B6AF6" w14:textId="77777777" w:rsidTr="006A165A">
        <w:trPr>
          <w:trHeight w:val="403"/>
        </w:trPr>
        <w:tc>
          <w:tcPr>
            <w:tcW w:w="485" w:type="pct"/>
            <w:tcBorders>
              <w:top w:val="nil"/>
              <w:left w:val="single" w:sz="4" w:space="0" w:color="D3D3D3"/>
              <w:bottom w:val="single" w:sz="4" w:space="0" w:color="D3D3D3"/>
              <w:right w:val="single" w:sz="4" w:space="0" w:color="D3D3D3"/>
            </w:tcBorders>
            <w:shd w:val="clear" w:color="708090" w:fill="708090"/>
            <w:vAlign w:val="center"/>
            <w:hideMark/>
          </w:tcPr>
          <w:p w14:paraId="189ADA51"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SERALGAZ SINAİ VE TIBBİ GAZLAR İNŞAAT MALZEMELERİ TİCARET VE SANAYİ LİMİTED ŞİRKETİ</w:t>
            </w:r>
          </w:p>
        </w:tc>
        <w:tc>
          <w:tcPr>
            <w:tcW w:w="446" w:type="pct"/>
            <w:tcBorders>
              <w:top w:val="nil"/>
              <w:left w:val="nil"/>
              <w:bottom w:val="single" w:sz="4" w:space="0" w:color="D3D3D3"/>
              <w:right w:val="single" w:sz="4" w:space="0" w:color="D3D3D3"/>
            </w:tcBorders>
            <w:shd w:val="clear" w:color="708090" w:fill="708090"/>
            <w:hideMark/>
          </w:tcPr>
          <w:p w14:paraId="07B60F58" w14:textId="3BA0796E"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6E775E7A"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74706F36"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18677337"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53BBBD8D"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4.500,00</w:t>
            </w:r>
          </w:p>
        </w:tc>
        <w:tc>
          <w:tcPr>
            <w:tcW w:w="582" w:type="pct"/>
            <w:tcBorders>
              <w:top w:val="nil"/>
              <w:left w:val="nil"/>
              <w:bottom w:val="single" w:sz="4" w:space="0" w:color="D3D3D3"/>
              <w:right w:val="single" w:sz="4" w:space="0" w:color="D3D3D3"/>
            </w:tcBorders>
            <w:shd w:val="clear" w:color="auto" w:fill="auto"/>
            <w:vAlign w:val="center"/>
            <w:hideMark/>
          </w:tcPr>
          <w:p w14:paraId="6463A961"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5E65E24D"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05A78BAD"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0" w:type="pct"/>
            <w:tcBorders>
              <w:top w:val="nil"/>
              <w:left w:val="nil"/>
              <w:bottom w:val="single" w:sz="4" w:space="0" w:color="D3D3D3"/>
              <w:right w:val="single" w:sz="4" w:space="0" w:color="D3D3D3"/>
            </w:tcBorders>
            <w:shd w:val="clear" w:color="708090" w:fill="708090"/>
            <w:vAlign w:val="center"/>
            <w:hideMark/>
          </w:tcPr>
          <w:p w14:paraId="07A62E50"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4.500,00</w:t>
            </w:r>
          </w:p>
        </w:tc>
      </w:tr>
      <w:tr w:rsidR="006A165A" w:rsidRPr="00021403" w14:paraId="7C98C103" w14:textId="77777777" w:rsidTr="006A165A">
        <w:trPr>
          <w:trHeight w:val="284"/>
        </w:trPr>
        <w:tc>
          <w:tcPr>
            <w:tcW w:w="485" w:type="pct"/>
            <w:tcBorders>
              <w:top w:val="nil"/>
              <w:left w:val="single" w:sz="4" w:space="0" w:color="D3D3D3"/>
              <w:bottom w:val="single" w:sz="4" w:space="0" w:color="D3D3D3"/>
              <w:right w:val="single" w:sz="4" w:space="0" w:color="D3D3D3"/>
            </w:tcBorders>
            <w:shd w:val="clear" w:color="708090" w:fill="708090"/>
            <w:vAlign w:val="center"/>
            <w:hideMark/>
          </w:tcPr>
          <w:p w14:paraId="2153262D"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TÜRKİYE PETROLLERİ ANONİM ORTAKLIĞI</w:t>
            </w:r>
          </w:p>
        </w:tc>
        <w:tc>
          <w:tcPr>
            <w:tcW w:w="446" w:type="pct"/>
            <w:tcBorders>
              <w:top w:val="nil"/>
              <w:left w:val="nil"/>
              <w:bottom w:val="single" w:sz="4" w:space="0" w:color="D3D3D3"/>
              <w:right w:val="single" w:sz="4" w:space="0" w:color="D3D3D3"/>
            </w:tcBorders>
            <w:shd w:val="clear" w:color="708090" w:fill="708090"/>
            <w:hideMark/>
          </w:tcPr>
          <w:p w14:paraId="0DEC58C7" w14:textId="602A3320"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3F168842"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284" w:type="pct"/>
            <w:tcBorders>
              <w:top w:val="nil"/>
              <w:left w:val="nil"/>
              <w:bottom w:val="single" w:sz="4" w:space="0" w:color="D3D3D3"/>
              <w:right w:val="single" w:sz="4" w:space="0" w:color="D3D3D3"/>
            </w:tcBorders>
            <w:shd w:val="clear" w:color="auto" w:fill="auto"/>
            <w:vAlign w:val="center"/>
            <w:hideMark/>
          </w:tcPr>
          <w:p w14:paraId="5E762E22"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76D4A63D"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56FA74D6"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174.787,00</w:t>
            </w:r>
          </w:p>
        </w:tc>
        <w:tc>
          <w:tcPr>
            <w:tcW w:w="582" w:type="pct"/>
            <w:tcBorders>
              <w:top w:val="nil"/>
              <w:left w:val="nil"/>
              <w:bottom w:val="single" w:sz="4" w:space="0" w:color="D3D3D3"/>
              <w:right w:val="single" w:sz="4" w:space="0" w:color="D3D3D3"/>
            </w:tcBorders>
            <w:shd w:val="clear" w:color="auto" w:fill="auto"/>
            <w:vAlign w:val="center"/>
            <w:hideMark/>
          </w:tcPr>
          <w:p w14:paraId="61610730"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625DA749"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3DE7761C"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0" w:type="pct"/>
            <w:tcBorders>
              <w:top w:val="nil"/>
              <w:left w:val="nil"/>
              <w:bottom w:val="single" w:sz="4" w:space="0" w:color="D3D3D3"/>
              <w:right w:val="single" w:sz="4" w:space="0" w:color="D3D3D3"/>
            </w:tcBorders>
            <w:shd w:val="clear" w:color="708090" w:fill="708090"/>
            <w:vAlign w:val="center"/>
            <w:hideMark/>
          </w:tcPr>
          <w:p w14:paraId="73AADACC"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174.787,00</w:t>
            </w:r>
          </w:p>
        </w:tc>
      </w:tr>
      <w:tr w:rsidR="006A165A" w:rsidRPr="00021403" w14:paraId="00764E84" w14:textId="77777777" w:rsidTr="006A165A">
        <w:trPr>
          <w:trHeight w:val="284"/>
        </w:trPr>
        <w:tc>
          <w:tcPr>
            <w:tcW w:w="485" w:type="pct"/>
            <w:tcBorders>
              <w:top w:val="nil"/>
              <w:left w:val="single" w:sz="4" w:space="0" w:color="D3D3D3"/>
              <w:bottom w:val="single" w:sz="4" w:space="0" w:color="D3D3D3"/>
              <w:right w:val="single" w:sz="4" w:space="0" w:color="D3D3D3"/>
            </w:tcBorders>
            <w:shd w:val="clear" w:color="708090" w:fill="708090"/>
            <w:vAlign w:val="center"/>
            <w:hideMark/>
          </w:tcPr>
          <w:p w14:paraId="0B318881"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 </w:t>
            </w:r>
          </w:p>
        </w:tc>
        <w:tc>
          <w:tcPr>
            <w:tcW w:w="446" w:type="pct"/>
            <w:tcBorders>
              <w:top w:val="nil"/>
              <w:left w:val="nil"/>
              <w:bottom w:val="single" w:sz="4" w:space="0" w:color="D3D3D3"/>
              <w:right w:val="single" w:sz="4" w:space="0" w:color="D3D3D3"/>
            </w:tcBorders>
            <w:shd w:val="clear" w:color="708090" w:fill="708090"/>
            <w:hideMark/>
          </w:tcPr>
          <w:p w14:paraId="064E6C72" w14:textId="4957EEA8"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TOTAL</w:t>
            </w:r>
          </w:p>
        </w:tc>
        <w:tc>
          <w:tcPr>
            <w:tcW w:w="582" w:type="pct"/>
            <w:tcBorders>
              <w:top w:val="nil"/>
              <w:left w:val="nil"/>
              <w:bottom w:val="single" w:sz="4" w:space="0" w:color="D3D3D3"/>
              <w:right w:val="single" w:sz="4" w:space="0" w:color="D3D3D3"/>
            </w:tcBorders>
            <w:shd w:val="clear" w:color="708090" w:fill="708090"/>
            <w:vAlign w:val="center"/>
            <w:hideMark/>
          </w:tcPr>
          <w:p w14:paraId="09A31202"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1.329.401.865,93</w:t>
            </w:r>
          </w:p>
        </w:tc>
        <w:tc>
          <w:tcPr>
            <w:tcW w:w="284" w:type="pct"/>
            <w:tcBorders>
              <w:top w:val="nil"/>
              <w:left w:val="nil"/>
              <w:bottom w:val="single" w:sz="4" w:space="0" w:color="D3D3D3"/>
              <w:right w:val="single" w:sz="4" w:space="0" w:color="D3D3D3"/>
            </w:tcBorders>
            <w:shd w:val="clear" w:color="708090" w:fill="708090"/>
            <w:vAlign w:val="center"/>
            <w:hideMark/>
          </w:tcPr>
          <w:p w14:paraId="4FF679DE"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 </w:t>
            </w:r>
          </w:p>
        </w:tc>
        <w:tc>
          <w:tcPr>
            <w:tcW w:w="449" w:type="pct"/>
            <w:tcBorders>
              <w:top w:val="nil"/>
              <w:left w:val="nil"/>
              <w:bottom w:val="single" w:sz="4" w:space="0" w:color="D3D3D3"/>
              <w:right w:val="single" w:sz="4" w:space="0" w:color="D3D3D3"/>
            </w:tcBorders>
            <w:shd w:val="clear" w:color="708090" w:fill="708090"/>
            <w:vAlign w:val="center"/>
            <w:hideMark/>
          </w:tcPr>
          <w:p w14:paraId="3DAE1AC2"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5.710.600,69</w:t>
            </w:r>
          </w:p>
        </w:tc>
        <w:tc>
          <w:tcPr>
            <w:tcW w:w="525" w:type="pct"/>
            <w:tcBorders>
              <w:top w:val="nil"/>
              <w:left w:val="nil"/>
              <w:bottom w:val="single" w:sz="4" w:space="0" w:color="D3D3D3"/>
              <w:right w:val="single" w:sz="4" w:space="0" w:color="D3D3D3"/>
            </w:tcBorders>
            <w:shd w:val="clear" w:color="708090" w:fill="708090"/>
            <w:vAlign w:val="center"/>
            <w:hideMark/>
          </w:tcPr>
          <w:p w14:paraId="5B454789"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549.305.066,45</w:t>
            </w:r>
          </w:p>
        </w:tc>
        <w:tc>
          <w:tcPr>
            <w:tcW w:w="582" w:type="pct"/>
            <w:tcBorders>
              <w:top w:val="nil"/>
              <w:left w:val="nil"/>
              <w:bottom w:val="single" w:sz="4" w:space="0" w:color="D3D3D3"/>
              <w:right w:val="single" w:sz="4" w:space="0" w:color="D3D3D3"/>
            </w:tcBorders>
            <w:shd w:val="clear" w:color="708090" w:fill="708090"/>
            <w:vAlign w:val="center"/>
            <w:hideMark/>
          </w:tcPr>
          <w:p w14:paraId="0BD6426B"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1.292.468.428,31</w:t>
            </w:r>
          </w:p>
        </w:tc>
        <w:tc>
          <w:tcPr>
            <w:tcW w:w="582" w:type="pct"/>
            <w:tcBorders>
              <w:top w:val="nil"/>
              <w:left w:val="nil"/>
              <w:bottom w:val="single" w:sz="4" w:space="0" w:color="D3D3D3"/>
              <w:right w:val="single" w:sz="4" w:space="0" w:color="D3D3D3"/>
            </w:tcBorders>
            <w:shd w:val="clear" w:color="708090" w:fill="708090"/>
            <w:vAlign w:val="center"/>
            <w:hideMark/>
          </w:tcPr>
          <w:p w14:paraId="35BEA8B6"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4.743.257.950,77</w:t>
            </w:r>
          </w:p>
        </w:tc>
        <w:tc>
          <w:tcPr>
            <w:tcW w:w="486" w:type="pct"/>
            <w:tcBorders>
              <w:top w:val="nil"/>
              <w:left w:val="nil"/>
              <w:bottom w:val="single" w:sz="4" w:space="0" w:color="D3D3D3"/>
              <w:right w:val="single" w:sz="4" w:space="0" w:color="D3D3D3"/>
            </w:tcBorders>
            <w:shd w:val="clear" w:color="708090" w:fill="708090"/>
            <w:vAlign w:val="center"/>
            <w:hideMark/>
          </w:tcPr>
          <w:p w14:paraId="6E5B1D8A"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10.236.951,73</w:t>
            </w:r>
          </w:p>
        </w:tc>
        <w:tc>
          <w:tcPr>
            <w:tcW w:w="580" w:type="pct"/>
            <w:tcBorders>
              <w:top w:val="nil"/>
              <w:left w:val="nil"/>
              <w:bottom w:val="single" w:sz="4" w:space="0" w:color="D3D3D3"/>
              <w:right w:val="single" w:sz="4" w:space="0" w:color="D3D3D3"/>
            </w:tcBorders>
            <w:shd w:val="clear" w:color="708090" w:fill="708090"/>
            <w:vAlign w:val="center"/>
            <w:hideMark/>
          </w:tcPr>
          <w:p w14:paraId="388925A7"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7.930.380.863,89</w:t>
            </w:r>
          </w:p>
        </w:tc>
      </w:tr>
    </w:tbl>
    <w:p w14:paraId="55AEBF12" w14:textId="02BB9893" w:rsidR="00B4053F" w:rsidRDefault="00B4053F" w:rsidP="00B4053F"/>
    <w:p w14:paraId="71D8E64A" w14:textId="77777777" w:rsidR="008470F4" w:rsidRPr="006241C5" w:rsidRDefault="008470F4" w:rsidP="00B4053F"/>
    <w:p w14:paraId="5ED2F713" w14:textId="77777777" w:rsidR="008922C0" w:rsidRDefault="008922C0" w:rsidP="00B4053F">
      <w:pPr>
        <w:pStyle w:val="Balk5"/>
      </w:pPr>
      <w:bookmarkStart w:id="361" w:name="_Toc69303587"/>
    </w:p>
    <w:p w14:paraId="2BE4FA52" w14:textId="3A315136" w:rsidR="00B4053F" w:rsidRDefault="00B4053F" w:rsidP="00B4053F">
      <w:pPr>
        <w:pStyle w:val="Balk5"/>
      </w:pPr>
      <w:bookmarkStart w:id="362" w:name="_Toc75787182"/>
      <w:r w:rsidRPr="00E164B2">
        <w:t>Tabl</w:t>
      </w:r>
      <w:r w:rsidR="006A165A">
        <w:t>e</w:t>
      </w:r>
      <w:r w:rsidRPr="00E164B2">
        <w:t xml:space="preserve"> 10.41 İZMİR</w:t>
      </w:r>
      <w:bookmarkEnd w:id="361"/>
      <w:bookmarkEnd w:id="362"/>
    </w:p>
    <w:p w14:paraId="0A63E67F" w14:textId="77777777" w:rsidR="00B4053F" w:rsidRDefault="00B4053F" w:rsidP="00B4053F"/>
    <w:tbl>
      <w:tblPr>
        <w:tblW w:w="5000" w:type="pct"/>
        <w:tblCellMar>
          <w:left w:w="70" w:type="dxa"/>
          <w:right w:w="70" w:type="dxa"/>
        </w:tblCellMar>
        <w:tblLook w:val="04A0" w:firstRow="1" w:lastRow="0" w:firstColumn="1" w:lastColumn="0" w:noHBand="0" w:noVBand="1"/>
      </w:tblPr>
      <w:tblGrid>
        <w:gridCol w:w="1237"/>
        <w:gridCol w:w="1081"/>
        <w:gridCol w:w="1380"/>
        <w:gridCol w:w="1380"/>
        <w:gridCol w:w="1164"/>
        <w:gridCol w:w="1529"/>
        <w:gridCol w:w="1281"/>
        <w:gridCol w:w="1380"/>
        <w:gridCol w:w="1181"/>
        <w:gridCol w:w="1529"/>
      </w:tblGrid>
      <w:tr w:rsidR="008922C0" w:rsidRPr="00021403" w14:paraId="4334D65E" w14:textId="77777777" w:rsidTr="006A165A">
        <w:trPr>
          <w:trHeight w:val="408"/>
          <w:tblHeader/>
        </w:trPr>
        <w:tc>
          <w:tcPr>
            <w:tcW w:w="47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58E4D49" w14:textId="77777777" w:rsidR="008922C0" w:rsidRPr="00021403" w:rsidRDefault="008922C0" w:rsidP="008922C0">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İZMİR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F37B75F" w14:textId="626DB502" w:rsidR="008922C0" w:rsidRPr="0002140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25" w:type="pct"/>
            <w:tcBorders>
              <w:top w:val="single" w:sz="4" w:space="0" w:color="D3D3D3"/>
              <w:left w:val="nil"/>
              <w:bottom w:val="single" w:sz="4" w:space="0" w:color="D3D3D3"/>
              <w:right w:val="single" w:sz="4" w:space="0" w:color="D3D3D3"/>
            </w:tcBorders>
            <w:shd w:val="clear" w:color="6E9ECA" w:fill="6E9ECA"/>
            <w:vAlign w:val="center"/>
            <w:hideMark/>
          </w:tcPr>
          <w:p w14:paraId="078286CA" w14:textId="36D55A61" w:rsidR="008922C0" w:rsidRPr="000214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525" w:type="pct"/>
            <w:tcBorders>
              <w:top w:val="single" w:sz="4" w:space="0" w:color="D3D3D3"/>
              <w:left w:val="nil"/>
              <w:bottom w:val="single" w:sz="4" w:space="0" w:color="D3D3D3"/>
              <w:right w:val="single" w:sz="4" w:space="0" w:color="D3D3D3"/>
            </w:tcBorders>
            <w:shd w:val="clear" w:color="6E9ECA" w:fill="6E9ECA"/>
            <w:vAlign w:val="center"/>
            <w:hideMark/>
          </w:tcPr>
          <w:p w14:paraId="3579AD9A" w14:textId="3B3D36DA" w:rsidR="008922C0" w:rsidRPr="000214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43" w:type="pct"/>
            <w:tcBorders>
              <w:top w:val="single" w:sz="4" w:space="0" w:color="D3D3D3"/>
              <w:left w:val="nil"/>
              <w:bottom w:val="single" w:sz="4" w:space="0" w:color="D3D3D3"/>
              <w:right w:val="single" w:sz="4" w:space="0" w:color="D3D3D3"/>
            </w:tcBorders>
            <w:shd w:val="clear" w:color="6E9ECA" w:fill="6E9ECA"/>
            <w:vAlign w:val="center"/>
            <w:hideMark/>
          </w:tcPr>
          <w:p w14:paraId="1805CBF5" w14:textId="3AAA5D49" w:rsidR="008922C0" w:rsidRPr="000214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82" w:type="pct"/>
            <w:tcBorders>
              <w:top w:val="single" w:sz="4" w:space="0" w:color="D3D3D3"/>
              <w:left w:val="nil"/>
              <w:bottom w:val="single" w:sz="4" w:space="0" w:color="D3D3D3"/>
              <w:right w:val="single" w:sz="4" w:space="0" w:color="D3D3D3"/>
            </w:tcBorders>
            <w:shd w:val="clear" w:color="6E9ECA" w:fill="6E9ECA"/>
            <w:vAlign w:val="center"/>
            <w:hideMark/>
          </w:tcPr>
          <w:p w14:paraId="316E35C5" w14:textId="34D93A14" w:rsidR="008922C0" w:rsidRPr="000214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87" w:type="pct"/>
            <w:tcBorders>
              <w:top w:val="single" w:sz="4" w:space="0" w:color="D3D3D3"/>
              <w:left w:val="nil"/>
              <w:bottom w:val="single" w:sz="4" w:space="0" w:color="D3D3D3"/>
              <w:right w:val="single" w:sz="4" w:space="0" w:color="D3D3D3"/>
            </w:tcBorders>
            <w:shd w:val="clear" w:color="6E9ECA" w:fill="6E9ECA"/>
            <w:vAlign w:val="center"/>
            <w:hideMark/>
          </w:tcPr>
          <w:p w14:paraId="6C119025" w14:textId="6A8C68F7" w:rsidR="008922C0" w:rsidRPr="000214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25" w:type="pct"/>
            <w:tcBorders>
              <w:top w:val="single" w:sz="4" w:space="0" w:color="D3D3D3"/>
              <w:left w:val="nil"/>
              <w:bottom w:val="single" w:sz="4" w:space="0" w:color="D3D3D3"/>
              <w:right w:val="single" w:sz="4" w:space="0" w:color="D3D3D3"/>
            </w:tcBorders>
            <w:shd w:val="clear" w:color="6E9ECA" w:fill="6E9ECA"/>
            <w:vAlign w:val="center"/>
            <w:hideMark/>
          </w:tcPr>
          <w:p w14:paraId="78D3C383" w14:textId="517D2560" w:rsidR="008922C0" w:rsidRPr="000214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49" w:type="pct"/>
            <w:tcBorders>
              <w:top w:val="single" w:sz="4" w:space="0" w:color="D3D3D3"/>
              <w:left w:val="nil"/>
              <w:bottom w:val="single" w:sz="4" w:space="0" w:color="D3D3D3"/>
              <w:right w:val="single" w:sz="4" w:space="0" w:color="D3D3D3"/>
            </w:tcBorders>
            <w:shd w:val="clear" w:color="6E9ECA" w:fill="6E9ECA"/>
            <w:vAlign w:val="center"/>
            <w:hideMark/>
          </w:tcPr>
          <w:p w14:paraId="6F008454" w14:textId="7ABE892F" w:rsidR="008922C0" w:rsidRPr="000214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82" w:type="pct"/>
            <w:tcBorders>
              <w:top w:val="single" w:sz="4" w:space="0" w:color="D3D3D3"/>
              <w:left w:val="nil"/>
              <w:bottom w:val="single" w:sz="4" w:space="0" w:color="D3D3D3"/>
              <w:right w:val="single" w:sz="4" w:space="0" w:color="D3D3D3"/>
            </w:tcBorders>
            <w:shd w:val="clear" w:color="6E9ECA" w:fill="6E9ECA"/>
            <w:vAlign w:val="center"/>
            <w:hideMark/>
          </w:tcPr>
          <w:p w14:paraId="01E18195" w14:textId="29396E26" w:rsidR="008922C0" w:rsidRPr="0002140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6A165A" w:rsidRPr="00021403" w14:paraId="7FE0BA98" w14:textId="77777777" w:rsidTr="006A165A">
        <w:trPr>
          <w:trHeight w:val="408"/>
        </w:trPr>
        <w:tc>
          <w:tcPr>
            <w:tcW w:w="471"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5D10B88E"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AKPET GAZ ANONİM ŞİRKETİ</w:t>
            </w:r>
          </w:p>
        </w:tc>
        <w:tc>
          <w:tcPr>
            <w:tcW w:w="411" w:type="pct"/>
            <w:tcBorders>
              <w:top w:val="nil"/>
              <w:left w:val="nil"/>
              <w:bottom w:val="single" w:sz="4" w:space="0" w:color="D3D3D3"/>
              <w:right w:val="single" w:sz="4" w:space="0" w:color="D3D3D3"/>
            </w:tcBorders>
            <w:shd w:val="clear" w:color="708090" w:fill="708090"/>
            <w:hideMark/>
          </w:tcPr>
          <w:p w14:paraId="6584F959" w14:textId="53B0B847"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CNG License</w:t>
            </w:r>
          </w:p>
        </w:tc>
        <w:tc>
          <w:tcPr>
            <w:tcW w:w="525" w:type="pct"/>
            <w:tcBorders>
              <w:top w:val="nil"/>
              <w:left w:val="nil"/>
              <w:bottom w:val="single" w:sz="4" w:space="0" w:color="D3D3D3"/>
              <w:right w:val="single" w:sz="4" w:space="0" w:color="D3D3D3"/>
            </w:tcBorders>
            <w:shd w:val="clear" w:color="auto" w:fill="auto"/>
            <w:vAlign w:val="center"/>
            <w:hideMark/>
          </w:tcPr>
          <w:p w14:paraId="395EBC66"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026E7292"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622DF286"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17BDF452"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128.274,34</w:t>
            </w:r>
          </w:p>
        </w:tc>
        <w:tc>
          <w:tcPr>
            <w:tcW w:w="487" w:type="pct"/>
            <w:tcBorders>
              <w:top w:val="nil"/>
              <w:left w:val="nil"/>
              <w:bottom w:val="single" w:sz="4" w:space="0" w:color="D3D3D3"/>
              <w:right w:val="single" w:sz="4" w:space="0" w:color="D3D3D3"/>
            </w:tcBorders>
            <w:shd w:val="clear" w:color="auto" w:fill="auto"/>
            <w:vAlign w:val="center"/>
            <w:hideMark/>
          </w:tcPr>
          <w:p w14:paraId="6D52BF02"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1A76AC09"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55B295EF"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708090" w:fill="708090"/>
            <w:vAlign w:val="center"/>
            <w:hideMark/>
          </w:tcPr>
          <w:p w14:paraId="3F2EC24C"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128.274,34</w:t>
            </w:r>
          </w:p>
        </w:tc>
      </w:tr>
      <w:tr w:rsidR="006A165A" w:rsidRPr="00021403" w14:paraId="20CF8786" w14:textId="77777777" w:rsidTr="006A165A">
        <w:trPr>
          <w:trHeight w:val="288"/>
        </w:trPr>
        <w:tc>
          <w:tcPr>
            <w:tcW w:w="471" w:type="pct"/>
            <w:vMerge/>
            <w:tcBorders>
              <w:top w:val="nil"/>
              <w:left w:val="single" w:sz="4" w:space="0" w:color="D3D3D3"/>
              <w:bottom w:val="single" w:sz="4" w:space="0" w:color="D3D3D3"/>
              <w:right w:val="single" w:sz="4" w:space="0" w:color="D3D3D3"/>
            </w:tcBorders>
            <w:vAlign w:val="center"/>
            <w:hideMark/>
          </w:tcPr>
          <w:p w14:paraId="6B634304"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p>
        </w:tc>
        <w:tc>
          <w:tcPr>
            <w:tcW w:w="411" w:type="pct"/>
            <w:tcBorders>
              <w:top w:val="nil"/>
              <w:left w:val="nil"/>
              <w:bottom w:val="single" w:sz="4" w:space="0" w:color="D3D3D3"/>
              <w:right w:val="single" w:sz="4" w:space="0" w:color="D3D3D3"/>
            </w:tcBorders>
            <w:shd w:val="clear" w:color="708090" w:fill="708090"/>
            <w:hideMark/>
          </w:tcPr>
          <w:p w14:paraId="5A0EDC93" w14:textId="68774F9F"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Wholesale License</w:t>
            </w:r>
          </w:p>
        </w:tc>
        <w:tc>
          <w:tcPr>
            <w:tcW w:w="525" w:type="pct"/>
            <w:tcBorders>
              <w:top w:val="nil"/>
              <w:left w:val="nil"/>
              <w:bottom w:val="single" w:sz="4" w:space="0" w:color="D3D3D3"/>
              <w:right w:val="single" w:sz="4" w:space="0" w:color="D3D3D3"/>
            </w:tcBorders>
            <w:shd w:val="clear" w:color="auto" w:fill="auto"/>
            <w:vAlign w:val="center"/>
            <w:hideMark/>
          </w:tcPr>
          <w:p w14:paraId="0730D171"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76DF8DF3"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7955A26D"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6545393D"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699.013,28</w:t>
            </w:r>
          </w:p>
        </w:tc>
        <w:tc>
          <w:tcPr>
            <w:tcW w:w="487" w:type="pct"/>
            <w:tcBorders>
              <w:top w:val="nil"/>
              <w:left w:val="nil"/>
              <w:bottom w:val="single" w:sz="4" w:space="0" w:color="D3D3D3"/>
              <w:right w:val="single" w:sz="4" w:space="0" w:color="D3D3D3"/>
            </w:tcBorders>
            <w:shd w:val="clear" w:color="auto" w:fill="auto"/>
            <w:vAlign w:val="center"/>
            <w:hideMark/>
          </w:tcPr>
          <w:p w14:paraId="2BB1CCED"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67.505,90</w:t>
            </w:r>
          </w:p>
        </w:tc>
        <w:tc>
          <w:tcPr>
            <w:tcW w:w="525" w:type="pct"/>
            <w:tcBorders>
              <w:top w:val="nil"/>
              <w:left w:val="nil"/>
              <w:bottom w:val="single" w:sz="4" w:space="0" w:color="D3D3D3"/>
              <w:right w:val="single" w:sz="4" w:space="0" w:color="D3D3D3"/>
            </w:tcBorders>
            <w:shd w:val="clear" w:color="auto" w:fill="auto"/>
            <w:vAlign w:val="center"/>
            <w:hideMark/>
          </w:tcPr>
          <w:p w14:paraId="5F0F6BEC"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6DAC360A"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708090" w:fill="708090"/>
            <w:vAlign w:val="center"/>
            <w:hideMark/>
          </w:tcPr>
          <w:p w14:paraId="02A220C3"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766.519,18</w:t>
            </w:r>
          </w:p>
        </w:tc>
      </w:tr>
      <w:tr w:rsidR="006A165A" w:rsidRPr="00021403" w14:paraId="4BA2EFB4" w14:textId="77777777" w:rsidTr="006A165A">
        <w:trPr>
          <w:trHeight w:val="408"/>
        </w:trPr>
        <w:tc>
          <w:tcPr>
            <w:tcW w:w="471" w:type="pct"/>
            <w:tcBorders>
              <w:top w:val="nil"/>
              <w:left w:val="single" w:sz="4" w:space="0" w:color="D3D3D3"/>
              <w:bottom w:val="single" w:sz="4" w:space="0" w:color="D3D3D3"/>
              <w:right w:val="single" w:sz="4" w:space="0" w:color="D3D3D3"/>
            </w:tcBorders>
            <w:shd w:val="clear" w:color="708090" w:fill="708090"/>
            <w:vAlign w:val="center"/>
            <w:hideMark/>
          </w:tcPr>
          <w:p w14:paraId="548ED960"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ANG DOĞAL GAZ TAŞIMACILIK DÖNÜŞÜM İNŞAAT SANAYİ VE TİCARET LİMİTED ŞİRKETİ</w:t>
            </w:r>
          </w:p>
        </w:tc>
        <w:tc>
          <w:tcPr>
            <w:tcW w:w="411" w:type="pct"/>
            <w:tcBorders>
              <w:top w:val="nil"/>
              <w:left w:val="nil"/>
              <w:bottom w:val="single" w:sz="4" w:space="0" w:color="D3D3D3"/>
              <w:right w:val="single" w:sz="4" w:space="0" w:color="D3D3D3"/>
            </w:tcBorders>
            <w:shd w:val="clear" w:color="708090" w:fill="708090"/>
            <w:hideMark/>
          </w:tcPr>
          <w:p w14:paraId="0736237A" w14:textId="7632F975"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CNG License</w:t>
            </w:r>
          </w:p>
        </w:tc>
        <w:tc>
          <w:tcPr>
            <w:tcW w:w="525" w:type="pct"/>
            <w:tcBorders>
              <w:top w:val="nil"/>
              <w:left w:val="nil"/>
              <w:bottom w:val="single" w:sz="4" w:space="0" w:color="D3D3D3"/>
              <w:right w:val="single" w:sz="4" w:space="0" w:color="D3D3D3"/>
            </w:tcBorders>
            <w:shd w:val="clear" w:color="auto" w:fill="auto"/>
            <w:vAlign w:val="center"/>
            <w:hideMark/>
          </w:tcPr>
          <w:p w14:paraId="42FBAC81"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4C1598A5"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738DCC3A"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21E0C88E"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100.306,00</w:t>
            </w:r>
          </w:p>
        </w:tc>
        <w:tc>
          <w:tcPr>
            <w:tcW w:w="487" w:type="pct"/>
            <w:tcBorders>
              <w:top w:val="nil"/>
              <w:left w:val="nil"/>
              <w:bottom w:val="single" w:sz="4" w:space="0" w:color="D3D3D3"/>
              <w:right w:val="single" w:sz="4" w:space="0" w:color="D3D3D3"/>
            </w:tcBorders>
            <w:shd w:val="clear" w:color="auto" w:fill="auto"/>
            <w:vAlign w:val="center"/>
            <w:hideMark/>
          </w:tcPr>
          <w:p w14:paraId="477AB040"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28.419,00</w:t>
            </w:r>
          </w:p>
        </w:tc>
        <w:tc>
          <w:tcPr>
            <w:tcW w:w="525" w:type="pct"/>
            <w:tcBorders>
              <w:top w:val="nil"/>
              <w:left w:val="nil"/>
              <w:bottom w:val="single" w:sz="4" w:space="0" w:color="D3D3D3"/>
              <w:right w:val="single" w:sz="4" w:space="0" w:color="D3D3D3"/>
            </w:tcBorders>
            <w:shd w:val="clear" w:color="auto" w:fill="auto"/>
            <w:vAlign w:val="center"/>
            <w:hideMark/>
          </w:tcPr>
          <w:p w14:paraId="48C857B9"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48DA3131"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708090" w:fill="708090"/>
            <w:vAlign w:val="center"/>
            <w:hideMark/>
          </w:tcPr>
          <w:p w14:paraId="759E0E99"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128.725,00</w:t>
            </w:r>
          </w:p>
        </w:tc>
      </w:tr>
      <w:tr w:rsidR="006A165A" w:rsidRPr="00021403" w14:paraId="0B5B80FE" w14:textId="77777777" w:rsidTr="006A165A">
        <w:trPr>
          <w:trHeight w:val="288"/>
        </w:trPr>
        <w:tc>
          <w:tcPr>
            <w:tcW w:w="471" w:type="pct"/>
            <w:tcBorders>
              <w:top w:val="nil"/>
              <w:left w:val="single" w:sz="4" w:space="0" w:color="D3D3D3"/>
              <w:bottom w:val="single" w:sz="4" w:space="0" w:color="D3D3D3"/>
              <w:right w:val="single" w:sz="4" w:space="0" w:color="D3D3D3"/>
            </w:tcBorders>
            <w:shd w:val="clear" w:color="708090" w:fill="708090"/>
            <w:vAlign w:val="center"/>
            <w:hideMark/>
          </w:tcPr>
          <w:p w14:paraId="44D2AA6D"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60E0EFDD" w14:textId="33A8E1BE"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Wholesale License</w:t>
            </w:r>
          </w:p>
        </w:tc>
        <w:tc>
          <w:tcPr>
            <w:tcW w:w="525" w:type="pct"/>
            <w:tcBorders>
              <w:top w:val="nil"/>
              <w:left w:val="nil"/>
              <w:bottom w:val="single" w:sz="4" w:space="0" w:color="D3D3D3"/>
              <w:right w:val="single" w:sz="4" w:space="0" w:color="D3D3D3"/>
            </w:tcBorders>
            <w:shd w:val="clear" w:color="auto" w:fill="auto"/>
            <w:vAlign w:val="center"/>
            <w:hideMark/>
          </w:tcPr>
          <w:p w14:paraId="305ECA14"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3F7B1E1C"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118.827.501,45</w:t>
            </w:r>
          </w:p>
        </w:tc>
        <w:tc>
          <w:tcPr>
            <w:tcW w:w="443" w:type="pct"/>
            <w:tcBorders>
              <w:top w:val="nil"/>
              <w:left w:val="nil"/>
              <w:bottom w:val="single" w:sz="4" w:space="0" w:color="D3D3D3"/>
              <w:right w:val="single" w:sz="4" w:space="0" w:color="D3D3D3"/>
            </w:tcBorders>
            <w:shd w:val="clear" w:color="auto" w:fill="auto"/>
            <w:vAlign w:val="center"/>
            <w:hideMark/>
          </w:tcPr>
          <w:p w14:paraId="713EDE87"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13EBD064"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5.458.861,88</w:t>
            </w:r>
          </w:p>
        </w:tc>
        <w:tc>
          <w:tcPr>
            <w:tcW w:w="487" w:type="pct"/>
            <w:tcBorders>
              <w:top w:val="nil"/>
              <w:left w:val="nil"/>
              <w:bottom w:val="single" w:sz="4" w:space="0" w:color="D3D3D3"/>
              <w:right w:val="single" w:sz="4" w:space="0" w:color="D3D3D3"/>
            </w:tcBorders>
            <w:shd w:val="clear" w:color="auto" w:fill="auto"/>
            <w:vAlign w:val="center"/>
            <w:hideMark/>
          </w:tcPr>
          <w:p w14:paraId="58A63CCE"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1.176.096,43</w:t>
            </w:r>
          </w:p>
        </w:tc>
        <w:tc>
          <w:tcPr>
            <w:tcW w:w="525" w:type="pct"/>
            <w:tcBorders>
              <w:top w:val="nil"/>
              <w:left w:val="nil"/>
              <w:bottom w:val="single" w:sz="4" w:space="0" w:color="D3D3D3"/>
              <w:right w:val="single" w:sz="4" w:space="0" w:color="D3D3D3"/>
            </w:tcBorders>
            <w:shd w:val="clear" w:color="auto" w:fill="auto"/>
            <w:vAlign w:val="center"/>
            <w:hideMark/>
          </w:tcPr>
          <w:p w14:paraId="7C7798AD"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13292FFE"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164.709,04</w:t>
            </w:r>
          </w:p>
        </w:tc>
        <w:tc>
          <w:tcPr>
            <w:tcW w:w="582" w:type="pct"/>
            <w:tcBorders>
              <w:top w:val="nil"/>
              <w:left w:val="nil"/>
              <w:bottom w:val="single" w:sz="4" w:space="0" w:color="D3D3D3"/>
              <w:right w:val="single" w:sz="4" w:space="0" w:color="D3D3D3"/>
            </w:tcBorders>
            <w:shd w:val="clear" w:color="708090" w:fill="708090"/>
            <w:vAlign w:val="center"/>
            <w:hideMark/>
          </w:tcPr>
          <w:p w14:paraId="2E22E297"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125.627.168,80</w:t>
            </w:r>
          </w:p>
        </w:tc>
      </w:tr>
      <w:tr w:rsidR="006A165A" w:rsidRPr="00021403" w14:paraId="69A8C98E" w14:textId="77777777" w:rsidTr="006A165A">
        <w:trPr>
          <w:trHeight w:val="288"/>
        </w:trPr>
        <w:tc>
          <w:tcPr>
            <w:tcW w:w="471" w:type="pct"/>
            <w:tcBorders>
              <w:top w:val="nil"/>
              <w:left w:val="single" w:sz="4" w:space="0" w:color="D3D3D3"/>
              <w:bottom w:val="single" w:sz="4" w:space="0" w:color="D3D3D3"/>
              <w:right w:val="single" w:sz="4" w:space="0" w:color="D3D3D3"/>
            </w:tcBorders>
            <w:shd w:val="clear" w:color="708090" w:fill="708090"/>
            <w:vAlign w:val="center"/>
            <w:hideMark/>
          </w:tcPr>
          <w:p w14:paraId="50704459"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BOTAŞ (BORU HATLARI İLE PETROL TAŞIMA ANONİM ŞİRKETİ)</w:t>
            </w:r>
          </w:p>
        </w:tc>
        <w:tc>
          <w:tcPr>
            <w:tcW w:w="411" w:type="pct"/>
            <w:tcBorders>
              <w:top w:val="nil"/>
              <w:left w:val="nil"/>
              <w:bottom w:val="single" w:sz="4" w:space="0" w:color="D3D3D3"/>
              <w:right w:val="single" w:sz="4" w:space="0" w:color="D3D3D3"/>
            </w:tcBorders>
            <w:shd w:val="clear" w:color="708090" w:fill="708090"/>
            <w:hideMark/>
          </w:tcPr>
          <w:p w14:paraId="7DFAED62" w14:textId="392376AC"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Import License</w:t>
            </w:r>
          </w:p>
        </w:tc>
        <w:tc>
          <w:tcPr>
            <w:tcW w:w="525" w:type="pct"/>
            <w:tcBorders>
              <w:top w:val="nil"/>
              <w:left w:val="nil"/>
              <w:bottom w:val="single" w:sz="4" w:space="0" w:color="D3D3D3"/>
              <w:right w:val="single" w:sz="4" w:space="0" w:color="D3D3D3"/>
            </w:tcBorders>
            <w:shd w:val="clear" w:color="auto" w:fill="auto"/>
            <w:vAlign w:val="center"/>
            <w:hideMark/>
          </w:tcPr>
          <w:p w14:paraId="1E71CDC0"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740.572.117,26</w:t>
            </w:r>
          </w:p>
        </w:tc>
        <w:tc>
          <w:tcPr>
            <w:tcW w:w="525" w:type="pct"/>
            <w:tcBorders>
              <w:top w:val="nil"/>
              <w:left w:val="nil"/>
              <w:bottom w:val="single" w:sz="4" w:space="0" w:color="D3D3D3"/>
              <w:right w:val="single" w:sz="4" w:space="0" w:color="D3D3D3"/>
            </w:tcBorders>
            <w:shd w:val="clear" w:color="auto" w:fill="auto"/>
            <w:vAlign w:val="center"/>
            <w:hideMark/>
          </w:tcPr>
          <w:p w14:paraId="0EEF100D"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294.741.223,00</w:t>
            </w:r>
          </w:p>
        </w:tc>
        <w:tc>
          <w:tcPr>
            <w:tcW w:w="443" w:type="pct"/>
            <w:tcBorders>
              <w:top w:val="nil"/>
              <w:left w:val="nil"/>
              <w:bottom w:val="single" w:sz="4" w:space="0" w:color="D3D3D3"/>
              <w:right w:val="single" w:sz="4" w:space="0" w:color="D3D3D3"/>
            </w:tcBorders>
            <w:shd w:val="clear" w:color="auto" w:fill="auto"/>
            <w:vAlign w:val="center"/>
            <w:hideMark/>
          </w:tcPr>
          <w:p w14:paraId="04477946"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45042EE6"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328.917.507,26</w:t>
            </w:r>
          </w:p>
        </w:tc>
        <w:tc>
          <w:tcPr>
            <w:tcW w:w="487" w:type="pct"/>
            <w:tcBorders>
              <w:top w:val="nil"/>
              <w:left w:val="nil"/>
              <w:bottom w:val="single" w:sz="4" w:space="0" w:color="D3D3D3"/>
              <w:right w:val="single" w:sz="4" w:space="0" w:color="D3D3D3"/>
            </w:tcBorders>
            <w:shd w:val="clear" w:color="auto" w:fill="auto"/>
            <w:vAlign w:val="center"/>
            <w:hideMark/>
          </w:tcPr>
          <w:p w14:paraId="4C87F76F"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172C3AEA"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16DCD177"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708090" w:fill="708090"/>
            <w:vAlign w:val="center"/>
            <w:hideMark/>
          </w:tcPr>
          <w:p w14:paraId="305C8D63"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1.364.230.847,52</w:t>
            </w:r>
          </w:p>
        </w:tc>
      </w:tr>
      <w:tr w:rsidR="006A165A" w:rsidRPr="00021403" w14:paraId="6DF12DD2" w14:textId="77777777" w:rsidTr="006A165A">
        <w:trPr>
          <w:trHeight w:val="408"/>
        </w:trPr>
        <w:tc>
          <w:tcPr>
            <w:tcW w:w="471" w:type="pct"/>
            <w:tcBorders>
              <w:top w:val="nil"/>
              <w:left w:val="single" w:sz="4" w:space="0" w:color="D3D3D3"/>
              <w:bottom w:val="single" w:sz="4" w:space="0" w:color="D3D3D3"/>
              <w:right w:val="single" w:sz="4" w:space="0" w:color="D3D3D3"/>
            </w:tcBorders>
            <w:shd w:val="clear" w:color="708090" w:fill="708090"/>
            <w:vAlign w:val="center"/>
            <w:hideMark/>
          </w:tcPr>
          <w:p w14:paraId="0B494E71"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CNG GAZ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1652F036" w14:textId="479AD60D"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t>CNG License</w:t>
            </w:r>
          </w:p>
        </w:tc>
        <w:tc>
          <w:tcPr>
            <w:tcW w:w="525" w:type="pct"/>
            <w:tcBorders>
              <w:top w:val="nil"/>
              <w:left w:val="nil"/>
              <w:bottom w:val="single" w:sz="4" w:space="0" w:color="D3D3D3"/>
              <w:right w:val="single" w:sz="4" w:space="0" w:color="D3D3D3"/>
            </w:tcBorders>
            <w:shd w:val="clear" w:color="auto" w:fill="auto"/>
            <w:vAlign w:val="center"/>
            <w:hideMark/>
          </w:tcPr>
          <w:p w14:paraId="06D61313"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5DA67001"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5523C7BB"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58B223F4"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72.166,00</w:t>
            </w:r>
          </w:p>
        </w:tc>
        <w:tc>
          <w:tcPr>
            <w:tcW w:w="487" w:type="pct"/>
            <w:tcBorders>
              <w:top w:val="nil"/>
              <w:left w:val="nil"/>
              <w:bottom w:val="single" w:sz="4" w:space="0" w:color="D3D3D3"/>
              <w:right w:val="single" w:sz="4" w:space="0" w:color="D3D3D3"/>
            </w:tcBorders>
            <w:shd w:val="clear" w:color="auto" w:fill="auto"/>
            <w:vAlign w:val="center"/>
            <w:hideMark/>
          </w:tcPr>
          <w:p w14:paraId="451A2B5F"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40.747,00</w:t>
            </w:r>
          </w:p>
        </w:tc>
        <w:tc>
          <w:tcPr>
            <w:tcW w:w="525" w:type="pct"/>
            <w:tcBorders>
              <w:top w:val="nil"/>
              <w:left w:val="nil"/>
              <w:bottom w:val="single" w:sz="4" w:space="0" w:color="D3D3D3"/>
              <w:right w:val="single" w:sz="4" w:space="0" w:color="D3D3D3"/>
            </w:tcBorders>
            <w:shd w:val="clear" w:color="auto" w:fill="auto"/>
            <w:vAlign w:val="center"/>
            <w:hideMark/>
          </w:tcPr>
          <w:p w14:paraId="17FEAC4A"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20243F05"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708090" w:fill="708090"/>
            <w:vAlign w:val="center"/>
            <w:hideMark/>
          </w:tcPr>
          <w:p w14:paraId="299255C5"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112.913,00</w:t>
            </w:r>
          </w:p>
        </w:tc>
      </w:tr>
      <w:tr w:rsidR="006A165A" w:rsidRPr="00021403" w14:paraId="407D2CA7" w14:textId="77777777" w:rsidTr="006A165A">
        <w:trPr>
          <w:trHeight w:val="408"/>
        </w:trPr>
        <w:tc>
          <w:tcPr>
            <w:tcW w:w="471" w:type="pct"/>
            <w:tcBorders>
              <w:top w:val="nil"/>
              <w:left w:val="single" w:sz="4" w:space="0" w:color="D3D3D3"/>
              <w:bottom w:val="single" w:sz="4" w:space="0" w:color="D3D3D3"/>
              <w:right w:val="single" w:sz="4" w:space="0" w:color="D3D3D3"/>
            </w:tcBorders>
            <w:shd w:val="clear" w:color="708090" w:fill="708090"/>
            <w:vAlign w:val="center"/>
            <w:hideMark/>
          </w:tcPr>
          <w:p w14:paraId="5877C786" w14:textId="77777777" w:rsidR="006A165A" w:rsidRPr="00021403" w:rsidRDefault="006A165A" w:rsidP="006A165A">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 xml:space="preserve">CNGAZ PETROL ÜRÜNLERİ DAĞITIM VE TİCARET </w:t>
            </w:r>
            <w:r w:rsidRPr="00021403">
              <w:rPr>
                <w:rFonts w:ascii="Tahoma" w:eastAsia="Times New Roman" w:hAnsi="Tahoma" w:cs="Tahoma"/>
                <w:b/>
                <w:bCs/>
                <w:color w:val="FFFFFF"/>
                <w:sz w:val="16"/>
                <w:szCs w:val="16"/>
                <w:lang w:eastAsia="tr-TR"/>
              </w:rPr>
              <w:lastRenderedPageBreak/>
              <w:t>ANONİM ŞİRKETİ</w:t>
            </w:r>
          </w:p>
        </w:tc>
        <w:tc>
          <w:tcPr>
            <w:tcW w:w="411" w:type="pct"/>
            <w:tcBorders>
              <w:top w:val="nil"/>
              <w:left w:val="nil"/>
              <w:bottom w:val="single" w:sz="4" w:space="0" w:color="D3D3D3"/>
              <w:right w:val="single" w:sz="4" w:space="0" w:color="D3D3D3"/>
            </w:tcBorders>
            <w:shd w:val="clear" w:color="708090" w:fill="708090"/>
            <w:hideMark/>
          </w:tcPr>
          <w:p w14:paraId="062E51CD" w14:textId="533B14EB" w:rsidR="006A165A" w:rsidRPr="006A165A" w:rsidRDefault="006A165A" w:rsidP="006A165A">
            <w:pPr>
              <w:spacing w:after="0" w:line="240" w:lineRule="auto"/>
              <w:rPr>
                <w:rFonts w:ascii="Tahoma" w:eastAsia="Times New Roman" w:hAnsi="Tahoma" w:cs="Tahoma"/>
                <w:b/>
                <w:bCs/>
                <w:color w:val="FFFFFF" w:themeColor="background1"/>
                <w:sz w:val="16"/>
                <w:szCs w:val="16"/>
                <w:lang w:eastAsia="tr-TR"/>
              </w:rPr>
            </w:pPr>
            <w:r w:rsidRPr="006A165A">
              <w:rPr>
                <w:color w:val="FFFFFF" w:themeColor="background1"/>
              </w:rPr>
              <w:lastRenderedPageBreak/>
              <w:t>CNG License</w:t>
            </w:r>
          </w:p>
        </w:tc>
        <w:tc>
          <w:tcPr>
            <w:tcW w:w="525" w:type="pct"/>
            <w:tcBorders>
              <w:top w:val="nil"/>
              <w:left w:val="nil"/>
              <w:bottom w:val="single" w:sz="4" w:space="0" w:color="D3D3D3"/>
              <w:right w:val="single" w:sz="4" w:space="0" w:color="D3D3D3"/>
            </w:tcBorders>
            <w:shd w:val="clear" w:color="auto" w:fill="auto"/>
            <w:vAlign w:val="center"/>
            <w:hideMark/>
          </w:tcPr>
          <w:p w14:paraId="3A04CB16"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64EFEBDF"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6338C4E4"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13E65AD6"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1.606.671,00</w:t>
            </w:r>
          </w:p>
        </w:tc>
        <w:tc>
          <w:tcPr>
            <w:tcW w:w="487" w:type="pct"/>
            <w:tcBorders>
              <w:top w:val="nil"/>
              <w:left w:val="nil"/>
              <w:bottom w:val="single" w:sz="4" w:space="0" w:color="D3D3D3"/>
              <w:right w:val="single" w:sz="4" w:space="0" w:color="D3D3D3"/>
            </w:tcBorders>
            <w:shd w:val="clear" w:color="auto" w:fill="auto"/>
            <w:vAlign w:val="center"/>
            <w:hideMark/>
          </w:tcPr>
          <w:p w14:paraId="07378ED3"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155.491,00</w:t>
            </w:r>
          </w:p>
        </w:tc>
        <w:tc>
          <w:tcPr>
            <w:tcW w:w="525" w:type="pct"/>
            <w:tcBorders>
              <w:top w:val="nil"/>
              <w:left w:val="nil"/>
              <w:bottom w:val="single" w:sz="4" w:space="0" w:color="D3D3D3"/>
              <w:right w:val="single" w:sz="4" w:space="0" w:color="D3D3D3"/>
            </w:tcBorders>
            <w:shd w:val="clear" w:color="auto" w:fill="auto"/>
            <w:vAlign w:val="center"/>
            <w:hideMark/>
          </w:tcPr>
          <w:p w14:paraId="796EE846"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2ED1CB67" w14:textId="77777777" w:rsidR="006A165A" w:rsidRPr="00021403" w:rsidRDefault="006A165A" w:rsidP="006A165A">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245.883,39</w:t>
            </w:r>
          </w:p>
        </w:tc>
        <w:tc>
          <w:tcPr>
            <w:tcW w:w="582" w:type="pct"/>
            <w:tcBorders>
              <w:top w:val="nil"/>
              <w:left w:val="nil"/>
              <w:bottom w:val="single" w:sz="4" w:space="0" w:color="D3D3D3"/>
              <w:right w:val="single" w:sz="4" w:space="0" w:color="D3D3D3"/>
            </w:tcBorders>
            <w:shd w:val="clear" w:color="708090" w:fill="708090"/>
            <w:vAlign w:val="center"/>
            <w:hideMark/>
          </w:tcPr>
          <w:p w14:paraId="4174FF91" w14:textId="77777777" w:rsidR="006A165A" w:rsidRPr="00021403" w:rsidRDefault="006A165A" w:rsidP="006A165A">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2.008.045,39</w:t>
            </w:r>
          </w:p>
        </w:tc>
      </w:tr>
      <w:tr w:rsidR="00893D9B" w:rsidRPr="00021403" w14:paraId="76A666E3" w14:textId="77777777" w:rsidTr="006A165A">
        <w:trPr>
          <w:trHeight w:val="408"/>
        </w:trPr>
        <w:tc>
          <w:tcPr>
            <w:tcW w:w="471" w:type="pct"/>
            <w:tcBorders>
              <w:top w:val="nil"/>
              <w:left w:val="single" w:sz="4" w:space="0" w:color="D3D3D3"/>
              <w:bottom w:val="single" w:sz="4" w:space="0" w:color="D3D3D3"/>
              <w:right w:val="single" w:sz="4" w:space="0" w:color="D3D3D3"/>
            </w:tcBorders>
            <w:shd w:val="clear" w:color="708090" w:fill="708090"/>
            <w:vAlign w:val="center"/>
            <w:hideMark/>
          </w:tcPr>
          <w:p w14:paraId="1D26C761" w14:textId="77777777" w:rsidR="00893D9B" w:rsidRPr="00021403" w:rsidRDefault="00893D9B" w:rsidP="00893D9B">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DOĞALHAYAT PETROL ÜRÜNLERİ, CNG, GAZ, İNŞAAT, GIDA SANAYİ VE TİCARET LİMİTED ŞİRKETİ</w:t>
            </w:r>
          </w:p>
        </w:tc>
        <w:tc>
          <w:tcPr>
            <w:tcW w:w="411" w:type="pct"/>
            <w:tcBorders>
              <w:top w:val="nil"/>
              <w:left w:val="nil"/>
              <w:bottom w:val="single" w:sz="4" w:space="0" w:color="D3D3D3"/>
              <w:right w:val="single" w:sz="4" w:space="0" w:color="D3D3D3"/>
            </w:tcBorders>
            <w:shd w:val="clear" w:color="708090" w:fill="708090"/>
            <w:hideMark/>
          </w:tcPr>
          <w:p w14:paraId="73BB9D5E" w14:textId="0379D454" w:rsidR="00893D9B" w:rsidRPr="006A165A" w:rsidRDefault="00893D9B" w:rsidP="00893D9B">
            <w:pPr>
              <w:spacing w:after="0" w:line="240" w:lineRule="auto"/>
              <w:rPr>
                <w:rFonts w:ascii="Tahoma" w:eastAsia="Times New Roman" w:hAnsi="Tahoma" w:cs="Tahoma"/>
                <w:b/>
                <w:bCs/>
                <w:color w:val="FFFFFF" w:themeColor="background1"/>
                <w:sz w:val="20"/>
                <w:szCs w:val="20"/>
                <w:lang w:eastAsia="tr-TR"/>
              </w:rPr>
            </w:pPr>
            <w:r w:rsidRPr="006A165A">
              <w:rPr>
                <w:color w:val="FFFFFF" w:themeColor="background1"/>
                <w:sz w:val="20"/>
                <w:szCs w:val="20"/>
              </w:rPr>
              <w:t>CNG License</w:t>
            </w:r>
          </w:p>
        </w:tc>
        <w:tc>
          <w:tcPr>
            <w:tcW w:w="525" w:type="pct"/>
            <w:tcBorders>
              <w:top w:val="nil"/>
              <w:left w:val="nil"/>
              <w:bottom w:val="single" w:sz="4" w:space="0" w:color="D3D3D3"/>
              <w:right w:val="single" w:sz="4" w:space="0" w:color="D3D3D3"/>
            </w:tcBorders>
            <w:shd w:val="clear" w:color="auto" w:fill="auto"/>
            <w:vAlign w:val="center"/>
            <w:hideMark/>
          </w:tcPr>
          <w:p w14:paraId="7F9103C6"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794AC108"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43DC44B8"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74452793"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50.152,00</w:t>
            </w:r>
          </w:p>
        </w:tc>
        <w:tc>
          <w:tcPr>
            <w:tcW w:w="487" w:type="pct"/>
            <w:tcBorders>
              <w:top w:val="nil"/>
              <w:left w:val="nil"/>
              <w:bottom w:val="single" w:sz="4" w:space="0" w:color="D3D3D3"/>
              <w:right w:val="single" w:sz="4" w:space="0" w:color="D3D3D3"/>
            </w:tcBorders>
            <w:shd w:val="clear" w:color="auto" w:fill="auto"/>
            <w:vAlign w:val="center"/>
            <w:hideMark/>
          </w:tcPr>
          <w:p w14:paraId="1C0C1F5A"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746.310,53</w:t>
            </w:r>
          </w:p>
        </w:tc>
        <w:tc>
          <w:tcPr>
            <w:tcW w:w="525" w:type="pct"/>
            <w:tcBorders>
              <w:top w:val="nil"/>
              <w:left w:val="nil"/>
              <w:bottom w:val="single" w:sz="4" w:space="0" w:color="D3D3D3"/>
              <w:right w:val="single" w:sz="4" w:space="0" w:color="D3D3D3"/>
            </w:tcBorders>
            <w:shd w:val="clear" w:color="auto" w:fill="auto"/>
            <w:vAlign w:val="center"/>
            <w:hideMark/>
          </w:tcPr>
          <w:p w14:paraId="181B775F"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70BF2969"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708090" w:fill="708090"/>
            <w:vAlign w:val="center"/>
            <w:hideMark/>
          </w:tcPr>
          <w:p w14:paraId="70A4A04C"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796.462,53</w:t>
            </w:r>
          </w:p>
        </w:tc>
      </w:tr>
      <w:tr w:rsidR="00893D9B" w:rsidRPr="00021403" w14:paraId="232255DD" w14:textId="77777777" w:rsidTr="006A165A">
        <w:trPr>
          <w:trHeight w:val="408"/>
        </w:trPr>
        <w:tc>
          <w:tcPr>
            <w:tcW w:w="471" w:type="pct"/>
            <w:tcBorders>
              <w:top w:val="nil"/>
              <w:left w:val="single" w:sz="4" w:space="0" w:color="D3D3D3"/>
              <w:bottom w:val="single" w:sz="4" w:space="0" w:color="D3D3D3"/>
              <w:right w:val="single" w:sz="4" w:space="0" w:color="D3D3D3"/>
            </w:tcBorders>
            <w:shd w:val="clear" w:color="708090" w:fill="708090"/>
            <w:vAlign w:val="center"/>
            <w:hideMark/>
          </w:tcPr>
          <w:p w14:paraId="68C6063A" w14:textId="77777777" w:rsidR="00893D9B" w:rsidRPr="00021403" w:rsidRDefault="00893D9B" w:rsidP="00893D9B">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ENERJİ GRUP SIVI DOĞAL GAZ LNG AKARYAKIT PETROL ÜRÜNLERİ TOPTAN SATIŞ ANONİM ŞİRKETİ</w:t>
            </w:r>
          </w:p>
        </w:tc>
        <w:tc>
          <w:tcPr>
            <w:tcW w:w="411" w:type="pct"/>
            <w:tcBorders>
              <w:top w:val="nil"/>
              <w:left w:val="nil"/>
              <w:bottom w:val="single" w:sz="4" w:space="0" w:color="D3D3D3"/>
              <w:right w:val="single" w:sz="4" w:space="0" w:color="D3D3D3"/>
            </w:tcBorders>
            <w:shd w:val="clear" w:color="708090" w:fill="708090"/>
            <w:hideMark/>
          </w:tcPr>
          <w:p w14:paraId="0FE9D157" w14:textId="0B4467E2" w:rsidR="00893D9B" w:rsidRPr="006A165A" w:rsidRDefault="00893D9B" w:rsidP="00893D9B">
            <w:pPr>
              <w:spacing w:after="0" w:line="240" w:lineRule="auto"/>
              <w:rPr>
                <w:rFonts w:ascii="Tahoma" w:eastAsia="Times New Roman" w:hAnsi="Tahoma" w:cs="Tahoma"/>
                <w:b/>
                <w:bCs/>
                <w:color w:val="FFFFFF" w:themeColor="background1"/>
                <w:sz w:val="20"/>
                <w:szCs w:val="20"/>
                <w:lang w:eastAsia="tr-TR"/>
              </w:rPr>
            </w:pPr>
            <w:r w:rsidRPr="006A165A">
              <w:rPr>
                <w:color w:val="FFFFFF" w:themeColor="background1"/>
                <w:sz w:val="20"/>
                <w:szCs w:val="20"/>
              </w:rPr>
              <w:t>Wholesale License</w:t>
            </w:r>
          </w:p>
        </w:tc>
        <w:tc>
          <w:tcPr>
            <w:tcW w:w="525" w:type="pct"/>
            <w:tcBorders>
              <w:top w:val="nil"/>
              <w:left w:val="nil"/>
              <w:bottom w:val="single" w:sz="4" w:space="0" w:color="D3D3D3"/>
              <w:right w:val="single" w:sz="4" w:space="0" w:color="D3D3D3"/>
            </w:tcBorders>
            <w:shd w:val="clear" w:color="auto" w:fill="auto"/>
            <w:vAlign w:val="center"/>
            <w:hideMark/>
          </w:tcPr>
          <w:p w14:paraId="1810AA29"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525C992C"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456D0241"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01FC4638"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95.997,38</w:t>
            </w:r>
          </w:p>
        </w:tc>
        <w:tc>
          <w:tcPr>
            <w:tcW w:w="487" w:type="pct"/>
            <w:tcBorders>
              <w:top w:val="nil"/>
              <w:left w:val="nil"/>
              <w:bottom w:val="single" w:sz="4" w:space="0" w:color="D3D3D3"/>
              <w:right w:val="single" w:sz="4" w:space="0" w:color="D3D3D3"/>
            </w:tcBorders>
            <w:shd w:val="clear" w:color="auto" w:fill="auto"/>
            <w:vAlign w:val="center"/>
            <w:hideMark/>
          </w:tcPr>
          <w:p w14:paraId="461E7436"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195D195C"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23A28B75"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708090" w:fill="708090"/>
            <w:vAlign w:val="center"/>
            <w:hideMark/>
          </w:tcPr>
          <w:p w14:paraId="2DCCC15A"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95.997,38</w:t>
            </w:r>
          </w:p>
        </w:tc>
      </w:tr>
      <w:tr w:rsidR="00893D9B" w:rsidRPr="00021403" w14:paraId="03462B5F" w14:textId="77777777" w:rsidTr="006A165A">
        <w:trPr>
          <w:trHeight w:val="288"/>
        </w:trPr>
        <w:tc>
          <w:tcPr>
            <w:tcW w:w="471" w:type="pct"/>
            <w:tcBorders>
              <w:top w:val="nil"/>
              <w:left w:val="single" w:sz="4" w:space="0" w:color="D3D3D3"/>
              <w:bottom w:val="single" w:sz="4" w:space="0" w:color="D3D3D3"/>
              <w:right w:val="single" w:sz="4" w:space="0" w:color="D3D3D3"/>
            </w:tcBorders>
            <w:shd w:val="clear" w:color="708090" w:fill="708090"/>
            <w:vAlign w:val="center"/>
            <w:hideMark/>
          </w:tcPr>
          <w:p w14:paraId="7744D3A7" w14:textId="77777777" w:rsidR="00893D9B" w:rsidRPr="00021403" w:rsidRDefault="00893D9B" w:rsidP="00893D9B">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ENGİE ENERJİ TİCARET VE PAZARLAMA ANONİM ŞİRKETİ</w:t>
            </w:r>
          </w:p>
        </w:tc>
        <w:tc>
          <w:tcPr>
            <w:tcW w:w="411" w:type="pct"/>
            <w:tcBorders>
              <w:top w:val="nil"/>
              <w:left w:val="nil"/>
              <w:bottom w:val="single" w:sz="4" w:space="0" w:color="D3D3D3"/>
              <w:right w:val="single" w:sz="4" w:space="0" w:color="D3D3D3"/>
            </w:tcBorders>
            <w:shd w:val="clear" w:color="708090" w:fill="708090"/>
            <w:hideMark/>
          </w:tcPr>
          <w:p w14:paraId="26789BBD" w14:textId="14CC9D07" w:rsidR="00893D9B" w:rsidRPr="006A165A" w:rsidRDefault="00893D9B" w:rsidP="00893D9B">
            <w:pPr>
              <w:spacing w:after="0" w:line="240" w:lineRule="auto"/>
              <w:rPr>
                <w:rFonts w:ascii="Tahoma" w:eastAsia="Times New Roman" w:hAnsi="Tahoma" w:cs="Tahoma"/>
                <w:b/>
                <w:bCs/>
                <w:color w:val="FFFFFF" w:themeColor="background1"/>
                <w:sz w:val="20"/>
                <w:szCs w:val="20"/>
                <w:lang w:eastAsia="tr-TR"/>
              </w:rPr>
            </w:pPr>
            <w:r w:rsidRPr="006A165A">
              <w:rPr>
                <w:color w:val="FFFFFF" w:themeColor="background1"/>
                <w:sz w:val="20"/>
                <w:szCs w:val="20"/>
              </w:rPr>
              <w:t>Import License</w:t>
            </w:r>
          </w:p>
        </w:tc>
        <w:tc>
          <w:tcPr>
            <w:tcW w:w="525" w:type="pct"/>
            <w:tcBorders>
              <w:top w:val="nil"/>
              <w:left w:val="nil"/>
              <w:bottom w:val="single" w:sz="4" w:space="0" w:color="D3D3D3"/>
              <w:right w:val="single" w:sz="4" w:space="0" w:color="D3D3D3"/>
            </w:tcBorders>
            <w:shd w:val="clear" w:color="auto" w:fill="auto"/>
            <w:vAlign w:val="center"/>
            <w:hideMark/>
          </w:tcPr>
          <w:p w14:paraId="7BFB750D"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8.556.977,43</w:t>
            </w:r>
          </w:p>
        </w:tc>
        <w:tc>
          <w:tcPr>
            <w:tcW w:w="525" w:type="pct"/>
            <w:tcBorders>
              <w:top w:val="nil"/>
              <w:left w:val="nil"/>
              <w:bottom w:val="single" w:sz="4" w:space="0" w:color="D3D3D3"/>
              <w:right w:val="single" w:sz="4" w:space="0" w:color="D3D3D3"/>
            </w:tcBorders>
            <w:shd w:val="clear" w:color="auto" w:fill="auto"/>
            <w:vAlign w:val="center"/>
            <w:hideMark/>
          </w:tcPr>
          <w:p w14:paraId="78C67A4A"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714E71C6"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696FB3BC"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1.371.559,27</w:t>
            </w:r>
          </w:p>
        </w:tc>
        <w:tc>
          <w:tcPr>
            <w:tcW w:w="487" w:type="pct"/>
            <w:tcBorders>
              <w:top w:val="nil"/>
              <w:left w:val="nil"/>
              <w:bottom w:val="single" w:sz="4" w:space="0" w:color="D3D3D3"/>
              <w:right w:val="single" w:sz="4" w:space="0" w:color="D3D3D3"/>
            </w:tcBorders>
            <w:shd w:val="clear" w:color="auto" w:fill="auto"/>
            <w:vAlign w:val="center"/>
            <w:hideMark/>
          </w:tcPr>
          <w:p w14:paraId="7D4F2868"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60CE1A4F"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5DD444B4"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708090" w:fill="708090"/>
            <w:vAlign w:val="center"/>
            <w:hideMark/>
          </w:tcPr>
          <w:p w14:paraId="335C9ED5"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9.928.536,70</w:t>
            </w:r>
          </w:p>
        </w:tc>
      </w:tr>
      <w:tr w:rsidR="00893D9B" w:rsidRPr="00021403" w14:paraId="1C7FC138" w14:textId="77777777" w:rsidTr="006A165A">
        <w:trPr>
          <w:trHeight w:val="408"/>
        </w:trPr>
        <w:tc>
          <w:tcPr>
            <w:tcW w:w="471" w:type="pct"/>
            <w:tcBorders>
              <w:top w:val="nil"/>
              <w:left w:val="single" w:sz="4" w:space="0" w:color="D3D3D3"/>
              <w:bottom w:val="single" w:sz="4" w:space="0" w:color="D3D3D3"/>
              <w:right w:val="single" w:sz="4" w:space="0" w:color="D3D3D3"/>
            </w:tcBorders>
            <w:shd w:val="clear" w:color="708090" w:fill="708090"/>
            <w:vAlign w:val="center"/>
            <w:hideMark/>
          </w:tcPr>
          <w:p w14:paraId="35FA94C2" w14:textId="77777777" w:rsidR="00893D9B" w:rsidRPr="00021403" w:rsidRDefault="00893D9B" w:rsidP="00893D9B">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GENİA TURKEY ENERJİ YATIRIMLARI ANONİM ŞİRKETİ</w:t>
            </w:r>
          </w:p>
        </w:tc>
        <w:tc>
          <w:tcPr>
            <w:tcW w:w="411" w:type="pct"/>
            <w:tcBorders>
              <w:top w:val="nil"/>
              <w:left w:val="nil"/>
              <w:bottom w:val="single" w:sz="4" w:space="0" w:color="D3D3D3"/>
              <w:right w:val="single" w:sz="4" w:space="0" w:color="D3D3D3"/>
            </w:tcBorders>
            <w:shd w:val="clear" w:color="708090" w:fill="708090"/>
            <w:hideMark/>
          </w:tcPr>
          <w:p w14:paraId="6929A7A0" w14:textId="048C2EEB" w:rsidR="00893D9B" w:rsidRPr="006A165A" w:rsidRDefault="00893D9B" w:rsidP="00893D9B">
            <w:pPr>
              <w:spacing w:after="0" w:line="240" w:lineRule="auto"/>
              <w:rPr>
                <w:rFonts w:ascii="Tahoma" w:eastAsia="Times New Roman" w:hAnsi="Tahoma" w:cs="Tahoma"/>
                <w:b/>
                <w:bCs/>
                <w:color w:val="FFFFFF" w:themeColor="background1"/>
                <w:sz w:val="20"/>
                <w:szCs w:val="20"/>
                <w:lang w:eastAsia="tr-TR"/>
              </w:rPr>
            </w:pPr>
            <w:r w:rsidRPr="006A165A">
              <w:rPr>
                <w:color w:val="FFFFFF" w:themeColor="background1"/>
                <w:sz w:val="20"/>
                <w:szCs w:val="20"/>
              </w:rPr>
              <w:t>CNG License</w:t>
            </w:r>
          </w:p>
        </w:tc>
        <w:tc>
          <w:tcPr>
            <w:tcW w:w="525" w:type="pct"/>
            <w:tcBorders>
              <w:top w:val="nil"/>
              <w:left w:val="nil"/>
              <w:bottom w:val="single" w:sz="4" w:space="0" w:color="D3D3D3"/>
              <w:right w:val="single" w:sz="4" w:space="0" w:color="D3D3D3"/>
            </w:tcBorders>
            <w:shd w:val="clear" w:color="auto" w:fill="auto"/>
            <w:vAlign w:val="center"/>
            <w:hideMark/>
          </w:tcPr>
          <w:p w14:paraId="7E108B19"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5BB54673"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545C9A18"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7F906F45"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87" w:type="pct"/>
            <w:tcBorders>
              <w:top w:val="nil"/>
              <w:left w:val="nil"/>
              <w:bottom w:val="single" w:sz="4" w:space="0" w:color="D3D3D3"/>
              <w:right w:val="single" w:sz="4" w:space="0" w:color="D3D3D3"/>
            </w:tcBorders>
            <w:shd w:val="clear" w:color="auto" w:fill="auto"/>
            <w:vAlign w:val="center"/>
            <w:hideMark/>
          </w:tcPr>
          <w:p w14:paraId="6309A120"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2.626,18</w:t>
            </w:r>
          </w:p>
        </w:tc>
        <w:tc>
          <w:tcPr>
            <w:tcW w:w="525" w:type="pct"/>
            <w:tcBorders>
              <w:top w:val="nil"/>
              <w:left w:val="nil"/>
              <w:bottom w:val="single" w:sz="4" w:space="0" w:color="D3D3D3"/>
              <w:right w:val="single" w:sz="4" w:space="0" w:color="D3D3D3"/>
            </w:tcBorders>
            <w:shd w:val="clear" w:color="auto" w:fill="auto"/>
            <w:vAlign w:val="center"/>
            <w:hideMark/>
          </w:tcPr>
          <w:p w14:paraId="03773A98"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100F9743"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708090" w:fill="708090"/>
            <w:vAlign w:val="center"/>
            <w:hideMark/>
          </w:tcPr>
          <w:p w14:paraId="412AA81A"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2.626,18</w:t>
            </w:r>
          </w:p>
        </w:tc>
      </w:tr>
      <w:tr w:rsidR="00893D9B" w:rsidRPr="00021403" w14:paraId="61EF8133" w14:textId="77777777" w:rsidTr="006A165A">
        <w:trPr>
          <w:trHeight w:val="408"/>
        </w:trPr>
        <w:tc>
          <w:tcPr>
            <w:tcW w:w="471" w:type="pct"/>
            <w:tcBorders>
              <w:top w:val="nil"/>
              <w:left w:val="single" w:sz="4" w:space="0" w:color="D3D3D3"/>
              <w:bottom w:val="single" w:sz="4" w:space="0" w:color="D3D3D3"/>
              <w:right w:val="single" w:sz="4" w:space="0" w:color="D3D3D3"/>
            </w:tcBorders>
            <w:shd w:val="clear" w:color="708090" w:fill="708090"/>
            <w:vAlign w:val="center"/>
            <w:hideMark/>
          </w:tcPr>
          <w:p w14:paraId="6C2437AA" w14:textId="77777777" w:rsidR="00893D9B" w:rsidRPr="00021403" w:rsidRDefault="00893D9B" w:rsidP="00893D9B">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HABAŞ SINAİ VE TIBBİ GAZLAR İSTİHSAL ENDÜSTRİSİ ANONİM ŞİRKETİ</w:t>
            </w:r>
          </w:p>
        </w:tc>
        <w:tc>
          <w:tcPr>
            <w:tcW w:w="411" w:type="pct"/>
            <w:tcBorders>
              <w:top w:val="nil"/>
              <w:left w:val="nil"/>
              <w:bottom w:val="single" w:sz="4" w:space="0" w:color="D3D3D3"/>
              <w:right w:val="single" w:sz="4" w:space="0" w:color="D3D3D3"/>
            </w:tcBorders>
            <w:shd w:val="clear" w:color="708090" w:fill="708090"/>
            <w:hideMark/>
          </w:tcPr>
          <w:p w14:paraId="4478690C" w14:textId="7B03EEBE" w:rsidR="00893D9B" w:rsidRPr="006A165A" w:rsidRDefault="00893D9B" w:rsidP="00893D9B">
            <w:pPr>
              <w:spacing w:after="0" w:line="240" w:lineRule="auto"/>
              <w:rPr>
                <w:rFonts w:ascii="Tahoma" w:eastAsia="Times New Roman" w:hAnsi="Tahoma" w:cs="Tahoma"/>
                <w:b/>
                <w:bCs/>
                <w:color w:val="FFFFFF" w:themeColor="background1"/>
                <w:sz w:val="20"/>
                <w:szCs w:val="20"/>
                <w:lang w:eastAsia="tr-TR"/>
              </w:rPr>
            </w:pPr>
            <w:r w:rsidRPr="006A165A">
              <w:rPr>
                <w:color w:val="FFFFFF" w:themeColor="background1"/>
                <w:sz w:val="20"/>
                <w:szCs w:val="20"/>
              </w:rPr>
              <w:t>CNG License</w:t>
            </w:r>
          </w:p>
        </w:tc>
        <w:tc>
          <w:tcPr>
            <w:tcW w:w="525" w:type="pct"/>
            <w:tcBorders>
              <w:top w:val="nil"/>
              <w:left w:val="nil"/>
              <w:bottom w:val="single" w:sz="4" w:space="0" w:color="D3D3D3"/>
              <w:right w:val="single" w:sz="4" w:space="0" w:color="D3D3D3"/>
            </w:tcBorders>
            <w:shd w:val="clear" w:color="auto" w:fill="auto"/>
            <w:vAlign w:val="center"/>
            <w:hideMark/>
          </w:tcPr>
          <w:p w14:paraId="5A62C79A"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1A903B69"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2A43E42B"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099501DE"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363.750,00</w:t>
            </w:r>
          </w:p>
        </w:tc>
        <w:tc>
          <w:tcPr>
            <w:tcW w:w="487" w:type="pct"/>
            <w:tcBorders>
              <w:top w:val="nil"/>
              <w:left w:val="nil"/>
              <w:bottom w:val="single" w:sz="4" w:space="0" w:color="D3D3D3"/>
              <w:right w:val="single" w:sz="4" w:space="0" w:color="D3D3D3"/>
            </w:tcBorders>
            <w:shd w:val="clear" w:color="auto" w:fill="auto"/>
            <w:vAlign w:val="center"/>
            <w:hideMark/>
          </w:tcPr>
          <w:p w14:paraId="347556A0"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84.750,00</w:t>
            </w:r>
          </w:p>
        </w:tc>
        <w:tc>
          <w:tcPr>
            <w:tcW w:w="525" w:type="pct"/>
            <w:tcBorders>
              <w:top w:val="nil"/>
              <w:left w:val="nil"/>
              <w:bottom w:val="single" w:sz="4" w:space="0" w:color="D3D3D3"/>
              <w:right w:val="single" w:sz="4" w:space="0" w:color="D3D3D3"/>
            </w:tcBorders>
            <w:shd w:val="clear" w:color="auto" w:fill="auto"/>
            <w:vAlign w:val="center"/>
            <w:hideMark/>
          </w:tcPr>
          <w:p w14:paraId="1488FBB7"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662D48CF"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9.942,50</w:t>
            </w:r>
          </w:p>
        </w:tc>
        <w:tc>
          <w:tcPr>
            <w:tcW w:w="582" w:type="pct"/>
            <w:tcBorders>
              <w:top w:val="nil"/>
              <w:left w:val="nil"/>
              <w:bottom w:val="single" w:sz="4" w:space="0" w:color="D3D3D3"/>
              <w:right w:val="single" w:sz="4" w:space="0" w:color="D3D3D3"/>
            </w:tcBorders>
            <w:shd w:val="clear" w:color="708090" w:fill="708090"/>
            <w:vAlign w:val="center"/>
            <w:hideMark/>
          </w:tcPr>
          <w:p w14:paraId="724F2947"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458.442,50</w:t>
            </w:r>
          </w:p>
        </w:tc>
      </w:tr>
      <w:tr w:rsidR="00893D9B" w:rsidRPr="00021403" w14:paraId="0FDB3AA0" w14:textId="77777777" w:rsidTr="006A165A">
        <w:trPr>
          <w:trHeight w:val="288"/>
        </w:trPr>
        <w:tc>
          <w:tcPr>
            <w:tcW w:w="471" w:type="pct"/>
            <w:tcBorders>
              <w:top w:val="nil"/>
              <w:left w:val="single" w:sz="4" w:space="0" w:color="D3D3D3"/>
              <w:bottom w:val="single" w:sz="4" w:space="0" w:color="D3D3D3"/>
              <w:right w:val="single" w:sz="4" w:space="0" w:color="D3D3D3"/>
            </w:tcBorders>
            <w:shd w:val="clear" w:color="708090" w:fill="708090"/>
            <w:vAlign w:val="center"/>
            <w:hideMark/>
          </w:tcPr>
          <w:p w14:paraId="3C3C7DD5" w14:textId="77777777" w:rsidR="00893D9B" w:rsidRPr="00021403" w:rsidRDefault="00893D9B" w:rsidP="00893D9B">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hideMark/>
          </w:tcPr>
          <w:p w14:paraId="77B43B54" w14:textId="2D47B415" w:rsidR="00893D9B" w:rsidRPr="006A165A" w:rsidRDefault="00893D9B" w:rsidP="00893D9B">
            <w:pPr>
              <w:spacing w:after="0" w:line="240" w:lineRule="auto"/>
              <w:rPr>
                <w:rFonts w:ascii="Tahoma" w:eastAsia="Times New Roman" w:hAnsi="Tahoma" w:cs="Tahoma"/>
                <w:b/>
                <w:bCs/>
                <w:color w:val="FFFFFF" w:themeColor="background1"/>
                <w:sz w:val="20"/>
                <w:szCs w:val="20"/>
                <w:lang w:eastAsia="tr-TR"/>
              </w:rPr>
            </w:pPr>
            <w:r w:rsidRPr="006A165A">
              <w:rPr>
                <w:color w:val="FFFFFF" w:themeColor="background1"/>
                <w:sz w:val="20"/>
                <w:szCs w:val="20"/>
              </w:rPr>
              <w:t>Wholesale License</w:t>
            </w:r>
          </w:p>
        </w:tc>
        <w:tc>
          <w:tcPr>
            <w:tcW w:w="525" w:type="pct"/>
            <w:tcBorders>
              <w:top w:val="nil"/>
              <w:left w:val="nil"/>
              <w:bottom w:val="single" w:sz="4" w:space="0" w:color="D3D3D3"/>
              <w:right w:val="single" w:sz="4" w:space="0" w:color="D3D3D3"/>
            </w:tcBorders>
            <w:shd w:val="clear" w:color="auto" w:fill="auto"/>
            <w:vAlign w:val="center"/>
            <w:hideMark/>
          </w:tcPr>
          <w:p w14:paraId="5854F562"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4E5691C8"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6A23960C"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724035E1"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2.174.103,00</w:t>
            </w:r>
          </w:p>
        </w:tc>
        <w:tc>
          <w:tcPr>
            <w:tcW w:w="487" w:type="pct"/>
            <w:tcBorders>
              <w:top w:val="nil"/>
              <w:left w:val="nil"/>
              <w:bottom w:val="single" w:sz="4" w:space="0" w:color="D3D3D3"/>
              <w:right w:val="single" w:sz="4" w:space="0" w:color="D3D3D3"/>
            </w:tcBorders>
            <w:shd w:val="clear" w:color="auto" w:fill="auto"/>
            <w:vAlign w:val="center"/>
            <w:hideMark/>
          </w:tcPr>
          <w:p w14:paraId="245FEBAE"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1.552.612,00</w:t>
            </w:r>
          </w:p>
        </w:tc>
        <w:tc>
          <w:tcPr>
            <w:tcW w:w="525" w:type="pct"/>
            <w:tcBorders>
              <w:top w:val="nil"/>
              <w:left w:val="nil"/>
              <w:bottom w:val="single" w:sz="4" w:space="0" w:color="D3D3D3"/>
              <w:right w:val="single" w:sz="4" w:space="0" w:color="D3D3D3"/>
            </w:tcBorders>
            <w:shd w:val="clear" w:color="auto" w:fill="auto"/>
            <w:vAlign w:val="center"/>
            <w:hideMark/>
          </w:tcPr>
          <w:p w14:paraId="0EE13E44"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30.260,00</w:t>
            </w:r>
          </w:p>
        </w:tc>
        <w:tc>
          <w:tcPr>
            <w:tcW w:w="449" w:type="pct"/>
            <w:tcBorders>
              <w:top w:val="nil"/>
              <w:left w:val="nil"/>
              <w:bottom w:val="single" w:sz="4" w:space="0" w:color="D3D3D3"/>
              <w:right w:val="single" w:sz="4" w:space="0" w:color="D3D3D3"/>
            </w:tcBorders>
            <w:shd w:val="clear" w:color="auto" w:fill="auto"/>
            <w:vAlign w:val="center"/>
            <w:hideMark/>
          </w:tcPr>
          <w:p w14:paraId="721E7830"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1.561.212,00</w:t>
            </w:r>
          </w:p>
        </w:tc>
        <w:tc>
          <w:tcPr>
            <w:tcW w:w="582" w:type="pct"/>
            <w:tcBorders>
              <w:top w:val="nil"/>
              <w:left w:val="nil"/>
              <w:bottom w:val="single" w:sz="4" w:space="0" w:color="D3D3D3"/>
              <w:right w:val="single" w:sz="4" w:space="0" w:color="D3D3D3"/>
            </w:tcBorders>
            <w:shd w:val="clear" w:color="708090" w:fill="708090"/>
            <w:vAlign w:val="center"/>
            <w:hideMark/>
          </w:tcPr>
          <w:p w14:paraId="15F5C034"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5.318.187,00</w:t>
            </w:r>
          </w:p>
        </w:tc>
      </w:tr>
      <w:tr w:rsidR="00893D9B" w:rsidRPr="00021403" w14:paraId="201AE8EC" w14:textId="77777777" w:rsidTr="006A165A">
        <w:trPr>
          <w:trHeight w:val="288"/>
        </w:trPr>
        <w:tc>
          <w:tcPr>
            <w:tcW w:w="471" w:type="pct"/>
            <w:tcBorders>
              <w:top w:val="nil"/>
              <w:left w:val="single" w:sz="4" w:space="0" w:color="D3D3D3"/>
              <w:bottom w:val="single" w:sz="4" w:space="0" w:color="D3D3D3"/>
              <w:right w:val="single" w:sz="4" w:space="0" w:color="D3D3D3"/>
            </w:tcBorders>
            <w:shd w:val="clear" w:color="708090" w:fill="708090"/>
            <w:vAlign w:val="center"/>
            <w:hideMark/>
          </w:tcPr>
          <w:p w14:paraId="6864B449" w14:textId="77777777" w:rsidR="00893D9B" w:rsidRPr="00021403" w:rsidRDefault="00893D9B" w:rsidP="00893D9B">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lastRenderedPageBreak/>
              <w:t>İZMİR DOĞALGAZ DAĞITIM TİCARET VE TAAHHÜT ANONİM ŞİRKETİ</w:t>
            </w:r>
          </w:p>
        </w:tc>
        <w:tc>
          <w:tcPr>
            <w:tcW w:w="411" w:type="pct"/>
            <w:tcBorders>
              <w:top w:val="nil"/>
              <w:left w:val="nil"/>
              <w:bottom w:val="single" w:sz="4" w:space="0" w:color="D3D3D3"/>
              <w:right w:val="single" w:sz="4" w:space="0" w:color="D3D3D3"/>
            </w:tcBorders>
            <w:shd w:val="clear" w:color="708090" w:fill="708090"/>
            <w:hideMark/>
          </w:tcPr>
          <w:p w14:paraId="7A653C24" w14:textId="14FC522E" w:rsidR="00893D9B" w:rsidRPr="006A165A" w:rsidRDefault="00893D9B" w:rsidP="00893D9B">
            <w:pPr>
              <w:spacing w:after="0" w:line="240" w:lineRule="auto"/>
              <w:rPr>
                <w:rFonts w:ascii="Tahoma" w:eastAsia="Times New Roman" w:hAnsi="Tahoma" w:cs="Tahoma"/>
                <w:b/>
                <w:bCs/>
                <w:color w:val="FFFFFF" w:themeColor="background1"/>
                <w:sz w:val="20"/>
                <w:szCs w:val="20"/>
                <w:lang w:eastAsia="tr-TR"/>
              </w:rPr>
            </w:pPr>
            <w:r w:rsidRPr="006A165A">
              <w:rPr>
                <w:color w:val="FFFFFF" w:themeColor="background1"/>
                <w:sz w:val="20"/>
                <w:szCs w:val="20"/>
              </w:rPr>
              <w:t>Distribution License</w:t>
            </w:r>
          </w:p>
        </w:tc>
        <w:tc>
          <w:tcPr>
            <w:tcW w:w="525" w:type="pct"/>
            <w:tcBorders>
              <w:top w:val="nil"/>
              <w:left w:val="nil"/>
              <w:bottom w:val="single" w:sz="4" w:space="0" w:color="D3D3D3"/>
              <w:right w:val="single" w:sz="4" w:space="0" w:color="D3D3D3"/>
            </w:tcBorders>
            <w:shd w:val="clear" w:color="auto" w:fill="auto"/>
            <w:vAlign w:val="center"/>
            <w:hideMark/>
          </w:tcPr>
          <w:p w14:paraId="18C1394D"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70.889.575,49</w:t>
            </w:r>
          </w:p>
        </w:tc>
        <w:tc>
          <w:tcPr>
            <w:tcW w:w="525" w:type="pct"/>
            <w:tcBorders>
              <w:top w:val="nil"/>
              <w:left w:val="nil"/>
              <w:bottom w:val="single" w:sz="4" w:space="0" w:color="D3D3D3"/>
              <w:right w:val="single" w:sz="4" w:space="0" w:color="D3D3D3"/>
            </w:tcBorders>
            <w:shd w:val="clear" w:color="auto" w:fill="auto"/>
            <w:vAlign w:val="center"/>
            <w:hideMark/>
          </w:tcPr>
          <w:p w14:paraId="47BFFB24"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2B126873"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7C3DCB7B"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343.659.069,97</w:t>
            </w:r>
          </w:p>
        </w:tc>
        <w:tc>
          <w:tcPr>
            <w:tcW w:w="487" w:type="pct"/>
            <w:tcBorders>
              <w:top w:val="nil"/>
              <w:left w:val="nil"/>
              <w:bottom w:val="single" w:sz="4" w:space="0" w:color="D3D3D3"/>
              <w:right w:val="single" w:sz="4" w:space="0" w:color="D3D3D3"/>
            </w:tcBorders>
            <w:shd w:val="clear" w:color="auto" w:fill="auto"/>
            <w:vAlign w:val="center"/>
            <w:hideMark/>
          </w:tcPr>
          <w:p w14:paraId="69B4275D"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69.466.174,37</w:t>
            </w:r>
          </w:p>
        </w:tc>
        <w:tc>
          <w:tcPr>
            <w:tcW w:w="525" w:type="pct"/>
            <w:tcBorders>
              <w:top w:val="nil"/>
              <w:left w:val="nil"/>
              <w:bottom w:val="single" w:sz="4" w:space="0" w:color="D3D3D3"/>
              <w:right w:val="single" w:sz="4" w:space="0" w:color="D3D3D3"/>
            </w:tcBorders>
            <w:shd w:val="clear" w:color="auto" w:fill="auto"/>
            <w:vAlign w:val="center"/>
            <w:hideMark/>
          </w:tcPr>
          <w:p w14:paraId="3F571A63"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588.192.255,30</w:t>
            </w:r>
          </w:p>
        </w:tc>
        <w:tc>
          <w:tcPr>
            <w:tcW w:w="449" w:type="pct"/>
            <w:tcBorders>
              <w:top w:val="nil"/>
              <w:left w:val="nil"/>
              <w:bottom w:val="single" w:sz="4" w:space="0" w:color="D3D3D3"/>
              <w:right w:val="single" w:sz="4" w:space="0" w:color="D3D3D3"/>
            </w:tcBorders>
            <w:shd w:val="clear" w:color="auto" w:fill="auto"/>
            <w:vAlign w:val="center"/>
            <w:hideMark/>
          </w:tcPr>
          <w:p w14:paraId="0B9C2E9F"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1.499.696,28</w:t>
            </w:r>
          </w:p>
        </w:tc>
        <w:tc>
          <w:tcPr>
            <w:tcW w:w="582" w:type="pct"/>
            <w:tcBorders>
              <w:top w:val="nil"/>
              <w:left w:val="nil"/>
              <w:bottom w:val="single" w:sz="4" w:space="0" w:color="D3D3D3"/>
              <w:right w:val="single" w:sz="4" w:space="0" w:color="D3D3D3"/>
            </w:tcBorders>
            <w:shd w:val="clear" w:color="708090" w:fill="708090"/>
            <w:vAlign w:val="center"/>
            <w:hideMark/>
          </w:tcPr>
          <w:p w14:paraId="01B53766"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1.073.706.771,41</w:t>
            </w:r>
          </w:p>
        </w:tc>
      </w:tr>
      <w:tr w:rsidR="00893D9B" w:rsidRPr="00021403" w14:paraId="698DD9A2" w14:textId="77777777" w:rsidTr="006A165A">
        <w:trPr>
          <w:trHeight w:val="408"/>
        </w:trPr>
        <w:tc>
          <w:tcPr>
            <w:tcW w:w="471"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366674D" w14:textId="77777777" w:rsidR="00893D9B" w:rsidRPr="00021403" w:rsidRDefault="00893D9B" w:rsidP="00893D9B">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4A95BCFA" w14:textId="4B1DB4F6" w:rsidR="00893D9B" w:rsidRPr="006A165A" w:rsidRDefault="00893D9B" w:rsidP="00893D9B">
            <w:pPr>
              <w:spacing w:after="0" w:line="240" w:lineRule="auto"/>
              <w:rPr>
                <w:rFonts w:ascii="Tahoma" w:eastAsia="Times New Roman" w:hAnsi="Tahoma" w:cs="Tahoma"/>
                <w:b/>
                <w:bCs/>
                <w:color w:val="FFFFFF" w:themeColor="background1"/>
                <w:sz w:val="20"/>
                <w:szCs w:val="20"/>
                <w:lang w:eastAsia="tr-TR"/>
              </w:rPr>
            </w:pPr>
            <w:r w:rsidRPr="006A165A">
              <w:rPr>
                <w:color w:val="FFFFFF" w:themeColor="background1"/>
                <w:sz w:val="20"/>
                <w:szCs w:val="20"/>
              </w:rPr>
              <w:t>CNG License</w:t>
            </w:r>
          </w:p>
        </w:tc>
        <w:tc>
          <w:tcPr>
            <w:tcW w:w="525" w:type="pct"/>
            <w:tcBorders>
              <w:top w:val="nil"/>
              <w:left w:val="nil"/>
              <w:bottom w:val="single" w:sz="4" w:space="0" w:color="D3D3D3"/>
              <w:right w:val="single" w:sz="4" w:space="0" w:color="D3D3D3"/>
            </w:tcBorders>
            <w:shd w:val="clear" w:color="auto" w:fill="auto"/>
            <w:vAlign w:val="center"/>
            <w:hideMark/>
          </w:tcPr>
          <w:p w14:paraId="6D7FB203"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56DD0C35"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792A357A"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45.382,54</w:t>
            </w:r>
          </w:p>
        </w:tc>
        <w:tc>
          <w:tcPr>
            <w:tcW w:w="582" w:type="pct"/>
            <w:tcBorders>
              <w:top w:val="nil"/>
              <w:left w:val="nil"/>
              <w:bottom w:val="single" w:sz="4" w:space="0" w:color="D3D3D3"/>
              <w:right w:val="single" w:sz="4" w:space="0" w:color="D3D3D3"/>
            </w:tcBorders>
            <w:shd w:val="clear" w:color="auto" w:fill="auto"/>
            <w:vAlign w:val="center"/>
            <w:hideMark/>
          </w:tcPr>
          <w:p w14:paraId="63527C8F"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2.553.043,73</w:t>
            </w:r>
          </w:p>
        </w:tc>
        <w:tc>
          <w:tcPr>
            <w:tcW w:w="487" w:type="pct"/>
            <w:tcBorders>
              <w:top w:val="nil"/>
              <w:left w:val="nil"/>
              <w:bottom w:val="single" w:sz="4" w:space="0" w:color="D3D3D3"/>
              <w:right w:val="single" w:sz="4" w:space="0" w:color="D3D3D3"/>
            </w:tcBorders>
            <w:shd w:val="clear" w:color="auto" w:fill="auto"/>
            <w:vAlign w:val="center"/>
            <w:hideMark/>
          </w:tcPr>
          <w:p w14:paraId="6E8161DF"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7494A5BD"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05A73C13"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1.002.604,91</w:t>
            </w:r>
          </w:p>
        </w:tc>
        <w:tc>
          <w:tcPr>
            <w:tcW w:w="582" w:type="pct"/>
            <w:tcBorders>
              <w:top w:val="nil"/>
              <w:left w:val="nil"/>
              <w:bottom w:val="single" w:sz="4" w:space="0" w:color="D3D3D3"/>
              <w:right w:val="single" w:sz="4" w:space="0" w:color="D3D3D3"/>
            </w:tcBorders>
            <w:shd w:val="clear" w:color="708090" w:fill="708090"/>
            <w:vAlign w:val="center"/>
            <w:hideMark/>
          </w:tcPr>
          <w:p w14:paraId="7BB8547A"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3.601.031,18</w:t>
            </w:r>
          </w:p>
        </w:tc>
      </w:tr>
      <w:tr w:rsidR="00893D9B" w:rsidRPr="00021403" w14:paraId="513A1C76" w14:textId="77777777" w:rsidTr="006A165A">
        <w:trPr>
          <w:trHeight w:val="288"/>
        </w:trPr>
        <w:tc>
          <w:tcPr>
            <w:tcW w:w="471" w:type="pct"/>
            <w:vMerge/>
            <w:tcBorders>
              <w:top w:val="nil"/>
              <w:left w:val="single" w:sz="4" w:space="0" w:color="D3D3D3"/>
              <w:bottom w:val="single" w:sz="4" w:space="0" w:color="D3D3D3"/>
              <w:right w:val="single" w:sz="4" w:space="0" w:color="D3D3D3"/>
            </w:tcBorders>
            <w:vAlign w:val="center"/>
            <w:hideMark/>
          </w:tcPr>
          <w:p w14:paraId="01E30BE0" w14:textId="77777777" w:rsidR="00893D9B" w:rsidRPr="00021403" w:rsidRDefault="00893D9B" w:rsidP="00893D9B">
            <w:pPr>
              <w:spacing w:after="0" w:line="240" w:lineRule="auto"/>
              <w:rPr>
                <w:rFonts w:ascii="Tahoma" w:eastAsia="Times New Roman" w:hAnsi="Tahoma" w:cs="Tahoma"/>
                <w:b/>
                <w:bCs/>
                <w:color w:val="FFFFFF"/>
                <w:sz w:val="16"/>
                <w:szCs w:val="16"/>
                <w:lang w:eastAsia="tr-TR"/>
              </w:rPr>
            </w:pPr>
          </w:p>
        </w:tc>
        <w:tc>
          <w:tcPr>
            <w:tcW w:w="411" w:type="pct"/>
            <w:tcBorders>
              <w:top w:val="nil"/>
              <w:left w:val="nil"/>
              <w:bottom w:val="single" w:sz="4" w:space="0" w:color="D3D3D3"/>
              <w:right w:val="single" w:sz="4" w:space="0" w:color="D3D3D3"/>
            </w:tcBorders>
            <w:shd w:val="clear" w:color="708090" w:fill="708090"/>
            <w:hideMark/>
          </w:tcPr>
          <w:p w14:paraId="7E4B32B0" w14:textId="12C96351" w:rsidR="00893D9B" w:rsidRPr="006A165A" w:rsidRDefault="00893D9B" w:rsidP="00893D9B">
            <w:pPr>
              <w:spacing w:after="0" w:line="240" w:lineRule="auto"/>
              <w:rPr>
                <w:rFonts w:ascii="Tahoma" w:eastAsia="Times New Roman" w:hAnsi="Tahoma" w:cs="Tahoma"/>
                <w:b/>
                <w:bCs/>
                <w:color w:val="FFFFFF" w:themeColor="background1"/>
                <w:sz w:val="20"/>
                <w:szCs w:val="20"/>
                <w:lang w:eastAsia="tr-TR"/>
              </w:rPr>
            </w:pPr>
            <w:r w:rsidRPr="006A165A">
              <w:rPr>
                <w:color w:val="FFFFFF" w:themeColor="background1"/>
                <w:sz w:val="20"/>
                <w:szCs w:val="20"/>
              </w:rPr>
              <w:t>Wholesale License</w:t>
            </w:r>
          </w:p>
        </w:tc>
        <w:tc>
          <w:tcPr>
            <w:tcW w:w="525" w:type="pct"/>
            <w:tcBorders>
              <w:top w:val="nil"/>
              <w:left w:val="nil"/>
              <w:bottom w:val="single" w:sz="4" w:space="0" w:color="D3D3D3"/>
              <w:right w:val="single" w:sz="4" w:space="0" w:color="D3D3D3"/>
            </w:tcBorders>
            <w:shd w:val="clear" w:color="auto" w:fill="auto"/>
            <w:vAlign w:val="center"/>
            <w:hideMark/>
          </w:tcPr>
          <w:p w14:paraId="25E4917D"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4CAE2314"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4F8498B9"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2CE3BE9C"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319.521,00</w:t>
            </w:r>
          </w:p>
        </w:tc>
        <w:tc>
          <w:tcPr>
            <w:tcW w:w="487" w:type="pct"/>
            <w:tcBorders>
              <w:top w:val="nil"/>
              <w:left w:val="nil"/>
              <w:bottom w:val="single" w:sz="4" w:space="0" w:color="D3D3D3"/>
              <w:right w:val="single" w:sz="4" w:space="0" w:color="D3D3D3"/>
            </w:tcBorders>
            <w:shd w:val="clear" w:color="auto" w:fill="auto"/>
            <w:vAlign w:val="center"/>
            <w:hideMark/>
          </w:tcPr>
          <w:p w14:paraId="38143280"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79E22B71"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74A9912C"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129.962,00</w:t>
            </w:r>
          </w:p>
        </w:tc>
        <w:tc>
          <w:tcPr>
            <w:tcW w:w="582" w:type="pct"/>
            <w:tcBorders>
              <w:top w:val="nil"/>
              <w:left w:val="nil"/>
              <w:bottom w:val="single" w:sz="4" w:space="0" w:color="D3D3D3"/>
              <w:right w:val="single" w:sz="4" w:space="0" w:color="D3D3D3"/>
            </w:tcBorders>
            <w:shd w:val="clear" w:color="708090" w:fill="708090"/>
            <w:vAlign w:val="center"/>
            <w:hideMark/>
          </w:tcPr>
          <w:p w14:paraId="28334065"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449.482,99</w:t>
            </w:r>
          </w:p>
        </w:tc>
      </w:tr>
      <w:tr w:rsidR="00893D9B" w:rsidRPr="00021403" w14:paraId="79A95EC9" w14:textId="77777777" w:rsidTr="006A165A">
        <w:trPr>
          <w:trHeight w:val="288"/>
        </w:trPr>
        <w:tc>
          <w:tcPr>
            <w:tcW w:w="471" w:type="pct"/>
            <w:tcBorders>
              <w:top w:val="nil"/>
              <w:left w:val="single" w:sz="4" w:space="0" w:color="D3D3D3"/>
              <w:bottom w:val="single" w:sz="4" w:space="0" w:color="D3D3D3"/>
              <w:right w:val="single" w:sz="4" w:space="0" w:color="D3D3D3"/>
            </w:tcBorders>
            <w:shd w:val="clear" w:color="708090" w:fill="708090"/>
            <w:vAlign w:val="center"/>
            <w:hideMark/>
          </w:tcPr>
          <w:p w14:paraId="3D62B66E" w14:textId="77777777" w:rsidR="00893D9B" w:rsidRPr="00021403" w:rsidRDefault="00893D9B" w:rsidP="00893D9B">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hideMark/>
          </w:tcPr>
          <w:p w14:paraId="0EFD7274" w14:textId="6D51928C" w:rsidR="00893D9B" w:rsidRPr="006A165A" w:rsidRDefault="00893D9B" w:rsidP="00893D9B">
            <w:pPr>
              <w:spacing w:after="0" w:line="240" w:lineRule="auto"/>
              <w:rPr>
                <w:rFonts w:ascii="Tahoma" w:eastAsia="Times New Roman" w:hAnsi="Tahoma" w:cs="Tahoma"/>
                <w:b/>
                <w:bCs/>
                <w:color w:val="FFFFFF" w:themeColor="background1"/>
                <w:sz w:val="20"/>
                <w:szCs w:val="20"/>
                <w:lang w:eastAsia="tr-TR"/>
              </w:rPr>
            </w:pPr>
            <w:r w:rsidRPr="006A165A">
              <w:rPr>
                <w:color w:val="FFFFFF" w:themeColor="background1"/>
                <w:sz w:val="20"/>
                <w:szCs w:val="20"/>
              </w:rPr>
              <w:t>Wholesale License</w:t>
            </w:r>
          </w:p>
        </w:tc>
        <w:tc>
          <w:tcPr>
            <w:tcW w:w="525" w:type="pct"/>
            <w:tcBorders>
              <w:top w:val="nil"/>
              <w:left w:val="nil"/>
              <w:bottom w:val="single" w:sz="4" w:space="0" w:color="D3D3D3"/>
              <w:right w:val="single" w:sz="4" w:space="0" w:color="D3D3D3"/>
            </w:tcBorders>
            <w:shd w:val="clear" w:color="auto" w:fill="auto"/>
            <w:vAlign w:val="center"/>
            <w:hideMark/>
          </w:tcPr>
          <w:p w14:paraId="2C1C9379"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5F525FCC"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763202F4"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77A82F6B"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1.547.915,76</w:t>
            </w:r>
          </w:p>
        </w:tc>
        <w:tc>
          <w:tcPr>
            <w:tcW w:w="487" w:type="pct"/>
            <w:tcBorders>
              <w:top w:val="nil"/>
              <w:left w:val="nil"/>
              <w:bottom w:val="single" w:sz="4" w:space="0" w:color="D3D3D3"/>
              <w:right w:val="single" w:sz="4" w:space="0" w:color="D3D3D3"/>
            </w:tcBorders>
            <w:shd w:val="clear" w:color="auto" w:fill="auto"/>
            <w:vAlign w:val="center"/>
            <w:hideMark/>
          </w:tcPr>
          <w:p w14:paraId="0A30018D"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477.089,00</w:t>
            </w:r>
          </w:p>
        </w:tc>
        <w:tc>
          <w:tcPr>
            <w:tcW w:w="525" w:type="pct"/>
            <w:tcBorders>
              <w:top w:val="nil"/>
              <w:left w:val="nil"/>
              <w:bottom w:val="single" w:sz="4" w:space="0" w:color="D3D3D3"/>
              <w:right w:val="single" w:sz="4" w:space="0" w:color="D3D3D3"/>
            </w:tcBorders>
            <w:shd w:val="clear" w:color="auto" w:fill="auto"/>
            <w:vAlign w:val="center"/>
            <w:hideMark/>
          </w:tcPr>
          <w:p w14:paraId="6EB8446E"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2E26115E"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708090" w:fill="708090"/>
            <w:vAlign w:val="center"/>
            <w:hideMark/>
          </w:tcPr>
          <w:p w14:paraId="05752216"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2.025.004,76</w:t>
            </w:r>
          </w:p>
        </w:tc>
      </w:tr>
      <w:tr w:rsidR="00893D9B" w:rsidRPr="00021403" w14:paraId="176979B3" w14:textId="77777777" w:rsidTr="006A165A">
        <w:trPr>
          <w:trHeight w:val="288"/>
        </w:trPr>
        <w:tc>
          <w:tcPr>
            <w:tcW w:w="471" w:type="pct"/>
            <w:tcBorders>
              <w:top w:val="nil"/>
              <w:left w:val="single" w:sz="4" w:space="0" w:color="D3D3D3"/>
              <w:bottom w:val="single" w:sz="4" w:space="0" w:color="D3D3D3"/>
              <w:right w:val="single" w:sz="4" w:space="0" w:color="D3D3D3"/>
            </w:tcBorders>
            <w:shd w:val="clear" w:color="708090" w:fill="708090"/>
            <w:vAlign w:val="center"/>
            <w:hideMark/>
          </w:tcPr>
          <w:p w14:paraId="71A63915" w14:textId="77777777" w:rsidR="00893D9B" w:rsidRPr="00021403" w:rsidRDefault="00893D9B" w:rsidP="00893D9B">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hideMark/>
          </w:tcPr>
          <w:p w14:paraId="10E8C268" w14:textId="793D997F" w:rsidR="00893D9B" w:rsidRPr="006A165A" w:rsidRDefault="00893D9B" w:rsidP="00893D9B">
            <w:pPr>
              <w:spacing w:after="0" w:line="240" w:lineRule="auto"/>
              <w:rPr>
                <w:rFonts w:ascii="Tahoma" w:eastAsia="Times New Roman" w:hAnsi="Tahoma" w:cs="Tahoma"/>
                <w:b/>
                <w:bCs/>
                <w:color w:val="FFFFFF" w:themeColor="background1"/>
                <w:sz w:val="20"/>
                <w:szCs w:val="20"/>
                <w:lang w:eastAsia="tr-TR"/>
              </w:rPr>
            </w:pPr>
            <w:r w:rsidRPr="006A165A">
              <w:rPr>
                <w:color w:val="FFFFFF" w:themeColor="background1"/>
                <w:sz w:val="20"/>
                <w:szCs w:val="20"/>
              </w:rPr>
              <w:t>Wholesale License</w:t>
            </w:r>
          </w:p>
        </w:tc>
        <w:tc>
          <w:tcPr>
            <w:tcW w:w="525" w:type="pct"/>
            <w:tcBorders>
              <w:top w:val="nil"/>
              <w:left w:val="nil"/>
              <w:bottom w:val="single" w:sz="4" w:space="0" w:color="D3D3D3"/>
              <w:right w:val="single" w:sz="4" w:space="0" w:color="D3D3D3"/>
            </w:tcBorders>
            <w:shd w:val="clear" w:color="auto" w:fill="auto"/>
            <w:vAlign w:val="center"/>
            <w:hideMark/>
          </w:tcPr>
          <w:p w14:paraId="4C76D949"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067AA6A1"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2A57318D"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6E14B780"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605.716,00</w:t>
            </w:r>
          </w:p>
        </w:tc>
        <w:tc>
          <w:tcPr>
            <w:tcW w:w="487" w:type="pct"/>
            <w:tcBorders>
              <w:top w:val="nil"/>
              <w:left w:val="nil"/>
              <w:bottom w:val="single" w:sz="4" w:space="0" w:color="D3D3D3"/>
              <w:right w:val="single" w:sz="4" w:space="0" w:color="D3D3D3"/>
            </w:tcBorders>
            <w:shd w:val="clear" w:color="auto" w:fill="auto"/>
            <w:vAlign w:val="center"/>
            <w:hideMark/>
          </w:tcPr>
          <w:p w14:paraId="2BD09C11"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313.470,00</w:t>
            </w:r>
          </w:p>
        </w:tc>
        <w:tc>
          <w:tcPr>
            <w:tcW w:w="525" w:type="pct"/>
            <w:tcBorders>
              <w:top w:val="nil"/>
              <w:left w:val="nil"/>
              <w:bottom w:val="single" w:sz="4" w:space="0" w:color="D3D3D3"/>
              <w:right w:val="single" w:sz="4" w:space="0" w:color="D3D3D3"/>
            </w:tcBorders>
            <w:shd w:val="clear" w:color="auto" w:fill="auto"/>
            <w:vAlign w:val="center"/>
            <w:hideMark/>
          </w:tcPr>
          <w:p w14:paraId="7D0007AC"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053346FA"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358.453,00</w:t>
            </w:r>
          </w:p>
        </w:tc>
        <w:tc>
          <w:tcPr>
            <w:tcW w:w="582" w:type="pct"/>
            <w:tcBorders>
              <w:top w:val="nil"/>
              <w:left w:val="nil"/>
              <w:bottom w:val="single" w:sz="4" w:space="0" w:color="D3D3D3"/>
              <w:right w:val="single" w:sz="4" w:space="0" w:color="D3D3D3"/>
            </w:tcBorders>
            <w:shd w:val="clear" w:color="708090" w:fill="708090"/>
            <w:vAlign w:val="center"/>
            <w:hideMark/>
          </w:tcPr>
          <w:p w14:paraId="1B36911B"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1.277.639,00</w:t>
            </w:r>
          </w:p>
        </w:tc>
      </w:tr>
      <w:tr w:rsidR="00893D9B" w:rsidRPr="00021403" w14:paraId="6DAAF0B1" w14:textId="77777777" w:rsidTr="006A165A">
        <w:trPr>
          <w:trHeight w:val="288"/>
        </w:trPr>
        <w:tc>
          <w:tcPr>
            <w:tcW w:w="471" w:type="pct"/>
            <w:tcBorders>
              <w:top w:val="nil"/>
              <w:left w:val="single" w:sz="4" w:space="0" w:color="D3D3D3"/>
              <w:bottom w:val="single" w:sz="4" w:space="0" w:color="D3D3D3"/>
              <w:right w:val="single" w:sz="4" w:space="0" w:color="D3D3D3"/>
            </w:tcBorders>
            <w:shd w:val="clear" w:color="708090" w:fill="708090"/>
            <w:vAlign w:val="center"/>
            <w:hideMark/>
          </w:tcPr>
          <w:p w14:paraId="446E870B" w14:textId="77777777" w:rsidR="00893D9B" w:rsidRPr="00021403" w:rsidRDefault="00893D9B" w:rsidP="00893D9B">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SHELL PETROL ANONİM ŞİRKETİ</w:t>
            </w:r>
          </w:p>
        </w:tc>
        <w:tc>
          <w:tcPr>
            <w:tcW w:w="411" w:type="pct"/>
            <w:tcBorders>
              <w:top w:val="nil"/>
              <w:left w:val="nil"/>
              <w:bottom w:val="single" w:sz="4" w:space="0" w:color="D3D3D3"/>
              <w:right w:val="single" w:sz="4" w:space="0" w:color="D3D3D3"/>
            </w:tcBorders>
            <w:shd w:val="clear" w:color="708090" w:fill="708090"/>
            <w:hideMark/>
          </w:tcPr>
          <w:p w14:paraId="5F3F819E" w14:textId="0789F803" w:rsidR="00893D9B" w:rsidRPr="006A165A" w:rsidRDefault="00893D9B" w:rsidP="00893D9B">
            <w:pPr>
              <w:spacing w:after="0" w:line="240" w:lineRule="auto"/>
              <w:rPr>
                <w:rFonts w:ascii="Tahoma" w:eastAsia="Times New Roman" w:hAnsi="Tahoma" w:cs="Tahoma"/>
                <w:b/>
                <w:bCs/>
                <w:color w:val="FFFFFF" w:themeColor="background1"/>
                <w:sz w:val="20"/>
                <w:szCs w:val="20"/>
                <w:lang w:eastAsia="tr-TR"/>
              </w:rPr>
            </w:pPr>
            <w:r w:rsidRPr="006A165A">
              <w:rPr>
                <w:color w:val="FFFFFF" w:themeColor="background1"/>
                <w:sz w:val="20"/>
                <w:szCs w:val="20"/>
              </w:rPr>
              <w:t>Wholesale License</w:t>
            </w:r>
          </w:p>
        </w:tc>
        <w:tc>
          <w:tcPr>
            <w:tcW w:w="525" w:type="pct"/>
            <w:tcBorders>
              <w:top w:val="nil"/>
              <w:left w:val="nil"/>
              <w:bottom w:val="single" w:sz="4" w:space="0" w:color="D3D3D3"/>
              <w:right w:val="single" w:sz="4" w:space="0" w:color="D3D3D3"/>
            </w:tcBorders>
            <w:shd w:val="clear" w:color="auto" w:fill="auto"/>
            <w:vAlign w:val="center"/>
            <w:hideMark/>
          </w:tcPr>
          <w:p w14:paraId="225C7553"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500DAC58"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379998D7"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1A894706"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17.536,00</w:t>
            </w:r>
          </w:p>
        </w:tc>
        <w:tc>
          <w:tcPr>
            <w:tcW w:w="487" w:type="pct"/>
            <w:tcBorders>
              <w:top w:val="nil"/>
              <w:left w:val="nil"/>
              <w:bottom w:val="single" w:sz="4" w:space="0" w:color="D3D3D3"/>
              <w:right w:val="single" w:sz="4" w:space="0" w:color="D3D3D3"/>
            </w:tcBorders>
            <w:shd w:val="clear" w:color="auto" w:fill="auto"/>
            <w:vAlign w:val="center"/>
            <w:hideMark/>
          </w:tcPr>
          <w:p w14:paraId="1F767FA2"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200B2426"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6676856B"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708090" w:fill="708090"/>
            <w:vAlign w:val="center"/>
            <w:hideMark/>
          </w:tcPr>
          <w:p w14:paraId="6BE93BE0"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17.536,00</w:t>
            </w:r>
          </w:p>
        </w:tc>
      </w:tr>
      <w:tr w:rsidR="00893D9B" w:rsidRPr="00021403" w14:paraId="2347135F" w14:textId="77777777" w:rsidTr="006A165A">
        <w:trPr>
          <w:trHeight w:val="288"/>
        </w:trPr>
        <w:tc>
          <w:tcPr>
            <w:tcW w:w="471" w:type="pct"/>
            <w:tcBorders>
              <w:top w:val="nil"/>
              <w:left w:val="single" w:sz="4" w:space="0" w:color="D3D3D3"/>
              <w:bottom w:val="single" w:sz="4" w:space="0" w:color="D3D3D3"/>
              <w:right w:val="single" w:sz="4" w:space="0" w:color="D3D3D3"/>
            </w:tcBorders>
            <w:shd w:val="clear" w:color="708090" w:fill="708090"/>
            <w:vAlign w:val="center"/>
            <w:hideMark/>
          </w:tcPr>
          <w:p w14:paraId="51E09AEE" w14:textId="77777777" w:rsidR="00893D9B" w:rsidRPr="00021403" w:rsidRDefault="00893D9B" w:rsidP="00893D9B">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SOCAR ENERJİ TİCARET ANONİM ŞİRKETİ</w:t>
            </w:r>
          </w:p>
        </w:tc>
        <w:tc>
          <w:tcPr>
            <w:tcW w:w="411" w:type="pct"/>
            <w:tcBorders>
              <w:top w:val="nil"/>
              <w:left w:val="nil"/>
              <w:bottom w:val="single" w:sz="4" w:space="0" w:color="D3D3D3"/>
              <w:right w:val="single" w:sz="4" w:space="0" w:color="D3D3D3"/>
            </w:tcBorders>
            <w:shd w:val="clear" w:color="708090" w:fill="708090"/>
            <w:hideMark/>
          </w:tcPr>
          <w:p w14:paraId="30A47434" w14:textId="34D6115F" w:rsidR="00893D9B" w:rsidRPr="006A165A" w:rsidRDefault="00893D9B" w:rsidP="00893D9B">
            <w:pPr>
              <w:spacing w:after="0" w:line="240" w:lineRule="auto"/>
              <w:rPr>
                <w:rFonts w:ascii="Tahoma" w:eastAsia="Times New Roman" w:hAnsi="Tahoma" w:cs="Tahoma"/>
                <w:b/>
                <w:bCs/>
                <w:color w:val="FFFFFF" w:themeColor="background1"/>
                <w:sz w:val="20"/>
                <w:szCs w:val="20"/>
                <w:lang w:eastAsia="tr-TR"/>
              </w:rPr>
            </w:pPr>
            <w:r w:rsidRPr="006A165A">
              <w:rPr>
                <w:color w:val="FFFFFF" w:themeColor="background1"/>
                <w:sz w:val="20"/>
                <w:szCs w:val="20"/>
              </w:rPr>
              <w:t>Wholesale License</w:t>
            </w:r>
          </w:p>
        </w:tc>
        <w:tc>
          <w:tcPr>
            <w:tcW w:w="525" w:type="pct"/>
            <w:tcBorders>
              <w:top w:val="nil"/>
              <w:left w:val="nil"/>
              <w:bottom w:val="single" w:sz="4" w:space="0" w:color="D3D3D3"/>
              <w:right w:val="single" w:sz="4" w:space="0" w:color="D3D3D3"/>
            </w:tcBorders>
            <w:shd w:val="clear" w:color="auto" w:fill="auto"/>
            <w:vAlign w:val="center"/>
            <w:hideMark/>
          </w:tcPr>
          <w:p w14:paraId="300ABD44"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270BB365"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06EDED6E"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70BA503A"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1.123.458.533,54</w:t>
            </w:r>
          </w:p>
        </w:tc>
        <w:tc>
          <w:tcPr>
            <w:tcW w:w="487" w:type="pct"/>
            <w:tcBorders>
              <w:top w:val="nil"/>
              <w:left w:val="nil"/>
              <w:bottom w:val="single" w:sz="4" w:space="0" w:color="D3D3D3"/>
              <w:right w:val="single" w:sz="4" w:space="0" w:color="D3D3D3"/>
            </w:tcBorders>
            <w:shd w:val="clear" w:color="auto" w:fill="auto"/>
            <w:vAlign w:val="center"/>
            <w:hideMark/>
          </w:tcPr>
          <w:p w14:paraId="36A4B4E9"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67BD2197"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5DBE7A9D"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708090" w:fill="708090"/>
            <w:vAlign w:val="center"/>
            <w:hideMark/>
          </w:tcPr>
          <w:p w14:paraId="6F72D44A"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1.123.458.533,54</w:t>
            </w:r>
          </w:p>
        </w:tc>
      </w:tr>
      <w:tr w:rsidR="00893D9B" w:rsidRPr="00021403" w14:paraId="5E456364" w14:textId="77777777" w:rsidTr="006A165A">
        <w:trPr>
          <w:trHeight w:val="288"/>
        </w:trPr>
        <w:tc>
          <w:tcPr>
            <w:tcW w:w="471" w:type="pct"/>
            <w:tcBorders>
              <w:top w:val="nil"/>
              <w:left w:val="single" w:sz="4" w:space="0" w:color="D3D3D3"/>
              <w:bottom w:val="single" w:sz="4" w:space="0" w:color="D3D3D3"/>
              <w:right w:val="single" w:sz="4" w:space="0" w:color="D3D3D3"/>
            </w:tcBorders>
            <w:shd w:val="clear" w:color="708090" w:fill="708090"/>
            <w:vAlign w:val="center"/>
            <w:hideMark/>
          </w:tcPr>
          <w:p w14:paraId="78BED9FB" w14:textId="77777777" w:rsidR="00893D9B" w:rsidRPr="00021403" w:rsidRDefault="00893D9B" w:rsidP="00893D9B">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VTC ENERJİ ANONİM ŞİRKETİ</w:t>
            </w:r>
          </w:p>
        </w:tc>
        <w:tc>
          <w:tcPr>
            <w:tcW w:w="411" w:type="pct"/>
            <w:tcBorders>
              <w:top w:val="nil"/>
              <w:left w:val="nil"/>
              <w:bottom w:val="single" w:sz="4" w:space="0" w:color="D3D3D3"/>
              <w:right w:val="single" w:sz="4" w:space="0" w:color="D3D3D3"/>
            </w:tcBorders>
            <w:shd w:val="clear" w:color="708090" w:fill="708090"/>
            <w:hideMark/>
          </w:tcPr>
          <w:p w14:paraId="4CBD7469" w14:textId="2C82A024" w:rsidR="00893D9B" w:rsidRPr="006A165A" w:rsidRDefault="00893D9B" w:rsidP="00893D9B">
            <w:pPr>
              <w:spacing w:after="0" w:line="240" w:lineRule="auto"/>
              <w:rPr>
                <w:rFonts w:ascii="Tahoma" w:eastAsia="Times New Roman" w:hAnsi="Tahoma" w:cs="Tahoma"/>
                <w:b/>
                <w:bCs/>
                <w:color w:val="FFFFFF" w:themeColor="background1"/>
                <w:sz w:val="20"/>
                <w:szCs w:val="20"/>
                <w:lang w:eastAsia="tr-TR"/>
              </w:rPr>
            </w:pPr>
            <w:r w:rsidRPr="006A165A">
              <w:rPr>
                <w:color w:val="FFFFFF" w:themeColor="background1"/>
                <w:sz w:val="20"/>
                <w:szCs w:val="20"/>
              </w:rPr>
              <w:t>Wholesale License</w:t>
            </w:r>
          </w:p>
        </w:tc>
        <w:tc>
          <w:tcPr>
            <w:tcW w:w="525" w:type="pct"/>
            <w:tcBorders>
              <w:top w:val="nil"/>
              <w:left w:val="nil"/>
              <w:bottom w:val="single" w:sz="4" w:space="0" w:color="D3D3D3"/>
              <w:right w:val="single" w:sz="4" w:space="0" w:color="D3D3D3"/>
            </w:tcBorders>
            <w:shd w:val="clear" w:color="auto" w:fill="auto"/>
            <w:vAlign w:val="center"/>
            <w:hideMark/>
          </w:tcPr>
          <w:p w14:paraId="1B27AE4C"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67.328.860,33</w:t>
            </w:r>
          </w:p>
        </w:tc>
        <w:tc>
          <w:tcPr>
            <w:tcW w:w="525" w:type="pct"/>
            <w:tcBorders>
              <w:top w:val="nil"/>
              <w:left w:val="nil"/>
              <w:bottom w:val="single" w:sz="4" w:space="0" w:color="D3D3D3"/>
              <w:right w:val="single" w:sz="4" w:space="0" w:color="D3D3D3"/>
            </w:tcBorders>
            <w:shd w:val="clear" w:color="auto" w:fill="auto"/>
            <w:vAlign w:val="center"/>
            <w:hideMark/>
          </w:tcPr>
          <w:p w14:paraId="5C565E64"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787018C9"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auto" w:fill="auto"/>
            <w:vAlign w:val="center"/>
            <w:hideMark/>
          </w:tcPr>
          <w:p w14:paraId="7F73DDE3"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124.213.075,32</w:t>
            </w:r>
          </w:p>
        </w:tc>
        <w:tc>
          <w:tcPr>
            <w:tcW w:w="487" w:type="pct"/>
            <w:tcBorders>
              <w:top w:val="nil"/>
              <w:left w:val="nil"/>
              <w:bottom w:val="single" w:sz="4" w:space="0" w:color="D3D3D3"/>
              <w:right w:val="single" w:sz="4" w:space="0" w:color="D3D3D3"/>
            </w:tcBorders>
            <w:shd w:val="clear" w:color="auto" w:fill="auto"/>
            <w:vAlign w:val="center"/>
            <w:hideMark/>
          </w:tcPr>
          <w:p w14:paraId="1B144BDF"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74AF6DF8"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091AB9A2" w14:textId="77777777" w:rsidR="00893D9B" w:rsidRPr="00021403" w:rsidRDefault="00893D9B" w:rsidP="00893D9B">
            <w:pPr>
              <w:spacing w:after="0" w:line="240" w:lineRule="auto"/>
              <w:jc w:val="right"/>
              <w:rPr>
                <w:rFonts w:ascii="Tahoma" w:eastAsia="Times New Roman" w:hAnsi="Tahoma" w:cs="Tahoma"/>
                <w:color w:val="000000"/>
                <w:sz w:val="16"/>
                <w:szCs w:val="16"/>
                <w:lang w:eastAsia="tr-TR"/>
              </w:rPr>
            </w:pPr>
            <w:r w:rsidRPr="00021403">
              <w:rPr>
                <w:rFonts w:ascii="Tahoma" w:eastAsia="Times New Roman" w:hAnsi="Tahoma" w:cs="Tahoma"/>
                <w:color w:val="000000"/>
                <w:sz w:val="16"/>
                <w:szCs w:val="16"/>
                <w:lang w:eastAsia="tr-TR"/>
              </w:rPr>
              <w:t> </w:t>
            </w:r>
          </w:p>
        </w:tc>
        <w:tc>
          <w:tcPr>
            <w:tcW w:w="582" w:type="pct"/>
            <w:tcBorders>
              <w:top w:val="nil"/>
              <w:left w:val="nil"/>
              <w:bottom w:val="single" w:sz="4" w:space="0" w:color="D3D3D3"/>
              <w:right w:val="single" w:sz="4" w:space="0" w:color="D3D3D3"/>
            </w:tcBorders>
            <w:shd w:val="clear" w:color="708090" w:fill="708090"/>
            <w:vAlign w:val="center"/>
            <w:hideMark/>
          </w:tcPr>
          <w:p w14:paraId="61503D1D"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191.541.935,65</w:t>
            </w:r>
          </w:p>
        </w:tc>
      </w:tr>
      <w:tr w:rsidR="00893D9B" w:rsidRPr="00021403" w14:paraId="657BB8F4" w14:textId="77777777" w:rsidTr="006A165A">
        <w:trPr>
          <w:trHeight w:val="288"/>
        </w:trPr>
        <w:tc>
          <w:tcPr>
            <w:tcW w:w="471" w:type="pct"/>
            <w:tcBorders>
              <w:top w:val="nil"/>
              <w:left w:val="single" w:sz="4" w:space="0" w:color="D3D3D3"/>
              <w:bottom w:val="single" w:sz="4" w:space="0" w:color="D3D3D3"/>
              <w:right w:val="single" w:sz="4" w:space="0" w:color="D3D3D3"/>
            </w:tcBorders>
            <w:shd w:val="clear" w:color="708090" w:fill="708090"/>
            <w:vAlign w:val="center"/>
            <w:hideMark/>
          </w:tcPr>
          <w:p w14:paraId="2702D5B6" w14:textId="77777777" w:rsidR="00893D9B" w:rsidRPr="00021403" w:rsidRDefault="00893D9B" w:rsidP="00893D9B">
            <w:pPr>
              <w:spacing w:after="0" w:line="240" w:lineRule="auto"/>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32CD6D8D" w14:textId="643F0262" w:rsidR="00893D9B" w:rsidRPr="006A165A" w:rsidRDefault="00893D9B" w:rsidP="00893D9B">
            <w:pPr>
              <w:spacing w:after="0" w:line="240" w:lineRule="auto"/>
              <w:rPr>
                <w:rFonts w:ascii="Tahoma" w:eastAsia="Times New Roman" w:hAnsi="Tahoma" w:cs="Tahoma"/>
                <w:b/>
                <w:bCs/>
                <w:color w:val="FFFFFF" w:themeColor="background1"/>
                <w:sz w:val="20"/>
                <w:szCs w:val="20"/>
                <w:lang w:eastAsia="tr-TR"/>
              </w:rPr>
            </w:pPr>
            <w:r w:rsidRPr="006A165A">
              <w:rPr>
                <w:color w:val="FFFFFF" w:themeColor="background1"/>
                <w:sz w:val="20"/>
                <w:szCs w:val="20"/>
              </w:rPr>
              <w:t>TOTAL</w:t>
            </w:r>
          </w:p>
        </w:tc>
        <w:tc>
          <w:tcPr>
            <w:tcW w:w="525" w:type="pct"/>
            <w:tcBorders>
              <w:top w:val="nil"/>
              <w:left w:val="nil"/>
              <w:bottom w:val="single" w:sz="4" w:space="0" w:color="D3D3D3"/>
              <w:right w:val="single" w:sz="4" w:space="0" w:color="D3D3D3"/>
            </w:tcBorders>
            <w:shd w:val="clear" w:color="708090" w:fill="708090"/>
            <w:vAlign w:val="center"/>
            <w:hideMark/>
          </w:tcPr>
          <w:p w14:paraId="0DF08A2D"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887.347.530,51</w:t>
            </w:r>
          </w:p>
        </w:tc>
        <w:tc>
          <w:tcPr>
            <w:tcW w:w="525" w:type="pct"/>
            <w:tcBorders>
              <w:top w:val="nil"/>
              <w:left w:val="nil"/>
              <w:bottom w:val="single" w:sz="4" w:space="0" w:color="D3D3D3"/>
              <w:right w:val="single" w:sz="4" w:space="0" w:color="D3D3D3"/>
            </w:tcBorders>
            <w:shd w:val="clear" w:color="708090" w:fill="708090"/>
            <w:vAlign w:val="center"/>
            <w:hideMark/>
          </w:tcPr>
          <w:p w14:paraId="5FF18C8E"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413.568.724,45</w:t>
            </w:r>
          </w:p>
        </w:tc>
        <w:tc>
          <w:tcPr>
            <w:tcW w:w="443" w:type="pct"/>
            <w:tcBorders>
              <w:top w:val="nil"/>
              <w:left w:val="nil"/>
              <w:bottom w:val="single" w:sz="4" w:space="0" w:color="D3D3D3"/>
              <w:right w:val="single" w:sz="4" w:space="0" w:color="D3D3D3"/>
            </w:tcBorders>
            <w:shd w:val="clear" w:color="708090" w:fill="708090"/>
            <w:vAlign w:val="center"/>
            <w:hideMark/>
          </w:tcPr>
          <w:p w14:paraId="50AA03DE"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45.382,54</w:t>
            </w:r>
          </w:p>
        </w:tc>
        <w:tc>
          <w:tcPr>
            <w:tcW w:w="582" w:type="pct"/>
            <w:tcBorders>
              <w:top w:val="nil"/>
              <w:left w:val="nil"/>
              <w:bottom w:val="single" w:sz="4" w:space="0" w:color="D3D3D3"/>
              <w:right w:val="single" w:sz="4" w:space="0" w:color="D3D3D3"/>
            </w:tcBorders>
            <w:shd w:val="clear" w:color="708090" w:fill="708090"/>
            <w:vAlign w:val="center"/>
            <w:hideMark/>
          </w:tcPr>
          <w:p w14:paraId="25634526"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1.937.412.772,73</w:t>
            </w:r>
          </w:p>
        </w:tc>
        <w:tc>
          <w:tcPr>
            <w:tcW w:w="487" w:type="pct"/>
            <w:tcBorders>
              <w:top w:val="nil"/>
              <w:left w:val="nil"/>
              <w:bottom w:val="single" w:sz="4" w:space="0" w:color="D3D3D3"/>
              <w:right w:val="single" w:sz="4" w:space="0" w:color="D3D3D3"/>
            </w:tcBorders>
            <w:shd w:val="clear" w:color="708090" w:fill="708090"/>
            <w:vAlign w:val="center"/>
            <w:hideMark/>
          </w:tcPr>
          <w:p w14:paraId="6C60930D"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74.111.291,41</w:t>
            </w:r>
          </w:p>
        </w:tc>
        <w:tc>
          <w:tcPr>
            <w:tcW w:w="525" w:type="pct"/>
            <w:tcBorders>
              <w:top w:val="nil"/>
              <w:left w:val="nil"/>
              <w:bottom w:val="single" w:sz="4" w:space="0" w:color="D3D3D3"/>
              <w:right w:val="single" w:sz="4" w:space="0" w:color="D3D3D3"/>
            </w:tcBorders>
            <w:shd w:val="clear" w:color="708090" w:fill="708090"/>
            <w:vAlign w:val="center"/>
            <w:hideMark/>
          </w:tcPr>
          <w:p w14:paraId="4FF6482B"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588.222.515,30</w:t>
            </w:r>
          </w:p>
        </w:tc>
        <w:tc>
          <w:tcPr>
            <w:tcW w:w="449" w:type="pct"/>
            <w:tcBorders>
              <w:top w:val="nil"/>
              <w:left w:val="nil"/>
              <w:bottom w:val="single" w:sz="4" w:space="0" w:color="D3D3D3"/>
              <w:right w:val="single" w:sz="4" w:space="0" w:color="D3D3D3"/>
            </w:tcBorders>
            <w:shd w:val="clear" w:color="708090" w:fill="708090"/>
            <w:vAlign w:val="center"/>
            <w:hideMark/>
          </w:tcPr>
          <w:p w14:paraId="363B6992"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4.972.463,11</w:t>
            </w:r>
          </w:p>
        </w:tc>
        <w:tc>
          <w:tcPr>
            <w:tcW w:w="582" w:type="pct"/>
            <w:tcBorders>
              <w:top w:val="nil"/>
              <w:left w:val="nil"/>
              <w:bottom w:val="single" w:sz="4" w:space="0" w:color="D3D3D3"/>
              <w:right w:val="single" w:sz="4" w:space="0" w:color="D3D3D3"/>
            </w:tcBorders>
            <w:shd w:val="clear" w:color="708090" w:fill="708090"/>
            <w:vAlign w:val="center"/>
            <w:hideMark/>
          </w:tcPr>
          <w:p w14:paraId="204DD89D" w14:textId="77777777" w:rsidR="00893D9B" w:rsidRPr="00021403" w:rsidRDefault="00893D9B" w:rsidP="00893D9B">
            <w:pPr>
              <w:spacing w:after="0" w:line="240" w:lineRule="auto"/>
              <w:jc w:val="right"/>
              <w:rPr>
                <w:rFonts w:ascii="Tahoma" w:eastAsia="Times New Roman" w:hAnsi="Tahoma" w:cs="Tahoma"/>
                <w:b/>
                <w:bCs/>
                <w:color w:val="FFFFFF"/>
                <w:sz w:val="16"/>
                <w:szCs w:val="16"/>
                <w:lang w:eastAsia="tr-TR"/>
              </w:rPr>
            </w:pPr>
            <w:r w:rsidRPr="00021403">
              <w:rPr>
                <w:rFonts w:ascii="Tahoma" w:eastAsia="Times New Roman" w:hAnsi="Tahoma" w:cs="Tahoma"/>
                <w:b/>
                <w:bCs/>
                <w:color w:val="FFFFFF"/>
                <w:sz w:val="16"/>
                <w:szCs w:val="16"/>
                <w:lang w:eastAsia="tr-TR"/>
              </w:rPr>
              <w:t>3.905.680.680,05</w:t>
            </w:r>
          </w:p>
        </w:tc>
      </w:tr>
    </w:tbl>
    <w:p w14:paraId="56735223" w14:textId="77777777" w:rsidR="00B4053F" w:rsidRDefault="00B4053F" w:rsidP="00B4053F"/>
    <w:p w14:paraId="2122FF54" w14:textId="77777777" w:rsidR="00B4053F" w:rsidRDefault="00B4053F" w:rsidP="00B4053F"/>
    <w:p w14:paraId="56AA0198" w14:textId="77777777" w:rsidR="00B4053F" w:rsidRDefault="00B4053F" w:rsidP="00B4053F"/>
    <w:p w14:paraId="530C1A61" w14:textId="77777777" w:rsidR="00B4053F" w:rsidRDefault="00B4053F" w:rsidP="00B4053F"/>
    <w:p w14:paraId="10F97453" w14:textId="77777777" w:rsidR="00B4053F" w:rsidRDefault="00B4053F" w:rsidP="00B4053F"/>
    <w:p w14:paraId="4CF0568A" w14:textId="18F4899C" w:rsidR="00B4053F" w:rsidRDefault="00B4053F" w:rsidP="00B4053F"/>
    <w:p w14:paraId="784FF611" w14:textId="77777777" w:rsidR="008922C0" w:rsidRPr="000B627F" w:rsidRDefault="008922C0" w:rsidP="00B4053F"/>
    <w:p w14:paraId="3B34C36D" w14:textId="10B8DA1E" w:rsidR="00B4053F" w:rsidRDefault="00B4053F" w:rsidP="00B4053F">
      <w:pPr>
        <w:pStyle w:val="Balk5"/>
      </w:pPr>
      <w:bookmarkStart w:id="363" w:name="_Toc69303588"/>
      <w:bookmarkStart w:id="364" w:name="_Toc75787183"/>
      <w:r w:rsidRPr="00E164B2">
        <w:t>Tabl</w:t>
      </w:r>
      <w:r w:rsidR="005C726A">
        <w:t xml:space="preserve">e </w:t>
      </w:r>
      <w:r w:rsidRPr="00E164B2">
        <w:t>10.42 KAHRAMANMARAŞ</w:t>
      </w:r>
      <w:bookmarkEnd w:id="363"/>
      <w:bookmarkEnd w:id="364"/>
    </w:p>
    <w:tbl>
      <w:tblPr>
        <w:tblW w:w="5000" w:type="pct"/>
        <w:tblCellMar>
          <w:left w:w="70" w:type="dxa"/>
          <w:right w:w="70" w:type="dxa"/>
        </w:tblCellMar>
        <w:tblLook w:val="04A0" w:firstRow="1" w:lastRow="0" w:firstColumn="1" w:lastColumn="0" w:noHBand="0" w:noVBand="1"/>
      </w:tblPr>
      <w:tblGrid>
        <w:gridCol w:w="1736"/>
        <w:gridCol w:w="1104"/>
        <w:gridCol w:w="1309"/>
        <w:gridCol w:w="1309"/>
        <w:gridCol w:w="1189"/>
        <w:gridCol w:w="1309"/>
        <w:gridCol w:w="1309"/>
        <w:gridCol w:w="1411"/>
        <w:gridCol w:w="1055"/>
        <w:gridCol w:w="1411"/>
      </w:tblGrid>
      <w:tr w:rsidR="008922C0" w:rsidRPr="00BB0D16" w14:paraId="4C7EF459" w14:textId="77777777" w:rsidTr="005C726A">
        <w:trPr>
          <w:trHeight w:val="408"/>
        </w:trPr>
        <w:tc>
          <w:tcPr>
            <w:tcW w:w="77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239F786" w14:textId="77777777" w:rsidR="008922C0" w:rsidRPr="00BB0D16" w:rsidRDefault="008922C0" w:rsidP="008922C0">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KAHRAMANMARAŞ</w:t>
            </w:r>
          </w:p>
        </w:tc>
        <w:tc>
          <w:tcPr>
            <w:tcW w:w="309" w:type="pct"/>
            <w:tcBorders>
              <w:top w:val="single" w:sz="4" w:space="0" w:color="D3D3D3"/>
              <w:left w:val="nil"/>
              <w:bottom w:val="single" w:sz="4" w:space="0" w:color="D3D3D3"/>
              <w:right w:val="single" w:sz="4" w:space="0" w:color="D3D3D3"/>
            </w:tcBorders>
            <w:shd w:val="clear" w:color="6E9ECA" w:fill="6E9ECA"/>
            <w:vAlign w:val="center"/>
            <w:hideMark/>
          </w:tcPr>
          <w:p w14:paraId="34D9C219" w14:textId="0D42D52E" w:rsidR="008922C0" w:rsidRPr="00BB0D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20F7FAA6" w14:textId="08849532"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457634E" w14:textId="2DC43049"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07899F9A" w14:textId="1054772F"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5BC7883" w14:textId="58CACF94"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A6821D0" w14:textId="1186297A"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37E61BCE" w14:textId="7671AAF3"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11C56F40" w14:textId="0DE62698"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5E49B3AE" w14:textId="69FF90CB" w:rsidR="008922C0" w:rsidRPr="00BB0D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5C726A" w:rsidRPr="00BB0D16" w14:paraId="5015ABA6" w14:textId="77777777" w:rsidTr="005C726A">
        <w:trPr>
          <w:trHeight w:val="288"/>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3D70E7E1" w14:textId="77777777" w:rsidR="005C726A" w:rsidRPr="00BB0D16" w:rsidRDefault="005C726A" w:rsidP="005C726A">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ARMADAŞ ARSAN MARAŞ DOĞAL GAZ DAĞITIM ANONİM ŞİRKETİ</w:t>
            </w:r>
          </w:p>
        </w:tc>
        <w:tc>
          <w:tcPr>
            <w:tcW w:w="309" w:type="pct"/>
            <w:tcBorders>
              <w:top w:val="nil"/>
              <w:left w:val="nil"/>
              <w:bottom w:val="single" w:sz="4" w:space="0" w:color="D3D3D3"/>
              <w:right w:val="single" w:sz="4" w:space="0" w:color="D3D3D3"/>
            </w:tcBorders>
            <w:shd w:val="clear" w:color="708090" w:fill="708090"/>
            <w:hideMark/>
          </w:tcPr>
          <w:p w14:paraId="2F7C6BA5" w14:textId="761887CA" w:rsidR="005C726A" w:rsidRPr="005C726A" w:rsidRDefault="005C726A" w:rsidP="005C726A">
            <w:pPr>
              <w:spacing w:after="0" w:line="240" w:lineRule="auto"/>
              <w:rPr>
                <w:rFonts w:ascii="Tahoma" w:eastAsia="Times New Roman" w:hAnsi="Tahoma" w:cs="Tahoma"/>
                <w:b/>
                <w:bCs/>
                <w:color w:val="FFFFFF" w:themeColor="background1"/>
                <w:sz w:val="20"/>
                <w:szCs w:val="20"/>
                <w:lang w:eastAsia="tr-TR"/>
              </w:rPr>
            </w:pPr>
            <w:r w:rsidRPr="005C726A">
              <w:rPr>
                <w:color w:val="FFFFFF" w:themeColor="background1"/>
                <w:sz w:val="20"/>
                <w:szCs w:val="20"/>
              </w:rPr>
              <w:t>Distribution License</w:t>
            </w:r>
          </w:p>
        </w:tc>
        <w:tc>
          <w:tcPr>
            <w:tcW w:w="498" w:type="pct"/>
            <w:tcBorders>
              <w:top w:val="nil"/>
              <w:left w:val="nil"/>
              <w:bottom w:val="single" w:sz="4" w:space="0" w:color="D3D3D3"/>
              <w:right w:val="single" w:sz="4" w:space="0" w:color="D3D3D3"/>
            </w:tcBorders>
            <w:shd w:val="clear" w:color="auto" w:fill="auto"/>
            <w:vAlign w:val="center"/>
            <w:hideMark/>
          </w:tcPr>
          <w:p w14:paraId="533A68AA"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84.339.287,94</w:t>
            </w:r>
          </w:p>
        </w:tc>
        <w:tc>
          <w:tcPr>
            <w:tcW w:w="498" w:type="pct"/>
            <w:tcBorders>
              <w:top w:val="nil"/>
              <w:left w:val="nil"/>
              <w:bottom w:val="single" w:sz="4" w:space="0" w:color="D3D3D3"/>
              <w:right w:val="single" w:sz="4" w:space="0" w:color="D3D3D3"/>
            </w:tcBorders>
            <w:shd w:val="clear" w:color="auto" w:fill="auto"/>
            <w:vAlign w:val="center"/>
            <w:hideMark/>
          </w:tcPr>
          <w:p w14:paraId="02CE25CB"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21.589.613,46</w:t>
            </w:r>
          </w:p>
        </w:tc>
        <w:tc>
          <w:tcPr>
            <w:tcW w:w="452" w:type="pct"/>
            <w:tcBorders>
              <w:top w:val="nil"/>
              <w:left w:val="nil"/>
              <w:bottom w:val="single" w:sz="4" w:space="0" w:color="D3D3D3"/>
              <w:right w:val="single" w:sz="4" w:space="0" w:color="D3D3D3"/>
            </w:tcBorders>
            <w:shd w:val="clear" w:color="auto" w:fill="auto"/>
            <w:vAlign w:val="center"/>
            <w:hideMark/>
          </w:tcPr>
          <w:p w14:paraId="398C7CAB"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D976E22"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82.930.595,07</w:t>
            </w:r>
          </w:p>
        </w:tc>
        <w:tc>
          <w:tcPr>
            <w:tcW w:w="498" w:type="pct"/>
            <w:tcBorders>
              <w:top w:val="nil"/>
              <w:left w:val="nil"/>
              <w:bottom w:val="single" w:sz="4" w:space="0" w:color="D3D3D3"/>
              <w:right w:val="single" w:sz="4" w:space="0" w:color="D3D3D3"/>
            </w:tcBorders>
            <w:shd w:val="clear" w:color="auto" w:fill="auto"/>
            <w:vAlign w:val="center"/>
            <w:hideMark/>
          </w:tcPr>
          <w:p w14:paraId="1569002C"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31.255.716,42</w:t>
            </w:r>
          </w:p>
        </w:tc>
        <w:tc>
          <w:tcPr>
            <w:tcW w:w="537" w:type="pct"/>
            <w:tcBorders>
              <w:top w:val="nil"/>
              <w:left w:val="nil"/>
              <w:bottom w:val="single" w:sz="4" w:space="0" w:color="D3D3D3"/>
              <w:right w:val="single" w:sz="4" w:space="0" w:color="D3D3D3"/>
            </w:tcBorders>
            <w:shd w:val="clear" w:color="auto" w:fill="auto"/>
            <w:vAlign w:val="center"/>
            <w:hideMark/>
          </w:tcPr>
          <w:p w14:paraId="78384816"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156.554.240,88</w:t>
            </w:r>
          </w:p>
        </w:tc>
        <w:tc>
          <w:tcPr>
            <w:tcW w:w="401" w:type="pct"/>
            <w:tcBorders>
              <w:top w:val="nil"/>
              <w:left w:val="nil"/>
              <w:bottom w:val="single" w:sz="4" w:space="0" w:color="D3D3D3"/>
              <w:right w:val="single" w:sz="4" w:space="0" w:color="D3D3D3"/>
            </w:tcBorders>
            <w:shd w:val="clear" w:color="auto" w:fill="auto"/>
            <w:vAlign w:val="center"/>
            <w:hideMark/>
          </w:tcPr>
          <w:p w14:paraId="2232655C"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2674D85"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376.669.453,77</w:t>
            </w:r>
          </w:p>
        </w:tc>
      </w:tr>
      <w:tr w:rsidR="005C726A" w:rsidRPr="00BB0D16" w14:paraId="75E941C4" w14:textId="77777777" w:rsidTr="005C726A">
        <w:trPr>
          <w:trHeight w:val="288"/>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6A66F252" w14:textId="77777777" w:rsidR="005C726A" w:rsidRPr="00BB0D16" w:rsidRDefault="005C726A" w:rsidP="005C726A">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AYGAZ DOĞAL GAZ TOPTAN SATIŞ ANONİM ŞİRKETİ</w:t>
            </w:r>
          </w:p>
        </w:tc>
        <w:tc>
          <w:tcPr>
            <w:tcW w:w="309" w:type="pct"/>
            <w:tcBorders>
              <w:top w:val="nil"/>
              <w:left w:val="nil"/>
              <w:bottom w:val="single" w:sz="4" w:space="0" w:color="D3D3D3"/>
              <w:right w:val="single" w:sz="4" w:space="0" w:color="D3D3D3"/>
            </w:tcBorders>
            <w:shd w:val="clear" w:color="708090" w:fill="708090"/>
            <w:hideMark/>
          </w:tcPr>
          <w:p w14:paraId="0A6B1DAB" w14:textId="7093E3DD" w:rsidR="005C726A" w:rsidRPr="005C726A" w:rsidRDefault="005C726A" w:rsidP="005C726A">
            <w:pPr>
              <w:spacing w:after="0" w:line="240" w:lineRule="auto"/>
              <w:rPr>
                <w:rFonts w:ascii="Tahoma" w:eastAsia="Times New Roman" w:hAnsi="Tahoma" w:cs="Tahoma"/>
                <w:b/>
                <w:bCs/>
                <w:color w:val="FFFFFF" w:themeColor="background1"/>
                <w:sz w:val="20"/>
                <w:szCs w:val="20"/>
                <w:lang w:eastAsia="tr-TR"/>
              </w:rPr>
            </w:pPr>
            <w:r w:rsidRPr="005C726A">
              <w:rPr>
                <w:color w:val="FFFFFF" w:themeColor="background1"/>
                <w:sz w:val="20"/>
                <w:szCs w:val="20"/>
              </w:rPr>
              <w:t>Wholesale License</w:t>
            </w:r>
          </w:p>
        </w:tc>
        <w:tc>
          <w:tcPr>
            <w:tcW w:w="498" w:type="pct"/>
            <w:tcBorders>
              <w:top w:val="nil"/>
              <w:left w:val="nil"/>
              <w:bottom w:val="single" w:sz="4" w:space="0" w:color="D3D3D3"/>
              <w:right w:val="single" w:sz="4" w:space="0" w:color="D3D3D3"/>
            </w:tcBorders>
            <w:shd w:val="clear" w:color="auto" w:fill="auto"/>
            <w:vAlign w:val="center"/>
            <w:hideMark/>
          </w:tcPr>
          <w:p w14:paraId="4A5DCF7C"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BEDA1E4"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6685323"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B4A3F1A"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A63BD09"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F57CE05"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6878829"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39.471,00</w:t>
            </w:r>
          </w:p>
        </w:tc>
        <w:tc>
          <w:tcPr>
            <w:tcW w:w="537" w:type="pct"/>
            <w:tcBorders>
              <w:top w:val="nil"/>
              <w:left w:val="nil"/>
              <w:bottom w:val="single" w:sz="4" w:space="0" w:color="D3D3D3"/>
              <w:right w:val="single" w:sz="4" w:space="0" w:color="D3D3D3"/>
            </w:tcBorders>
            <w:shd w:val="clear" w:color="708090" w:fill="708090"/>
            <w:vAlign w:val="center"/>
            <w:hideMark/>
          </w:tcPr>
          <w:p w14:paraId="687F4790"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39.471,00</w:t>
            </w:r>
          </w:p>
        </w:tc>
      </w:tr>
      <w:tr w:rsidR="005C726A" w:rsidRPr="00BB0D16" w14:paraId="5B3FE53B" w14:textId="77777777" w:rsidTr="005C726A">
        <w:trPr>
          <w:trHeight w:val="288"/>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108CEFF8" w14:textId="77777777" w:rsidR="005C726A" w:rsidRPr="00BB0D16" w:rsidRDefault="005C726A" w:rsidP="005C726A">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BOTAŞ (BORU HATLARI İLE PETROL TAŞIMA ANONİM ŞİRKETİ)</w:t>
            </w:r>
          </w:p>
        </w:tc>
        <w:tc>
          <w:tcPr>
            <w:tcW w:w="309" w:type="pct"/>
            <w:tcBorders>
              <w:top w:val="nil"/>
              <w:left w:val="nil"/>
              <w:bottom w:val="single" w:sz="4" w:space="0" w:color="D3D3D3"/>
              <w:right w:val="single" w:sz="4" w:space="0" w:color="D3D3D3"/>
            </w:tcBorders>
            <w:shd w:val="clear" w:color="708090" w:fill="708090"/>
            <w:hideMark/>
          </w:tcPr>
          <w:p w14:paraId="09DEC900" w14:textId="42D7D06E" w:rsidR="005C726A" w:rsidRPr="005C726A" w:rsidRDefault="005C726A" w:rsidP="005C726A">
            <w:pPr>
              <w:spacing w:after="0" w:line="240" w:lineRule="auto"/>
              <w:rPr>
                <w:rFonts w:ascii="Tahoma" w:eastAsia="Times New Roman" w:hAnsi="Tahoma" w:cs="Tahoma"/>
                <w:b/>
                <w:bCs/>
                <w:color w:val="FFFFFF" w:themeColor="background1"/>
                <w:sz w:val="20"/>
                <w:szCs w:val="20"/>
                <w:lang w:eastAsia="tr-TR"/>
              </w:rPr>
            </w:pPr>
            <w:r w:rsidRPr="005C726A">
              <w:rPr>
                <w:color w:val="FFFFFF" w:themeColor="background1"/>
                <w:sz w:val="20"/>
                <w:szCs w:val="20"/>
              </w:rPr>
              <w:t>Import License</w:t>
            </w:r>
          </w:p>
        </w:tc>
        <w:tc>
          <w:tcPr>
            <w:tcW w:w="498" w:type="pct"/>
            <w:tcBorders>
              <w:top w:val="nil"/>
              <w:left w:val="nil"/>
              <w:bottom w:val="single" w:sz="4" w:space="0" w:color="D3D3D3"/>
              <w:right w:val="single" w:sz="4" w:space="0" w:color="D3D3D3"/>
            </w:tcBorders>
            <w:shd w:val="clear" w:color="auto" w:fill="auto"/>
            <w:vAlign w:val="center"/>
            <w:hideMark/>
          </w:tcPr>
          <w:p w14:paraId="42D1B88D"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642.050,81</w:t>
            </w:r>
          </w:p>
        </w:tc>
        <w:tc>
          <w:tcPr>
            <w:tcW w:w="498" w:type="pct"/>
            <w:tcBorders>
              <w:top w:val="nil"/>
              <w:left w:val="nil"/>
              <w:bottom w:val="single" w:sz="4" w:space="0" w:color="D3D3D3"/>
              <w:right w:val="single" w:sz="4" w:space="0" w:color="D3D3D3"/>
            </w:tcBorders>
            <w:shd w:val="clear" w:color="auto" w:fill="auto"/>
            <w:vAlign w:val="center"/>
            <w:hideMark/>
          </w:tcPr>
          <w:p w14:paraId="02A1D1DE"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4FCE08E"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43F7630"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1A5EEAC"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5C21127"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118E8BF"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3A5D097"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642.050,81</w:t>
            </w:r>
          </w:p>
        </w:tc>
      </w:tr>
      <w:tr w:rsidR="005C726A" w:rsidRPr="00BB0D16" w14:paraId="718179CF" w14:textId="77777777" w:rsidTr="005C726A">
        <w:trPr>
          <w:trHeight w:val="288"/>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3D49E100" w14:textId="77777777" w:rsidR="005C726A" w:rsidRPr="00BB0D16" w:rsidRDefault="005C726A" w:rsidP="005C726A">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İPRAGAZ ANONİM ŞİRKETİ</w:t>
            </w:r>
          </w:p>
        </w:tc>
        <w:tc>
          <w:tcPr>
            <w:tcW w:w="309" w:type="pct"/>
            <w:tcBorders>
              <w:top w:val="nil"/>
              <w:left w:val="nil"/>
              <w:bottom w:val="single" w:sz="4" w:space="0" w:color="D3D3D3"/>
              <w:right w:val="single" w:sz="4" w:space="0" w:color="D3D3D3"/>
            </w:tcBorders>
            <w:shd w:val="clear" w:color="708090" w:fill="708090"/>
            <w:hideMark/>
          </w:tcPr>
          <w:p w14:paraId="56498B4D" w14:textId="507C2F3F" w:rsidR="005C726A" w:rsidRPr="005C726A" w:rsidRDefault="005C726A" w:rsidP="005C726A">
            <w:pPr>
              <w:spacing w:after="0" w:line="240" w:lineRule="auto"/>
              <w:rPr>
                <w:rFonts w:ascii="Tahoma" w:eastAsia="Times New Roman" w:hAnsi="Tahoma" w:cs="Tahoma"/>
                <w:b/>
                <w:bCs/>
                <w:color w:val="FFFFFF" w:themeColor="background1"/>
                <w:sz w:val="20"/>
                <w:szCs w:val="20"/>
                <w:lang w:eastAsia="tr-TR"/>
              </w:rPr>
            </w:pPr>
            <w:r w:rsidRPr="005C726A">
              <w:rPr>
                <w:color w:val="FFFFFF" w:themeColor="background1"/>
                <w:sz w:val="20"/>
                <w:szCs w:val="20"/>
              </w:rPr>
              <w:t>Wholesale License</w:t>
            </w:r>
          </w:p>
        </w:tc>
        <w:tc>
          <w:tcPr>
            <w:tcW w:w="498" w:type="pct"/>
            <w:tcBorders>
              <w:top w:val="nil"/>
              <w:left w:val="nil"/>
              <w:bottom w:val="single" w:sz="4" w:space="0" w:color="D3D3D3"/>
              <w:right w:val="single" w:sz="4" w:space="0" w:color="D3D3D3"/>
            </w:tcBorders>
            <w:shd w:val="clear" w:color="auto" w:fill="auto"/>
            <w:vAlign w:val="center"/>
            <w:hideMark/>
          </w:tcPr>
          <w:p w14:paraId="5E71DBB1"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1060385"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EC1E692"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FB76667"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582.098,00</w:t>
            </w:r>
          </w:p>
        </w:tc>
        <w:tc>
          <w:tcPr>
            <w:tcW w:w="498" w:type="pct"/>
            <w:tcBorders>
              <w:top w:val="nil"/>
              <w:left w:val="nil"/>
              <w:bottom w:val="single" w:sz="4" w:space="0" w:color="D3D3D3"/>
              <w:right w:val="single" w:sz="4" w:space="0" w:color="D3D3D3"/>
            </w:tcBorders>
            <w:shd w:val="clear" w:color="auto" w:fill="auto"/>
            <w:vAlign w:val="center"/>
            <w:hideMark/>
          </w:tcPr>
          <w:p w14:paraId="59E03E88"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22.793,00</w:t>
            </w:r>
          </w:p>
        </w:tc>
        <w:tc>
          <w:tcPr>
            <w:tcW w:w="537" w:type="pct"/>
            <w:tcBorders>
              <w:top w:val="nil"/>
              <w:left w:val="nil"/>
              <w:bottom w:val="single" w:sz="4" w:space="0" w:color="D3D3D3"/>
              <w:right w:val="single" w:sz="4" w:space="0" w:color="D3D3D3"/>
            </w:tcBorders>
            <w:shd w:val="clear" w:color="auto" w:fill="auto"/>
            <w:vAlign w:val="center"/>
            <w:hideMark/>
          </w:tcPr>
          <w:p w14:paraId="0ACBBB54"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4DE49C6"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EC11CFB"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604.891,00</w:t>
            </w:r>
          </w:p>
        </w:tc>
      </w:tr>
      <w:tr w:rsidR="005C726A" w:rsidRPr="00BB0D16" w14:paraId="4652C223" w14:textId="77777777" w:rsidTr="005C726A">
        <w:trPr>
          <w:trHeight w:val="408"/>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0F2AF5FC" w14:textId="77777777" w:rsidR="005C726A" w:rsidRPr="00BB0D16" w:rsidRDefault="005C726A" w:rsidP="005C726A">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NATURELGAZ SANAYİ VE TİCARET ANONİM ŞİRKETİ</w:t>
            </w:r>
          </w:p>
        </w:tc>
        <w:tc>
          <w:tcPr>
            <w:tcW w:w="309" w:type="pct"/>
            <w:tcBorders>
              <w:top w:val="nil"/>
              <w:left w:val="nil"/>
              <w:bottom w:val="single" w:sz="4" w:space="0" w:color="D3D3D3"/>
              <w:right w:val="single" w:sz="4" w:space="0" w:color="D3D3D3"/>
            </w:tcBorders>
            <w:shd w:val="clear" w:color="708090" w:fill="708090"/>
            <w:hideMark/>
          </w:tcPr>
          <w:p w14:paraId="7E2B7AB7" w14:textId="33127300" w:rsidR="005C726A" w:rsidRPr="005C726A" w:rsidRDefault="005C726A" w:rsidP="005C726A">
            <w:pPr>
              <w:spacing w:after="0" w:line="240" w:lineRule="auto"/>
              <w:rPr>
                <w:rFonts w:ascii="Tahoma" w:eastAsia="Times New Roman" w:hAnsi="Tahoma" w:cs="Tahoma"/>
                <w:b/>
                <w:bCs/>
                <w:color w:val="FFFFFF" w:themeColor="background1"/>
                <w:sz w:val="20"/>
                <w:szCs w:val="20"/>
                <w:lang w:eastAsia="tr-TR"/>
              </w:rPr>
            </w:pPr>
            <w:r w:rsidRPr="005C726A">
              <w:rPr>
                <w:color w:val="FFFFFF" w:themeColor="background1"/>
                <w:sz w:val="20"/>
                <w:szCs w:val="20"/>
              </w:rPr>
              <w:t>CNG License</w:t>
            </w:r>
          </w:p>
        </w:tc>
        <w:tc>
          <w:tcPr>
            <w:tcW w:w="498" w:type="pct"/>
            <w:tcBorders>
              <w:top w:val="nil"/>
              <w:left w:val="nil"/>
              <w:bottom w:val="single" w:sz="4" w:space="0" w:color="D3D3D3"/>
              <w:right w:val="single" w:sz="4" w:space="0" w:color="D3D3D3"/>
            </w:tcBorders>
            <w:shd w:val="clear" w:color="auto" w:fill="auto"/>
            <w:vAlign w:val="center"/>
            <w:hideMark/>
          </w:tcPr>
          <w:p w14:paraId="650FCB32"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9F31BCD"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E7E4AC1"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E06D2A8"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60.905,90</w:t>
            </w:r>
          </w:p>
        </w:tc>
        <w:tc>
          <w:tcPr>
            <w:tcW w:w="498" w:type="pct"/>
            <w:tcBorders>
              <w:top w:val="nil"/>
              <w:left w:val="nil"/>
              <w:bottom w:val="single" w:sz="4" w:space="0" w:color="D3D3D3"/>
              <w:right w:val="single" w:sz="4" w:space="0" w:color="D3D3D3"/>
            </w:tcBorders>
            <w:shd w:val="clear" w:color="auto" w:fill="auto"/>
            <w:vAlign w:val="center"/>
            <w:hideMark/>
          </w:tcPr>
          <w:p w14:paraId="66CC83AB"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1.041.660,57</w:t>
            </w:r>
          </w:p>
        </w:tc>
        <w:tc>
          <w:tcPr>
            <w:tcW w:w="537" w:type="pct"/>
            <w:tcBorders>
              <w:top w:val="nil"/>
              <w:left w:val="nil"/>
              <w:bottom w:val="single" w:sz="4" w:space="0" w:color="D3D3D3"/>
              <w:right w:val="single" w:sz="4" w:space="0" w:color="D3D3D3"/>
            </w:tcBorders>
            <w:shd w:val="clear" w:color="auto" w:fill="auto"/>
            <w:vAlign w:val="center"/>
            <w:hideMark/>
          </w:tcPr>
          <w:p w14:paraId="4EE43513"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3D500B5"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D88DB53"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1.102.566,47</w:t>
            </w:r>
          </w:p>
        </w:tc>
      </w:tr>
      <w:tr w:rsidR="005C726A" w:rsidRPr="00BB0D16" w14:paraId="6F2DDC13" w14:textId="77777777" w:rsidTr="005C726A">
        <w:trPr>
          <w:trHeight w:val="288"/>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6FEEA163" w14:textId="77777777" w:rsidR="005C726A" w:rsidRPr="00BB0D16" w:rsidRDefault="005C726A" w:rsidP="005C726A">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OMV ENERJİ TİCARET ANONİM ŞİRKETİ</w:t>
            </w:r>
          </w:p>
        </w:tc>
        <w:tc>
          <w:tcPr>
            <w:tcW w:w="309" w:type="pct"/>
            <w:tcBorders>
              <w:top w:val="nil"/>
              <w:left w:val="nil"/>
              <w:bottom w:val="single" w:sz="4" w:space="0" w:color="D3D3D3"/>
              <w:right w:val="single" w:sz="4" w:space="0" w:color="D3D3D3"/>
            </w:tcBorders>
            <w:shd w:val="clear" w:color="708090" w:fill="708090"/>
            <w:hideMark/>
          </w:tcPr>
          <w:p w14:paraId="30B249A7" w14:textId="5C48EB96" w:rsidR="005C726A" w:rsidRPr="005C726A" w:rsidRDefault="005C726A" w:rsidP="005C726A">
            <w:pPr>
              <w:spacing w:after="0" w:line="240" w:lineRule="auto"/>
              <w:rPr>
                <w:rFonts w:ascii="Tahoma" w:eastAsia="Times New Roman" w:hAnsi="Tahoma" w:cs="Tahoma"/>
                <w:b/>
                <w:bCs/>
                <w:color w:val="FFFFFF" w:themeColor="background1"/>
                <w:sz w:val="20"/>
                <w:szCs w:val="20"/>
                <w:lang w:eastAsia="tr-TR"/>
              </w:rPr>
            </w:pPr>
            <w:r w:rsidRPr="005C726A">
              <w:rPr>
                <w:color w:val="FFFFFF" w:themeColor="background1"/>
                <w:sz w:val="20"/>
                <w:szCs w:val="20"/>
              </w:rPr>
              <w:t>Wholesale License</w:t>
            </w:r>
          </w:p>
        </w:tc>
        <w:tc>
          <w:tcPr>
            <w:tcW w:w="498" w:type="pct"/>
            <w:tcBorders>
              <w:top w:val="nil"/>
              <w:left w:val="nil"/>
              <w:bottom w:val="single" w:sz="4" w:space="0" w:color="D3D3D3"/>
              <w:right w:val="single" w:sz="4" w:space="0" w:color="D3D3D3"/>
            </w:tcBorders>
            <w:shd w:val="clear" w:color="auto" w:fill="auto"/>
            <w:vAlign w:val="center"/>
            <w:hideMark/>
          </w:tcPr>
          <w:p w14:paraId="42C05AB8"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8651085"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837A9B1"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A75A9F1"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637.726,00</w:t>
            </w:r>
          </w:p>
        </w:tc>
        <w:tc>
          <w:tcPr>
            <w:tcW w:w="498" w:type="pct"/>
            <w:tcBorders>
              <w:top w:val="nil"/>
              <w:left w:val="nil"/>
              <w:bottom w:val="single" w:sz="4" w:space="0" w:color="D3D3D3"/>
              <w:right w:val="single" w:sz="4" w:space="0" w:color="D3D3D3"/>
            </w:tcBorders>
            <w:shd w:val="clear" w:color="auto" w:fill="auto"/>
            <w:vAlign w:val="center"/>
            <w:hideMark/>
          </w:tcPr>
          <w:p w14:paraId="6F0556B1"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ADBC3D4"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BF47BDA"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D4019E3"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637.726,00</w:t>
            </w:r>
          </w:p>
        </w:tc>
      </w:tr>
      <w:tr w:rsidR="005C726A" w:rsidRPr="00BB0D16" w14:paraId="66E6EF45" w14:textId="77777777" w:rsidTr="005C726A">
        <w:trPr>
          <w:trHeight w:val="408"/>
        </w:trPr>
        <w:tc>
          <w:tcPr>
            <w:tcW w:w="772"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D60B119" w14:textId="77777777" w:rsidR="005C726A" w:rsidRPr="00BB0D16" w:rsidRDefault="005C726A" w:rsidP="005C726A">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OR-CAN DOĞAL GAZ TOPTAN SATIŞ DAĞITIM ANONİM ŞİRKETİ</w:t>
            </w:r>
          </w:p>
        </w:tc>
        <w:tc>
          <w:tcPr>
            <w:tcW w:w="309" w:type="pct"/>
            <w:tcBorders>
              <w:top w:val="nil"/>
              <w:left w:val="nil"/>
              <w:bottom w:val="single" w:sz="4" w:space="0" w:color="D3D3D3"/>
              <w:right w:val="single" w:sz="4" w:space="0" w:color="D3D3D3"/>
            </w:tcBorders>
            <w:shd w:val="clear" w:color="708090" w:fill="708090"/>
            <w:hideMark/>
          </w:tcPr>
          <w:p w14:paraId="1176F103" w14:textId="57FAF4F6" w:rsidR="005C726A" w:rsidRPr="005C726A" w:rsidRDefault="005C726A" w:rsidP="005C726A">
            <w:pPr>
              <w:spacing w:after="0" w:line="240" w:lineRule="auto"/>
              <w:rPr>
                <w:rFonts w:ascii="Tahoma" w:eastAsia="Times New Roman" w:hAnsi="Tahoma" w:cs="Tahoma"/>
                <w:b/>
                <w:bCs/>
                <w:color w:val="FFFFFF" w:themeColor="background1"/>
                <w:sz w:val="20"/>
                <w:szCs w:val="20"/>
                <w:lang w:eastAsia="tr-TR"/>
              </w:rPr>
            </w:pPr>
            <w:r w:rsidRPr="005C726A">
              <w:rPr>
                <w:color w:val="FFFFFF" w:themeColor="background1"/>
                <w:sz w:val="20"/>
                <w:szCs w:val="20"/>
              </w:rPr>
              <w:t>CNG License</w:t>
            </w:r>
          </w:p>
        </w:tc>
        <w:tc>
          <w:tcPr>
            <w:tcW w:w="498" w:type="pct"/>
            <w:tcBorders>
              <w:top w:val="nil"/>
              <w:left w:val="nil"/>
              <w:bottom w:val="single" w:sz="4" w:space="0" w:color="D3D3D3"/>
              <w:right w:val="single" w:sz="4" w:space="0" w:color="D3D3D3"/>
            </w:tcBorders>
            <w:shd w:val="clear" w:color="auto" w:fill="auto"/>
            <w:vAlign w:val="center"/>
            <w:hideMark/>
          </w:tcPr>
          <w:p w14:paraId="1B08CD45"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BB786FD"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AC27739"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1647AFB"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71.336,44</w:t>
            </w:r>
          </w:p>
        </w:tc>
        <w:tc>
          <w:tcPr>
            <w:tcW w:w="498" w:type="pct"/>
            <w:tcBorders>
              <w:top w:val="nil"/>
              <w:left w:val="nil"/>
              <w:bottom w:val="single" w:sz="4" w:space="0" w:color="D3D3D3"/>
              <w:right w:val="single" w:sz="4" w:space="0" w:color="D3D3D3"/>
            </w:tcBorders>
            <w:shd w:val="clear" w:color="auto" w:fill="auto"/>
            <w:vAlign w:val="center"/>
            <w:hideMark/>
          </w:tcPr>
          <w:p w14:paraId="66CECEA4"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6DA5327"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0B4D663"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26.563,13</w:t>
            </w:r>
          </w:p>
        </w:tc>
        <w:tc>
          <w:tcPr>
            <w:tcW w:w="537" w:type="pct"/>
            <w:tcBorders>
              <w:top w:val="nil"/>
              <w:left w:val="nil"/>
              <w:bottom w:val="single" w:sz="4" w:space="0" w:color="D3D3D3"/>
              <w:right w:val="single" w:sz="4" w:space="0" w:color="D3D3D3"/>
            </w:tcBorders>
            <w:shd w:val="clear" w:color="708090" w:fill="708090"/>
            <w:vAlign w:val="center"/>
            <w:hideMark/>
          </w:tcPr>
          <w:p w14:paraId="549157ED"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97.899,57</w:t>
            </w:r>
          </w:p>
        </w:tc>
      </w:tr>
      <w:tr w:rsidR="005C726A" w:rsidRPr="00BB0D16" w14:paraId="73720D79" w14:textId="77777777" w:rsidTr="005C726A">
        <w:trPr>
          <w:trHeight w:val="288"/>
        </w:trPr>
        <w:tc>
          <w:tcPr>
            <w:tcW w:w="772" w:type="pct"/>
            <w:vMerge/>
            <w:tcBorders>
              <w:top w:val="nil"/>
              <w:left w:val="single" w:sz="4" w:space="0" w:color="D3D3D3"/>
              <w:bottom w:val="single" w:sz="4" w:space="0" w:color="D3D3D3"/>
              <w:right w:val="single" w:sz="4" w:space="0" w:color="D3D3D3"/>
            </w:tcBorders>
            <w:vAlign w:val="center"/>
            <w:hideMark/>
          </w:tcPr>
          <w:p w14:paraId="4476118B" w14:textId="77777777" w:rsidR="005C726A" w:rsidRPr="00BB0D16" w:rsidRDefault="005C726A" w:rsidP="005C726A">
            <w:pPr>
              <w:spacing w:after="0" w:line="240" w:lineRule="auto"/>
              <w:rPr>
                <w:rFonts w:ascii="Tahoma" w:eastAsia="Times New Roman" w:hAnsi="Tahoma" w:cs="Tahoma"/>
                <w:b/>
                <w:bCs/>
                <w:color w:val="FFFFFF"/>
                <w:sz w:val="16"/>
                <w:szCs w:val="16"/>
                <w:lang w:eastAsia="tr-TR"/>
              </w:rPr>
            </w:pPr>
          </w:p>
        </w:tc>
        <w:tc>
          <w:tcPr>
            <w:tcW w:w="309" w:type="pct"/>
            <w:tcBorders>
              <w:top w:val="nil"/>
              <w:left w:val="nil"/>
              <w:bottom w:val="single" w:sz="4" w:space="0" w:color="D3D3D3"/>
              <w:right w:val="single" w:sz="4" w:space="0" w:color="D3D3D3"/>
            </w:tcBorders>
            <w:shd w:val="clear" w:color="708090" w:fill="708090"/>
            <w:hideMark/>
          </w:tcPr>
          <w:p w14:paraId="008BD56C" w14:textId="4308D719" w:rsidR="005C726A" w:rsidRPr="005C726A" w:rsidRDefault="005C726A" w:rsidP="005C726A">
            <w:pPr>
              <w:spacing w:after="0" w:line="240" w:lineRule="auto"/>
              <w:rPr>
                <w:rFonts w:ascii="Tahoma" w:eastAsia="Times New Roman" w:hAnsi="Tahoma" w:cs="Tahoma"/>
                <w:b/>
                <w:bCs/>
                <w:color w:val="FFFFFF" w:themeColor="background1"/>
                <w:sz w:val="20"/>
                <w:szCs w:val="20"/>
                <w:lang w:eastAsia="tr-TR"/>
              </w:rPr>
            </w:pPr>
            <w:r w:rsidRPr="005C726A">
              <w:rPr>
                <w:color w:val="FFFFFF" w:themeColor="background1"/>
                <w:sz w:val="20"/>
                <w:szCs w:val="20"/>
              </w:rPr>
              <w:t>Wholesale License</w:t>
            </w:r>
          </w:p>
        </w:tc>
        <w:tc>
          <w:tcPr>
            <w:tcW w:w="498" w:type="pct"/>
            <w:tcBorders>
              <w:top w:val="nil"/>
              <w:left w:val="nil"/>
              <w:bottom w:val="single" w:sz="4" w:space="0" w:color="D3D3D3"/>
              <w:right w:val="single" w:sz="4" w:space="0" w:color="D3D3D3"/>
            </w:tcBorders>
            <w:shd w:val="clear" w:color="auto" w:fill="auto"/>
            <w:vAlign w:val="center"/>
            <w:hideMark/>
          </w:tcPr>
          <w:p w14:paraId="0F872E22"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0019409"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798FFC3"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398BFF1"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2.063.261,00</w:t>
            </w:r>
          </w:p>
        </w:tc>
        <w:tc>
          <w:tcPr>
            <w:tcW w:w="498" w:type="pct"/>
            <w:tcBorders>
              <w:top w:val="nil"/>
              <w:left w:val="nil"/>
              <w:bottom w:val="single" w:sz="4" w:space="0" w:color="D3D3D3"/>
              <w:right w:val="single" w:sz="4" w:space="0" w:color="D3D3D3"/>
            </w:tcBorders>
            <w:shd w:val="clear" w:color="auto" w:fill="auto"/>
            <w:vAlign w:val="center"/>
            <w:hideMark/>
          </w:tcPr>
          <w:p w14:paraId="4608742A"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262.402,00</w:t>
            </w:r>
          </w:p>
        </w:tc>
        <w:tc>
          <w:tcPr>
            <w:tcW w:w="537" w:type="pct"/>
            <w:tcBorders>
              <w:top w:val="nil"/>
              <w:left w:val="nil"/>
              <w:bottom w:val="single" w:sz="4" w:space="0" w:color="D3D3D3"/>
              <w:right w:val="single" w:sz="4" w:space="0" w:color="D3D3D3"/>
            </w:tcBorders>
            <w:shd w:val="clear" w:color="auto" w:fill="auto"/>
            <w:vAlign w:val="center"/>
            <w:hideMark/>
          </w:tcPr>
          <w:p w14:paraId="4D5D5396"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153.170,00</w:t>
            </w:r>
          </w:p>
        </w:tc>
        <w:tc>
          <w:tcPr>
            <w:tcW w:w="401" w:type="pct"/>
            <w:tcBorders>
              <w:top w:val="nil"/>
              <w:left w:val="nil"/>
              <w:bottom w:val="single" w:sz="4" w:space="0" w:color="D3D3D3"/>
              <w:right w:val="single" w:sz="4" w:space="0" w:color="D3D3D3"/>
            </w:tcBorders>
            <w:shd w:val="clear" w:color="auto" w:fill="auto"/>
            <w:vAlign w:val="center"/>
            <w:hideMark/>
          </w:tcPr>
          <w:p w14:paraId="105C83A7"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47.209,00</w:t>
            </w:r>
          </w:p>
        </w:tc>
        <w:tc>
          <w:tcPr>
            <w:tcW w:w="537" w:type="pct"/>
            <w:tcBorders>
              <w:top w:val="nil"/>
              <w:left w:val="nil"/>
              <w:bottom w:val="single" w:sz="4" w:space="0" w:color="D3D3D3"/>
              <w:right w:val="single" w:sz="4" w:space="0" w:color="D3D3D3"/>
            </w:tcBorders>
            <w:shd w:val="clear" w:color="708090" w:fill="708090"/>
            <w:vAlign w:val="center"/>
            <w:hideMark/>
          </w:tcPr>
          <w:p w14:paraId="48334F32"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2.526.042,00</w:t>
            </w:r>
          </w:p>
        </w:tc>
      </w:tr>
      <w:tr w:rsidR="005C726A" w:rsidRPr="00BB0D16" w14:paraId="03F1F980" w14:textId="77777777" w:rsidTr="005C726A">
        <w:trPr>
          <w:trHeight w:val="288"/>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797BD2C4" w14:textId="77777777" w:rsidR="005C726A" w:rsidRPr="00BB0D16" w:rsidRDefault="005C726A" w:rsidP="005C726A">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309" w:type="pct"/>
            <w:tcBorders>
              <w:top w:val="nil"/>
              <w:left w:val="nil"/>
              <w:bottom w:val="single" w:sz="4" w:space="0" w:color="D3D3D3"/>
              <w:right w:val="single" w:sz="4" w:space="0" w:color="D3D3D3"/>
            </w:tcBorders>
            <w:shd w:val="clear" w:color="708090" w:fill="708090"/>
            <w:hideMark/>
          </w:tcPr>
          <w:p w14:paraId="1E519421" w14:textId="7A16E385" w:rsidR="005C726A" w:rsidRPr="005C726A" w:rsidRDefault="005C726A" w:rsidP="005C726A">
            <w:pPr>
              <w:spacing w:after="0" w:line="240" w:lineRule="auto"/>
              <w:rPr>
                <w:rFonts w:ascii="Tahoma" w:eastAsia="Times New Roman" w:hAnsi="Tahoma" w:cs="Tahoma"/>
                <w:b/>
                <w:bCs/>
                <w:color w:val="FFFFFF" w:themeColor="background1"/>
                <w:sz w:val="20"/>
                <w:szCs w:val="20"/>
                <w:lang w:eastAsia="tr-TR"/>
              </w:rPr>
            </w:pPr>
            <w:r w:rsidRPr="005C726A">
              <w:rPr>
                <w:color w:val="FFFFFF" w:themeColor="background1"/>
                <w:sz w:val="20"/>
                <w:szCs w:val="20"/>
              </w:rPr>
              <w:t>TOTAL</w:t>
            </w:r>
          </w:p>
        </w:tc>
        <w:tc>
          <w:tcPr>
            <w:tcW w:w="498" w:type="pct"/>
            <w:tcBorders>
              <w:top w:val="nil"/>
              <w:left w:val="nil"/>
              <w:bottom w:val="single" w:sz="4" w:space="0" w:color="D3D3D3"/>
              <w:right w:val="single" w:sz="4" w:space="0" w:color="D3D3D3"/>
            </w:tcBorders>
            <w:shd w:val="clear" w:color="708090" w:fill="708090"/>
            <w:vAlign w:val="center"/>
            <w:hideMark/>
          </w:tcPr>
          <w:p w14:paraId="3AAC7142"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84.981.338,75</w:t>
            </w:r>
          </w:p>
        </w:tc>
        <w:tc>
          <w:tcPr>
            <w:tcW w:w="498" w:type="pct"/>
            <w:tcBorders>
              <w:top w:val="nil"/>
              <w:left w:val="nil"/>
              <w:bottom w:val="single" w:sz="4" w:space="0" w:color="D3D3D3"/>
              <w:right w:val="single" w:sz="4" w:space="0" w:color="D3D3D3"/>
            </w:tcBorders>
            <w:shd w:val="clear" w:color="708090" w:fill="708090"/>
            <w:vAlign w:val="center"/>
            <w:hideMark/>
          </w:tcPr>
          <w:p w14:paraId="0481BE75"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21.589.613,46</w:t>
            </w:r>
          </w:p>
        </w:tc>
        <w:tc>
          <w:tcPr>
            <w:tcW w:w="452" w:type="pct"/>
            <w:tcBorders>
              <w:top w:val="nil"/>
              <w:left w:val="nil"/>
              <w:bottom w:val="single" w:sz="4" w:space="0" w:color="D3D3D3"/>
              <w:right w:val="single" w:sz="4" w:space="0" w:color="D3D3D3"/>
            </w:tcBorders>
            <w:shd w:val="clear" w:color="708090" w:fill="708090"/>
            <w:vAlign w:val="center"/>
            <w:hideMark/>
          </w:tcPr>
          <w:p w14:paraId="00743AF1"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605D804"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86.345.922,41</w:t>
            </w:r>
          </w:p>
        </w:tc>
        <w:tc>
          <w:tcPr>
            <w:tcW w:w="498" w:type="pct"/>
            <w:tcBorders>
              <w:top w:val="nil"/>
              <w:left w:val="nil"/>
              <w:bottom w:val="single" w:sz="4" w:space="0" w:color="D3D3D3"/>
              <w:right w:val="single" w:sz="4" w:space="0" w:color="D3D3D3"/>
            </w:tcBorders>
            <w:shd w:val="clear" w:color="708090" w:fill="708090"/>
            <w:vAlign w:val="center"/>
            <w:hideMark/>
          </w:tcPr>
          <w:p w14:paraId="293CC83B"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32.582.571,99</w:t>
            </w:r>
          </w:p>
        </w:tc>
        <w:tc>
          <w:tcPr>
            <w:tcW w:w="537" w:type="pct"/>
            <w:tcBorders>
              <w:top w:val="nil"/>
              <w:left w:val="nil"/>
              <w:bottom w:val="single" w:sz="4" w:space="0" w:color="D3D3D3"/>
              <w:right w:val="single" w:sz="4" w:space="0" w:color="D3D3D3"/>
            </w:tcBorders>
            <w:shd w:val="clear" w:color="708090" w:fill="708090"/>
            <w:vAlign w:val="center"/>
            <w:hideMark/>
          </w:tcPr>
          <w:p w14:paraId="1BDA35F1"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156.707.410,88</w:t>
            </w:r>
          </w:p>
        </w:tc>
        <w:tc>
          <w:tcPr>
            <w:tcW w:w="401" w:type="pct"/>
            <w:tcBorders>
              <w:top w:val="nil"/>
              <w:left w:val="nil"/>
              <w:bottom w:val="single" w:sz="4" w:space="0" w:color="D3D3D3"/>
              <w:right w:val="single" w:sz="4" w:space="0" w:color="D3D3D3"/>
            </w:tcBorders>
            <w:shd w:val="clear" w:color="708090" w:fill="708090"/>
            <w:vAlign w:val="center"/>
            <w:hideMark/>
          </w:tcPr>
          <w:p w14:paraId="1D542313"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113.243,13</w:t>
            </w:r>
          </w:p>
        </w:tc>
        <w:tc>
          <w:tcPr>
            <w:tcW w:w="537" w:type="pct"/>
            <w:tcBorders>
              <w:top w:val="nil"/>
              <w:left w:val="nil"/>
              <w:bottom w:val="single" w:sz="4" w:space="0" w:color="D3D3D3"/>
              <w:right w:val="single" w:sz="4" w:space="0" w:color="D3D3D3"/>
            </w:tcBorders>
            <w:shd w:val="clear" w:color="708090" w:fill="708090"/>
            <w:vAlign w:val="center"/>
            <w:hideMark/>
          </w:tcPr>
          <w:p w14:paraId="3FD25ACB"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382.320.100,61</w:t>
            </w:r>
          </w:p>
        </w:tc>
      </w:tr>
    </w:tbl>
    <w:p w14:paraId="74FD53E7" w14:textId="77777777" w:rsidR="00B4053F" w:rsidRPr="009D22B1" w:rsidRDefault="00B4053F" w:rsidP="00B4053F"/>
    <w:p w14:paraId="3588ABCC" w14:textId="77777777" w:rsidR="00B4053F" w:rsidRPr="009D22B1" w:rsidRDefault="00B4053F" w:rsidP="00B4053F"/>
    <w:p w14:paraId="573373B8" w14:textId="77777777" w:rsidR="00B4053F" w:rsidRDefault="00B4053F" w:rsidP="00B4053F">
      <w:pPr>
        <w:rPr>
          <w:rFonts w:ascii="Times New Roman" w:hAnsi="Times New Roman"/>
        </w:rPr>
      </w:pPr>
    </w:p>
    <w:p w14:paraId="6BEB460A" w14:textId="77777777" w:rsidR="00B4053F" w:rsidRDefault="00B4053F" w:rsidP="00B4053F">
      <w:pPr>
        <w:rPr>
          <w:rFonts w:ascii="Times New Roman" w:hAnsi="Times New Roman"/>
        </w:rPr>
      </w:pPr>
    </w:p>
    <w:p w14:paraId="3BEAD290" w14:textId="110B7594" w:rsidR="00B4053F" w:rsidRDefault="00B4053F" w:rsidP="00B4053F">
      <w:pPr>
        <w:rPr>
          <w:rFonts w:ascii="Times New Roman" w:hAnsi="Times New Roman"/>
        </w:rPr>
      </w:pPr>
    </w:p>
    <w:p w14:paraId="7FAA64B6" w14:textId="77777777" w:rsidR="008922C0" w:rsidRDefault="008922C0" w:rsidP="00B4053F">
      <w:pPr>
        <w:rPr>
          <w:rFonts w:ascii="Times New Roman" w:hAnsi="Times New Roman"/>
        </w:rPr>
      </w:pPr>
    </w:p>
    <w:p w14:paraId="3A9CAB90" w14:textId="77777777" w:rsidR="00B4053F" w:rsidRDefault="00B4053F" w:rsidP="00B4053F">
      <w:pPr>
        <w:rPr>
          <w:rFonts w:ascii="Times New Roman" w:hAnsi="Times New Roman"/>
        </w:rPr>
      </w:pPr>
    </w:p>
    <w:p w14:paraId="276E9792" w14:textId="77777777" w:rsidR="00B4053F" w:rsidRPr="00E164B2" w:rsidRDefault="00B4053F" w:rsidP="00B4053F">
      <w:pPr>
        <w:rPr>
          <w:rFonts w:ascii="Times New Roman" w:hAnsi="Times New Roman"/>
        </w:rPr>
      </w:pPr>
    </w:p>
    <w:p w14:paraId="58B970DD" w14:textId="135FD817" w:rsidR="00B4053F" w:rsidRPr="00E164B2" w:rsidRDefault="00B4053F" w:rsidP="00B4053F">
      <w:pPr>
        <w:pStyle w:val="Balk5"/>
      </w:pPr>
      <w:bookmarkStart w:id="365" w:name="_Toc69303589"/>
      <w:bookmarkStart w:id="366" w:name="_Toc75787184"/>
      <w:r w:rsidRPr="00E164B2">
        <w:t>Tabl</w:t>
      </w:r>
      <w:r w:rsidR="005C726A">
        <w:t>e</w:t>
      </w:r>
      <w:r w:rsidRPr="00E164B2">
        <w:t xml:space="preserve"> 10.43 KARABÜK</w:t>
      </w:r>
      <w:bookmarkEnd w:id="365"/>
      <w:bookmarkEnd w:id="366"/>
    </w:p>
    <w:tbl>
      <w:tblPr>
        <w:tblW w:w="5000" w:type="pct"/>
        <w:tblCellMar>
          <w:left w:w="70" w:type="dxa"/>
          <w:right w:w="70" w:type="dxa"/>
        </w:tblCellMar>
        <w:tblLook w:val="04A0" w:firstRow="1" w:lastRow="0" w:firstColumn="1" w:lastColumn="0" w:noHBand="0" w:noVBand="1"/>
      </w:tblPr>
      <w:tblGrid>
        <w:gridCol w:w="2702"/>
        <w:gridCol w:w="1200"/>
        <w:gridCol w:w="1263"/>
        <w:gridCol w:w="852"/>
        <w:gridCol w:w="1189"/>
        <w:gridCol w:w="1309"/>
        <w:gridCol w:w="1309"/>
        <w:gridCol w:w="1309"/>
        <w:gridCol w:w="598"/>
        <w:gridCol w:w="1411"/>
      </w:tblGrid>
      <w:tr w:rsidR="008922C0" w:rsidRPr="00BB0D16" w14:paraId="3E120EFD" w14:textId="77777777" w:rsidTr="005C726A">
        <w:trPr>
          <w:trHeight w:val="408"/>
        </w:trPr>
        <w:tc>
          <w:tcPr>
            <w:tcW w:w="108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D2BAA4C" w14:textId="77777777" w:rsidR="008922C0" w:rsidRPr="00BB0D16" w:rsidRDefault="008922C0" w:rsidP="008922C0">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KARABÜK</w:t>
            </w:r>
          </w:p>
        </w:tc>
        <w:tc>
          <w:tcPr>
            <w:tcW w:w="335" w:type="pct"/>
            <w:tcBorders>
              <w:top w:val="single" w:sz="4" w:space="0" w:color="D3D3D3"/>
              <w:left w:val="nil"/>
              <w:bottom w:val="single" w:sz="4" w:space="0" w:color="D3D3D3"/>
              <w:right w:val="single" w:sz="4" w:space="0" w:color="D3D3D3"/>
            </w:tcBorders>
            <w:shd w:val="clear" w:color="6E9ECA" w:fill="6E9ECA"/>
            <w:vAlign w:val="center"/>
            <w:hideMark/>
          </w:tcPr>
          <w:p w14:paraId="6F31018B" w14:textId="105706F8" w:rsidR="008922C0" w:rsidRPr="00BB0D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41" w:type="pct"/>
            <w:tcBorders>
              <w:top w:val="single" w:sz="4" w:space="0" w:color="D3D3D3"/>
              <w:left w:val="nil"/>
              <w:bottom w:val="single" w:sz="4" w:space="0" w:color="D3D3D3"/>
              <w:right w:val="single" w:sz="4" w:space="0" w:color="D3D3D3"/>
            </w:tcBorders>
            <w:shd w:val="clear" w:color="6E9ECA" w:fill="6E9ECA"/>
            <w:vAlign w:val="center"/>
            <w:hideMark/>
          </w:tcPr>
          <w:p w14:paraId="46152CD4" w14:textId="739891A3"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24" w:type="pct"/>
            <w:tcBorders>
              <w:top w:val="single" w:sz="4" w:space="0" w:color="D3D3D3"/>
              <w:left w:val="nil"/>
              <w:bottom w:val="single" w:sz="4" w:space="0" w:color="D3D3D3"/>
              <w:right w:val="single" w:sz="4" w:space="0" w:color="D3D3D3"/>
            </w:tcBorders>
            <w:shd w:val="clear" w:color="6E9ECA" w:fill="6E9ECA"/>
            <w:vAlign w:val="center"/>
            <w:hideMark/>
          </w:tcPr>
          <w:p w14:paraId="35659A42" w14:textId="16FFF78F"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15DB9645" w14:textId="57C8BE43"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242082B3" w14:textId="3BD1F05D"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E42D842" w14:textId="759E2B11"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56F1D8A" w14:textId="72277D9A"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228" w:type="pct"/>
            <w:tcBorders>
              <w:top w:val="single" w:sz="4" w:space="0" w:color="D3D3D3"/>
              <w:left w:val="nil"/>
              <w:bottom w:val="single" w:sz="4" w:space="0" w:color="D3D3D3"/>
              <w:right w:val="single" w:sz="4" w:space="0" w:color="D3D3D3"/>
            </w:tcBorders>
            <w:shd w:val="clear" w:color="6E9ECA" w:fill="6E9ECA"/>
            <w:vAlign w:val="center"/>
            <w:hideMark/>
          </w:tcPr>
          <w:p w14:paraId="02CD0E81" w14:textId="5E7580DB"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0FB21666" w14:textId="2F299373" w:rsidR="008922C0" w:rsidRPr="00BB0D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5C726A" w:rsidRPr="00BB0D16" w14:paraId="14AB7C71" w14:textId="77777777" w:rsidTr="005C726A">
        <w:trPr>
          <w:trHeight w:val="288"/>
        </w:trPr>
        <w:tc>
          <w:tcPr>
            <w:tcW w:w="1089" w:type="pct"/>
            <w:tcBorders>
              <w:top w:val="nil"/>
              <w:left w:val="single" w:sz="4" w:space="0" w:color="D3D3D3"/>
              <w:bottom w:val="single" w:sz="4" w:space="0" w:color="D3D3D3"/>
              <w:right w:val="single" w:sz="4" w:space="0" w:color="D3D3D3"/>
            </w:tcBorders>
            <w:shd w:val="clear" w:color="708090" w:fill="708090"/>
            <w:vAlign w:val="center"/>
            <w:hideMark/>
          </w:tcPr>
          <w:p w14:paraId="55D5D8C6" w14:textId="77777777" w:rsidR="005C726A" w:rsidRPr="00BB0D16" w:rsidRDefault="005C726A" w:rsidP="005C726A">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AYGAZ DOĞAL GAZ TOPTAN SATIŞ ANONİM ŞİRKETİ</w:t>
            </w:r>
          </w:p>
        </w:tc>
        <w:tc>
          <w:tcPr>
            <w:tcW w:w="335" w:type="pct"/>
            <w:tcBorders>
              <w:top w:val="nil"/>
              <w:left w:val="nil"/>
              <w:bottom w:val="single" w:sz="4" w:space="0" w:color="D3D3D3"/>
              <w:right w:val="single" w:sz="4" w:space="0" w:color="D3D3D3"/>
            </w:tcBorders>
            <w:shd w:val="clear" w:color="708090" w:fill="708090"/>
            <w:hideMark/>
          </w:tcPr>
          <w:p w14:paraId="07EA0E1B" w14:textId="10EF6F6B" w:rsidR="005C726A" w:rsidRPr="005C726A" w:rsidRDefault="005C726A" w:rsidP="005C726A">
            <w:pPr>
              <w:spacing w:after="0" w:line="240" w:lineRule="auto"/>
              <w:rPr>
                <w:rFonts w:ascii="Tahoma" w:eastAsia="Times New Roman" w:hAnsi="Tahoma" w:cs="Tahoma"/>
                <w:b/>
                <w:bCs/>
                <w:color w:val="FFFFFF" w:themeColor="background1"/>
                <w:sz w:val="16"/>
                <w:szCs w:val="16"/>
                <w:lang w:eastAsia="tr-TR"/>
              </w:rPr>
            </w:pPr>
            <w:r w:rsidRPr="005C726A">
              <w:rPr>
                <w:color w:val="FFFFFF" w:themeColor="background1"/>
              </w:rPr>
              <w:t>Wholesale License</w:t>
            </w:r>
          </w:p>
        </w:tc>
        <w:tc>
          <w:tcPr>
            <w:tcW w:w="541" w:type="pct"/>
            <w:tcBorders>
              <w:top w:val="nil"/>
              <w:left w:val="nil"/>
              <w:bottom w:val="single" w:sz="4" w:space="0" w:color="D3D3D3"/>
              <w:right w:val="single" w:sz="4" w:space="0" w:color="D3D3D3"/>
            </w:tcBorders>
            <w:shd w:val="clear" w:color="auto" w:fill="auto"/>
            <w:vAlign w:val="center"/>
            <w:hideMark/>
          </w:tcPr>
          <w:p w14:paraId="392BE40C"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63D869B6"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05C64A8"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38E25F8"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141.059,45</w:t>
            </w:r>
          </w:p>
        </w:tc>
        <w:tc>
          <w:tcPr>
            <w:tcW w:w="498" w:type="pct"/>
            <w:tcBorders>
              <w:top w:val="nil"/>
              <w:left w:val="nil"/>
              <w:bottom w:val="single" w:sz="4" w:space="0" w:color="D3D3D3"/>
              <w:right w:val="single" w:sz="4" w:space="0" w:color="D3D3D3"/>
            </w:tcBorders>
            <w:shd w:val="clear" w:color="auto" w:fill="auto"/>
            <w:vAlign w:val="center"/>
            <w:hideMark/>
          </w:tcPr>
          <w:p w14:paraId="2F5389FE"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2E1908B"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28" w:type="pct"/>
            <w:tcBorders>
              <w:top w:val="nil"/>
              <w:left w:val="nil"/>
              <w:bottom w:val="single" w:sz="4" w:space="0" w:color="D3D3D3"/>
              <w:right w:val="single" w:sz="4" w:space="0" w:color="D3D3D3"/>
            </w:tcBorders>
            <w:shd w:val="clear" w:color="auto" w:fill="auto"/>
            <w:vAlign w:val="center"/>
            <w:hideMark/>
          </w:tcPr>
          <w:p w14:paraId="1272F1FA"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EB9B040"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141.059,45</w:t>
            </w:r>
          </w:p>
        </w:tc>
      </w:tr>
      <w:tr w:rsidR="005C726A" w:rsidRPr="00BB0D16" w14:paraId="1249517B" w14:textId="77777777" w:rsidTr="005C726A">
        <w:trPr>
          <w:trHeight w:val="288"/>
        </w:trPr>
        <w:tc>
          <w:tcPr>
            <w:tcW w:w="1089" w:type="pct"/>
            <w:tcBorders>
              <w:top w:val="nil"/>
              <w:left w:val="single" w:sz="4" w:space="0" w:color="D3D3D3"/>
              <w:bottom w:val="single" w:sz="4" w:space="0" w:color="D3D3D3"/>
              <w:right w:val="single" w:sz="4" w:space="0" w:color="D3D3D3"/>
            </w:tcBorders>
            <w:shd w:val="clear" w:color="708090" w:fill="708090"/>
            <w:vAlign w:val="center"/>
            <w:hideMark/>
          </w:tcPr>
          <w:p w14:paraId="11D1B1D4" w14:textId="77777777" w:rsidR="005C726A" w:rsidRPr="00BB0D16" w:rsidRDefault="005C726A" w:rsidP="005C726A">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KARGAZ DOĞAL GAZ DAĞITIM SANAYİ VE TİCARET ANONİM ŞİRKETİ</w:t>
            </w:r>
          </w:p>
        </w:tc>
        <w:tc>
          <w:tcPr>
            <w:tcW w:w="335" w:type="pct"/>
            <w:tcBorders>
              <w:top w:val="nil"/>
              <w:left w:val="nil"/>
              <w:bottom w:val="single" w:sz="4" w:space="0" w:color="D3D3D3"/>
              <w:right w:val="single" w:sz="4" w:space="0" w:color="D3D3D3"/>
            </w:tcBorders>
            <w:shd w:val="clear" w:color="708090" w:fill="708090"/>
            <w:hideMark/>
          </w:tcPr>
          <w:p w14:paraId="349FBD07" w14:textId="19B722C4" w:rsidR="005C726A" w:rsidRPr="005C726A" w:rsidRDefault="005C726A" w:rsidP="005C726A">
            <w:pPr>
              <w:spacing w:after="0" w:line="240" w:lineRule="auto"/>
              <w:rPr>
                <w:rFonts w:ascii="Tahoma" w:eastAsia="Times New Roman" w:hAnsi="Tahoma" w:cs="Tahoma"/>
                <w:b/>
                <w:bCs/>
                <w:color w:val="FFFFFF" w:themeColor="background1"/>
                <w:sz w:val="16"/>
                <w:szCs w:val="16"/>
                <w:lang w:eastAsia="tr-TR"/>
              </w:rPr>
            </w:pPr>
            <w:r w:rsidRPr="005C726A">
              <w:rPr>
                <w:color w:val="FFFFFF" w:themeColor="background1"/>
              </w:rPr>
              <w:t>Distribution License</w:t>
            </w:r>
          </w:p>
        </w:tc>
        <w:tc>
          <w:tcPr>
            <w:tcW w:w="541" w:type="pct"/>
            <w:tcBorders>
              <w:top w:val="nil"/>
              <w:left w:val="nil"/>
              <w:bottom w:val="single" w:sz="4" w:space="0" w:color="D3D3D3"/>
              <w:right w:val="single" w:sz="4" w:space="0" w:color="D3D3D3"/>
            </w:tcBorders>
            <w:shd w:val="clear" w:color="auto" w:fill="auto"/>
            <w:vAlign w:val="center"/>
            <w:hideMark/>
          </w:tcPr>
          <w:p w14:paraId="6F23730E"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18.304,91</w:t>
            </w:r>
          </w:p>
        </w:tc>
        <w:tc>
          <w:tcPr>
            <w:tcW w:w="324" w:type="pct"/>
            <w:tcBorders>
              <w:top w:val="nil"/>
              <w:left w:val="nil"/>
              <w:bottom w:val="single" w:sz="4" w:space="0" w:color="D3D3D3"/>
              <w:right w:val="single" w:sz="4" w:space="0" w:color="D3D3D3"/>
            </w:tcBorders>
            <w:shd w:val="clear" w:color="auto" w:fill="auto"/>
            <w:vAlign w:val="center"/>
            <w:hideMark/>
          </w:tcPr>
          <w:p w14:paraId="3E01E529"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7.348,23</w:t>
            </w:r>
          </w:p>
        </w:tc>
        <w:tc>
          <w:tcPr>
            <w:tcW w:w="452" w:type="pct"/>
            <w:tcBorders>
              <w:top w:val="nil"/>
              <w:left w:val="nil"/>
              <w:bottom w:val="single" w:sz="4" w:space="0" w:color="D3D3D3"/>
              <w:right w:val="single" w:sz="4" w:space="0" w:color="D3D3D3"/>
            </w:tcBorders>
            <w:shd w:val="clear" w:color="auto" w:fill="auto"/>
            <w:vAlign w:val="center"/>
            <w:hideMark/>
          </w:tcPr>
          <w:p w14:paraId="69C12025"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561,69</w:t>
            </w:r>
          </w:p>
        </w:tc>
        <w:tc>
          <w:tcPr>
            <w:tcW w:w="498" w:type="pct"/>
            <w:tcBorders>
              <w:top w:val="nil"/>
              <w:left w:val="nil"/>
              <w:bottom w:val="single" w:sz="4" w:space="0" w:color="D3D3D3"/>
              <w:right w:val="single" w:sz="4" w:space="0" w:color="D3D3D3"/>
            </w:tcBorders>
            <w:shd w:val="clear" w:color="auto" w:fill="auto"/>
            <w:vAlign w:val="center"/>
            <w:hideMark/>
          </w:tcPr>
          <w:p w14:paraId="30FB2BDF"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87.910.751,98</w:t>
            </w:r>
          </w:p>
        </w:tc>
        <w:tc>
          <w:tcPr>
            <w:tcW w:w="498" w:type="pct"/>
            <w:tcBorders>
              <w:top w:val="nil"/>
              <w:left w:val="nil"/>
              <w:bottom w:val="single" w:sz="4" w:space="0" w:color="D3D3D3"/>
              <w:right w:val="single" w:sz="4" w:space="0" w:color="D3D3D3"/>
            </w:tcBorders>
            <w:shd w:val="clear" w:color="auto" w:fill="auto"/>
            <w:vAlign w:val="center"/>
            <w:hideMark/>
          </w:tcPr>
          <w:p w14:paraId="2ECECA3A"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18.109.769,80</w:t>
            </w:r>
          </w:p>
        </w:tc>
        <w:tc>
          <w:tcPr>
            <w:tcW w:w="498" w:type="pct"/>
            <w:tcBorders>
              <w:top w:val="nil"/>
              <w:left w:val="nil"/>
              <w:bottom w:val="single" w:sz="4" w:space="0" w:color="D3D3D3"/>
              <w:right w:val="single" w:sz="4" w:space="0" w:color="D3D3D3"/>
            </w:tcBorders>
            <w:shd w:val="clear" w:color="auto" w:fill="auto"/>
            <w:vAlign w:val="center"/>
            <w:hideMark/>
          </w:tcPr>
          <w:p w14:paraId="4E30E019"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58.454.098,91</w:t>
            </w:r>
          </w:p>
        </w:tc>
        <w:tc>
          <w:tcPr>
            <w:tcW w:w="228" w:type="pct"/>
            <w:tcBorders>
              <w:top w:val="nil"/>
              <w:left w:val="nil"/>
              <w:bottom w:val="single" w:sz="4" w:space="0" w:color="D3D3D3"/>
              <w:right w:val="single" w:sz="4" w:space="0" w:color="D3D3D3"/>
            </w:tcBorders>
            <w:shd w:val="clear" w:color="auto" w:fill="auto"/>
            <w:vAlign w:val="center"/>
            <w:hideMark/>
          </w:tcPr>
          <w:p w14:paraId="4411EE6E" w14:textId="77777777" w:rsidR="005C726A" w:rsidRPr="00BB0D16" w:rsidRDefault="005C726A" w:rsidP="005C726A">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27,37</w:t>
            </w:r>
          </w:p>
        </w:tc>
        <w:tc>
          <w:tcPr>
            <w:tcW w:w="537" w:type="pct"/>
            <w:tcBorders>
              <w:top w:val="nil"/>
              <w:left w:val="nil"/>
              <w:bottom w:val="single" w:sz="4" w:space="0" w:color="D3D3D3"/>
              <w:right w:val="single" w:sz="4" w:space="0" w:color="D3D3D3"/>
            </w:tcBorders>
            <w:shd w:val="clear" w:color="708090" w:fill="708090"/>
            <w:vAlign w:val="center"/>
            <w:hideMark/>
          </w:tcPr>
          <w:p w14:paraId="7EF4D982"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164.500.862,88</w:t>
            </w:r>
          </w:p>
        </w:tc>
      </w:tr>
      <w:tr w:rsidR="005C726A" w:rsidRPr="00BB0D16" w14:paraId="1A08414D" w14:textId="77777777" w:rsidTr="005C726A">
        <w:trPr>
          <w:trHeight w:val="288"/>
        </w:trPr>
        <w:tc>
          <w:tcPr>
            <w:tcW w:w="1089" w:type="pct"/>
            <w:tcBorders>
              <w:top w:val="nil"/>
              <w:left w:val="single" w:sz="4" w:space="0" w:color="D3D3D3"/>
              <w:bottom w:val="single" w:sz="4" w:space="0" w:color="D3D3D3"/>
              <w:right w:val="single" w:sz="4" w:space="0" w:color="D3D3D3"/>
            </w:tcBorders>
            <w:shd w:val="clear" w:color="708090" w:fill="708090"/>
            <w:vAlign w:val="center"/>
            <w:hideMark/>
          </w:tcPr>
          <w:p w14:paraId="21C79BE6" w14:textId="77777777" w:rsidR="005C726A" w:rsidRPr="00BB0D16" w:rsidRDefault="005C726A" w:rsidP="005C726A">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335" w:type="pct"/>
            <w:tcBorders>
              <w:top w:val="nil"/>
              <w:left w:val="nil"/>
              <w:bottom w:val="single" w:sz="4" w:space="0" w:color="D3D3D3"/>
              <w:right w:val="single" w:sz="4" w:space="0" w:color="D3D3D3"/>
            </w:tcBorders>
            <w:shd w:val="clear" w:color="708090" w:fill="708090"/>
            <w:hideMark/>
          </w:tcPr>
          <w:p w14:paraId="01B49396" w14:textId="7D7D442B" w:rsidR="005C726A" w:rsidRPr="005C726A" w:rsidRDefault="005C726A" w:rsidP="005C726A">
            <w:pPr>
              <w:spacing w:after="0" w:line="240" w:lineRule="auto"/>
              <w:rPr>
                <w:rFonts w:ascii="Tahoma" w:eastAsia="Times New Roman" w:hAnsi="Tahoma" w:cs="Tahoma"/>
                <w:b/>
                <w:bCs/>
                <w:color w:val="FFFFFF" w:themeColor="background1"/>
                <w:sz w:val="16"/>
                <w:szCs w:val="16"/>
                <w:lang w:eastAsia="tr-TR"/>
              </w:rPr>
            </w:pPr>
            <w:r w:rsidRPr="005C726A">
              <w:rPr>
                <w:color w:val="FFFFFF" w:themeColor="background1"/>
              </w:rPr>
              <w:t>TOTAL</w:t>
            </w:r>
          </w:p>
        </w:tc>
        <w:tc>
          <w:tcPr>
            <w:tcW w:w="541" w:type="pct"/>
            <w:tcBorders>
              <w:top w:val="nil"/>
              <w:left w:val="nil"/>
              <w:bottom w:val="single" w:sz="4" w:space="0" w:color="D3D3D3"/>
              <w:right w:val="single" w:sz="4" w:space="0" w:color="D3D3D3"/>
            </w:tcBorders>
            <w:shd w:val="clear" w:color="708090" w:fill="708090"/>
            <w:vAlign w:val="center"/>
            <w:hideMark/>
          </w:tcPr>
          <w:p w14:paraId="078E8A7B"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18.304,91</w:t>
            </w:r>
          </w:p>
        </w:tc>
        <w:tc>
          <w:tcPr>
            <w:tcW w:w="324" w:type="pct"/>
            <w:tcBorders>
              <w:top w:val="nil"/>
              <w:left w:val="nil"/>
              <w:bottom w:val="single" w:sz="4" w:space="0" w:color="D3D3D3"/>
              <w:right w:val="single" w:sz="4" w:space="0" w:color="D3D3D3"/>
            </w:tcBorders>
            <w:shd w:val="clear" w:color="708090" w:fill="708090"/>
            <w:vAlign w:val="center"/>
            <w:hideMark/>
          </w:tcPr>
          <w:p w14:paraId="026351E1"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7.348,23</w:t>
            </w:r>
          </w:p>
        </w:tc>
        <w:tc>
          <w:tcPr>
            <w:tcW w:w="452" w:type="pct"/>
            <w:tcBorders>
              <w:top w:val="nil"/>
              <w:left w:val="nil"/>
              <w:bottom w:val="single" w:sz="4" w:space="0" w:color="D3D3D3"/>
              <w:right w:val="single" w:sz="4" w:space="0" w:color="D3D3D3"/>
            </w:tcBorders>
            <w:shd w:val="clear" w:color="708090" w:fill="708090"/>
            <w:vAlign w:val="center"/>
            <w:hideMark/>
          </w:tcPr>
          <w:p w14:paraId="3748C9E5"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561,69</w:t>
            </w:r>
          </w:p>
        </w:tc>
        <w:tc>
          <w:tcPr>
            <w:tcW w:w="498" w:type="pct"/>
            <w:tcBorders>
              <w:top w:val="nil"/>
              <w:left w:val="nil"/>
              <w:bottom w:val="single" w:sz="4" w:space="0" w:color="D3D3D3"/>
              <w:right w:val="single" w:sz="4" w:space="0" w:color="D3D3D3"/>
            </w:tcBorders>
            <w:shd w:val="clear" w:color="708090" w:fill="708090"/>
            <w:vAlign w:val="center"/>
            <w:hideMark/>
          </w:tcPr>
          <w:p w14:paraId="7E76245E"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88.051.811,43</w:t>
            </w:r>
          </w:p>
        </w:tc>
        <w:tc>
          <w:tcPr>
            <w:tcW w:w="498" w:type="pct"/>
            <w:tcBorders>
              <w:top w:val="nil"/>
              <w:left w:val="nil"/>
              <w:bottom w:val="single" w:sz="4" w:space="0" w:color="D3D3D3"/>
              <w:right w:val="single" w:sz="4" w:space="0" w:color="D3D3D3"/>
            </w:tcBorders>
            <w:shd w:val="clear" w:color="708090" w:fill="708090"/>
            <w:vAlign w:val="center"/>
            <w:hideMark/>
          </w:tcPr>
          <w:p w14:paraId="155E33B8"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18.109.769,80</w:t>
            </w:r>
          </w:p>
        </w:tc>
        <w:tc>
          <w:tcPr>
            <w:tcW w:w="498" w:type="pct"/>
            <w:tcBorders>
              <w:top w:val="nil"/>
              <w:left w:val="nil"/>
              <w:bottom w:val="single" w:sz="4" w:space="0" w:color="D3D3D3"/>
              <w:right w:val="single" w:sz="4" w:space="0" w:color="D3D3D3"/>
            </w:tcBorders>
            <w:shd w:val="clear" w:color="708090" w:fill="708090"/>
            <w:vAlign w:val="center"/>
            <w:hideMark/>
          </w:tcPr>
          <w:p w14:paraId="59F2E033"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58.454.098,91</w:t>
            </w:r>
          </w:p>
        </w:tc>
        <w:tc>
          <w:tcPr>
            <w:tcW w:w="228" w:type="pct"/>
            <w:tcBorders>
              <w:top w:val="nil"/>
              <w:left w:val="nil"/>
              <w:bottom w:val="single" w:sz="4" w:space="0" w:color="D3D3D3"/>
              <w:right w:val="single" w:sz="4" w:space="0" w:color="D3D3D3"/>
            </w:tcBorders>
            <w:shd w:val="clear" w:color="708090" w:fill="708090"/>
            <w:vAlign w:val="center"/>
            <w:hideMark/>
          </w:tcPr>
          <w:p w14:paraId="558FF3DF"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27,37</w:t>
            </w:r>
          </w:p>
        </w:tc>
        <w:tc>
          <w:tcPr>
            <w:tcW w:w="537" w:type="pct"/>
            <w:tcBorders>
              <w:top w:val="nil"/>
              <w:left w:val="nil"/>
              <w:bottom w:val="single" w:sz="4" w:space="0" w:color="D3D3D3"/>
              <w:right w:val="single" w:sz="4" w:space="0" w:color="D3D3D3"/>
            </w:tcBorders>
            <w:shd w:val="clear" w:color="708090" w:fill="708090"/>
            <w:vAlign w:val="center"/>
            <w:hideMark/>
          </w:tcPr>
          <w:p w14:paraId="0E8B88B5" w14:textId="77777777" w:rsidR="005C726A" w:rsidRPr="00BB0D16" w:rsidRDefault="005C726A" w:rsidP="005C726A">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164.641.922,33</w:t>
            </w:r>
          </w:p>
        </w:tc>
      </w:tr>
    </w:tbl>
    <w:p w14:paraId="49BDEDA1" w14:textId="77777777" w:rsidR="00B4053F" w:rsidRDefault="00B4053F" w:rsidP="00B4053F">
      <w:pPr>
        <w:pStyle w:val="AralkYok"/>
      </w:pPr>
    </w:p>
    <w:p w14:paraId="16521E58" w14:textId="4EE6CE31" w:rsidR="00B4053F" w:rsidRPr="00E164B2" w:rsidRDefault="00B4053F" w:rsidP="00B4053F">
      <w:pPr>
        <w:pStyle w:val="Balk5"/>
      </w:pPr>
      <w:bookmarkStart w:id="367" w:name="_Toc69303590"/>
      <w:bookmarkStart w:id="368" w:name="_Toc75787185"/>
      <w:r w:rsidRPr="00E164B2">
        <w:t>Tabl</w:t>
      </w:r>
      <w:r w:rsidR="00E97CDB">
        <w:t>e</w:t>
      </w:r>
      <w:r w:rsidRPr="00E164B2">
        <w:t xml:space="preserve"> 10.44 KARAMAN</w:t>
      </w:r>
      <w:bookmarkEnd w:id="367"/>
      <w:bookmarkEnd w:id="368"/>
    </w:p>
    <w:tbl>
      <w:tblPr>
        <w:tblW w:w="5000" w:type="pct"/>
        <w:tblCellMar>
          <w:left w:w="70" w:type="dxa"/>
          <w:right w:w="70" w:type="dxa"/>
        </w:tblCellMar>
        <w:tblLook w:val="04A0" w:firstRow="1" w:lastRow="0" w:firstColumn="1" w:lastColumn="0" w:noHBand="0" w:noVBand="1"/>
      </w:tblPr>
      <w:tblGrid>
        <w:gridCol w:w="2467"/>
        <w:gridCol w:w="1200"/>
        <w:gridCol w:w="1255"/>
        <w:gridCol w:w="638"/>
        <w:gridCol w:w="1189"/>
        <w:gridCol w:w="1309"/>
        <w:gridCol w:w="1309"/>
        <w:gridCol w:w="1309"/>
        <w:gridCol w:w="1055"/>
        <w:gridCol w:w="1411"/>
      </w:tblGrid>
      <w:tr w:rsidR="008922C0" w:rsidRPr="00BB0D16" w14:paraId="6B340C21" w14:textId="77777777" w:rsidTr="00E97CDB">
        <w:trPr>
          <w:trHeight w:val="408"/>
        </w:trPr>
        <w:tc>
          <w:tcPr>
            <w:tcW w:w="100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762DC2D" w14:textId="77777777" w:rsidR="008922C0" w:rsidRPr="00BB0D16" w:rsidRDefault="008922C0" w:rsidP="008922C0">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KARAMAN</w:t>
            </w:r>
          </w:p>
        </w:tc>
        <w:tc>
          <w:tcPr>
            <w:tcW w:w="309" w:type="pct"/>
            <w:tcBorders>
              <w:top w:val="single" w:sz="4" w:space="0" w:color="D3D3D3"/>
              <w:left w:val="nil"/>
              <w:bottom w:val="single" w:sz="4" w:space="0" w:color="D3D3D3"/>
              <w:right w:val="single" w:sz="4" w:space="0" w:color="D3D3D3"/>
            </w:tcBorders>
            <w:shd w:val="clear" w:color="6E9ECA" w:fill="6E9ECA"/>
            <w:vAlign w:val="center"/>
            <w:hideMark/>
          </w:tcPr>
          <w:p w14:paraId="56A58BC1" w14:textId="0B992804" w:rsidR="008922C0" w:rsidRPr="00BB0D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46" w:type="pct"/>
            <w:tcBorders>
              <w:top w:val="single" w:sz="4" w:space="0" w:color="D3D3D3"/>
              <w:left w:val="nil"/>
              <w:bottom w:val="single" w:sz="4" w:space="0" w:color="D3D3D3"/>
              <w:right w:val="single" w:sz="4" w:space="0" w:color="D3D3D3"/>
            </w:tcBorders>
            <w:shd w:val="clear" w:color="6E9ECA" w:fill="6E9ECA"/>
            <w:vAlign w:val="center"/>
            <w:hideMark/>
          </w:tcPr>
          <w:p w14:paraId="27EF4A0D" w14:textId="6DE78233"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53" w:type="pct"/>
            <w:tcBorders>
              <w:top w:val="single" w:sz="4" w:space="0" w:color="D3D3D3"/>
              <w:left w:val="nil"/>
              <w:bottom w:val="single" w:sz="4" w:space="0" w:color="D3D3D3"/>
              <w:right w:val="single" w:sz="4" w:space="0" w:color="D3D3D3"/>
            </w:tcBorders>
            <w:shd w:val="clear" w:color="6E9ECA" w:fill="6E9ECA"/>
            <w:vAlign w:val="center"/>
            <w:hideMark/>
          </w:tcPr>
          <w:p w14:paraId="21F88D85" w14:textId="34105115"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5759F504" w14:textId="274618BB"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1198228" w14:textId="047FFF67"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AA2FAFE" w14:textId="6B71E5A3"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1983C089" w14:textId="4E9E7774"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6E7E0E93" w14:textId="71957F9B"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75021031" w14:textId="2388391A" w:rsidR="008922C0" w:rsidRPr="00BB0D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E97CDB" w:rsidRPr="00BB0D16" w14:paraId="2A4699F4" w14:textId="77777777" w:rsidTr="00E97CDB">
        <w:trPr>
          <w:trHeight w:val="288"/>
        </w:trPr>
        <w:tc>
          <w:tcPr>
            <w:tcW w:w="1007" w:type="pct"/>
            <w:tcBorders>
              <w:top w:val="nil"/>
              <w:left w:val="single" w:sz="4" w:space="0" w:color="D3D3D3"/>
              <w:bottom w:val="single" w:sz="4" w:space="0" w:color="D3D3D3"/>
              <w:right w:val="single" w:sz="4" w:space="0" w:color="D3D3D3"/>
            </w:tcBorders>
            <w:shd w:val="clear" w:color="708090" w:fill="708090"/>
            <w:vAlign w:val="center"/>
            <w:hideMark/>
          </w:tcPr>
          <w:p w14:paraId="46C23038" w14:textId="77777777" w:rsidR="00E97CDB" w:rsidRPr="00BB0D16" w:rsidRDefault="00E97CDB" w:rsidP="00E97CDB">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AKPET GAZ ANONİM ŞİRKETİ</w:t>
            </w:r>
          </w:p>
        </w:tc>
        <w:tc>
          <w:tcPr>
            <w:tcW w:w="309" w:type="pct"/>
            <w:tcBorders>
              <w:top w:val="nil"/>
              <w:left w:val="nil"/>
              <w:bottom w:val="single" w:sz="4" w:space="0" w:color="D3D3D3"/>
              <w:right w:val="single" w:sz="4" w:space="0" w:color="D3D3D3"/>
            </w:tcBorders>
            <w:shd w:val="clear" w:color="708090" w:fill="708090"/>
            <w:hideMark/>
          </w:tcPr>
          <w:p w14:paraId="22C0B348" w14:textId="1EA2A644" w:rsidR="00E97CDB" w:rsidRPr="00E97CDB" w:rsidRDefault="00E97CDB" w:rsidP="00E97CDB">
            <w:pPr>
              <w:spacing w:after="0" w:line="240" w:lineRule="auto"/>
              <w:rPr>
                <w:rFonts w:ascii="Tahoma" w:eastAsia="Times New Roman" w:hAnsi="Tahoma" w:cs="Tahoma"/>
                <w:b/>
                <w:bCs/>
                <w:color w:val="FFFFFF" w:themeColor="background1"/>
                <w:sz w:val="16"/>
                <w:szCs w:val="16"/>
                <w:lang w:eastAsia="tr-TR"/>
              </w:rPr>
            </w:pPr>
            <w:r w:rsidRPr="00E97CDB">
              <w:rPr>
                <w:color w:val="FFFFFF" w:themeColor="background1"/>
              </w:rPr>
              <w:t>Wholesale License</w:t>
            </w:r>
          </w:p>
        </w:tc>
        <w:tc>
          <w:tcPr>
            <w:tcW w:w="546" w:type="pct"/>
            <w:tcBorders>
              <w:top w:val="nil"/>
              <w:left w:val="nil"/>
              <w:bottom w:val="single" w:sz="4" w:space="0" w:color="D3D3D3"/>
              <w:right w:val="single" w:sz="4" w:space="0" w:color="D3D3D3"/>
            </w:tcBorders>
            <w:shd w:val="clear" w:color="auto" w:fill="auto"/>
            <w:vAlign w:val="center"/>
            <w:hideMark/>
          </w:tcPr>
          <w:p w14:paraId="55AA89F3"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0A7B2358"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107A84F"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DD0A12A"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709.725,30</w:t>
            </w:r>
          </w:p>
        </w:tc>
        <w:tc>
          <w:tcPr>
            <w:tcW w:w="498" w:type="pct"/>
            <w:tcBorders>
              <w:top w:val="nil"/>
              <w:left w:val="nil"/>
              <w:bottom w:val="single" w:sz="4" w:space="0" w:color="D3D3D3"/>
              <w:right w:val="single" w:sz="4" w:space="0" w:color="D3D3D3"/>
            </w:tcBorders>
            <w:shd w:val="clear" w:color="auto" w:fill="auto"/>
            <w:vAlign w:val="center"/>
            <w:hideMark/>
          </w:tcPr>
          <w:p w14:paraId="17C38028"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2184557"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828E708"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434023D"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709.725,30</w:t>
            </w:r>
          </w:p>
        </w:tc>
      </w:tr>
      <w:tr w:rsidR="00E97CDB" w:rsidRPr="00BB0D16" w14:paraId="68CDAAFF" w14:textId="77777777" w:rsidTr="00E97CDB">
        <w:trPr>
          <w:trHeight w:val="288"/>
        </w:trPr>
        <w:tc>
          <w:tcPr>
            <w:tcW w:w="1007" w:type="pct"/>
            <w:tcBorders>
              <w:top w:val="nil"/>
              <w:left w:val="single" w:sz="4" w:space="0" w:color="D3D3D3"/>
              <w:bottom w:val="single" w:sz="4" w:space="0" w:color="D3D3D3"/>
              <w:right w:val="single" w:sz="4" w:space="0" w:color="D3D3D3"/>
            </w:tcBorders>
            <w:shd w:val="clear" w:color="708090" w:fill="708090"/>
            <w:vAlign w:val="center"/>
            <w:hideMark/>
          </w:tcPr>
          <w:p w14:paraId="718CFD87" w14:textId="77777777" w:rsidR="00E97CDB" w:rsidRPr="00BB0D16" w:rsidRDefault="00E97CDB" w:rsidP="00E97CDB">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AYGAZ DOĞAL GAZ TOPTAN SATIŞ ANONİM ŞİRKETİ</w:t>
            </w:r>
          </w:p>
        </w:tc>
        <w:tc>
          <w:tcPr>
            <w:tcW w:w="309" w:type="pct"/>
            <w:tcBorders>
              <w:top w:val="nil"/>
              <w:left w:val="nil"/>
              <w:bottom w:val="single" w:sz="4" w:space="0" w:color="D3D3D3"/>
              <w:right w:val="single" w:sz="4" w:space="0" w:color="D3D3D3"/>
            </w:tcBorders>
            <w:shd w:val="clear" w:color="708090" w:fill="708090"/>
            <w:hideMark/>
          </w:tcPr>
          <w:p w14:paraId="48E726B8" w14:textId="545C61EF" w:rsidR="00E97CDB" w:rsidRPr="00E97CDB" w:rsidRDefault="00E97CDB" w:rsidP="00E97CDB">
            <w:pPr>
              <w:spacing w:after="0" w:line="240" w:lineRule="auto"/>
              <w:rPr>
                <w:rFonts w:ascii="Tahoma" w:eastAsia="Times New Roman" w:hAnsi="Tahoma" w:cs="Tahoma"/>
                <w:b/>
                <w:bCs/>
                <w:color w:val="FFFFFF" w:themeColor="background1"/>
                <w:sz w:val="16"/>
                <w:szCs w:val="16"/>
                <w:lang w:eastAsia="tr-TR"/>
              </w:rPr>
            </w:pPr>
            <w:r w:rsidRPr="00E97CDB">
              <w:rPr>
                <w:color w:val="FFFFFF" w:themeColor="background1"/>
              </w:rPr>
              <w:t>Wholesale License</w:t>
            </w:r>
          </w:p>
        </w:tc>
        <w:tc>
          <w:tcPr>
            <w:tcW w:w="546" w:type="pct"/>
            <w:tcBorders>
              <w:top w:val="nil"/>
              <w:left w:val="nil"/>
              <w:bottom w:val="single" w:sz="4" w:space="0" w:color="D3D3D3"/>
              <w:right w:val="single" w:sz="4" w:space="0" w:color="D3D3D3"/>
            </w:tcBorders>
            <w:shd w:val="clear" w:color="auto" w:fill="auto"/>
            <w:vAlign w:val="center"/>
            <w:hideMark/>
          </w:tcPr>
          <w:p w14:paraId="66C5324A"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36272BBB"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7C57F86"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EBA0250"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161.134,68</w:t>
            </w:r>
          </w:p>
        </w:tc>
        <w:tc>
          <w:tcPr>
            <w:tcW w:w="498" w:type="pct"/>
            <w:tcBorders>
              <w:top w:val="nil"/>
              <w:left w:val="nil"/>
              <w:bottom w:val="single" w:sz="4" w:space="0" w:color="D3D3D3"/>
              <w:right w:val="single" w:sz="4" w:space="0" w:color="D3D3D3"/>
            </w:tcBorders>
            <w:shd w:val="clear" w:color="auto" w:fill="auto"/>
            <w:vAlign w:val="center"/>
            <w:hideMark/>
          </w:tcPr>
          <w:p w14:paraId="10F7673F"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E40877E"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C9AE20A"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31.811,71</w:t>
            </w:r>
          </w:p>
        </w:tc>
        <w:tc>
          <w:tcPr>
            <w:tcW w:w="537" w:type="pct"/>
            <w:tcBorders>
              <w:top w:val="nil"/>
              <w:left w:val="nil"/>
              <w:bottom w:val="single" w:sz="4" w:space="0" w:color="D3D3D3"/>
              <w:right w:val="single" w:sz="4" w:space="0" w:color="D3D3D3"/>
            </w:tcBorders>
            <w:shd w:val="clear" w:color="708090" w:fill="708090"/>
            <w:vAlign w:val="center"/>
            <w:hideMark/>
          </w:tcPr>
          <w:p w14:paraId="2CDE5773"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192.946,39</w:t>
            </w:r>
          </w:p>
        </w:tc>
      </w:tr>
      <w:tr w:rsidR="00E97CDB" w:rsidRPr="00BB0D16" w14:paraId="1B39A165" w14:textId="77777777" w:rsidTr="00E97CDB">
        <w:trPr>
          <w:trHeight w:val="288"/>
        </w:trPr>
        <w:tc>
          <w:tcPr>
            <w:tcW w:w="1007" w:type="pct"/>
            <w:tcBorders>
              <w:top w:val="nil"/>
              <w:left w:val="single" w:sz="4" w:space="0" w:color="D3D3D3"/>
              <w:bottom w:val="single" w:sz="4" w:space="0" w:color="D3D3D3"/>
              <w:right w:val="single" w:sz="4" w:space="0" w:color="D3D3D3"/>
            </w:tcBorders>
            <w:shd w:val="clear" w:color="708090" w:fill="708090"/>
            <w:vAlign w:val="center"/>
            <w:hideMark/>
          </w:tcPr>
          <w:p w14:paraId="3525D8C5" w14:textId="77777777" w:rsidR="00E97CDB" w:rsidRPr="00BB0D16" w:rsidRDefault="00E97CDB" w:rsidP="00E97CDB">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BOTAŞ (BORU HATLARI İLE PETROL TAŞIMA ANONİM ŞİRKETİ)</w:t>
            </w:r>
          </w:p>
        </w:tc>
        <w:tc>
          <w:tcPr>
            <w:tcW w:w="309" w:type="pct"/>
            <w:tcBorders>
              <w:top w:val="nil"/>
              <w:left w:val="nil"/>
              <w:bottom w:val="single" w:sz="4" w:space="0" w:color="D3D3D3"/>
              <w:right w:val="single" w:sz="4" w:space="0" w:color="D3D3D3"/>
            </w:tcBorders>
            <w:shd w:val="clear" w:color="708090" w:fill="708090"/>
            <w:hideMark/>
          </w:tcPr>
          <w:p w14:paraId="07F9D922" w14:textId="05CD6412" w:rsidR="00E97CDB" w:rsidRPr="00E97CDB" w:rsidRDefault="00E97CDB" w:rsidP="00E97CDB">
            <w:pPr>
              <w:spacing w:after="0" w:line="240" w:lineRule="auto"/>
              <w:rPr>
                <w:rFonts w:ascii="Tahoma" w:eastAsia="Times New Roman" w:hAnsi="Tahoma" w:cs="Tahoma"/>
                <w:b/>
                <w:bCs/>
                <w:color w:val="FFFFFF" w:themeColor="background1"/>
                <w:sz w:val="16"/>
                <w:szCs w:val="16"/>
                <w:lang w:eastAsia="tr-TR"/>
              </w:rPr>
            </w:pPr>
            <w:r w:rsidRPr="00E97CDB">
              <w:rPr>
                <w:color w:val="FFFFFF" w:themeColor="background1"/>
              </w:rPr>
              <w:t>Import License</w:t>
            </w:r>
          </w:p>
        </w:tc>
        <w:tc>
          <w:tcPr>
            <w:tcW w:w="546" w:type="pct"/>
            <w:tcBorders>
              <w:top w:val="nil"/>
              <w:left w:val="nil"/>
              <w:bottom w:val="single" w:sz="4" w:space="0" w:color="D3D3D3"/>
              <w:right w:val="single" w:sz="4" w:space="0" w:color="D3D3D3"/>
            </w:tcBorders>
            <w:shd w:val="clear" w:color="auto" w:fill="auto"/>
            <w:vAlign w:val="center"/>
            <w:hideMark/>
          </w:tcPr>
          <w:p w14:paraId="170B9F7B"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3.258.262,47</w:t>
            </w:r>
          </w:p>
        </w:tc>
        <w:tc>
          <w:tcPr>
            <w:tcW w:w="253" w:type="pct"/>
            <w:tcBorders>
              <w:top w:val="nil"/>
              <w:left w:val="nil"/>
              <w:bottom w:val="single" w:sz="4" w:space="0" w:color="D3D3D3"/>
              <w:right w:val="single" w:sz="4" w:space="0" w:color="D3D3D3"/>
            </w:tcBorders>
            <w:shd w:val="clear" w:color="auto" w:fill="auto"/>
            <w:vAlign w:val="center"/>
            <w:hideMark/>
          </w:tcPr>
          <w:p w14:paraId="33F1F904"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4EAE54B"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26B5C18"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32.944.653,76</w:t>
            </w:r>
          </w:p>
        </w:tc>
        <w:tc>
          <w:tcPr>
            <w:tcW w:w="498" w:type="pct"/>
            <w:tcBorders>
              <w:top w:val="nil"/>
              <w:left w:val="nil"/>
              <w:bottom w:val="single" w:sz="4" w:space="0" w:color="D3D3D3"/>
              <w:right w:val="single" w:sz="4" w:space="0" w:color="D3D3D3"/>
            </w:tcBorders>
            <w:shd w:val="clear" w:color="auto" w:fill="auto"/>
            <w:vAlign w:val="center"/>
            <w:hideMark/>
          </w:tcPr>
          <w:p w14:paraId="0BB8C323"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A22D4F4"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5507A2B"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B6BA22E"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36.202.916,23</w:t>
            </w:r>
          </w:p>
        </w:tc>
      </w:tr>
      <w:tr w:rsidR="00E97CDB" w:rsidRPr="00BB0D16" w14:paraId="50F5DB2C" w14:textId="77777777" w:rsidTr="00E97CDB">
        <w:trPr>
          <w:trHeight w:val="288"/>
        </w:trPr>
        <w:tc>
          <w:tcPr>
            <w:tcW w:w="1007" w:type="pct"/>
            <w:tcBorders>
              <w:top w:val="nil"/>
              <w:left w:val="single" w:sz="4" w:space="0" w:color="D3D3D3"/>
              <w:bottom w:val="single" w:sz="4" w:space="0" w:color="D3D3D3"/>
              <w:right w:val="single" w:sz="4" w:space="0" w:color="D3D3D3"/>
            </w:tcBorders>
            <w:shd w:val="clear" w:color="708090" w:fill="708090"/>
            <w:vAlign w:val="center"/>
            <w:hideMark/>
          </w:tcPr>
          <w:p w14:paraId="0CF15BB6" w14:textId="77777777" w:rsidR="00E97CDB" w:rsidRPr="00BB0D16" w:rsidRDefault="00E97CDB" w:rsidP="00E97CDB">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ENERYA KARAMAN GAZ DAĞITIM ANONİM ŞİRKETİ</w:t>
            </w:r>
          </w:p>
        </w:tc>
        <w:tc>
          <w:tcPr>
            <w:tcW w:w="309" w:type="pct"/>
            <w:tcBorders>
              <w:top w:val="nil"/>
              <w:left w:val="nil"/>
              <w:bottom w:val="single" w:sz="4" w:space="0" w:color="D3D3D3"/>
              <w:right w:val="single" w:sz="4" w:space="0" w:color="D3D3D3"/>
            </w:tcBorders>
            <w:shd w:val="clear" w:color="708090" w:fill="708090"/>
            <w:hideMark/>
          </w:tcPr>
          <w:p w14:paraId="22581B8D" w14:textId="045A0EB8" w:rsidR="00E97CDB" w:rsidRPr="00E97CDB" w:rsidRDefault="00E97CDB" w:rsidP="00E97CDB">
            <w:pPr>
              <w:spacing w:after="0" w:line="240" w:lineRule="auto"/>
              <w:rPr>
                <w:rFonts w:ascii="Tahoma" w:eastAsia="Times New Roman" w:hAnsi="Tahoma" w:cs="Tahoma"/>
                <w:b/>
                <w:bCs/>
                <w:color w:val="FFFFFF" w:themeColor="background1"/>
                <w:sz w:val="16"/>
                <w:szCs w:val="16"/>
                <w:lang w:eastAsia="tr-TR"/>
              </w:rPr>
            </w:pPr>
            <w:r w:rsidRPr="00E97CDB">
              <w:rPr>
                <w:color w:val="FFFFFF" w:themeColor="background1"/>
              </w:rPr>
              <w:t>Distribution License</w:t>
            </w:r>
          </w:p>
        </w:tc>
        <w:tc>
          <w:tcPr>
            <w:tcW w:w="546" w:type="pct"/>
            <w:tcBorders>
              <w:top w:val="nil"/>
              <w:left w:val="nil"/>
              <w:bottom w:val="single" w:sz="4" w:space="0" w:color="D3D3D3"/>
              <w:right w:val="single" w:sz="4" w:space="0" w:color="D3D3D3"/>
            </w:tcBorders>
            <w:shd w:val="clear" w:color="auto" w:fill="auto"/>
            <w:vAlign w:val="center"/>
            <w:hideMark/>
          </w:tcPr>
          <w:p w14:paraId="2925C02C"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284A2A8F"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04F69DE"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19D5326"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24.301.223,90</w:t>
            </w:r>
          </w:p>
        </w:tc>
        <w:tc>
          <w:tcPr>
            <w:tcW w:w="498" w:type="pct"/>
            <w:tcBorders>
              <w:top w:val="nil"/>
              <w:left w:val="nil"/>
              <w:bottom w:val="single" w:sz="4" w:space="0" w:color="D3D3D3"/>
              <w:right w:val="single" w:sz="4" w:space="0" w:color="D3D3D3"/>
            </w:tcBorders>
            <w:shd w:val="clear" w:color="auto" w:fill="auto"/>
            <w:vAlign w:val="center"/>
            <w:hideMark/>
          </w:tcPr>
          <w:p w14:paraId="4B8BA90D"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12.101.707,40</w:t>
            </w:r>
          </w:p>
        </w:tc>
        <w:tc>
          <w:tcPr>
            <w:tcW w:w="498" w:type="pct"/>
            <w:tcBorders>
              <w:top w:val="nil"/>
              <w:left w:val="nil"/>
              <w:bottom w:val="single" w:sz="4" w:space="0" w:color="D3D3D3"/>
              <w:right w:val="single" w:sz="4" w:space="0" w:color="D3D3D3"/>
            </w:tcBorders>
            <w:shd w:val="clear" w:color="auto" w:fill="auto"/>
            <w:vAlign w:val="center"/>
            <w:hideMark/>
          </w:tcPr>
          <w:p w14:paraId="47E1462B"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52.442.786,81</w:t>
            </w:r>
          </w:p>
        </w:tc>
        <w:tc>
          <w:tcPr>
            <w:tcW w:w="401" w:type="pct"/>
            <w:tcBorders>
              <w:top w:val="nil"/>
              <w:left w:val="nil"/>
              <w:bottom w:val="single" w:sz="4" w:space="0" w:color="D3D3D3"/>
              <w:right w:val="single" w:sz="4" w:space="0" w:color="D3D3D3"/>
            </w:tcBorders>
            <w:shd w:val="clear" w:color="auto" w:fill="auto"/>
            <w:vAlign w:val="center"/>
            <w:hideMark/>
          </w:tcPr>
          <w:p w14:paraId="284DAF6C"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415.489,12</w:t>
            </w:r>
          </w:p>
        </w:tc>
        <w:tc>
          <w:tcPr>
            <w:tcW w:w="537" w:type="pct"/>
            <w:tcBorders>
              <w:top w:val="nil"/>
              <w:left w:val="nil"/>
              <w:bottom w:val="single" w:sz="4" w:space="0" w:color="D3D3D3"/>
              <w:right w:val="single" w:sz="4" w:space="0" w:color="D3D3D3"/>
            </w:tcBorders>
            <w:shd w:val="clear" w:color="708090" w:fill="708090"/>
            <w:vAlign w:val="center"/>
            <w:hideMark/>
          </w:tcPr>
          <w:p w14:paraId="474F86DE"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89.261.207,23</w:t>
            </w:r>
          </w:p>
        </w:tc>
      </w:tr>
      <w:tr w:rsidR="00E97CDB" w:rsidRPr="00BB0D16" w14:paraId="2EC079FF" w14:textId="77777777" w:rsidTr="00E97CDB">
        <w:trPr>
          <w:trHeight w:val="288"/>
        </w:trPr>
        <w:tc>
          <w:tcPr>
            <w:tcW w:w="1007" w:type="pct"/>
            <w:tcBorders>
              <w:top w:val="nil"/>
              <w:left w:val="single" w:sz="4" w:space="0" w:color="D3D3D3"/>
              <w:bottom w:val="single" w:sz="4" w:space="0" w:color="D3D3D3"/>
              <w:right w:val="single" w:sz="4" w:space="0" w:color="D3D3D3"/>
            </w:tcBorders>
            <w:shd w:val="clear" w:color="708090" w:fill="708090"/>
            <w:vAlign w:val="center"/>
            <w:hideMark/>
          </w:tcPr>
          <w:p w14:paraId="02E60FBD" w14:textId="77777777" w:rsidR="00E97CDB" w:rsidRPr="00BB0D16" w:rsidRDefault="00E97CDB" w:rsidP="00E97CDB">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OMV ENERJİ TİCARET ANONİM ŞİRKETİ</w:t>
            </w:r>
          </w:p>
        </w:tc>
        <w:tc>
          <w:tcPr>
            <w:tcW w:w="309" w:type="pct"/>
            <w:tcBorders>
              <w:top w:val="nil"/>
              <w:left w:val="nil"/>
              <w:bottom w:val="single" w:sz="4" w:space="0" w:color="D3D3D3"/>
              <w:right w:val="single" w:sz="4" w:space="0" w:color="D3D3D3"/>
            </w:tcBorders>
            <w:shd w:val="clear" w:color="708090" w:fill="708090"/>
            <w:hideMark/>
          </w:tcPr>
          <w:p w14:paraId="4EF67696" w14:textId="49D9621A" w:rsidR="00E97CDB" w:rsidRPr="00E97CDB" w:rsidRDefault="00E97CDB" w:rsidP="00E97CDB">
            <w:pPr>
              <w:spacing w:after="0" w:line="240" w:lineRule="auto"/>
              <w:rPr>
                <w:rFonts w:ascii="Tahoma" w:eastAsia="Times New Roman" w:hAnsi="Tahoma" w:cs="Tahoma"/>
                <w:b/>
                <w:bCs/>
                <w:color w:val="FFFFFF" w:themeColor="background1"/>
                <w:sz w:val="16"/>
                <w:szCs w:val="16"/>
                <w:lang w:eastAsia="tr-TR"/>
              </w:rPr>
            </w:pPr>
            <w:r w:rsidRPr="00E97CDB">
              <w:rPr>
                <w:color w:val="FFFFFF" w:themeColor="background1"/>
              </w:rPr>
              <w:t>Wholesale License</w:t>
            </w:r>
          </w:p>
        </w:tc>
        <w:tc>
          <w:tcPr>
            <w:tcW w:w="546" w:type="pct"/>
            <w:tcBorders>
              <w:top w:val="nil"/>
              <w:left w:val="nil"/>
              <w:bottom w:val="single" w:sz="4" w:space="0" w:color="D3D3D3"/>
              <w:right w:val="single" w:sz="4" w:space="0" w:color="D3D3D3"/>
            </w:tcBorders>
            <w:shd w:val="clear" w:color="auto" w:fill="auto"/>
            <w:vAlign w:val="center"/>
            <w:hideMark/>
          </w:tcPr>
          <w:p w14:paraId="603049C9"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378B8713"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EC9C2AF"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D3EAB2A"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522.782,00</w:t>
            </w:r>
          </w:p>
        </w:tc>
        <w:tc>
          <w:tcPr>
            <w:tcW w:w="498" w:type="pct"/>
            <w:tcBorders>
              <w:top w:val="nil"/>
              <w:left w:val="nil"/>
              <w:bottom w:val="single" w:sz="4" w:space="0" w:color="D3D3D3"/>
              <w:right w:val="single" w:sz="4" w:space="0" w:color="D3D3D3"/>
            </w:tcBorders>
            <w:shd w:val="clear" w:color="auto" w:fill="auto"/>
            <w:vAlign w:val="center"/>
            <w:hideMark/>
          </w:tcPr>
          <w:p w14:paraId="083919D7"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1A10DB2"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A972F2B"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4F965BA"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522.782,00</w:t>
            </w:r>
          </w:p>
        </w:tc>
      </w:tr>
      <w:tr w:rsidR="00E97CDB" w:rsidRPr="00BB0D16" w14:paraId="5A5E0754" w14:textId="77777777" w:rsidTr="00E97CDB">
        <w:trPr>
          <w:trHeight w:val="288"/>
        </w:trPr>
        <w:tc>
          <w:tcPr>
            <w:tcW w:w="1007" w:type="pct"/>
            <w:tcBorders>
              <w:top w:val="nil"/>
              <w:left w:val="single" w:sz="4" w:space="0" w:color="D3D3D3"/>
              <w:bottom w:val="single" w:sz="4" w:space="0" w:color="D3D3D3"/>
              <w:right w:val="single" w:sz="4" w:space="0" w:color="D3D3D3"/>
            </w:tcBorders>
            <w:shd w:val="clear" w:color="708090" w:fill="708090"/>
            <w:vAlign w:val="center"/>
            <w:hideMark/>
          </w:tcPr>
          <w:p w14:paraId="2914F4EB" w14:textId="77777777" w:rsidR="00E97CDB" w:rsidRPr="00BB0D16" w:rsidRDefault="00E97CDB" w:rsidP="00E97CDB">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309" w:type="pct"/>
            <w:tcBorders>
              <w:top w:val="nil"/>
              <w:left w:val="nil"/>
              <w:bottom w:val="single" w:sz="4" w:space="0" w:color="D3D3D3"/>
              <w:right w:val="single" w:sz="4" w:space="0" w:color="D3D3D3"/>
            </w:tcBorders>
            <w:shd w:val="clear" w:color="708090" w:fill="708090"/>
            <w:hideMark/>
          </w:tcPr>
          <w:p w14:paraId="2404A793" w14:textId="043B8F70" w:rsidR="00E97CDB" w:rsidRPr="00E97CDB" w:rsidRDefault="00E97CDB" w:rsidP="00E97CDB">
            <w:pPr>
              <w:spacing w:after="0" w:line="240" w:lineRule="auto"/>
              <w:rPr>
                <w:rFonts w:ascii="Tahoma" w:eastAsia="Times New Roman" w:hAnsi="Tahoma" w:cs="Tahoma"/>
                <w:b/>
                <w:bCs/>
                <w:color w:val="FFFFFF" w:themeColor="background1"/>
                <w:sz w:val="16"/>
                <w:szCs w:val="16"/>
                <w:lang w:eastAsia="tr-TR"/>
              </w:rPr>
            </w:pPr>
            <w:r w:rsidRPr="00E97CDB">
              <w:rPr>
                <w:color w:val="FFFFFF" w:themeColor="background1"/>
              </w:rPr>
              <w:t>TOTAL</w:t>
            </w:r>
          </w:p>
        </w:tc>
        <w:tc>
          <w:tcPr>
            <w:tcW w:w="546" w:type="pct"/>
            <w:tcBorders>
              <w:top w:val="nil"/>
              <w:left w:val="nil"/>
              <w:bottom w:val="single" w:sz="4" w:space="0" w:color="D3D3D3"/>
              <w:right w:val="single" w:sz="4" w:space="0" w:color="D3D3D3"/>
            </w:tcBorders>
            <w:shd w:val="clear" w:color="708090" w:fill="708090"/>
            <w:vAlign w:val="center"/>
            <w:hideMark/>
          </w:tcPr>
          <w:p w14:paraId="619D81D3"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3.258.262,47</w:t>
            </w:r>
          </w:p>
        </w:tc>
        <w:tc>
          <w:tcPr>
            <w:tcW w:w="253" w:type="pct"/>
            <w:tcBorders>
              <w:top w:val="nil"/>
              <w:left w:val="nil"/>
              <w:bottom w:val="single" w:sz="4" w:space="0" w:color="D3D3D3"/>
              <w:right w:val="single" w:sz="4" w:space="0" w:color="D3D3D3"/>
            </w:tcBorders>
            <w:shd w:val="clear" w:color="708090" w:fill="708090"/>
            <w:vAlign w:val="center"/>
            <w:hideMark/>
          </w:tcPr>
          <w:p w14:paraId="728A6A2B"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4317F0C0"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87BDCC8"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58.639.519,64</w:t>
            </w:r>
          </w:p>
        </w:tc>
        <w:tc>
          <w:tcPr>
            <w:tcW w:w="498" w:type="pct"/>
            <w:tcBorders>
              <w:top w:val="nil"/>
              <w:left w:val="nil"/>
              <w:bottom w:val="single" w:sz="4" w:space="0" w:color="D3D3D3"/>
              <w:right w:val="single" w:sz="4" w:space="0" w:color="D3D3D3"/>
            </w:tcBorders>
            <w:shd w:val="clear" w:color="708090" w:fill="708090"/>
            <w:vAlign w:val="center"/>
            <w:hideMark/>
          </w:tcPr>
          <w:p w14:paraId="12D18EC5"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12.101.707,40</w:t>
            </w:r>
          </w:p>
        </w:tc>
        <w:tc>
          <w:tcPr>
            <w:tcW w:w="498" w:type="pct"/>
            <w:tcBorders>
              <w:top w:val="nil"/>
              <w:left w:val="nil"/>
              <w:bottom w:val="single" w:sz="4" w:space="0" w:color="D3D3D3"/>
              <w:right w:val="single" w:sz="4" w:space="0" w:color="D3D3D3"/>
            </w:tcBorders>
            <w:shd w:val="clear" w:color="708090" w:fill="708090"/>
            <w:vAlign w:val="center"/>
            <w:hideMark/>
          </w:tcPr>
          <w:p w14:paraId="0C5ED231"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52.442.786,81</w:t>
            </w:r>
          </w:p>
        </w:tc>
        <w:tc>
          <w:tcPr>
            <w:tcW w:w="401" w:type="pct"/>
            <w:tcBorders>
              <w:top w:val="nil"/>
              <w:left w:val="nil"/>
              <w:bottom w:val="single" w:sz="4" w:space="0" w:color="D3D3D3"/>
              <w:right w:val="single" w:sz="4" w:space="0" w:color="D3D3D3"/>
            </w:tcBorders>
            <w:shd w:val="clear" w:color="708090" w:fill="708090"/>
            <w:vAlign w:val="center"/>
            <w:hideMark/>
          </w:tcPr>
          <w:p w14:paraId="2CB2653D"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447.300,83</w:t>
            </w:r>
          </w:p>
        </w:tc>
        <w:tc>
          <w:tcPr>
            <w:tcW w:w="537" w:type="pct"/>
            <w:tcBorders>
              <w:top w:val="nil"/>
              <w:left w:val="nil"/>
              <w:bottom w:val="single" w:sz="4" w:space="0" w:color="D3D3D3"/>
              <w:right w:val="single" w:sz="4" w:space="0" w:color="D3D3D3"/>
            </w:tcBorders>
            <w:shd w:val="clear" w:color="708090" w:fill="708090"/>
            <w:vAlign w:val="center"/>
            <w:hideMark/>
          </w:tcPr>
          <w:p w14:paraId="52E29AEB"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126.889.577,15</w:t>
            </w:r>
          </w:p>
        </w:tc>
      </w:tr>
    </w:tbl>
    <w:p w14:paraId="644C192D" w14:textId="77777777" w:rsidR="00B4053F" w:rsidRDefault="00B4053F" w:rsidP="00B4053F">
      <w:pPr>
        <w:pStyle w:val="AralkYok"/>
      </w:pPr>
    </w:p>
    <w:p w14:paraId="566EB042" w14:textId="77777777" w:rsidR="00B4053F" w:rsidRDefault="00B4053F" w:rsidP="00B4053F">
      <w:pPr>
        <w:pStyle w:val="AralkYok"/>
      </w:pPr>
    </w:p>
    <w:p w14:paraId="6F6CB6CE" w14:textId="77777777" w:rsidR="00B4053F" w:rsidRDefault="00B4053F" w:rsidP="00B4053F">
      <w:pPr>
        <w:pStyle w:val="AralkYok"/>
      </w:pPr>
    </w:p>
    <w:p w14:paraId="38ADED14" w14:textId="77777777" w:rsidR="00B4053F" w:rsidRDefault="00B4053F" w:rsidP="00B4053F">
      <w:pPr>
        <w:pStyle w:val="AralkYok"/>
      </w:pPr>
    </w:p>
    <w:p w14:paraId="036CF601" w14:textId="77777777" w:rsidR="00B4053F" w:rsidRDefault="00B4053F" w:rsidP="00B4053F">
      <w:pPr>
        <w:pStyle w:val="AralkYok"/>
      </w:pPr>
    </w:p>
    <w:p w14:paraId="062640C2" w14:textId="77777777" w:rsidR="00B4053F" w:rsidRDefault="00B4053F" w:rsidP="00B4053F">
      <w:pPr>
        <w:pStyle w:val="AralkYok"/>
      </w:pPr>
    </w:p>
    <w:p w14:paraId="048F1564" w14:textId="77777777" w:rsidR="00B4053F" w:rsidRDefault="00B4053F" w:rsidP="00B4053F">
      <w:pPr>
        <w:pStyle w:val="AralkYok"/>
      </w:pPr>
    </w:p>
    <w:p w14:paraId="003458AD" w14:textId="77777777" w:rsidR="00B4053F" w:rsidRDefault="00B4053F" w:rsidP="00B4053F">
      <w:pPr>
        <w:pStyle w:val="AralkYok"/>
      </w:pPr>
    </w:p>
    <w:p w14:paraId="733A92ED" w14:textId="77777777" w:rsidR="00B4053F" w:rsidRDefault="00B4053F" w:rsidP="00B4053F">
      <w:pPr>
        <w:pStyle w:val="AralkYok"/>
      </w:pPr>
    </w:p>
    <w:p w14:paraId="29238324" w14:textId="55B42C8D" w:rsidR="00B4053F" w:rsidRPr="00E164B2" w:rsidRDefault="00B4053F" w:rsidP="00B4053F">
      <w:pPr>
        <w:pStyle w:val="Balk5"/>
      </w:pPr>
      <w:bookmarkStart w:id="369" w:name="_Toc69303591"/>
      <w:bookmarkStart w:id="370" w:name="_Toc75787186"/>
      <w:r w:rsidRPr="00E164B2">
        <w:t>Tabl</w:t>
      </w:r>
      <w:r w:rsidR="00E97CDB">
        <w:t>e</w:t>
      </w:r>
      <w:r w:rsidRPr="00E164B2">
        <w:t xml:space="preserve"> 10.45 KARS</w:t>
      </w:r>
      <w:bookmarkEnd w:id="369"/>
      <w:bookmarkEnd w:id="370"/>
    </w:p>
    <w:tbl>
      <w:tblPr>
        <w:tblW w:w="5000" w:type="pct"/>
        <w:tblCellMar>
          <w:left w:w="70" w:type="dxa"/>
          <w:right w:w="70" w:type="dxa"/>
        </w:tblCellMar>
        <w:tblLook w:val="04A0" w:firstRow="1" w:lastRow="0" w:firstColumn="1" w:lastColumn="0" w:noHBand="0" w:noVBand="1"/>
      </w:tblPr>
      <w:tblGrid>
        <w:gridCol w:w="2435"/>
        <w:gridCol w:w="1200"/>
        <w:gridCol w:w="1339"/>
        <w:gridCol w:w="638"/>
        <w:gridCol w:w="1189"/>
        <w:gridCol w:w="1207"/>
        <w:gridCol w:w="1309"/>
        <w:gridCol w:w="1309"/>
        <w:gridCol w:w="1207"/>
        <w:gridCol w:w="1309"/>
      </w:tblGrid>
      <w:tr w:rsidR="008922C0" w:rsidRPr="00BB0D16" w14:paraId="55607863" w14:textId="77777777" w:rsidTr="00E97CDB">
        <w:trPr>
          <w:trHeight w:val="408"/>
        </w:trPr>
        <w:tc>
          <w:tcPr>
            <w:tcW w:w="97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26AB34D" w14:textId="77777777" w:rsidR="008922C0" w:rsidRPr="00BB0D16" w:rsidRDefault="008922C0" w:rsidP="008922C0">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KARS</w:t>
            </w:r>
          </w:p>
        </w:tc>
        <w:tc>
          <w:tcPr>
            <w:tcW w:w="357" w:type="pct"/>
            <w:tcBorders>
              <w:top w:val="single" w:sz="4" w:space="0" w:color="D3D3D3"/>
              <w:left w:val="nil"/>
              <w:bottom w:val="single" w:sz="4" w:space="0" w:color="D3D3D3"/>
              <w:right w:val="single" w:sz="4" w:space="0" w:color="D3D3D3"/>
            </w:tcBorders>
            <w:shd w:val="clear" w:color="6E9ECA" w:fill="6E9ECA"/>
            <w:vAlign w:val="center"/>
            <w:hideMark/>
          </w:tcPr>
          <w:p w14:paraId="626D65CA" w14:textId="54FCA44D" w:rsidR="008922C0" w:rsidRPr="00BB0D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54" w:type="pct"/>
            <w:tcBorders>
              <w:top w:val="single" w:sz="4" w:space="0" w:color="D3D3D3"/>
              <w:left w:val="nil"/>
              <w:bottom w:val="single" w:sz="4" w:space="0" w:color="D3D3D3"/>
              <w:right w:val="single" w:sz="4" w:space="0" w:color="D3D3D3"/>
            </w:tcBorders>
            <w:shd w:val="clear" w:color="6E9ECA" w:fill="6E9ECA"/>
            <w:vAlign w:val="center"/>
            <w:hideMark/>
          </w:tcPr>
          <w:p w14:paraId="19E6E7E7" w14:textId="2BD4A7A0"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53" w:type="pct"/>
            <w:tcBorders>
              <w:top w:val="single" w:sz="4" w:space="0" w:color="D3D3D3"/>
              <w:left w:val="nil"/>
              <w:bottom w:val="single" w:sz="4" w:space="0" w:color="D3D3D3"/>
              <w:right w:val="single" w:sz="4" w:space="0" w:color="D3D3D3"/>
            </w:tcBorders>
            <w:shd w:val="clear" w:color="6E9ECA" w:fill="6E9ECA"/>
            <w:vAlign w:val="center"/>
            <w:hideMark/>
          </w:tcPr>
          <w:p w14:paraId="4A5B4383" w14:textId="6FD92A67"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2A39D414" w14:textId="254C56FB"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0789D4CB" w14:textId="4566DC49"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DB514D6" w14:textId="0F569D2A"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6ED2C36" w14:textId="61715731"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43C5DE9F" w14:textId="0D99CBF9"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18FA4CC9" w14:textId="14E06E59" w:rsidR="008922C0" w:rsidRPr="00BB0D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E97CDB" w:rsidRPr="00BB0D16" w14:paraId="41C8CC8E" w14:textId="77777777" w:rsidTr="00E97CDB">
        <w:trPr>
          <w:trHeight w:val="288"/>
        </w:trPr>
        <w:tc>
          <w:tcPr>
            <w:tcW w:w="971" w:type="pct"/>
            <w:tcBorders>
              <w:top w:val="nil"/>
              <w:left w:val="single" w:sz="4" w:space="0" w:color="D3D3D3"/>
              <w:bottom w:val="single" w:sz="4" w:space="0" w:color="D3D3D3"/>
              <w:right w:val="single" w:sz="4" w:space="0" w:color="D3D3D3"/>
            </w:tcBorders>
            <w:shd w:val="clear" w:color="708090" w:fill="708090"/>
            <w:vAlign w:val="center"/>
            <w:hideMark/>
          </w:tcPr>
          <w:p w14:paraId="70F73EBC" w14:textId="77777777" w:rsidR="00E97CDB" w:rsidRPr="00BB0D16" w:rsidRDefault="00E97CDB" w:rsidP="00E97CDB">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AYGAZ DOĞAL GAZ TOPTAN SATIŞ ANONİM ŞİRKETİ</w:t>
            </w:r>
          </w:p>
        </w:tc>
        <w:tc>
          <w:tcPr>
            <w:tcW w:w="357" w:type="pct"/>
            <w:tcBorders>
              <w:top w:val="nil"/>
              <w:left w:val="nil"/>
              <w:bottom w:val="single" w:sz="4" w:space="0" w:color="D3D3D3"/>
              <w:right w:val="single" w:sz="4" w:space="0" w:color="D3D3D3"/>
            </w:tcBorders>
            <w:shd w:val="clear" w:color="708090" w:fill="708090"/>
            <w:hideMark/>
          </w:tcPr>
          <w:p w14:paraId="582EAB28" w14:textId="16F50764" w:rsidR="00E97CDB" w:rsidRPr="00E97CDB" w:rsidRDefault="00E97CDB" w:rsidP="00E97CDB">
            <w:pPr>
              <w:spacing w:after="0" w:line="240" w:lineRule="auto"/>
              <w:rPr>
                <w:rFonts w:ascii="Tahoma" w:eastAsia="Times New Roman" w:hAnsi="Tahoma" w:cs="Tahoma"/>
                <w:b/>
                <w:bCs/>
                <w:color w:val="FFFFFF" w:themeColor="background1"/>
                <w:sz w:val="16"/>
                <w:szCs w:val="16"/>
                <w:lang w:eastAsia="tr-TR"/>
              </w:rPr>
            </w:pPr>
            <w:r w:rsidRPr="00E97CDB">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1168F6ED"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02D589F7"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51A6E1E"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1FF673D"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1.268.226,33</w:t>
            </w:r>
          </w:p>
        </w:tc>
        <w:tc>
          <w:tcPr>
            <w:tcW w:w="498" w:type="pct"/>
            <w:tcBorders>
              <w:top w:val="nil"/>
              <w:left w:val="nil"/>
              <w:bottom w:val="single" w:sz="4" w:space="0" w:color="D3D3D3"/>
              <w:right w:val="single" w:sz="4" w:space="0" w:color="D3D3D3"/>
            </w:tcBorders>
            <w:shd w:val="clear" w:color="auto" w:fill="auto"/>
            <w:vAlign w:val="center"/>
            <w:hideMark/>
          </w:tcPr>
          <w:p w14:paraId="6E28870B"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3D1A2D0"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C5FDC1B"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448BC9C8"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1.268.226,33</w:t>
            </w:r>
          </w:p>
        </w:tc>
      </w:tr>
      <w:tr w:rsidR="00E97CDB" w:rsidRPr="00BB0D16" w14:paraId="57B2D192" w14:textId="77777777" w:rsidTr="00E97CDB">
        <w:trPr>
          <w:trHeight w:val="288"/>
        </w:trPr>
        <w:tc>
          <w:tcPr>
            <w:tcW w:w="971" w:type="pct"/>
            <w:tcBorders>
              <w:top w:val="nil"/>
              <w:left w:val="single" w:sz="4" w:space="0" w:color="D3D3D3"/>
              <w:bottom w:val="single" w:sz="4" w:space="0" w:color="D3D3D3"/>
              <w:right w:val="single" w:sz="4" w:space="0" w:color="D3D3D3"/>
            </w:tcBorders>
            <w:shd w:val="clear" w:color="708090" w:fill="708090"/>
            <w:vAlign w:val="center"/>
            <w:hideMark/>
          </w:tcPr>
          <w:p w14:paraId="4F5C47B1" w14:textId="77777777" w:rsidR="00E97CDB" w:rsidRPr="00BB0D16" w:rsidRDefault="00E97CDB" w:rsidP="00E97CDB">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İPRAGAZ ANONİM ŞİRKETİ</w:t>
            </w:r>
          </w:p>
        </w:tc>
        <w:tc>
          <w:tcPr>
            <w:tcW w:w="357" w:type="pct"/>
            <w:tcBorders>
              <w:top w:val="nil"/>
              <w:left w:val="nil"/>
              <w:bottom w:val="single" w:sz="4" w:space="0" w:color="D3D3D3"/>
              <w:right w:val="single" w:sz="4" w:space="0" w:color="D3D3D3"/>
            </w:tcBorders>
            <w:shd w:val="clear" w:color="708090" w:fill="708090"/>
            <w:hideMark/>
          </w:tcPr>
          <w:p w14:paraId="22371E8E" w14:textId="3748B0EC" w:rsidR="00E97CDB" w:rsidRPr="00E97CDB" w:rsidRDefault="00E97CDB" w:rsidP="00E97CDB">
            <w:pPr>
              <w:spacing w:after="0" w:line="240" w:lineRule="auto"/>
              <w:rPr>
                <w:rFonts w:ascii="Tahoma" w:eastAsia="Times New Roman" w:hAnsi="Tahoma" w:cs="Tahoma"/>
                <w:b/>
                <w:bCs/>
                <w:color w:val="FFFFFF" w:themeColor="background1"/>
                <w:sz w:val="16"/>
                <w:szCs w:val="16"/>
                <w:lang w:eastAsia="tr-TR"/>
              </w:rPr>
            </w:pPr>
            <w:r w:rsidRPr="00E97CDB">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379BEB7A"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73A58281"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F8C913D"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EACAD19"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38.523,00</w:t>
            </w:r>
          </w:p>
        </w:tc>
        <w:tc>
          <w:tcPr>
            <w:tcW w:w="498" w:type="pct"/>
            <w:tcBorders>
              <w:top w:val="nil"/>
              <w:left w:val="nil"/>
              <w:bottom w:val="single" w:sz="4" w:space="0" w:color="D3D3D3"/>
              <w:right w:val="single" w:sz="4" w:space="0" w:color="D3D3D3"/>
            </w:tcBorders>
            <w:shd w:val="clear" w:color="auto" w:fill="auto"/>
            <w:vAlign w:val="center"/>
            <w:hideMark/>
          </w:tcPr>
          <w:p w14:paraId="01796D0E"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A5964D0"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27D5847"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5DB08388"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38.523,00</w:t>
            </w:r>
          </w:p>
        </w:tc>
      </w:tr>
      <w:tr w:rsidR="00E97CDB" w:rsidRPr="00BB0D16" w14:paraId="4E9A3711" w14:textId="77777777" w:rsidTr="00E97CDB">
        <w:trPr>
          <w:trHeight w:val="408"/>
        </w:trPr>
        <w:tc>
          <w:tcPr>
            <w:tcW w:w="971" w:type="pct"/>
            <w:tcBorders>
              <w:top w:val="nil"/>
              <w:left w:val="single" w:sz="4" w:space="0" w:color="D3D3D3"/>
              <w:bottom w:val="single" w:sz="4" w:space="0" w:color="D3D3D3"/>
              <w:right w:val="single" w:sz="4" w:space="0" w:color="D3D3D3"/>
            </w:tcBorders>
            <w:shd w:val="clear" w:color="708090" w:fill="708090"/>
            <w:vAlign w:val="center"/>
            <w:hideMark/>
          </w:tcPr>
          <w:p w14:paraId="021EADBA" w14:textId="77777777" w:rsidR="00E97CDB" w:rsidRPr="00BB0D16" w:rsidRDefault="00E97CDB" w:rsidP="00E97CDB">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KARGAZ KARS ARDAHAN DOĞAL GAZ DAĞITIM PAZARLAMA TAAHHÜT SANAYİ VE TİCARET ANONİM ŞİRKETİ</w:t>
            </w:r>
          </w:p>
        </w:tc>
        <w:tc>
          <w:tcPr>
            <w:tcW w:w="357" w:type="pct"/>
            <w:tcBorders>
              <w:top w:val="nil"/>
              <w:left w:val="nil"/>
              <w:bottom w:val="single" w:sz="4" w:space="0" w:color="D3D3D3"/>
              <w:right w:val="single" w:sz="4" w:space="0" w:color="D3D3D3"/>
            </w:tcBorders>
            <w:shd w:val="clear" w:color="708090" w:fill="708090"/>
            <w:hideMark/>
          </w:tcPr>
          <w:p w14:paraId="6DFB6A52" w14:textId="0240ED34" w:rsidR="00E97CDB" w:rsidRPr="00E97CDB" w:rsidRDefault="00E97CDB" w:rsidP="00E97CDB">
            <w:pPr>
              <w:spacing w:after="0" w:line="240" w:lineRule="auto"/>
              <w:rPr>
                <w:rFonts w:ascii="Tahoma" w:eastAsia="Times New Roman" w:hAnsi="Tahoma" w:cs="Tahoma"/>
                <w:b/>
                <w:bCs/>
                <w:color w:val="FFFFFF" w:themeColor="background1"/>
                <w:sz w:val="16"/>
                <w:szCs w:val="16"/>
                <w:lang w:eastAsia="tr-TR"/>
              </w:rPr>
            </w:pPr>
            <w:r w:rsidRPr="00E97CDB">
              <w:rPr>
                <w:color w:val="FFFFFF" w:themeColor="background1"/>
              </w:rPr>
              <w:t>Distribution License</w:t>
            </w:r>
          </w:p>
        </w:tc>
        <w:tc>
          <w:tcPr>
            <w:tcW w:w="554" w:type="pct"/>
            <w:tcBorders>
              <w:top w:val="nil"/>
              <w:left w:val="nil"/>
              <w:bottom w:val="single" w:sz="4" w:space="0" w:color="D3D3D3"/>
              <w:right w:val="single" w:sz="4" w:space="0" w:color="D3D3D3"/>
            </w:tcBorders>
            <w:shd w:val="clear" w:color="auto" w:fill="auto"/>
            <w:vAlign w:val="center"/>
            <w:hideMark/>
          </w:tcPr>
          <w:p w14:paraId="612ABD02"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3FA1D1D0"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DFAFB78"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08DFB71"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1F3F784"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21.922.687,85</w:t>
            </w:r>
          </w:p>
        </w:tc>
        <w:tc>
          <w:tcPr>
            <w:tcW w:w="498" w:type="pct"/>
            <w:tcBorders>
              <w:top w:val="nil"/>
              <w:left w:val="nil"/>
              <w:bottom w:val="single" w:sz="4" w:space="0" w:color="D3D3D3"/>
              <w:right w:val="single" w:sz="4" w:space="0" w:color="D3D3D3"/>
            </w:tcBorders>
            <w:shd w:val="clear" w:color="auto" w:fill="auto"/>
            <w:vAlign w:val="center"/>
            <w:hideMark/>
          </w:tcPr>
          <w:p w14:paraId="476B5825"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35.005.581,86</w:t>
            </w:r>
          </w:p>
        </w:tc>
        <w:tc>
          <w:tcPr>
            <w:tcW w:w="459" w:type="pct"/>
            <w:tcBorders>
              <w:top w:val="nil"/>
              <w:left w:val="nil"/>
              <w:bottom w:val="single" w:sz="4" w:space="0" w:color="D3D3D3"/>
              <w:right w:val="single" w:sz="4" w:space="0" w:color="D3D3D3"/>
            </w:tcBorders>
            <w:shd w:val="clear" w:color="auto" w:fill="auto"/>
            <w:vAlign w:val="center"/>
            <w:hideMark/>
          </w:tcPr>
          <w:p w14:paraId="7C21716F"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1.096.002,07</w:t>
            </w:r>
          </w:p>
        </w:tc>
        <w:tc>
          <w:tcPr>
            <w:tcW w:w="498" w:type="pct"/>
            <w:tcBorders>
              <w:top w:val="nil"/>
              <w:left w:val="nil"/>
              <w:bottom w:val="single" w:sz="4" w:space="0" w:color="D3D3D3"/>
              <w:right w:val="single" w:sz="4" w:space="0" w:color="D3D3D3"/>
            </w:tcBorders>
            <w:shd w:val="clear" w:color="708090" w:fill="708090"/>
            <w:vAlign w:val="center"/>
            <w:hideMark/>
          </w:tcPr>
          <w:p w14:paraId="2A09A20B"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58.024.271,78</w:t>
            </w:r>
          </w:p>
        </w:tc>
      </w:tr>
      <w:tr w:rsidR="00E97CDB" w:rsidRPr="00BB0D16" w14:paraId="140BEE12" w14:textId="77777777" w:rsidTr="00E97CDB">
        <w:trPr>
          <w:trHeight w:val="408"/>
        </w:trPr>
        <w:tc>
          <w:tcPr>
            <w:tcW w:w="971" w:type="pct"/>
            <w:tcBorders>
              <w:top w:val="nil"/>
              <w:left w:val="single" w:sz="4" w:space="0" w:color="D3D3D3"/>
              <w:bottom w:val="single" w:sz="4" w:space="0" w:color="D3D3D3"/>
              <w:right w:val="single" w:sz="4" w:space="0" w:color="D3D3D3"/>
            </w:tcBorders>
            <w:shd w:val="clear" w:color="708090" w:fill="708090"/>
            <w:vAlign w:val="center"/>
            <w:hideMark/>
          </w:tcPr>
          <w:p w14:paraId="0D3F746D" w14:textId="77777777" w:rsidR="00E97CDB" w:rsidRPr="00BB0D16" w:rsidRDefault="00E97CDB" w:rsidP="00E97CDB">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NATURELGAZ SANAYİ VE TİCARET ANONİM ŞİRKETİ</w:t>
            </w:r>
          </w:p>
        </w:tc>
        <w:tc>
          <w:tcPr>
            <w:tcW w:w="357" w:type="pct"/>
            <w:tcBorders>
              <w:top w:val="nil"/>
              <w:left w:val="nil"/>
              <w:bottom w:val="single" w:sz="4" w:space="0" w:color="D3D3D3"/>
              <w:right w:val="single" w:sz="4" w:space="0" w:color="D3D3D3"/>
            </w:tcBorders>
            <w:shd w:val="clear" w:color="708090" w:fill="708090"/>
            <w:hideMark/>
          </w:tcPr>
          <w:p w14:paraId="566226A1" w14:textId="040E38FF" w:rsidR="00E97CDB" w:rsidRPr="00E97CDB" w:rsidRDefault="00E97CDB" w:rsidP="00E97CDB">
            <w:pPr>
              <w:spacing w:after="0" w:line="240" w:lineRule="auto"/>
              <w:rPr>
                <w:rFonts w:ascii="Tahoma" w:eastAsia="Times New Roman" w:hAnsi="Tahoma" w:cs="Tahoma"/>
                <w:b/>
                <w:bCs/>
                <w:color w:val="FFFFFF" w:themeColor="background1"/>
                <w:sz w:val="16"/>
                <w:szCs w:val="16"/>
                <w:lang w:eastAsia="tr-TR"/>
              </w:rPr>
            </w:pPr>
            <w:r w:rsidRPr="00E97CDB">
              <w:rPr>
                <w:color w:val="FFFFFF" w:themeColor="background1"/>
              </w:rPr>
              <w:t>CNG License</w:t>
            </w:r>
          </w:p>
        </w:tc>
        <w:tc>
          <w:tcPr>
            <w:tcW w:w="554" w:type="pct"/>
            <w:tcBorders>
              <w:top w:val="nil"/>
              <w:left w:val="nil"/>
              <w:bottom w:val="single" w:sz="4" w:space="0" w:color="D3D3D3"/>
              <w:right w:val="single" w:sz="4" w:space="0" w:color="D3D3D3"/>
            </w:tcBorders>
            <w:shd w:val="clear" w:color="auto" w:fill="auto"/>
            <w:vAlign w:val="center"/>
            <w:hideMark/>
          </w:tcPr>
          <w:p w14:paraId="0E70CEB3"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18B66533"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8550389"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0756679"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612.425,05</w:t>
            </w:r>
          </w:p>
        </w:tc>
        <w:tc>
          <w:tcPr>
            <w:tcW w:w="498" w:type="pct"/>
            <w:tcBorders>
              <w:top w:val="nil"/>
              <w:left w:val="nil"/>
              <w:bottom w:val="single" w:sz="4" w:space="0" w:color="D3D3D3"/>
              <w:right w:val="single" w:sz="4" w:space="0" w:color="D3D3D3"/>
            </w:tcBorders>
            <w:shd w:val="clear" w:color="auto" w:fill="auto"/>
            <w:vAlign w:val="center"/>
            <w:hideMark/>
          </w:tcPr>
          <w:p w14:paraId="12E929A5"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5EF51D2"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922A595"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6136F2C2"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612.425,05</w:t>
            </w:r>
          </w:p>
        </w:tc>
      </w:tr>
      <w:tr w:rsidR="00E97CDB" w:rsidRPr="00BB0D16" w14:paraId="60A25856" w14:textId="77777777" w:rsidTr="00E97CDB">
        <w:trPr>
          <w:trHeight w:val="288"/>
        </w:trPr>
        <w:tc>
          <w:tcPr>
            <w:tcW w:w="971" w:type="pct"/>
            <w:tcBorders>
              <w:top w:val="nil"/>
              <w:left w:val="single" w:sz="4" w:space="0" w:color="D3D3D3"/>
              <w:bottom w:val="single" w:sz="4" w:space="0" w:color="D3D3D3"/>
              <w:right w:val="single" w:sz="4" w:space="0" w:color="D3D3D3"/>
            </w:tcBorders>
            <w:shd w:val="clear" w:color="708090" w:fill="708090"/>
            <w:vAlign w:val="center"/>
            <w:hideMark/>
          </w:tcPr>
          <w:p w14:paraId="28B8EA1A" w14:textId="77777777" w:rsidR="00E97CDB" w:rsidRPr="00BB0D16" w:rsidRDefault="00E97CDB" w:rsidP="00E97CDB">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OR-CAN DOĞAL GAZ TOPTAN SATIŞ DAĞITIM ANONİM ŞİRKETİ</w:t>
            </w:r>
          </w:p>
        </w:tc>
        <w:tc>
          <w:tcPr>
            <w:tcW w:w="357" w:type="pct"/>
            <w:tcBorders>
              <w:top w:val="nil"/>
              <w:left w:val="nil"/>
              <w:bottom w:val="single" w:sz="4" w:space="0" w:color="D3D3D3"/>
              <w:right w:val="single" w:sz="4" w:space="0" w:color="D3D3D3"/>
            </w:tcBorders>
            <w:shd w:val="clear" w:color="708090" w:fill="708090"/>
            <w:hideMark/>
          </w:tcPr>
          <w:p w14:paraId="58F9BECF" w14:textId="043DE826" w:rsidR="00E97CDB" w:rsidRPr="00E97CDB" w:rsidRDefault="00E97CDB" w:rsidP="00E97CDB">
            <w:pPr>
              <w:spacing w:after="0" w:line="240" w:lineRule="auto"/>
              <w:rPr>
                <w:rFonts w:ascii="Tahoma" w:eastAsia="Times New Roman" w:hAnsi="Tahoma" w:cs="Tahoma"/>
                <w:b/>
                <w:bCs/>
                <w:color w:val="FFFFFF" w:themeColor="background1"/>
                <w:sz w:val="16"/>
                <w:szCs w:val="16"/>
                <w:lang w:eastAsia="tr-TR"/>
              </w:rPr>
            </w:pPr>
            <w:r w:rsidRPr="00E97CDB">
              <w:rPr>
                <w:color w:val="FFFFFF" w:themeColor="background1"/>
              </w:rPr>
              <w:t>Wholesale License</w:t>
            </w:r>
          </w:p>
        </w:tc>
        <w:tc>
          <w:tcPr>
            <w:tcW w:w="554" w:type="pct"/>
            <w:tcBorders>
              <w:top w:val="nil"/>
              <w:left w:val="nil"/>
              <w:bottom w:val="single" w:sz="4" w:space="0" w:color="D3D3D3"/>
              <w:right w:val="single" w:sz="4" w:space="0" w:color="D3D3D3"/>
            </w:tcBorders>
            <w:shd w:val="clear" w:color="auto" w:fill="auto"/>
            <w:vAlign w:val="center"/>
            <w:hideMark/>
          </w:tcPr>
          <w:p w14:paraId="001A0377"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01038DCD"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063B357"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BE3C57F"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C1C4A5E"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1.261.285,00</w:t>
            </w:r>
          </w:p>
        </w:tc>
        <w:tc>
          <w:tcPr>
            <w:tcW w:w="498" w:type="pct"/>
            <w:tcBorders>
              <w:top w:val="nil"/>
              <w:left w:val="nil"/>
              <w:bottom w:val="single" w:sz="4" w:space="0" w:color="D3D3D3"/>
              <w:right w:val="single" w:sz="4" w:space="0" w:color="D3D3D3"/>
            </w:tcBorders>
            <w:shd w:val="clear" w:color="auto" w:fill="auto"/>
            <w:vAlign w:val="center"/>
            <w:hideMark/>
          </w:tcPr>
          <w:p w14:paraId="245DD275"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E5F9FC1" w14:textId="77777777" w:rsidR="00E97CDB" w:rsidRPr="00BB0D16" w:rsidRDefault="00E97CDB" w:rsidP="00E97CDB">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7580935D"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1.261.285,00</w:t>
            </w:r>
          </w:p>
        </w:tc>
      </w:tr>
      <w:tr w:rsidR="00E97CDB" w:rsidRPr="00BB0D16" w14:paraId="56A7EDA2" w14:textId="77777777" w:rsidTr="00E97CDB">
        <w:trPr>
          <w:trHeight w:val="288"/>
        </w:trPr>
        <w:tc>
          <w:tcPr>
            <w:tcW w:w="971" w:type="pct"/>
            <w:tcBorders>
              <w:top w:val="nil"/>
              <w:left w:val="single" w:sz="4" w:space="0" w:color="D3D3D3"/>
              <w:bottom w:val="single" w:sz="4" w:space="0" w:color="D3D3D3"/>
              <w:right w:val="single" w:sz="4" w:space="0" w:color="D3D3D3"/>
            </w:tcBorders>
            <w:shd w:val="clear" w:color="708090" w:fill="708090"/>
            <w:vAlign w:val="center"/>
            <w:hideMark/>
          </w:tcPr>
          <w:p w14:paraId="4F23B754" w14:textId="77777777" w:rsidR="00E97CDB" w:rsidRPr="00BB0D16" w:rsidRDefault="00E97CDB" w:rsidP="00E97CDB">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357" w:type="pct"/>
            <w:tcBorders>
              <w:top w:val="nil"/>
              <w:left w:val="nil"/>
              <w:bottom w:val="single" w:sz="4" w:space="0" w:color="D3D3D3"/>
              <w:right w:val="single" w:sz="4" w:space="0" w:color="D3D3D3"/>
            </w:tcBorders>
            <w:shd w:val="clear" w:color="708090" w:fill="708090"/>
            <w:hideMark/>
          </w:tcPr>
          <w:p w14:paraId="283CF46C" w14:textId="4ACD2A2B" w:rsidR="00E97CDB" w:rsidRPr="00E97CDB" w:rsidRDefault="00E97CDB" w:rsidP="00E97CDB">
            <w:pPr>
              <w:spacing w:after="0" w:line="240" w:lineRule="auto"/>
              <w:rPr>
                <w:rFonts w:ascii="Tahoma" w:eastAsia="Times New Roman" w:hAnsi="Tahoma" w:cs="Tahoma"/>
                <w:b/>
                <w:bCs/>
                <w:color w:val="FFFFFF" w:themeColor="background1"/>
                <w:sz w:val="16"/>
                <w:szCs w:val="16"/>
                <w:lang w:eastAsia="tr-TR"/>
              </w:rPr>
            </w:pPr>
            <w:r w:rsidRPr="00E97CDB">
              <w:rPr>
                <w:color w:val="FFFFFF" w:themeColor="background1"/>
              </w:rPr>
              <w:t>TOTAL</w:t>
            </w:r>
          </w:p>
        </w:tc>
        <w:tc>
          <w:tcPr>
            <w:tcW w:w="554" w:type="pct"/>
            <w:tcBorders>
              <w:top w:val="nil"/>
              <w:left w:val="nil"/>
              <w:bottom w:val="single" w:sz="4" w:space="0" w:color="D3D3D3"/>
              <w:right w:val="single" w:sz="4" w:space="0" w:color="D3D3D3"/>
            </w:tcBorders>
            <w:shd w:val="clear" w:color="708090" w:fill="708090"/>
            <w:vAlign w:val="center"/>
            <w:hideMark/>
          </w:tcPr>
          <w:p w14:paraId="4579A415"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253" w:type="pct"/>
            <w:tcBorders>
              <w:top w:val="nil"/>
              <w:left w:val="nil"/>
              <w:bottom w:val="single" w:sz="4" w:space="0" w:color="D3D3D3"/>
              <w:right w:val="single" w:sz="4" w:space="0" w:color="D3D3D3"/>
            </w:tcBorders>
            <w:shd w:val="clear" w:color="708090" w:fill="708090"/>
            <w:vAlign w:val="center"/>
            <w:hideMark/>
          </w:tcPr>
          <w:p w14:paraId="66989317"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064FD4EB"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3FA7DCA4"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1.919.174,38</w:t>
            </w:r>
          </w:p>
        </w:tc>
        <w:tc>
          <w:tcPr>
            <w:tcW w:w="498" w:type="pct"/>
            <w:tcBorders>
              <w:top w:val="nil"/>
              <w:left w:val="nil"/>
              <w:bottom w:val="single" w:sz="4" w:space="0" w:color="D3D3D3"/>
              <w:right w:val="single" w:sz="4" w:space="0" w:color="D3D3D3"/>
            </w:tcBorders>
            <w:shd w:val="clear" w:color="708090" w:fill="708090"/>
            <w:vAlign w:val="center"/>
            <w:hideMark/>
          </w:tcPr>
          <w:p w14:paraId="25C84BEF"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23.183.972,85</w:t>
            </w:r>
          </w:p>
        </w:tc>
        <w:tc>
          <w:tcPr>
            <w:tcW w:w="498" w:type="pct"/>
            <w:tcBorders>
              <w:top w:val="nil"/>
              <w:left w:val="nil"/>
              <w:bottom w:val="single" w:sz="4" w:space="0" w:color="D3D3D3"/>
              <w:right w:val="single" w:sz="4" w:space="0" w:color="D3D3D3"/>
            </w:tcBorders>
            <w:shd w:val="clear" w:color="708090" w:fill="708090"/>
            <w:vAlign w:val="center"/>
            <w:hideMark/>
          </w:tcPr>
          <w:p w14:paraId="1015C6D3"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35.005.581,86</w:t>
            </w:r>
          </w:p>
        </w:tc>
        <w:tc>
          <w:tcPr>
            <w:tcW w:w="459" w:type="pct"/>
            <w:tcBorders>
              <w:top w:val="nil"/>
              <w:left w:val="nil"/>
              <w:bottom w:val="single" w:sz="4" w:space="0" w:color="D3D3D3"/>
              <w:right w:val="single" w:sz="4" w:space="0" w:color="D3D3D3"/>
            </w:tcBorders>
            <w:shd w:val="clear" w:color="708090" w:fill="708090"/>
            <w:vAlign w:val="center"/>
            <w:hideMark/>
          </w:tcPr>
          <w:p w14:paraId="2E794C91"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1.096.002,07</w:t>
            </w:r>
          </w:p>
        </w:tc>
        <w:tc>
          <w:tcPr>
            <w:tcW w:w="498" w:type="pct"/>
            <w:tcBorders>
              <w:top w:val="nil"/>
              <w:left w:val="nil"/>
              <w:bottom w:val="single" w:sz="4" w:space="0" w:color="D3D3D3"/>
              <w:right w:val="single" w:sz="4" w:space="0" w:color="D3D3D3"/>
            </w:tcBorders>
            <w:shd w:val="clear" w:color="708090" w:fill="708090"/>
            <w:vAlign w:val="center"/>
            <w:hideMark/>
          </w:tcPr>
          <w:p w14:paraId="7E7B2E30" w14:textId="77777777" w:rsidR="00E97CDB" w:rsidRPr="00BB0D16" w:rsidRDefault="00E97CDB" w:rsidP="00E97CDB">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61.204.731,16</w:t>
            </w:r>
          </w:p>
        </w:tc>
      </w:tr>
    </w:tbl>
    <w:p w14:paraId="035445FC" w14:textId="77777777" w:rsidR="00B4053F" w:rsidRDefault="00B4053F" w:rsidP="00B4053F">
      <w:pPr>
        <w:pStyle w:val="Tablo1"/>
        <w:jc w:val="left"/>
        <w:rPr>
          <w:rFonts w:ascii="Times New Roman" w:hAnsi="Times New Roman"/>
        </w:rPr>
      </w:pPr>
    </w:p>
    <w:p w14:paraId="530D77C3" w14:textId="4EB05D2D" w:rsidR="00B4053F" w:rsidRPr="00E164B2" w:rsidRDefault="00B4053F" w:rsidP="00B4053F">
      <w:pPr>
        <w:pStyle w:val="Balk5"/>
      </w:pPr>
      <w:bookmarkStart w:id="371" w:name="_Toc69303592"/>
      <w:bookmarkStart w:id="372" w:name="_Toc75787187"/>
      <w:r w:rsidRPr="00E164B2">
        <w:t>Tabl</w:t>
      </w:r>
      <w:r w:rsidR="00CB346C">
        <w:t>e</w:t>
      </w:r>
      <w:r w:rsidRPr="00E164B2">
        <w:t xml:space="preserve"> 10.46 KASTAMONU</w:t>
      </w:r>
      <w:bookmarkEnd w:id="371"/>
      <w:bookmarkEnd w:id="372"/>
    </w:p>
    <w:tbl>
      <w:tblPr>
        <w:tblW w:w="5203" w:type="pct"/>
        <w:tblCellMar>
          <w:left w:w="70" w:type="dxa"/>
          <w:right w:w="70" w:type="dxa"/>
        </w:tblCellMar>
        <w:tblLook w:val="04A0" w:firstRow="1" w:lastRow="0" w:firstColumn="1" w:lastColumn="0" w:noHBand="0" w:noVBand="1"/>
      </w:tblPr>
      <w:tblGrid>
        <w:gridCol w:w="2790"/>
        <w:gridCol w:w="1200"/>
        <w:gridCol w:w="1565"/>
        <w:gridCol w:w="743"/>
        <w:gridCol w:w="1189"/>
        <w:gridCol w:w="1207"/>
        <w:gridCol w:w="1309"/>
        <w:gridCol w:w="1309"/>
        <w:gridCol w:w="1055"/>
        <w:gridCol w:w="1309"/>
      </w:tblGrid>
      <w:tr w:rsidR="008922C0" w:rsidRPr="00BB0D16" w14:paraId="6D6BB2A4" w14:textId="77777777" w:rsidTr="00CB346C">
        <w:trPr>
          <w:trHeight w:val="526"/>
        </w:trPr>
        <w:tc>
          <w:tcPr>
            <w:tcW w:w="102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6B85BEB" w14:textId="77777777" w:rsidR="008922C0" w:rsidRPr="00BB0D16" w:rsidRDefault="008922C0" w:rsidP="008922C0">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KASTAMONU</w:t>
            </w:r>
          </w:p>
        </w:tc>
        <w:tc>
          <w:tcPr>
            <w:tcW w:w="408" w:type="pct"/>
            <w:tcBorders>
              <w:top w:val="single" w:sz="4" w:space="0" w:color="D3D3D3"/>
              <w:left w:val="nil"/>
              <w:bottom w:val="single" w:sz="4" w:space="0" w:color="D3D3D3"/>
              <w:right w:val="single" w:sz="4" w:space="0" w:color="D3D3D3"/>
            </w:tcBorders>
            <w:shd w:val="clear" w:color="6E9ECA" w:fill="6E9ECA"/>
            <w:vAlign w:val="center"/>
            <w:hideMark/>
          </w:tcPr>
          <w:p w14:paraId="29AB1C51" w14:textId="74F0D1AC" w:rsidR="008922C0" w:rsidRPr="00BB0D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78" w:type="pct"/>
            <w:tcBorders>
              <w:top w:val="single" w:sz="4" w:space="0" w:color="D3D3D3"/>
              <w:left w:val="nil"/>
              <w:bottom w:val="single" w:sz="4" w:space="0" w:color="D3D3D3"/>
              <w:right w:val="single" w:sz="4" w:space="0" w:color="D3D3D3"/>
            </w:tcBorders>
            <w:shd w:val="clear" w:color="6E9ECA" w:fill="6E9ECA"/>
            <w:vAlign w:val="center"/>
            <w:hideMark/>
          </w:tcPr>
          <w:p w14:paraId="246A1004" w14:textId="441097F6"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77" w:type="pct"/>
            <w:tcBorders>
              <w:top w:val="single" w:sz="4" w:space="0" w:color="D3D3D3"/>
              <w:left w:val="nil"/>
              <w:bottom w:val="single" w:sz="4" w:space="0" w:color="D3D3D3"/>
              <w:right w:val="single" w:sz="4" w:space="0" w:color="D3D3D3"/>
            </w:tcBorders>
            <w:shd w:val="clear" w:color="6E9ECA" w:fill="6E9ECA"/>
            <w:vAlign w:val="center"/>
            <w:hideMark/>
          </w:tcPr>
          <w:p w14:paraId="13F532F6" w14:textId="3967CF0D"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35" w:type="pct"/>
            <w:tcBorders>
              <w:top w:val="single" w:sz="4" w:space="0" w:color="D3D3D3"/>
              <w:left w:val="nil"/>
              <w:bottom w:val="single" w:sz="4" w:space="0" w:color="D3D3D3"/>
              <w:right w:val="single" w:sz="4" w:space="0" w:color="D3D3D3"/>
            </w:tcBorders>
            <w:shd w:val="clear" w:color="6E9ECA" w:fill="6E9ECA"/>
            <w:vAlign w:val="center"/>
            <w:hideMark/>
          </w:tcPr>
          <w:p w14:paraId="40B0C21C" w14:textId="4A1EDD79"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43" w:type="pct"/>
            <w:tcBorders>
              <w:top w:val="single" w:sz="4" w:space="0" w:color="D3D3D3"/>
              <w:left w:val="nil"/>
              <w:bottom w:val="single" w:sz="4" w:space="0" w:color="D3D3D3"/>
              <w:right w:val="single" w:sz="4" w:space="0" w:color="D3D3D3"/>
            </w:tcBorders>
            <w:shd w:val="clear" w:color="6E9ECA" w:fill="6E9ECA"/>
            <w:vAlign w:val="center"/>
            <w:hideMark/>
          </w:tcPr>
          <w:p w14:paraId="58139598" w14:textId="6F889B75"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82" w:type="pct"/>
            <w:tcBorders>
              <w:top w:val="single" w:sz="4" w:space="0" w:color="D3D3D3"/>
              <w:left w:val="nil"/>
              <w:bottom w:val="single" w:sz="4" w:space="0" w:color="D3D3D3"/>
              <w:right w:val="single" w:sz="4" w:space="0" w:color="D3D3D3"/>
            </w:tcBorders>
            <w:shd w:val="clear" w:color="6E9ECA" w:fill="6E9ECA"/>
            <w:vAlign w:val="center"/>
            <w:hideMark/>
          </w:tcPr>
          <w:p w14:paraId="025ED7DE" w14:textId="0C098FFE"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82" w:type="pct"/>
            <w:tcBorders>
              <w:top w:val="single" w:sz="4" w:space="0" w:color="D3D3D3"/>
              <w:left w:val="nil"/>
              <w:bottom w:val="single" w:sz="4" w:space="0" w:color="D3D3D3"/>
              <w:right w:val="single" w:sz="4" w:space="0" w:color="D3D3D3"/>
            </w:tcBorders>
            <w:shd w:val="clear" w:color="6E9ECA" w:fill="6E9ECA"/>
            <w:vAlign w:val="center"/>
            <w:hideMark/>
          </w:tcPr>
          <w:p w14:paraId="0B8C057E" w14:textId="3BABB260"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386" w:type="pct"/>
            <w:tcBorders>
              <w:top w:val="single" w:sz="4" w:space="0" w:color="D3D3D3"/>
              <w:left w:val="nil"/>
              <w:bottom w:val="single" w:sz="4" w:space="0" w:color="D3D3D3"/>
              <w:right w:val="single" w:sz="4" w:space="0" w:color="D3D3D3"/>
            </w:tcBorders>
            <w:shd w:val="clear" w:color="6E9ECA" w:fill="6E9ECA"/>
            <w:vAlign w:val="center"/>
            <w:hideMark/>
          </w:tcPr>
          <w:p w14:paraId="15BB5BD7" w14:textId="6878B44C" w:rsidR="008922C0" w:rsidRPr="00BB0D1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82" w:type="pct"/>
            <w:tcBorders>
              <w:top w:val="single" w:sz="4" w:space="0" w:color="D3D3D3"/>
              <w:left w:val="nil"/>
              <w:bottom w:val="single" w:sz="4" w:space="0" w:color="D3D3D3"/>
              <w:right w:val="single" w:sz="4" w:space="0" w:color="D3D3D3"/>
            </w:tcBorders>
            <w:shd w:val="clear" w:color="6E9ECA" w:fill="6E9ECA"/>
            <w:vAlign w:val="center"/>
            <w:hideMark/>
          </w:tcPr>
          <w:p w14:paraId="4FBEFFE4" w14:textId="7FFBF866" w:rsidR="008922C0" w:rsidRPr="00BB0D1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CB346C" w:rsidRPr="00BB0D16" w14:paraId="62D0A57E" w14:textId="77777777" w:rsidTr="00CB346C">
        <w:trPr>
          <w:trHeight w:val="371"/>
        </w:trPr>
        <w:tc>
          <w:tcPr>
            <w:tcW w:w="1026" w:type="pct"/>
            <w:tcBorders>
              <w:top w:val="nil"/>
              <w:left w:val="single" w:sz="4" w:space="0" w:color="D3D3D3"/>
              <w:bottom w:val="single" w:sz="4" w:space="0" w:color="D3D3D3"/>
              <w:right w:val="single" w:sz="4" w:space="0" w:color="D3D3D3"/>
            </w:tcBorders>
            <w:shd w:val="clear" w:color="708090" w:fill="708090"/>
            <w:vAlign w:val="center"/>
            <w:hideMark/>
          </w:tcPr>
          <w:p w14:paraId="57B139CF" w14:textId="77777777" w:rsidR="00CB346C" w:rsidRPr="00BB0D16" w:rsidRDefault="00CB346C" w:rsidP="00CB346C">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AYGAZ DOĞAL GAZ TOPTAN SATIŞ ANONİM ŞİRKETİ</w:t>
            </w:r>
          </w:p>
        </w:tc>
        <w:tc>
          <w:tcPr>
            <w:tcW w:w="408" w:type="pct"/>
            <w:tcBorders>
              <w:top w:val="nil"/>
              <w:left w:val="nil"/>
              <w:bottom w:val="single" w:sz="4" w:space="0" w:color="D3D3D3"/>
              <w:right w:val="single" w:sz="4" w:space="0" w:color="D3D3D3"/>
            </w:tcBorders>
            <w:shd w:val="clear" w:color="708090" w:fill="708090"/>
            <w:hideMark/>
          </w:tcPr>
          <w:p w14:paraId="45039A55" w14:textId="712CA5F1"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36448A71"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77" w:type="pct"/>
            <w:tcBorders>
              <w:top w:val="nil"/>
              <w:left w:val="nil"/>
              <w:bottom w:val="single" w:sz="4" w:space="0" w:color="D3D3D3"/>
              <w:right w:val="single" w:sz="4" w:space="0" w:color="D3D3D3"/>
            </w:tcBorders>
            <w:shd w:val="clear" w:color="auto" w:fill="auto"/>
            <w:vAlign w:val="center"/>
            <w:hideMark/>
          </w:tcPr>
          <w:p w14:paraId="7E7FE98A"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0C2F40D5"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0BD6DBDC"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506.732,57</w:t>
            </w:r>
          </w:p>
        </w:tc>
        <w:tc>
          <w:tcPr>
            <w:tcW w:w="482" w:type="pct"/>
            <w:tcBorders>
              <w:top w:val="nil"/>
              <w:left w:val="nil"/>
              <w:bottom w:val="single" w:sz="4" w:space="0" w:color="D3D3D3"/>
              <w:right w:val="single" w:sz="4" w:space="0" w:color="D3D3D3"/>
            </w:tcBorders>
            <w:shd w:val="clear" w:color="auto" w:fill="auto"/>
            <w:vAlign w:val="center"/>
            <w:hideMark/>
          </w:tcPr>
          <w:p w14:paraId="4CBD4E67"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14:paraId="1575AA33"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14:paraId="5E0F25C4"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30.379,28</w:t>
            </w:r>
          </w:p>
        </w:tc>
        <w:tc>
          <w:tcPr>
            <w:tcW w:w="482" w:type="pct"/>
            <w:tcBorders>
              <w:top w:val="nil"/>
              <w:left w:val="nil"/>
              <w:bottom w:val="single" w:sz="4" w:space="0" w:color="D3D3D3"/>
              <w:right w:val="single" w:sz="4" w:space="0" w:color="D3D3D3"/>
            </w:tcBorders>
            <w:shd w:val="clear" w:color="708090" w:fill="708090"/>
            <w:vAlign w:val="center"/>
            <w:hideMark/>
          </w:tcPr>
          <w:p w14:paraId="0628B5BC" w14:textId="77777777" w:rsidR="00CB346C" w:rsidRPr="00BB0D16" w:rsidRDefault="00CB346C" w:rsidP="00CB346C">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537.111,85</w:t>
            </w:r>
          </w:p>
        </w:tc>
      </w:tr>
      <w:tr w:rsidR="00CB346C" w:rsidRPr="00BB0D16" w14:paraId="450934E6" w14:textId="77777777" w:rsidTr="00CB346C">
        <w:trPr>
          <w:trHeight w:val="526"/>
        </w:trPr>
        <w:tc>
          <w:tcPr>
            <w:tcW w:w="1026" w:type="pct"/>
            <w:tcBorders>
              <w:top w:val="nil"/>
              <w:left w:val="single" w:sz="4" w:space="0" w:color="D3D3D3"/>
              <w:bottom w:val="single" w:sz="4" w:space="0" w:color="D3D3D3"/>
              <w:right w:val="single" w:sz="4" w:space="0" w:color="D3D3D3"/>
            </w:tcBorders>
            <w:shd w:val="clear" w:color="708090" w:fill="708090"/>
            <w:vAlign w:val="center"/>
            <w:hideMark/>
          </w:tcPr>
          <w:p w14:paraId="7969B573" w14:textId="77777777" w:rsidR="00CB346C" w:rsidRPr="00BB0D16" w:rsidRDefault="00CB346C" w:rsidP="00CB346C">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ENERJİ GRUP SIVI DOĞAL GAZ LNG AKARYAKIT PETROL ÜRÜNLERİ TOPTAN SATIŞ ANONİM ŞİRKETİ</w:t>
            </w:r>
          </w:p>
        </w:tc>
        <w:tc>
          <w:tcPr>
            <w:tcW w:w="408" w:type="pct"/>
            <w:tcBorders>
              <w:top w:val="nil"/>
              <w:left w:val="nil"/>
              <w:bottom w:val="single" w:sz="4" w:space="0" w:color="D3D3D3"/>
              <w:right w:val="single" w:sz="4" w:space="0" w:color="D3D3D3"/>
            </w:tcBorders>
            <w:shd w:val="clear" w:color="708090" w:fill="708090"/>
            <w:hideMark/>
          </w:tcPr>
          <w:p w14:paraId="67630572" w14:textId="3313F51A"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5CD4CC3D"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77" w:type="pct"/>
            <w:tcBorders>
              <w:top w:val="nil"/>
              <w:left w:val="nil"/>
              <w:bottom w:val="single" w:sz="4" w:space="0" w:color="D3D3D3"/>
              <w:right w:val="single" w:sz="4" w:space="0" w:color="D3D3D3"/>
            </w:tcBorders>
            <w:shd w:val="clear" w:color="auto" w:fill="auto"/>
            <w:vAlign w:val="center"/>
            <w:hideMark/>
          </w:tcPr>
          <w:p w14:paraId="6AAC3A97"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6C50AB6A"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6DCCE54F"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14:paraId="688605CD"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1.279.358,13</w:t>
            </w:r>
          </w:p>
        </w:tc>
        <w:tc>
          <w:tcPr>
            <w:tcW w:w="482" w:type="pct"/>
            <w:tcBorders>
              <w:top w:val="nil"/>
              <w:left w:val="nil"/>
              <w:bottom w:val="single" w:sz="4" w:space="0" w:color="D3D3D3"/>
              <w:right w:val="single" w:sz="4" w:space="0" w:color="D3D3D3"/>
            </w:tcBorders>
            <w:shd w:val="clear" w:color="auto" w:fill="auto"/>
            <w:vAlign w:val="center"/>
            <w:hideMark/>
          </w:tcPr>
          <w:p w14:paraId="78997E48"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14:paraId="338E972E"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708090" w:fill="708090"/>
            <w:vAlign w:val="center"/>
            <w:hideMark/>
          </w:tcPr>
          <w:p w14:paraId="004A7F7B" w14:textId="77777777" w:rsidR="00CB346C" w:rsidRPr="00BB0D16" w:rsidRDefault="00CB346C" w:rsidP="00CB346C">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1.279.358,13</w:t>
            </w:r>
          </w:p>
        </w:tc>
      </w:tr>
      <w:tr w:rsidR="00CB346C" w:rsidRPr="00BB0D16" w14:paraId="2F2C7AB6" w14:textId="77777777" w:rsidTr="00CB346C">
        <w:trPr>
          <w:trHeight w:val="371"/>
        </w:trPr>
        <w:tc>
          <w:tcPr>
            <w:tcW w:w="1026" w:type="pct"/>
            <w:tcBorders>
              <w:top w:val="nil"/>
              <w:left w:val="single" w:sz="4" w:space="0" w:color="D3D3D3"/>
              <w:bottom w:val="single" w:sz="4" w:space="0" w:color="D3D3D3"/>
              <w:right w:val="single" w:sz="4" w:space="0" w:color="D3D3D3"/>
            </w:tcBorders>
            <w:shd w:val="clear" w:color="708090" w:fill="708090"/>
            <w:vAlign w:val="center"/>
            <w:hideMark/>
          </w:tcPr>
          <w:p w14:paraId="0D3F43A3" w14:textId="77777777" w:rsidR="00CB346C" w:rsidRPr="00BB0D16" w:rsidRDefault="00CB346C" w:rsidP="00CB346C">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lastRenderedPageBreak/>
              <w:t>İPRAGAZ ANONİM ŞİRKETİ</w:t>
            </w:r>
          </w:p>
        </w:tc>
        <w:tc>
          <w:tcPr>
            <w:tcW w:w="408" w:type="pct"/>
            <w:tcBorders>
              <w:top w:val="nil"/>
              <w:left w:val="nil"/>
              <w:bottom w:val="single" w:sz="4" w:space="0" w:color="D3D3D3"/>
              <w:right w:val="single" w:sz="4" w:space="0" w:color="D3D3D3"/>
            </w:tcBorders>
            <w:shd w:val="clear" w:color="708090" w:fill="708090"/>
            <w:hideMark/>
          </w:tcPr>
          <w:p w14:paraId="4F126B2D" w14:textId="0A284F54"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10A68893"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77" w:type="pct"/>
            <w:tcBorders>
              <w:top w:val="nil"/>
              <w:left w:val="nil"/>
              <w:bottom w:val="single" w:sz="4" w:space="0" w:color="D3D3D3"/>
              <w:right w:val="single" w:sz="4" w:space="0" w:color="D3D3D3"/>
            </w:tcBorders>
            <w:shd w:val="clear" w:color="auto" w:fill="auto"/>
            <w:vAlign w:val="center"/>
            <w:hideMark/>
          </w:tcPr>
          <w:p w14:paraId="5FD2201B"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1B268833"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3043BE95"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474.212,00</w:t>
            </w:r>
          </w:p>
        </w:tc>
        <w:tc>
          <w:tcPr>
            <w:tcW w:w="482" w:type="pct"/>
            <w:tcBorders>
              <w:top w:val="nil"/>
              <w:left w:val="nil"/>
              <w:bottom w:val="single" w:sz="4" w:space="0" w:color="D3D3D3"/>
              <w:right w:val="single" w:sz="4" w:space="0" w:color="D3D3D3"/>
            </w:tcBorders>
            <w:shd w:val="clear" w:color="auto" w:fill="auto"/>
            <w:vAlign w:val="center"/>
            <w:hideMark/>
          </w:tcPr>
          <w:p w14:paraId="31F31A7E"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645.776,00</w:t>
            </w:r>
          </w:p>
        </w:tc>
        <w:tc>
          <w:tcPr>
            <w:tcW w:w="482" w:type="pct"/>
            <w:tcBorders>
              <w:top w:val="nil"/>
              <w:left w:val="nil"/>
              <w:bottom w:val="single" w:sz="4" w:space="0" w:color="D3D3D3"/>
              <w:right w:val="single" w:sz="4" w:space="0" w:color="D3D3D3"/>
            </w:tcBorders>
            <w:shd w:val="clear" w:color="auto" w:fill="auto"/>
            <w:vAlign w:val="center"/>
            <w:hideMark/>
          </w:tcPr>
          <w:p w14:paraId="564C2EBC"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14:paraId="43A9CFC4"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708090" w:fill="708090"/>
            <w:vAlign w:val="center"/>
            <w:hideMark/>
          </w:tcPr>
          <w:p w14:paraId="64947A80" w14:textId="77777777" w:rsidR="00CB346C" w:rsidRPr="00BB0D16" w:rsidRDefault="00CB346C" w:rsidP="00CB346C">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1.119.988,00</w:t>
            </w:r>
          </w:p>
        </w:tc>
      </w:tr>
      <w:tr w:rsidR="00CB346C" w:rsidRPr="00BB0D16" w14:paraId="58F85C43" w14:textId="77777777" w:rsidTr="00CB346C">
        <w:trPr>
          <w:trHeight w:val="371"/>
        </w:trPr>
        <w:tc>
          <w:tcPr>
            <w:tcW w:w="1026" w:type="pct"/>
            <w:tcBorders>
              <w:top w:val="nil"/>
              <w:left w:val="single" w:sz="4" w:space="0" w:color="D3D3D3"/>
              <w:bottom w:val="single" w:sz="4" w:space="0" w:color="D3D3D3"/>
              <w:right w:val="single" w:sz="4" w:space="0" w:color="D3D3D3"/>
            </w:tcBorders>
            <w:shd w:val="clear" w:color="708090" w:fill="708090"/>
            <w:vAlign w:val="center"/>
            <w:hideMark/>
          </w:tcPr>
          <w:p w14:paraId="586C5568" w14:textId="77777777" w:rsidR="00CB346C" w:rsidRPr="00BB0D16" w:rsidRDefault="00CB346C" w:rsidP="00CB346C">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KARGAZ DOĞAL GAZ DAĞITIM SANAYİ VE TİCARET ANONİM ŞİRKETİ</w:t>
            </w:r>
          </w:p>
        </w:tc>
        <w:tc>
          <w:tcPr>
            <w:tcW w:w="408" w:type="pct"/>
            <w:tcBorders>
              <w:top w:val="nil"/>
              <w:left w:val="nil"/>
              <w:bottom w:val="single" w:sz="4" w:space="0" w:color="D3D3D3"/>
              <w:right w:val="single" w:sz="4" w:space="0" w:color="D3D3D3"/>
            </w:tcBorders>
            <w:shd w:val="clear" w:color="708090" w:fill="708090"/>
            <w:hideMark/>
          </w:tcPr>
          <w:p w14:paraId="4F1566F3" w14:textId="63F1AE42"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Distribution License</w:t>
            </w:r>
          </w:p>
        </w:tc>
        <w:tc>
          <w:tcPr>
            <w:tcW w:w="578" w:type="pct"/>
            <w:tcBorders>
              <w:top w:val="nil"/>
              <w:left w:val="nil"/>
              <w:bottom w:val="single" w:sz="4" w:space="0" w:color="D3D3D3"/>
              <w:right w:val="single" w:sz="4" w:space="0" w:color="D3D3D3"/>
            </w:tcBorders>
            <w:shd w:val="clear" w:color="auto" w:fill="auto"/>
            <w:vAlign w:val="center"/>
            <w:hideMark/>
          </w:tcPr>
          <w:p w14:paraId="031B4EE6"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4.068.887,00</w:t>
            </w:r>
          </w:p>
        </w:tc>
        <w:tc>
          <w:tcPr>
            <w:tcW w:w="277" w:type="pct"/>
            <w:tcBorders>
              <w:top w:val="nil"/>
              <w:left w:val="nil"/>
              <w:bottom w:val="single" w:sz="4" w:space="0" w:color="D3D3D3"/>
              <w:right w:val="single" w:sz="4" w:space="0" w:color="D3D3D3"/>
            </w:tcBorders>
            <w:shd w:val="clear" w:color="auto" w:fill="auto"/>
            <w:vAlign w:val="center"/>
            <w:hideMark/>
          </w:tcPr>
          <w:p w14:paraId="49AE8022"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46766322"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46C5E478"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5.335.167,10</w:t>
            </w:r>
          </w:p>
        </w:tc>
        <w:tc>
          <w:tcPr>
            <w:tcW w:w="482" w:type="pct"/>
            <w:tcBorders>
              <w:top w:val="nil"/>
              <w:left w:val="nil"/>
              <w:bottom w:val="single" w:sz="4" w:space="0" w:color="D3D3D3"/>
              <w:right w:val="single" w:sz="4" w:space="0" w:color="D3D3D3"/>
            </w:tcBorders>
            <w:shd w:val="clear" w:color="auto" w:fill="auto"/>
            <w:vAlign w:val="center"/>
            <w:hideMark/>
          </w:tcPr>
          <w:p w14:paraId="30DAB69F"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22.490.188,01</w:t>
            </w:r>
          </w:p>
        </w:tc>
        <w:tc>
          <w:tcPr>
            <w:tcW w:w="482" w:type="pct"/>
            <w:tcBorders>
              <w:top w:val="nil"/>
              <w:left w:val="nil"/>
              <w:bottom w:val="single" w:sz="4" w:space="0" w:color="D3D3D3"/>
              <w:right w:val="single" w:sz="4" w:space="0" w:color="D3D3D3"/>
            </w:tcBorders>
            <w:shd w:val="clear" w:color="auto" w:fill="auto"/>
            <w:vAlign w:val="center"/>
            <w:hideMark/>
          </w:tcPr>
          <w:p w14:paraId="519CC23C"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55.358.347,63</w:t>
            </w:r>
          </w:p>
        </w:tc>
        <w:tc>
          <w:tcPr>
            <w:tcW w:w="386" w:type="pct"/>
            <w:tcBorders>
              <w:top w:val="nil"/>
              <w:left w:val="nil"/>
              <w:bottom w:val="single" w:sz="4" w:space="0" w:color="D3D3D3"/>
              <w:right w:val="single" w:sz="4" w:space="0" w:color="D3D3D3"/>
            </w:tcBorders>
            <w:shd w:val="clear" w:color="auto" w:fill="auto"/>
            <w:vAlign w:val="center"/>
            <w:hideMark/>
          </w:tcPr>
          <w:p w14:paraId="05D454C9"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471.805,85</w:t>
            </w:r>
          </w:p>
        </w:tc>
        <w:tc>
          <w:tcPr>
            <w:tcW w:w="482" w:type="pct"/>
            <w:tcBorders>
              <w:top w:val="nil"/>
              <w:left w:val="nil"/>
              <w:bottom w:val="single" w:sz="4" w:space="0" w:color="D3D3D3"/>
              <w:right w:val="single" w:sz="4" w:space="0" w:color="D3D3D3"/>
            </w:tcBorders>
            <w:shd w:val="clear" w:color="708090" w:fill="708090"/>
            <w:vAlign w:val="center"/>
            <w:hideMark/>
          </w:tcPr>
          <w:p w14:paraId="3DC56675" w14:textId="77777777" w:rsidR="00CB346C" w:rsidRPr="00BB0D16" w:rsidRDefault="00CB346C" w:rsidP="00CB346C">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87.724.395,58</w:t>
            </w:r>
          </w:p>
        </w:tc>
      </w:tr>
      <w:tr w:rsidR="00CB346C" w:rsidRPr="00BB0D16" w14:paraId="3504B732" w14:textId="77777777" w:rsidTr="00CB346C">
        <w:trPr>
          <w:trHeight w:val="371"/>
        </w:trPr>
        <w:tc>
          <w:tcPr>
            <w:tcW w:w="1026" w:type="pct"/>
            <w:tcBorders>
              <w:top w:val="nil"/>
              <w:left w:val="single" w:sz="4" w:space="0" w:color="D3D3D3"/>
              <w:bottom w:val="single" w:sz="4" w:space="0" w:color="D3D3D3"/>
              <w:right w:val="single" w:sz="4" w:space="0" w:color="D3D3D3"/>
            </w:tcBorders>
            <w:shd w:val="clear" w:color="708090" w:fill="708090"/>
            <w:vAlign w:val="center"/>
            <w:hideMark/>
          </w:tcPr>
          <w:p w14:paraId="4AF8544D" w14:textId="77777777" w:rsidR="00CB346C" w:rsidRPr="00BB0D16" w:rsidRDefault="00CB346C" w:rsidP="00CB346C">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OMV ENERJİ TİCARET ANONİM ŞİRKETİ</w:t>
            </w:r>
          </w:p>
        </w:tc>
        <w:tc>
          <w:tcPr>
            <w:tcW w:w="408" w:type="pct"/>
            <w:tcBorders>
              <w:top w:val="nil"/>
              <w:left w:val="nil"/>
              <w:bottom w:val="single" w:sz="4" w:space="0" w:color="D3D3D3"/>
              <w:right w:val="single" w:sz="4" w:space="0" w:color="D3D3D3"/>
            </w:tcBorders>
            <w:shd w:val="clear" w:color="708090" w:fill="708090"/>
            <w:hideMark/>
          </w:tcPr>
          <w:p w14:paraId="33C6DF45" w14:textId="0E8E5E3E"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6F7036FA"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77" w:type="pct"/>
            <w:tcBorders>
              <w:top w:val="nil"/>
              <w:left w:val="nil"/>
              <w:bottom w:val="single" w:sz="4" w:space="0" w:color="D3D3D3"/>
              <w:right w:val="single" w:sz="4" w:space="0" w:color="D3D3D3"/>
            </w:tcBorders>
            <w:shd w:val="clear" w:color="auto" w:fill="auto"/>
            <w:vAlign w:val="center"/>
            <w:hideMark/>
          </w:tcPr>
          <w:p w14:paraId="3EF9F7A7"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169E8BA0"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5B5F3750"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525.830,00</w:t>
            </w:r>
          </w:p>
        </w:tc>
        <w:tc>
          <w:tcPr>
            <w:tcW w:w="482" w:type="pct"/>
            <w:tcBorders>
              <w:top w:val="nil"/>
              <w:left w:val="nil"/>
              <w:bottom w:val="single" w:sz="4" w:space="0" w:color="D3D3D3"/>
              <w:right w:val="single" w:sz="4" w:space="0" w:color="D3D3D3"/>
            </w:tcBorders>
            <w:shd w:val="clear" w:color="auto" w:fill="auto"/>
            <w:vAlign w:val="center"/>
            <w:hideMark/>
          </w:tcPr>
          <w:p w14:paraId="6ED9EF1F"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auto" w:fill="auto"/>
            <w:vAlign w:val="center"/>
            <w:hideMark/>
          </w:tcPr>
          <w:p w14:paraId="39B76A27"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14:paraId="4C70379A"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708090" w:fill="708090"/>
            <w:vAlign w:val="center"/>
            <w:hideMark/>
          </w:tcPr>
          <w:p w14:paraId="0811FC32" w14:textId="77777777" w:rsidR="00CB346C" w:rsidRPr="00BB0D16" w:rsidRDefault="00CB346C" w:rsidP="00CB346C">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525.830,00</w:t>
            </w:r>
          </w:p>
        </w:tc>
      </w:tr>
      <w:tr w:rsidR="00CB346C" w:rsidRPr="00BB0D16" w14:paraId="6ABDC3B8" w14:textId="77777777" w:rsidTr="00CB346C">
        <w:trPr>
          <w:trHeight w:val="526"/>
        </w:trPr>
        <w:tc>
          <w:tcPr>
            <w:tcW w:w="1026" w:type="pct"/>
            <w:tcBorders>
              <w:top w:val="nil"/>
              <w:left w:val="single" w:sz="4" w:space="0" w:color="D3D3D3"/>
              <w:bottom w:val="single" w:sz="4" w:space="0" w:color="D3D3D3"/>
              <w:right w:val="single" w:sz="4" w:space="0" w:color="D3D3D3"/>
            </w:tcBorders>
            <w:shd w:val="clear" w:color="708090" w:fill="708090"/>
            <w:vAlign w:val="center"/>
            <w:hideMark/>
          </w:tcPr>
          <w:p w14:paraId="10F4D960" w14:textId="77777777" w:rsidR="00CB346C" w:rsidRPr="00BB0D16" w:rsidRDefault="00CB346C" w:rsidP="00CB346C">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TEZ OKSİJEN SANAYİ VE TİCARET ANONİM ŞİRKETİ</w:t>
            </w:r>
          </w:p>
        </w:tc>
        <w:tc>
          <w:tcPr>
            <w:tcW w:w="408" w:type="pct"/>
            <w:tcBorders>
              <w:top w:val="nil"/>
              <w:left w:val="nil"/>
              <w:bottom w:val="single" w:sz="4" w:space="0" w:color="D3D3D3"/>
              <w:right w:val="single" w:sz="4" w:space="0" w:color="D3D3D3"/>
            </w:tcBorders>
            <w:shd w:val="clear" w:color="708090" w:fill="708090"/>
            <w:hideMark/>
          </w:tcPr>
          <w:p w14:paraId="1C43F40C" w14:textId="61BDBC3B"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CNG License</w:t>
            </w:r>
          </w:p>
        </w:tc>
        <w:tc>
          <w:tcPr>
            <w:tcW w:w="578" w:type="pct"/>
            <w:tcBorders>
              <w:top w:val="nil"/>
              <w:left w:val="nil"/>
              <w:bottom w:val="single" w:sz="4" w:space="0" w:color="D3D3D3"/>
              <w:right w:val="single" w:sz="4" w:space="0" w:color="D3D3D3"/>
            </w:tcBorders>
            <w:shd w:val="clear" w:color="auto" w:fill="auto"/>
            <w:vAlign w:val="center"/>
            <w:hideMark/>
          </w:tcPr>
          <w:p w14:paraId="75F61E5D"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277" w:type="pct"/>
            <w:tcBorders>
              <w:top w:val="nil"/>
              <w:left w:val="nil"/>
              <w:bottom w:val="single" w:sz="4" w:space="0" w:color="D3D3D3"/>
              <w:right w:val="single" w:sz="4" w:space="0" w:color="D3D3D3"/>
            </w:tcBorders>
            <w:shd w:val="clear" w:color="auto" w:fill="auto"/>
            <w:vAlign w:val="center"/>
            <w:hideMark/>
          </w:tcPr>
          <w:p w14:paraId="7DF7C3DA"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35" w:type="pct"/>
            <w:tcBorders>
              <w:top w:val="nil"/>
              <w:left w:val="nil"/>
              <w:bottom w:val="single" w:sz="4" w:space="0" w:color="D3D3D3"/>
              <w:right w:val="single" w:sz="4" w:space="0" w:color="D3D3D3"/>
            </w:tcBorders>
            <w:shd w:val="clear" w:color="auto" w:fill="auto"/>
            <w:vAlign w:val="center"/>
            <w:hideMark/>
          </w:tcPr>
          <w:p w14:paraId="25217BF5"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43" w:type="pct"/>
            <w:tcBorders>
              <w:top w:val="nil"/>
              <w:left w:val="nil"/>
              <w:bottom w:val="single" w:sz="4" w:space="0" w:color="D3D3D3"/>
              <w:right w:val="single" w:sz="4" w:space="0" w:color="D3D3D3"/>
            </w:tcBorders>
            <w:shd w:val="clear" w:color="auto" w:fill="auto"/>
            <w:vAlign w:val="center"/>
            <w:hideMark/>
          </w:tcPr>
          <w:p w14:paraId="109D1FED"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4.500,00</w:t>
            </w:r>
          </w:p>
        </w:tc>
        <w:tc>
          <w:tcPr>
            <w:tcW w:w="482" w:type="pct"/>
            <w:tcBorders>
              <w:top w:val="nil"/>
              <w:left w:val="nil"/>
              <w:bottom w:val="single" w:sz="4" w:space="0" w:color="D3D3D3"/>
              <w:right w:val="single" w:sz="4" w:space="0" w:color="D3D3D3"/>
            </w:tcBorders>
            <w:shd w:val="clear" w:color="auto" w:fill="auto"/>
            <w:vAlign w:val="center"/>
            <w:hideMark/>
          </w:tcPr>
          <w:p w14:paraId="76DE8A3B"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15.996,00</w:t>
            </w:r>
          </w:p>
        </w:tc>
        <w:tc>
          <w:tcPr>
            <w:tcW w:w="482" w:type="pct"/>
            <w:tcBorders>
              <w:top w:val="nil"/>
              <w:left w:val="nil"/>
              <w:bottom w:val="single" w:sz="4" w:space="0" w:color="D3D3D3"/>
              <w:right w:val="single" w:sz="4" w:space="0" w:color="D3D3D3"/>
            </w:tcBorders>
            <w:shd w:val="clear" w:color="auto" w:fill="auto"/>
            <w:vAlign w:val="center"/>
            <w:hideMark/>
          </w:tcPr>
          <w:p w14:paraId="5269F00B"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386" w:type="pct"/>
            <w:tcBorders>
              <w:top w:val="nil"/>
              <w:left w:val="nil"/>
              <w:bottom w:val="single" w:sz="4" w:space="0" w:color="D3D3D3"/>
              <w:right w:val="single" w:sz="4" w:space="0" w:color="D3D3D3"/>
            </w:tcBorders>
            <w:shd w:val="clear" w:color="auto" w:fill="auto"/>
            <w:vAlign w:val="center"/>
            <w:hideMark/>
          </w:tcPr>
          <w:p w14:paraId="452AC484" w14:textId="77777777" w:rsidR="00CB346C" w:rsidRPr="00BB0D16" w:rsidRDefault="00CB346C" w:rsidP="00CB346C">
            <w:pPr>
              <w:spacing w:after="0" w:line="240" w:lineRule="auto"/>
              <w:jc w:val="right"/>
              <w:rPr>
                <w:rFonts w:ascii="Tahoma" w:eastAsia="Times New Roman" w:hAnsi="Tahoma" w:cs="Tahoma"/>
                <w:color w:val="000000"/>
                <w:sz w:val="16"/>
                <w:szCs w:val="16"/>
                <w:lang w:eastAsia="tr-TR"/>
              </w:rPr>
            </w:pPr>
            <w:r w:rsidRPr="00BB0D16">
              <w:rPr>
                <w:rFonts w:ascii="Tahoma" w:eastAsia="Times New Roman" w:hAnsi="Tahoma" w:cs="Tahoma"/>
                <w:color w:val="000000"/>
                <w:sz w:val="16"/>
                <w:szCs w:val="16"/>
                <w:lang w:eastAsia="tr-TR"/>
              </w:rPr>
              <w:t> </w:t>
            </w:r>
          </w:p>
        </w:tc>
        <w:tc>
          <w:tcPr>
            <w:tcW w:w="482" w:type="pct"/>
            <w:tcBorders>
              <w:top w:val="nil"/>
              <w:left w:val="nil"/>
              <w:bottom w:val="single" w:sz="4" w:space="0" w:color="D3D3D3"/>
              <w:right w:val="single" w:sz="4" w:space="0" w:color="D3D3D3"/>
            </w:tcBorders>
            <w:shd w:val="clear" w:color="708090" w:fill="708090"/>
            <w:vAlign w:val="center"/>
            <w:hideMark/>
          </w:tcPr>
          <w:p w14:paraId="14C1D2B9" w14:textId="77777777" w:rsidR="00CB346C" w:rsidRPr="00BB0D16" w:rsidRDefault="00CB346C" w:rsidP="00CB346C">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20.496,00</w:t>
            </w:r>
          </w:p>
        </w:tc>
      </w:tr>
      <w:tr w:rsidR="00CB346C" w:rsidRPr="00BB0D16" w14:paraId="04510CDA" w14:textId="77777777" w:rsidTr="00CB346C">
        <w:trPr>
          <w:trHeight w:val="371"/>
        </w:trPr>
        <w:tc>
          <w:tcPr>
            <w:tcW w:w="1026" w:type="pct"/>
            <w:tcBorders>
              <w:top w:val="nil"/>
              <w:left w:val="single" w:sz="4" w:space="0" w:color="D3D3D3"/>
              <w:bottom w:val="single" w:sz="4" w:space="0" w:color="D3D3D3"/>
              <w:right w:val="single" w:sz="4" w:space="0" w:color="D3D3D3"/>
            </w:tcBorders>
            <w:shd w:val="clear" w:color="708090" w:fill="708090"/>
            <w:vAlign w:val="center"/>
            <w:hideMark/>
          </w:tcPr>
          <w:p w14:paraId="0D0A52BF" w14:textId="77777777" w:rsidR="00CB346C" w:rsidRPr="00BB0D16" w:rsidRDefault="00CB346C" w:rsidP="00CB346C">
            <w:pPr>
              <w:spacing w:after="0" w:line="240" w:lineRule="auto"/>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408" w:type="pct"/>
            <w:tcBorders>
              <w:top w:val="nil"/>
              <w:left w:val="nil"/>
              <w:bottom w:val="single" w:sz="4" w:space="0" w:color="D3D3D3"/>
              <w:right w:val="single" w:sz="4" w:space="0" w:color="D3D3D3"/>
            </w:tcBorders>
            <w:shd w:val="clear" w:color="708090" w:fill="708090"/>
            <w:hideMark/>
          </w:tcPr>
          <w:p w14:paraId="60152840" w14:textId="40DACE67"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TOTAL</w:t>
            </w:r>
          </w:p>
        </w:tc>
        <w:tc>
          <w:tcPr>
            <w:tcW w:w="578" w:type="pct"/>
            <w:tcBorders>
              <w:top w:val="nil"/>
              <w:left w:val="nil"/>
              <w:bottom w:val="single" w:sz="4" w:space="0" w:color="D3D3D3"/>
              <w:right w:val="single" w:sz="4" w:space="0" w:color="D3D3D3"/>
            </w:tcBorders>
            <w:shd w:val="clear" w:color="708090" w:fill="708090"/>
            <w:vAlign w:val="center"/>
            <w:hideMark/>
          </w:tcPr>
          <w:p w14:paraId="26B6084D" w14:textId="77777777" w:rsidR="00CB346C" w:rsidRPr="00BB0D16" w:rsidRDefault="00CB346C" w:rsidP="00CB346C">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4.068.887,00</w:t>
            </w:r>
          </w:p>
        </w:tc>
        <w:tc>
          <w:tcPr>
            <w:tcW w:w="277" w:type="pct"/>
            <w:tcBorders>
              <w:top w:val="nil"/>
              <w:left w:val="nil"/>
              <w:bottom w:val="single" w:sz="4" w:space="0" w:color="D3D3D3"/>
              <w:right w:val="single" w:sz="4" w:space="0" w:color="D3D3D3"/>
            </w:tcBorders>
            <w:shd w:val="clear" w:color="708090" w:fill="708090"/>
            <w:vAlign w:val="center"/>
            <w:hideMark/>
          </w:tcPr>
          <w:p w14:paraId="30693EC7" w14:textId="77777777" w:rsidR="00CB346C" w:rsidRPr="00BB0D16" w:rsidRDefault="00CB346C" w:rsidP="00CB346C">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435" w:type="pct"/>
            <w:tcBorders>
              <w:top w:val="nil"/>
              <w:left w:val="nil"/>
              <w:bottom w:val="single" w:sz="4" w:space="0" w:color="D3D3D3"/>
              <w:right w:val="single" w:sz="4" w:space="0" w:color="D3D3D3"/>
            </w:tcBorders>
            <w:shd w:val="clear" w:color="708090" w:fill="708090"/>
            <w:vAlign w:val="center"/>
            <w:hideMark/>
          </w:tcPr>
          <w:p w14:paraId="509A12BD" w14:textId="77777777" w:rsidR="00CB346C" w:rsidRPr="00BB0D16" w:rsidRDefault="00CB346C" w:rsidP="00CB346C">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 </w:t>
            </w:r>
          </w:p>
        </w:tc>
        <w:tc>
          <w:tcPr>
            <w:tcW w:w="443" w:type="pct"/>
            <w:tcBorders>
              <w:top w:val="nil"/>
              <w:left w:val="nil"/>
              <w:bottom w:val="single" w:sz="4" w:space="0" w:color="D3D3D3"/>
              <w:right w:val="single" w:sz="4" w:space="0" w:color="D3D3D3"/>
            </w:tcBorders>
            <w:shd w:val="clear" w:color="708090" w:fill="708090"/>
            <w:vAlign w:val="center"/>
            <w:hideMark/>
          </w:tcPr>
          <w:p w14:paraId="41CDAA36" w14:textId="77777777" w:rsidR="00CB346C" w:rsidRPr="00BB0D16" w:rsidRDefault="00CB346C" w:rsidP="00CB346C">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6.846.441,67</w:t>
            </w:r>
          </w:p>
        </w:tc>
        <w:tc>
          <w:tcPr>
            <w:tcW w:w="482" w:type="pct"/>
            <w:tcBorders>
              <w:top w:val="nil"/>
              <w:left w:val="nil"/>
              <w:bottom w:val="single" w:sz="4" w:space="0" w:color="D3D3D3"/>
              <w:right w:val="single" w:sz="4" w:space="0" w:color="D3D3D3"/>
            </w:tcBorders>
            <w:shd w:val="clear" w:color="708090" w:fill="708090"/>
            <w:vAlign w:val="center"/>
            <w:hideMark/>
          </w:tcPr>
          <w:p w14:paraId="0A07B363" w14:textId="77777777" w:rsidR="00CB346C" w:rsidRPr="00BB0D16" w:rsidRDefault="00CB346C" w:rsidP="00CB346C">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24.431.318,14</w:t>
            </w:r>
          </w:p>
        </w:tc>
        <w:tc>
          <w:tcPr>
            <w:tcW w:w="482" w:type="pct"/>
            <w:tcBorders>
              <w:top w:val="nil"/>
              <w:left w:val="nil"/>
              <w:bottom w:val="single" w:sz="4" w:space="0" w:color="D3D3D3"/>
              <w:right w:val="single" w:sz="4" w:space="0" w:color="D3D3D3"/>
            </w:tcBorders>
            <w:shd w:val="clear" w:color="708090" w:fill="708090"/>
            <w:vAlign w:val="center"/>
            <w:hideMark/>
          </w:tcPr>
          <w:p w14:paraId="6479814E" w14:textId="77777777" w:rsidR="00CB346C" w:rsidRPr="00BB0D16" w:rsidRDefault="00CB346C" w:rsidP="00CB346C">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55.358.347,63</w:t>
            </w:r>
          </w:p>
        </w:tc>
        <w:tc>
          <w:tcPr>
            <w:tcW w:w="386" w:type="pct"/>
            <w:tcBorders>
              <w:top w:val="nil"/>
              <w:left w:val="nil"/>
              <w:bottom w:val="single" w:sz="4" w:space="0" w:color="D3D3D3"/>
              <w:right w:val="single" w:sz="4" w:space="0" w:color="D3D3D3"/>
            </w:tcBorders>
            <w:shd w:val="clear" w:color="708090" w:fill="708090"/>
            <w:vAlign w:val="center"/>
            <w:hideMark/>
          </w:tcPr>
          <w:p w14:paraId="24626AD9" w14:textId="77777777" w:rsidR="00CB346C" w:rsidRPr="00BB0D16" w:rsidRDefault="00CB346C" w:rsidP="00CB346C">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502.185,13</w:t>
            </w:r>
          </w:p>
        </w:tc>
        <w:tc>
          <w:tcPr>
            <w:tcW w:w="482" w:type="pct"/>
            <w:tcBorders>
              <w:top w:val="nil"/>
              <w:left w:val="nil"/>
              <w:bottom w:val="single" w:sz="4" w:space="0" w:color="D3D3D3"/>
              <w:right w:val="single" w:sz="4" w:space="0" w:color="D3D3D3"/>
            </w:tcBorders>
            <w:shd w:val="clear" w:color="708090" w:fill="708090"/>
            <w:vAlign w:val="center"/>
            <w:hideMark/>
          </w:tcPr>
          <w:p w14:paraId="6EA9D4AE" w14:textId="77777777" w:rsidR="00CB346C" w:rsidRPr="00BB0D16" w:rsidRDefault="00CB346C" w:rsidP="00CB346C">
            <w:pPr>
              <w:spacing w:after="0" w:line="240" w:lineRule="auto"/>
              <w:jc w:val="right"/>
              <w:rPr>
                <w:rFonts w:ascii="Tahoma" w:eastAsia="Times New Roman" w:hAnsi="Tahoma" w:cs="Tahoma"/>
                <w:b/>
                <w:bCs/>
                <w:color w:val="FFFFFF"/>
                <w:sz w:val="16"/>
                <w:szCs w:val="16"/>
                <w:lang w:eastAsia="tr-TR"/>
              </w:rPr>
            </w:pPr>
            <w:r w:rsidRPr="00BB0D16">
              <w:rPr>
                <w:rFonts w:ascii="Tahoma" w:eastAsia="Times New Roman" w:hAnsi="Tahoma" w:cs="Tahoma"/>
                <w:b/>
                <w:bCs/>
                <w:color w:val="FFFFFF"/>
                <w:sz w:val="16"/>
                <w:szCs w:val="16"/>
                <w:lang w:eastAsia="tr-TR"/>
              </w:rPr>
              <w:t>91.207.179,56</w:t>
            </w:r>
          </w:p>
        </w:tc>
      </w:tr>
    </w:tbl>
    <w:p w14:paraId="3466C191" w14:textId="77777777" w:rsidR="00B4053F" w:rsidRDefault="00B4053F" w:rsidP="00B4053F"/>
    <w:p w14:paraId="651C9E42" w14:textId="042D78B6" w:rsidR="00B4053F" w:rsidRPr="00E164B2" w:rsidRDefault="00B4053F" w:rsidP="00B4053F">
      <w:pPr>
        <w:pStyle w:val="Balk5"/>
      </w:pPr>
      <w:bookmarkStart w:id="373" w:name="_Toc69303593"/>
      <w:bookmarkStart w:id="374" w:name="_Toc75787188"/>
      <w:r w:rsidRPr="00E164B2">
        <w:t>Tabl</w:t>
      </w:r>
      <w:r w:rsidR="00CB346C">
        <w:t>e</w:t>
      </w:r>
      <w:r w:rsidRPr="00E164B2">
        <w:t xml:space="preserve"> 10.47 KAYSERİ</w:t>
      </w:r>
      <w:bookmarkEnd w:id="373"/>
      <w:bookmarkEnd w:id="374"/>
    </w:p>
    <w:tbl>
      <w:tblPr>
        <w:tblW w:w="5000" w:type="pct"/>
        <w:tblCellMar>
          <w:left w:w="70" w:type="dxa"/>
          <w:right w:w="70" w:type="dxa"/>
        </w:tblCellMar>
        <w:tblLook w:val="04A0" w:firstRow="1" w:lastRow="0" w:firstColumn="1" w:lastColumn="0" w:noHBand="0" w:noVBand="1"/>
      </w:tblPr>
      <w:tblGrid>
        <w:gridCol w:w="1972"/>
        <w:gridCol w:w="1248"/>
        <w:gridCol w:w="1505"/>
        <w:gridCol w:w="714"/>
        <w:gridCol w:w="1207"/>
        <w:gridCol w:w="1411"/>
        <w:gridCol w:w="1309"/>
        <w:gridCol w:w="1411"/>
        <w:gridCol w:w="954"/>
        <w:gridCol w:w="1411"/>
      </w:tblGrid>
      <w:tr w:rsidR="008922C0" w:rsidRPr="00527603" w14:paraId="3E1104C3" w14:textId="77777777" w:rsidTr="008922C0">
        <w:trPr>
          <w:trHeight w:val="408"/>
        </w:trPr>
        <w:tc>
          <w:tcPr>
            <w:tcW w:w="77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5F027DD" w14:textId="77777777" w:rsidR="008922C0" w:rsidRPr="00527603" w:rsidRDefault="008922C0" w:rsidP="008922C0">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KAYSERİ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936139D" w14:textId="39205A82" w:rsidR="008922C0" w:rsidRPr="0052760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94" w:type="pct"/>
            <w:tcBorders>
              <w:top w:val="single" w:sz="4" w:space="0" w:color="D3D3D3"/>
              <w:left w:val="nil"/>
              <w:bottom w:val="single" w:sz="4" w:space="0" w:color="D3D3D3"/>
              <w:right w:val="single" w:sz="4" w:space="0" w:color="D3D3D3"/>
            </w:tcBorders>
            <w:shd w:val="clear" w:color="6E9ECA" w:fill="6E9ECA"/>
            <w:vAlign w:val="center"/>
            <w:hideMark/>
          </w:tcPr>
          <w:p w14:paraId="6A9B4F11" w14:textId="25815199"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93" w:type="pct"/>
            <w:tcBorders>
              <w:top w:val="single" w:sz="4" w:space="0" w:color="D3D3D3"/>
              <w:left w:val="nil"/>
              <w:bottom w:val="single" w:sz="4" w:space="0" w:color="D3D3D3"/>
              <w:right w:val="single" w:sz="4" w:space="0" w:color="D3D3D3"/>
            </w:tcBorders>
            <w:shd w:val="clear" w:color="6E9ECA" w:fill="6E9ECA"/>
            <w:vAlign w:val="center"/>
            <w:hideMark/>
          </w:tcPr>
          <w:p w14:paraId="633521A1" w14:textId="1E3E8477"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08581142" w14:textId="6123EFF9"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359AB671" w14:textId="10E8A83A"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B55E000" w14:textId="01F182D8"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787F1665" w14:textId="7E308341"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3E8B1BF3" w14:textId="75673AF1"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79BC0B78" w14:textId="6E8D03AF" w:rsidR="008922C0" w:rsidRPr="0052760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CB346C" w:rsidRPr="00527603" w14:paraId="5EE3A2F4" w14:textId="77777777" w:rsidTr="00893D9B">
        <w:trPr>
          <w:trHeight w:val="408"/>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2DF08495"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ATAERK AKARYAKIT ÇİMENTO İNŞAAT SANAYİ VE TİCARET LİMİTED ŞİRKETİ</w:t>
            </w:r>
          </w:p>
        </w:tc>
        <w:tc>
          <w:tcPr>
            <w:tcW w:w="411" w:type="pct"/>
            <w:tcBorders>
              <w:top w:val="nil"/>
              <w:left w:val="nil"/>
              <w:bottom w:val="single" w:sz="4" w:space="0" w:color="D3D3D3"/>
              <w:right w:val="single" w:sz="4" w:space="0" w:color="D3D3D3"/>
            </w:tcBorders>
            <w:shd w:val="clear" w:color="708090" w:fill="708090"/>
            <w:hideMark/>
          </w:tcPr>
          <w:p w14:paraId="7F1B1680" w14:textId="7AA09138"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CNG License</w:t>
            </w:r>
          </w:p>
        </w:tc>
        <w:tc>
          <w:tcPr>
            <w:tcW w:w="594" w:type="pct"/>
            <w:tcBorders>
              <w:top w:val="nil"/>
              <w:left w:val="nil"/>
              <w:bottom w:val="single" w:sz="4" w:space="0" w:color="D3D3D3"/>
              <w:right w:val="single" w:sz="4" w:space="0" w:color="D3D3D3"/>
            </w:tcBorders>
            <w:shd w:val="clear" w:color="auto" w:fill="auto"/>
            <w:vAlign w:val="center"/>
            <w:hideMark/>
          </w:tcPr>
          <w:p w14:paraId="4D3B2C8D"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1.713,58</w:t>
            </w:r>
          </w:p>
        </w:tc>
        <w:tc>
          <w:tcPr>
            <w:tcW w:w="293" w:type="pct"/>
            <w:tcBorders>
              <w:top w:val="nil"/>
              <w:left w:val="nil"/>
              <w:bottom w:val="single" w:sz="4" w:space="0" w:color="D3D3D3"/>
              <w:right w:val="single" w:sz="4" w:space="0" w:color="D3D3D3"/>
            </w:tcBorders>
            <w:shd w:val="clear" w:color="auto" w:fill="auto"/>
            <w:vAlign w:val="center"/>
            <w:hideMark/>
          </w:tcPr>
          <w:p w14:paraId="72290765"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B0D964B"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7.378.576,29</w:t>
            </w:r>
          </w:p>
        </w:tc>
        <w:tc>
          <w:tcPr>
            <w:tcW w:w="537" w:type="pct"/>
            <w:tcBorders>
              <w:top w:val="nil"/>
              <w:left w:val="nil"/>
              <w:bottom w:val="single" w:sz="4" w:space="0" w:color="D3D3D3"/>
              <w:right w:val="single" w:sz="4" w:space="0" w:color="D3D3D3"/>
            </w:tcBorders>
            <w:shd w:val="clear" w:color="auto" w:fill="auto"/>
            <w:vAlign w:val="center"/>
            <w:hideMark/>
          </w:tcPr>
          <w:p w14:paraId="434B849A"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32ADB1E"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E24D933"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6AD686C"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58BCA7C"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7.380.289,87</w:t>
            </w:r>
          </w:p>
        </w:tc>
      </w:tr>
      <w:tr w:rsidR="00CB346C" w:rsidRPr="00527603" w14:paraId="352F961B" w14:textId="77777777" w:rsidTr="00893D9B">
        <w:trPr>
          <w:trHeight w:val="288"/>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5DEF5569"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41AC9721" w14:textId="21CF6EBF"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594" w:type="pct"/>
            <w:tcBorders>
              <w:top w:val="nil"/>
              <w:left w:val="nil"/>
              <w:bottom w:val="single" w:sz="4" w:space="0" w:color="D3D3D3"/>
              <w:right w:val="single" w:sz="4" w:space="0" w:color="D3D3D3"/>
            </w:tcBorders>
            <w:shd w:val="clear" w:color="auto" w:fill="auto"/>
            <w:vAlign w:val="center"/>
            <w:hideMark/>
          </w:tcPr>
          <w:p w14:paraId="152E9BBE"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381977D4"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416D582"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B09BFBB"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405.040,51</w:t>
            </w:r>
          </w:p>
        </w:tc>
        <w:tc>
          <w:tcPr>
            <w:tcW w:w="498" w:type="pct"/>
            <w:tcBorders>
              <w:top w:val="nil"/>
              <w:left w:val="nil"/>
              <w:bottom w:val="single" w:sz="4" w:space="0" w:color="D3D3D3"/>
              <w:right w:val="single" w:sz="4" w:space="0" w:color="D3D3D3"/>
            </w:tcBorders>
            <w:shd w:val="clear" w:color="auto" w:fill="auto"/>
            <w:vAlign w:val="center"/>
            <w:hideMark/>
          </w:tcPr>
          <w:p w14:paraId="000D4B2B"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909691F"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19127C1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52F5DD4"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405.040,51</w:t>
            </w:r>
          </w:p>
        </w:tc>
      </w:tr>
      <w:tr w:rsidR="00CB346C" w:rsidRPr="00527603" w14:paraId="4D2D5670" w14:textId="77777777" w:rsidTr="00893D9B">
        <w:trPr>
          <w:trHeight w:val="288"/>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7D9E5675"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BOTAŞ (BORU HATLARI İLE PETROL TAŞIMA ANONİM ŞİRKETİ)</w:t>
            </w:r>
          </w:p>
        </w:tc>
        <w:tc>
          <w:tcPr>
            <w:tcW w:w="411" w:type="pct"/>
            <w:tcBorders>
              <w:top w:val="nil"/>
              <w:left w:val="nil"/>
              <w:bottom w:val="single" w:sz="4" w:space="0" w:color="D3D3D3"/>
              <w:right w:val="single" w:sz="4" w:space="0" w:color="D3D3D3"/>
            </w:tcBorders>
            <w:shd w:val="clear" w:color="708090" w:fill="708090"/>
            <w:hideMark/>
          </w:tcPr>
          <w:p w14:paraId="3E67BFBD" w14:textId="5E4A8E20"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Import License</w:t>
            </w:r>
          </w:p>
        </w:tc>
        <w:tc>
          <w:tcPr>
            <w:tcW w:w="594" w:type="pct"/>
            <w:tcBorders>
              <w:top w:val="nil"/>
              <w:left w:val="nil"/>
              <w:bottom w:val="single" w:sz="4" w:space="0" w:color="D3D3D3"/>
              <w:right w:val="single" w:sz="4" w:space="0" w:color="D3D3D3"/>
            </w:tcBorders>
            <w:shd w:val="clear" w:color="auto" w:fill="auto"/>
            <w:vAlign w:val="center"/>
            <w:hideMark/>
          </w:tcPr>
          <w:p w14:paraId="2D338B9B"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11.992.274,91</w:t>
            </w:r>
          </w:p>
        </w:tc>
        <w:tc>
          <w:tcPr>
            <w:tcW w:w="293" w:type="pct"/>
            <w:tcBorders>
              <w:top w:val="nil"/>
              <w:left w:val="nil"/>
              <w:bottom w:val="single" w:sz="4" w:space="0" w:color="D3D3D3"/>
              <w:right w:val="single" w:sz="4" w:space="0" w:color="D3D3D3"/>
            </w:tcBorders>
            <w:shd w:val="clear" w:color="auto" w:fill="auto"/>
            <w:vAlign w:val="center"/>
            <w:hideMark/>
          </w:tcPr>
          <w:p w14:paraId="2D7F79E6"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E74361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692.053,71</w:t>
            </w:r>
          </w:p>
        </w:tc>
        <w:tc>
          <w:tcPr>
            <w:tcW w:w="537" w:type="pct"/>
            <w:tcBorders>
              <w:top w:val="nil"/>
              <w:left w:val="nil"/>
              <w:bottom w:val="single" w:sz="4" w:space="0" w:color="D3D3D3"/>
              <w:right w:val="single" w:sz="4" w:space="0" w:color="D3D3D3"/>
            </w:tcBorders>
            <w:shd w:val="clear" w:color="auto" w:fill="auto"/>
            <w:vAlign w:val="center"/>
            <w:hideMark/>
          </w:tcPr>
          <w:p w14:paraId="1B4ABE8F"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119.641.456,77</w:t>
            </w:r>
          </w:p>
        </w:tc>
        <w:tc>
          <w:tcPr>
            <w:tcW w:w="498" w:type="pct"/>
            <w:tcBorders>
              <w:top w:val="nil"/>
              <w:left w:val="nil"/>
              <w:bottom w:val="single" w:sz="4" w:space="0" w:color="D3D3D3"/>
              <w:right w:val="single" w:sz="4" w:space="0" w:color="D3D3D3"/>
            </w:tcBorders>
            <w:shd w:val="clear" w:color="auto" w:fill="auto"/>
            <w:vAlign w:val="center"/>
            <w:hideMark/>
          </w:tcPr>
          <w:p w14:paraId="1D7D3703"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7.100.254,06</w:t>
            </w:r>
          </w:p>
        </w:tc>
        <w:tc>
          <w:tcPr>
            <w:tcW w:w="537" w:type="pct"/>
            <w:tcBorders>
              <w:top w:val="nil"/>
              <w:left w:val="nil"/>
              <w:bottom w:val="single" w:sz="4" w:space="0" w:color="D3D3D3"/>
              <w:right w:val="single" w:sz="4" w:space="0" w:color="D3D3D3"/>
            </w:tcBorders>
            <w:shd w:val="clear" w:color="auto" w:fill="auto"/>
            <w:vAlign w:val="center"/>
            <w:hideMark/>
          </w:tcPr>
          <w:p w14:paraId="67B4375E"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07BD03B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94452E7"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139.426.039,45</w:t>
            </w:r>
          </w:p>
        </w:tc>
      </w:tr>
      <w:tr w:rsidR="00CB346C" w:rsidRPr="00527603" w14:paraId="7B7BDB12" w14:textId="77777777" w:rsidTr="00893D9B">
        <w:trPr>
          <w:trHeight w:val="288"/>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5F59DD87"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hideMark/>
          </w:tcPr>
          <w:p w14:paraId="159471E4" w14:textId="19221F54"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594" w:type="pct"/>
            <w:tcBorders>
              <w:top w:val="nil"/>
              <w:left w:val="nil"/>
              <w:bottom w:val="single" w:sz="4" w:space="0" w:color="D3D3D3"/>
              <w:right w:val="single" w:sz="4" w:space="0" w:color="D3D3D3"/>
            </w:tcBorders>
            <w:shd w:val="clear" w:color="auto" w:fill="auto"/>
            <w:vAlign w:val="center"/>
            <w:hideMark/>
          </w:tcPr>
          <w:p w14:paraId="7AE1F63D"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49B08E2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549472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73B81BA"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451.976,00</w:t>
            </w:r>
          </w:p>
        </w:tc>
        <w:tc>
          <w:tcPr>
            <w:tcW w:w="498" w:type="pct"/>
            <w:tcBorders>
              <w:top w:val="nil"/>
              <w:left w:val="nil"/>
              <w:bottom w:val="single" w:sz="4" w:space="0" w:color="D3D3D3"/>
              <w:right w:val="single" w:sz="4" w:space="0" w:color="D3D3D3"/>
            </w:tcBorders>
            <w:shd w:val="clear" w:color="auto" w:fill="auto"/>
            <w:vAlign w:val="center"/>
            <w:hideMark/>
          </w:tcPr>
          <w:p w14:paraId="00EC9F41"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58.918,00</w:t>
            </w:r>
          </w:p>
        </w:tc>
        <w:tc>
          <w:tcPr>
            <w:tcW w:w="537" w:type="pct"/>
            <w:tcBorders>
              <w:top w:val="nil"/>
              <w:left w:val="nil"/>
              <w:bottom w:val="single" w:sz="4" w:space="0" w:color="D3D3D3"/>
              <w:right w:val="single" w:sz="4" w:space="0" w:color="D3D3D3"/>
            </w:tcBorders>
            <w:shd w:val="clear" w:color="auto" w:fill="auto"/>
            <w:vAlign w:val="center"/>
            <w:hideMark/>
          </w:tcPr>
          <w:p w14:paraId="10A63C8F"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546DF96A"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A063715"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510.894,00</w:t>
            </w:r>
          </w:p>
        </w:tc>
      </w:tr>
      <w:tr w:rsidR="00CB346C" w:rsidRPr="00527603" w14:paraId="6F9D3A9A" w14:textId="77777777" w:rsidTr="00893D9B">
        <w:trPr>
          <w:trHeight w:val="408"/>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59903574"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KAYSERİGAZ KAYSERİ DOĞALGAZ DAĞITIM PAZARLAMA VE TİCARET ANONİM ŞİRKETİ</w:t>
            </w:r>
          </w:p>
        </w:tc>
        <w:tc>
          <w:tcPr>
            <w:tcW w:w="411" w:type="pct"/>
            <w:tcBorders>
              <w:top w:val="nil"/>
              <w:left w:val="nil"/>
              <w:bottom w:val="single" w:sz="4" w:space="0" w:color="D3D3D3"/>
              <w:right w:val="single" w:sz="4" w:space="0" w:color="D3D3D3"/>
            </w:tcBorders>
            <w:shd w:val="clear" w:color="708090" w:fill="708090"/>
            <w:hideMark/>
          </w:tcPr>
          <w:p w14:paraId="0C5F7CFC" w14:textId="45AB927E"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Distribution License</w:t>
            </w:r>
          </w:p>
        </w:tc>
        <w:tc>
          <w:tcPr>
            <w:tcW w:w="594" w:type="pct"/>
            <w:tcBorders>
              <w:top w:val="nil"/>
              <w:left w:val="nil"/>
              <w:bottom w:val="single" w:sz="4" w:space="0" w:color="D3D3D3"/>
              <w:right w:val="single" w:sz="4" w:space="0" w:color="D3D3D3"/>
            </w:tcBorders>
            <w:shd w:val="clear" w:color="auto" w:fill="auto"/>
            <w:vAlign w:val="center"/>
            <w:hideMark/>
          </w:tcPr>
          <w:p w14:paraId="464A7ADB"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8.029.778,00</w:t>
            </w:r>
          </w:p>
        </w:tc>
        <w:tc>
          <w:tcPr>
            <w:tcW w:w="293" w:type="pct"/>
            <w:tcBorders>
              <w:top w:val="nil"/>
              <w:left w:val="nil"/>
              <w:bottom w:val="single" w:sz="4" w:space="0" w:color="D3D3D3"/>
              <w:right w:val="single" w:sz="4" w:space="0" w:color="D3D3D3"/>
            </w:tcBorders>
            <w:shd w:val="clear" w:color="auto" w:fill="auto"/>
            <w:vAlign w:val="center"/>
            <w:hideMark/>
          </w:tcPr>
          <w:p w14:paraId="3257FCF3"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48FC48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A72549E"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62.022.845,00</w:t>
            </w:r>
          </w:p>
        </w:tc>
        <w:tc>
          <w:tcPr>
            <w:tcW w:w="498" w:type="pct"/>
            <w:tcBorders>
              <w:top w:val="nil"/>
              <w:left w:val="nil"/>
              <w:bottom w:val="single" w:sz="4" w:space="0" w:color="D3D3D3"/>
              <w:right w:val="single" w:sz="4" w:space="0" w:color="D3D3D3"/>
            </w:tcBorders>
            <w:shd w:val="clear" w:color="auto" w:fill="auto"/>
            <w:vAlign w:val="center"/>
            <w:hideMark/>
          </w:tcPr>
          <w:p w14:paraId="1F24FD74"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84.586.701,00</w:t>
            </w:r>
          </w:p>
        </w:tc>
        <w:tc>
          <w:tcPr>
            <w:tcW w:w="537" w:type="pct"/>
            <w:tcBorders>
              <w:top w:val="nil"/>
              <w:left w:val="nil"/>
              <w:bottom w:val="single" w:sz="4" w:space="0" w:color="D3D3D3"/>
              <w:right w:val="single" w:sz="4" w:space="0" w:color="D3D3D3"/>
            </w:tcBorders>
            <w:shd w:val="clear" w:color="auto" w:fill="auto"/>
            <w:vAlign w:val="center"/>
            <w:hideMark/>
          </w:tcPr>
          <w:p w14:paraId="691C0CA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370.673.431,00</w:t>
            </w:r>
          </w:p>
        </w:tc>
        <w:tc>
          <w:tcPr>
            <w:tcW w:w="363" w:type="pct"/>
            <w:tcBorders>
              <w:top w:val="nil"/>
              <w:left w:val="nil"/>
              <w:bottom w:val="single" w:sz="4" w:space="0" w:color="D3D3D3"/>
              <w:right w:val="single" w:sz="4" w:space="0" w:color="D3D3D3"/>
            </w:tcBorders>
            <w:shd w:val="clear" w:color="auto" w:fill="auto"/>
            <w:vAlign w:val="center"/>
            <w:hideMark/>
          </w:tcPr>
          <w:p w14:paraId="741D4CE2"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31B767C"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525.312.755,00</w:t>
            </w:r>
          </w:p>
        </w:tc>
      </w:tr>
      <w:tr w:rsidR="00CB346C" w:rsidRPr="00527603" w14:paraId="063FD97B" w14:textId="77777777" w:rsidTr="00893D9B">
        <w:trPr>
          <w:trHeight w:val="408"/>
        </w:trPr>
        <w:tc>
          <w:tcPr>
            <w:tcW w:w="772"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7DDE11B0"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4B5994EF" w14:textId="7751B0B0"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Compressed Natural Gas License</w:t>
            </w:r>
          </w:p>
        </w:tc>
        <w:tc>
          <w:tcPr>
            <w:tcW w:w="594" w:type="pct"/>
            <w:tcBorders>
              <w:top w:val="nil"/>
              <w:left w:val="nil"/>
              <w:bottom w:val="single" w:sz="4" w:space="0" w:color="D3D3D3"/>
              <w:right w:val="single" w:sz="4" w:space="0" w:color="D3D3D3"/>
            </w:tcBorders>
            <w:shd w:val="clear" w:color="auto" w:fill="auto"/>
            <w:vAlign w:val="center"/>
            <w:hideMark/>
          </w:tcPr>
          <w:p w14:paraId="46B3626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6AD1D6A3"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F241C49"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1.426,17</w:t>
            </w:r>
          </w:p>
        </w:tc>
        <w:tc>
          <w:tcPr>
            <w:tcW w:w="537" w:type="pct"/>
            <w:tcBorders>
              <w:top w:val="nil"/>
              <w:left w:val="nil"/>
              <w:bottom w:val="single" w:sz="4" w:space="0" w:color="D3D3D3"/>
              <w:right w:val="single" w:sz="4" w:space="0" w:color="D3D3D3"/>
            </w:tcBorders>
            <w:shd w:val="clear" w:color="auto" w:fill="auto"/>
            <w:vAlign w:val="center"/>
            <w:hideMark/>
          </w:tcPr>
          <w:p w14:paraId="775DD3BD"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590F4D7"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2.852,85</w:t>
            </w:r>
          </w:p>
        </w:tc>
        <w:tc>
          <w:tcPr>
            <w:tcW w:w="537" w:type="pct"/>
            <w:tcBorders>
              <w:top w:val="nil"/>
              <w:left w:val="nil"/>
              <w:bottom w:val="single" w:sz="4" w:space="0" w:color="D3D3D3"/>
              <w:right w:val="single" w:sz="4" w:space="0" w:color="D3D3D3"/>
            </w:tcBorders>
            <w:shd w:val="clear" w:color="auto" w:fill="auto"/>
            <w:vAlign w:val="center"/>
            <w:hideMark/>
          </w:tcPr>
          <w:p w14:paraId="050DCDA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7D962DB7"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60.852,22</w:t>
            </w:r>
          </w:p>
        </w:tc>
        <w:tc>
          <w:tcPr>
            <w:tcW w:w="537" w:type="pct"/>
            <w:tcBorders>
              <w:top w:val="nil"/>
              <w:left w:val="nil"/>
              <w:bottom w:val="single" w:sz="4" w:space="0" w:color="D3D3D3"/>
              <w:right w:val="single" w:sz="4" w:space="0" w:color="D3D3D3"/>
            </w:tcBorders>
            <w:shd w:val="clear" w:color="708090" w:fill="708090"/>
            <w:vAlign w:val="center"/>
            <w:hideMark/>
          </w:tcPr>
          <w:p w14:paraId="0564C756"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65.131,24</w:t>
            </w:r>
          </w:p>
        </w:tc>
      </w:tr>
      <w:tr w:rsidR="00CB346C" w:rsidRPr="00527603" w14:paraId="01172A0D" w14:textId="77777777" w:rsidTr="00893D9B">
        <w:trPr>
          <w:trHeight w:val="288"/>
        </w:trPr>
        <w:tc>
          <w:tcPr>
            <w:tcW w:w="772" w:type="pct"/>
            <w:vMerge/>
            <w:tcBorders>
              <w:top w:val="nil"/>
              <w:left w:val="single" w:sz="4" w:space="0" w:color="D3D3D3"/>
              <w:bottom w:val="single" w:sz="4" w:space="0" w:color="D3D3D3"/>
              <w:right w:val="single" w:sz="4" w:space="0" w:color="D3D3D3"/>
            </w:tcBorders>
            <w:vAlign w:val="center"/>
            <w:hideMark/>
          </w:tcPr>
          <w:p w14:paraId="5A86EFBD"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p>
        </w:tc>
        <w:tc>
          <w:tcPr>
            <w:tcW w:w="411" w:type="pct"/>
            <w:tcBorders>
              <w:top w:val="nil"/>
              <w:left w:val="nil"/>
              <w:bottom w:val="single" w:sz="4" w:space="0" w:color="D3D3D3"/>
              <w:right w:val="single" w:sz="4" w:space="0" w:color="D3D3D3"/>
            </w:tcBorders>
            <w:shd w:val="clear" w:color="708090" w:fill="708090"/>
            <w:hideMark/>
          </w:tcPr>
          <w:p w14:paraId="05A81E60" w14:textId="1D7CD4CB"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594" w:type="pct"/>
            <w:tcBorders>
              <w:top w:val="nil"/>
              <w:left w:val="nil"/>
              <w:bottom w:val="single" w:sz="4" w:space="0" w:color="D3D3D3"/>
              <w:right w:val="single" w:sz="4" w:space="0" w:color="D3D3D3"/>
            </w:tcBorders>
            <w:shd w:val="clear" w:color="auto" w:fill="auto"/>
            <w:vAlign w:val="center"/>
            <w:hideMark/>
          </w:tcPr>
          <w:p w14:paraId="1DA1EDE4"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68301353"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7624CA5"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123023A"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592.511,00</w:t>
            </w:r>
          </w:p>
        </w:tc>
        <w:tc>
          <w:tcPr>
            <w:tcW w:w="498" w:type="pct"/>
            <w:tcBorders>
              <w:top w:val="nil"/>
              <w:left w:val="nil"/>
              <w:bottom w:val="single" w:sz="4" w:space="0" w:color="D3D3D3"/>
              <w:right w:val="single" w:sz="4" w:space="0" w:color="D3D3D3"/>
            </w:tcBorders>
            <w:shd w:val="clear" w:color="auto" w:fill="auto"/>
            <w:vAlign w:val="center"/>
            <w:hideMark/>
          </w:tcPr>
          <w:p w14:paraId="27192BF6"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BB83B63"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5CAEF3A"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54848A1"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592.511,00</w:t>
            </w:r>
          </w:p>
        </w:tc>
      </w:tr>
      <w:tr w:rsidR="00CB346C" w:rsidRPr="00527603" w14:paraId="55EB28C6" w14:textId="77777777" w:rsidTr="00893D9B">
        <w:trPr>
          <w:trHeight w:val="288"/>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70B4D4DD"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lastRenderedPageBreak/>
              <w:t>OMV ENERJİ TİCARET ANONİM ŞİRKETİ</w:t>
            </w:r>
          </w:p>
        </w:tc>
        <w:tc>
          <w:tcPr>
            <w:tcW w:w="411" w:type="pct"/>
            <w:tcBorders>
              <w:top w:val="nil"/>
              <w:left w:val="nil"/>
              <w:bottom w:val="single" w:sz="4" w:space="0" w:color="D3D3D3"/>
              <w:right w:val="single" w:sz="4" w:space="0" w:color="D3D3D3"/>
            </w:tcBorders>
            <w:shd w:val="clear" w:color="708090" w:fill="708090"/>
            <w:hideMark/>
          </w:tcPr>
          <w:p w14:paraId="64571F91" w14:textId="604F804B"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594" w:type="pct"/>
            <w:tcBorders>
              <w:top w:val="nil"/>
              <w:left w:val="nil"/>
              <w:bottom w:val="single" w:sz="4" w:space="0" w:color="D3D3D3"/>
              <w:right w:val="single" w:sz="4" w:space="0" w:color="D3D3D3"/>
            </w:tcBorders>
            <w:shd w:val="clear" w:color="auto" w:fill="auto"/>
            <w:vAlign w:val="center"/>
            <w:hideMark/>
          </w:tcPr>
          <w:p w14:paraId="7D62D7A9"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53F8745E"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D950B4B"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9DF3195"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22.268.766,72</w:t>
            </w:r>
          </w:p>
        </w:tc>
        <w:tc>
          <w:tcPr>
            <w:tcW w:w="498" w:type="pct"/>
            <w:tcBorders>
              <w:top w:val="nil"/>
              <w:left w:val="nil"/>
              <w:bottom w:val="single" w:sz="4" w:space="0" w:color="D3D3D3"/>
              <w:right w:val="single" w:sz="4" w:space="0" w:color="D3D3D3"/>
            </w:tcBorders>
            <w:shd w:val="clear" w:color="auto" w:fill="auto"/>
            <w:vAlign w:val="center"/>
            <w:hideMark/>
          </w:tcPr>
          <w:p w14:paraId="627E0C59"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8ACAFC4"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3DFA83A"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645917D"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22.268.766,72</w:t>
            </w:r>
          </w:p>
        </w:tc>
      </w:tr>
      <w:tr w:rsidR="00CB346C" w:rsidRPr="00527603" w14:paraId="667D26CD" w14:textId="77777777" w:rsidTr="00893D9B">
        <w:trPr>
          <w:trHeight w:val="288"/>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39880EE5"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hideMark/>
          </w:tcPr>
          <w:p w14:paraId="33B02E4D" w14:textId="595933CE"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594" w:type="pct"/>
            <w:tcBorders>
              <w:top w:val="nil"/>
              <w:left w:val="nil"/>
              <w:bottom w:val="single" w:sz="4" w:space="0" w:color="D3D3D3"/>
              <w:right w:val="single" w:sz="4" w:space="0" w:color="D3D3D3"/>
            </w:tcBorders>
            <w:shd w:val="clear" w:color="auto" w:fill="auto"/>
            <w:vAlign w:val="center"/>
            <w:hideMark/>
          </w:tcPr>
          <w:p w14:paraId="08ED01EA"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076F1B7E"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C7E6E1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9514BFB"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EDCB2CD"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350.981,00</w:t>
            </w:r>
          </w:p>
        </w:tc>
        <w:tc>
          <w:tcPr>
            <w:tcW w:w="537" w:type="pct"/>
            <w:tcBorders>
              <w:top w:val="nil"/>
              <w:left w:val="nil"/>
              <w:bottom w:val="single" w:sz="4" w:space="0" w:color="D3D3D3"/>
              <w:right w:val="single" w:sz="4" w:space="0" w:color="D3D3D3"/>
            </w:tcBorders>
            <w:shd w:val="clear" w:color="auto" w:fill="auto"/>
            <w:vAlign w:val="center"/>
            <w:hideMark/>
          </w:tcPr>
          <w:p w14:paraId="63C43B69"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7A281C4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FD200FF"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350.981,00</w:t>
            </w:r>
          </w:p>
        </w:tc>
      </w:tr>
      <w:tr w:rsidR="00CB346C" w:rsidRPr="00527603" w14:paraId="753EF850" w14:textId="77777777" w:rsidTr="00893D9B">
        <w:trPr>
          <w:trHeight w:val="288"/>
        </w:trPr>
        <w:tc>
          <w:tcPr>
            <w:tcW w:w="772" w:type="pct"/>
            <w:tcBorders>
              <w:top w:val="nil"/>
              <w:left w:val="single" w:sz="4" w:space="0" w:color="D3D3D3"/>
              <w:bottom w:val="single" w:sz="4" w:space="0" w:color="D3D3D3"/>
              <w:right w:val="single" w:sz="4" w:space="0" w:color="D3D3D3"/>
            </w:tcBorders>
            <w:shd w:val="clear" w:color="708090" w:fill="708090"/>
            <w:vAlign w:val="center"/>
            <w:hideMark/>
          </w:tcPr>
          <w:p w14:paraId="6A468387"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2E30B1F4" w14:textId="082DA8D2"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TOTAL</w:t>
            </w:r>
          </w:p>
        </w:tc>
        <w:tc>
          <w:tcPr>
            <w:tcW w:w="594" w:type="pct"/>
            <w:tcBorders>
              <w:top w:val="nil"/>
              <w:left w:val="nil"/>
              <w:bottom w:val="single" w:sz="4" w:space="0" w:color="D3D3D3"/>
              <w:right w:val="single" w:sz="4" w:space="0" w:color="D3D3D3"/>
            </w:tcBorders>
            <w:shd w:val="clear" w:color="708090" w:fill="708090"/>
            <w:vAlign w:val="center"/>
            <w:hideMark/>
          </w:tcPr>
          <w:p w14:paraId="1D27A44D"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20.023.766,49</w:t>
            </w:r>
          </w:p>
        </w:tc>
        <w:tc>
          <w:tcPr>
            <w:tcW w:w="293" w:type="pct"/>
            <w:tcBorders>
              <w:top w:val="nil"/>
              <w:left w:val="nil"/>
              <w:bottom w:val="single" w:sz="4" w:space="0" w:color="D3D3D3"/>
              <w:right w:val="single" w:sz="4" w:space="0" w:color="D3D3D3"/>
            </w:tcBorders>
            <w:shd w:val="clear" w:color="708090" w:fill="708090"/>
            <w:vAlign w:val="center"/>
            <w:hideMark/>
          </w:tcPr>
          <w:p w14:paraId="14D6DC77"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11D48771"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8.072.056,17</w:t>
            </w:r>
          </w:p>
        </w:tc>
        <w:tc>
          <w:tcPr>
            <w:tcW w:w="537" w:type="pct"/>
            <w:tcBorders>
              <w:top w:val="nil"/>
              <w:left w:val="nil"/>
              <w:bottom w:val="single" w:sz="4" w:space="0" w:color="D3D3D3"/>
              <w:right w:val="single" w:sz="4" w:space="0" w:color="D3D3D3"/>
            </w:tcBorders>
            <w:shd w:val="clear" w:color="708090" w:fill="708090"/>
            <w:vAlign w:val="center"/>
            <w:hideMark/>
          </w:tcPr>
          <w:p w14:paraId="215CB519"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205.382.595,99</w:t>
            </w:r>
          </w:p>
        </w:tc>
        <w:tc>
          <w:tcPr>
            <w:tcW w:w="498" w:type="pct"/>
            <w:tcBorders>
              <w:top w:val="nil"/>
              <w:left w:val="nil"/>
              <w:bottom w:val="single" w:sz="4" w:space="0" w:color="D3D3D3"/>
              <w:right w:val="single" w:sz="4" w:space="0" w:color="D3D3D3"/>
            </w:tcBorders>
            <w:shd w:val="clear" w:color="708090" w:fill="708090"/>
            <w:vAlign w:val="center"/>
            <w:hideMark/>
          </w:tcPr>
          <w:p w14:paraId="7C9C38A6"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92.099.706,91</w:t>
            </w:r>
          </w:p>
        </w:tc>
        <w:tc>
          <w:tcPr>
            <w:tcW w:w="537" w:type="pct"/>
            <w:tcBorders>
              <w:top w:val="nil"/>
              <w:left w:val="nil"/>
              <w:bottom w:val="single" w:sz="4" w:space="0" w:color="D3D3D3"/>
              <w:right w:val="single" w:sz="4" w:space="0" w:color="D3D3D3"/>
            </w:tcBorders>
            <w:shd w:val="clear" w:color="708090" w:fill="708090"/>
            <w:vAlign w:val="center"/>
            <w:hideMark/>
          </w:tcPr>
          <w:p w14:paraId="10363DD5"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370.673.431,00</w:t>
            </w:r>
          </w:p>
        </w:tc>
        <w:tc>
          <w:tcPr>
            <w:tcW w:w="363" w:type="pct"/>
            <w:tcBorders>
              <w:top w:val="nil"/>
              <w:left w:val="nil"/>
              <w:bottom w:val="single" w:sz="4" w:space="0" w:color="D3D3D3"/>
              <w:right w:val="single" w:sz="4" w:space="0" w:color="D3D3D3"/>
            </w:tcBorders>
            <w:shd w:val="clear" w:color="708090" w:fill="708090"/>
            <w:vAlign w:val="center"/>
            <w:hideMark/>
          </w:tcPr>
          <w:p w14:paraId="0BEEBBDF"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60.852,22</w:t>
            </w:r>
          </w:p>
        </w:tc>
        <w:tc>
          <w:tcPr>
            <w:tcW w:w="537" w:type="pct"/>
            <w:tcBorders>
              <w:top w:val="nil"/>
              <w:left w:val="nil"/>
              <w:bottom w:val="single" w:sz="4" w:space="0" w:color="D3D3D3"/>
              <w:right w:val="single" w:sz="4" w:space="0" w:color="D3D3D3"/>
            </w:tcBorders>
            <w:shd w:val="clear" w:color="708090" w:fill="708090"/>
            <w:vAlign w:val="center"/>
            <w:hideMark/>
          </w:tcPr>
          <w:p w14:paraId="60AA02EC"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696.312.408,78</w:t>
            </w:r>
          </w:p>
        </w:tc>
      </w:tr>
    </w:tbl>
    <w:p w14:paraId="54CAD09A" w14:textId="03B18548" w:rsidR="008470F4" w:rsidRDefault="008470F4" w:rsidP="008470F4"/>
    <w:p w14:paraId="4C52CCC2" w14:textId="77777777" w:rsidR="008470F4" w:rsidRPr="008470F4" w:rsidRDefault="008470F4" w:rsidP="008470F4"/>
    <w:p w14:paraId="3D07FA74" w14:textId="28ACE381" w:rsidR="00B4053F" w:rsidRDefault="00B4053F" w:rsidP="00B4053F">
      <w:pPr>
        <w:pStyle w:val="Balk5"/>
      </w:pPr>
      <w:bookmarkStart w:id="375" w:name="_Toc69303594"/>
      <w:bookmarkStart w:id="376" w:name="_Toc75787189"/>
      <w:r w:rsidRPr="00E164B2">
        <w:t>Tabl</w:t>
      </w:r>
      <w:r w:rsidR="00CB346C">
        <w:t>e</w:t>
      </w:r>
      <w:r w:rsidRPr="00E164B2">
        <w:t xml:space="preserve"> 10.48 KIRIKKALE</w:t>
      </w:r>
      <w:bookmarkEnd w:id="375"/>
      <w:bookmarkEnd w:id="376"/>
    </w:p>
    <w:tbl>
      <w:tblPr>
        <w:tblW w:w="5000" w:type="pct"/>
        <w:tblCellMar>
          <w:left w:w="70" w:type="dxa"/>
          <w:right w:w="70" w:type="dxa"/>
        </w:tblCellMar>
        <w:tblLook w:val="04A0" w:firstRow="1" w:lastRow="0" w:firstColumn="1" w:lastColumn="0" w:noHBand="0" w:noVBand="1"/>
      </w:tblPr>
      <w:tblGrid>
        <w:gridCol w:w="1222"/>
        <w:gridCol w:w="1244"/>
        <w:gridCol w:w="1558"/>
        <w:gridCol w:w="1407"/>
        <w:gridCol w:w="1186"/>
        <w:gridCol w:w="1305"/>
        <w:gridCol w:w="1305"/>
        <w:gridCol w:w="1305"/>
        <w:gridCol w:w="1052"/>
        <w:gridCol w:w="1558"/>
      </w:tblGrid>
      <w:tr w:rsidR="008922C0" w:rsidRPr="00527603" w14:paraId="54ECBB40" w14:textId="77777777" w:rsidTr="00CB346C">
        <w:trPr>
          <w:trHeight w:val="408"/>
        </w:trPr>
        <w:tc>
          <w:tcPr>
            <w:tcW w:w="51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61FFDB8" w14:textId="77777777" w:rsidR="008922C0" w:rsidRPr="00527603" w:rsidRDefault="008922C0" w:rsidP="008922C0">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KIRIKKALE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45563EB" w14:textId="7B9B9815" w:rsidR="008922C0" w:rsidRPr="0052760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95" w:type="pct"/>
            <w:tcBorders>
              <w:top w:val="single" w:sz="4" w:space="0" w:color="D3D3D3"/>
              <w:left w:val="nil"/>
              <w:bottom w:val="single" w:sz="4" w:space="0" w:color="D3D3D3"/>
              <w:right w:val="single" w:sz="4" w:space="0" w:color="D3D3D3"/>
            </w:tcBorders>
            <w:shd w:val="clear" w:color="6E9ECA" w:fill="6E9ECA"/>
            <w:vAlign w:val="center"/>
            <w:hideMark/>
          </w:tcPr>
          <w:p w14:paraId="1AE713C0" w14:textId="2B26B7E7"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2DED7D60" w14:textId="02DB58F6"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0AEF9070" w14:textId="2B20D647"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2384D3E2" w14:textId="31CE20DF"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9C14B9C" w14:textId="01CA8E07"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77E7697" w14:textId="5C43E852"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59984D4E" w14:textId="5B4B2310"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95" w:type="pct"/>
            <w:tcBorders>
              <w:top w:val="single" w:sz="4" w:space="0" w:color="D3D3D3"/>
              <w:left w:val="nil"/>
              <w:bottom w:val="single" w:sz="4" w:space="0" w:color="D3D3D3"/>
              <w:right w:val="single" w:sz="4" w:space="0" w:color="D3D3D3"/>
            </w:tcBorders>
            <w:shd w:val="clear" w:color="6E9ECA" w:fill="6E9ECA"/>
            <w:vAlign w:val="center"/>
            <w:hideMark/>
          </w:tcPr>
          <w:p w14:paraId="42DA89FE" w14:textId="787A43D8" w:rsidR="008922C0" w:rsidRPr="0052760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CB346C" w:rsidRPr="00527603" w14:paraId="18B95DF7" w14:textId="77777777" w:rsidTr="00CB346C">
        <w:trPr>
          <w:trHeight w:val="288"/>
        </w:trPr>
        <w:tc>
          <w:tcPr>
            <w:tcW w:w="515" w:type="pct"/>
            <w:tcBorders>
              <w:top w:val="nil"/>
              <w:left w:val="single" w:sz="4" w:space="0" w:color="D3D3D3"/>
              <w:bottom w:val="single" w:sz="4" w:space="0" w:color="D3D3D3"/>
              <w:right w:val="single" w:sz="4" w:space="0" w:color="D3D3D3"/>
            </w:tcBorders>
            <w:shd w:val="clear" w:color="708090" w:fill="708090"/>
            <w:vAlign w:val="center"/>
            <w:hideMark/>
          </w:tcPr>
          <w:p w14:paraId="18D86842"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412475EE" w14:textId="1C9104DE"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595" w:type="pct"/>
            <w:tcBorders>
              <w:top w:val="nil"/>
              <w:left w:val="nil"/>
              <w:bottom w:val="single" w:sz="4" w:space="0" w:color="D3D3D3"/>
              <w:right w:val="single" w:sz="4" w:space="0" w:color="D3D3D3"/>
            </w:tcBorders>
            <w:shd w:val="clear" w:color="auto" w:fill="auto"/>
            <w:vAlign w:val="center"/>
            <w:hideMark/>
          </w:tcPr>
          <w:p w14:paraId="2ECD1004"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BEC3A2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72.540.065,78</w:t>
            </w:r>
          </w:p>
        </w:tc>
        <w:tc>
          <w:tcPr>
            <w:tcW w:w="452" w:type="pct"/>
            <w:tcBorders>
              <w:top w:val="nil"/>
              <w:left w:val="nil"/>
              <w:bottom w:val="single" w:sz="4" w:space="0" w:color="D3D3D3"/>
              <w:right w:val="single" w:sz="4" w:space="0" w:color="D3D3D3"/>
            </w:tcBorders>
            <w:shd w:val="clear" w:color="auto" w:fill="auto"/>
            <w:vAlign w:val="center"/>
            <w:hideMark/>
          </w:tcPr>
          <w:p w14:paraId="007FB5B3"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E6A4B1A"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95.762,46</w:t>
            </w:r>
          </w:p>
        </w:tc>
        <w:tc>
          <w:tcPr>
            <w:tcW w:w="498" w:type="pct"/>
            <w:tcBorders>
              <w:top w:val="nil"/>
              <w:left w:val="nil"/>
              <w:bottom w:val="single" w:sz="4" w:space="0" w:color="D3D3D3"/>
              <w:right w:val="single" w:sz="4" w:space="0" w:color="D3D3D3"/>
            </w:tcBorders>
            <w:shd w:val="clear" w:color="auto" w:fill="auto"/>
            <w:vAlign w:val="center"/>
            <w:hideMark/>
          </w:tcPr>
          <w:p w14:paraId="0ECFEB55"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175.579,56</w:t>
            </w:r>
          </w:p>
        </w:tc>
        <w:tc>
          <w:tcPr>
            <w:tcW w:w="498" w:type="pct"/>
            <w:tcBorders>
              <w:top w:val="nil"/>
              <w:left w:val="nil"/>
              <w:bottom w:val="single" w:sz="4" w:space="0" w:color="D3D3D3"/>
              <w:right w:val="single" w:sz="4" w:space="0" w:color="D3D3D3"/>
            </w:tcBorders>
            <w:shd w:val="clear" w:color="auto" w:fill="auto"/>
            <w:vAlign w:val="center"/>
            <w:hideMark/>
          </w:tcPr>
          <w:p w14:paraId="5983D46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1773F11"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115.309,38</w:t>
            </w:r>
          </w:p>
        </w:tc>
        <w:tc>
          <w:tcPr>
            <w:tcW w:w="595" w:type="pct"/>
            <w:tcBorders>
              <w:top w:val="nil"/>
              <w:left w:val="nil"/>
              <w:bottom w:val="single" w:sz="4" w:space="0" w:color="D3D3D3"/>
              <w:right w:val="single" w:sz="4" w:space="0" w:color="D3D3D3"/>
            </w:tcBorders>
            <w:shd w:val="clear" w:color="708090" w:fill="708090"/>
            <w:vAlign w:val="center"/>
            <w:hideMark/>
          </w:tcPr>
          <w:p w14:paraId="46BB40FF"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72.926.717,18</w:t>
            </w:r>
          </w:p>
        </w:tc>
      </w:tr>
      <w:tr w:rsidR="00CB346C" w:rsidRPr="00527603" w14:paraId="23297EFD" w14:textId="77777777" w:rsidTr="00CB346C">
        <w:trPr>
          <w:trHeight w:val="288"/>
        </w:trPr>
        <w:tc>
          <w:tcPr>
            <w:tcW w:w="515" w:type="pct"/>
            <w:tcBorders>
              <w:top w:val="nil"/>
              <w:left w:val="single" w:sz="4" w:space="0" w:color="D3D3D3"/>
              <w:bottom w:val="single" w:sz="4" w:space="0" w:color="D3D3D3"/>
              <w:right w:val="single" w:sz="4" w:space="0" w:color="D3D3D3"/>
            </w:tcBorders>
            <w:shd w:val="clear" w:color="708090" w:fill="708090"/>
            <w:vAlign w:val="center"/>
            <w:hideMark/>
          </w:tcPr>
          <w:p w14:paraId="1A5692B7"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BOTAŞ (BORU HATLARI İLE PETROL TAŞIMA ANONİM ŞİRKETİ)</w:t>
            </w:r>
          </w:p>
        </w:tc>
        <w:tc>
          <w:tcPr>
            <w:tcW w:w="411" w:type="pct"/>
            <w:tcBorders>
              <w:top w:val="nil"/>
              <w:left w:val="nil"/>
              <w:bottom w:val="single" w:sz="4" w:space="0" w:color="D3D3D3"/>
              <w:right w:val="single" w:sz="4" w:space="0" w:color="D3D3D3"/>
            </w:tcBorders>
            <w:shd w:val="clear" w:color="708090" w:fill="708090"/>
            <w:hideMark/>
          </w:tcPr>
          <w:p w14:paraId="064742FC" w14:textId="47031DB2"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Import License</w:t>
            </w:r>
          </w:p>
        </w:tc>
        <w:tc>
          <w:tcPr>
            <w:tcW w:w="595" w:type="pct"/>
            <w:tcBorders>
              <w:top w:val="nil"/>
              <w:left w:val="nil"/>
              <w:bottom w:val="single" w:sz="4" w:space="0" w:color="D3D3D3"/>
              <w:right w:val="single" w:sz="4" w:space="0" w:color="D3D3D3"/>
            </w:tcBorders>
            <w:shd w:val="clear" w:color="auto" w:fill="auto"/>
            <w:vAlign w:val="center"/>
            <w:hideMark/>
          </w:tcPr>
          <w:p w14:paraId="76E1827A"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1.624.081.923,76</w:t>
            </w:r>
          </w:p>
        </w:tc>
        <w:tc>
          <w:tcPr>
            <w:tcW w:w="537" w:type="pct"/>
            <w:tcBorders>
              <w:top w:val="nil"/>
              <w:left w:val="nil"/>
              <w:bottom w:val="single" w:sz="4" w:space="0" w:color="D3D3D3"/>
              <w:right w:val="single" w:sz="4" w:space="0" w:color="D3D3D3"/>
            </w:tcBorders>
            <w:shd w:val="clear" w:color="auto" w:fill="auto"/>
            <w:vAlign w:val="center"/>
            <w:hideMark/>
          </w:tcPr>
          <w:p w14:paraId="445786B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179.231.169,11</w:t>
            </w:r>
          </w:p>
        </w:tc>
        <w:tc>
          <w:tcPr>
            <w:tcW w:w="452" w:type="pct"/>
            <w:tcBorders>
              <w:top w:val="nil"/>
              <w:left w:val="nil"/>
              <w:bottom w:val="single" w:sz="4" w:space="0" w:color="D3D3D3"/>
              <w:right w:val="single" w:sz="4" w:space="0" w:color="D3D3D3"/>
            </w:tcBorders>
            <w:shd w:val="clear" w:color="auto" w:fill="auto"/>
            <w:vAlign w:val="center"/>
            <w:hideMark/>
          </w:tcPr>
          <w:p w14:paraId="6CD8192F"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94AFFD5"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D456D9E"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B8AF4B4"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CDA80F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4592934B"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1.803.313.092,87</w:t>
            </w:r>
          </w:p>
        </w:tc>
      </w:tr>
      <w:tr w:rsidR="00CB346C" w:rsidRPr="00527603" w14:paraId="5AA31E56" w14:textId="77777777" w:rsidTr="00CB346C">
        <w:trPr>
          <w:trHeight w:val="408"/>
        </w:trPr>
        <w:tc>
          <w:tcPr>
            <w:tcW w:w="515" w:type="pct"/>
            <w:tcBorders>
              <w:top w:val="nil"/>
              <w:left w:val="single" w:sz="4" w:space="0" w:color="D3D3D3"/>
              <w:bottom w:val="single" w:sz="4" w:space="0" w:color="D3D3D3"/>
              <w:right w:val="single" w:sz="4" w:space="0" w:color="D3D3D3"/>
            </w:tcBorders>
            <w:shd w:val="clear" w:color="708090" w:fill="708090"/>
            <w:vAlign w:val="center"/>
            <w:hideMark/>
          </w:tcPr>
          <w:p w14:paraId="09F9621E"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ENERJİ GRUP SIVI DOĞAL GAZ LNG AKARYAKIT PETROL ÜRÜNLERİ TOPTAN SATIŞ ANONİM ŞİRKETİ</w:t>
            </w:r>
          </w:p>
        </w:tc>
        <w:tc>
          <w:tcPr>
            <w:tcW w:w="411" w:type="pct"/>
            <w:tcBorders>
              <w:top w:val="nil"/>
              <w:left w:val="nil"/>
              <w:bottom w:val="single" w:sz="4" w:space="0" w:color="D3D3D3"/>
              <w:right w:val="single" w:sz="4" w:space="0" w:color="D3D3D3"/>
            </w:tcBorders>
            <w:shd w:val="clear" w:color="708090" w:fill="708090"/>
            <w:hideMark/>
          </w:tcPr>
          <w:p w14:paraId="3F35C0D6" w14:textId="0529C857"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595" w:type="pct"/>
            <w:tcBorders>
              <w:top w:val="nil"/>
              <w:left w:val="nil"/>
              <w:bottom w:val="single" w:sz="4" w:space="0" w:color="D3D3D3"/>
              <w:right w:val="single" w:sz="4" w:space="0" w:color="D3D3D3"/>
            </w:tcBorders>
            <w:shd w:val="clear" w:color="auto" w:fill="auto"/>
            <w:vAlign w:val="center"/>
            <w:hideMark/>
          </w:tcPr>
          <w:p w14:paraId="0C33A477"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4393116"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11CFA41"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FB93A4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62.445,52</w:t>
            </w:r>
          </w:p>
        </w:tc>
        <w:tc>
          <w:tcPr>
            <w:tcW w:w="498" w:type="pct"/>
            <w:tcBorders>
              <w:top w:val="nil"/>
              <w:left w:val="nil"/>
              <w:bottom w:val="single" w:sz="4" w:space="0" w:color="D3D3D3"/>
              <w:right w:val="single" w:sz="4" w:space="0" w:color="D3D3D3"/>
            </w:tcBorders>
            <w:shd w:val="clear" w:color="auto" w:fill="auto"/>
            <w:vAlign w:val="center"/>
            <w:hideMark/>
          </w:tcPr>
          <w:p w14:paraId="1FFC6A4A"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18665D6"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BFD8B2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18CF0FF0"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62.445,52</w:t>
            </w:r>
          </w:p>
        </w:tc>
      </w:tr>
      <w:tr w:rsidR="00CB346C" w:rsidRPr="00527603" w14:paraId="716C510D" w14:textId="77777777" w:rsidTr="00CB346C">
        <w:trPr>
          <w:trHeight w:val="288"/>
        </w:trPr>
        <w:tc>
          <w:tcPr>
            <w:tcW w:w="515" w:type="pct"/>
            <w:tcBorders>
              <w:top w:val="nil"/>
              <w:left w:val="single" w:sz="4" w:space="0" w:color="D3D3D3"/>
              <w:bottom w:val="single" w:sz="4" w:space="0" w:color="D3D3D3"/>
              <w:right w:val="single" w:sz="4" w:space="0" w:color="D3D3D3"/>
            </w:tcBorders>
            <w:shd w:val="clear" w:color="708090" w:fill="708090"/>
            <w:vAlign w:val="center"/>
            <w:hideMark/>
          </w:tcPr>
          <w:p w14:paraId="3ECFB344"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hideMark/>
          </w:tcPr>
          <w:p w14:paraId="411D125E" w14:textId="6127A83E"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595" w:type="pct"/>
            <w:tcBorders>
              <w:top w:val="nil"/>
              <w:left w:val="nil"/>
              <w:bottom w:val="single" w:sz="4" w:space="0" w:color="D3D3D3"/>
              <w:right w:val="single" w:sz="4" w:space="0" w:color="D3D3D3"/>
            </w:tcBorders>
            <w:shd w:val="clear" w:color="auto" w:fill="auto"/>
            <w:vAlign w:val="center"/>
            <w:hideMark/>
          </w:tcPr>
          <w:p w14:paraId="135671C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6567ECE"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F4B9D8B"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2E7CF5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61.889,00</w:t>
            </w:r>
          </w:p>
        </w:tc>
        <w:tc>
          <w:tcPr>
            <w:tcW w:w="498" w:type="pct"/>
            <w:tcBorders>
              <w:top w:val="nil"/>
              <w:left w:val="nil"/>
              <w:bottom w:val="single" w:sz="4" w:space="0" w:color="D3D3D3"/>
              <w:right w:val="single" w:sz="4" w:space="0" w:color="D3D3D3"/>
            </w:tcBorders>
            <w:shd w:val="clear" w:color="auto" w:fill="auto"/>
            <w:vAlign w:val="center"/>
            <w:hideMark/>
          </w:tcPr>
          <w:p w14:paraId="5209069B"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159.232,00</w:t>
            </w:r>
          </w:p>
        </w:tc>
        <w:tc>
          <w:tcPr>
            <w:tcW w:w="498" w:type="pct"/>
            <w:tcBorders>
              <w:top w:val="nil"/>
              <w:left w:val="nil"/>
              <w:bottom w:val="single" w:sz="4" w:space="0" w:color="D3D3D3"/>
              <w:right w:val="single" w:sz="4" w:space="0" w:color="D3D3D3"/>
            </w:tcBorders>
            <w:shd w:val="clear" w:color="auto" w:fill="auto"/>
            <w:vAlign w:val="center"/>
            <w:hideMark/>
          </w:tcPr>
          <w:p w14:paraId="3F4F3A4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D7BAB0E"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6C5E1C30"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221.121,00</w:t>
            </w:r>
          </w:p>
        </w:tc>
      </w:tr>
      <w:tr w:rsidR="00CB346C" w:rsidRPr="00527603" w14:paraId="76ED103B" w14:textId="77777777" w:rsidTr="00CB346C">
        <w:trPr>
          <w:trHeight w:val="408"/>
        </w:trPr>
        <w:tc>
          <w:tcPr>
            <w:tcW w:w="515" w:type="pct"/>
            <w:tcBorders>
              <w:top w:val="nil"/>
              <w:left w:val="single" w:sz="4" w:space="0" w:color="D3D3D3"/>
              <w:bottom w:val="single" w:sz="4" w:space="0" w:color="D3D3D3"/>
              <w:right w:val="single" w:sz="4" w:space="0" w:color="D3D3D3"/>
            </w:tcBorders>
            <w:shd w:val="clear" w:color="708090" w:fill="708090"/>
            <w:vAlign w:val="center"/>
            <w:hideMark/>
          </w:tcPr>
          <w:p w14:paraId="636E440D"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xml:space="preserve">KIRGAZ KIRIKKALE-KIRŞEHİR </w:t>
            </w:r>
            <w:r w:rsidRPr="00527603">
              <w:rPr>
                <w:rFonts w:ascii="Tahoma" w:eastAsia="Times New Roman" w:hAnsi="Tahoma" w:cs="Tahoma"/>
                <w:b/>
                <w:bCs/>
                <w:color w:val="FFFFFF"/>
                <w:sz w:val="16"/>
                <w:szCs w:val="16"/>
                <w:lang w:eastAsia="tr-TR"/>
              </w:rPr>
              <w:lastRenderedPageBreak/>
              <w:t>DOĞAL GAZ DAĞITIM PAZ. VE TİCARET ANONİM ŞİRKETİ</w:t>
            </w:r>
          </w:p>
        </w:tc>
        <w:tc>
          <w:tcPr>
            <w:tcW w:w="411" w:type="pct"/>
            <w:tcBorders>
              <w:top w:val="nil"/>
              <w:left w:val="nil"/>
              <w:bottom w:val="single" w:sz="4" w:space="0" w:color="D3D3D3"/>
              <w:right w:val="single" w:sz="4" w:space="0" w:color="D3D3D3"/>
            </w:tcBorders>
            <w:shd w:val="clear" w:color="708090" w:fill="708090"/>
            <w:hideMark/>
          </w:tcPr>
          <w:p w14:paraId="183588F5" w14:textId="25A83AEE"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lastRenderedPageBreak/>
              <w:t>Distribution License</w:t>
            </w:r>
          </w:p>
        </w:tc>
        <w:tc>
          <w:tcPr>
            <w:tcW w:w="595" w:type="pct"/>
            <w:tcBorders>
              <w:top w:val="nil"/>
              <w:left w:val="nil"/>
              <w:bottom w:val="single" w:sz="4" w:space="0" w:color="D3D3D3"/>
              <w:right w:val="single" w:sz="4" w:space="0" w:color="D3D3D3"/>
            </w:tcBorders>
            <w:shd w:val="clear" w:color="auto" w:fill="auto"/>
            <w:vAlign w:val="center"/>
            <w:hideMark/>
          </w:tcPr>
          <w:p w14:paraId="58D3D78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440.415,00</w:t>
            </w:r>
          </w:p>
        </w:tc>
        <w:tc>
          <w:tcPr>
            <w:tcW w:w="537" w:type="pct"/>
            <w:tcBorders>
              <w:top w:val="nil"/>
              <w:left w:val="nil"/>
              <w:bottom w:val="single" w:sz="4" w:space="0" w:color="D3D3D3"/>
              <w:right w:val="single" w:sz="4" w:space="0" w:color="D3D3D3"/>
            </w:tcBorders>
            <w:shd w:val="clear" w:color="auto" w:fill="auto"/>
            <w:vAlign w:val="center"/>
            <w:hideMark/>
          </w:tcPr>
          <w:p w14:paraId="51FF21B1"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51.177,00</w:t>
            </w:r>
          </w:p>
        </w:tc>
        <w:tc>
          <w:tcPr>
            <w:tcW w:w="452" w:type="pct"/>
            <w:tcBorders>
              <w:top w:val="nil"/>
              <w:left w:val="nil"/>
              <w:bottom w:val="single" w:sz="4" w:space="0" w:color="D3D3D3"/>
              <w:right w:val="single" w:sz="4" w:space="0" w:color="D3D3D3"/>
            </w:tcBorders>
            <w:shd w:val="clear" w:color="auto" w:fill="auto"/>
            <w:vAlign w:val="center"/>
            <w:hideMark/>
          </w:tcPr>
          <w:p w14:paraId="43BC551F"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69.841,00</w:t>
            </w:r>
          </w:p>
        </w:tc>
        <w:tc>
          <w:tcPr>
            <w:tcW w:w="498" w:type="pct"/>
            <w:tcBorders>
              <w:top w:val="nil"/>
              <w:left w:val="nil"/>
              <w:bottom w:val="single" w:sz="4" w:space="0" w:color="D3D3D3"/>
              <w:right w:val="single" w:sz="4" w:space="0" w:color="D3D3D3"/>
            </w:tcBorders>
            <w:shd w:val="clear" w:color="auto" w:fill="auto"/>
            <w:vAlign w:val="center"/>
            <w:hideMark/>
          </w:tcPr>
          <w:p w14:paraId="2B1A6D97"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17.434.803,00</w:t>
            </w:r>
          </w:p>
        </w:tc>
        <w:tc>
          <w:tcPr>
            <w:tcW w:w="498" w:type="pct"/>
            <w:tcBorders>
              <w:top w:val="nil"/>
              <w:left w:val="nil"/>
              <w:bottom w:val="single" w:sz="4" w:space="0" w:color="D3D3D3"/>
              <w:right w:val="single" w:sz="4" w:space="0" w:color="D3D3D3"/>
            </w:tcBorders>
            <w:shd w:val="clear" w:color="auto" w:fill="auto"/>
            <w:vAlign w:val="center"/>
            <w:hideMark/>
          </w:tcPr>
          <w:p w14:paraId="2FEAFFD7"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18.897.227,00</w:t>
            </w:r>
          </w:p>
        </w:tc>
        <w:tc>
          <w:tcPr>
            <w:tcW w:w="498" w:type="pct"/>
            <w:tcBorders>
              <w:top w:val="nil"/>
              <w:left w:val="nil"/>
              <w:bottom w:val="single" w:sz="4" w:space="0" w:color="D3D3D3"/>
              <w:right w:val="single" w:sz="4" w:space="0" w:color="D3D3D3"/>
            </w:tcBorders>
            <w:shd w:val="clear" w:color="auto" w:fill="auto"/>
            <w:vAlign w:val="center"/>
            <w:hideMark/>
          </w:tcPr>
          <w:p w14:paraId="6565A79B"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66.794.320,00</w:t>
            </w:r>
          </w:p>
        </w:tc>
        <w:tc>
          <w:tcPr>
            <w:tcW w:w="401" w:type="pct"/>
            <w:tcBorders>
              <w:top w:val="nil"/>
              <w:left w:val="nil"/>
              <w:bottom w:val="single" w:sz="4" w:space="0" w:color="D3D3D3"/>
              <w:right w:val="single" w:sz="4" w:space="0" w:color="D3D3D3"/>
            </w:tcBorders>
            <w:shd w:val="clear" w:color="auto" w:fill="auto"/>
            <w:vAlign w:val="center"/>
            <w:hideMark/>
          </w:tcPr>
          <w:p w14:paraId="07DBD09C"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16DEA859"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103.687.783,00</w:t>
            </w:r>
          </w:p>
        </w:tc>
      </w:tr>
      <w:tr w:rsidR="00CB346C" w:rsidRPr="00527603" w14:paraId="70ED99E0" w14:textId="77777777" w:rsidTr="00CB346C">
        <w:trPr>
          <w:trHeight w:val="408"/>
        </w:trPr>
        <w:tc>
          <w:tcPr>
            <w:tcW w:w="515" w:type="pct"/>
            <w:tcBorders>
              <w:top w:val="nil"/>
              <w:left w:val="single" w:sz="4" w:space="0" w:color="D3D3D3"/>
              <w:bottom w:val="single" w:sz="4" w:space="0" w:color="D3D3D3"/>
              <w:right w:val="single" w:sz="4" w:space="0" w:color="D3D3D3"/>
            </w:tcBorders>
            <w:shd w:val="clear" w:color="708090" w:fill="708090"/>
            <w:vAlign w:val="center"/>
            <w:hideMark/>
          </w:tcPr>
          <w:p w14:paraId="7F94A695"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04C7ABC7" w14:textId="353B678E"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Compressed Natural Gas License</w:t>
            </w:r>
          </w:p>
        </w:tc>
        <w:tc>
          <w:tcPr>
            <w:tcW w:w="595" w:type="pct"/>
            <w:tcBorders>
              <w:top w:val="nil"/>
              <w:left w:val="nil"/>
              <w:bottom w:val="single" w:sz="4" w:space="0" w:color="D3D3D3"/>
              <w:right w:val="single" w:sz="4" w:space="0" w:color="D3D3D3"/>
            </w:tcBorders>
            <w:shd w:val="clear" w:color="auto" w:fill="auto"/>
            <w:vAlign w:val="center"/>
            <w:hideMark/>
          </w:tcPr>
          <w:p w14:paraId="7B159854"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681C0B6"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ACAB2B3"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468,09</w:t>
            </w:r>
          </w:p>
        </w:tc>
        <w:tc>
          <w:tcPr>
            <w:tcW w:w="498" w:type="pct"/>
            <w:tcBorders>
              <w:top w:val="nil"/>
              <w:left w:val="nil"/>
              <w:bottom w:val="single" w:sz="4" w:space="0" w:color="D3D3D3"/>
              <w:right w:val="single" w:sz="4" w:space="0" w:color="D3D3D3"/>
            </w:tcBorders>
            <w:shd w:val="clear" w:color="auto" w:fill="auto"/>
            <w:vAlign w:val="center"/>
            <w:hideMark/>
          </w:tcPr>
          <w:p w14:paraId="0D3659CB"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854.205,52</w:t>
            </w:r>
          </w:p>
        </w:tc>
        <w:tc>
          <w:tcPr>
            <w:tcW w:w="498" w:type="pct"/>
            <w:tcBorders>
              <w:top w:val="nil"/>
              <w:left w:val="nil"/>
              <w:bottom w:val="single" w:sz="4" w:space="0" w:color="D3D3D3"/>
              <w:right w:val="single" w:sz="4" w:space="0" w:color="D3D3D3"/>
            </w:tcBorders>
            <w:shd w:val="clear" w:color="auto" w:fill="auto"/>
            <w:vAlign w:val="center"/>
            <w:hideMark/>
          </w:tcPr>
          <w:p w14:paraId="791F6F46"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5FCC8EA"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DB495D9"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33.421,89</w:t>
            </w:r>
          </w:p>
        </w:tc>
        <w:tc>
          <w:tcPr>
            <w:tcW w:w="595" w:type="pct"/>
            <w:tcBorders>
              <w:top w:val="nil"/>
              <w:left w:val="nil"/>
              <w:bottom w:val="single" w:sz="4" w:space="0" w:color="D3D3D3"/>
              <w:right w:val="single" w:sz="4" w:space="0" w:color="D3D3D3"/>
            </w:tcBorders>
            <w:shd w:val="clear" w:color="708090" w:fill="708090"/>
            <w:vAlign w:val="center"/>
            <w:hideMark/>
          </w:tcPr>
          <w:p w14:paraId="63E55B54"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888.095,50</w:t>
            </w:r>
          </w:p>
        </w:tc>
      </w:tr>
      <w:tr w:rsidR="00CB346C" w:rsidRPr="00527603" w14:paraId="423BA8B5" w14:textId="77777777" w:rsidTr="00CB346C">
        <w:trPr>
          <w:trHeight w:val="288"/>
        </w:trPr>
        <w:tc>
          <w:tcPr>
            <w:tcW w:w="515" w:type="pct"/>
            <w:tcBorders>
              <w:top w:val="nil"/>
              <w:left w:val="single" w:sz="4" w:space="0" w:color="D3D3D3"/>
              <w:bottom w:val="single" w:sz="4" w:space="0" w:color="D3D3D3"/>
              <w:right w:val="single" w:sz="4" w:space="0" w:color="D3D3D3"/>
            </w:tcBorders>
            <w:shd w:val="clear" w:color="708090" w:fill="708090"/>
            <w:vAlign w:val="center"/>
            <w:hideMark/>
          </w:tcPr>
          <w:p w14:paraId="663529F2"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hideMark/>
          </w:tcPr>
          <w:p w14:paraId="2097279F" w14:textId="07CD1B20"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595" w:type="pct"/>
            <w:tcBorders>
              <w:top w:val="nil"/>
              <w:left w:val="nil"/>
              <w:bottom w:val="single" w:sz="4" w:space="0" w:color="D3D3D3"/>
              <w:right w:val="single" w:sz="4" w:space="0" w:color="D3D3D3"/>
            </w:tcBorders>
            <w:shd w:val="clear" w:color="auto" w:fill="auto"/>
            <w:vAlign w:val="center"/>
            <w:hideMark/>
          </w:tcPr>
          <w:p w14:paraId="61D7B82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BC0B59E"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B043522"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B771ED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117.344,00</w:t>
            </w:r>
          </w:p>
        </w:tc>
        <w:tc>
          <w:tcPr>
            <w:tcW w:w="498" w:type="pct"/>
            <w:tcBorders>
              <w:top w:val="nil"/>
              <w:left w:val="nil"/>
              <w:bottom w:val="single" w:sz="4" w:space="0" w:color="D3D3D3"/>
              <w:right w:val="single" w:sz="4" w:space="0" w:color="D3D3D3"/>
            </w:tcBorders>
            <w:shd w:val="clear" w:color="auto" w:fill="auto"/>
            <w:vAlign w:val="center"/>
            <w:hideMark/>
          </w:tcPr>
          <w:p w14:paraId="73E5D3A5"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2F56916"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BCD4C7B"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7DFBDC34"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117.344,00</w:t>
            </w:r>
          </w:p>
        </w:tc>
      </w:tr>
      <w:tr w:rsidR="00CB346C" w:rsidRPr="00527603" w14:paraId="6D5E30D0" w14:textId="77777777" w:rsidTr="00CB346C">
        <w:trPr>
          <w:trHeight w:val="288"/>
        </w:trPr>
        <w:tc>
          <w:tcPr>
            <w:tcW w:w="515" w:type="pct"/>
            <w:tcBorders>
              <w:top w:val="nil"/>
              <w:left w:val="single" w:sz="4" w:space="0" w:color="D3D3D3"/>
              <w:bottom w:val="single" w:sz="4" w:space="0" w:color="D3D3D3"/>
              <w:right w:val="single" w:sz="4" w:space="0" w:color="D3D3D3"/>
            </w:tcBorders>
            <w:shd w:val="clear" w:color="708090" w:fill="708090"/>
            <w:vAlign w:val="center"/>
            <w:hideMark/>
          </w:tcPr>
          <w:p w14:paraId="05C3FE4D"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hideMark/>
          </w:tcPr>
          <w:p w14:paraId="4AFF7B95" w14:textId="3C83DE81"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595" w:type="pct"/>
            <w:tcBorders>
              <w:top w:val="nil"/>
              <w:left w:val="nil"/>
              <w:bottom w:val="single" w:sz="4" w:space="0" w:color="D3D3D3"/>
              <w:right w:val="single" w:sz="4" w:space="0" w:color="D3D3D3"/>
            </w:tcBorders>
            <w:shd w:val="clear" w:color="auto" w:fill="auto"/>
            <w:vAlign w:val="center"/>
            <w:hideMark/>
          </w:tcPr>
          <w:p w14:paraId="4634D207"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36A3AA5"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D58BF8E"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0B98EEA"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9AC892A"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142.554,00</w:t>
            </w:r>
          </w:p>
        </w:tc>
        <w:tc>
          <w:tcPr>
            <w:tcW w:w="498" w:type="pct"/>
            <w:tcBorders>
              <w:top w:val="nil"/>
              <w:left w:val="nil"/>
              <w:bottom w:val="single" w:sz="4" w:space="0" w:color="D3D3D3"/>
              <w:right w:val="single" w:sz="4" w:space="0" w:color="D3D3D3"/>
            </w:tcBorders>
            <w:shd w:val="clear" w:color="auto" w:fill="auto"/>
            <w:vAlign w:val="center"/>
            <w:hideMark/>
          </w:tcPr>
          <w:p w14:paraId="7B16E825"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8D4D61E"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58270E58"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142.554,00</w:t>
            </w:r>
          </w:p>
        </w:tc>
      </w:tr>
      <w:tr w:rsidR="00CB346C" w:rsidRPr="00527603" w14:paraId="7CB680C3" w14:textId="77777777" w:rsidTr="00CB346C">
        <w:trPr>
          <w:trHeight w:val="288"/>
        </w:trPr>
        <w:tc>
          <w:tcPr>
            <w:tcW w:w="515" w:type="pct"/>
            <w:tcBorders>
              <w:top w:val="nil"/>
              <w:left w:val="single" w:sz="4" w:space="0" w:color="D3D3D3"/>
              <w:bottom w:val="single" w:sz="4" w:space="0" w:color="D3D3D3"/>
              <w:right w:val="single" w:sz="4" w:space="0" w:color="D3D3D3"/>
            </w:tcBorders>
            <w:shd w:val="clear" w:color="708090" w:fill="708090"/>
            <w:vAlign w:val="center"/>
            <w:hideMark/>
          </w:tcPr>
          <w:p w14:paraId="51839C83"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41183EA8" w14:textId="3C3E7905"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TOTAL</w:t>
            </w:r>
          </w:p>
        </w:tc>
        <w:tc>
          <w:tcPr>
            <w:tcW w:w="595" w:type="pct"/>
            <w:tcBorders>
              <w:top w:val="nil"/>
              <w:left w:val="nil"/>
              <w:bottom w:val="single" w:sz="4" w:space="0" w:color="D3D3D3"/>
              <w:right w:val="single" w:sz="4" w:space="0" w:color="D3D3D3"/>
            </w:tcBorders>
            <w:shd w:val="clear" w:color="708090" w:fill="708090"/>
            <w:vAlign w:val="center"/>
            <w:hideMark/>
          </w:tcPr>
          <w:p w14:paraId="5A28908A"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1.624.522.338,76</w:t>
            </w:r>
          </w:p>
        </w:tc>
        <w:tc>
          <w:tcPr>
            <w:tcW w:w="537" w:type="pct"/>
            <w:tcBorders>
              <w:top w:val="nil"/>
              <w:left w:val="nil"/>
              <w:bottom w:val="single" w:sz="4" w:space="0" w:color="D3D3D3"/>
              <w:right w:val="single" w:sz="4" w:space="0" w:color="D3D3D3"/>
            </w:tcBorders>
            <w:shd w:val="clear" w:color="708090" w:fill="708090"/>
            <w:vAlign w:val="center"/>
            <w:hideMark/>
          </w:tcPr>
          <w:p w14:paraId="613DF258"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251.822.411,89</w:t>
            </w:r>
          </w:p>
        </w:tc>
        <w:tc>
          <w:tcPr>
            <w:tcW w:w="452" w:type="pct"/>
            <w:tcBorders>
              <w:top w:val="nil"/>
              <w:left w:val="nil"/>
              <w:bottom w:val="single" w:sz="4" w:space="0" w:color="D3D3D3"/>
              <w:right w:val="single" w:sz="4" w:space="0" w:color="D3D3D3"/>
            </w:tcBorders>
            <w:shd w:val="clear" w:color="708090" w:fill="708090"/>
            <w:vAlign w:val="center"/>
            <w:hideMark/>
          </w:tcPr>
          <w:p w14:paraId="20870F9C"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70.309,09</w:t>
            </w:r>
          </w:p>
        </w:tc>
        <w:tc>
          <w:tcPr>
            <w:tcW w:w="498" w:type="pct"/>
            <w:tcBorders>
              <w:top w:val="nil"/>
              <w:left w:val="nil"/>
              <w:bottom w:val="single" w:sz="4" w:space="0" w:color="D3D3D3"/>
              <w:right w:val="single" w:sz="4" w:space="0" w:color="D3D3D3"/>
            </w:tcBorders>
            <w:shd w:val="clear" w:color="708090" w:fill="708090"/>
            <w:vAlign w:val="center"/>
            <w:hideMark/>
          </w:tcPr>
          <w:p w14:paraId="786E8DE3"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18.626.449,50</w:t>
            </w:r>
          </w:p>
        </w:tc>
        <w:tc>
          <w:tcPr>
            <w:tcW w:w="498" w:type="pct"/>
            <w:tcBorders>
              <w:top w:val="nil"/>
              <w:left w:val="nil"/>
              <w:bottom w:val="single" w:sz="4" w:space="0" w:color="D3D3D3"/>
              <w:right w:val="single" w:sz="4" w:space="0" w:color="D3D3D3"/>
            </w:tcBorders>
            <w:shd w:val="clear" w:color="708090" w:fill="708090"/>
            <w:vAlign w:val="center"/>
            <w:hideMark/>
          </w:tcPr>
          <w:p w14:paraId="444642D6"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19.374.592,56</w:t>
            </w:r>
          </w:p>
        </w:tc>
        <w:tc>
          <w:tcPr>
            <w:tcW w:w="498" w:type="pct"/>
            <w:tcBorders>
              <w:top w:val="nil"/>
              <w:left w:val="nil"/>
              <w:bottom w:val="single" w:sz="4" w:space="0" w:color="D3D3D3"/>
              <w:right w:val="single" w:sz="4" w:space="0" w:color="D3D3D3"/>
            </w:tcBorders>
            <w:shd w:val="clear" w:color="708090" w:fill="708090"/>
            <w:vAlign w:val="center"/>
            <w:hideMark/>
          </w:tcPr>
          <w:p w14:paraId="567EF1DE"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66.794.320,00</w:t>
            </w:r>
          </w:p>
        </w:tc>
        <w:tc>
          <w:tcPr>
            <w:tcW w:w="401" w:type="pct"/>
            <w:tcBorders>
              <w:top w:val="nil"/>
              <w:left w:val="nil"/>
              <w:bottom w:val="single" w:sz="4" w:space="0" w:color="D3D3D3"/>
              <w:right w:val="single" w:sz="4" w:space="0" w:color="D3D3D3"/>
            </w:tcBorders>
            <w:shd w:val="clear" w:color="708090" w:fill="708090"/>
            <w:vAlign w:val="center"/>
            <w:hideMark/>
          </w:tcPr>
          <w:p w14:paraId="5F11C197"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148.731,27</w:t>
            </w:r>
          </w:p>
        </w:tc>
        <w:tc>
          <w:tcPr>
            <w:tcW w:w="595" w:type="pct"/>
            <w:tcBorders>
              <w:top w:val="nil"/>
              <w:left w:val="nil"/>
              <w:bottom w:val="single" w:sz="4" w:space="0" w:color="D3D3D3"/>
              <w:right w:val="single" w:sz="4" w:space="0" w:color="D3D3D3"/>
            </w:tcBorders>
            <w:shd w:val="clear" w:color="708090" w:fill="708090"/>
            <w:vAlign w:val="center"/>
            <w:hideMark/>
          </w:tcPr>
          <w:p w14:paraId="473CA5EE"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1.981.359.153,07</w:t>
            </w:r>
          </w:p>
        </w:tc>
      </w:tr>
    </w:tbl>
    <w:p w14:paraId="0076A8DD" w14:textId="77777777" w:rsidR="00B4053F" w:rsidRDefault="00B4053F" w:rsidP="00B4053F"/>
    <w:p w14:paraId="6338C8AD" w14:textId="77777777" w:rsidR="00B4053F" w:rsidRDefault="00B4053F" w:rsidP="00B4053F"/>
    <w:p w14:paraId="14777D01" w14:textId="77777777" w:rsidR="00B4053F" w:rsidRPr="000B627F" w:rsidRDefault="00B4053F" w:rsidP="00B4053F"/>
    <w:p w14:paraId="47033A5F" w14:textId="583F9F6B" w:rsidR="00B4053F" w:rsidRPr="00E164B2" w:rsidRDefault="00B4053F" w:rsidP="00B4053F">
      <w:pPr>
        <w:pStyle w:val="Balk5"/>
      </w:pPr>
      <w:bookmarkStart w:id="377" w:name="_Toc69303595"/>
      <w:bookmarkStart w:id="378" w:name="_Toc75787190"/>
      <w:r w:rsidRPr="00E164B2">
        <w:t>Tabl</w:t>
      </w:r>
      <w:r w:rsidR="00CB346C">
        <w:t>e</w:t>
      </w:r>
      <w:r w:rsidRPr="00E164B2">
        <w:t xml:space="preserve"> 10.49 KIRKLARELİ</w:t>
      </w:r>
      <w:bookmarkEnd w:id="377"/>
      <w:bookmarkEnd w:id="378"/>
    </w:p>
    <w:tbl>
      <w:tblPr>
        <w:tblW w:w="5000" w:type="pct"/>
        <w:tblCellMar>
          <w:left w:w="0" w:type="dxa"/>
          <w:right w:w="0" w:type="dxa"/>
        </w:tblCellMar>
        <w:tblLook w:val="0000" w:firstRow="0" w:lastRow="0" w:firstColumn="0" w:lastColumn="0" w:noHBand="0" w:noVBand="0"/>
      </w:tblPr>
      <w:tblGrid>
        <w:gridCol w:w="13152"/>
      </w:tblGrid>
      <w:tr w:rsidR="00B4053F" w14:paraId="66EC9973" w14:textId="77777777" w:rsidTr="00092DEE">
        <w:tc>
          <w:tcPr>
            <w:tcW w:w="5000" w:type="pct"/>
          </w:tcPr>
          <w:tbl>
            <w:tblPr>
              <w:tblW w:w="12953" w:type="dxa"/>
              <w:tblCellMar>
                <w:left w:w="70" w:type="dxa"/>
                <w:right w:w="70" w:type="dxa"/>
              </w:tblCellMar>
              <w:tblLook w:val="04A0" w:firstRow="1" w:lastRow="0" w:firstColumn="1" w:lastColumn="0" w:noHBand="0" w:noVBand="1"/>
            </w:tblPr>
            <w:tblGrid>
              <w:gridCol w:w="1363"/>
              <w:gridCol w:w="1248"/>
              <w:gridCol w:w="1563"/>
              <w:gridCol w:w="1055"/>
              <w:gridCol w:w="1189"/>
              <w:gridCol w:w="1411"/>
              <w:gridCol w:w="1309"/>
              <w:gridCol w:w="1309"/>
              <w:gridCol w:w="1055"/>
              <w:gridCol w:w="1563"/>
            </w:tblGrid>
            <w:tr w:rsidR="008922C0" w:rsidRPr="00527603" w14:paraId="37954032" w14:textId="77777777" w:rsidTr="00CB346C">
              <w:trPr>
                <w:trHeight w:val="301"/>
              </w:trPr>
              <w:tc>
                <w:tcPr>
                  <w:tcW w:w="54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1E33264" w14:textId="77777777" w:rsidR="008922C0" w:rsidRPr="00527603" w:rsidRDefault="008922C0" w:rsidP="008922C0">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KIRKLARELİ</w:t>
                  </w:r>
                </w:p>
              </w:tc>
              <w:tc>
                <w:tcPr>
                  <w:tcW w:w="417" w:type="pct"/>
                  <w:tcBorders>
                    <w:top w:val="single" w:sz="4" w:space="0" w:color="D3D3D3"/>
                    <w:left w:val="nil"/>
                    <w:bottom w:val="single" w:sz="4" w:space="0" w:color="D3D3D3"/>
                    <w:right w:val="single" w:sz="4" w:space="0" w:color="D3D3D3"/>
                  </w:tcBorders>
                  <w:shd w:val="clear" w:color="6E9ECA" w:fill="6E9ECA"/>
                  <w:vAlign w:val="center"/>
                  <w:hideMark/>
                </w:tcPr>
                <w:p w14:paraId="64110509" w14:textId="10E6A463" w:rsidR="008922C0" w:rsidRPr="0052760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603" w:type="pct"/>
                  <w:tcBorders>
                    <w:top w:val="single" w:sz="4" w:space="0" w:color="D3D3D3"/>
                    <w:left w:val="nil"/>
                    <w:bottom w:val="single" w:sz="4" w:space="0" w:color="D3D3D3"/>
                    <w:right w:val="single" w:sz="4" w:space="0" w:color="D3D3D3"/>
                  </w:tcBorders>
                  <w:shd w:val="clear" w:color="6E9ECA" w:fill="6E9ECA"/>
                  <w:vAlign w:val="center"/>
                  <w:hideMark/>
                </w:tcPr>
                <w:p w14:paraId="7BFB1AE2" w14:textId="74BE9147"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14:paraId="6B435087" w14:textId="7CDC2D12"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107531C6" w14:textId="6F6F522D"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45" w:type="pct"/>
                  <w:tcBorders>
                    <w:top w:val="single" w:sz="4" w:space="0" w:color="D3D3D3"/>
                    <w:left w:val="nil"/>
                    <w:bottom w:val="single" w:sz="4" w:space="0" w:color="D3D3D3"/>
                    <w:right w:val="single" w:sz="4" w:space="0" w:color="D3D3D3"/>
                  </w:tcBorders>
                  <w:shd w:val="clear" w:color="6E9ECA" w:fill="6E9ECA"/>
                  <w:vAlign w:val="center"/>
                  <w:hideMark/>
                </w:tcPr>
                <w:p w14:paraId="7B032D9A" w14:textId="39B00F59"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505" w:type="pct"/>
                  <w:tcBorders>
                    <w:top w:val="single" w:sz="4" w:space="0" w:color="D3D3D3"/>
                    <w:left w:val="nil"/>
                    <w:bottom w:val="single" w:sz="4" w:space="0" w:color="D3D3D3"/>
                    <w:right w:val="single" w:sz="4" w:space="0" w:color="D3D3D3"/>
                  </w:tcBorders>
                  <w:shd w:val="clear" w:color="6E9ECA" w:fill="6E9ECA"/>
                  <w:vAlign w:val="center"/>
                  <w:hideMark/>
                </w:tcPr>
                <w:p w14:paraId="43F96162" w14:textId="4F44B24D"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05" w:type="pct"/>
                  <w:tcBorders>
                    <w:top w:val="single" w:sz="4" w:space="0" w:color="D3D3D3"/>
                    <w:left w:val="nil"/>
                    <w:bottom w:val="single" w:sz="4" w:space="0" w:color="D3D3D3"/>
                    <w:right w:val="single" w:sz="4" w:space="0" w:color="D3D3D3"/>
                  </w:tcBorders>
                  <w:shd w:val="clear" w:color="6E9ECA" w:fill="6E9ECA"/>
                  <w:vAlign w:val="center"/>
                  <w:hideMark/>
                </w:tcPr>
                <w:p w14:paraId="5119D0EE" w14:textId="547291F7"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7" w:type="pct"/>
                  <w:tcBorders>
                    <w:top w:val="single" w:sz="4" w:space="0" w:color="D3D3D3"/>
                    <w:left w:val="nil"/>
                    <w:bottom w:val="single" w:sz="4" w:space="0" w:color="D3D3D3"/>
                    <w:right w:val="single" w:sz="4" w:space="0" w:color="D3D3D3"/>
                  </w:tcBorders>
                  <w:shd w:val="clear" w:color="6E9ECA" w:fill="6E9ECA"/>
                  <w:vAlign w:val="center"/>
                  <w:hideMark/>
                </w:tcPr>
                <w:p w14:paraId="66711C9D" w14:textId="779B575A"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603" w:type="pct"/>
                  <w:tcBorders>
                    <w:top w:val="single" w:sz="4" w:space="0" w:color="D3D3D3"/>
                    <w:left w:val="nil"/>
                    <w:bottom w:val="single" w:sz="4" w:space="0" w:color="D3D3D3"/>
                    <w:right w:val="single" w:sz="4" w:space="0" w:color="D3D3D3"/>
                  </w:tcBorders>
                  <w:shd w:val="clear" w:color="6E9ECA" w:fill="6E9ECA"/>
                  <w:vAlign w:val="center"/>
                  <w:hideMark/>
                </w:tcPr>
                <w:p w14:paraId="1C63B14B" w14:textId="61211E7A" w:rsidR="008922C0" w:rsidRPr="0052760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CB346C" w:rsidRPr="00527603" w14:paraId="07DAF178" w14:textId="77777777" w:rsidTr="00CB346C">
              <w:trPr>
                <w:trHeight w:val="213"/>
              </w:trPr>
              <w:tc>
                <w:tcPr>
                  <w:tcW w:w="547" w:type="pct"/>
                  <w:tcBorders>
                    <w:top w:val="nil"/>
                    <w:left w:val="single" w:sz="4" w:space="0" w:color="D3D3D3"/>
                    <w:bottom w:val="single" w:sz="4" w:space="0" w:color="D3D3D3"/>
                    <w:right w:val="single" w:sz="4" w:space="0" w:color="D3D3D3"/>
                  </w:tcBorders>
                  <w:shd w:val="clear" w:color="708090" w:fill="708090"/>
                  <w:vAlign w:val="center"/>
                  <w:hideMark/>
                </w:tcPr>
                <w:p w14:paraId="73CC8F9C"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AYGAZ DOĞAL GAZ TOPTAN SATIŞ ANONİM ŞİRKETİ</w:t>
                  </w:r>
                </w:p>
              </w:tc>
              <w:tc>
                <w:tcPr>
                  <w:tcW w:w="417" w:type="pct"/>
                  <w:tcBorders>
                    <w:top w:val="nil"/>
                    <w:left w:val="nil"/>
                    <w:bottom w:val="single" w:sz="4" w:space="0" w:color="D3D3D3"/>
                    <w:right w:val="single" w:sz="4" w:space="0" w:color="D3D3D3"/>
                  </w:tcBorders>
                  <w:shd w:val="clear" w:color="708090" w:fill="708090"/>
                  <w:hideMark/>
                </w:tcPr>
                <w:p w14:paraId="09AE3E86" w14:textId="45CDFE94"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603" w:type="pct"/>
                  <w:tcBorders>
                    <w:top w:val="nil"/>
                    <w:left w:val="nil"/>
                    <w:bottom w:val="single" w:sz="4" w:space="0" w:color="D3D3D3"/>
                    <w:right w:val="single" w:sz="4" w:space="0" w:color="D3D3D3"/>
                  </w:tcBorders>
                  <w:shd w:val="clear" w:color="auto" w:fill="auto"/>
                  <w:vAlign w:val="center"/>
                  <w:hideMark/>
                </w:tcPr>
                <w:p w14:paraId="7CA14F0D"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5362A4A6"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A53691F"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45" w:type="pct"/>
                  <w:tcBorders>
                    <w:top w:val="nil"/>
                    <w:left w:val="nil"/>
                    <w:bottom w:val="single" w:sz="4" w:space="0" w:color="D3D3D3"/>
                    <w:right w:val="single" w:sz="4" w:space="0" w:color="D3D3D3"/>
                  </w:tcBorders>
                  <w:shd w:val="clear" w:color="auto" w:fill="auto"/>
                  <w:vAlign w:val="center"/>
                  <w:hideMark/>
                </w:tcPr>
                <w:p w14:paraId="3CF4848E"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375.952,67</w:t>
                  </w:r>
                </w:p>
              </w:tc>
              <w:tc>
                <w:tcPr>
                  <w:tcW w:w="505" w:type="pct"/>
                  <w:tcBorders>
                    <w:top w:val="nil"/>
                    <w:left w:val="nil"/>
                    <w:bottom w:val="single" w:sz="4" w:space="0" w:color="D3D3D3"/>
                    <w:right w:val="single" w:sz="4" w:space="0" w:color="D3D3D3"/>
                  </w:tcBorders>
                  <w:shd w:val="clear" w:color="auto" w:fill="auto"/>
                  <w:vAlign w:val="center"/>
                  <w:hideMark/>
                </w:tcPr>
                <w:p w14:paraId="0B8E2191"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185.666,42</w:t>
                  </w:r>
                </w:p>
              </w:tc>
              <w:tc>
                <w:tcPr>
                  <w:tcW w:w="505" w:type="pct"/>
                  <w:tcBorders>
                    <w:top w:val="nil"/>
                    <w:left w:val="nil"/>
                    <w:bottom w:val="single" w:sz="4" w:space="0" w:color="D3D3D3"/>
                    <w:right w:val="single" w:sz="4" w:space="0" w:color="D3D3D3"/>
                  </w:tcBorders>
                  <w:shd w:val="clear" w:color="auto" w:fill="auto"/>
                  <w:vAlign w:val="center"/>
                  <w:hideMark/>
                </w:tcPr>
                <w:p w14:paraId="66AA7351"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3416DABF"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113.506,07</w:t>
                  </w:r>
                </w:p>
              </w:tc>
              <w:tc>
                <w:tcPr>
                  <w:tcW w:w="603" w:type="pct"/>
                  <w:tcBorders>
                    <w:top w:val="nil"/>
                    <w:left w:val="nil"/>
                    <w:bottom w:val="single" w:sz="4" w:space="0" w:color="D3D3D3"/>
                    <w:right w:val="single" w:sz="4" w:space="0" w:color="D3D3D3"/>
                  </w:tcBorders>
                  <w:shd w:val="clear" w:color="708090" w:fill="708090"/>
                  <w:vAlign w:val="center"/>
                  <w:hideMark/>
                </w:tcPr>
                <w:p w14:paraId="6BD28F93"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675.125,16</w:t>
                  </w:r>
                </w:p>
              </w:tc>
            </w:tr>
            <w:tr w:rsidR="00CB346C" w:rsidRPr="00527603" w14:paraId="1A72F50E" w14:textId="77777777" w:rsidTr="00CB346C">
              <w:trPr>
                <w:trHeight w:val="213"/>
              </w:trPr>
              <w:tc>
                <w:tcPr>
                  <w:tcW w:w="547" w:type="pct"/>
                  <w:tcBorders>
                    <w:top w:val="nil"/>
                    <w:left w:val="single" w:sz="4" w:space="0" w:color="D3D3D3"/>
                    <w:bottom w:val="single" w:sz="4" w:space="0" w:color="D3D3D3"/>
                    <w:right w:val="single" w:sz="4" w:space="0" w:color="D3D3D3"/>
                  </w:tcBorders>
                  <w:shd w:val="clear" w:color="708090" w:fill="708090"/>
                  <w:vAlign w:val="center"/>
                  <w:hideMark/>
                </w:tcPr>
                <w:p w14:paraId="756E2DD5"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BOTAŞ (BORU HATLARI İLE PETROL TAŞIMA ANONİM ŞİRKETİ)</w:t>
                  </w:r>
                </w:p>
              </w:tc>
              <w:tc>
                <w:tcPr>
                  <w:tcW w:w="417" w:type="pct"/>
                  <w:tcBorders>
                    <w:top w:val="nil"/>
                    <w:left w:val="nil"/>
                    <w:bottom w:val="single" w:sz="4" w:space="0" w:color="D3D3D3"/>
                    <w:right w:val="single" w:sz="4" w:space="0" w:color="D3D3D3"/>
                  </w:tcBorders>
                  <w:shd w:val="clear" w:color="708090" w:fill="708090"/>
                  <w:hideMark/>
                </w:tcPr>
                <w:p w14:paraId="1EE128C9" w14:textId="0E862C5B"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Import License</w:t>
                  </w:r>
                </w:p>
              </w:tc>
              <w:tc>
                <w:tcPr>
                  <w:tcW w:w="603" w:type="pct"/>
                  <w:tcBorders>
                    <w:top w:val="nil"/>
                    <w:left w:val="nil"/>
                    <w:bottom w:val="single" w:sz="4" w:space="0" w:color="D3D3D3"/>
                    <w:right w:val="single" w:sz="4" w:space="0" w:color="D3D3D3"/>
                  </w:tcBorders>
                  <w:shd w:val="clear" w:color="auto" w:fill="auto"/>
                  <w:vAlign w:val="center"/>
                  <w:hideMark/>
                </w:tcPr>
                <w:p w14:paraId="3EE669C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1.039.619.381,89</w:t>
                  </w:r>
                </w:p>
              </w:tc>
              <w:tc>
                <w:tcPr>
                  <w:tcW w:w="407" w:type="pct"/>
                  <w:tcBorders>
                    <w:top w:val="nil"/>
                    <w:left w:val="nil"/>
                    <w:bottom w:val="single" w:sz="4" w:space="0" w:color="D3D3D3"/>
                    <w:right w:val="single" w:sz="4" w:space="0" w:color="D3D3D3"/>
                  </w:tcBorders>
                  <w:shd w:val="clear" w:color="auto" w:fill="auto"/>
                  <w:vAlign w:val="center"/>
                  <w:hideMark/>
                </w:tcPr>
                <w:p w14:paraId="2874F16E"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95EBF49"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45" w:type="pct"/>
                  <w:tcBorders>
                    <w:top w:val="nil"/>
                    <w:left w:val="nil"/>
                    <w:bottom w:val="single" w:sz="4" w:space="0" w:color="D3D3D3"/>
                    <w:right w:val="single" w:sz="4" w:space="0" w:color="D3D3D3"/>
                  </w:tcBorders>
                  <w:shd w:val="clear" w:color="auto" w:fill="auto"/>
                  <w:vAlign w:val="center"/>
                  <w:hideMark/>
                </w:tcPr>
                <w:p w14:paraId="32DD2172"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31.134.443,36</w:t>
                  </w:r>
                </w:p>
              </w:tc>
              <w:tc>
                <w:tcPr>
                  <w:tcW w:w="505" w:type="pct"/>
                  <w:tcBorders>
                    <w:top w:val="nil"/>
                    <w:left w:val="nil"/>
                    <w:bottom w:val="single" w:sz="4" w:space="0" w:color="D3D3D3"/>
                    <w:right w:val="single" w:sz="4" w:space="0" w:color="D3D3D3"/>
                  </w:tcBorders>
                  <w:shd w:val="clear" w:color="auto" w:fill="auto"/>
                  <w:vAlign w:val="center"/>
                  <w:hideMark/>
                </w:tcPr>
                <w:p w14:paraId="6858E8A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35E2517E"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465D2E2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603" w:type="pct"/>
                  <w:tcBorders>
                    <w:top w:val="nil"/>
                    <w:left w:val="nil"/>
                    <w:bottom w:val="single" w:sz="4" w:space="0" w:color="D3D3D3"/>
                    <w:right w:val="single" w:sz="4" w:space="0" w:color="D3D3D3"/>
                  </w:tcBorders>
                  <w:shd w:val="clear" w:color="708090" w:fill="708090"/>
                  <w:vAlign w:val="center"/>
                  <w:hideMark/>
                </w:tcPr>
                <w:p w14:paraId="7FC09722"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1.070.753.825,25</w:t>
                  </w:r>
                </w:p>
              </w:tc>
            </w:tr>
            <w:tr w:rsidR="00CB346C" w:rsidRPr="00527603" w14:paraId="00316461" w14:textId="77777777" w:rsidTr="00CB346C">
              <w:trPr>
                <w:trHeight w:val="301"/>
              </w:trPr>
              <w:tc>
                <w:tcPr>
                  <w:tcW w:w="547" w:type="pct"/>
                  <w:tcBorders>
                    <w:top w:val="nil"/>
                    <w:left w:val="single" w:sz="4" w:space="0" w:color="D3D3D3"/>
                    <w:bottom w:val="single" w:sz="4" w:space="0" w:color="D3D3D3"/>
                    <w:right w:val="single" w:sz="4" w:space="0" w:color="D3D3D3"/>
                  </w:tcBorders>
                  <w:shd w:val="clear" w:color="708090" w:fill="708090"/>
                  <w:vAlign w:val="center"/>
                  <w:hideMark/>
                </w:tcPr>
                <w:p w14:paraId="472FDDBF"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lastRenderedPageBreak/>
                    <w:t>ENERJİ GRUP SIVI DOĞAL GAZ LNG AKARYAKIT PETROL ÜRÜNLERİ TOPTAN SATIŞ ANONİM ŞİRKETİ</w:t>
                  </w:r>
                </w:p>
              </w:tc>
              <w:tc>
                <w:tcPr>
                  <w:tcW w:w="417" w:type="pct"/>
                  <w:tcBorders>
                    <w:top w:val="nil"/>
                    <w:left w:val="nil"/>
                    <w:bottom w:val="single" w:sz="4" w:space="0" w:color="D3D3D3"/>
                    <w:right w:val="single" w:sz="4" w:space="0" w:color="D3D3D3"/>
                  </w:tcBorders>
                  <w:shd w:val="clear" w:color="708090" w:fill="708090"/>
                  <w:hideMark/>
                </w:tcPr>
                <w:p w14:paraId="125AC30E" w14:textId="26EEFC12"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603" w:type="pct"/>
                  <w:tcBorders>
                    <w:top w:val="nil"/>
                    <w:left w:val="nil"/>
                    <w:bottom w:val="single" w:sz="4" w:space="0" w:color="D3D3D3"/>
                    <w:right w:val="single" w:sz="4" w:space="0" w:color="D3D3D3"/>
                  </w:tcBorders>
                  <w:shd w:val="clear" w:color="auto" w:fill="auto"/>
                  <w:vAlign w:val="center"/>
                  <w:hideMark/>
                </w:tcPr>
                <w:p w14:paraId="3EF99B52"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08C86B37"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BC5C8F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45" w:type="pct"/>
                  <w:tcBorders>
                    <w:top w:val="nil"/>
                    <w:left w:val="nil"/>
                    <w:bottom w:val="single" w:sz="4" w:space="0" w:color="D3D3D3"/>
                    <w:right w:val="single" w:sz="4" w:space="0" w:color="D3D3D3"/>
                  </w:tcBorders>
                  <w:shd w:val="clear" w:color="auto" w:fill="auto"/>
                  <w:vAlign w:val="center"/>
                  <w:hideMark/>
                </w:tcPr>
                <w:p w14:paraId="3DBB771C"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80.254,52</w:t>
                  </w:r>
                </w:p>
              </w:tc>
              <w:tc>
                <w:tcPr>
                  <w:tcW w:w="505" w:type="pct"/>
                  <w:tcBorders>
                    <w:top w:val="nil"/>
                    <w:left w:val="nil"/>
                    <w:bottom w:val="single" w:sz="4" w:space="0" w:color="D3D3D3"/>
                    <w:right w:val="single" w:sz="4" w:space="0" w:color="D3D3D3"/>
                  </w:tcBorders>
                  <w:shd w:val="clear" w:color="auto" w:fill="auto"/>
                  <w:vAlign w:val="center"/>
                  <w:hideMark/>
                </w:tcPr>
                <w:p w14:paraId="5BD53CAB"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1E85619C"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7DFE705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603" w:type="pct"/>
                  <w:tcBorders>
                    <w:top w:val="nil"/>
                    <w:left w:val="nil"/>
                    <w:bottom w:val="single" w:sz="4" w:space="0" w:color="D3D3D3"/>
                    <w:right w:val="single" w:sz="4" w:space="0" w:color="D3D3D3"/>
                  </w:tcBorders>
                  <w:shd w:val="clear" w:color="708090" w:fill="708090"/>
                  <w:vAlign w:val="center"/>
                  <w:hideMark/>
                </w:tcPr>
                <w:p w14:paraId="2527BAAE"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80.254,52</w:t>
                  </w:r>
                </w:p>
              </w:tc>
            </w:tr>
            <w:tr w:rsidR="00CB346C" w:rsidRPr="00527603" w14:paraId="233DECC1" w14:textId="77777777" w:rsidTr="00CB346C">
              <w:trPr>
                <w:trHeight w:val="213"/>
              </w:trPr>
              <w:tc>
                <w:tcPr>
                  <w:tcW w:w="547" w:type="pct"/>
                  <w:tcBorders>
                    <w:top w:val="nil"/>
                    <w:left w:val="single" w:sz="4" w:space="0" w:color="D3D3D3"/>
                    <w:bottom w:val="single" w:sz="4" w:space="0" w:color="D3D3D3"/>
                    <w:right w:val="single" w:sz="4" w:space="0" w:color="D3D3D3"/>
                  </w:tcBorders>
                  <w:shd w:val="clear" w:color="708090" w:fill="708090"/>
                  <w:vAlign w:val="center"/>
                  <w:hideMark/>
                </w:tcPr>
                <w:p w14:paraId="01E49570"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ENGİE ENERJİ TİCARET VE PAZARLAMA ANONİM ŞİRKETİ</w:t>
                  </w:r>
                </w:p>
              </w:tc>
              <w:tc>
                <w:tcPr>
                  <w:tcW w:w="417" w:type="pct"/>
                  <w:tcBorders>
                    <w:top w:val="nil"/>
                    <w:left w:val="nil"/>
                    <w:bottom w:val="single" w:sz="4" w:space="0" w:color="D3D3D3"/>
                    <w:right w:val="single" w:sz="4" w:space="0" w:color="D3D3D3"/>
                  </w:tcBorders>
                  <w:shd w:val="clear" w:color="708090" w:fill="708090"/>
                  <w:hideMark/>
                </w:tcPr>
                <w:p w14:paraId="3945A602" w14:textId="4372BBD5"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Import License</w:t>
                  </w:r>
                </w:p>
              </w:tc>
              <w:tc>
                <w:tcPr>
                  <w:tcW w:w="603" w:type="pct"/>
                  <w:tcBorders>
                    <w:top w:val="nil"/>
                    <w:left w:val="nil"/>
                    <w:bottom w:val="single" w:sz="4" w:space="0" w:color="D3D3D3"/>
                    <w:right w:val="single" w:sz="4" w:space="0" w:color="D3D3D3"/>
                  </w:tcBorders>
                  <w:shd w:val="clear" w:color="auto" w:fill="auto"/>
                  <w:vAlign w:val="center"/>
                  <w:hideMark/>
                </w:tcPr>
                <w:p w14:paraId="3FFE650B"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7.335.513,26</w:t>
                  </w:r>
                </w:p>
              </w:tc>
              <w:tc>
                <w:tcPr>
                  <w:tcW w:w="407" w:type="pct"/>
                  <w:tcBorders>
                    <w:top w:val="nil"/>
                    <w:left w:val="nil"/>
                    <w:bottom w:val="single" w:sz="4" w:space="0" w:color="D3D3D3"/>
                    <w:right w:val="single" w:sz="4" w:space="0" w:color="D3D3D3"/>
                  </w:tcBorders>
                  <w:shd w:val="clear" w:color="auto" w:fill="auto"/>
                  <w:vAlign w:val="center"/>
                  <w:hideMark/>
                </w:tcPr>
                <w:p w14:paraId="1D77381B"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1B026E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45" w:type="pct"/>
                  <w:tcBorders>
                    <w:top w:val="nil"/>
                    <w:left w:val="nil"/>
                    <w:bottom w:val="single" w:sz="4" w:space="0" w:color="D3D3D3"/>
                    <w:right w:val="single" w:sz="4" w:space="0" w:color="D3D3D3"/>
                  </w:tcBorders>
                  <w:shd w:val="clear" w:color="auto" w:fill="auto"/>
                  <w:vAlign w:val="center"/>
                  <w:hideMark/>
                </w:tcPr>
                <w:p w14:paraId="5DD0024A"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0FF4C374"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3BFAF934"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2637255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603" w:type="pct"/>
                  <w:tcBorders>
                    <w:top w:val="nil"/>
                    <w:left w:val="nil"/>
                    <w:bottom w:val="single" w:sz="4" w:space="0" w:color="D3D3D3"/>
                    <w:right w:val="single" w:sz="4" w:space="0" w:color="D3D3D3"/>
                  </w:tcBorders>
                  <w:shd w:val="clear" w:color="708090" w:fill="708090"/>
                  <w:vAlign w:val="center"/>
                  <w:hideMark/>
                </w:tcPr>
                <w:p w14:paraId="2CA07890"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7.335.513,26</w:t>
                  </w:r>
                </w:p>
              </w:tc>
            </w:tr>
            <w:tr w:rsidR="00CB346C" w:rsidRPr="00527603" w14:paraId="7BDCF9B5" w14:textId="77777777" w:rsidTr="00CB346C">
              <w:trPr>
                <w:trHeight w:val="301"/>
              </w:trPr>
              <w:tc>
                <w:tcPr>
                  <w:tcW w:w="547" w:type="pct"/>
                  <w:tcBorders>
                    <w:top w:val="nil"/>
                    <w:left w:val="single" w:sz="4" w:space="0" w:color="D3D3D3"/>
                    <w:bottom w:val="single" w:sz="4" w:space="0" w:color="D3D3D3"/>
                    <w:right w:val="single" w:sz="4" w:space="0" w:color="D3D3D3"/>
                  </w:tcBorders>
                  <w:shd w:val="clear" w:color="708090" w:fill="708090"/>
                  <w:vAlign w:val="center"/>
                  <w:hideMark/>
                </w:tcPr>
                <w:p w14:paraId="19B063AF"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GAZPORT DOĞALGAZ TOPTAN SATIŞ TİCARET VE SANAYİ ANONİM ŞİRKETİ</w:t>
                  </w:r>
                </w:p>
              </w:tc>
              <w:tc>
                <w:tcPr>
                  <w:tcW w:w="417" w:type="pct"/>
                  <w:tcBorders>
                    <w:top w:val="nil"/>
                    <w:left w:val="nil"/>
                    <w:bottom w:val="single" w:sz="4" w:space="0" w:color="D3D3D3"/>
                    <w:right w:val="single" w:sz="4" w:space="0" w:color="D3D3D3"/>
                  </w:tcBorders>
                  <w:shd w:val="clear" w:color="708090" w:fill="708090"/>
                  <w:hideMark/>
                </w:tcPr>
                <w:p w14:paraId="1EECF390" w14:textId="5007DF81"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Import License</w:t>
                  </w:r>
                </w:p>
              </w:tc>
              <w:tc>
                <w:tcPr>
                  <w:tcW w:w="603" w:type="pct"/>
                  <w:tcBorders>
                    <w:top w:val="nil"/>
                    <w:left w:val="nil"/>
                    <w:bottom w:val="single" w:sz="4" w:space="0" w:color="D3D3D3"/>
                    <w:right w:val="single" w:sz="4" w:space="0" w:color="D3D3D3"/>
                  </w:tcBorders>
                  <w:shd w:val="clear" w:color="auto" w:fill="auto"/>
                  <w:vAlign w:val="center"/>
                  <w:hideMark/>
                </w:tcPr>
                <w:p w14:paraId="03489DA1"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10.802.827,45</w:t>
                  </w:r>
                </w:p>
              </w:tc>
              <w:tc>
                <w:tcPr>
                  <w:tcW w:w="407" w:type="pct"/>
                  <w:tcBorders>
                    <w:top w:val="nil"/>
                    <w:left w:val="nil"/>
                    <w:bottom w:val="single" w:sz="4" w:space="0" w:color="D3D3D3"/>
                    <w:right w:val="single" w:sz="4" w:space="0" w:color="D3D3D3"/>
                  </w:tcBorders>
                  <w:shd w:val="clear" w:color="auto" w:fill="auto"/>
                  <w:vAlign w:val="center"/>
                  <w:hideMark/>
                </w:tcPr>
                <w:p w14:paraId="13D3D373"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063B1D4"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45" w:type="pct"/>
                  <w:tcBorders>
                    <w:top w:val="nil"/>
                    <w:left w:val="nil"/>
                    <w:bottom w:val="single" w:sz="4" w:space="0" w:color="D3D3D3"/>
                    <w:right w:val="single" w:sz="4" w:space="0" w:color="D3D3D3"/>
                  </w:tcBorders>
                  <w:shd w:val="clear" w:color="auto" w:fill="auto"/>
                  <w:vAlign w:val="center"/>
                  <w:hideMark/>
                </w:tcPr>
                <w:p w14:paraId="4BA9F4B2"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521D32F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453939EC"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3F6FE6CE"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603" w:type="pct"/>
                  <w:tcBorders>
                    <w:top w:val="nil"/>
                    <w:left w:val="nil"/>
                    <w:bottom w:val="single" w:sz="4" w:space="0" w:color="D3D3D3"/>
                    <w:right w:val="single" w:sz="4" w:space="0" w:color="D3D3D3"/>
                  </w:tcBorders>
                  <w:shd w:val="clear" w:color="708090" w:fill="708090"/>
                  <w:vAlign w:val="center"/>
                  <w:hideMark/>
                </w:tcPr>
                <w:p w14:paraId="42F63F08"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10.802.827,45</w:t>
                  </w:r>
                </w:p>
              </w:tc>
            </w:tr>
            <w:tr w:rsidR="00CB346C" w:rsidRPr="00527603" w14:paraId="6B6FFF0F" w14:textId="77777777" w:rsidTr="00CB346C">
              <w:trPr>
                <w:trHeight w:val="213"/>
              </w:trPr>
              <w:tc>
                <w:tcPr>
                  <w:tcW w:w="547" w:type="pct"/>
                  <w:tcBorders>
                    <w:top w:val="nil"/>
                    <w:left w:val="single" w:sz="4" w:space="0" w:color="D3D3D3"/>
                    <w:bottom w:val="single" w:sz="4" w:space="0" w:color="D3D3D3"/>
                    <w:right w:val="single" w:sz="4" w:space="0" w:color="D3D3D3"/>
                  </w:tcBorders>
                  <w:shd w:val="clear" w:color="708090" w:fill="708090"/>
                  <w:vAlign w:val="center"/>
                  <w:hideMark/>
                </w:tcPr>
                <w:p w14:paraId="676492DB"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İPRAGAZ ANONİM ŞİRKETİ</w:t>
                  </w:r>
                </w:p>
              </w:tc>
              <w:tc>
                <w:tcPr>
                  <w:tcW w:w="417" w:type="pct"/>
                  <w:tcBorders>
                    <w:top w:val="nil"/>
                    <w:left w:val="nil"/>
                    <w:bottom w:val="single" w:sz="4" w:space="0" w:color="D3D3D3"/>
                    <w:right w:val="single" w:sz="4" w:space="0" w:color="D3D3D3"/>
                  </w:tcBorders>
                  <w:shd w:val="clear" w:color="708090" w:fill="708090"/>
                  <w:hideMark/>
                </w:tcPr>
                <w:p w14:paraId="1862D060" w14:textId="434CBA43"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603" w:type="pct"/>
                  <w:tcBorders>
                    <w:top w:val="nil"/>
                    <w:left w:val="nil"/>
                    <w:bottom w:val="single" w:sz="4" w:space="0" w:color="D3D3D3"/>
                    <w:right w:val="single" w:sz="4" w:space="0" w:color="D3D3D3"/>
                  </w:tcBorders>
                  <w:shd w:val="clear" w:color="auto" w:fill="auto"/>
                  <w:vAlign w:val="center"/>
                  <w:hideMark/>
                </w:tcPr>
                <w:p w14:paraId="21E0AD2C"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43603099"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C353F96"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45" w:type="pct"/>
                  <w:tcBorders>
                    <w:top w:val="nil"/>
                    <w:left w:val="nil"/>
                    <w:bottom w:val="single" w:sz="4" w:space="0" w:color="D3D3D3"/>
                    <w:right w:val="single" w:sz="4" w:space="0" w:color="D3D3D3"/>
                  </w:tcBorders>
                  <w:shd w:val="clear" w:color="auto" w:fill="auto"/>
                  <w:vAlign w:val="center"/>
                  <w:hideMark/>
                </w:tcPr>
                <w:p w14:paraId="01D54DD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1.916.305,00</w:t>
                  </w:r>
                </w:p>
              </w:tc>
              <w:tc>
                <w:tcPr>
                  <w:tcW w:w="505" w:type="pct"/>
                  <w:tcBorders>
                    <w:top w:val="nil"/>
                    <w:left w:val="nil"/>
                    <w:bottom w:val="single" w:sz="4" w:space="0" w:color="D3D3D3"/>
                    <w:right w:val="single" w:sz="4" w:space="0" w:color="D3D3D3"/>
                  </w:tcBorders>
                  <w:shd w:val="clear" w:color="auto" w:fill="auto"/>
                  <w:vAlign w:val="center"/>
                  <w:hideMark/>
                </w:tcPr>
                <w:p w14:paraId="6F16E2C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553.611,00</w:t>
                  </w:r>
                </w:p>
              </w:tc>
              <w:tc>
                <w:tcPr>
                  <w:tcW w:w="505" w:type="pct"/>
                  <w:tcBorders>
                    <w:top w:val="nil"/>
                    <w:left w:val="nil"/>
                    <w:bottom w:val="single" w:sz="4" w:space="0" w:color="D3D3D3"/>
                    <w:right w:val="single" w:sz="4" w:space="0" w:color="D3D3D3"/>
                  </w:tcBorders>
                  <w:shd w:val="clear" w:color="auto" w:fill="auto"/>
                  <w:vAlign w:val="center"/>
                  <w:hideMark/>
                </w:tcPr>
                <w:p w14:paraId="5C05D6D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670ECC17"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20.087,00</w:t>
                  </w:r>
                </w:p>
              </w:tc>
              <w:tc>
                <w:tcPr>
                  <w:tcW w:w="603" w:type="pct"/>
                  <w:tcBorders>
                    <w:top w:val="nil"/>
                    <w:left w:val="nil"/>
                    <w:bottom w:val="single" w:sz="4" w:space="0" w:color="D3D3D3"/>
                    <w:right w:val="single" w:sz="4" w:space="0" w:color="D3D3D3"/>
                  </w:tcBorders>
                  <w:shd w:val="clear" w:color="708090" w:fill="708090"/>
                  <w:vAlign w:val="center"/>
                  <w:hideMark/>
                </w:tcPr>
                <w:p w14:paraId="3DB88917"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2.490.003,00</w:t>
                  </w:r>
                </w:p>
              </w:tc>
            </w:tr>
            <w:tr w:rsidR="00CB346C" w:rsidRPr="00527603" w14:paraId="48F2FDB2" w14:textId="77777777" w:rsidTr="00CB346C">
              <w:trPr>
                <w:trHeight w:val="301"/>
              </w:trPr>
              <w:tc>
                <w:tcPr>
                  <w:tcW w:w="547"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298DC22"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NATURELGAZ SANAYİ VE TİCARET ANONİM ŞİRKETİ</w:t>
                  </w:r>
                </w:p>
              </w:tc>
              <w:tc>
                <w:tcPr>
                  <w:tcW w:w="417" w:type="pct"/>
                  <w:tcBorders>
                    <w:top w:val="nil"/>
                    <w:left w:val="nil"/>
                    <w:bottom w:val="single" w:sz="4" w:space="0" w:color="D3D3D3"/>
                    <w:right w:val="single" w:sz="4" w:space="0" w:color="D3D3D3"/>
                  </w:tcBorders>
                  <w:shd w:val="clear" w:color="708090" w:fill="708090"/>
                  <w:hideMark/>
                </w:tcPr>
                <w:p w14:paraId="7D41DD96" w14:textId="19BB80AC"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Compressed Natural Gas License</w:t>
                  </w:r>
                </w:p>
              </w:tc>
              <w:tc>
                <w:tcPr>
                  <w:tcW w:w="603" w:type="pct"/>
                  <w:tcBorders>
                    <w:top w:val="nil"/>
                    <w:left w:val="nil"/>
                    <w:bottom w:val="single" w:sz="4" w:space="0" w:color="D3D3D3"/>
                    <w:right w:val="single" w:sz="4" w:space="0" w:color="D3D3D3"/>
                  </w:tcBorders>
                  <w:shd w:val="clear" w:color="auto" w:fill="auto"/>
                  <w:vAlign w:val="center"/>
                  <w:hideMark/>
                </w:tcPr>
                <w:p w14:paraId="62DED081"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18F1DF6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21318AE"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45" w:type="pct"/>
                  <w:tcBorders>
                    <w:top w:val="nil"/>
                    <w:left w:val="nil"/>
                    <w:bottom w:val="single" w:sz="4" w:space="0" w:color="D3D3D3"/>
                    <w:right w:val="single" w:sz="4" w:space="0" w:color="D3D3D3"/>
                  </w:tcBorders>
                  <w:shd w:val="clear" w:color="auto" w:fill="auto"/>
                  <w:vAlign w:val="center"/>
                  <w:hideMark/>
                </w:tcPr>
                <w:p w14:paraId="01A68489"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6C372D85"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1BDA3889"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1DB7B07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254,01</w:t>
                  </w:r>
                </w:p>
              </w:tc>
              <w:tc>
                <w:tcPr>
                  <w:tcW w:w="603" w:type="pct"/>
                  <w:tcBorders>
                    <w:top w:val="nil"/>
                    <w:left w:val="nil"/>
                    <w:bottom w:val="single" w:sz="4" w:space="0" w:color="D3D3D3"/>
                    <w:right w:val="single" w:sz="4" w:space="0" w:color="D3D3D3"/>
                  </w:tcBorders>
                  <w:shd w:val="clear" w:color="708090" w:fill="708090"/>
                  <w:vAlign w:val="center"/>
                  <w:hideMark/>
                </w:tcPr>
                <w:p w14:paraId="2AF9B720"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254,01</w:t>
                  </w:r>
                </w:p>
              </w:tc>
            </w:tr>
            <w:tr w:rsidR="00CB346C" w:rsidRPr="00527603" w14:paraId="1BDB4B74" w14:textId="77777777" w:rsidTr="00CB346C">
              <w:trPr>
                <w:trHeight w:val="213"/>
              </w:trPr>
              <w:tc>
                <w:tcPr>
                  <w:tcW w:w="547" w:type="pct"/>
                  <w:vMerge/>
                  <w:tcBorders>
                    <w:top w:val="nil"/>
                    <w:left w:val="single" w:sz="4" w:space="0" w:color="D3D3D3"/>
                    <w:bottom w:val="single" w:sz="4" w:space="0" w:color="D3D3D3"/>
                    <w:right w:val="single" w:sz="4" w:space="0" w:color="D3D3D3"/>
                  </w:tcBorders>
                  <w:vAlign w:val="center"/>
                  <w:hideMark/>
                </w:tcPr>
                <w:p w14:paraId="2CFB82E9"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p>
              </w:tc>
              <w:tc>
                <w:tcPr>
                  <w:tcW w:w="417" w:type="pct"/>
                  <w:tcBorders>
                    <w:top w:val="nil"/>
                    <w:left w:val="nil"/>
                    <w:bottom w:val="single" w:sz="4" w:space="0" w:color="D3D3D3"/>
                    <w:right w:val="single" w:sz="4" w:space="0" w:color="D3D3D3"/>
                  </w:tcBorders>
                  <w:shd w:val="clear" w:color="708090" w:fill="708090"/>
                  <w:hideMark/>
                </w:tcPr>
                <w:p w14:paraId="47D9F80A" w14:textId="50F8971B"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603" w:type="pct"/>
                  <w:tcBorders>
                    <w:top w:val="nil"/>
                    <w:left w:val="nil"/>
                    <w:bottom w:val="single" w:sz="4" w:space="0" w:color="D3D3D3"/>
                    <w:right w:val="single" w:sz="4" w:space="0" w:color="D3D3D3"/>
                  </w:tcBorders>
                  <w:shd w:val="clear" w:color="auto" w:fill="auto"/>
                  <w:vAlign w:val="center"/>
                  <w:hideMark/>
                </w:tcPr>
                <w:p w14:paraId="100D77D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6FBB55A2"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608.764,45</w:t>
                  </w:r>
                </w:p>
              </w:tc>
              <w:tc>
                <w:tcPr>
                  <w:tcW w:w="459" w:type="pct"/>
                  <w:tcBorders>
                    <w:top w:val="nil"/>
                    <w:left w:val="nil"/>
                    <w:bottom w:val="single" w:sz="4" w:space="0" w:color="D3D3D3"/>
                    <w:right w:val="single" w:sz="4" w:space="0" w:color="D3D3D3"/>
                  </w:tcBorders>
                  <w:shd w:val="clear" w:color="auto" w:fill="auto"/>
                  <w:vAlign w:val="center"/>
                  <w:hideMark/>
                </w:tcPr>
                <w:p w14:paraId="00D12297"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45" w:type="pct"/>
                  <w:tcBorders>
                    <w:top w:val="nil"/>
                    <w:left w:val="nil"/>
                    <w:bottom w:val="single" w:sz="4" w:space="0" w:color="D3D3D3"/>
                    <w:right w:val="single" w:sz="4" w:space="0" w:color="D3D3D3"/>
                  </w:tcBorders>
                  <w:shd w:val="clear" w:color="auto" w:fill="auto"/>
                  <w:vAlign w:val="center"/>
                  <w:hideMark/>
                </w:tcPr>
                <w:p w14:paraId="72289C5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1B02E39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58E1F464"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6F6986AD"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603" w:type="pct"/>
                  <w:tcBorders>
                    <w:top w:val="nil"/>
                    <w:left w:val="nil"/>
                    <w:bottom w:val="single" w:sz="4" w:space="0" w:color="D3D3D3"/>
                    <w:right w:val="single" w:sz="4" w:space="0" w:color="D3D3D3"/>
                  </w:tcBorders>
                  <w:shd w:val="clear" w:color="708090" w:fill="708090"/>
                  <w:vAlign w:val="center"/>
                  <w:hideMark/>
                </w:tcPr>
                <w:p w14:paraId="3E609FB2"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608.764,45</w:t>
                  </w:r>
                </w:p>
              </w:tc>
            </w:tr>
            <w:tr w:rsidR="00CB346C" w:rsidRPr="00527603" w14:paraId="083BB83F" w14:textId="77777777" w:rsidTr="00CB346C">
              <w:trPr>
                <w:trHeight w:val="213"/>
              </w:trPr>
              <w:tc>
                <w:tcPr>
                  <w:tcW w:w="547" w:type="pct"/>
                  <w:tcBorders>
                    <w:top w:val="nil"/>
                    <w:left w:val="single" w:sz="4" w:space="0" w:color="D3D3D3"/>
                    <w:bottom w:val="single" w:sz="4" w:space="0" w:color="D3D3D3"/>
                    <w:right w:val="single" w:sz="4" w:space="0" w:color="D3D3D3"/>
                  </w:tcBorders>
                  <w:shd w:val="clear" w:color="708090" w:fill="708090"/>
                  <w:vAlign w:val="center"/>
                  <w:hideMark/>
                </w:tcPr>
                <w:p w14:paraId="46EA682C"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OMV ENERJİ TİCARET ANONİM ŞİRKETİ</w:t>
                  </w:r>
                </w:p>
              </w:tc>
              <w:tc>
                <w:tcPr>
                  <w:tcW w:w="417" w:type="pct"/>
                  <w:tcBorders>
                    <w:top w:val="nil"/>
                    <w:left w:val="nil"/>
                    <w:bottom w:val="single" w:sz="4" w:space="0" w:color="D3D3D3"/>
                    <w:right w:val="single" w:sz="4" w:space="0" w:color="D3D3D3"/>
                  </w:tcBorders>
                  <w:shd w:val="clear" w:color="708090" w:fill="708090"/>
                  <w:hideMark/>
                </w:tcPr>
                <w:p w14:paraId="29AB4151" w14:textId="375AA1AF"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603" w:type="pct"/>
                  <w:tcBorders>
                    <w:top w:val="nil"/>
                    <w:left w:val="nil"/>
                    <w:bottom w:val="single" w:sz="4" w:space="0" w:color="D3D3D3"/>
                    <w:right w:val="single" w:sz="4" w:space="0" w:color="D3D3D3"/>
                  </w:tcBorders>
                  <w:shd w:val="clear" w:color="auto" w:fill="auto"/>
                  <w:vAlign w:val="center"/>
                  <w:hideMark/>
                </w:tcPr>
                <w:p w14:paraId="29F59865"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4DE4179C"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26A890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45" w:type="pct"/>
                  <w:tcBorders>
                    <w:top w:val="nil"/>
                    <w:left w:val="nil"/>
                    <w:bottom w:val="single" w:sz="4" w:space="0" w:color="D3D3D3"/>
                    <w:right w:val="single" w:sz="4" w:space="0" w:color="D3D3D3"/>
                  </w:tcBorders>
                  <w:shd w:val="clear" w:color="auto" w:fill="auto"/>
                  <w:vAlign w:val="center"/>
                  <w:hideMark/>
                </w:tcPr>
                <w:p w14:paraId="0C1689DD"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574.423,00</w:t>
                  </w:r>
                </w:p>
              </w:tc>
              <w:tc>
                <w:tcPr>
                  <w:tcW w:w="505" w:type="pct"/>
                  <w:tcBorders>
                    <w:top w:val="nil"/>
                    <w:left w:val="nil"/>
                    <w:bottom w:val="single" w:sz="4" w:space="0" w:color="D3D3D3"/>
                    <w:right w:val="single" w:sz="4" w:space="0" w:color="D3D3D3"/>
                  </w:tcBorders>
                  <w:shd w:val="clear" w:color="auto" w:fill="auto"/>
                  <w:vAlign w:val="center"/>
                  <w:hideMark/>
                </w:tcPr>
                <w:p w14:paraId="57B393FD"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1F412D4D"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22739507"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603" w:type="pct"/>
                  <w:tcBorders>
                    <w:top w:val="nil"/>
                    <w:left w:val="nil"/>
                    <w:bottom w:val="single" w:sz="4" w:space="0" w:color="D3D3D3"/>
                    <w:right w:val="single" w:sz="4" w:space="0" w:color="D3D3D3"/>
                  </w:tcBorders>
                  <w:shd w:val="clear" w:color="708090" w:fill="708090"/>
                  <w:vAlign w:val="center"/>
                  <w:hideMark/>
                </w:tcPr>
                <w:p w14:paraId="4728EDE8"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574.423,00</w:t>
                  </w:r>
                </w:p>
              </w:tc>
            </w:tr>
            <w:tr w:rsidR="00CB346C" w:rsidRPr="00527603" w14:paraId="01CB2B98" w14:textId="77777777" w:rsidTr="00CB346C">
              <w:trPr>
                <w:trHeight w:val="213"/>
              </w:trPr>
              <w:tc>
                <w:tcPr>
                  <w:tcW w:w="547" w:type="pct"/>
                  <w:tcBorders>
                    <w:top w:val="nil"/>
                    <w:left w:val="single" w:sz="4" w:space="0" w:color="D3D3D3"/>
                    <w:bottom w:val="single" w:sz="4" w:space="0" w:color="D3D3D3"/>
                    <w:right w:val="single" w:sz="4" w:space="0" w:color="D3D3D3"/>
                  </w:tcBorders>
                  <w:shd w:val="clear" w:color="708090" w:fill="708090"/>
                  <w:vAlign w:val="center"/>
                  <w:hideMark/>
                </w:tcPr>
                <w:p w14:paraId="76180FFE"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OR-CAN DOĞAL GAZ TOPTAN SATIŞ DAĞITIM ANONİM ŞİRKETİ</w:t>
                  </w:r>
                </w:p>
              </w:tc>
              <w:tc>
                <w:tcPr>
                  <w:tcW w:w="417" w:type="pct"/>
                  <w:tcBorders>
                    <w:top w:val="nil"/>
                    <w:left w:val="nil"/>
                    <w:bottom w:val="single" w:sz="4" w:space="0" w:color="D3D3D3"/>
                    <w:right w:val="single" w:sz="4" w:space="0" w:color="D3D3D3"/>
                  </w:tcBorders>
                  <w:shd w:val="clear" w:color="708090" w:fill="708090"/>
                  <w:hideMark/>
                </w:tcPr>
                <w:p w14:paraId="142A6B94" w14:textId="40012864"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603" w:type="pct"/>
                  <w:tcBorders>
                    <w:top w:val="nil"/>
                    <w:left w:val="nil"/>
                    <w:bottom w:val="single" w:sz="4" w:space="0" w:color="D3D3D3"/>
                    <w:right w:val="single" w:sz="4" w:space="0" w:color="D3D3D3"/>
                  </w:tcBorders>
                  <w:shd w:val="clear" w:color="auto" w:fill="auto"/>
                  <w:vAlign w:val="center"/>
                  <w:hideMark/>
                </w:tcPr>
                <w:p w14:paraId="3A6DBA3F"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1E8EE68B"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B2F2C4C"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45" w:type="pct"/>
                  <w:tcBorders>
                    <w:top w:val="nil"/>
                    <w:left w:val="nil"/>
                    <w:bottom w:val="single" w:sz="4" w:space="0" w:color="D3D3D3"/>
                    <w:right w:val="single" w:sz="4" w:space="0" w:color="D3D3D3"/>
                  </w:tcBorders>
                  <w:shd w:val="clear" w:color="auto" w:fill="auto"/>
                  <w:vAlign w:val="center"/>
                  <w:hideMark/>
                </w:tcPr>
                <w:p w14:paraId="0BC35C9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60C3E5CB"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214.225,00</w:t>
                  </w:r>
                </w:p>
              </w:tc>
              <w:tc>
                <w:tcPr>
                  <w:tcW w:w="505" w:type="pct"/>
                  <w:tcBorders>
                    <w:top w:val="nil"/>
                    <w:left w:val="nil"/>
                    <w:bottom w:val="single" w:sz="4" w:space="0" w:color="D3D3D3"/>
                    <w:right w:val="single" w:sz="4" w:space="0" w:color="D3D3D3"/>
                  </w:tcBorders>
                  <w:shd w:val="clear" w:color="auto" w:fill="auto"/>
                  <w:vAlign w:val="center"/>
                  <w:hideMark/>
                </w:tcPr>
                <w:p w14:paraId="56538DE3"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5E7721F1"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603" w:type="pct"/>
                  <w:tcBorders>
                    <w:top w:val="nil"/>
                    <w:left w:val="nil"/>
                    <w:bottom w:val="single" w:sz="4" w:space="0" w:color="D3D3D3"/>
                    <w:right w:val="single" w:sz="4" w:space="0" w:color="D3D3D3"/>
                  </w:tcBorders>
                  <w:shd w:val="clear" w:color="708090" w:fill="708090"/>
                  <w:vAlign w:val="center"/>
                  <w:hideMark/>
                </w:tcPr>
                <w:p w14:paraId="1B5E0AA5"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214.225,00</w:t>
                  </w:r>
                </w:p>
              </w:tc>
            </w:tr>
            <w:tr w:rsidR="00CB346C" w:rsidRPr="00527603" w14:paraId="1A3D520B" w14:textId="77777777" w:rsidTr="00CB346C">
              <w:trPr>
                <w:trHeight w:val="213"/>
              </w:trPr>
              <w:tc>
                <w:tcPr>
                  <w:tcW w:w="547" w:type="pct"/>
                  <w:tcBorders>
                    <w:top w:val="nil"/>
                    <w:left w:val="single" w:sz="4" w:space="0" w:color="D3D3D3"/>
                    <w:bottom w:val="single" w:sz="4" w:space="0" w:color="D3D3D3"/>
                    <w:right w:val="single" w:sz="4" w:space="0" w:color="D3D3D3"/>
                  </w:tcBorders>
                  <w:shd w:val="clear" w:color="708090" w:fill="708090"/>
                  <w:vAlign w:val="center"/>
                  <w:hideMark/>
                </w:tcPr>
                <w:p w14:paraId="6A541CEA"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ŞİŞECAM ENERJİ ANONİM ŞİRKETİ</w:t>
                  </w:r>
                </w:p>
              </w:tc>
              <w:tc>
                <w:tcPr>
                  <w:tcW w:w="417" w:type="pct"/>
                  <w:tcBorders>
                    <w:top w:val="nil"/>
                    <w:left w:val="nil"/>
                    <w:bottom w:val="single" w:sz="4" w:space="0" w:color="D3D3D3"/>
                    <w:right w:val="single" w:sz="4" w:space="0" w:color="D3D3D3"/>
                  </w:tcBorders>
                  <w:shd w:val="clear" w:color="708090" w:fill="708090"/>
                  <w:hideMark/>
                </w:tcPr>
                <w:p w14:paraId="37E62DC7" w14:textId="09C624E6"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603" w:type="pct"/>
                  <w:tcBorders>
                    <w:top w:val="nil"/>
                    <w:left w:val="nil"/>
                    <w:bottom w:val="single" w:sz="4" w:space="0" w:color="D3D3D3"/>
                    <w:right w:val="single" w:sz="4" w:space="0" w:color="D3D3D3"/>
                  </w:tcBorders>
                  <w:shd w:val="clear" w:color="auto" w:fill="auto"/>
                  <w:vAlign w:val="center"/>
                  <w:hideMark/>
                </w:tcPr>
                <w:p w14:paraId="147703F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1.541.535,66</w:t>
                  </w:r>
                </w:p>
              </w:tc>
              <w:tc>
                <w:tcPr>
                  <w:tcW w:w="407" w:type="pct"/>
                  <w:tcBorders>
                    <w:top w:val="nil"/>
                    <w:left w:val="nil"/>
                    <w:bottom w:val="single" w:sz="4" w:space="0" w:color="D3D3D3"/>
                    <w:right w:val="single" w:sz="4" w:space="0" w:color="D3D3D3"/>
                  </w:tcBorders>
                  <w:shd w:val="clear" w:color="auto" w:fill="auto"/>
                  <w:vAlign w:val="center"/>
                  <w:hideMark/>
                </w:tcPr>
                <w:p w14:paraId="34DEBD1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0091051"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45" w:type="pct"/>
                  <w:tcBorders>
                    <w:top w:val="nil"/>
                    <w:left w:val="nil"/>
                    <w:bottom w:val="single" w:sz="4" w:space="0" w:color="D3D3D3"/>
                    <w:right w:val="single" w:sz="4" w:space="0" w:color="D3D3D3"/>
                  </w:tcBorders>
                  <w:shd w:val="clear" w:color="auto" w:fill="auto"/>
                  <w:vAlign w:val="center"/>
                  <w:hideMark/>
                </w:tcPr>
                <w:p w14:paraId="56C3E205"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33C2B78E"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50087EFA"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70FC261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603" w:type="pct"/>
                  <w:tcBorders>
                    <w:top w:val="nil"/>
                    <w:left w:val="nil"/>
                    <w:bottom w:val="single" w:sz="4" w:space="0" w:color="D3D3D3"/>
                    <w:right w:val="single" w:sz="4" w:space="0" w:color="D3D3D3"/>
                  </w:tcBorders>
                  <w:shd w:val="clear" w:color="708090" w:fill="708090"/>
                  <w:vAlign w:val="center"/>
                  <w:hideMark/>
                </w:tcPr>
                <w:p w14:paraId="144E486E"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1.541.535,66</w:t>
                  </w:r>
                </w:p>
              </w:tc>
            </w:tr>
            <w:tr w:rsidR="00CB346C" w:rsidRPr="00527603" w14:paraId="3E345196" w14:textId="77777777" w:rsidTr="00CB346C">
              <w:trPr>
                <w:trHeight w:val="301"/>
              </w:trPr>
              <w:tc>
                <w:tcPr>
                  <w:tcW w:w="547" w:type="pct"/>
                  <w:tcBorders>
                    <w:top w:val="nil"/>
                    <w:left w:val="single" w:sz="4" w:space="0" w:color="D3D3D3"/>
                    <w:bottom w:val="single" w:sz="4" w:space="0" w:color="D3D3D3"/>
                    <w:right w:val="single" w:sz="4" w:space="0" w:color="D3D3D3"/>
                  </w:tcBorders>
                  <w:shd w:val="clear" w:color="708090" w:fill="708090"/>
                  <w:vAlign w:val="center"/>
                  <w:hideMark/>
                </w:tcPr>
                <w:p w14:paraId="3D813EAC"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xml:space="preserve">THRACE BASIN NATURAL GAS </w:t>
                  </w:r>
                  <w:r w:rsidRPr="00527603">
                    <w:rPr>
                      <w:rFonts w:ascii="Tahoma" w:eastAsia="Times New Roman" w:hAnsi="Tahoma" w:cs="Tahoma"/>
                      <w:b/>
                      <w:bCs/>
                      <w:color w:val="FFFFFF"/>
                      <w:sz w:val="16"/>
                      <w:szCs w:val="16"/>
                      <w:lang w:eastAsia="tr-TR"/>
                    </w:rPr>
                    <w:lastRenderedPageBreak/>
                    <w:t>(TÜRKİYE) CORPORATION TÜRKİYE-ANKARA ŞUBESİ</w:t>
                  </w:r>
                </w:p>
              </w:tc>
              <w:tc>
                <w:tcPr>
                  <w:tcW w:w="417" w:type="pct"/>
                  <w:tcBorders>
                    <w:top w:val="nil"/>
                    <w:left w:val="nil"/>
                    <w:bottom w:val="single" w:sz="4" w:space="0" w:color="D3D3D3"/>
                    <w:right w:val="single" w:sz="4" w:space="0" w:color="D3D3D3"/>
                  </w:tcBorders>
                  <w:shd w:val="clear" w:color="708090" w:fill="708090"/>
                  <w:hideMark/>
                </w:tcPr>
                <w:p w14:paraId="224E1BB0" w14:textId="4EA75155"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lastRenderedPageBreak/>
                    <w:t>Wholesale License</w:t>
                  </w:r>
                </w:p>
              </w:tc>
              <w:tc>
                <w:tcPr>
                  <w:tcW w:w="603" w:type="pct"/>
                  <w:tcBorders>
                    <w:top w:val="nil"/>
                    <w:left w:val="nil"/>
                    <w:bottom w:val="single" w:sz="4" w:space="0" w:color="D3D3D3"/>
                    <w:right w:val="single" w:sz="4" w:space="0" w:color="D3D3D3"/>
                  </w:tcBorders>
                  <w:shd w:val="clear" w:color="auto" w:fill="auto"/>
                  <w:vAlign w:val="center"/>
                  <w:hideMark/>
                </w:tcPr>
                <w:p w14:paraId="2988E231"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7.131,00</w:t>
                  </w:r>
                </w:p>
              </w:tc>
              <w:tc>
                <w:tcPr>
                  <w:tcW w:w="407" w:type="pct"/>
                  <w:tcBorders>
                    <w:top w:val="nil"/>
                    <w:left w:val="nil"/>
                    <w:bottom w:val="single" w:sz="4" w:space="0" w:color="D3D3D3"/>
                    <w:right w:val="single" w:sz="4" w:space="0" w:color="D3D3D3"/>
                  </w:tcBorders>
                  <w:shd w:val="clear" w:color="auto" w:fill="auto"/>
                  <w:vAlign w:val="center"/>
                  <w:hideMark/>
                </w:tcPr>
                <w:p w14:paraId="035A2E92"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5B9566E"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45" w:type="pct"/>
                  <w:tcBorders>
                    <w:top w:val="nil"/>
                    <w:left w:val="nil"/>
                    <w:bottom w:val="single" w:sz="4" w:space="0" w:color="D3D3D3"/>
                    <w:right w:val="single" w:sz="4" w:space="0" w:color="D3D3D3"/>
                  </w:tcBorders>
                  <w:shd w:val="clear" w:color="auto" w:fill="auto"/>
                  <w:vAlign w:val="center"/>
                  <w:hideMark/>
                </w:tcPr>
                <w:p w14:paraId="2235871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4.751.383,76</w:t>
                  </w:r>
                </w:p>
              </w:tc>
              <w:tc>
                <w:tcPr>
                  <w:tcW w:w="505" w:type="pct"/>
                  <w:tcBorders>
                    <w:top w:val="nil"/>
                    <w:left w:val="nil"/>
                    <w:bottom w:val="single" w:sz="4" w:space="0" w:color="D3D3D3"/>
                    <w:right w:val="single" w:sz="4" w:space="0" w:color="D3D3D3"/>
                  </w:tcBorders>
                  <w:shd w:val="clear" w:color="auto" w:fill="auto"/>
                  <w:vAlign w:val="center"/>
                  <w:hideMark/>
                </w:tcPr>
                <w:p w14:paraId="7A8B4720"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4C34A06B"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19FB0436"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603" w:type="pct"/>
                  <w:tcBorders>
                    <w:top w:val="nil"/>
                    <w:left w:val="nil"/>
                    <w:bottom w:val="single" w:sz="4" w:space="0" w:color="D3D3D3"/>
                    <w:right w:val="single" w:sz="4" w:space="0" w:color="D3D3D3"/>
                  </w:tcBorders>
                  <w:shd w:val="clear" w:color="708090" w:fill="708090"/>
                  <w:vAlign w:val="center"/>
                  <w:hideMark/>
                </w:tcPr>
                <w:p w14:paraId="4DDD4F34"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4.758.514,76</w:t>
                  </w:r>
                </w:p>
              </w:tc>
            </w:tr>
            <w:tr w:rsidR="00CB346C" w:rsidRPr="00527603" w14:paraId="6EF2DCAB" w14:textId="77777777" w:rsidTr="00CB346C">
              <w:trPr>
                <w:trHeight w:val="213"/>
              </w:trPr>
              <w:tc>
                <w:tcPr>
                  <w:tcW w:w="547" w:type="pct"/>
                  <w:tcBorders>
                    <w:top w:val="nil"/>
                    <w:left w:val="single" w:sz="4" w:space="0" w:color="D3D3D3"/>
                    <w:bottom w:val="single" w:sz="4" w:space="0" w:color="D3D3D3"/>
                    <w:right w:val="single" w:sz="4" w:space="0" w:color="D3D3D3"/>
                  </w:tcBorders>
                  <w:shd w:val="clear" w:color="708090" w:fill="708090"/>
                  <w:vAlign w:val="center"/>
                  <w:hideMark/>
                </w:tcPr>
                <w:p w14:paraId="782ABD35"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TRAKYA BÖLGESİ DOĞAL GAZ DAĞITIM ANONİM ŞİRKETİ</w:t>
                  </w:r>
                </w:p>
              </w:tc>
              <w:tc>
                <w:tcPr>
                  <w:tcW w:w="417" w:type="pct"/>
                  <w:tcBorders>
                    <w:top w:val="nil"/>
                    <w:left w:val="nil"/>
                    <w:bottom w:val="single" w:sz="4" w:space="0" w:color="D3D3D3"/>
                    <w:right w:val="single" w:sz="4" w:space="0" w:color="D3D3D3"/>
                  </w:tcBorders>
                  <w:shd w:val="clear" w:color="708090" w:fill="708090"/>
                  <w:hideMark/>
                </w:tcPr>
                <w:p w14:paraId="1AA992AB" w14:textId="79D499A1"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Distribution License</w:t>
                  </w:r>
                </w:p>
              </w:tc>
              <w:tc>
                <w:tcPr>
                  <w:tcW w:w="603" w:type="pct"/>
                  <w:tcBorders>
                    <w:top w:val="nil"/>
                    <w:left w:val="nil"/>
                    <w:bottom w:val="single" w:sz="4" w:space="0" w:color="D3D3D3"/>
                    <w:right w:val="single" w:sz="4" w:space="0" w:color="D3D3D3"/>
                  </w:tcBorders>
                  <w:shd w:val="clear" w:color="auto" w:fill="auto"/>
                  <w:vAlign w:val="center"/>
                  <w:hideMark/>
                </w:tcPr>
                <w:p w14:paraId="766C59B3"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21.519.570,51</w:t>
                  </w:r>
                </w:p>
              </w:tc>
              <w:tc>
                <w:tcPr>
                  <w:tcW w:w="407" w:type="pct"/>
                  <w:tcBorders>
                    <w:top w:val="nil"/>
                    <w:left w:val="nil"/>
                    <w:bottom w:val="single" w:sz="4" w:space="0" w:color="D3D3D3"/>
                    <w:right w:val="single" w:sz="4" w:space="0" w:color="D3D3D3"/>
                  </w:tcBorders>
                  <w:shd w:val="clear" w:color="auto" w:fill="auto"/>
                  <w:vAlign w:val="center"/>
                  <w:hideMark/>
                </w:tcPr>
                <w:p w14:paraId="35BA0EFB"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DDD7CD7"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45" w:type="pct"/>
                  <w:tcBorders>
                    <w:top w:val="nil"/>
                    <w:left w:val="nil"/>
                    <w:bottom w:val="single" w:sz="4" w:space="0" w:color="D3D3D3"/>
                    <w:right w:val="single" w:sz="4" w:space="0" w:color="D3D3D3"/>
                  </w:tcBorders>
                  <w:shd w:val="clear" w:color="auto" w:fill="auto"/>
                  <w:vAlign w:val="center"/>
                  <w:hideMark/>
                </w:tcPr>
                <w:p w14:paraId="750B0CC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51.522.841,61</w:t>
                  </w:r>
                </w:p>
              </w:tc>
              <w:tc>
                <w:tcPr>
                  <w:tcW w:w="505" w:type="pct"/>
                  <w:tcBorders>
                    <w:top w:val="nil"/>
                    <w:left w:val="nil"/>
                    <w:bottom w:val="single" w:sz="4" w:space="0" w:color="D3D3D3"/>
                    <w:right w:val="single" w:sz="4" w:space="0" w:color="D3D3D3"/>
                  </w:tcBorders>
                  <w:shd w:val="clear" w:color="auto" w:fill="auto"/>
                  <w:vAlign w:val="center"/>
                  <w:hideMark/>
                </w:tcPr>
                <w:p w14:paraId="43F65C34"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15.262.967,03</w:t>
                  </w:r>
                </w:p>
              </w:tc>
              <w:tc>
                <w:tcPr>
                  <w:tcW w:w="505" w:type="pct"/>
                  <w:tcBorders>
                    <w:top w:val="nil"/>
                    <w:left w:val="nil"/>
                    <w:bottom w:val="single" w:sz="4" w:space="0" w:color="D3D3D3"/>
                    <w:right w:val="single" w:sz="4" w:space="0" w:color="D3D3D3"/>
                  </w:tcBorders>
                  <w:shd w:val="clear" w:color="auto" w:fill="auto"/>
                  <w:vAlign w:val="center"/>
                  <w:hideMark/>
                </w:tcPr>
                <w:p w14:paraId="5D3C00FE"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76.122.630,10</w:t>
                  </w:r>
                </w:p>
              </w:tc>
              <w:tc>
                <w:tcPr>
                  <w:tcW w:w="407" w:type="pct"/>
                  <w:tcBorders>
                    <w:top w:val="nil"/>
                    <w:left w:val="nil"/>
                    <w:bottom w:val="single" w:sz="4" w:space="0" w:color="D3D3D3"/>
                    <w:right w:val="single" w:sz="4" w:space="0" w:color="D3D3D3"/>
                  </w:tcBorders>
                  <w:shd w:val="clear" w:color="auto" w:fill="auto"/>
                  <w:vAlign w:val="center"/>
                  <w:hideMark/>
                </w:tcPr>
                <w:p w14:paraId="61FF02C3"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603" w:type="pct"/>
                  <w:tcBorders>
                    <w:top w:val="nil"/>
                    <w:left w:val="nil"/>
                    <w:bottom w:val="single" w:sz="4" w:space="0" w:color="D3D3D3"/>
                    <w:right w:val="single" w:sz="4" w:space="0" w:color="D3D3D3"/>
                  </w:tcBorders>
                  <w:shd w:val="clear" w:color="708090" w:fill="708090"/>
                  <w:vAlign w:val="center"/>
                  <w:hideMark/>
                </w:tcPr>
                <w:p w14:paraId="0F19E1A9"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164.428.009,24</w:t>
                  </w:r>
                </w:p>
              </w:tc>
            </w:tr>
            <w:tr w:rsidR="00CB346C" w:rsidRPr="00527603" w14:paraId="3A9E55DF" w14:textId="77777777" w:rsidTr="00CB346C">
              <w:trPr>
                <w:trHeight w:val="213"/>
              </w:trPr>
              <w:tc>
                <w:tcPr>
                  <w:tcW w:w="547" w:type="pct"/>
                  <w:tcBorders>
                    <w:top w:val="nil"/>
                    <w:left w:val="single" w:sz="4" w:space="0" w:color="D3D3D3"/>
                    <w:bottom w:val="single" w:sz="4" w:space="0" w:color="D3D3D3"/>
                    <w:right w:val="single" w:sz="4" w:space="0" w:color="D3D3D3"/>
                  </w:tcBorders>
                  <w:shd w:val="clear" w:color="708090" w:fill="708090"/>
                  <w:vAlign w:val="center"/>
                  <w:hideMark/>
                </w:tcPr>
                <w:p w14:paraId="760888E0"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TÜRKİYE PETROLLERİ ANONİM ORTAKLIĞI</w:t>
                  </w:r>
                </w:p>
              </w:tc>
              <w:tc>
                <w:tcPr>
                  <w:tcW w:w="417" w:type="pct"/>
                  <w:tcBorders>
                    <w:top w:val="nil"/>
                    <w:left w:val="nil"/>
                    <w:bottom w:val="single" w:sz="4" w:space="0" w:color="D3D3D3"/>
                    <w:right w:val="single" w:sz="4" w:space="0" w:color="D3D3D3"/>
                  </w:tcBorders>
                  <w:shd w:val="clear" w:color="708090" w:fill="708090"/>
                  <w:hideMark/>
                </w:tcPr>
                <w:p w14:paraId="4077E3D9" w14:textId="3D5F2365"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Wholesale License</w:t>
                  </w:r>
                </w:p>
              </w:tc>
              <w:tc>
                <w:tcPr>
                  <w:tcW w:w="603" w:type="pct"/>
                  <w:tcBorders>
                    <w:top w:val="nil"/>
                    <w:left w:val="nil"/>
                    <w:bottom w:val="single" w:sz="4" w:space="0" w:color="D3D3D3"/>
                    <w:right w:val="single" w:sz="4" w:space="0" w:color="D3D3D3"/>
                  </w:tcBorders>
                  <w:shd w:val="clear" w:color="auto" w:fill="auto"/>
                  <w:vAlign w:val="center"/>
                  <w:hideMark/>
                </w:tcPr>
                <w:p w14:paraId="526CDA04"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34F4B1A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A504A95"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45" w:type="pct"/>
                  <w:tcBorders>
                    <w:top w:val="nil"/>
                    <w:left w:val="nil"/>
                    <w:bottom w:val="single" w:sz="4" w:space="0" w:color="D3D3D3"/>
                    <w:right w:val="single" w:sz="4" w:space="0" w:color="D3D3D3"/>
                  </w:tcBorders>
                  <w:shd w:val="clear" w:color="auto" w:fill="auto"/>
                  <w:vAlign w:val="center"/>
                  <w:hideMark/>
                </w:tcPr>
                <w:p w14:paraId="6549F3B8"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123.271.823,00</w:t>
                  </w:r>
                </w:p>
              </w:tc>
              <w:tc>
                <w:tcPr>
                  <w:tcW w:w="505" w:type="pct"/>
                  <w:tcBorders>
                    <w:top w:val="nil"/>
                    <w:left w:val="nil"/>
                    <w:bottom w:val="single" w:sz="4" w:space="0" w:color="D3D3D3"/>
                    <w:right w:val="single" w:sz="4" w:space="0" w:color="D3D3D3"/>
                  </w:tcBorders>
                  <w:shd w:val="clear" w:color="auto" w:fill="auto"/>
                  <w:vAlign w:val="center"/>
                  <w:hideMark/>
                </w:tcPr>
                <w:p w14:paraId="6117BF85"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671B3DCF"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7" w:type="pct"/>
                  <w:tcBorders>
                    <w:top w:val="nil"/>
                    <w:left w:val="nil"/>
                    <w:bottom w:val="single" w:sz="4" w:space="0" w:color="D3D3D3"/>
                    <w:right w:val="single" w:sz="4" w:space="0" w:color="D3D3D3"/>
                  </w:tcBorders>
                  <w:shd w:val="clear" w:color="auto" w:fill="auto"/>
                  <w:vAlign w:val="center"/>
                  <w:hideMark/>
                </w:tcPr>
                <w:p w14:paraId="1B1F2F01" w14:textId="77777777" w:rsidR="00CB346C" w:rsidRPr="00527603" w:rsidRDefault="00CB346C" w:rsidP="00CB346C">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37.514,00</w:t>
                  </w:r>
                </w:p>
              </w:tc>
              <w:tc>
                <w:tcPr>
                  <w:tcW w:w="603" w:type="pct"/>
                  <w:tcBorders>
                    <w:top w:val="nil"/>
                    <w:left w:val="nil"/>
                    <w:bottom w:val="single" w:sz="4" w:space="0" w:color="D3D3D3"/>
                    <w:right w:val="single" w:sz="4" w:space="0" w:color="D3D3D3"/>
                  </w:tcBorders>
                  <w:shd w:val="clear" w:color="708090" w:fill="708090"/>
                  <w:vAlign w:val="center"/>
                  <w:hideMark/>
                </w:tcPr>
                <w:p w14:paraId="165AF60F"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123.309.337,00</w:t>
                  </w:r>
                </w:p>
              </w:tc>
            </w:tr>
            <w:tr w:rsidR="00CB346C" w:rsidRPr="00527603" w14:paraId="7738C39E" w14:textId="77777777" w:rsidTr="00CB346C">
              <w:trPr>
                <w:trHeight w:val="213"/>
              </w:trPr>
              <w:tc>
                <w:tcPr>
                  <w:tcW w:w="547" w:type="pct"/>
                  <w:tcBorders>
                    <w:top w:val="nil"/>
                    <w:left w:val="single" w:sz="4" w:space="0" w:color="D3D3D3"/>
                    <w:bottom w:val="single" w:sz="4" w:space="0" w:color="D3D3D3"/>
                    <w:right w:val="single" w:sz="4" w:space="0" w:color="D3D3D3"/>
                  </w:tcBorders>
                  <w:shd w:val="clear" w:color="708090" w:fill="708090"/>
                  <w:vAlign w:val="center"/>
                  <w:hideMark/>
                </w:tcPr>
                <w:p w14:paraId="67511D3B" w14:textId="77777777" w:rsidR="00CB346C" w:rsidRPr="00527603" w:rsidRDefault="00CB346C" w:rsidP="00CB346C">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417" w:type="pct"/>
                  <w:tcBorders>
                    <w:top w:val="nil"/>
                    <w:left w:val="nil"/>
                    <w:bottom w:val="single" w:sz="4" w:space="0" w:color="D3D3D3"/>
                    <w:right w:val="single" w:sz="4" w:space="0" w:color="D3D3D3"/>
                  </w:tcBorders>
                  <w:shd w:val="clear" w:color="708090" w:fill="708090"/>
                  <w:hideMark/>
                </w:tcPr>
                <w:p w14:paraId="2DDB5CBE" w14:textId="23E44999" w:rsidR="00CB346C" w:rsidRPr="00CB346C" w:rsidRDefault="00CB346C" w:rsidP="00CB346C">
                  <w:pPr>
                    <w:spacing w:after="0" w:line="240" w:lineRule="auto"/>
                    <w:rPr>
                      <w:rFonts w:ascii="Tahoma" w:eastAsia="Times New Roman" w:hAnsi="Tahoma" w:cs="Tahoma"/>
                      <w:b/>
                      <w:bCs/>
                      <w:color w:val="FFFFFF" w:themeColor="background1"/>
                      <w:sz w:val="16"/>
                      <w:szCs w:val="16"/>
                      <w:lang w:eastAsia="tr-TR"/>
                    </w:rPr>
                  </w:pPr>
                  <w:r w:rsidRPr="00CB346C">
                    <w:rPr>
                      <w:color w:val="FFFFFF" w:themeColor="background1"/>
                    </w:rPr>
                    <w:t>TOTAL</w:t>
                  </w:r>
                </w:p>
              </w:tc>
              <w:tc>
                <w:tcPr>
                  <w:tcW w:w="603" w:type="pct"/>
                  <w:tcBorders>
                    <w:top w:val="nil"/>
                    <w:left w:val="nil"/>
                    <w:bottom w:val="single" w:sz="4" w:space="0" w:color="D3D3D3"/>
                    <w:right w:val="single" w:sz="4" w:space="0" w:color="D3D3D3"/>
                  </w:tcBorders>
                  <w:shd w:val="clear" w:color="708090" w:fill="708090"/>
                  <w:vAlign w:val="center"/>
                  <w:hideMark/>
                </w:tcPr>
                <w:p w14:paraId="5381A59C"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1.080.825.959,77</w:t>
                  </w:r>
                </w:p>
              </w:tc>
              <w:tc>
                <w:tcPr>
                  <w:tcW w:w="407" w:type="pct"/>
                  <w:tcBorders>
                    <w:top w:val="nil"/>
                    <w:left w:val="nil"/>
                    <w:bottom w:val="single" w:sz="4" w:space="0" w:color="D3D3D3"/>
                    <w:right w:val="single" w:sz="4" w:space="0" w:color="D3D3D3"/>
                  </w:tcBorders>
                  <w:shd w:val="clear" w:color="708090" w:fill="708090"/>
                  <w:vAlign w:val="center"/>
                  <w:hideMark/>
                </w:tcPr>
                <w:p w14:paraId="2FBB418B"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608.764,45</w:t>
                  </w:r>
                </w:p>
              </w:tc>
              <w:tc>
                <w:tcPr>
                  <w:tcW w:w="459" w:type="pct"/>
                  <w:tcBorders>
                    <w:top w:val="nil"/>
                    <w:left w:val="nil"/>
                    <w:bottom w:val="single" w:sz="4" w:space="0" w:color="D3D3D3"/>
                    <w:right w:val="single" w:sz="4" w:space="0" w:color="D3D3D3"/>
                  </w:tcBorders>
                  <w:shd w:val="clear" w:color="708090" w:fill="708090"/>
                  <w:vAlign w:val="center"/>
                  <w:hideMark/>
                </w:tcPr>
                <w:p w14:paraId="3DCE2C3E"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545" w:type="pct"/>
                  <w:tcBorders>
                    <w:top w:val="nil"/>
                    <w:left w:val="nil"/>
                    <w:bottom w:val="single" w:sz="4" w:space="0" w:color="D3D3D3"/>
                    <w:right w:val="single" w:sz="4" w:space="0" w:color="D3D3D3"/>
                  </w:tcBorders>
                  <w:shd w:val="clear" w:color="708090" w:fill="708090"/>
                  <w:vAlign w:val="center"/>
                  <w:hideMark/>
                </w:tcPr>
                <w:p w14:paraId="29840996"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213.627.426,92</w:t>
                  </w:r>
                </w:p>
              </w:tc>
              <w:tc>
                <w:tcPr>
                  <w:tcW w:w="505" w:type="pct"/>
                  <w:tcBorders>
                    <w:top w:val="nil"/>
                    <w:left w:val="nil"/>
                    <w:bottom w:val="single" w:sz="4" w:space="0" w:color="D3D3D3"/>
                    <w:right w:val="single" w:sz="4" w:space="0" w:color="D3D3D3"/>
                  </w:tcBorders>
                  <w:shd w:val="clear" w:color="708090" w:fill="708090"/>
                  <w:vAlign w:val="center"/>
                  <w:hideMark/>
                </w:tcPr>
                <w:p w14:paraId="497088C6"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16.216.469,45</w:t>
                  </w:r>
                </w:p>
              </w:tc>
              <w:tc>
                <w:tcPr>
                  <w:tcW w:w="505" w:type="pct"/>
                  <w:tcBorders>
                    <w:top w:val="nil"/>
                    <w:left w:val="nil"/>
                    <w:bottom w:val="single" w:sz="4" w:space="0" w:color="D3D3D3"/>
                    <w:right w:val="single" w:sz="4" w:space="0" w:color="D3D3D3"/>
                  </w:tcBorders>
                  <w:shd w:val="clear" w:color="708090" w:fill="708090"/>
                  <w:vAlign w:val="center"/>
                  <w:hideMark/>
                </w:tcPr>
                <w:p w14:paraId="7D3BE021"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76.122.630,10</w:t>
                  </w:r>
                </w:p>
              </w:tc>
              <w:tc>
                <w:tcPr>
                  <w:tcW w:w="407" w:type="pct"/>
                  <w:tcBorders>
                    <w:top w:val="nil"/>
                    <w:left w:val="nil"/>
                    <w:bottom w:val="single" w:sz="4" w:space="0" w:color="D3D3D3"/>
                    <w:right w:val="single" w:sz="4" w:space="0" w:color="D3D3D3"/>
                  </w:tcBorders>
                  <w:shd w:val="clear" w:color="708090" w:fill="708090"/>
                  <w:vAlign w:val="center"/>
                  <w:hideMark/>
                </w:tcPr>
                <w:p w14:paraId="7D1247C6"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171.361,08</w:t>
                  </w:r>
                </w:p>
              </w:tc>
              <w:tc>
                <w:tcPr>
                  <w:tcW w:w="603" w:type="pct"/>
                  <w:tcBorders>
                    <w:top w:val="nil"/>
                    <w:left w:val="nil"/>
                    <w:bottom w:val="single" w:sz="4" w:space="0" w:color="D3D3D3"/>
                    <w:right w:val="single" w:sz="4" w:space="0" w:color="D3D3D3"/>
                  </w:tcBorders>
                  <w:shd w:val="clear" w:color="708090" w:fill="708090"/>
                  <w:vAlign w:val="center"/>
                  <w:hideMark/>
                </w:tcPr>
                <w:p w14:paraId="41586573" w14:textId="77777777" w:rsidR="00CB346C" w:rsidRPr="00527603" w:rsidRDefault="00CB346C" w:rsidP="00CB346C">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1.387.572.611,76</w:t>
                  </w:r>
                </w:p>
              </w:tc>
            </w:tr>
          </w:tbl>
          <w:p w14:paraId="57B5723E" w14:textId="77777777" w:rsidR="00B4053F" w:rsidRDefault="00B4053F" w:rsidP="00092DEE">
            <w:pPr>
              <w:spacing w:after="0" w:line="240" w:lineRule="auto"/>
            </w:pPr>
          </w:p>
        </w:tc>
      </w:tr>
    </w:tbl>
    <w:p w14:paraId="1DC7C452" w14:textId="77777777" w:rsidR="00B4053F" w:rsidRDefault="00B4053F" w:rsidP="00B4053F">
      <w:pPr>
        <w:pStyle w:val="Balk5"/>
      </w:pPr>
    </w:p>
    <w:p w14:paraId="5BD8763C" w14:textId="2851AC35" w:rsidR="00B4053F" w:rsidRPr="00E164B2" w:rsidRDefault="00B4053F" w:rsidP="00B4053F">
      <w:pPr>
        <w:pStyle w:val="Balk5"/>
      </w:pPr>
      <w:bookmarkStart w:id="379" w:name="_Toc69303596"/>
      <w:bookmarkStart w:id="380" w:name="_Toc75787191"/>
      <w:r w:rsidRPr="00E164B2">
        <w:t>Tabl</w:t>
      </w:r>
      <w:r w:rsidR="00937902">
        <w:t>e</w:t>
      </w:r>
      <w:r w:rsidRPr="00E164B2">
        <w:t xml:space="preserve"> 10.50 KIRŞEHİR</w:t>
      </w:r>
      <w:bookmarkEnd w:id="379"/>
      <w:bookmarkEnd w:id="380"/>
    </w:p>
    <w:tbl>
      <w:tblPr>
        <w:tblW w:w="5000" w:type="pct"/>
        <w:tblCellMar>
          <w:left w:w="70" w:type="dxa"/>
          <w:right w:w="70" w:type="dxa"/>
        </w:tblCellMar>
        <w:tblLook w:val="04A0" w:firstRow="1" w:lastRow="0" w:firstColumn="1" w:lastColumn="0" w:noHBand="0" w:noVBand="1"/>
      </w:tblPr>
      <w:tblGrid>
        <w:gridCol w:w="2616"/>
        <w:gridCol w:w="1200"/>
        <w:gridCol w:w="1459"/>
        <w:gridCol w:w="742"/>
        <w:gridCol w:w="1189"/>
        <w:gridCol w:w="1309"/>
        <w:gridCol w:w="1309"/>
        <w:gridCol w:w="1309"/>
        <w:gridCol w:w="700"/>
        <w:gridCol w:w="1309"/>
      </w:tblGrid>
      <w:tr w:rsidR="008922C0" w:rsidRPr="00527603" w14:paraId="19C69728" w14:textId="77777777" w:rsidTr="00937902">
        <w:trPr>
          <w:trHeight w:val="408"/>
        </w:trPr>
        <w:tc>
          <w:tcPr>
            <w:tcW w:w="100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A3CBB42" w14:textId="77777777" w:rsidR="008922C0" w:rsidRPr="00527603" w:rsidRDefault="008922C0" w:rsidP="008922C0">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KIRŞEHİR</w:t>
            </w:r>
          </w:p>
        </w:tc>
        <w:tc>
          <w:tcPr>
            <w:tcW w:w="430" w:type="pct"/>
            <w:tcBorders>
              <w:top w:val="single" w:sz="4" w:space="0" w:color="D3D3D3"/>
              <w:left w:val="nil"/>
              <w:bottom w:val="single" w:sz="4" w:space="0" w:color="D3D3D3"/>
              <w:right w:val="single" w:sz="4" w:space="0" w:color="D3D3D3"/>
            </w:tcBorders>
            <w:shd w:val="clear" w:color="6E9ECA" w:fill="6E9ECA"/>
            <w:vAlign w:val="center"/>
            <w:hideMark/>
          </w:tcPr>
          <w:p w14:paraId="26E89630" w14:textId="0C52FDE3" w:rsidR="008922C0" w:rsidRPr="0052760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64" w:type="pct"/>
            <w:tcBorders>
              <w:top w:val="single" w:sz="4" w:space="0" w:color="D3D3D3"/>
              <w:left w:val="nil"/>
              <w:bottom w:val="single" w:sz="4" w:space="0" w:color="D3D3D3"/>
              <w:right w:val="single" w:sz="4" w:space="0" w:color="D3D3D3"/>
            </w:tcBorders>
            <w:shd w:val="clear" w:color="6E9ECA" w:fill="6E9ECA"/>
            <w:vAlign w:val="center"/>
            <w:hideMark/>
          </w:tcPr>
          <w:p w14:paraId="43D686A7" w14:textId="1F986B79"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91" w:type="pct"/>
            <w:tcBorders>
              <w:top w:val="single" w:sz="4" w:space="0" w:color="D3D3D3"/>
              <w:left w:val="nil"/>
              <w:bottom w:val="single" w:sz="4" w:space="0" w:color="D3D3D3"/>
              <w:right w:val="single" w:sz="4" w:space="0" w:color="D3D3D3"/>
            </w:tcBorders>
            <w:shd w:val="clear" w:color="6E9ECA" w:fill="6E9ECA"/>
            <w:vAlign w:val="center"/>
            <w:hideMark/>
          </w:tcPr>
          <w:p w14:paraId="17F89EFE" w14:textId="389EBE30"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37F84673" w14:textId="53BF8467"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AB36AE4" w14:textId="4C7856F2"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01880BF" w14:textId="525A0C02"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27100A03" w14:textId="7C16AF95"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266" w:type="pct"/>
            <w:tcBorders>
              <w:top w:val="single" w:sz="4" w:space="0" w:color="D3D3D3"/>
              <w:left w:val="nil"/>
              <w:bottom w:val="single" w:sz="4" w:space="0" w:color="D3D3D3"/>
              <w:right w:val="single" w:sz="4" w:space="0" w:color="D3D3D3"/>
            </w:tcBorders>
            <w:shd w:val="clear" w:color="6E9ECA" w:fill="6E9ECA"/>
            <w:vAlign w:val="center"/>
            <w:hideMark/>
          </w:tcPr>
          <w:p w14:paraId="2D5CDAC6" w14:textId="73E23431"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5E41B4EB" w14:textId="3D88BAAB" w:rsidR="008922C0" w:rsidRPr="0052760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937902" w:rsidRPr="00527603" w14:paraId="14E1567A" w14:textId="77777777" w:rsidTr="00937902">
        <w:trPr>
          <w:trHeight w:val="288"/>
        </w:trPr>
        <w:tc>
          <w:tcPr>
            <w:tcW w:w="1004" w:type="pct"/>
            <w:tcBorders>
              <w:top w:val="nil"/>
              <w:left w:val="single" w:sz="4" w:space="0" w:color="D3D3D3"/>
              <w:bottom w:val="single" w:sz="4" w:space="0" w:color="D3D3D3"/>
              <w:right w:val="single" w:sz="4" w:space="0" w:color="D3D3D3"/>
            </w:tcBorders>
            <w:shd w:val="clear" w:color="708090" w:fill="708090"/>
            <w:vAlign w:val="center"/>
            <w:hideMark/>
          </w:tcPr>
          <w:p w14:paraId="72A18FB4"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AYGAZ DOĞAL GAZ TOPTAN SATIŞ ANONİM ŞİRKETİ</w:t>
            </w:r>
          </w:p>
        </w:tc>
        <w:tc>
          <w:tcPr>
            <w:tcW w:w="430" w:type="pct"/>
            <w:tcBorders>
              <w:top w:val="nil"/>
              <w:left w:val="nil"/>
              <w:bottom w:val="single" w:sz="4" w:space="0" w:color="D3D3D3"/>
              <w:right w:val="single" w:sz="4" w:space="0" w:color="D3D3D3"/>
            </w:tcBorders>
            <w:shd w:val="clear" w:color="708090" w:fill="708090"/>
            <w:hideMark/>
          </w:tcPr>
          <w:p w14:paraId="3B12D2BE" w14:textId="42F453D0"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5C2BA1A8"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1" w:type="pct"/>
            <w:tcBorders>
              <w:top w:val="nil"/>
              <w:left w:val="nil"/>
              <w:bottom w:val="single" w:sz="4" w:space="0" w:color="D3D3D3"/>
              <w:right w:val="single" w:sz="4" w:space="0" w:color="D3D3D3"/>
            </w:tcBorders>
            <w:shd w:val="clear" w:color="auto" w:fill="auto"/>
            <w:vAlign w:val="center"/>
            <w:hideMark/>
          </w:tcPr>
          <w:p w14:paraId="10E593A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25F5865"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ECF00E5"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66221BD"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21.324,07</w:t>
            </w:r>
          </w:p>
        </w:tc>
        <w:tc>
          <w:tcPr>
            <w:tcW w:w="498" w:type="pct"/>
            <w:tcBorders>
              <w:top w:val="nil"/>
              <w:left w:val="nil"/>
              <w:bottom w:val="single" w:sz="4" w:space="0" w:color="D3D3D3"/>
              <w:right w:val="single" w:sz="4" w:space="0" w:color="D3D3D3"/>
            </w:tcBorders>
            <w:shd w:val="clear" w:color="auto" w:fill="auto"/>
            <w:vAlign w:val="center"/>
            <w:hideMark/>
          </w:tcPr>
          <w:p w14:paraId="0DB5339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66" w:type="pct"/>
            <w:tcBorders>
              <w:top w:val="nil"/>
              <w:left w:val="nil"/>
              <w:bottom w:val="single" w:sz="4" w:space="0" w:color="D3D3D3"/>
              <w:right w:val="single" w:sz="4" w:space="0" w:color="D3D3D3"/>
            </w:tcBorders>
            <w:shd w:val="clear" w:color="auto" w:fill="auto"/>
            <w:vAlign w:val="center"/>
            <w:hideMark/>
          </w:tcPr>
          <w:p w14:paraId="7B89F3B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7657799C"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21.324,07</w:t>
            </w:r>
          </w:p>
        </w:tc>
      </w:tr>
      <w:tr w:rsidR="00937902" w:rsidRPr="00527603" w14:paraId="7D960D98" w14:textId="77777777" w:rsidTr="00937902">
        <w:trPr>
          <w:trHeight w:val="288"/>
        </w:trPr>
        <w:tc>
          <w:tcPr>
            <w:tcW w:w="1004" w:type="pct"/>
            <w:tcBorders>
              <w:top w:val="nil"/>
              <w:left w:val="single" w:sz="4" w:space="0" w:color="D3D3D3"/>
              <w:bottom w:val="single" w:sz="4" w:space="0" w:color="D3D3D3"/>
              <w:right w:val="single" w:sz="4" w:space="0" w:color="D3D3D3"/>
            </w:tcBorders>
            <w:shd w:val="clear" w:color="708090" w:fill="708090"/>
            <w:vAlign w:val="center"/>
            <w:hideMark/>
          </w:tcPr>
          <w:p w14:paraId="23BF4317"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BOTAŞ (BORU HATLARI İLE PETROL TAŞIMA ANONİM ŞİRKETİ)</w:t>
            </w:r>
          </w:p>
        </w:tc>
        <w:tc>
          <w:tcPr>
            <w:tcW w:w="430" w:type="pct"/>
            <w:tcBorders>
              <w:top w:val="nil"/>
              <w:left w:val="nil"/>
              <w:bottom w:val="single" w:sz="4" w:space="0" w:color="D3D3D3"/>
              <w:right w:val="single" w:sz="4" w:space="0" w:color="D3D3D3"/>
            </w:tcBorders>
            <w:shd w:val="clear" w:color="708090" w:fill="708090"/>
            <w:hideMark/>
          </w:tcPr>
          <w:p w14:paraId="7B7D88BE" w14:textId="63479956"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Import License</w:t>
            </w:r>
          </w:p>
        </w:tc>
        <w:tc>
          <w:tcPr>
            <w:tcW w:w="564" w:type="pct"/>
            <w:tcBorders>
              <w:top w:val="nil"/>
              <w:left w:val="nil"/>
              <w:bottom w:val="single" w:sz="4" w:space="0" w:color="D3D3D3"/>
              <w:right w:val="single" w:sz="4" w:space="0" w:color="D3D3D3"/>
            </w:tcBorders>
            <w:shd w:val="clear" w:color="auto" w:fill="auto"/>
            <w:vAlign w:val="center"/>
            <w:hideMark/>
          </w:tcPr>
          <w:p w14:paraId="19F3D47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1.414.157,21</w:t>
            </w:r>
          </w:p>
        </w:tc>
        <w:tc>
          <w:tcPr>
            <w:tcW w:w="291" w:type="pct"/>
            <w:tcBorders>
              <w:top w:val="nil"/>
              <w:left w:val="nil"/>
              <w:bottom w:val="single" w:sz="4" w:space="0" w:color="D3D3D3"/>
              <w:right w:val="single" w:sz="4" w:space="0" w:color="D3D3D3"/>
            </w:tcBorders>
            <w:shd w:val="clear" w:color="auto" w:fill="auto"/>
            <w:vAlign w:val="center"/>
            <w:hideMark/>
          </w:tcPr>
          <w:p w14:paraId="3A2B95C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51EC3D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84D192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12.821.774,30</w:t>
            </w:r>
          </w:p>
        </w:tc>
        <w:tc>
          <w:tcPr>
            <w:tcW w:w="498" w:type="pct"/>
            <w:tcBorders>
              <w:top w:val="nil"/>
              <w:left w:val="nil"/>
              <w:bottom w:val="single" w:sz="4" w:space="0" w:color="D3D3D3"/>
              <w:right w:val="single" w:sz="4" w:space="0" w:color="D3D3D3"/>
            </w:tcBorders>
            <w:shd w:val="clear" w:color="auto" w:fill="auto"/>
            <w:vAlign w:val="center"/>
            <w:hideMark/>
          </w:tcPr>
          <w:p w14:paraId="40CAD08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FAE7920"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66" w:type="pct"/>
            <w:tcBorders>
              <w:top w:val="nil"/>
              <w:left w:val="nil"/>
              <w:bottom w:val="single" w:sz="4" w:space="0" w:color="D3D3D3"/>
              <w:right w:val="single" w:sz="4" w:space="0" w:color="D3D3D3"/>
            </w:tcBorders>
            <w:shd w:val="clear" w:color="auto" w:fill="auto"/>
            <w:vAlign w:val="center"/>
            <w:hideMark/>
          </w:tcPr>
          <w:p w14:paraId="23698F4D"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23AB4C2D"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14.235.931,51</w:t>
            </w:r>
          </w:p>
        </w:tc>
      </w:tr>
      <w:tr w:rsidR="00937902" w:rsidRPr="00527603" w14:paraId="00ABBD9C" w14:textId="77777777" w:rsidTr="00937902">
        <w:trPr>
          <w:trHeight w:val="288"/>
        </w:trPr>
        <w:tc>
          <w:tcPr>
            <w:tcW w:w="1004" w:type="pct"/>
            <w:tcBorders>
              <w:top w:val="nil"/>
              <w:left w:val="single" w:sz="4" w:space="0" w:color="D3D3D3"/>
              <w:bottom w:val="single" w:sz="4" w:space="0" w:color="D3D3D3"/>
              <w:right w:val="single" w:sz="4" w:space="0" w:color="D3D3D3"/>
            </w:tcBorders>
            <w:shd w:val="clear" w:color="708090" w:fill="708090"/>
            <w:vAlign w:val="center"/>
            <w:hideMark/>
          </w:tcPr>
          <w:p w14:paraId="009489B7"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İPRAGAZ ANONİM ŞİRKETİ</w:t>
            </w:r>
          </w:p>
        </w:tc>
        <w:tc>
          <w:tcPr>
            <w:tcW w:w="430" w:type="pct"/>
            <w:tcBorders>
              <w:top w:val="nil"/>
              <w:left w:val="nil"/>
              <w:bottom w:val="single" w:sz="4" w:space="0" w:color="D3D3D3"/>
              <w:right w:val="single" w:sz="4" w:space="0" w:color="D3D3D3"/>
            </w:tcBorders>
            <w:shd w:val="clear" w:color="708090" w:fill="708090"/>
            <w:hideMark/>
          </w:tcPr>
          <w:p w14:paraId="5D73F0F1" w14:textId="40A8A77E"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43EF47FC"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1" w:type="pct"/>
            <w:tcBorders>
              <w:top w:val="nil"/>
              <w:left w:val="nil"/>
              <w:bottom w:val="single" w:sz="4" w:space="0" w:color="D3D3D3"/>
              <w:right w:val="single" w:sz="4" w:space="0" w:color="D3D3D3"/>
            </w:tcBorders>
            <w:shd w:val="clear" w:color="auto" w:fill="auto"/>
            <w:vAlign w:val="center"/>
            <w:hideMark/>
          </w:tcPr>
          <w:p w14:paraId="4DA96C35"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7A9090A"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ACCB208"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59.325,00</w:t>
            </w:r>
          </w:p>
        </w:tc>
        <w:tc>
          <w:tcPr>
            <w:tcW w:w="498" w:type="pct"/>
            <w:tcBorders>
              <w:top w:val="nil"/>
              <w:left w:val="nil"/>
              <w:bottom w:val="single" w:sz="4" w:space="0" w:color="D3D3D3"/>
              <w:right w:val="single" w:sz="4" w:space="0" w:color="D3D3D3"/>
            </w:tcBorders>
            <w:shd w:val="clear" w:color="auto" w:fill="auto"/>
            <w:vAlign w:val="center"/>
            <w:hideMark/>
          </w:tcPr>
          <w:p w14:paraId="09D697E1"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68.959,00</w:t>
            </w:r>
          </w:p>
        </w:tc>
        <w:tc>
          <w:tcPr>
            <w:tcW w:w="498" w:type="pct"/>
            <w:tcBorders>
              <w:top w:val="nil"/>
              <w:left w:val="nil"/>
              <w:bottom w:val="single" w:sz="4" w:space="0" w:color="D3D3D3"/>
              <w:right w:val="single" w:sz="4" w:space="0" w:color="D3D3D3"/>
            </w:tcBorders>
            <w:shd w:val="clear" w:color="auto" w:fill="auto"/>
            <w:vAlign w:val="center"/>
            <w:hideMark/>
          </w:tcPr>
          <w:p w14:paraId="088D4458"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66" w:type="pct"/>
            <w:tcBorders>
              <w:top w:val="nil"/>
              <w:left w:val="nil"/>
              <w:bottom w:val="single" w:sz="4" w:space="0" w:color="D3D3D3"/>
              <w:right w:val="single" w:sz="4" w:space="0" w:color="D3D3D3"/>
            </w:tcBorders>
            <w:shd w:val="clear" w:color="auto" w:fill="auto"/>
            <w:vAlign w:val="center"/>
            <w:hideMark/>
          </w:tcPr>
          <w:p w14:paraId="2E83A0E3"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ABFF1CB"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128.284,00</w:t>
            </w:r>
          </w:p>
        </w:tc>
      </w:tr>
      <w:tr w:rsidR="00937902" w:rsidRPr="00527603" w14:paraId="49426B43" w14:textId="77777777" w:rsidTr="00937902">
        <w:trPr>
          <w:trHeight w:val="408"/>
        </w:trPr>
        <w:tc>
          <w:tcPr>
            <w:tcW w:w="1004" w:type="pct"/>
            <w:tcBorders>
              <w:top w:val="nil"/>
              <w:left w:val="single" w:sz="4" w:space="0" w:color="D3D3D3"/>
              <w:bottom w:val="single" w:sz="4" w:space="0" w:color="D3D3D3"/>
              <w:right w:val="single" w:sz="4" w:space="0" w:color="D3D3D3"/>
            </w:tcBorders>
            <w:shd w:val="clear" w:color="708090" w:fill="708090"/>
            <w:vAlign w:val="center"/>
            <w:hideMark/>
          </w:tcPr>
          <w:p w14:paraId="5795BA60"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KIRGAZ KIRIKKALE-KIRŞEHİR DOĞAL GAZ DAĞITIM PAZ. VE TİCARET ANONİM ŞİRKETİ</w:t>
            </w:r>
          </w:p>
        </w:tc>
        <w:tc>
          <w:tcPr>
            <w:tcW w:w="430" w:type="pct"/>
            <w:tcBorders>
              <w:top w:val="nil"/>
              <w:left w:val="nil"/>
              <w:bottom w:val="single" w:sz="4" w:space="0" w:color="D3D3D3"/>
              <w:right w:val="single" w:sz="4" w:space="0" w:color="D3D3D3"/>
            </w:tcBorders>
            <w:shd w:val="clear" w:color="708090" w:fill="708090"/>
            <w:hideMark/>
          </w:tcPr>
          <w:p w14:paraId="261BD144" w14:textId="0BF848A6"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Distribution License</w:t>
            </w:r>
          </w:p>
        </w:tc>
        <w:tc>
          <w:tcPr>
            <w:tcW w:w="564" w:type="pct"/>
            <w:tcBorders>
              <w:top w:val="nil"/>
              <w:left w:val="nil"/>
              <w:bottom w:val="single" w:sz="4" w:space="0" w:color="D3D3D3"/>
              <w:right w:val="single" w:sz="4" w:space="0" w:color="D3D3D3"/>
            </w:tcBorders>
            <w:shd w:val="clear" w:color="auto" w:fill="auto"/>
            <w:vAlign w:val="center"/>
            <w:hideMark/>
          </w:tcPr>
          <w:p w14:paraId="1437DB39"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1" w:type="pct"/>
            <w:tcBorders>
              <w:top w:val="nil"/>
              <w:left w:val="nil"/>
              <w:bottom w:val="single" w:sz="4" w:space="0" w:color="D3D3D3"/>
              <w:right w:val="single" w:sz="4" w:space="0" w:color="D3D3D3"/>
            </w:tcBorders>
            <w:shd w:val="clear" w:color="auto" w:fill="auto"/>
            <w:vAlign w:val="center"/>
            <w:hideMark/>
          </w:tcPr>
          <w:p w14:paraId="3DE1D20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B442D58"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18C3CAC"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14.518.963,00</w:t>
            </w:r>
          </w:p>
        </w:tc>
        <w:tc>
          <w:tcPr>
            <w:tcW w:w="498" w:type="pct"/>
            <w:tcBorders>
              <w:top w:val="nil"/>
              <w:left w:val="nil"/>
              <w:bottom w:val="single" w:sz="4" w:space="0" w:color="D3D3D3"/>
              <w:right w:val="single" w:sz="4" w:space="0" w:color="D3D3D3"/>
            </w:tcBorders>
            <w:shd w:val="clear" w:color="auto" w:fill="auto"/>
            <w:vAlign w:val="center"/>
            <w:hideMark/>
          </w:tcPr>
          <w:p w14:paraId="1C0052B3"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13.505.257,00</w:t>
            </w:r>
          </w:p>
        </w:tc>
        <w:tc>
          <w:tcPr>
            <w:tcW w:w="498" w:type="pct"/>
            <w:tcBorders>
              <w:top w:val="nil"/>
              <w:left w:val="nil"/>
              <w:bottom w:val="single" w:sz="4" w:space="0" w:color="D3D3D3"/>
              <w:right w:val="single" w:sz="4" w:space="0" w:color="D3D3D3"/>
            </w:tcBorders>
            <w:shd w:val="clear" w:color="auto" w:fill="auto"/>
            <w:vAlign w:val="center"/>
            <w:hideMark/>
          </w:tcPr>
          <w:p w14:paraId="53716A0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47.460.091,00</w:t>
            </w:r>
          </w:p>
        </w:tc>
        <w:tc>
          <w:tcPr>
            <w:tcW w:w="266" w:type="pct"/>
            <w:tcBorders>
              <w:top w:val="nil"/>
              <w:left w:val="nil"/>
              <w:bottom w:val="single" w:sz="4" w:space="0" w:color="D3D3D3"/>
              <w:right w:val="single" w:sz="4" w:space="0" w:color="D3D3D3"/>
            </w:tcBorders>
            <w:shd w:val="clear" w:color="auto" w:fill="auto"/>
            <w:vAlign w:val="center"/>
            <w:hideMark/>
          </w:tcPr>
          <w:p w14:paraId="40FE6A6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7B460BDF"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75.484.311,00</w:t>
            </w:r>
          </w:p>
        </w:tc>
      </w:tr>
      <w:tr w:rsidR="00937902" w:rsidRPr="00527603" w14:paraId="5CE21DBF" w14:textId="77777777" w:rsidTr="00937902">
        <w:trPr>
          <w:trHeight w:val="288"/>
        </w:trPr>
        <w:tc>
          <w:tcPr>
            <w:tcW w:w="1004" w:type="pct"/>
            <w:tcBorders>
              <w:top w:val="nil"/>
              <w:left w:val="single" w:sz="4" w:space="0" w:color="D3D3D3"/>
              <w:bottom w:val="single" w:sz="4" w:space="0" w:color="D3D3D3"/>
              <w:right w:val="single" w:sz="4" w:space="0" w:color="D3D3D3"/>
            </w:tcBorders>
            <w:shd w:val="clear" w:color="708090" w:fill="708090"/>
            <w:vAlign w:val="center"/>
            <w:hideMark/>
          </w:tcPr>
          <w:p w14:paraId="1419CFEB"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OMV ENERJİ TİCARET ANONİM ŞİRKETİ</w:t>
            </w:r>
          </w:p>
        </w:tc>
        <w:tc>
          <w:tcPr>
            <w:tcW w:w="430" w:type="pct"/>
            <w:tcBorders>
              <w:top w:val="nil"/>
              <w:left w:val="nil"/>
              <w:bottom w:val="single" w:sz="4" w:space="0" w:color="D3D3D3"/>
              <w:right w:val="single" w:sz="4" w:space="0" w:color="D3D3D3"/>
            </w:tcBorders>
            <w:shd w:val="clear" w:color="708090" w:fill="708090"/>
            <w:hideMark/>
          </w:tcPr>
          <w:p w14:paraId="3D4A3766" w14:textId="7A2E319F"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633C1367"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1" w:type="pct"/>
            <w:tcBorders>
              <w:top w:val="nil"/>
              <w:left w:val="nil"/>
              <w:bottom w:val="single" w:sz="4" w:space="0" w:color="D3D3D3"/>
              <w:right w:val="single" w:sz="4" w:space="0" w:color="D3D3D3"/>
            </w:tcBorders>
            <w:shd w:val="clear" w:color="auto" w:fill="auto"/>
            <w:vAlign w:val="center"/>
            <w:hideMark/>
          </w:tcPr>
          <w:p w14:paraId="12C13DF9"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A732DFC"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FB7DCA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4.692,00</w:t>
            </w:r>
          </w:p>
        </w:tc>
        <w:tc>
          <w:tcPr>
            <w:tcW w:w="498" w:type="pct"/>
            <w:tcBorders>
              <w:top w:val="nil"/>
              <w:left w:val="nil"/>
              <w:bottom w:val="single" w:sz="4" w:space="0" w:color="D3D3D3"/>
              <w:right w:val="single" w:sz="4" w:space="0" w:color="D3D3D3"/>
            </w:tcBorders>
            <w:shd w:val="clear" w:color="auto" w:fill="auto"/>
            <w:vAlign w:val="center"/>
            <w:hideMark/>
          </w:tcPr>
          <w:p w14:paraId="5B9A11F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0B1371B"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66" w:type="pct"/>
            <w:tcBorders>
              <w:top w:val="nil"/>
              <w:left w:val="nil"/>
              <w:bottom w:val="single" w:sz="4" w:space="0" w:color="D3D3D3"/>
              <w:right w:val="single" w:sz="4" w:space="0" w:color="D3D3D3"/>
            </w:tcBorders>
            <w:shd w:val="clear" w:color="auto" w:fill="auto"/>
            <w:vAlign w:val="center"/>
            <w:hideMark/>
          </w:tcPr>
          <w:p w14:paraId="699BEDFC"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E05BAF5"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4.692,00</w:t>
            </w:r>
          </w:p>
        </w:tc>
      </w:tr>
      <w:tr w:rsidR="00937902" w:rsidRPr="00527603" w14:paraId="705BA74C" w14:textId="77777777" w:rsidTr="00937902">
        <w:trPr>
          <w:trHeight w:val="408"/>
        </w:trPr>
        <w:tc>
          <w:tcPr>
            <w:tcW w:w="1004" w:type="pct"/>
            <w:tcBorders>
              <w:top w:val="nil"/>
              <w:left w:val="single" w:sz="4" w:space="0" w:color="D3D3D3"/>
              <w:bottom w:val="single" w:sz="4" w:space="0" w:color="D3D3D3"/>
              <w:right w:val="single" w:sz="4" w:space="0" w:color="D3D3D3"/>
            </w:tcBorders>
            <w:shd w:val="clear" w:color="708090" w:fill="708090"/>
            <w:vAlign w:val="center"/>
            <w:hideMark/>
          </w:tcPr>
          <w:p w14:paraId="699C12EF"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SÜRMELİ DOĞAL GAZ DAĞITIM SANAYİ VE TİCARET ANONİM ŞİRKETİ</w:t>
            </w:r>
          </w:p>
        </w:tc>
        <w:tc>
          <w:tcPr>
            <w:tcW w:w="430" w:type="pct"/>
            <w:tcBorders>
              <w:top w:val="nil"/>
              <w:left w:val="nil"/>
              <w:bottom w:val="single" w:sz="4" w:space="0" w:color="D3D3D3"/>
              <w:right w:val="single" w:sz="4" w:space="0" w:color="D3D3D3"/>
            </w:tcBorders>
            <w:shd w:val="clear" w:color="708090" w:fill="708090"/>
            <w:hideMark/>
          </w:tcPr>
          <w:p w14:paraId="238F3FE8" w14:textId="066454C2"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Distribution License</w:t>
            </w:r>
          </w:p>
        </w:tc>
        <w:tc>
          <w:tcPr>
            <w:tcW w:w="564" w:type="pct"/>
            <w:tcBorders>
              <w:top w:val="nil"/>
              <w:left w:val="nil"/>
              <w:bottom w:val="single" w:sz="4" w:space="0" w:color="D3D3D3"/>
              <w:right w:val="single" w:sz="4" w:space="0" w:color="D3D3D3"/>
            </w:tcBorders>
            <w:shd w:val="clear" w:color="auto" w:fill="auto"/>
            <w:vAlign w:val="center"/>
            <w:hideMark/>
          </w:tcPr>
          <w:p w14:paraId="49935C08"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91" w:type="pct"/>
            <w:tcBorders>
              <w:top w:val="nil"/>
              <w:left w:val="nil"/>
              <w:bottom w:val="single" w:sz="4" w:space="0" w:color="D3D3D3"/>
              <w:right w:val="single" w:sz="4" w:space="0" w:color="D3D3D3"/>
            </w:tcBorders>
            <w:shd w:val="clear" w:color="auto" w:fill="auto"/>
            <w:vAlign w:val="center"/>
            <w:hideMark/>
          </w:tcPr>
          <w:p w14:paraId="353E73F3"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7F3115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2ECE4D7"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513C25A"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469.802,48</w:t>
            </w:r>
          </w:p>
        </w:tc>
        <w:tc>
          <w:tcPr>
            <w:tcW w:w="498" w:type="pct"/>
            <w:tcBorders>
              <w:top w:val="nil"/>
              <w:left w:val="nil"/>
              <w:bottom w:val="single" w:sz="4" w:space="0" w:color="D3D3D3"/>
              <w:right w:val="single" w:sz="4" w:space="0" w:color="D3D3D3"/>
            </w:tcBorders>
            <w:shd w:val="clear" w:color="auto" w:fill="auto"/>
            <w:vAlign w:val="center"/>
            <w:hideMark/>
          </w:tcPr>
          <w:p w14:paraId="7213E404"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1.615.861,78</w:t>
            </w:r>
          </w:p>
        </w:tc>
        <w:tc>
          <w:tcPr>
            <w:tcW w:w="266" w:type="pct"/>
            <w:tcBorders>
              <w:top w:val="nil"/>
              <w:left w:val="nil"/>
              <w:bottom w:val="single" w:sz="4" w:space="0" w:color="D3D3D3"/>
              <w:right w:val="single" w:sz="4" w:space="0" w:color="D3D3D3"/>
            </w:tcBorders>
            <w:shd w:val="clear" w:color="auto" w:fill="auto"/>
            <w:vAlign w:val="center"/>
            <w:hideMark/>
          </w:tcPr>
          <w:p w14:paraId="001F5ED3"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161,58</w:t>
            </w:r>
          </w:p>
        </w:tc>
        <w:tc>
          <w:tcPr>
            <w:tcW w:w="498" w:type="pct"/>
            <w:tcBorders>
              <w:top w:val="nil"/>
              <w:left w:val="nil"/>
              <w:bottom w:val="single" w:sz="4" w:space="0" w:color="D3D3D3"/>
              <w:right w:val="single" w:sz="4" w:space="0" w:color="D3D3D3"/>
            </w:tcBorders>
            <w:shd w:val="clear" w:color="708090" w:fill="708090"/>
            <w:vAlign w:val="center"/>
            <w:hideMark/>
          </w:tcPr>
          <w:p w14:paraId="4E857162"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2.085.825,84</w:t>
            </w:r>
          </w:p>
        </w:tc>
      </w:tr>
      <w:tr w:rsidR="00937902" w:rsidRPr="00527603" w14:paraId="143CEAE1" w14:textId="77777777" w:rsidTr="00937902">
        <w:trPr>
          <w:trHeight w:val="288"/>
        </w:trPr>
        <w:tc>
          <w:tcPr>
            <w:tcW w:w="1004" w:type="pct"/>
            <w:tcBorders>
              <w:top w:val="nil"/>
              <w:left w:val="single" w:sz="4" w:space="0" w:color="D3D3D3"/>
              <w:bottom w:val="single" w:sz="4" w:space="0" w:color="D3D3D3"/>
              <w:right w:val="single" w:sz="4" w:space="0" w:color="D3D3D3"/>
            </w:tcBorders>
            <w:shd w:val="clear" w:color="708090" w:fill="708090"/>
            <w:vAlign w:val="center"/>
            <w:hideMark/>
          </w:tcPr>
          <w:p w14:paraId="072E1004"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430" w:type="pct"/>
            <w:tcBorders>
              <w:top w:val="nil"/>
              <w:left w:val="nil"/>
              <w:bottom w:val="single" w:sz="4" w:space="0" w:color="D3D3D3"/>
              <w:right w:val="single" w:sz="4" w:space="0" w:color="D3D3D3"/>
            </w:tcBorders>
            <w:shd w:val="clear" w:color="708090" w:fill="708090"/>
            <w:hideMark/>
          </w:tcPr>
          <w:p w14:paraId="0D29113E" w14:textId="71FDE96F"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TOTAL</w:t>
            </w:r>
          </w:p>
        </w:tc>
        <w:tc>
          <w:tcPr>
            <w:tcW w:w="564" w:type="pct"/>
            <w:tcBorders>
              <w:top w:val="nil"/>
              <w:left w:val="nil"/>
              <w:bottom w:val="single" w:sz="4" w:space="0" w:color="D3D3D3"/>
              <w:right w:val="single" w:sz="4" w:space="0" w:color="D3D3D3"/>
            </w:tcBorders>
            <w:shd w:val="clear" w:color="708090" w:fill="708090"/>
            <w:vAlign w:val="center"/>
            <w:hideMark/>
          </w:tcPr>
          <w:p w14:paraId="7B873C4E"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1.414.157,21</w:t>
            </w:r>
          </w:p>
        </w:tc>
        <w:tc>
          <w:tcPr>
            <w:tcW w:w="291" w:type="pct"/>
            <w:tcBorders>
              <w:top w:val="nil"/>
              <w:left w:val="nil"/>
              <w:bottom w:val="single" w:sz="4" w:space="0" w:color="D3D3D3"/>
              <w:right w:val="single" w:sz="4" w:space="0" w:color="D3D3D3"/>
            </w:tcBorders>
            <w:shd w:val="clear" w:color="708090" w:fill="708090"/>
            <w:vAlign w:val="center"/>
            <w:hideMark/>
          </w:tcPr>
          <w:p w14:paraId="0E2172CD"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343DDCB1"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4448514F"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27.404.754,30</w:t>
            </w:r>
          </w:p>
        </w:tc>
        <w:tc>
          <w:tcPr>
            <w:tcW w:w="498" w:type="pct"/>
            <w:tcBorders>
              <w:top w:val="nil"/>
              <w:left w:val="nil"/>
              <w:bottom w:val="single" w:sz="4" w:space="0" w:color="D3D3D3"/>
              <w:right w:val="single" w:sz="4" w:space="0" w:color="D3D3D3"/>
            </w:tcBorders>
            <w:shd w:val="clear" w:color="708090" w:fill="708090"/>
            <w:vAlign w:val="center"/>
            <w:hideMark/>
          </w:tcPr>
          <w:p w14:paraId="256429D4"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14.065.342,55</w:t>
            </w:r>
          </w:p>
        </w:tc>
        <w:tc>
          <w:tcPr>
            <w:tcW w:w="498" w:type="pct"/>
            <w:tcBorders>
              <w:top w:val="nil"/>
              <w:left w:val="nil"/>
              <w:bottom w:val="single" w:sz="4" w:space="0" w:color="D3D3D3"/>
              <w:right w:val="single" w:sz="4" w:space="0" w:color="D3D3D3"/>
            </w:tcBorders>
            <w:shd w:val="clear" w:color="708090" w:fill="708090"/>
            <w:vAlign w:val="center"/>
            <w:hideMark/>
          </w:tcPr>
          <w:p w14:paraId="0EA57399"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49.075.952,78</w:t>
            </w:r>
          </w:p>
        </w:tc>
        <w:tc>
          <w:tcPr>
            <w:tcW w:w="266" w:type="pct"/>
            <w:tcBorders>
              <w:top w:val="nil"/>
              <w:left w:val="nil"/>
              <w:bottom w:val="single" w:sz="4" w:space="0" w:color="D3D3D3"/>
              <w:right w:val="single" w:sz="4" w:space="0" w:color="D3D3D3"/>
            </w:tcBorders>
            <w:shd w:val="clear" w:color="708090" w:fill="708090"/>
            <w:vAlign w:val="center"/>
            <w:hideMark/>
          </w:tcPr>
          <w:p w14:paraId="7C50764A"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161,58</w:t>
            </w:r>
          </w:p>
        </w:tc>
        <w:tc>
          <w:tcPr>
            <w:tcW w:w="498" w:type="pct"/>
            <w:tcBorders>
              <w:top w:val="nil"/>
              <w:left w:val="nil"/>
              <w:bottom w:val="single" w:sz="4" w:space="0" w:color="D3D3D3"/>
              <w:right w:val="single" w:sz="4" w:space="0" w:color="D3D3D3"/>
            </w:tcBorders>
            <w:shd w:val="clear" w:color="708090" w:fill="708090"/>
            <w:vAlign w:val="center"/>
            <w:hideMark/>
          </w:tcPr>
          <w:p w14:paraId="35D7008D"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91.960.368,42</w:t>
            </w:r>
          </w:p>
        </w:tc>
      </w:tr>
    </w:tbl>
    <w:p w14:paraId="000B826C" w14:textId="77777777" w:rsidR="00B4053F" w:rsidRDefault="00B4053F" w:rsidP="00B4053F">
      <w:pPr>
        <w:pStyle w:val="Balk5"/>
      </w:pPr>
    </w:p>
    <w:p w14:paraId="454EF71E" w14:textId="21942379" w:rsidR="00B4053F" w:rsidRDefault="00B4053F" w:rsidP="00B4053F"/>
    <w:p w14:paraId="4B21AEC0" w14:textId="6639D4C3" w:rsidR="00937902" w:rsidRDefault="00937902" w:rsidP="00B4053F"/>
    <w:p w14:paraId="53A434F3" w14:textId="5D902EA2" w:rsidR="00937902" w:rsidRDefault="00937902" w:rsidP="00B4053F"/>
    <w:p w14:paraId="7F59ED51" w14:textId="77777777" w:rsidR="00937902" w:rsidRDefault="00937902" w:rsidP="00B4053F"/>
    <w:p w14:paraId="69B4884E" w14:textId="77777777" w:rsidR="0037545C" w:rsidRPr="00527603" w:rsidRDefault="0037545C" w:rsidP="00B4053F"/>
    <w:p w14:paraId="016B0CB3" w14:textId="60FEB5D3" w:rsidR="00B4053F" w:rsidRDefault="00B4053F" w:rsidP="00B4053F">
      <w:pPr>
        <w:pStyle w:val="Balk5"/>
      </w:pPr>
      <w:bookmarkStart w:id="381" w:name="_Toc69303597"/>
      <w:bookmarkStart w:id="382" w:name="_Toc75787192"/>
      <w:r w:rsidRPr="00E164B2">
        <w:t>Tabl</w:t>
      </w:r>
      <w:r w:rsidR="00937902">
        <w:t>e</w:t>
      </w:r>
      <w:r w:rsidRPr="00E164B2">
        <w:t xml:space="preserve"> 10.51 KİLİS</w:t>
      </w:r>
      <w:bookmarkEnd w:id="381"/>
      <w:bookmarkEnd w:id="382"/>
    </w:p>
    <w:tbl>
      <w:tblPr>
        <w:tblW w:w="5386" w:type="pct"/>
        <w:tblCellMar>
          <w:left w:w="70" w:type="dxa"/>
          <w:right w:w="70" w:type="dxa"/>
        </w:tblCellMar>
        <w:tblLook w:val="04A0" w:firstRow="1" w:lastRow="0" w:firstColumn="1" w:lastColumn="0" w:noHBand="0" w:noVBand="1"/>
      </w:tblPr>
      <w:tblGrid>
        <w:gridCol w:w="2881"/>
        <w:gridCol w:w="1431"/>
        <w:gridCol w:w="1669"/>
        <w:gridCol w:w="1019"/>
        <w:gridCol w:w="1189"/>
        <w:gridCol w:w="1285"/>
        <w:gridCol w:w="1288"/>
        <w:gridCol w:w="1396"/>
        <w:gridCol w:w="606"/>
        <w:gridCol w:w="1393"/>
      </w:tblGrid>
      <w:tr w:rsidR="008922C0" w:rsidRPr="00527603" w14:paraId="6F3879F0" w14:textId="77777777" w:rsidTr="00937902">
        <w:trPr>
          <w:trHeight w:val="388"/>
        </w:trPr>
        <w:tc>
          <w:tcPr>
            <w:tcW w:w="101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2D2D77E" w14:textId="77777777" w:rsidR="008922C0" w:rsidRPr="00527603" w:rsidRDefault="008922C0" w:rsidP="008922C0">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KİLİS</w:t>
            </w:r>
          </w:p>
        </w:tc>
        <w:tc>
          <w:tcPr>
            <w:tcW w:w="505" w:type="pct"/>
            <w:tcBorders>
              <w:top w:val="single" w:sz="4" w:space="0" w:color="D3D3D3"/>
              <w:left w:val="nil"/>
              <w:bottom w:val="single" w:sz="4" w:space="0" w:color="D3D3D3"/>
              <w:right w:val="single" w:sz="4" w:space="0" w:color="D3D3D3"/>
            </w:tcBorders>
            <w:shd w:val="clear" w:color="6E9ECA" w:fill="6E9ECA"/>
            <w:vAlign w:val="center"/>
            <w:hideMark/>
          </w:tcPr>
          <w:p w14:paraId="6DA1B38B" w14:textId="04AF32F3" w:rsidR="008922C0" w:rsidRPr="0052760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89" w:type="pct"/>
            <w:tcBorders>
              <w:top w:val="single" w:sz="4" w:space="0" w:color="D3D3D3"/>
              <w:left w:val="nil"/>
              <w:bottom w:val="single" w:sz="4" w:space="0" w:color="D3D3D3"/>
              <w:right w:val="single" w:sz="4" w:space="0" w:color="D3D3D3"/>
            </w:tcBorders>
            <w:shd w:val="clear" w:color="6E9ECA" w:fill="6E9ECA"/>
            <w:vAlign w:val="center"/>
            <w:hideMark/>
          </w:tcPr>
          <w:p w14:paraId="6F71DEBA" w14:textId="18FB71F8"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60" w:type="pct"/>
            <w:tcBorders>
              <w:top w:val="single" w:sz="4" w:space="0" w:color="D3D3D3"/>
              <w:left w:val="nil"/>
              <w:bottom w:val="single" w:sz="4" w:space="0" w:color="D3D3D3"/>
              <w:right w:val="single" w:sz="4" w:space="0" w:color="D3D3D3"/>
            </w:tcBorders>
            <w:shd w:val="clear" w:color="6E9ECA" w:fill="6E9ECA"/>
            <w:vAlign w:val="center"/>
            <w:hideMark/>
          </w:tcPr>
          <w:p w14:paraId="7E7A8791" w14:textId="75702BF8"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20" w:type="pct"/>
            <w:tcBorders>
              <w:top w:val="single" w:sz="4" w:space="0" w:color="D3D3D3"/>
              <w:left w:val="nil"/>
              <w:bottom w:val="single" w:sz="4" w:space="0" w:color="D3D3D3"/>
              <w:right w:val="single" w:sz="4" w:space="0" w:color="D3D3D3"/>
            </w:tcBorders>
            <w:shd w:val="clear" w:color="6E9ECA" w:fill="6E9ECA"/>
            <w:vAlign w:val="center"/>
            <w:hideMark/>
          </w:tcPr>
          <w:p w14:paraId="3DAFCB93" w14:textId="093B9BDE"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54" w:type="pct"/>
            <w:tcBorders>
              <w:top w:val="single" w:sz="4" w:space="0" w:color="D3D3D3"/>
              <w:left w:val="nil"/>
              <w:bottom w:val="single" w:sz="4" w:space="0" w:color="D3D3D3"/>
              <w:right w:val="single" w:sz="4" w:space="0" w:color="D3D3D3"/>
            </w:tcBorders>
            <w:shd w:val="clear" w:color="6E9ECA" w:fill="6E9ECA"/>
            <w:vAlign w:val="center"/>
            <w:hideMark/>
          </w:tcPr>
          <w:p w14:paraId="1C2190A9" w14:textId="320A3CBB"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55" w:type="pct"/>
            <w:tcBorders>
              <w:top w:val="single" w:sz="4" w:space="0" w:color="D3D3D3"/>
              <w:left w:val="nil"/>
              <w:bottom w:val="single" w:sz="4" w:space="0" w:color="D3D3D3"/>
              <w:right w:val="single" w:sz="4" w:space="0" w:color="D3D3D3"/>
            </w:tcBorders>
            <w:shd w:val="clear" w:color="6E9ECA" w:fill="6E9ECA"/>
            <w:vAlign w:val="center"/>
            <w:hideMark/>
          </w:tcPr>
          <w:p w14:paraId="4EB75718" w14:textId="26391F31"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3" w:type="pct"/>
            <w:tcBorders>
              <w:top w:val="single" w:sz="4" w:space="0" w:color="D3D3D3"/>
              <w:left w:val="nil"/>
              <w:bottom w:val="single" w:sz="4" w:space="0" w:color="D3D3D3"/>
              <w:right w:val="single" w:sz="4" w:space="0" w:color="D3D3D3"/>
            </w:tcBorders>
            <w:shd w:val="clear" w:color="6E9ECA" w:fill="6E9ECA"/>
            <w:vAlign w:val="center"/>
            <w:hideMark/>
          </w:tcPr>
          <w:p w14:paraId="6A951A4B" w14:textId="3B87026A"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214" w:type="pct"/>
            <w:tcBorders>
              <w:top w:val="single" w:sz="4" w:space="0" w:color="D3D3D3"/>
              <w:left w:val="nil"/>
              <w:bottom w:val="single" w:sz="4" w:space="0" w:color="D3D3D3"/>
              <w:right w:val="single" w:sz="4" w:space="0" w:color="D3D3D3"/>
            </w:tcBorders>
            <w:shd w:val="clear" w:color="6E9ECA" w:fill="6E9ECA"/>
            <w:vAlign w:val="center"/>
            <w:hideMark/>
          </w:tcPr>
          <w:p w14:paraId="751EA2A2" w14:textId="1CDF292F"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92" w:type="pct"/>
            <w:tcBorders>
              <w:top w:val="single" w:sz="4" w:space="0" w:color="D3D3D3"/>
              <w:left w:val="nil"/>
              <w:bottom w:val="single" w:sz="4" w:space="0" w:color="D3D3D3"/>
              <w:right w:val="single" w:sz="4" w:space="0" w:color="D3D3D3"/>
            </w:tcBorders>
            <w:shd w:val="clear" w:color="6E9ECA" w:fill="6E9ECA"/>
            <w:vAlign w:val="center"/>
            <w:hideMark/>
          </w:tcPr>
          <w:p w14:paraId="33521691" w14:textId="642EDC2F" w:rsidR="008922C0" w:rsidRPr="0052760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937902" w:rsidRPr="00527603" w14:paraId="71326CEC" w14:textId="77777777" w:rsidTr="00937902">
        <w:trPr>
          <w:trHeight w:val="274"/>
        </w:trPr>
        <w:tc>
          <w:tcPr>
            <w:tcW w:w="1017" w:type="pct"/>
            <w:tcBorders>
              <w:top w:val="nil"/>
              <w:left w:val="single" w:sz="4" w:space="0" w:color="D3D3D3"/>
              <w:bottom w:val="single" w:sz="4" w:space="0" w:color="D3D3D3"/>
              <w:right w:val="single" w:sz="4" w:space="0" w:color="D3D3D3"/>
            </w:tcBorders>
            <w:shd w:val="clear" w:color="708090" w:fill="708090"/>
            <w:vAlign w:val="center"/>
            <w:hideMark/>
          </w:tcPr>
          <w:p w14:paraId="64AACE0B"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AYGAZ DOĞAL GAZ TOPTAN SATIŞ ANONİM ŞİRKETİ</w:t>
            </w:r>
          </w:p>
        </w:tc>
        <w:tc>
          <w:tcPr>
            <w:tcW w:w="505" w:type="pct"/>
            <w:tcBorders>
              <w:top w:val="nil"/>
              <w:left w:val="nil"/>
              <w:bottom w:val="single" w:sz="4" w:space="0" w:color="D3D3D3"/>
              <w:right w:val="single" w:sz="4" w:space="0" w:color="D3D3D3"/>
            </w:tcBorders>
            <w:shd w:val="clear" w:color="708090" w:fill="708090"/>
            <w:hideMark/>
          </w:tcPr>
          <w:p w14:paraId="07AF5E88" w14:textId="43D4D6DA"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89" w:type="pct"/>
            <w:tcBorders>
              <w:top w:val="nil"/>
              <w:left w:val="nil"/>
              <w:bottom w:val="single" w:sz="4" w:space="0" w:color="D3D3D3"/>
              <w:right w:val="single" w:sz="4" w:space="0" w:color="D3D3D3"/>
            </w:tcBorders>
            <w:shd w:val="clear" w:color="auto" w:fill="auto"/>
            <w:vAlign w:val="center"/>
            <w:hideMark/>
          </w:tcPr>
          <w:p w14:paraId="6DCA3569"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0" w:type="pct"/>
            <w:tcBorders>
              <w:top w:val="nil"/>
              <w:left w:val="nil"/>
              <w:bottom w:val="single" w:sz="4" w:space="0" w:color="D3D3D3"/>
              <w:right w:val="single" w:sz="4" w:space="0" w:color="D3D3D3"/>
            </w:tcBorders>
            <w:shd w:val="clear" w:color="auto" w:fill="auto"/>
            <w:vAlign w:val="center"/>
            <w:hideMark/>
          </w:tcPr>
          <w:p w14:paraId="016FEB38"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20" w:type="pct"/>
            <w:tcBorders>
              <w:top w:val="nil"/>
              <w:left w:val="nil"/>
              <w:bottom w:val="single" w:sz="4" w:space="0" w:color="D3D3D3"/>
              <w:right w:val="single" w:sz="4" w:space="0" w:color="D3D3D3"/>
            </w:tcBorders>
            <w:shd w:val="clear" w:color="auto" w:fill="auto"/>
            <w:vAlign w:val="center"/>
            <w:hideMark/>
          </w:tcPr>
          <w:p w14:paraId="3D9F7060"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28A6F31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100.108,96</w:t>
            </w:r>
          </w:p>
        </w:tc>
        <w:tc>
          <w:tcPr>
            <w:tcW w:w="455" w:type="pct"/>
            <w:tcBorders>
              <w:top w:val="nil"/>
              <w:left w:val="nil"/>
              <w:bottom w:val="single" w:sz="4" w:space="0" w:color="D3D3D3"/>
              <w:right w:val="single" w:sz="4" w:space="0" w:color="D3D3D3"/>
            </w:tcBorders>
            <w:shd w:val="clear" w:color="auto" w:fill="auto"/>
            <w:vAlign w:val="center"/>
            <w:hideMark/>
          </w:tcPr>
          <w:p w14:paraId="27C85AA0"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3" w:type="pct"/>
            <w:tcBorders>
              <w:top w:val="nil"/>
              <w:left w:val="nil"/>
              <w:bottom w:val="single" w:sz="4" w:space="0" w:color="D3D3D3"/>
              <w:right w:val="single" w:sz="4" w:space="0" w:color="D3D3D3"/>
            </w:tcBorders>
            <w:shd w:val="clear" w:color="auto" w:fill="auto"/>
            <w:vAlign w:val="center"/>
            <w:hideMark/>
          </w:tcPr>
          <w:p w14:paraId="4C49787A"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14" w:type="pct"/>
            <w:tcBorders>
              <w:top w:val="nil"/>
              <w:left w:val="nil"/>
              <w:bottom w:val="single" w:sz="4" w:space="0" w:color="D3D3D3"/>
              <w:right w:val="single" w:sz="4" w:space="0" w:color="D3D3D3"/>
            </w:tcBorders>
            <w:shd w:val="clear" w:color="auto" w:fill="auto"/>
            <w:vAlign w:val="center"/>
            <w:hideMark/>
          </w:tcPr>
          <w:p w14:paraId="399FBDA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14:paraId="403CA27D"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100.108,96</w:t>
            </w:r>
          </w:p>
        </w:tc>
      </w:tr>
      <w:tr w:rsidR="00937902" w:rsidRPr="00527603" w14:paraId="3299DB3E" w14:textId="77777777" w:rsidTr="00937902">
        <w:trPr>
          <w:trHeight w:val="274"/>
        </w:trPr>
        <w:tc>
          <w:tcPr>
            <w:tcW w:w="1017" w:type="pct"/>
            <w:tcBorders>
              <w:top w:val="nil"/>
              <w:left w:val="single" w:sz="4" w:space="0" w:color="D3D3D3"/>
              <w:bottom w:val="single" w:sz="4" w:space="0" w:color="D3D3D3"/>
              <w:right w:val="single" w:sz="4" w:space="0" w:color="D3D3D3"/>
            </w:tcBorders>
            <w:shd w:val="clear" w:color="708090" w:fill="708090"/>
            <w:vAlign w:val="center"/>
            <w:hideMark/>
          </w:tcPr>
          <w:p w14:paraId="36899FEF"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GAZDAŞ GAZİANTEP DOĞAL GAZ DAĞITIM ANONİM ŞİRKETİ</w:t>
            </w:r>
          </w:p>
        </w:tc>
        <w:tc>
          <w:tcPr>
            <w:tcW w:w="505" w:type="pct"/>
            <w:tcBorders>
              <w:top w:val="nil"/>
              <w:left w:val="nil"/>
              <w:bottom w:val="single" w:sz="4" w:space="0" w:color="D3D3D3"/>
              <w:right w:val="single" w:sz="4" w:space="0" w:color="D3D3D3"/>
            </w:tcBorders>
            <w:shd w:val="clear" w:color="708090" w:fill="708090"/>
            <w:hideMark/>
          </w:tcPr>
          <w:p w14:paraId="58C95396" w14:textId="4B4CD7FC"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Distribution License</w:t>
            </w:r>
          </w:p>
        </w:tc>
        <w:tc>
          <w:tcPr>
            <w:tcW w:w="589" w:type="pct"/>
            <w:tcBorders>
              <w:top w:val="nil"/>
              <w:left w:val="nil"/>
              <w:bottom w:val="single" w:sz="4" w:space="0" w:color="D3D3D3"/>
              <w:right w:val="single" w:sz="4" w:space="0" w:color="D3D3D3"/>
            </w:tcBorders>
            <w:shd w:val="clear" w:color="auto" w:fill="auto"/>
            <w:vAlign w:val="center"/>
            <w:hideMark/>
          </w:tcPr>
          <w:p w14:paraId="3E98916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0" w:type="pct"/>
            <w:tcBorders>
              <w:top w:val="nil"/>
              <w:left w:val="nil"/>
              <w:bottom w:val="single" w:sz="4" w:space="0" w:color="D3D3D3"/>
              <w:right w:val="single" w:sz="4" w:space="0" w:color="D3D3D3"/>
            </w:tcBorders>
            <w:shd w:val="clear" w:color="auto" w:fill="auto"/>
            <w:vAlign w:val="center"/>
            <w:hideMark/>
          </w:tcPr>
          <w:p w14:paraId="7E103765"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20" w:type="pct"/>
            <w:tcBorders>
              <w:top w:val="nil"/>
              <w:left w:val="nil"/>
              <w:bottom w:val="single" w:sz="4" w:space="0" w:color="D3D3D3"/>
              <w:right w:val="single" w:sz="4" w:space="0" w:color="D3D3D3"/>
            </w:tcBorders>
            <w:shd w:val="clear" w:color="auto" w:fill="auto"/>
            <w:vAlign w:val="center"/>
            <w:hideMark/>
          </w:tcPr>
          <w:p w14:paraId="4F2A295B"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1F817814"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2.705.658,35</w:t>
            </w:r>
          </w:p>
        </w:tc>
        <w:tc>
          <w:tcPr>
            <w:tcW w:w="455" w:type="pct"/>
            <w:tcBorders>
              <w:top w:val="nil"/>
              <w:left w:val="nil"/>
              <w:bottom w:val="single" w:sz="4" w:space="0" w:color="D3D3D3"/>
              <w:right w:val="single" w:sz="4" w:space="0" w:color="D3D3D3"/>
            </w:tcBorders>
            <w:shd w:val="clear" w:color="auto" w:fill="auto"/>
            <w:vAlign w:val="center"/>
            <w:hideMark/>
          </w:tcPr>
          <w:p w14:paraId="44E85FF2"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4.500.078,83</w:t>
            </w:r>
          </w:p>
        </w:tc>
        <w:tc>
          <w:tcPr>
            <w:tcW w:w="493" w:type="pct"/>
            <w:tcBorders>
              <w:top w:val="nil"/>
              <w:left w:val="nil"/>
              <w:bottom w:val="single" w:sz="4" w:space="0" w:color="D3D3D3"/>
              <w:right w:val="single" w:sz="4" w:space="0" w:color="D3D3D3"/>
            </w:tcBorders>
            <w:shd w:val="clear" w:color="auto" w:fill="auto"/>
            <w:vAlign w:val="center"/>
            <w:hideMark/>
          </w:tcPr>
          <w:p w14:paraId="21B5A819"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16.179.607,67</w:t>
            </w:r>
          </w:p>
        </w:tc>
        <w:tc>
          <w:tcPr>
            <w:tcW w:w="214" w:type="pct"/>
            <w:tcBorders>
              <w:top w:val="nil"/>
              <w:left w:val="nil"/>
              <w:bottom w:val="single" w:sz="4" w:space="0" w:color="D3D3D3"/>
              <w:right w:val="single" w:sz="4" w:space="0" w:color="D3D3D3"/>
            </w:tcBorders>
            <w:shd w:val="clear" w:color="auto" w:fill="auto"/>
            <w:vAlign w:val="center"/>
            <w:hideMark/>
          </w:tcPr>
          <w:p w14:paraId="50FE911C"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14:paraId="5111CAB1"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23.385.344,84</w:t>
            </w:r>
          </w:p>
        </w:tc>
      </w:tr>
      <w:tr w:rsidR="00937902" w:rsidRPr="00527603" w14:paraId="27E66770" w14:textId="77777777" w:rsidTr="00937902">
        <w:trPr>
          <w:trHeight w:val="274"/>
        </w:trPr>
        <w:tc>
          <w:tcPr>
            <w:tcW w:w="1017" w:type="pct"/>
            <w:tcBorders>
              <w:top w:val="nil"/>
              <w:left w:val="single" w:sz="4" w:space="0" w:color="D3D3D3"/>
              <w:bottom w:val="single" w:sz="4" w:space="0" w:color="D3D3D3"/>
              <w:right w:val="single" w:sz="4" w:space="0" w:color="D3D3D3"/>
            </w:tcBorders>
            <w:shd w:val="clear" w:color="708090" w:fill="708090"/>
            <w:vAlign w:val="center"/>
            <w:hideMark/>
          </w:tcPr>
          <w:p w14:paraId="537CA56D"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İPRAGAZ ANONİM ŞİRKETİ</w:t>
            </w:r>
          </w:p>
        </w:tc>
        <w:tc>
          <w:tcPr>
            <w:tcW w:w="505" w:type="pct"/>
            <w:tcBorders>
              <w:top w:val="nil"/>
              <w:left w:val="nil"/>
              <w:bottom w:val="single" w:sz="4" w:space="0" w:color="D3D3D3"/>
              <w:right w:val="single" w:sz="4" w:space="0" w:color="D3D3D3"/>
            </w:tcBorders>
            <w:shd w:val="clear" w:color="708090" w:fill="708090"/>
            <w:hideMark/>
          </w:tcPr>
          <w:p w14:paraId="6FE32082" w14:textId="413BB264"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89" w:type="pct"/>
            <w:tcBorders>
              <w:top w:val="nil"/>
              <w:left w:val="nil"/>
              <w:bottom w:val="single" w:sz="4" w:space="0" w:color="D3D3D3"/>
              <w:right w:val="single" w:sz="4" w:space="0" w:color="D3D3D3"/>
            </w:tcBorders>
            <w:shd w:val="clear" w:color="auto" w:fill="auto"/>
            <w:vAlign w:val="center"/>
            <w:hideMark/>
          </w:tcPr>
          <w:p w14:paraId="77631A3A"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0" w:type="pct"/>
            <w:tcBorders>
              <w:top w:val="nil"/>
              <w:left w:val="nil"/>
              <w:bottom w:val="single" w:sz="4" w:space="0" w:color="D3D3D3"/>
              <w:right w:val="single" w:sz="4" w:space="0" w:color="D3D3D3"/>
            </w:tcBorders>
            <w:shd w:val="clear" w:color="auto" w:fill="auto"/>
            <w:vAlign w:val="center"/>
            <w:hideMark/>
          </w:tcPr>
          <w:p w14:paraId="2FF21EC7"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20" w:type="pct"/>
            <w:tcBorders>
              <w:top w:val="nil"/>
              <w:left w:val="nil"/>
              <w:bottom w:val="single" w:sz="4" w:space="0" w:color="D3D3D3"/>
              <w:right w:val="single" w:sz="4" w:space="0" w:color="D3D3D3"/>
            </w:tcBorders>
            <w:shd w:val="clear" w:color="auto" w:fill="auto"/>
            <w:vAlign w:val="center"/>
            <w:hideMark/>
          </w:tcPr>
          <w:p w14:paraId="76938DE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15B8FB45"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75.056,00</w:t>
            </w:r>
          </w:p>
        </w:tc>
        <w:tc>
          <w:tcPr>
            <w:tcW w:w="455" w:type="pct"/>
            <w:tcBorders>
              <w:top w:val="nil"/>
              <w:left w:val="nil"/>
              <w:bottom w:val="single" w:sz="4" w:space="0" w:color="D3D3D3"/>
              <w:right w:val="single" w:sz="4" w:space="0" w:color="D3D3D3"/>
            </w:tcBorders>
            <w:shd w:val="clear" w:color="auto" w:fill="auto"/>
            <w:vAlign w:val="center"/>
            <w:hideMark/>
          </w:tcPr>
          <w:p w14:paraId="748C39D7"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585.688,00</w:t>
            </w:r>
          </w:p>
        </w:tc>
        <w:tc>
          <w:tcPr>
            <w:tcW w:w="493" w:type="pct"/>
            <w:tcBorders>
              <w:top w:val="nil"/>
              <w:left w:val="nil"/>
              <w:bottom w:val="single" w:sz="4" w:space="0" w:color="D3D3D3"/>
              <w:right w:val="single" w:sz="4" w:space="0" w:color="D3D3D3"/>
            </w:tcBorders>
            <w:shd w:val="clear" w:color="auto" w:fill="auto"/>
            <w:vAlign w:val="center"/>
            <w:hideMark/>
          </w:tcPr>
          <w:p w14:paraId="4293DAA7"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14" w:type="pct"/>
            <w:tcBorders>
              <w:top w:val="nil"/>
              <w:left w:val="nil"/>
              <w:bottom w:val="single" w:sz="4" w:space="0" w:color="D3D3D3"/>
              <w:right w:val="single" w:sz="4" w:space="0" w:color="D3D3D3"/>
            </w:tcBorders>
            <w:shd w:val="clear" w:color="auto" w:fill="auto"/>
            <w:vAlign w:val="center"/>
            <w:hideMark/>
          </w:tcPr>
          <w:p w14:paraId="3D3801B9"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14:paraId="28A6F3DF"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660.744,00</w:t>
            </w:r>
          </w:p>
        </w:tc>
      </w:tr>
      <w:tr w:rsidR="00937902" w:rsidRPr="00527603" w14:paraId="3F7777D2" w14:textId="77777777" w:rsidTr="00937902">
        <w:trPr>
          <w:trHeight w:val="274"/>
        </w:trPr>
        <w:tc>
          <w:tcPr>
            <w:tcW w:w="1017" w:type="pct"/>
            <w:tcBorders>
              <w:top w:val="nil"/>
              <w:left w:val="single" w:sz="4" w:space="0" w:color="D3D3D3"/>
              <w:bottom w:val="single" w:sz="4" w:space="0" w:color="D3D3D3"/>
              <w:right w:val="single" w:sz="4" w:space="0" w:color="D3D3D3"/>
            </w:tcBorders>
            <w:shd w:val="clear" w:color="708090" w:fill="708090"/>
            <w:vAlign w:val="center"/>
            <w:hideMark/>
          </w:tcPr>
          <w:p w14:paraId="4D1AFAB8"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OMV ENERJİ TİCARET ANONİM ŞİRKETİ</w:t>
            </w:r>
          </w:p>
        </w:tc>
        <w:tc>
          <w:tcPr>
            <w:tcW w:w="505" w:type="pct"/>
            <w:tcBorders>
              <w:top w:val="nil"/>
              <w:left w:val="nil"/>
              <w:bottom w:val="single" w:sz="4" w:space="0" w:color="D3D3D3"/>
              <w:right w:val="single" w:sz="4" w:space="0" w:color="D3D3D3"/>
            </w:tcBorders>
            <w:shd w:val="clear" w:color="708090" w:fill="708090"/>
            <w:hideMark/>
          </w:tcPr>
          <w:p w14:paraId="1F11462E" w14:textId="2BBBC022"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89" w:type="pct"/>
            <w:tcBorders>
              <w:top w:val="nil"/>
              <w:left w:val="nil"/>
              <w:bottom w:val="single" w:sz="4" w:space="0" w:color="D3D3D3"/>
              <w:right w:val="single" w:sz="4" w:space="0" w:color="D3D3D3"/>
            </w:tcBorders>
            <w:shd w:val="clear" w:color="auto" w:fill="auto"/>
            <w:vAlign w:val="center"/>
            <w:hideMark/>
          </w:tcPr>
          <w:p w14:paraId="74BE0450"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60" w:type="pct"/>
            <w:tcBorders>
              <w:top w:val="nil"/>
              <w:left w:val="nil"/>
              <w:bottom w:val="single" w:sz="4" w:space="0" w:color="D3D3D3"/>
              <w:right w:val="single" w:sz="4" w:space="0" w:color="D3D3D3"/>
            </w:tcBorders>
            <w:shd w:val="clear" w:color="auto" w:fill="auto"/>
            <w:vAlign w:val="center"/>
            <w:hideMark/>
          </w:tcPr>
          <w:p w14:paraId="38B85458"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20" w:type="pct"/>
            <w:tcBorders>
              <w:top w:val="nil"/>
              <w:left w:val="nil"/>
              <w:bottom w:val="single" w:sz="4" w:space="0" w:color="D3D3D3"/>
              <w:right w:val="single" w:sz="4" w:space="0" w:color="D3D3D3"/>
            </w:tcBorders>
            <w:shd w:val="clear" w:color="auto" w:fill="auto"/>
            <w:vAlign w:val="center"/>
            <w:hideMark/>
          </w:tcPr>
          <w:p w14:paraId="1288815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4" w:type="pct"/>
            <w:tcBorders>
              <w:top w:val="nil"/>
              <w:left w:val="nil"/>
              <w:bottom w:val="single" w:sz="4" w:space="0" w:color="D3D3D3"/>
              <w:right w:val="single" w:sz="4" w:space="0" w:color="D3D3D3"/>
            </w:tcBorders>
            <w:shd w:val="clear" w:color="auto" w:fill="auto"/>
            <w:vAlign w:val="center"/>
            <w:hideMark/>
          </w:tcPr>
          <w:p w14:paraId="19D7E558"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111.472,00</w:t>
            </w:r>
          </w:p>
        </w:tc>
        <w:tc>
          <w:tcPr>
            <w:tcW w:w="455" w:type="pct"/>
            <w:tcBorders>
              <w:top w:val="nil"/>
              <w:left w:val="nil"/>
              <w:bottom w:val="single" w:sz="4" w:space="0" w:color="D3D3D3"/>
              <w:right w:val="single" w:sz="4" w:space="0" w:color="D3D3D3"/>
            </w:tcBorders>
            <w:shd w:val="clear" w:color="auto" w:fill="auto"/>
            <w:vAlign w:val="center"/>
            <w:hideMark/>
          </w:tcPr>
          <w:p w14:paraId="0A860D8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3" w:type="pct"/>
            <w:tcBorders>
              <w:top w:val="nil"/>
              <w:left w:val="nil"/>
              <w:bottom w:val="single" w:sz="4" w:space="0" w:color="D3D3D3"/>
              <w:right w:val="single" w:sz="4" w:space="0" w:color="D3D3D3"/>
            </w:tcBorders>
            <w:shd w:val="clear" w:color="auto" w:fill="auto"/>
            <w:vAlign w:val="center"/>
            <w:hideMark/>
          </w:tcPr>
          <w:p w14:paraId="53C2B6FC"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214" w:type="pct"/>
            <w:tcBorders>
              <w:top w:val="nil"/>
              <w:left w:val="nil"/>
              <w:bottom w:val="single" w:sz="4" w:space="0" w:color="D3D3D3"/>
              <w:right w:val="single" w:sz="4" w:space="0" w:color="D3D3D3"/>
            </w:tcBorders>
            <w:shd w:val="clear" w:color="auto" w:fill="auto"/>
            <w:vAlign w:val="center"/>
            <w:hideMark/>
          </w:tcPr>
          <w:p w14:paraId="6FF2B670"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14:paraId="4D4DDF2C"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111.472,00</w:t>
            </w:r>
          </w:p>
        </w:tc>
      </w:tr>
      <w:tr w:rsidR="00937902" w:rsidRPr="00527603" w14:paraId="6171E389" w14:textId="77777777" w:rsidTr="00937902">
        <w:trPr>
          <w:trHeight w:val="274"/>
        </w:trPr>
        <w:tc>
          <w:tcPr>
            <w:tcW w:w="1017" w:type="pct"/>
            <w:tcBorders>
              <w:top w:val="nil"/>
              <w:left w:val="single" w:sz="4" w:space="0" w:color="D3D3D3"/>
              <w:bottom w:val="single" w:sz="4" w:space="0" w:color="D3D3D3"/>
              <w:right w:val="single" w:sz="4" w:space="0" w:color="D3D3D3"/>
            </w:tcBorders>
            <w:shd w:val="clear" w:color="708090" w:fill="708090"/>
            <w:vAlign w:val="center"/>
            <w:hideMark/>
          </w:tcPr>
          <w:p w14:paraId="653C8F26"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505" w:type="pct"/>
            <w:tcBorders>
              <w:top w:val="nil"/>
              <w:left w:val="nil"/>
              <w:bottom w:val="single" w:sz="4" w:space="0" w:color="D3D3D3"/>
              <w:right w:val="single" w:sz="4" w:space="0" w:color="D3D3D3"/>
            </w:tcBorders>
            <w:shd w:val="clear" w:color="708090" w:fill="708090"/>
            <w:hideMark/>
          </w:tcPr>
          <w:p w14:paraId="5F4C992B" w14:textId="4D5B7739"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TOTAL</w:t>
            </w:r>
          </w:p>
        </w:tc>
        <w:tc>
          <w:tcPr>
            <w:tcW w:w="589" w:type="pct"/>
            <w:tcBorders>
              <w:top w:val="nil"/>
              <w:left w:val="nil"/>
              <w:bottom w:val="single" w:sz="4" w:space="0" w:color="D3D3D3"/>
              <w:right w:val="single" w:sz="4" w:space="0" w:color="D3D3D3"/>
            </w:tcBorders>
            <w:shd w:val="clear" w:color="708090" w:fill="708090"/>
            <w:vAlign w:val="center"/>
            <w:hideMark/>
          </w:tcPr>
          <w:p w14:paraId="189CE3D6"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360" w:type="pct"/>
            <w:tcBorders>
              <w:top w:val="nil"/>
              <w:left w:val="nil"/>
              <w:bottom w:val="single" w:sz="4" w:space="0" w:color="D3D3D3"/>
              <w:right w:val="single" w:sz="4" w:space="0" w:color="D3D3D3"/>
            </w:tcBorders>
            <w:shd w:val="clear" w:color="708090" w:fill="708090"/>
            <w:vAlign w:val="center"/>
            <w:hideMark/>
          </w:tcPr>
          <w:p w14:paraId="55DD3AB8"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420" w:type="pct"/>
            <w:tcBorders>
              <w:top w:val="nil"/>
              <w:left w:val="nil"/>
              <w:bottom w:val="single" w:sz="4" w:space="0" w:color="D3D3D3"/>
              <w:right w:val="single" w:sz="4" w:space="0" w:color="D3D3D3"/>
            </w:tcBorders>
            <w:shd w:val="clear" w:color="708090" w:fill="708090"/>
            <w:vAlign w:val="center"/>
            <w:hideMark/>
          </w:tcPr>
          <w:p w14:paraId="2322849B"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454" w:type="pct"/>
            <w:tcBorders>
              <w:top w:val="nil"/>
              <w:left w:val="nil"/>
              <w:bottom w:val="single" w:sz="4" w:space="0" w:color="D3D3D3"/>
              <w:right w:val="single" w:sz="4" w:space="0" w:color="D3D3D3"/>
            </w:tcBorders>
            <w:shd w:val="clear" w:color="708090" w:fill="708090"/>
            <w:vAlign w:val="center"/>
            <w:hideMark/>
          </w:tcPr>
          <w:p w14:paraId="7E45E707"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2.992.295,31</w:t>
            </w:r>
          </w:p>
        </w:tc>
        <w:tc>
          <w:tcPr>
            <w:tcW w:w="455" w:type="pct"/>
            <w:tcBorders>
              <w:top w:val="nil"/>
              <w:left w:val="nil"/>
              <w:bottom w:val="single" w:sz="4" w:space="0" w:color="D3D3D3"/>
              <w:right w:val="single" w:sz="4" w:space="0" w:color="D3D3D3"/>
            </w:tcBorders>
            <w:shd w:val="clear" w:color="708090" w:fill="708090"/>
            <w:vAlign w:val="center"/>
            <w:hideMark/>
          </w:tcPr>
          <w:p w14:paraId="5ABCE4A3"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5.085.766,83</w:t>
            </w:r>
          </w:p>
        </w:tc>
        <w:tc>
          <w:tcPr>
            <w:tcW w:w="493" w:type="pct"/>
            <w:tcBorders>
              <w:top w:val="nil"/>
              <w:left w:val="nil"/>
              <w:bottom w:val="single" w:sz="4" w:space="0" w:color="D3D3D3"/>
              <w:right w:val="single" w:sz="4" w:space="0" w:color="D3D3D3"/>
            </w:tcBorders>
            <w:shd w:val="clear" w:color="708090" w:fill="708090"/>
            <w:vAlign w:val="center"/>
            <w:hideMark/>
          </w:tcPr>
          <w:p w14:paraId="1B9C2D0A"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16.179.607,67</w:t>
            </w:r>
          </w:p>
        </w:tc>
        <w:tc>
          <w:tcPr>
            <w:tcW w:w="214" w:type="pct"/>
            <w:tcBorders>
              <w:top w:val="nil"/>
              <w:left w:val="nil"/>
              <w:bottom w:val="single" w:sz="4" w:space="0" w:color="D3D3D3"/>
              <w:right w:val="single" w:sz="4" w:space="0" w:color="D3D3D3"/>
            </w:tcBorders>
            <w:shd w:val="clear" w:color="708090" w:fill="708090"/>
            <w:vAlign w:val="center"/>
            <w:hideMark/>
          </w:tcPr>
          <w:p w14:paraId="51789AB8"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492" w:type="pct"/>
            <w:tcBorders>
              <w:top w:val="nil"/>
              <w:left w:val="nil"/>
              <w:bottom w:val="single" w:sz="4" w:space="0" w:color="D3D3D3"/>
              <w:right w:val="single" w:sz="4" w:space="0" w:color="D3D3D3"/>
            </w:tcBorders>
            <w:shd w:val="clear" w:color="708090" w:fill="708090"/>
            <w:vAlign w:val="center"/>
            <w:hideMark/>
          </w:tcPr>
          <w:p w14:paraId="1AD466A1"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24.257.669,80</w:t>
            </w:r>
          </w:p>
        </w:tc>
      </w:tr>
    </w:tbl>
    <w:p w14:paraId="6932EFAF" w14:textId="77777777" w:rsidR="00B4053F" w:rsidRDefault="00B4053F" w:rsidP="00B4053F">
      <w:pPr>
        <w:pStyle w:val="Balk5"/>
      </w:pPr>
    </w:p>
    <w:p w14:paraId="62220282" w14:textId="556F1562" w:rsidR="00B4053F" w:rsidRPr="00E164B2" w:rsidRDefault="00B4053F" w:rsidP="00B4053F">
      <w:pPr>
        <w:pStyle w:val="Balk5"/>
      </w:pPr>
      <w:bookmarkStart w:id="383" w:name="_Toc69303598"/>
      <w:bookmarkStart w:id="384" w:name="_Toc75787193"/>
      <w:r w:rsidRPr="00E164B2">
        <w:t>Tabl</w:t>
      </w:r>
      <w:r w:rsidR="00937902">
        <w:t>e</w:t>
      </w:r>
      <w:r w:rsidRPr="00E164B2">
        <w:t xml:space="preserve"> 10.52 KOCAELİ</w:t>
      </w:r>
      <w:bookmarkEnd w:id="383"/>
      <w:bookmarkEnd w:id="384"/>
    </w:p>
    <w:tbl>
      <w:tblPr>
        <w:tblW w:w="5312" w:type="pct"/>
        <w:tblCellMar>
          <w:left w:w="70" w:type="dxa"/>
          <w:right w:w="70" w:type="dxa"/>
        </w:tblCellMar>
        <w:tblLook w:val="04A0" w:firstRow="1" w:lastRow="0" w:firstColumn="1" w:lastColumn="0" w:noHBand="0" w:noVBand="1"/>
      </w:tblPr>
      <w:tblGrid>
        <w:gridCol w:w="1785"/>
        <w:gridCol w:w="1248"/>
        <w:gridCol w:w="1511"/>
        <w:gridCol w:w="1411"/>
        <w:gridCol w:w="1207"/>
        <w:gridCol w:w="1563"/>
        <w:gridCol w:w="1309"/>
        <w:gridCol w:w="1411"/>
        <w:gridCol w:w="954"/>
        <w:gridCol w:w="1563"/>
      </w:tblGrid>
      <w:tr w:rsidR="008922C0" w:rsidRPr="00527603" w14:paraId="547CA9B9" w14:textId="77777777" w:rsidTr="00937902">
        <w:trPr>
          <w:trHeight w:val="378"/>
          <w:tblHeader/>
        </w:trPr>
        <w:tc>
          <w:tcPr>
            <w:tcW w:w="65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DC731AF" w14:textId="77777777" w:rsidR="008922C0" w:rsidRPr="00527603" w:rsidRDefault="008922C0" w:rsidP="008922C0">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KOCAELİ</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DC9D519" w14:textId="54E3553A" w:rsidR="008922C0" w:rsidRPr="0052760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59" w:type="pct"/>
            <w:tcBorders>
              <w:top w:val="single" w:sz="4" w:space="0" w:color="D3D3D3"/>
              <w:left w:val="nil"/>
              <w:bottom w:val="single" w:sz="4" w:space="0" w:color="D3D3D3"/>
              <w:right w:val="single" w:sz="4" w:space="0" w:color="D3D3D3"/>
            </w:tcBorders>
            <w:shd w:val="clear" w:color="6E9ECA" w:fill="6E9ECA"/>
            <w:vAlign w:val="center"/>
            <w:hideMark/>
          </w:tcPr>
          <w:p w14:paraId="730107B4" w14:textId="0BF718BC"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505" w:type="pct"/>
            <w:tcBorders>
              <w:top w:val="single" w:sz="4" w:space="0" w:color="D3D3D3"/>
              <w:left w:val="nil"/>
              <w:bottom w:val="single" w:sz="4" w:space="0" w:color="D3D3D3"/>
              <w:right w:val="single" w:sz="4" w:space="0" w:color="D3D3D3"/>
            </w:tcBorders>
            <w:shd w:val="clear" w:color="6E9ECA" w:fill="6E9ECA"/>
            <w:vAlign w:val="center"/>
            <w:hideMark/>
          </w:tcPr>
          <w:p w14:paraId="09918CB0" w14:textId="42EBA335"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32" w:type="pct"/>
            <w:tcBorders>
              <w:top w:val="single" w:sz="4" w:space="0" w:color="D3D3D3"/>
              <w:left w:val="nil"/>
              <w:bottom w:val="single" w:sz="4" w:space="0" w:color="D3D3D3"/>
              <w:right w:val="single" w:sz="4" w:space="0" w:color="D3D3D3"/>
            </w:tcBorders>
            <w:shd w:val="clear" w:color="6E9ECA" w:fill="6E9ECA"/>
            <w:vAlign w:val="center"/>
            <w:hideMark/>
          </w:tcPr>
          <w:p w14:paraId="2FCEFF00" w14:textId="25EF31D8"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60" w:type="pct"/>
            <w:tcBorders>
              <w:top w:val="single" w:sz="4" w:space="0" w:color="D3D3D3"/>
              <w:left w:val="nil"/>
              <w:bottom w:val="single" w:sz="4" w:space="0" w:color="D3D3D3"/>
              <w:right w:val="single" w:sz="4" w:space="0" w:color="D3D3D3"/>
            </w:tcBorders>
            <w:shd w:val="clear" w:color="6E9ECA" w:fill="6E9ECA"/>
            <w:vAlign w:val="center"/>
            <w:hideMark/>
          </w:tcPr>
          <w:p w14:paraId="33196C48" w14:textId="1AFC70FC"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69" w:type="pct"/>
            <w:tcBorders>
              <w:top w:val="single" w:sz="4" w:space="0" w:color="D3D3D3"/>
              <w:left w:val="nil"/>
              <w:bottom w:val="single" w:sz="4" w:space="0" w:color="D3D3D3"/>
              <w:right w:val="single" w:sz="4" w:space="0" w:color="D3D3D3"/>
            </w:tcBorders>
            <w:shd w:val="clear" w:color="6E9ECA" w:fill="6E9ECA"/>
            <w:vAlign w:val="center"/>
            <w:hideMark/>
          </w:tcPr>
          <w:p w14:paraId="715BD25B" w14:textId="19F956F5"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05" w:type="pct"/>
            <w:tcBorders>
              <w:top w:val="single" w:sz="4" w:space="0" w:color="D3D3D3"/>
              <w:left w:val="nil"/>
              <w:bottom w:val="single" w:sz="4" w:space="0" w:color="D3D3D3"/>
              <w:right w:val="single" w:sz="4" w:space="0" w:color="D3D3D3"/>
            </w:tcBorders>
            <w:shd w:val="clear" w:color="6E9ECA" w:fill="6E9ECA"/>
            <w:vAlign w:val="center"/>
            <w:hideMark/>
          </w:tcPr>
          <w:p w14:paraId="6AA1E2D8" w14:textId="75AC815E"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342" w:type="pct"/>
            <w:tcBorders>
              <w:top w:val="single" w:sz="4" w:space="0" w:color="D3D3D3"/>
              <w:left w:val="nil"/>
              <w:bottom w:val="single" w:sz="4" w:space="0" w:color="D3D3D3"/>
              <w:right w:val="single" w:sz="4" w:space="0" w:color="D3D3D3"/>
            </w:tcBorders>
            <w:shd w:val="clear" w:color="6E9ECA" w:fill="6E9ECA"/>
            <w:vAlign w:val="center"/>
            <w:hideMark/>
          </w:tcPr>
          <w:p w14:paraId="5F8866FD" w14:textId="78F78906"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60" w:type="pct"/>
            <w:tcBorders>
              <w:top w:val="single" w:sz="4" w:space="0" w:color="D3D3D3"/>
              <w:left w:val="nil"/>
              <w:bottom w:val="single" w:sz="4" w:space="0" w:color="D3D3D3"/>
              <w:right w:val="single" w:sz="4" w:space="0" w:color="D3D3D3"/>
            </w:tcBorders>
            <w:shd w:val="clear" w:color="6E9ECA" w:fill="6E9ECA"/>
            <w:vAlign w:val="center"/>
            <w:hideMark/>
          </w:tcPr>
          <w:p w14:paraId="0EE3CEAE" w14:textId="6FFCA9A8" w:rsidR="008922C0" w:rsidRPr="0052760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937902" w:rsidRPr="00527603" w14:paraId="7AC216BA" w14:textId="77777777" w:rsidTr="00937902">
        <w:trPr>
          <w:trHeight w:val="267"/>
        </w:trPr>
        <w:tc>
          <w:tcPr>
            <w:tcW w:w="657" w:type="pct"/>
            <w:tcBorders>
              <w:top w:val="nil"/>
              <w:left w:val="single" w:sz="4" w:space="0" w:color="D3D3D3"/>
              <w:bottom w:val="single" w:sz="4" w:space="0" w:color="D3D3D3"/>
              <w:right w:val="single" w:sz="4" w:space="0" w:color="D3D3D3"/>
            </w:tcBorders>
            <w:shd w:val="clear" w:color="708090" w:fill="708090"/>
            <w:vAlign w:val="center"/>
            <w:hideMark/>
          </w:tcPr>
          <w:p w14:paraId="4D88071B"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ARMAGAZ ARSAN MARMARA DOĞALGAZ DAĞITIM ANONİM ŞİRKETİ</w:t>
            </w:r>
          </w:p>
        </w:tc>
        <w:tc>
          <w:tcPr>
            <w:tcW w:w="411" w:type="pct"/>
            <w:tcBorders>
              <w:top w:val="nil"/>
              <w:left w:val="nil"/>
              <w:bottom w:val="single" w:sz="4" w:space="0" w:color="D3D3D3"/>
              <w:right w:val="single" w:sz="4" w:space="0" w:color="D3D3D3"/>
            </w:tcBorders>
            <w:shd w:val="clear" w:color="708090" w:fill="708090"/>
            <w:hideMark/>
          </w:tcPr>
          <w:p w14:paraId="76857C09" w14:textId="6904DE13"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Distribution License</w:t>
            </w:r>
          </w:p>
        </w:tc>
        <w:tc>
          <w:tcPr>
            <w:tcW w:w="559" w:type="pct"/>
            <w:tcBorders>
              <w:top w:val="nil"/>
              <w:left w:val="nil"/>
              <w:bottom w:val="single" w:sz="4" w:space="0" w:color="D3D3D3"/>
              <w:right w:val="single" w:sz="4" w:space="0" w:color="D3D3D3"/>
            </w:tcBorders>
            <w:shd w:val="clear" w:color="auto" w:fill="auto"/>
            <w:vAlign w:val="center"/>
            <w:hideMark/>
          </w:tcPr>
          <w:p w14:paraId="79F44E51"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2C6D6CB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7CF17D7A"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5767A3F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auto" w:fill="auto"/>
            <w:vAlign w:val="center"/>
            <w:hideMark/>
          </w:tcPr>
          <w:p w14:paraId="3E09EAE9"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1.572.379,25</w:t>
            </w:r>
          </w:p>
        </w:tc>
        <w:tc>
          <w:tcPr>
            <w:tcW w:w="505" w:type="pct"/>
            <w:tcBorders>
              <w:top w:val="nil"/>
              <w:left w:val="nil"/>
              <w:bottom w:val="single" w:sz="4" w:space="0" w:color="D3D3D3"/>
              <w:right w:val="single" w:sz="4" w:space="0" w:color="D3D3D3"/>
            </w:tcBorders>
            <w:shd w:val="clear" w:color="auto" w:fill="auto"/>
            <w:vAlign w:val="center"/>
            <w:hideMark/>
          </w:tcPr>
          <w:p w14:paraId="1D85BE9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14.770.843,53</w:t>
            </w:r>
          </w:p>
        </w:tc>
        <w:tc>
          <w:tcPr>
            <w:tcW w:w="342" w:type="pct"/>
            <w:tcBorders>
              <w:top w:val="nil"/>
              <w:left w:val="nil"/>
              <w:bottom w:val="single" w:sz="4" w:space="0" w:color="D3D3D3"/>
              <w:right w:val="single" w:sz="4" w:space="0" w:color="D3D3D3"/>
            </w:tcBorders>
            <w:shd w:val="clear" w:color="auto" w:fill="auto"/>
            <w:vAlign w:val="center"/>
            <w:hideMark/>
          </w:tcPr>
          <w:p w14:paraId="2EEE824D"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0F0981B8"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16.343.222,78</w:t>
            </w:r>
          </w:p>
        </w:tc>
      </w:tr>
      <w:tr w:rsidR="00937902" w:rsidRPr="00527603" w14:paraId="26562DFC" w14:textId="77777777" w:rsidTr="00937902">
        <w:trPr>
          <w:trHeight w:val="267"/>
        </w:trPr>
        <w:tc>
          <w:tcPr>
            <w:tcW w:w="657" w:type="pct"/>
            <w:tcBorders>
              <w:top w:val="nil"/>
              <w:left w:val="single" w:sz="4" w:space="0" w:color="D3D3D3"/>
              <w:bottom w:val="single" w:sz="4" w:space="0" w:color="D3D3D3"/>
              <w:right w:val="single" w:sz="4" w:space="0" w:color="D3D3D3"/>
            </w:tcBorders>
            <w:shd w:val="clear" w:color="708090" w:fill="708090"/>
            <w:vAlign w:val="center"/>
            <w:hideMark/>
          </w:tcPr>
          <w:p w14:paraId="02EEE831"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224E54C7" w14:textId="7437B4BA"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59" w:type="pct"/>
            <w:tcBorders>
              <w:top w:val="nil"/>
              <w:left w:val="nil"/>
              <w:bottom w:val="single" w:sz="4" w:space="0" w:color="D3D3D3"/>
              <w:right w:val="single" w:sz="4" w:space="0" w:color="D3D3D3"/>
            </w:tcBorders>
            <w:shd w:val="clear" w:color="auto" w:fill="auto"/>
            <w:vAlign w:val="center"/>
            <w:hideMark/>
          </w:tcPr>
          <w:p w14:paraId="321719E2"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13.443.848,12</w:t>
            </w:r>
          </w:p>
        </w:tc>
        <w:tc>
          <w:tcPr>
            <w:tcW w:w="505" w:type="pct"/>
            <w:tcBorders>
              <w:top w:val="nil"/>
              <w:left w:val="nil"/>
              <w:bottom w:val="single" w:sz="4" w:space="0" w:color="D3D3D3"/>
              <w:right w:val="single" w:sz="4" w:space="0" w:color="D3D3D3"/>
            </w:tcBorders>
            <w:shd w:val="clear" w:color="auto" w:fill="auto"/>
            <w:vAlign w:val="center"/>
            <w:hideMark/>
          </w:tcPr>
          <w:p w14:paraId="3B48B770"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254.066.054,41</w:t>
            </w:r>
          </w:p>
        </w:tc>
        <w:tc>
          <w:tcPr>
            <w:tcW w:w="432" w:type="pct"/>
            <w:tcBorders>
              <w:top w:val="nil"/>
              <w:left w:val="nil"/>
              <w:bottom w:val="single" w:sz="4" w:space="0" w:color="D3D3D3"/>
              <w:right w:val="single" w:sz="4" w:space="0" w:color="D3D3D3"/>
            </w:tcBorders>
            <w:shd w:val="clear" w:color="auto" w:fill="auto"/>
            <w:vAlign w:val="center"/>
            <w:hideMark/>
          </w:tcPr>
          <w:p w14:paraId="6FB2105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1D29AC7B"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103.589,77</w:t>
            </w:r>
          </w:p>
        </w:tc>
        <w:tc>
          <w:tcPr>
            <w:tcW w:w="469" w:type="pct"/>
            <w:tcBorders>
              <w:top w:val="nil"/>
              <w:left w:val="nil"/>
              <w:bottom w:val="single" w:sz="4" w:space="0" w:color="D3D3D3"/>
              <w:right w:val="single" w:sz="4" w:space="0" w:color="D3D3D3"/>
            </w:tcBorders>
            <w:shd w:val="clear" w:color="auto" w:fill="auto"/>
            <w:vAlign w:val="center"/>
            <w:hideMark/>
          </w:tcPr>
          <w:p w14:paraId="62CA9A43"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118CE34B"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64F87DC0"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2BFD0FDC"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267.613.492,30</w:t>
            </w:r>
          </w:p>
        </w:tc>
      </w:tr>
      <w:tr w:rsidR="00937902" w:rsidRPr="00527603" w14:paraId="5127A3A8" w14:textId="77777777" w:rsidTr="00937902">
        <w:trPr>
          <w:trHeight w:val="267"/>
        </w:trPr>
        <w:tc>
          <w:tcPr>
            <w:tcW w:w="657" w:type="pct"/>
            <w:tcBorders>
              <w:top w:val="nil"/>
              <w:left w:val="single" w:sz="4" w:space="0" w:color="D3D3D3"/>
              <w:bottom w:val="single" w:sz="4" w:space="0" w:color="D3D3D3"/>
              <w:right w:val="single" w:sz="4" w:space="0" w:color="D3D3D3"/>
            </w:tcBorders>
            <w:shd w:val="clear" w:color="708090" w:fill="708090"/>
            <w:vAlign w:val="center"/>
            <w:hideMark/>
          </w:tcPr>
          <w:p w14:paraId="532EE5D3"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BOTAŞ (BORU HATLARI İLE PETROL TAŞIMA ANONİM ŞİRKETİ)</w:t>
            </w:r>
          </w:p>
        </w:tc>
        <w:tc>
          <w:tcPr>
            <w:tcW w:w="411" w:type="pct"/>
            <w:tcBorders>
              <w:top w:val="nil"/>
              <w:left w:val="nil"/>
              <w:bottom w:val="single" w:sz="4" w:space="0" w:color="D3D3D3"/>
              <w:right w:val="single" w:sz="4" w:space="0" w:color="D3D3D3"/>
            </w:tcBorders>
            <w:shd w:val="clear" w:color="708090" w:fill="708090"/>
            <w:hideMark/>
          </w:tcPr>
          <w:p w14:paraId="4933C238" w14:textId="323CFD07"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Import License</w:t>
            </w:r>
          </w:p>
        </w:tc>
        <w:tc>
          <w:tcPr>
            <w:tcW w:w="559" w:type="pct"/>
            <w:tcBorders>
              <w:top w:val="nil"/>
              <w:left w:val="nil"/>
              <w:bottom w:val="single" w:sz="4" w:space="0" w:color="D3D3D3"/>
              <w:right w:val="single" w:sz="4" w:space="0" w:color="D3D3D3"/>
            </w:tcBorders>
            <w:shd w:val="clear" w:color="auto" w:fill="auto"/>
            <w:vAlign w:val="center"/>
            <w:hideMark/>
          </w:tcPr>
          <w:p w14:paraId="61AEADC4"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468.136.282,95</w:t>
            </w:r>
          </w:p>
        </w:tc>
        <w:tc>
          <w:tcPr>
            <w:tcW w:w="505" w:type="pct"/>
            <w:tcBorders>
              <w:top w:val="nil"/>
              <w:left w:val="nil"/>
              <w:bottom w:val="single" w:sz="4" w:space="0" w:color="D3D3D3"/>
              <w:right w:val="single" w:sz="4" w:space="0" w:color="D3D3D3"/>
            </w:tcBorders>
            <w:shd w:val="clear" w:color="auto" w:fill="auto"/>
            <w:vAlign w:val="center"/>
            <w:hideMark/>
          </w:tcPr>
          <w:p w14:paraId="054D26BA"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583.327.553,42</w:t>
            </w:r>
          </w:p>
        </w:tc>
        <w:tc>
          <w:tcPr>
            <w:tcW w:w="432" w:type="pct"/>
            <w:tcBorders>
              <w:top w:val="nil"/>
              <w:left w:val="nil"/>
              <w:bottom w:val="single" w:sz="4" w:space="0" w:color="D3D3D3"/>
              <w:right w:val="single" w:sz="4" w:space="0" w:color="D3D3D3"/>
            </w:tcBorders>
            <w:shd w:val="clear" w:color="auto" w:fill="auto"/>
            <w:vAlign w:val="center"/>
            <w:hideMark/>
          </w:tcPr>
          <w:p w14:paraId="7BD35DF8"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76C90055"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759.738.296,62</w:t>
            </w:r>
          </w:p>
        </w:tc>
        <w:tc>
          <w:tcPr>
            <w:tcW w:w="469" w:type="pct"/>
            <w:tcBorders>
              <w:top w:val="nil"/>
              <w:left w:val="nil"/>
              <w:bottom w:val="single" w:sz="4" w:space="0" w:color="D3D3D3"/>
              <w:right w:val="single" w:sz="4" w:space="0" w:color="D3D3D3"/>
            </w:tcBorders>
            <w:shd w:val="clear" w:color="auto" w:fill="auto"/>
            <w:vAlign w:val="center"/>
            <w:hideMark/>
          </w:tcPr>
          <w:p w14:paraId="181EA5DB"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6ACD8877"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69F92920"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16ABA00C"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1.811.202.132,98</w:t>
            </w:r>
          </w:p>
        </w:tc>
      </w:tr>
      <w:tr w:rsidR="00937902" w:rsidRPr="00527603" w14:paraId="18046277" w14:textId="77777777" w:rsidTr="00937902">
        <w:trPr>
          <w:trHeight w:val="378"/>
        </w:trPr>
        <w:tc>
          <w:tcPr>
            <w:tcW w:w="657" w:type="pct"/>
            <w:tcBorders>
              <w:top w:val="nil"/>
              <w:left w:val="single" w:sz="4" w:space="0" w:color="D3D3D3"/>
              <w:bottom w:val="single" w:sz="4" w:space="0" w:color="D3D3D3"/>
              <w:right w:val="single" w:sz="4" w:space="0" w:color="D3D3D3"/>
            </w:tcBorders>
            <w:shd w:val="clear" w:color="708090" w:fill="708090"/>
            <w:vAlign w:val="center"/>
            <w:hideMark/>
          </w:tcPr>
          <w:p w14:paraId="78BE3FD1"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lastRenderedPageBreak/>
              <w:t>ENERJİ GRUP SIVI DOĞAL GAZ LNG AKARYAKIT PETROL ÜRÜNLERİ TOPTAN SATIŞ ANONİM ŞİRKETİ</w:t>
            </w:r>
          </w:p>
        </w:tc>
        <w:tc>
          <w:tcPr>
            <w:tcW w:w="411" w:type="pct"/>
            <w:tcBorders>
              <w:top w:val="nil"/>
              <w:left w:val="nil"/>
              <w:bottom w:val="single" w:sz="4" w:space="0" w:color="D3D3D3"/>
              <w:right w:val="single" w:sz="4" w:space="0" w:color="D3D3D3"/>
            </w:tcBorders>
            <w:shd w:val="clear" w:color="708090" w:fill="708090"/>
            <w:hideMark/>
          </w:tcPr>
          <w:p w14:paraId="35A32252" w14:textId="3928E918"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59" w:type="pct"/>
            <w:tcBorders>
              <w:top w:val="nil"/>
              <w:left w:val="nil"/>
              <w:bottom w:val="single" w:sz="4" w:space="0" w:color="D3D3D3"/>
              <w:right w:val="single" w:sz="4" w:space="0" w:color="D3D3D3"/>
            </w:tcBorders>
            <w:shd w:val="clear" w:color="auto" w:fill="auto"/>
            <w:vAlign w:val="center"/>
            <w:hideMark/>
          </w:tcPr>
          <w:p w14:paraId="4E68851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1AC7CE3B"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7E3F6A59"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61DFCC05"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227.879,02</w:t>
            </w:r>
          </w:p>
        </w:tc>
        <w:tc>
          <w:tcPr>
            <w:tcW w:w="469" w:type="pct"/>
            <w:tcBorders>
              <w:top w:val="nil"/>
              <w:left w:val="nil"/>
              <w:bottom w:val="single" w:sz="4" w:space="0" w:color="D3D3D3"/>
              <w:right w:val="single" w:sz="4" w:space="0" w:color="D3D3D3"/>
            </w:tcBorders>
            <w:shd w:val="clear" w:color="auto" w:fill="auto"/>
            <w:vAlign w:val="center"/>
            <w:hideMark/>
          </w:tcPr>
          <w:p w14:paraId="61A2C709"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1.712,05</w:t>
            </w:r>
          </w:p>
        </w:tc>
        <w:tc>
          <w:tcPr>
            <w:tcW w:w="505" w:type="pct"/>
            <w:tcBorders>
              <w:top w:val="nil"/>
              <w:left w:val="nil"/>
              <w:bottom w:val="single" w:sz="4" w:space="0" w:color="D3D3D3"/>
              <w:right w:val="single" w:sz="4" w:space="0" w:color="D3D3D3"/>
            </w:tcBorders>
            <w:shd w:val="clear" w:color="auto" w:fill="auto"/>
            <w:vAlign w:val="center"/>
            <w:hideMark/>
          </w:tcPr>
          <w:p w14:paraId="3CBAA1B3"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5EDA2C6A"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72E6B6EC"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229.591,07</w:t>
            </w:r>
          </w:p>
        </w:tc>
      </w:tr>
      <w:tr w:rsidR="00937902" w:rsidRPr="00527603" w14:paraId="30AC656C" w14:textId="77777777" w:rsidTr="00937902">
        <w:trPr>
          <w:trHeight w:val="267"/>
        </w:trPr>
        <w:tc>
          <w:tcPr>
            <w:tcW w:w="657" w:type="pct"/>
            <w:tcBorders>
              <w:top w:val="nil"/>
              <w:left w:val="single" w:sz="4" w:space="0" w:color="D3D3D3"/>
              <w:bottom w:val="single" w:sz="4" w:space="0" w:color="D3D3D3"/>
              <w:right w:val="single" w:sz="4" w:space="0" w:color="D3D3D3"/>
            </w:tcBorders>
            <w:shd w:val="clear" w:color="708090" w:fill="708090"/>
            <w:vAlign w:val="center"/>
            <w:hideMark/>
          </w:tcPr>
          <w:p w14:paraId="7B4223E7"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ENERJİSA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3368495C" w14:textId="4ECC67DE"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Import License</w:t>
            </w:r>
          </w:p>
        </w:tc>
        <w:tc>
          <w:tcPr>
            <w:tcW w:w="559" w:type="pct"/>
            <w:tcBorders>
              <w:top w:val="nil"/>
              <w:left w:val="nil"/>
              <w:bottom w:val="single" w:sz="4" w:space="0" w:color="D3D3D3"/>
              <w:right w:val="single" w:sz="4" w:space="0" w:color="D3D3D3"/>
            </w:tcBorders>
            <w:shd w:val="clear" w:color="auto" w:fill="auto"/>
            <w:vAlign w:val="center"/>
            <w:hideMark/>
          </w:tcPr>
          <w:p w14:paraId="42D30C63"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358F141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4D03C127"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2415D17B"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40.822.760,06</w:t>
            </w:r>
          </w:p>
        </w:tc>
        <w:tc>
          <w:tcPr>
            <w:tcW w:w="469" w:type="pct"/>
            <w:tcBorders>
              <w:top w:val="nil"/>
              <w:left w:val="nil"/>
              <w:bottom w:val="single" w:sz="4" w:space="0" w:color="D3D3D3"/>
              <w:right w:val="single" w:sz="4" w:space="0" w:color="D3D3D3"/>
            </w:tcBorders>
            <w:shd w:val="clear" w:color="auto" w:fill="auto"/>
            <w:vAlign w:val="center"/>
            <w:hideMark/>
          </w:tcPr>
          <w:p w14:paraId="74122D21"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785A35D5"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37D02D7B"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486DA053"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40.822.760,06</w:t>
            </w:r>
          </w:p>
        </w:tc>
      </w:tr>
      <w:tr w:rsidR="00937902" w:rsidRPr="00527603" w14:paraId="499DFF2B" w14:textId="77777777" w:rsidTr="00937902">
        <w:trPr>
          <w:trHeight w:val="267"/>
        </w:trPr>
        <w:tc>
          <w:tcPr>
            <w:tcW w:w="657" w:type="pct"/>
            <w:tcBorders>
              <w:top w:val="nil"/>
              <w:left w:val="single" w:sz="4" w:space="0" w:color="D3D3D3"/>
              <w:bottom w:val="single" w:sz="4" w:space="0" w:color="D3D3D3"/>
              <w:right w:val="single" w:sz="4" w:space="0" w:color="D3D3D3"/>
            </w:tcBorders>
            <w:shd w:val="clear" w:color="708090" w:fill="708090"/>
            <w:vAlign w:val="center"/>
            <w:hideMark/>
          </w:tcPr>
          <w:p w14:paraId="60BBAED5"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ENGİE ENERJİ TİCARET VE PAZARLAMA ANONİM ŞİRKETİ</w:t>
            </w:r>
          </w:p>
        </w:tc>
        <w:tc>
          <w:tcPr>
            <w:tcW w:w="411" w:type="pct"/>
            <w:tcBorders>
              <w:top w:val="nil"/>
              <w:left w:val="nil"/>
              <w:bottom w:val="single" w:sz="4" w:space="0" w:color="D3D3D3"/>
              <w:right w:val="single" w:sz="4" w:space="0" w:color="D3D3D3"/>
            </w:tcBorders>
            <w:shd w:val="clear" w:color="708090" w:fill="708090"/>
            <w:hideMark/>
          </w:tcPr>
          <w:p w14:paraId="1B2F0FFA" w14:textId="753DB6A9"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Import License</w:t>
            </w:r>
          </w:p>
        </w:tc>
        <w:tc>
          <w:tcPr>
            <w:tcW w:w="559" w:type="pct"/>
            <w:tcBorders>
              <w:top w:val="nil"/>
              <w:left w:val="nil"/>
              <w:bottom w:val="single" w:sz="4" w:space="0" w:color="D3D3D3"/>
              <w:right w:val="single" w:sz="4" w:space="0" w:color="D3D3D3"/>
            </w:tcBorders>
            <w:shd w:val="clear" w:color="auto" w:fill="auto"/>
            <w:vAlign w:val="center"/>
            <w:hideMark/>
          </w:tcPr>
          <w:p w14:paraId="7784A130"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3628B78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5316AC02"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27D1B85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10.166.457,87</w:t>
            </w:r>
          </w:p>
        </w:tc>
        <w:tc>
          <w:tcPr>
            <w:tcW w:w="469" w:type="pct"/>
            <w:tcBorders>
              <w:top w:val="nil"/>
              <w:left w:val="nil"/>
              <w:bottom w:val="single" w:sz="4" w:space="0" w:color="D3D3D3"/>
              <w:right w:val="single" w:sz="4" w:space="0" w:color="D3D3D3"/>
            </w:tcBorders>
            <w:shd w:val="clear" w:color="auto" w:fill="auto"/>
            <w:vAlign w:val="center"/>
            <w:hideMark/>
          </w:tcPr>
          <w:p w14:paraId="339AE0B7"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57AB9BE7"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6D88DB6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36572E75"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10.166.457,87</w:t>
            </w:r>
          </w:p>
        </w:tc>
      </w:tr>
      <w:tr w:rsidR="00937902" w:rsidRPr="00527603" w14:paraId="6E2F9A7D" w14:textId="77777777" w:rsidTr="00937902">
        <w:trPr>
          <w:trHeight w:val="378"/>
        </w:trPr>
        <w:tc>
          <w:tcPr>
            <w:tcW w:w="657" w:type="pct"/>
            <w:tcBorders>
              <w:top w:val="nil"/>
              <w:left w:val="single" w:sz="4" w:space="0" w:color="D3D3D3"/>
              <w:bottom w:val="single" w:sz="4" w:space="0" w:color="D3D3D3"/>
              <w:right w:val="single" w:sz="4" w:space="0" w:color="D3D3D3"/>
            </w:tcBorders>
            <w:shd w:val="clear" w:color="708090" w:fill="708090"/>
            <w:vAlign w:val="center"/>
            <w:hideMark/>
          </w:tcPr>
          <w:p w14:paraId="4D52E518"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GAZPORT DOĞALGAZ TOPTAN SATIŞ TİCARET VE SANAYİ ANONİM ŞİRKETİ</w:t>
            </w:r>
          </w:p>
        </w:tc>
        <w:tc>
          <w:tcPr>
            <w:tcW w:w="411" w:type="pct"/>
            <w:tcBorders>
              <w:top w:val="nil"/>
              <w:left w:val="nil"/>
              <w:bottom w:val="single" w:sz="4" w:space="0" w:color="D3D3D3"/>
              <w:right w:val="single" w:sz="4" w:space="0" w:color="D3D3D3"/>
            </w:tcBorders>
            <w:shd w:val="clear" w:color="708090" w:fill="708090"/>
            <w:hideMark/>
          </w:tcPr>
          <w:p w14:paraId="002BA6B5" w14:textId="106FFE1B"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Import License</w:t>
            </w:r>
          </w:p>
        </w:tc>
        <w:tc>
          <w:tcPr>
            <w:tcW w:w="559" w:type="pct"/>
            <w:tcBorders>
              <w:top w:val="nil"/>
              <w:left w:val="nil"/>
              <w:bottom w:val="single" w:sz="4" w:space="0" w:color="D3D3D3"/>
              <w:right w:val="single" w:sz="4" w:space="0" w:color="D3D3D3"/>
            </w:tcBorders>
            <w:shd w:val="clear" w:color="auto" w:fill="auto"/>
            <w:vAlign w:val="center"/>
            <w:hideMark/>
          </w:tcPr>
          <w:p w14:paraId="25A73131"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1.571.455,16</w:t>
            </w:r>
          </w:p>
        </w:tc>
        <w:tc>
          <w:tcPr>
            <w:tcW w:w="505" w:type="pct"/>
            <w:tcBorders>
              <w:top w:val="nil"/>
              <w:left w:val="nil"/>
              <w:bottom w:val="single" w:sz="4" w:space="0" w:color="D3D3D3"/>
              <w:right w:val="single" w:sz="4" w:space="0" w:color="D3D3D3"/>
            </w:tcBorders>
            <w:shd w:val="clear" w:color="auto" w:fill="auto"/>
            <w:vAlign w:val="center"/>
            <w:hideMark/>
          </w:tcPr>
          <w:p w14:paraId="1A16EA90"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7C315C4B"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0CAE9C1D"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10.719.022,00</w:t>
            </w:r>
          </w:p>
        </w:tc>
        <w:tc>
          <w:tcPr>
            <w:tcW w:w="469" w:type="pct"/>
            <w:tcBorders>
              <w:top w:val="nil"/>
              <w:left w:val="nil"/>
              <w:bottom w:val="single" w:sz="4" w:space="0" w:color="D3D3D3"/>
              <w:right w:val="single" w:sz="4" w:space="0" w:color="D3D3D3"/>
            </w:tcBorders>
            <w:shd w:val="clear" w:color="auto" w:fill="auto"/>
            <w:vAlign w:val="center"/>
            <w:hideMark/>
          </w:tcPr>
          <w:p w14:paraId="21A7C98C"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3CEBBE80"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3AF808A5"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58707B1B"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12.290.477,16</w:t>
            </w:r>
          </w:p>
        </w:tc>
      </w:tr>
      <w:tr w:rsidR="00937902" w:rsidRPr="00527603" w14:paraId="411C483F" w14:textId="77777777" w:rsidTr="00937902">
        <w:trPr>
          <w:trHeight w:val="378"/>
        </w:trPr>
        <w:tc>
          <w:tcPr>
            <w:tcW w:w="657" w:type="pct"/>
            <w:tcBorders>
              <w:top w:val="nil"/>
              <w:left w:val="single" w:sz="4" w:space="0" w:color="D3D3D3"/>
              <w:bottom w:val="single" w:sz="4" w:space="0" w:color="D3D3D3"/>
              <w:right w:val="single" w:sz="4" w:space="0" w:color="D3D3D3"/>
            </w:tcBorders>
            <w:shd w:val="clear" w:color="708090" w:fill="708090"/>
            <w:vAlign w:val="center"/>
            <w:hideMark/>
          </w:tcPr>
          <w:p w14:paraId="3346ABE4"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GENİA TURKEY ENERJİ YATIRIMLARI ANONİM ŞİRKETİ</w:t>
            </w:r>
          </w:p>
        </w:tc>
        <w:tc>
          <w:tcPr>
            <w:tcW w:w="411" w:type="pct"/>
            <w:tcBorders>
              <w:top w:val="nil"/>
              <w:left w:val="nil"/>
              <w:bottom w:val="single" w:sz="4" w:space="0" w:color="D3D3D3"/>
              <w:right w:val="single" w:sz="4" w:space="0" w:color="D3D3D3"/>
            </w:tcBorders>
            <w:shd w:val="clear" w:color="708090" w:fill="708090"/>
            <w:hideMark/>
          </w:tcPr>
          <w:p w14:paraId="393D14AF" w14:textId="0703DBCA"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Compressed Natural Gas License</w:t>
            </w:r>
          </w:p>
        </w:tc>
        <w:tc>
          <w:tcPr>
            <w:tcW w:w="559" w:type="pct"/>
            <w:tcBorders>
              <w:top w:val="nil"/>
              <w:left w:val="nil"/>
              <w:bottom w:val="single" w:sz="4" w:space="0" w:color="D3D3D3"/>
              <w:right w:val="single" w:sz="4" w:space="0" w:color="D3D3D3"/>
            </w:tcBorders>
            <w:shd w:val="clear" w:color="auto" w:fill="auto"/>
            <w:vAlign w:val="center"/>
            <w:hideMark/>
          </w:tcPr>
          <w:p w14:paraId="774F42A8"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36BD1301"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0E8EDD77"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19D2D861"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auto" w:fill="auto"/>
            <w:vAlign w:val="center"/>
            <w:hideMark/>
          </w:tcPr>
          <w:p w14:paraId="48C3B2EA"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147.218,47</w:t>
            </w:r>
          </w:p>
        </w:tc>
        <w:tc>
          <w:tcPr>
            <w:tcW w:w="505" w:type="pct"/>
            <w:tcBorders>
              <w:top w:val="nil"/>
              <w:left w:val="nil"/>
              <w:bottom w:val="single" w:sz="4" w:space="0" w:color="D3D3D3"/>
              <w:right w:val="single" w:sz="4" w:space="0" w:color="D3D3D3"/>
            </w:tcBorders>
            <w:shd w:val="clear" w:color="auto" w:fill="auto"/>
            <w:vAlign w:val="center"/>
            <w:hideMark/>
          </w:tcPr>
          <w:p w14:paraId="16B3A542"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04D79E2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5EDC364E"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147.218,47</w:t>
            </w:r>
          </w:p>
        </w:tc>
      </w:tr>
      <w:tr w:rsidR="00937902" w:rsidRPr="00527603" w14:paraId="402AAF5E" w14:textId="77777777" w:rsidTr="00937902">
        <w:trPr>
          <w:trHeight w:val="378"/>
        </w:trPr>
        <w:tc>
          <w:tcPr>
            <w:tcW w:w="657" w:type="pct"/>
            <w:tcBorders>
              <w:top w:val="nil"/>
              <w:left w:val="single" w:sz="4" w:space="0" w:color="D3D3D3"/>
              <w:bottom w:val="single" w:sz="4" w:space="0" w:color="D3D3D3"/>
              <w:right w:val="single" w:sz="4" w:space="0" w:color="D3D3D3"/>
            </w:tcBorders>
            <w:shd w:val="clear" w:color="708090" w:fill="708090"/>
            <w:vAlign w:val="center"/>
            <w:hideMark/>
          </w:tcPr>
          <w:p w14:paraId="750C60AA"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HABAŞ SINAİ VE TIBBİ GAZLAR İSTİHSAL ENDÜSTRİSİ ANONİM ŞİRKETİ</w:t>
            </w:r>
          </w:p>
        </w:tc>
        <w:tc>
          <w:tcPr>
            <w:tcW w:w="411" w:type="pct"/>
            <w:tcBorders>
              <w:top w:val="nil"/>
              <w:left w:val="nil"/>
              <w:bottom w:val="single" w:sz="4" w:space="0" w:color="D3D3D3"/>
              <w:right w:val="single" w:sz="4" w:space="0" w:color="D3D3D3"/>
            </w:tcBorders>
            <w:shd w:val="clear" w:color="708090" w:fill="708090"/>
            <w:hideMark/>
          </w:tcPr>
          <w:p w14:paraId="76E55A68" w14:textId="17B212BB"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Compressed Natural Gas License</w:t>
            </w:r>
          </w:p>
        </w:tc>
        <w:tc>
          <w:tcPr>
            <w:tcW w:w="559" w:type="pct"/>
            <w:tcBorders>
              <w:top w:val="nil"/>
              <w:left w:val="nil"/>
              <w:bottom w:val="single" w:sz="4" w:space="0" w:color="D3D3D3"/>
              <w:right w:val="single" w:sz="4" w:space="0" w:color="D3D3D3"/>
            </w:tcBorders>
            <w:shd w:val="clear" w:color="auto" w:fill="auto"/>
            <w:vAlign w:val="center"/>
            <w:hideMark/>
          </w:tcPr>
          <w:p w14:paraId="57CA435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05862851"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06C55863"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5BDC80D7"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518.250,00</w:t>
            </w:r>
          </w:p>
        </w:tc>
        <w:tc>
          <w:tcPr>
            <w:tcW w:w="469" w:type="pct"/>
            <w:tcBorders>
              <w:top w:val="nil"/>
              <w:left w:val="nil"/>
              <w:bottom w:val="single" w:sz="4" w:space="0" w:color="D3D3D3"/>
              <w:right w:val="single" w:sz="4" w:space="0" w:color="D3D3D3"/>
            </w:tcBorders>
            <w:shd w:val="clear" w:color="auto" w:fill="auto"/>
            <w:vAlign w:val="center"/>
            <w:hideMark/>
          </w:tcPr>
          <w:p w14:paraId="35479EC2"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28.500,00</w:t>
            </w:r>
          </w:p>
        </w:tc>
        <w:tc>
          <w:tcPr>
            <w:tcW w:w="505" w:type="pct"/>
            <w:tcBorders>
              <w:top w:val="nil"/>
              <w:left w:val="nil"/>
              <w:bottom w:val="single" w:sz="4" w:space="0" w:color="D3D3D3"/>
              <w:right w:val="single" w:sz="4" w:space="0" w:color="D3D3D3"/>
            </w:tcBorders>
            <w:shd w:val="clear" w:color="auto" w:fill="auto"/>
            <w:vAlign w:val="center"/>
            <w:hideMark/>
          </w:tcPr>
          <w:p w14:paraId="17A24C79"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485C892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11.672,50</w:t>
            </w:r>
          </w:p>
        </w:tc>
        <w:tc>
          <w:tcPr>
            <w:tcW w:w="560" w:type="pct"/>
            <w:tcBorders>
              <w:top w:val="nil"/>
              <w:left w:val="nil"/>
              <w:bottom w:val="single" w:sz="4" w:space="0" w:color="D3D3D3"/>
              <w:right w:val="single" w:sz="4" w:space="0" w:color="D3D3D3"/>
            </w:tcBorders>
            <w:shd w:val="clear" w:color="708090" w:fill="708090"/>
            <w:vAlign w:val="center"/>
            <w:hideMark/>
          </w:tcPr>
          <w:p w14:paraId="2107B801"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558.422,50</w:t>
            </w:r>
          </w:p>
        </w:tc>
      </w:tr>
      <w:tr w:rsidR="00937902" w:rsidRPr="00527603" w14:paraId="103D0B0D" w14:textId="77777777" w:rsidTr="00937902">
        <w:trPr>
          <w:trHeight w:val="267"/>
        </w:trPr>
        <w:tc>
          <w:tcPr>
            <w:tcW w:w="657" w:type="pct"/>
            <w:tcBorders>
              <w:top w:val="nil"/>
              <w:left w:val="single" w:sz="4" w:space="0" w:color="D3D3D3"/>
              <w:bottom w:val="single" w:sz="4" w:space="0" w:color="D3D3D3"/>
              <w:right w:val="single" w:sz="4" w:space="0" w:color="D3D3D3"/>
            </w:tcBorders>
            <w:shd w:val="clear" w:color="708090" w:fill="708090"/>
            <w:vAlign w:val="center"/>
            <w:hideMark/>
          </w:tcPr>
          <w:p w14:paraId="40967B0C"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hideMark/>
          </w:tcPr>
          <w:p w14:paraId="67FB434A" w14:textId="0491C3A8"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59" w:type="pct"/>
            <w:tcBorders>
              <w:top w:val="nil"/>
              <w:left w:val="nil"/>
              <w:bottom w:val="single" w:sz="4" w:space="0" w:color="D3D3D3"/>
              <w:right w:val="single" w:sz="4" w:space="0" w:color="D3D3D3"/>
            </w:tcBorders>
            <w:shd w:val="clear" w:color="auto" w:fill="auto"/>
            <w:vAlign w:val="center"/>
            <w:hideMark/>
          </w:tcPr>
          <w:p w14:paraId="2D51561C"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24613D0D"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416FDD23"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7B835124"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803.413,00</w:t>
            </w:r>
          </w:p>
        </w:tc>
        <w:tc>
          <w:tcPr>
            <w:tcW w:w="469" w:type="pct"/>
            <w:tcBorders>
              <w:top w:val="nil"/>
              <w:left w:val="nil"/>
              <w:bottom w:val="single" w:sz="4" w:space="0" w:color="D3D3D3"/>
              <w:right w:val="single" w:sz="4" w:space="0" w:color="D3D3D3"/>
            </w:tcBorders>
            <w:shd w:val="clear" w:color="auto" w:fill="auto"/>
            <w:vAlign w:val="center"/>
            <w:hideMark/>
          </w:tcPr>
          <w:p w14:paraId="77CCD294"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89.379,00</w:t>
            </w:r>
          </w:p>
        </w:tc>
        <w:tc>
          <w:tcPr>
            <w:tcW w:w="505" w:type="pct"/>
            <w:tcBorders>
              <w:top w:val="nil"/>
              <w:left w:val="nil"/>
              <w:bottom w:val="single" w:sz="4" w:space="0" w:color="D3D3D3"/>
              <w:right w:val="single" w:sz="4" w:space="0" w:color="D3D3D3"/>
            </w:tcBorders>
            <w:shd w:val="clear" w:color="auto" w:fill="auto"/>
            <w:vAlign w:val="center"/>
            <w:hideMark/>
          </w:tcPr>
          <w:p w14:paraId="07B76564"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21B956EA"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27.399,00</w:t>
            </w:r>
          </w:p>
        </w:tc>
        <w:tc>
          <w:tcPr>
            <w:tcW w:w="560" w:type="pct"/>
            <w:tcBorders>
              <w:top w:val="nil"/>
              <w:left w:val="nil"/>
              <w:bottom w:val="single" w:sz="4" w:space="0" w:color="D3D3D3"/>
              <w:right w:val="single" w:sz="4" w:space="0" w:color="D3D3D3"/>
            </w:tcBorders>
            <w:shd w:val="clear" w:color="708090" w:fill="708090"/>
            <w:vAlign w:val="center"/>
            <w:hideMark/>
          </w:tcPr>
          <w:p w14:paraId="5E482194"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920.191,00</w:t>
            </w:r>
          </w:p>
        </w:tc>
      </w:tr>
      <w:tr w:rsidR="00937902" w:rsidRPr="00527603" w14:paraId="32A3E032" w14:textId="77777777" w:rsidTr="00937902">
        <w:trPr>
          <w:trHeight w:val="267"/>
        </w:trPr>
        <w:tc>
          <w:tcPr>
            <w:tcW w:w="657" w:type="pct"/>
            <w:tcBorders>
              <w:top w:val="nil"/>
              <w:left w:val="single" w:sz="4" w:space="0" w:color="D3D3D3"/>
              <w:bottom w:val="single" w:sz="4" w:space="0" w:color="D3D3D3"/>
              <w:right w:val="single" w:sz="4" w:space="0" w:color="D3D3D3"/>
            </w:tcBorders>
            <w:shd w:val="clear" w:color="708090" w:fill="708090"/>
            <w:vAlign w:val="center"/>
            <w:hideMark/>
          </w:tcPr>
          <w:p w14:paraId="10DDB4DD"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İZGAZ İZMİT GAZ DAĞITIM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24702C2C" w14:textId="47AB667A"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Distribution License</w:t>
            </w:r>
          </w:p>
        </w:tc>
        <w:tc>
          <w:tcPr>
            <w:tcW w:w="559" w:type="pct"/>
            <w:tcBorders>
              <w:top w:val="nil"/>
              <w:left w:val="nil"/>
              <w:bottom w:val="single" w:sz="4" w:space="0" w:color="D3D3D3"/>
              <w:right w:val="single" w:sz="4" w:space="0" w:color="D3D3D3"/>
            </w:tcBorders>
            <w:shd w:val="clear" w:color="auto" w:fill="auto"/>
            <w:vAlign w:val="center"/>
            <w:hideMark/>
          </w:tcPr>
          <w:p w14:paraId="7E5B5C10"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34.554.744,90</w:t>
            </w:r>
          </w:p>
        </w:tc>
        <w:tc>
          <w:tcPr>
            <w:tcW w:w="505" w:type="pct"/>
            <w:tcBorders>
              <w:top w:val="nil"/>
              <w:left w:val="nil"/>
              <w:bottom w:val="single" w:sz="4" w:space="0" w:color="D3D3D3"/>
              <w:right w:val="single" w:sz="4" w:space="0" w:color="D3D3D3"/>
            </w:tcBorders>
            <w:shd w:val="clear" w:color="auto" w:fill="auto"/>
            <w:vAlign w:val="center"/>
            <w:hideMark/>
          </w:tcPr>
          <w:p w14:paraId="11E7C7FA"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183.653,00</w:t>
            </w:r>
          </w:p>
        </w:tc>
        <w:tc>
          <w:tcPr>
            <w:tcW w:w="432" w:type="pct"/>
            <w:tcBorders>
              <w:top w:val="nil"/>
              <w:left w:val="nil"/>
              <w:bottom w:val="single" w:sz="4" w:space="0" w:color="D3D3D3"/>
              <w:right w:val="single" w:sz="4" w:space="0" w:color="D3D3D3"/>
            </w:tcBorders>
            <w:shd w:val="clear" w:color="auto" w:fill="auto"/>
            <w:vAlign w:val="center"/>
            <w:hideMark/>
          </w:tcPr>
          <w:p w14:paraId="03EF8689"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1708D88A"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87.688.312,49</w:t>
            </w:r>
          </w:p>
        </w:tc>
        <w:tc>
          <w:tcPr>
            <w:tcW w:w="469" w:type="pct"/>
            <w:tcBorders>
              <w:top w:val="nil"/>
              <w:left w:val="nil"/>
              <w:bottom w:val="single" w:sz="4" w:space="0" w:color="D3D3D3"/>
              <w:right w:val="single" w:sz="4" w:space="0" w:color="D3D3D3"/>
            </w:tcBorders>
            <w:shd w:val="clear" w:color="auto" w:fill="auto"/>
            <w:vAlign w:val="center"/>
            <w:hideMark/>
          </w:tcPr>
          <w:p w14:paraId="4967E46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64.316.172,92</w:t>
            </w:r>
          </w:p>
        </w:tc>
        <w:tc>
          <w:tcPr>
            <w:tcW w:w="505" w:type="pct"/>
            <w:tcBorders>
              <w:top w:val="nil"/>
              <w:left w:val="nil"/>
              <w:bottom w:val="single" w:sz="4" w:space="0" w:color="D3D3D3"/>
              <w:right w:val="single" w:sz="4" w:space="0" w:color="D3D3D3"/>
            </w:tcBorders>
            <w:shd w:val="clear" w:color="auto" w:fill="auto"/>
            <w:vAlign w:val="center"/>
            <w:hideMark/>
          </w:tcPr>
          <w:p w14:paraId="31B1F4B9"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345.165.291,95</w:t>
            </w:r>
          </w:p>
        </w:tc>
        <w:tc>
          <w:tcPr>
            <w:tcW w:w="342" w:type="pct"/>
            <w:tcBorders>
              <w:top w:val="nil"/>
              <w:left w:val="nil"/>
              <w:bottom w:val="single" w:sz="4" w:space="0" w:color="D3D3D3"/>
              <w:right w:val="single" w:sz="4" w:space="0" w:color="D3D3D3"/>
            </w:tcBorders>
            <w:shd w:val="clear" w:color="auto" w:fill="auto"/>
            <w:vAlign w:val="center"/>
            <w:hideMark/>
          </w:tcPr>
          <w:p w14:paraId="1306249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6DB778D8"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531.908.175,26</w:t>
            </w:r>
          </w:p>
        </w:tc>
      </w:tr>
      <w:tr w:rsidR="00937902" w:rsidRPr="00527603" w14:paraId="66549B27" w14:textId="77777777" w:rsidTr="00937902">
        <w:trPr>
          <w:trHeight w:val="378"/>
        </w:trPr>
        <w:tc>
          <w:tcPr>
            <w:tcW w:w="657" w:type="pct"/>
            <w:tcBorders>
              <w:top w:val="nil"/>
              <w:left w:val="single" w:sz="4" w:space="0" w:color="D3D3D3"/>
              <w:bottom w:val="single" w:sz="4" w:space="0" w:color="D3D3D3"/>
              <w:right w:val="single" w:sz="4" w:space="0" w:color="D3D3D3"/>
            </w:tcBorders>
            <w:shd w:val="clear" w:color="708090" w:fill="708090"/>
            <w:vAlign w:val="center"/>
            <w:hideMark/>
          </w:tcPr>
          <w:p w14:paraId="53DC9D07"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5180FE97" w14:textId="7D32D35E"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Compressed Natural Gas License</w:t>
            </w:r>
          </w:p>
        </w:tc>
        <w:tc>
          <w:tcPr>
            <w:tcW w:w="559" w:type="pct"/>
            <w:tcBorders>
              <w:top w:val="nil"/>
              <w:left w:val="nil"/>
              <w:bottom w:val="single" w:sz="4" w:space="0" w:color="D3D3D3"/>
              <w:right w:val="single" w:sz="4" w:space="0" w:color="D3D3D3"/>
            </w:tcBorders>
            <w:shd w:val="clear" w:color="auto" w:fill="auto"/>
            <w:vAlign w:val="center"/>
            <w:hideMark/>
          </w:tcPr>
          <w:p w14:paraId="5CB3DA05"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7ABFD29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2C0011AD"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306.716,07</w:t>
            </w:r>
          </w:p>
        </w:tc>
        <w:tc>
          <w:tcPr>
            <w:tcW w:w="560" w:type="pct"/>
            <w:tcBorders>
              <w:top w:val="nil"/>
              <w:left w:val="nil"/>
              <w:bottom w:val="single" w:sz="4" w:space="0" w:color="D3D3D3"/>
              <w:right w:val="single" w:sz="4" w:space="0" w:color="D3D3D3"/>
            </w:tcBorders>
            <w:shd w:val="clear" w:color="auto" w:fill="auto"/>
            <w:vAlign w:val="center"/>
            <w:hideMark/>
          </w:tcPr>
          <w:p w14:paraId="19B2F3B0"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auto" w:fill="auto"/>
            <w:vAlign w:val="center"/>
            <w:hideMark/>
          </w:tcPr>
          <w:p w14:paraId="013B789D"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618ED20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3F1D7E0A"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69791CD9"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306.716,07</w:t>
            </w:r>
          </w:p>
        </w:tc>
      </w:tr>
      <w:tr w:rsidR="00937902" w:rsidRPr="00527603" w14:paraId="0953C416" w14:textId="77777777" w:rsidTr="00937902">
        <w:trPr>
          <w:trHeight w:val="267"/>
        </w:trPr>
        <w:tc>
          <w:tcPr>
            <w:tcW w:w="657" w:type="pct"/>
            <w:tcBorders>
              <w:top w:val="nil"/>
              <w:left w:val="single" w:sz="4" w:space="0" w:color="D3D3D3"/>
              <w:bottom w:val="single" w:sz="4" w:space="0" w:color="D3D3D3"/>
              <w:right w:val="single" w:sz="4" w:space="0" w:color="D3D3D3"/>
            </w:tcBorders>
            <w:shd w:val="clear" w:color="708090" w:fill="708090"/>
            <w:vAlign w:val="center"/>
            <w:hideMark/>
          </w:tcPr>
          <w:p w14:paraId="56D11DB4"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hideMark/>
          </w:tcPr>
          <w:p w14:paraId="2F6D69DE" w14:textId="36B9307A"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59" w:type="pct"/>
            <w:tcBorders>
              <w:top w:val="nil"/>
              <w:left w:val="nil"/>
              <w:bottom w:val="single" w:sz="4" w:space="0" w:color="D3D3D3"/>
              <w:right w:val="single" w:sz="4" w:space="0" w:color="D3D3D3"/>
            </w:tcBorders>
            <w:shd w:val="clear" w:color="auto" w:fill="auto"/>
            <w:vAlign w:val="center"/>
            <w:hideMark/>
          </w:tcPr>
          <w:p w14:paraId="13833D92"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2CDDCE4D"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544025A8"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3BF1750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21.056.161,29</w:t>
            </w:r>
          </w:p>
        </w:tc>
        <w:tc>
          <w:tcPr>
            <w:tcW w:w="469" w:type="pct"/>
            <w:tcBorders>
              <w:top w:val="nil"/>
              <w:left w:val="nil"/>
              <w:bottom w:val="single" w:sz="4" w:space="0" w:color="D3D3D3"/>
              <w:right w:val="single" w:sz="4" w:space="0" w:color="D3D3D3"/>
            </w:tcBorders>
            <w:shd w:val="clear" w:color="auto" w:fill="auto"/>
            <w:vAlign w:val="center"/>
            <w:hideMark/>
          </w:tcPr>
          <w:p w14:paraId="39233C99"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17D8961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6B03E340"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4.439,00</w:t>
            </w:r>
          </w:p>
        </w:tc>
        <w:tc>
          <w:tcPr>
            <w:tcW w:w="560" w:type="pct"/>
            <w:tcBorders>
              <w:top w:val="nil"/>
              <w:left w:val="nil"/>
              <w:bottom w:val="single" w:sz="4" w:space="0" w:color="D3D3D3"/>
              <w:right w:val="single" w:sz="4" w:space="0" w:color="D3D3D3"/>
            </w:tcBorders>
            <w:shd w:val="clear" w:color="708090" w:fill="708090"/>
            <w:vAlign w:val="center"/>
            <w:hideMark/>
          </w:tcPr>
          <w:p w14:paraId="0F31ECBD"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21.060.600,29</w:t>
            </w:r>
          </w:p>
        </w:tc>
      </w:tr>
      <w:tr w:rsidR="00937902" w:rsidRPr="00527603" w14:paraId="3F3C53A3" w14:textId="77777777" w:rsidTr="00937902">
        <w:trPr>
          <w:trHeight w:val="267"/>
        </w:trPr>
        <w:tc>
          <w:tcPr>
            <w:tcW w:w="657" w:type="pct"/>
            <w:tcBorders>
              <w:top w:val="nil"/>
              <w:left w:val="single" w:sz="4" w:space="0" w:color="D3D3D3"/>
              <w:bottom w:val="single" w:sz="4" w:space="0" w:color="D3D3D3"/>
              <w:right w:val="single" w:sz="4" w:space="0" w:color="D3D3D3"/>
            </w:tcBorders>
            <w:shd w:val="clear" w:color="708090" w:fill="708090"/>
            <w:vAlign w:val="center"/>
            <w:hideMark/>
          </w:tcPr>
          <w:p w14:paraId="6D964706"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hideMark/>
          </w:tcPr>
          <w:p w14:paraId="392F9283" w14:textId="14C09B02"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59" w:type="pct"/>
            <w:tcBorders>
              <w:top w:val="nil"/>
              <w:left w:val="nil"/>
              <w:bottom w:val="single" w:sz="4" w:space="0" w:color="D3D3D3"/>
              <w:right w:val="single" w:sz="4" w:space="0" w:color="D3D3D3"/>
            </w:tcBorders>
            <w:shd w:val="clear" w:color="auto" w:fill="auto"/>
            <w:vAlign w:val="center"/>
            <w:hideMark/>
          </w:tcPr>
          <w:p w14:paraId="711483A1"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3B0AA1BD"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21EB9904"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665A019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91.717,00</w:t>
            </w:r>
          </w:p>
        </w:tc>
        <w:tc>
          <w:tcPr>
            <w:tcW w:w="469" w:type="pct"/>
            <w:tcBorders>
              <w:top w:val="nil"/>
              <w:left w:val="nil"/>
              <w:bottom w:val="single" w:sz="4" w:space="0" w:color="D3D3D3"/>
              <w:right w:val="single" w:sz="4" w:space="0" w:color="D3D3D3"/>
            </w:tcBorders>
            <w:shd w:val="clear" w:color="auto" w:fill="auto"/>
            <w:vAlign w:val="center"/>
            <w:hideMark/>
          </w:tcPr>
          <w:p w14:paraId="25FD226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7B1E9E7D"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60B31B04"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52206129"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91.717,00</w:t>
            </w:r>
          </w:p>
        </w:tc>
      </w:tr>
      <w:tr w:rsidR="00937902" w:rsidRPr="00527603" w14:paraId="1FECABE3" w14:textId="77777777" w:rsidTr="00937902">
        <w:trPr>
          <w:trHeight w:val="267"/>
        </w:trPr>
        <w:tc>
          <w:tcPr>
            <w:tcW w:w="657" w:type="pct"/>
            <w:tcBorders>
              <w:top w:val="nil"/>
              <w:left w:val="single" w:sz="4" w:space="0" w:color="D3D3D3"/>
              <w:bottom w:val="single" w:sz="4" w:space="0" w:color="D3D3D3"/>
              <w:right w:val="single" w:sz="4" w:space="0" w:color="D3D3D3"/>
            </w:tcBorders>
            <w:shd w:val="clear" w:color="708090" w:fill="708090"/>
            <w:vAlign w:val="center"/>
            <w:hideMark/>
          </w:tcPr>
          <w:p w14:paraId="086163B8"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lastRenderedPageBreak/>
              <w:t>PALGAZ DOĞAL GAZ DAĞITIM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1B3B329B" w14:textId="019876FF"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Distribution License</w:t>
            </w:r>
          </w:p>
        </w:tc>
        <w:tc>
          <w:tcPr>
            <w:tcW w:w="559" w:type="pct"/>
            <w:tcBorders>
              <w:top w:val="nil"/>
              <w:left w:val="nil"/>
              <w:bottom w:val="single" w:sz="4" w:space="0" w:color="D3D3D3"/>
              <w:right w:val="single" w:sz="4" w:space="0" w:color="D3D3D3"/>
            </w:tcBorders>
            <w:shd w:val="clear" w:color="auto" w:fill="auto"/>
            <w:vAlign w:val="center"/>
            <w:hideMark/>
          </w:tcPr>
          <w:p w14:paraId="491136F4"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79.740.169,40</w:t>
            </w:r>
          </w:p>
        </w:tc>
        <w:tc>
          <w:tcPr>
            <w:tcW w:w="505" w:type="pct"/>
            <w:tcBorders>
              <w:top w:val="nil"/>
              <w:left w:val="nil"/>
              <w:bottom w:val="single" w:sz="4" w:space="0" w:color="D3D3D3"/>
              <w:right w:val="single" w:sz="4" w:space="0" w:color="D3D3D3"/>
            </w:tcBorders>
            <w:shd w:val="clear" w:color="auto" w:fill="auto"/>
            <w:vAlign w:val="center"/>
            <w:hideMark/>
          </w:tcPr>
          <w:p w14:paraId="347615E5"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3132B135"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00C50EE2"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463.179.736,02</w:t>
            </w:r>
          </w:p>
        </w:tc>
        <w:tc>
          <w:tcPr>
            <w:tcW w:w="469" w:type="pct"/>
            <w:tcBorders>
              <w:top w:val="nil"/>
              <w:left w:val="nil"/>
              <w:bottom w:val="single" w:sz="4" w:space="0" w:color="D3D3D3"/>
              <w:right w:val="single" w:sz="4" w:space="0" w:color="D3D3D3"/>
            </w:tcBorders>
            <w:shd w:val="clear" w:color="auto" w:fill="auto"/>
            <w:vAlign w:val="center"/>
            <w:hideMark/>
          </w:tcPr>
          <w:p w14:paraId="22D8924D"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22.447.462,96</w:t>
            </w:r>
          </w:p>
        </w:tc>
        <w:tc>
          <w:tcPr>
            <w:tcW w:w="505" w:type="pct"/>
            <w:tcBorders>
              <w:top w:val="nil"/>
              <w:left w:val="nil"/>
              <w:bottom w:val="single" w:sz="4" w:space="0" w:color="D3D3D3"/>
              <w:right w:val="single" w:sz="4" w:space="0" w:color="D3D3D3"/>
            </w:tcBorders>
            <w:shd w:val="clear" w:color="auto" w:fill="auto"/>
            <w:vAlign w:val="center"/>
            <w:hideMark/>
          </w:tcPr>
          <w:p w14:paraId="69714F2A"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212.047.514,02</w:t>
            </w:r>
          </w:p>
        </w:tc>
        <w:tc>
          <w:tcPr>
            <w:tcW w:w="342" w:type="pct"/>
            <w:tcBorders>
              <w:top w:val="nil"/>
              <w:left w:val="nil"/>
              <w:bottom w:val="single" w:sz="4" w:space="0" w:color="D3D3D3"/>
              <w:right w:val="single" w:sz="4" w:space="0" w:color="D3D3D3"/>
            </w:tcBorders>
            <w:shd w:val="clear" w:color="auto" w:fill="auto"/>
            <w:vAlign w:val="center"/>
            <w:hideMark/>
          </w:tcPr>
          <w:p w14:paraId="3AF6F6A1"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2F606418"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777.414.882,39</w:t>
            </w:r>
          </w:p>
        </w:tc>
      </w:tr>
      <w:tr w:rsidR="00937902" w:rsidRPr="00527603" w14:paraId="48571E12" w14:textId="77777777" w:rsidTr="00937902">
        <w:trPr>
          <w:trHeight w:val="267"/>
        </w:trPr>
        <w:tc>
          <w:tcPr>
            <w:tcW w:w="657" w:type="pct"/>
            <w:tcBorders>
              <w:top w:val="nil"/>
              <w:left w:val="single" w:sz="4" w:space="0" w:color="D3D3D3"/>
              <w:bottom w:val="single" w:sz="4" w:space="0" w:color="D3D3D3"/>
              <w:right w:val="single" w:sz="4" w:space="0" w:color="D3D3D3"/>
            </w:tcBorders>
            <w:shd w:val="clear" w:color="708090" w:fill="708090"/>
            <w:vAlign w:val="center"/>
            <w:hideMark/>
          </w:tcPr>
          <w:p w14:paraId="558ADBA9"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SHELL ENERJİ ANONİM ŞİRKETİ</w:t>
            </w:r>
          </w:p>
        </w:tc>
        <w:tc>
          <w:tcPr>
            <w:tcW w:w="411" w:type="pct"/>
            <w:tcBorders>
              <w:top w:val="nil"/>
              <w:left w:val="nil"/>
              <w:bottom w:val="single" w:sz="4" w:space="0" w:color="D3D3D3"/>
              <w:right w:val="single" w:sz="4" w:space="0" w:color="D3D3D3"/>
            </w:tcBorders>
            <w:shd w:val="clear" w:color="708090" w:fill="708090"/>
            <w:hideMark/>
          </w:tcPr>
          <w:p w14:paraId="4B19C513" w14:textId="62B1EE24"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Import License</w:t>
            </w:r>
          </w:p>
        </w:tc>
        <w:tc>
          <w:tcPr>
            <w:tcW w:w="559" w:type="pct"/>
            <w:tcBorders>
              <w:top w:val="nil"/>
              <w:left w:val="nil"/>
              <w:bottom w:val="single" w:sz="4" w:space="0" w:color="D3D3D3"/>
              <w:right w:val="single" w:sz="4" w:space="0" w:color="D3D3D3"/>
            </w:tcBorders>
            <w:shd w:val="clear" w:color="auto" w:fill="auto"/>
            <w:vAlign w:val="center"/>
            <w:hideMark/>
          </w:tcPr>
          <w:p w14:paraId="36AA4C3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3E3A7315"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635DC0B2"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1EB6653A"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27.798.656,50</w:t>
            </w:r>
          </w:p>
        </w:tc>
        <w:tc>
          <w:tcPr>
            <w:tcW w:w="469" w:type="pct"/>
            <w:tcBorders>
              <w:top w:val="nil"/>
              <w:left w:val="nil"/>
              <w:bottom w:val="single" w:sz="4" w:space="0" w:color="D3D3D3"/>
              <w:right w:val="single" w:sz="4" w:space="0" w:color="D3D3D3"/>
            </w:tcBorders>
            <w:shd w:val="clear" w:color="auto" w:fill="auto"/>
            <w:vAlign w:val="center"/>
            <w:hideMark/>
          </w:tcPr>
          <w:p w14:paraId="56561F83"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4103BC55"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475CD741"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4FBAB24D"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27.798.656,50</w:t>
            </w:r>
          </w:p>
        </w:tc>
      </w:tr>
      <w:tr w:rsidR="00937902" w:rsidRPr="00527603" w14:paraId="6258FCED" w14:textId="77777777" w:rsidTr="00937902">
        <w:trPr>
          <w:trHeight w:val="267"/>
        </w:trPr>
        <w:tc>
          <w:tcPr>
            <w:tcW w:w="657" w:type="pct"/>
            <w:tcBorders>
              <w:top w:val="nil"/>
              <w:left w:val="single" w:sz="4" w:space="0" w:color="D3D3D3"/>
              <w:bottom w:val="single" w:sz="4" w:space="0" w:color="D3D3D3"/>
              <w:right w:val="single" w:sz="4" w:space="0" w:color="D3D3D3"/>
            </w:tcBorders>
            <w:shd w:val="clear" w:color="708090" w:fill="708090"/>
            <w:vAlign w:val="center"/>
            <w:hideMark/>
          </w:tcPr>
          <w:p w14:paraId="51297A2B"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SİMGE OTOMOTİV TURİZM TİCARET VE SANAYİ LİMİTED ŞİRKETİ</w:t>
            </w:r>
          </w:p>
        </w:tc>
        <w:tc>
          <w:tcPr>
            <w:tcW w:w="411" w:type="pct"/>
            <w:tcBorders>
              <w:top w:val="nil"/>
              <w:left w:val="nil"/>
              <w:bottom w:val="single" w:sz="4" w:space="0" w:color="D3D3D3"/>
              <w:right w:val="single" w:sz="4" w:space="0" w:color="D3D3D3"/>
            </w:tcBorders>
            <w:shd w:val="clear" w:color="708090" w:fill="708090"/>
            <w:hideMark/>
          </w:tcPr>
          <w:p w14:paraId="3F40B776" w14:textId="153FEC96"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59" w:type="pct"/>
            <w:tcBorders>
              <w:top w:val="nil"/>
              <w:left w:val="nil"/>
              <w:bottom w:val="single" w:sz="4" w:space="0" w:color="D3D3D3"/>
              <w:right w:val="single" w:sz="4" w:space="0" w:color="D3D3D3"/>
            </w:tcBorders>
            <w:shd w:val="clear" w:color="auto" w:fill="auto"/>
            <w:vAlign w:val="center"/>
            <w:hideMark/>
          </w:tcPr>
          <w:p w14:paraId="30CAFCAA"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764BD494"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56273544"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785.851,03</w:t>
            </w:r>
          </w:p>
        </w:tc>
        <w:tc>
          <w:tcPr>
            <w:tcW w:w="560" w:type="pct"/>
            <w:tcBorders>
              <w:top w:val="nil"/>
              <w:left w:val="nil"/>
              <w:bottom w:val="single" w:sz="4" w:space="0" w:color="D3D3D3"/>
              <w:right w:val="single" w:sz="4" w:space="0" w:color="D3D3D3"/>
            </w:tcBorders>
            <w:shd w:val="clear" w:color="auto" w:fill="auto"/>
            <w:vAlign w:val="center"/>
            <w:hideMark/>
          </w:tcPr>
          <w:p w14:paraId="39334327"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69" w:type="pct"/>
            <w:tcBorders>
              <w:top w:val="nil"/>
              <w:left w:val="nil"/>
              <w:bottom w:val="single" w:sz="4" w:space="0" w:color="D3D3D3"/>
              <w:right w:val="single" w:sz="4" w:space="0" w:color="D3D3D3"/>
            </w:tcBorders>
            <w:shd w:val="clear" w:color="auto" w:fill="auto"/>
            <w:vAlign w:val="center"/>
            <w:hideMark/>
          </w:tcPr>
          <w:p w14:paraId="7EA3F3A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05" w:type="pct"/>
            <w:tcBorders>
              <w:top w:val="nil"/>
              <w:left w:val="nil"/>
              <w:bottom w:val="single" w:sz="4" w:space="0" w:color="D3D3D3"/>
              <w:right w:val="single" w:sz="4" w:space="0" w:color="D3D3D3"/>
            </w:tcBorders>
            <w:shd w:val="clear" w:color="auto" w:fill="auto"/>
            <w:vAlign w:val="center"/>
            <w:hideMark/>
          </w:tcPr>
          <w:p w14:paraId="72C72841"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5D6036A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4F1E8ECC"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785.851,03</w:t>
            </w:r>
          </w:p>
        </w:tc>
      </w:tr>
      <w:tr w:rsidR="00937902" w:rsidRPr="00527603" w14:paraId="68BD2F1E" w14:textId="77777777" w:rsidTr="00937902">
        <w:trPr>
          <w:trHeight w:val="267"/>
        </w:trPr>
        <w:tc>
          <w:tcPr>
            <w:tcW w:w="657" w:type="pct"/>
            <w:tcBorders>
              <w:top w:val="nil"/>
              <w:left w:val="single" w:sz="4" w:space="0" w:color="D3D3D3"/>
              <w:bottom w:val="single" w:sz="4" w:space="0" w:color="D3D3D3"/>
              <w:right w:val="single" w:sz="4" w:space="0" w:color="D3D3D3"/>
            </w:tcBorders>
            <w:shd w:val="clear" w:color="708090" w:fill="708090"/>
            <w:vAlign w:val="center"/>
            <w:hideMark/>
          </w:tcPr>
          <w:p w14:paraId="0AEC019E"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VTC ENERJİ ANONİM ŞİRKETİ</w:t>
            </w:r>
          </w:p>
        </w:tc>
        <w:tc>
          <w:tcPr>
            <w:tcW w:w="411" w:type="pct"/>
            <w:tcBorders>
              <w:top w:val="nil"/>
              <w:left w:val="nil"/>
              <w:bottom w:val="single" w:sz="4" w:space="0" w:color="D3D3D3"/>
              <w:right w:val="single" w:sz="4" w:space="0" w:color="D3D3D3"/>
            </w:tcBorders>
            <w:shd w:val="clear" w:color="708090" w:fill="708090"/>
            <w:hideMark/>
          </w:tcPr>
          <w:p w14:paraId="1B06C4FF" w14:textId="2438FF16"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59" w:type="pct"/>
            <w:tcBorders>
              <w:top w:val="nil"/>
              <w:left w:val="nil"/>
              <w:bottom w:val="single" w:sz="4" w:space="0" w:color="D3D3D3"/>
              <w:right w:val="single" w:sz="4" w:space="0" w:color="D3D3D3"/>
            </w:tcBorders>
            <w:shd w:val="clear" w:color="auto" w:fill="auto"/>
            <w:vAlign w:val="center"/>
            <w:hideMark/>
          </w:tcPr>
          <w:p w14:paraId="6DC01FC2"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20.896.491,27</w:t>
            </w:r>
          </w:p>
        </w:tc>
        <w:tc>
          <w:tcPr>
            <w:tcW w:w="505" w:type="pct"/>
            <w:tcBorders>
              <w:top w:val="nil"/>
              <w:left w:val="nil"/>
              <w:bottom w:val="single" w:sz="4" w:space="0" w:color="D3D3D3"/>
              <w:right w:val="single" w:sz="4" w:space="0" w:color="D3D3D3"/>
            </w:tcBorders>
            <w:shd w:val="clear" w:color="auto" w:fill="auto"/>
            <w:vAlign w:val="center"/>
            <w:hideMark/>
          </w:tcPr>
          <w:p w14:paraId="7E8F4D5C"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32" w:type="pct"/>
            <w:tcBorders>
              <w:top w:val="nil"/>
              <w:left w:val="nil"/>
              <w:bottom w:val="single" w:sz="4" w:space="0" w:color="D3D3D3"/>
              <w:right w:val="single" w:sz="4" w:space="0" w:color="D3D3D3"/>
            </w:tcBorders>
            <w:shd w:val="clear" w:color="auto" w:fill="auto"/>
            <w:vAlign w:val="center"/>
            <w:hideMark/>
          </w:tcPr>
          <w:p w14:paraId="5A97B43D"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auto" w:fill="auto"/>
            <w:vAlign w:val="center"/>
            <w:hideMark/>
          </w:tcPr>
          <w:p w14:paraId="08EA5EB5"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3.364.241,78</w:t>
            </w:r>
          </w:p>
        </w:tc>
        <w:tc>
          <w:tcPr>
            <w:tcW w:w="469" w:type="pct"/>
            <w:tcBorders>
              <w:top w:val="nil"/>
              <w:left w:val="nil"/>
              <w:bottom w:val="single" w:sz="4" w:space="0" w:color="D3D3D3"/>
              <w:right w:val="single" w:sz="4" w:space="0" w:color="D3D3D3"/>
            </w:tcBorders>
            <w:shd w:val="clear" w:color="auto" w:fill="auto"/>
            <w:vAlign w:val="center"/>
            <w:hideMark/>
          </w:tcPr>
          <w:p w14:paraId="223FF15D"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751,64</w:t>
            </w:r>
          </w:p>
        </w:tc>
        <w:tc>
          <w:tcPr>
            <w:tcW w:w="505" w:type="pct"/>
            <w:tcBorders>
              <w:top w:val="nil"/>
              <w:left w:val="nil"/>
              <w:bottom w:val="single" w:sz="4" w:space="0" w:color="D3D3D3"/>
              <w:right w:val="single" w:sz="4" w:space="0" w:color="D3D3D3"/>
            </w:tcBorders>
            <w:shd w:val="clear" w:color="auto" w:fill="auto"/>
            <w:vAlign w:val="center"/>
            <w:hideMark/>
          </w:tcPr>
          <w:p w14:paraId="0A1B4BB0"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342" w:type="pct"/>
            <w:tcBorders>
              <w:top w:val="nil"/>
              <w:left w:val="nil"/>
              <w:bottom w:val="single" w:sz="4" w:space="0" w:color="D3D3D3"/>
              <w:right w:val="single" w:sz="4" w:space="0" w:color="D3D3D3"/>
            </w:tcBorders>
            <w:shd w:val="clear" w:color="auto" w:fill="auto"/>
            <w:vAlign w:val="center"/>
            <w:hideMark/>
          </w:tcPr>
          <w:p w14:paraId="54335CAD"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60" w:type="pct"/>
            <w:tcBorders>
              <w:top w:val="nil"/>
              <w:left w:val="nil"/>
              <w:bottom w:val="single" w:sz="4" w:space="0" w:color="D3D3D3"/>
              <w:right w:val="single" w:sz="4" w:space="0" w:color="D3D3D3"/>
            </w:tcBorders>
            <w:shd w:val="clear" w:color="708090" w:fill="708090"/>
            <w:vAlign w:val="center"/>
            <w:hideMark/>
          </w:tcPr>
          <w:p w14:paraId="51774C76"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24.261.484,69</w:t>
            </w:r>
          </w:p>
        </w:tc>
      </w:tr>
      <w:tr w:rsidR="00937902" w:rsidRPr="00527603" w14:paraId="0AEA6E67" w14:textId="77777777" w:rsidTr="00937902">
        <w:trPr>
          <w:trHeight w:val="267"/>
        </w:trPr>
        <w:tc>
          <w:tcPr>
            <w:tcW w:w="657" w:type="pct"/>
            <w:tcBorders>
              <w:top w:val="nil"/>
              <w:left w:val="single" w:sz="4" w:space="0" w:color="D3D3D3"/>
              <w:bottom w:val="single" w:sz="4" w:space="0" w:color="D3D3D3"/>
              <w:right w:val="single" w:sz="4" w:space="0" w:color="D3D3D3"/>
            </w:tcBorders>
            <w:shd w:val="clear" w:color="708090" w:fill="708090"/>
            <w:vAlign w:val="center"/>
            <w:hideMark/>
          </w:tcPr>
          <w:p w14:paraId="3CC59373"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02B67ECB" w14:textId="1932A015"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TOTAL</w:t>
            </w:r>
          </w:p>
        </w:tc>
        <w:tc>
          <w:tcPr>
            <w:tcW w:w="559" w:type="pct"/>
            <w:tcBorders>
              <w:top w:val="nil"/>
              <w:left w:val="nil"/>
              <w:bottom w:val="single" w:sz="4" w:space="0" w:color="D3D3D3"/>
              <w:right w:val="single" w:sz="4" w:space="0" w:color="D3D3D3"/>
            </w:tcBorders>
            <w:shd w:val="clear" w:color="708090" w:fill="708090"/>
            <w:vAlign w:val="center"/>
            <w:hideMark/>
          </w:tcPr>
          <w:p w14:paraId="2E2AE752"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618.342.991,79</w:t>
            </w:r>
          </w:p>
        </w:tc>
        <w:tc>
          <w:tcPr>
            <w:tcW w:w="505" w:type="pct"/>
            <w:tcBorders>
              <w:top w:val="nil"/>
              <w:left w:val="nil"/>
              <w:bottom w:val="single" w:sz="4" w:space="0" w:color="D3D3D3"/>
              <w:right w:val="single" w:sz="4" w:space="0" w:color="D3D3D3"/>
            </w:tcBorders>
            <w:shd w:val="clear" w:color="708090" w:fill="708090"/>
            <w:vAlign w:val="center"/>
            <w:hideMark/>
          </w:tcPr>
          <w:p w14:paraId="3EF909C3"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837.577.260,83</w:t>
            </w:r>
          </w:p>
        </w:tc>
        <w:tc>
          <w:tcPr>
            <w:tcW w:w="432" w:type="pct"/>
            <w:tcBorders>
              <w:top w:val="nil"/>
              <w:left w:val="nil"/>
              <w:bottom w:val="single" w:sz="4" w:space="0" w:color="D3D3D3"/>
              <w:right w:val="single" w:sz="4" w:space="0" w:color="D3D3D3"/>
            </w:tcBorders>
            <w:shd w:val="clear" w:color="708090" w:fill="708090"/>
            <w:vAlign w:val="center"/>
            <w:hideMark/>
          </w:tcPr>
          <w:p w14:paraId="72F84791"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1.092.567,10</w:t>
            </w:r>
          </w:p>
        </w:tc>
        <w:tc>
          <w:tcPr>
            <w:tcW w:w="560" w:type="pct"/>
            <w:tcBorders>
              <w:top w:val="nil"/>
              <w:left w:val="nil"/>
              <w:bottom w:val="single" w:sz="4" w:space="0" w:color="D3D3D3"/>
              <w:right w:val="single" w:sz="4" w:space="0" w:color="D3D3D3"/>
            </w:tcBorders>
            <w:shd w:val="clear" w:color="708090" w:fill="708090"/>
            <w:vAlign w:val="center"/>
            <w:hideMark/>
          </w:tcPr>
          <w:p w14:paraId="39DE7BB0"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1.426.278.493,41</w:t>
            </w:r>
          </w:p>
        </w:tc>
        <w:tc>
          <w:tcPr>
            <w:tcW w:w="469" w:type="pct"/>
            <w:tcBorders>
              <w:top w:val="nil"/>
              <w:left w:val="nil"/>
              <w:bottom w:val="single" w:sz="4" w:space="0" w:color="D3D3D3"/>
              <w:right w:val="single" w:sz="4" w:space="0" w:color="D3D3D3"/>
            </w:tcBorders>
            <w:shd w:val="clear" w:color="708090" w:fill="708090"/>
            <w:vAlign w:val="center"/>
            <w:hideMark/>
          </w:tcPr>
          <w:p w14:paraId="273BEC13"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88.603.576,28</w:t>
            </w:r>
          </w:p>
        </w:tc>
        <w:tc>
          <w:tcPr>
            <w:tcW w:w="505" w:type="pct"/>
            <w:tcBorders>
              <w:top w:val="nil"/>
              <w:left w:val="nil"/>
              <w:bottom w:val="single" w:sz="4" w:space="0" w:color="D3D3D3"/>
              <w:right w:val="single" w:sz="4" w:space="0" w:color="D3D3D3"/>
            </w:tcBorders>
            <w:shd w:val="clear" w:color="708090" w:fill="708090"/>
            <w:vAlign w:val="center"/>
            <w:hideMark/>
          </w:tcPr>
          <w:p w14:paraId="40DC6646"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571.983.649,49</w:t>
            </w:r>
          </w:p>
        </w:tc>
        <w:tc>
          <w:tcPr>
            <w:tcW w:w="342" w:type="pct"/>
            <w:tcBorders>
              <w:top w:val="nil"/>
              <w:left w:val="nil"/>
              <w:bottom w:val="single" w:sz="4" w:space="0" w:color="D3D3D3"/>
              <w:right w:val="single" w:sz="4" w:space="0" w:color="D3D3D3"/>
            </w:tcBorders>
            <w:shd w:val="clear" w:color="708090" w:fill="708090"/>
            <w:vAlign w:val="center"/>
            <w:hideMark/>
          </w:tcPr>
          <w:p w14:paraId="624C6F4F"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43.510,50</w:t>
            </w:r>
          </w:p>
        </w:tc>
        <w:tc>
          <w:tcPr>
            <w:tcW w:w="560" w:type="pct"/>
            <w:tcBorders>
              <w:top w:val="nil"/>
              <w:left w:val="nil"/>
              <w:bottom w:val="single" w:sz="4" w:space="0" w:color="D3D3D3"/>
              <w:right w:val="single" w:sz="4" w:space="0" w:color="D3D3D3"/>
            </w:tcBorders>
            <w:shd w:val="clear" w:color="708090" w:fill="708090"/>
            <w:vAlign w:val="center"/>
            <w:hideMark/>
          </w:tcPr>
          <w:p w14:paraId="29570869"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3.543.922.049,41</w:t>
            </w:r>
          </w:p>
        </w:tc>
      </w:tr>
    </w:tbl>
    <w:p w14:paraId="2D4A6BE5" w14:textId="77777777" w:rsidR="00937902" w:rsidRDefault="00937902" w:rsidP="00B4053F">
      <w:pPr>
        <w:pStyle w:val="Balk5"/>
      </w:pPr>
      <w:bookmarkStart w:id="385" w:name="_Toc69303599"/>
    </w:p>
    <w:p w14:paraId="4DA70D1E" w14:textId="77777777" w:rsidR="00937902" w:rsidRDefault="00937902" w:rsidP="00B4053F">
      <w:pPr>
        <w:pStyle w:val="Balk5"/>
      </w:pPr>
    </w:p>
    <w:p w14:paraId="03485156" w14:textId="77777777" w:rsidR="00937902" w:rsidRDefault="00937902" w:rsidP="00B4053F">
      <w:pPr>
        <w:pStyle w:val="Balk5"/>
      </w:pPr>
    </w:p>
    <w:p w14:paraId="77294AC2" w14:textId="1CAF11BD" w:rsidR="00B4053F" w:rsidRDefault="00B4053F" w:rsidP="00B4053F">
      <w:pPr>
        <w:pStyle w:val="Balk5"/>
      </w:pPr>
      <w:bookmarkStart w:id="386" w:name="_Toc75787194"/>
      <w:r w:rsidRPr="00E164B2">
        <w:t>Tabl</w:t>
      </w:r>
      <w:r w:rsidR="00937902">
        <w:t>e</w:t>
      </w:r>
      <w:r w:rsidRPr="00E164B2">
        <w:t xml:space="preserve"> 10.53 KONYA</w:t>
      </w:r>
      <w:bookmarkEnd w:id="385"/>
      <w:bookmarkEnd w:id="386"/>
    </w:p>
    <w:tbl>
      <w:tblPr>
        <w:tblW w:w="5000" w:type="pct"/>
        <w:tblCellMar>
          <w:left w:w="70" w:type="dxa"/>
          <w:right w:w="70" w:type="dxa"/>
        </w:tblCellMar>
        <w:tblLook w:val="04A0" w:firstRow="1" w:lastRow="0" w:firstColumn="1" w:lastColumn="0" w:noHBand="0" w:noVBand="1"/>
      </w:tblPr>
      <w:tblGrid>
        <w:gridCol w:w="1389"/>
        <w:gridCol w:w="1249"/>
        <w:gridCol w:w="1409"/>
        <w:gridCol w:w="1055"/>
        <w:gridCol w:w="1189"/>
        <w:gridCol w:w="1411"/>
        <w:gridCol w:w="1411"/>
        <w:gridCol w:w="1411"/>
        <w:gridCol w:w="1207"/>
        <w:gridCol w:w="1411"/>
      </w:tblGrid>
      <w:tr w:rsidR="008922C0" w:rsidRPr="00527603" w14:paraId="5B707AC4" w14:textId="77777777" w:rsidTr="00937902">
        <w:trPr>
          <w:trHeight w:val="408"/>
          <w:tblHeader/>
        </w:trPr>
        <w:tc>
          <w:tcPr>
            <w:tcW w:w="52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625F5BB" w14:textId="77777777" w:rsidR="008922C0" w:rsidRPr="00527603" w:rsidRDefault="008922C0" w:rsidP="008922C0">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KONYA</w:t>
            </w:r>
          </w:p>
        </w:tc>
        <w:tc>
          <w:tcPr>
            <w:tcW w:w="475" w:type="pct"/>
            <w:tcBorders>
              <w:top w:val="single" w:sz="4" w:space="0" w:color="D3D3D3"/>
              <w:left w:val="nil"/>
              <w:bottom w:val="single" w:sz="4" w:space="0" w:color="D3D3D3"/>
              <w:right w:val="single" w:sz="4" w:space="0" w:color="D3D3D3"/>
            </w:tcBorders>
            <w:shd w:val="clear" w:color="6E9ECA" w:fill="6E9ECA"/>
            <w:vAlign w:val="center"/>
            <w:hideMark/>
          </w:tcPr>
          <w:p w14:paraId="7950C725" w14:textId="3B5F46E0" w:rsidR="008922C0" w:rsidRPr="0052760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36" w:type="pct"/>
            <w:tcBorders>
              <w:top w:val="single" w:sz="4" w:space="0" w:color="D3D3D3"/>
              <w:left w:val="nil"/>
              <w:bottom w:val="single" w:sz="4" w:space="0" w:color="D3D3D3"/>
              <w:right w:val="single" w:sz="4" w:space="0" w:color="D3D3D3"/>
            </w:tcBorders>
            <w:shd w:val="clear" w:color="6E9ECA" w:fill="6E9ECA"/>
            <w:vAlign w:val="center"/>
            <w:hideMark/>
          </w:tcPr>
          <w:p w14:paraId="2AF4C9D5" w14:textId="0BAF1768"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0BEFBFBB" w14:textId="43E60446"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079B2A20" w14:textId="05B58B7E"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66ABC226" w14:textId="5E6F0611"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6644124E" w14:textId="51153B99"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5C7F26C1" w14:textId="208A8E4C"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14FEB3F3" w14:textId="54496394" w:rsidR="008922C0" w:rsidRPr="00527603"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0A4A3218" w14:textId="65D36CFE" w:rsidR="008922C0" w:rsidRPr="00527603"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937902" w:rsidRPr="00527603" w14:paraId="43AE1EEF" w14:textId="77777777" w:rsidTr="00937902">
        <w:trPr>
          <w:trHeight w:val="408"/>
        </w:trPr>
        <w:tc>
          <w:tcPr>
            <w:tcW w:w="528" w:type="pct"/>
            <w:tcBorders>
              <w:top w:val="nil"/>
              <w:left w:val="single" w:sz="4" w:space="0" w:color="D3D3D3"/>
              <w:bottom w:val="single" w:sz="4" w:space="0" w:color="D3D3D3"/>
              <w:right w:val="single" w:sz="4" w:space="0" w:color="D3D3D3"/>
            </w:tcBorders>
            <w:shd w:val="clear" w:color="708090" w:fill="708090"/>
            <w:vAlign w:val="center"/>
            <w:hideMark/>
          </w:tcPr>
          <w:p w14:paraId="052285F3"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AKPET GAZ ANONİM ŞİRKETİ</w:t>
            </w:r>
          </w:p>
        </w:tc>
        <w:tc>
          <w:tcPr>
            <w:tcW w:w="475" w:type="pct"/>
            <w:tcBorders>
              <w:top w:val="nil"/>
              <w:left w:val="nil"/>
              <w:bottom w:val="single" w:sz="4" w:space="0" w:color="D3D3D3"/>
              <w:right w:val="single" w:sz="4" w:space="0" w:color="D3D3D3"/>
            </w:tcBorders>
            <w:shd w:val="clear" w:color="708090" w:fill="708090"/>
            <w:hideMark/>
          </w:tcPr>
          <w:p w14:paraId="18797F77" w14:textId="1CE4444E"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Compressed Natural Gas License</w:t>
            </w:r>
          </w:p>
        </w:tc>
        <w:tc>
          <w:tcPr>
            <w:tcW w:w="536" w:type="pct"/>
            <w:tcBorders>
              <w:top w:val="nil"/>
              <w:left w:val="nil"/>
              <w:bottom w:val="single" w:sz="4" w:space="0" w:color="D3D3D3"/>
              <w:right w:val="single" w:sz="4" w:space="0" w:color="D3D3D3"/>
            </w:tcBorders>
            <w:shd w:val="clear" w:color="auto" w:fill="auto"/>
            <w:vAlign w:val="center"/>
            <w:hideMark/>
          </w:tcPr>
          <w:p w14:paraId="081BB6F3"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A463D07"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3A00A9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DC2FC8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28.651,97</w:t>
            </w:r>
          </w:p>
        </w:tc>
        <w:tc>
          <w:tcPr>
            <w:tcW w:w="537" w:type="pct"/>
            <w:tcBorders>
              <w:top w:val="nil"/>
              <w:left w:val="nil"/>
              <w:bottom w:val="single" w:sz="4" w:space="0" w:color="D3D3D3"/>
              <w:right w:val="single" w:sz="4" w:space="0" w:color="D3D3D3"/>
            </w:tcBorders>
            <w:shd w:val="clear" w:color="auto" w:fill="auto"/>
            <w:vAlign w:val="center"/>
            <w:hideMark/>
          </w:tcPr>
          <w:p w14:paraId="0C5F81D2"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7040B89"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13B7418"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0E170B8"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28.651,97</w:t>
            </w:r>
          </w:p>
        </w:tc>
      </w:tr>
      <w:tr w:rsidR="00937902" w:rsidRPr="00527603" w14:paraId="4D503F1A" w14:textId="77777777" w:rsidTr="00937902">
        <w:trPr>
          <w:trHeight w:val="408"/>
        </w:trPr>
        <w:tc>
          <w:tcPr>
            <w:tcW w:w="528" w:type="pct"/>
            <w:tcBorders>
              <w:top w:val="nil"/>
              <w:left w:val="single" w:sz="4" w:space="0" w:color="D3D3D3"/>
              <w:bottom w:val="single" w:sz="4" w:space="0" w:color="D3D3D3"/>
              <w:right w:val="single" w:sz="4" w:space="0" w:color="D3D3D3"/>
            </w:tcBorders>
            <w:shd w:val="clear" w:color="708090" w:fill="708090"/>
            <w:vAlign w:val="center"/>
            <w:hideMark/>
          </w:tcPr>
          <w:p w14:paraId="09E57ED5"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ARAR PETROL VE GAZ ARAMA ÜRETİM PAZARLAMA ANONİM ŞİRKETİ</w:t>
            </w:r>
          </w:p>
        </w:tc>
        <w:tc>
          <w:tcPr>
            <w:tcW w:w="475" w:type="pct"/>
            <w:tcBorders>
              <w:top w:val="nil"/>
              <w:left w:val="nil"/>
              <w:bottom w:val="single" w:sz="4" w:space="0" w:color="D3D3D3"/>
              <w:right w:val="single" w:sz="4" w:space="0" w:color="D3D3D3"/>
            </w:tcBorders>
            <w:shd w:val="clear" w:color="708090" w:fill="708090"/>
            <w:hideMark/>
          </w:tcPr>
          <w:p w14:paraId="443F7A36" w14:textId="0554FF26"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Compressed Natural Gas License</w:t>
            </w:r>
          </w:p>
        </w:tc>
        <w:tc>
          <w:tcPr>
            <w:tcW w:w="536" w:type="pct"/>
            <w:tcBorders>
              <w:top w:val="nil"/>
              <w:left w:val="nil"/>
              <w:bottom w:val="single" w:sz="4" w:space="0" w:color="D3D3D3"/>
              <w:right w:val="single" w:sz="4" w:space="0" w:color="D3D3D3"/>
            </w:tcBorders>
            <w:shd w:val="clear" w:color="auto" w:fill="auto"/>
            <w:vAlign w:val="center"/>
            <w:hideMark/>
          </w:tcPr>
          <w:p w14:paraId="5240325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3D94EAB"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2AB95AB"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B9986A7"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BCFA41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2.879,38</w:t>
            </w:r>
          </w:p>
        </w:tc>
        <w:tc>
          <w:tcPr>
            <w:tcW w:w="537" w:type="pct"/>
            <w:tcBorders>
              <w:top w:val="nil"/>
              <w:left w:val="nil"/>
              <w:bottom w:val="single" w:sz="4" w:space="0" w:color="D3D3D3"/>
              <w:right w:val="single" w:sz="4" w:space="0" w:color="D3D3D3"/>
            </w:tcBorders>
            <w:shd w:val="clear" w:color="auto" w:fill="auto"/>
            <w:vAlign w:val="center"/>
            <w:hideMark/>
          </w:tcPr>
          <w:p w14:paraId="47D6BDA7"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4368B75"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B90CE8A"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2.879,38</w:t>
            </w:r>
          </w:p>
        </w:tc>
      </w:tr>
      <w:tr w:rsidR="00937902" w:rsidRPr="00527603" w14:paraId="6782C185" w14:textId="77777777" w:rsidTr="00937902">
        <w:trPr>
          <w:trHeight w:val="288"/>
        </w:trPr>
        <w:tc>
          <w:tcPr>
            <w:tcW w:w="528" w:type="pct"/>
            <w:tcBorders>
              <w:top w:val="nil"/>
              <w:left w:val="single" w:sz="4" w:space="0" w:color="D3D3D3"/>
              <w:bottom w:val="single" w:sz="4" w:space="0" w:color="D3D3D3"/>
              <w:right w:val="single" w:sz="4" w:space="0" w:color="D3D3D3"/>
            </w:tcBorders>
            <w:shd w:val="clear" w:color="708090" w:fill="708090"/>
            <w:vAlign w:val="center"/>
            <w:hideMark/>
          </w:tcPr>
          <w:p w14:paraId="1A91A06A"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AYGAZ DOĞAL GAZ TOPTAN SATIŞ ANONİM ŞİRKETİ</w:t>
            </w:r>
          </w:p>
        </w:tc>
        <w:tc>
          <w:tcPr>
            <w:tcW w:w="475" w:type="pct"/>
            <w:tcBorders>
              <w:top w:val="nil"/>
              <w:left w:val="nil"/>
              <w:bottom w:val="single" w:sz="4" w:space="0" w:color="D3D3D3"/>
              <w:right w:val="single" w:sz="4" w:space="0" w:color="D3D3D3"/>
            </w:tcBorders>
            <w:shd w:val="clear" w:color="708090" w:fill="708090"/>
            <w:hideMark/>
          </w:tcPr>
          <w:p w14:paraId="5FC3BF6C" w14:textId="5D9DF9FF"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36" w:type="pct"/>
            <w:tcBorders>
              <w:top w:val="nil"/>
              <w:left w:val="nil"/>
              <w:bottom w:val="single" w:sz="4" w:space="0" w:color="D3D3D3"/>
              <w:right w:val="single" w:sz="4" w:space="0" w:color="D3D3D3"/>
            </w:tcBorders>
            <w:shd w:val="clear" w:color="auto" w:fill="auto"/>
            <w:vAlign w:val="center"/>
            <w:hideMark/>
          </w:tcPr>
          <w:p w14:paraId="739385EC"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D8599F4"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970232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E0125D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156.436,62</w:t>
            </w:r>
          </w:p>
        </w:tc>
        <w:tc>
          <w:tcPr>
            <w:tcW w:w="537" w:type="pct"/>
            <w:tcBorders>
              <w:top w:val="nil"/>
              <w:left w:val="nil"/>
              <w:bottom w:val="single" w:sz="4" w:space="0" w:color="D3D3D3"/>
              <w:right w:val="single" w:sz="4" w:space="0" w:color="D3D3D3"/>
            </w:tcBorders>
            <w:shd w:val="clear" w:color="auto" w:fill="auto"/>
            <w:vAlign w:val="center"/>
            <w:hideMark/>
          </w:tcPr>
          <w:p w14:paraId="7D16B745"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B81DB68"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FCB2308"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534.323,67</w:t>
            </w:r>
          </w:p>
        </w:tc>
        <w:tc>
          <w:tcPr>
            <w:tcW w:w="537" w:type="pct"/>
            <w:tcBorders>
              <w:top w:val="nil"/>
              <w:left w:val="nil"/>
              <w:bottom w:val="single" w:sz="4" w:space="0" w:color="D3D3D3"/>
              <w:right w:val="single" w:sz="4" w:space="0" w:color="D3D3D3"/>
            </w:tcBorders>
            <w:shd w:val="clear" w:color="708090" w:fill="708090"/>
            <w:vAlign w:val="center"/>
            <w:hideMark/>
          </w:tcPr>
          <w:p w14:paraId="5F0BECA8"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690.760,29</w:t>
            </w:r>
          </w:p>
        </w:tc>
      </w:tr>
      <w:tr w:rsidR="00937902" w:rsidRPr="00527603" w14:paraId="4F2362DF" w14:textId="77777777" w:rsidTr="00937902">
        <w:trPr>
          <w:trHeight w:val="288"/>
        </w:trPr>
        <w:tc>
          <w:tcPr>
            <w:tcW w:w="528" w:type="pct"/>
            <w:tcBorders>
              <w:top w:val="nil"/>
              <w:left w:val="single" w:sz="4" w:space="0" w:color="D3D3D3"/>
              <w:bottom w:val="single" w:sz="4" w:space="0" w:color="D3D3D3"/>
              <w:right w:val="single" w:sz="4" w:space="0" w:color="D3D3D3"/>
            </w:tcBorders>
            <w:shd w:val="clear" w:color="708090" w:fill="708090"/>
            <w:vAlign w:val="center"/>
            <w:hideMark/>
          </w:tcPr>
          <w:p w14:paraId="1E46F904"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xml:space="preserve">BOTAŞ (BORU HATLARI İLE PETROL </w:t>
            </w:r>
            <w:r w:rsidRPr="00527603">
              <w:rPr>
                <w:rFonts w:ascii="Tahoma" w:eastAsia="Times New Roman" w:hAnsi="Tahoma" w:cs="Tahoma"/>
                <w:b/>
                <w:bCs/>
                <w:color w:val="FFFFFF"/>
                <w:sz w:val="16"/>
                <w:szCs w:val="16"/>
                <w:lang w:eastAsia="tr-TR"/>
              </w:rPr>
              <w:lastRenderedPageBreak/>
              <w:t>TAŞIMA ANONİM ŞİRKETİ)</w:t>
            </w:r>
          </w:p>
        </w:tc>
        <w:tc>
          <w:tcPr>
            <w:tcW w:w="475" w:type="pct"/>
            <w:tcBorders>
              <w:top w:val="nil"/>
              <w:left w:val="nil"/>
              <w:bottom w:val="single" w:sz="4" w:space="0" w:color="D3D3D3"/>
              <w:right w:val="single" w:sz="4" w:space="0" w:color="D3D3D3"/>
            </w:tcBorders>
            <w:shd w:val="clear" w:color="708090" w:fill="708090"/>
            <w:hideMark/>
          </w:tcPr>
          <w:p w14:paraId="23CBBEEF" w14:textId="7EA6746A"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lastRenderedPageBreak/>
              <w:t>Import License</w:t>
            </w:r>
          </w:p>
        </w:tc>
        <w:tc>
          <w:tcPr>
            <w:tcW w:w="536" w:type="pct"/>
            <w:tcBorders>
              <w:top w:val="nil"/>
              <w:left w:val="nil"/>
              <w:bottom w:val="single" w:sz="4" w:space="0" w:color="D3D3D3"/>
              <w:right w:val="single" w:sz="4" w:space="0" w:color="D3D3D3"/>
            </w:tcBorders>
            <w:shd w:val="clear" w:color="auto" w:fill="auto"/>
            <w:vAlign w:val="center"/>
            <w:hideMark/>
          </w:tcPr>
          <w:p w14:paraId="5A689E4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21.438.869,44</w:t>
            </w:r>
          </w:p>
        </w:tc>
        <w:tc>
          <w:tcPr>
            <w:tcW w:w="401" w:type="pct"/>
            <w:tcBorders>
              <w:top w:val="nil"/>
              <w:left w:val="nil"/>
              <w:bottom w:val="single" w:sz="4" w:space="0" w:color="D3D3D3"/>
              <w:right w:val="single" w:sz="4" w:space="0" w:color="D3D3D3"/>
            </w:tcBorders>
            <w:shd w:val="clear" w:color="auto" w:fill="auto"/>
            <w:vAlign w:val="center"/>
            <w:hideMark/>
          </w:tcPr>
          <w:p w14:paraId="7A8DFB1C"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3E76D24"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052BD3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148.156.324,97</w:t>
            </w:r>
          </w:p>
        </w:tc>
        <w:tc>
          <w:tcPr>
            <w:tcW w:w="537" w:type="pct"/>
            <w:tcBorders>
              <w:top w:val="nil"/>
              <w:left w:val="nil"/>
              <w:bottom w:val="single" w:sz="4" w:space="0" w:color="D3D3D3"/>
              <w:right w:val="single" w:sz="4" w:space="0" w:color="D3D3D3"/>
            </w:tcBorders>
            <w:shd w:val="clear" w:color="auto" w:fill="auto"/>
            <w:vAlign w:val="center"/>
            <w:hideMark/>
          </w:tcPr>
          <w:p w14:paraId="1132D21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5B2524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50C8302"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C0AA331"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169.595.194,41</w:t>
            </w:r>
          </w:p>
        </w:tc>
      </w:tr>
      <w:tr w:rsidR="00937902" w:rsidRPr="00527603" w14:paraId="7B5FC0EF" w14:textId="77777777" w:rsidTr="00937902">
        <w:trPr>
          <w:trHeight w:val="408"/>
        </w:trPr>
        <w:tc>
          <w:tcPr>
            <w:tcW w:w="528" w:type="pct"/>
            <w:tcBorders>
              <w:top w:val="nil"/>
              <w:left w:val="single" w:sz="4" w:space="0" w:color="D3D3D3"/>
              <w:bottom w:val="single" w:sz="4" w:space="0" w:color="D3D3D3"/>
              <w:right w:val="single" w:sz="4" w:space="0" w:color="D3D3D3"/>
            </w:tcBorders>
            <w:shd w:val="clear" w:color="708090" w:fill="708090"/>
            <w:vAlign w:val="center"/>
            <w:hideMark/>
          </w:tcPr>
          <w:p w14:paraId="1B94D736"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CMY GAZ ÜRÜNLERİ MÜHENDİSLİK İNŞAAT NAKLİYAT SANAYİ VE TİCARET LİMİTED ŞİRKETİ</w:t>
            </w:r>
          </w:p>
        </w:tc>
        <w:tc>
          <w:tcPr>
            <w:tcW w:w="475" w:type="pct"/>
            <w:tcBorders>
              <w:top w:val="nil"/>
              <w:left w:val="nil"/>
              <w:bottom w:val="single" w:sz="4" w:space="0" w:color="D3D3D3"/>
              <w:right w:val="single" w:sz="4" w:space="0" w:color="D3D3D3"/>
            </w:tcBorders>
            <w:shd w:val="clear" w:color="708090" w:fill="708090"/>
            <w:hideMark/>
          </w:tcPr>
          <w:p w14:paraId="3810F00F" w14:textId="1C8D5CA1"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Compressed Natural Gas License</w:t>
            </w:r>
          </w:p>
        </w:tc>
        <w:tc>
          <w:tcPr>
            <w:tcW w:w="536" w:type="pct"/>
            <w:tcBorders>
              <w:top w:val="nil"/>
              <w:left w:val="nil"/>
              <w:bottom w:val="single" w:sz="4" w:space="0" w:color="D3D3D3"/>
              <w:right w:val="single" w:sz="4" w:space="0" w:color="D3D3D3"/>
            </w:tcBorders>
            <w:shd w:val="clear" w:color="auto" w:fill="auto"/>
            <w:vAlign w:val="center"/>
            <w:hideMark/>
          </w:tcPr>
          <w:p w14:paraId="7CD64730"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375F12D"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EB22530"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349741C"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307.114,82</w:t>
            </w:r>
          </w:p>
        </w:tc>
        <w:tc>
          <w:tcPr>
            <w:tcW w:w="537" w:type="pct"/>
            <w:tcBorders>
              <w:top w:val="nil"/>
              <w:left w:val="nil"/>
              <w:bottom w:val="single" w:sz="4" w:space="0" w:color="D3D3D3"/>
              <w:right w:val="single" w:sz="4" w:space="0" w:color="D3D3D3"/>
            </w:tcBorders>
            <w:shd w:val="clear" w:color="auto" w:fill="auto"/>
            <w:vAlign w:val="center"/>
            <w:hideMark/>
          </w:tcPr>
          <w:p w14:paraId="23F82F90"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5.864,00</w:t>
            </w:r>
          </w:p>
        </w:tc>
        <w:tc>
          <w:tcPr>
            <w:tcW w:w="537" w:type="pct"/>
            <w:tcBorders>
              <w:top w:val="nil"/>
              <w:left w:val="nil"/>
              <w:bottom w:val="single" w:sz="4" w:space="0" w:color="D3D3D3"/>
              <w:right w:val="single" w:sz="4" w:space="0" w:color="D3D3D3"/>
            </w:tcBorders>
            <w:shd w:val="clear" w:color="auto" w:fill="auto"/>
            <w:vAlign w:val="center"/>
            <w:hideMark/>
          </w:tcPr>
          <w:p w14:paraId="0345758B"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ABAFAE3"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3.963,00</w:t>
            </w:r>
          </w:p>
        </w:tc>
        <w:tc>
          <w:tcPr>
            <w:tcW w:w="537" w:type="pct"/>
            <w:tcBorders>
              <w:top w:val="nil"/>
              <w:left w:val="nil"/>
              <w:bottom w:val="single" w:sz="4" w:space="0" w:color="D3D3D3"/>
              <w:right w:val="single" w:sz="4" w:space="0" w:color="D3D3D3"/>
            </w:tcBorders>
            <w:shd w:val="clear" w:color="708090" w:fill="708090"/>
            <w:vAlign w:val="center"/>
            <w:hideMark/>
          </w:tcPr>
          <w:p w14:paraId="1237A273"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316.941,82</w:t>
            </w:r>
          </w:p>
        </w:tc>
      </w:tr>
      <w:tr w:rsidR="00937902" w:rsidRPr="00527603" w14:paraId="28AA7701" w14:textId="77777777" w:rsidTr="00937902">
        <w:trPr>
          <w:trHeight w:val="408"/>
        </w:trPr>
        <w:tc>
          <w:tcPr>
            <w:tcW w:w="528" w:type="pct"/>
            <w:tcBorders>
              <w:top w:val="nil"/>
              <w:left w:val="single" w:sz="4" w:space="0" w:color="D3D3D3"/>
              <w:bottom w:val="single" w:sz="4" w:space="0" w:color="D3D3D3"/>
              <w:right w:val="single" w:sz="4" w:space="0" w:color="D3D3D3"/>
            </w:tcBorders>
            <w:shd w:val="clear" w:color="708090" w:fill="708090"/>
            <w:vAlign w:val="center"/>
            <w:hideMark/>
          </w:tcPr>
          <w:p w14:paraId="237982A4"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ENERJİ GRUP SIVI DOĞAL GAZ LNG AKARYAKIT PETROL ÜRÜNLERİ TOPTAN SATIŞ ANONİM ŞİRKETİ</w:t>
            </w:r>
          </w:p>
        </w:tc>
        <w:tc>
          <w:tcPr>
            <w:tcW w:w="475" w:type="pct"/>
            <w:tcBorders>
              <w:top w:val="nil"/>
              <w:left w:val="nil"/>
              <w:bottom w:val="single" w:sz="4" w:space="0" w:color="D3D3D3"/>
              <w:right w:val="single" w:sz="4" w:space="0" w:color="D3D3D3"/>
            </w:tcBorders>
            <w:shd w:val="clear" w:color="708090" w:fill="708090"/>
            <w:hideMark/>
          </w:tcPr>
          <w:p w14:paraId="0795A420" w14:textId="5B3DD35B"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36" w:type="pct"/>
            <w:tcBorders>
              <w:top w:val="nil"/>
              <w:left w:val="nil"/>
              <w:bottom w:val="single" w:sz="4" w:space="0" w:color="D3D3D3"/>
              <w:right w:val="single" w:sz="4" w:space="0" w:color="D3D3D3"/>
            </w:tcBorders>
            <w:shd w:val="clear" w:color="auto" w:fill="auto"/>
            <w:vAlign w:val="center"/>
            <w:hideMark/>
          </w:tcPr>
          <w:p w14:paraId="12C60B3D"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2A9CBB2"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6F84FC4"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F1905D2"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E01072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78.354,50</w:t>
            </w:r>
          </w:p>
        </w:tc>
        <w:tc>
          <w:tcPr>
            <w:tcW w:w="537" w:type="pct"/>
            <w:tcBorders>
              <w:top w:val="nil"/>
              <w:left w:val="nil"/>
              <w:bottom w:val="single" w:sz="4" w:space="0" w:color="D3D3D3"/>
              <w:right w:val="single" w:sz="4" w:space="0" w:color="D3D3D3"/>
            </w:tcBorders>
            <w:shd w:val="clear" w:color="auto" w:fill="auto"/>
            <w:vAlign w:val="center"/>
            <w:hideMark/>
          </w:tcPr>
          <w:p w14:paraId="187D4AE7"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9AF3592"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1A6D79C"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78.354,50</w:t>
            </w:r>
          </w:p>
        </w:tc>
      </w:tr>
      <w:tr w:rsidR="00937902" w:rsidRPr="00527603" w14:paraId="1E2B47D9" w14:textId="77777777" w:rsidTr="00937902">
        <w:trPr>
          <w:trHeight w:val="288"/>
        </w:trPr>
        <w:tc>
          <w:tcPr>
            <w:tcW w:w="528" w:type="pct"/>
            <w:tcBorders>
              <w:top w:val="nil"/>
              <w:left w:val="single" w:sz="4" w:space="0" w:color="D3D3D3"/>
              <w:bottom w:val="single" w:sz="4" w:space="0" w:color="D3D3D3"/>
              <w:right w:val="single" w:sz="4" w:space="0" w:color="D3D3D3"/>
            </w:tcBorders>
            <w:shd w:val="clear" w:color="708090" w:fill="708090"/>
            <w:vAlign w:val="center"/>
            <w:hideMark/>
          </w:tcPr>
          <w:p w14:paraId="2EA43A9B"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ENERYA EREĞLİ GAZ DAĞITIM ANONİM ŞİRKETİ</w:t>
            </w:r>
          </w:p>
        </w:tc>
        <w:tc>
          <w:tcPr>
            <w:tcW w:w="475" w:type="pct"/>
            <w:tcBorders>
              <w:top w:val="nil"/>
              <w:left w:val="nil"/>
              <w:bottom w:val="single" w:sz="4" w:space="0" w:color="D3D3D3"/>
              <w:right w:val="single" w:sz="4" w:space="0" w:color="D3D3D3"/>
            </w:tcBorders>
            <w:shd w:val="clear" w:color="708090" w:fill="708090"/>
            <w:hideMark/>
          </w:tcPr>
          <w:p w14:paraId="6D690C98" w14:textId="1C228B35"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Distribution License</w:t>
            </w:r>
          </w:p>
        </w:tc>
        <w:tc>
          <w:tcPr>
            <w:tcW w:w="536" w:type="pct"/>
            <w:tcBorders>
              <w:top w:val="nil"/>
              <w:left w:val="nil"/>
              <w:bottom w:val="single" w:sz="4" w:space="0" w:color="D3D3D3"/>
              <w:right w:val="single" w:sz="4" w:space="0" w:color="D3D3D3"/>
            </w:tcBorders>
            <w:shd w:val="clear" w:color="auto" w:fill="auto"/>
            <w:vAlign w:val="center"/>
            <w:hideMark/>
          </w:tcPr>
          <w:p w14:paraId="72151D93"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F1C8212"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3B6B524"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35026A8"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14.889.289,00</w:t>
            </w:r>
          </w:p>
        </w:tc>
        <w:tc>
          <w:tcPr>
            <w:tcW w:w="537" w:type="pct"/>
            <w:tcBorders>
              <w:top w:val="nil"/>
              <w:left w:val="nil"/>
              <w:bottom w:val="single" w:sz="4" w:space="0" w:color="D3D3D3"/>
              <w:right w:val="single" w:sz="4" w:space="0" w:color="D3D3D3"/>
            </w:tcBorders>
            <w:shd w:val="clear" w:color="auto" w:fill="auto"/>
            <w:vAlign w:val="center"/>
            <w:hideMark/>
          </w:tcPr>
          <w:p w14:paraId="74E7C92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6.990.848,58</w:t>
            </w:r>
          </w:p>
        </w:tc>
        <w:tc>
          <w:tcPr>
            <w:tcW w:w="537" w:type="pct"/>
            <w:tcBorders>
              <w:top w:val="nil"/>
              <w:left w:val="nil"/>
              <w:bottom w:val="single" w:sz="4" w:space="0" w:color="D3D3D3"/>
              <w:right w:val="single" w:sz="4" w:space="0" w:color="D3D3D3"/>
            </w:tcBorders>
            <w:shd w:val="clear" w:color="auto" w:fill="auto"/>
            <w:vAlign w:val="center"/>
            <w:hideMark/>
          </w:tcPr>
          <w:p w14:paraId="7B1DD4DB"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32.334.963,45</w:t>
            </w:r>
          </w:p>
        </w:tc>
        <w:tc>
          <w:tcPr>
            <w:tcW w:w="459" w:type="pct"/>
            <w:tcBorders>
              <w:top w:val="nil"/>
              <w:left w:val="nil"/>
              <w:bottom w:val="single" w:sz="4" w:space="0" w:color="D3D3D3"/>
              <w:right w:val="single" w:sz="4" w:space="0" w:color="D3D3D3"/>
            </w:tcBorders>
            <w:shd w:val="clear" w:color="auto" w:fill="auto"/>
            <w:vAlign w:val="center"/>
            <w:hideMark/>
          </w:tcPr>
          <w:p w14:paraId="427BCC2C"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260.578,24</w:t>
            </w:r>
          </w:p>
        </w:tc>
        <w:tc>
          <w:tcPr>
            <w:tcW w:w="537" w:type="pct"/>
            <w:tcBorders>
              <w:top w:val="nil"/>
              <w:left w:val="nil"/>
              <w:bottom w:val="single" w:sz="4" w:space="0" w:color="D3D3D3"/>
              <w:right w:val="single" w:sz="4" w:space="0" w:color="D3D3D3"/>
            </w:tcBorders>
            <w:shd w:val="clear" w:color="708090" w:fill="708090"/>
            <w:vAlign w:val="center"/>
            <w:hideMark/>
          </w:tcPr>
          <w:p w14:paraId="22547C24"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54.475.679,27</w:t>
            </w:r>
          </w:p>
        </w:tc>
      </w:tr>
      <w:tr w:rsidR="00937902" w:rsidRPr="00527603" w14:paraId="7616E585" w14:textId="77777777" w:rsidTr="00937902">
        <w:trPr>
          <w:trHeight w:val="288"/>
        </w:trPr>
        <w:tc>
          <w:tcPr>
            <w:tcW w:w="528" w:type="pct"/>
            <w:tcBorders>
              <w:top w:val="nil"/>
              <w:left w:val="single" w:sz="4" w:space="0" w:color="D3D3D3"/>
              <w:bottom w:val="single" w:sz="4" w:space="0" w:color="D3D3D3"/>
              <w:right w:val="single" w:sz="4" w:space="0" w:color="D3D3D3"/>
            </w:tcBorders>
            <w:shd w:val="clear" w:color="708090" w:fill="708090"/>
            <w:vAlign w:val="center"/>
            <w:hideMark/>
          </w:tcPr>
          <w:p w14:paraId="7D701058"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ENERYA KONYA GAZ DAĞITIM ANONİM ŞİRKETİ</w:t>
            </w:r>
          </w:p>
        </w:tc>
        <w:tc>
          <w:tcPr>
            <w:tcW w:w="475" w:type="pct"/>
            <w:tcBorders>
              <w:top w:val="nil"/>
              <w:left w:val="nil"/>
              <w:bottom w:val="single" w:sz="4" w:space="0" w:color="D3D3D3"/>
              <w:right w:val="single" w:sz="4" w:space="0" w:color="D3D3D3"/>
            </w:tcBorders>
            <w:shd w:val="clear" w:color="708090" w:fill="708090"/>
            <w:hideMark/>
          </w:tcPr>
          <w:p w14:paraId="4F2FE8DE" w14:textId="4E6E123A"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Distribution License</w:t>
            </w:r>
          </w:p>
        </w:tc>
        <w:tc>
          <w:tcPr>
            <w:tcW w:w="536" w:type="pct"/>
            <w:tcBorders>
              <w:top w:val="nil"/>
              <w:left w:val="nil"/>
              <w:bottom w:val="single" w:sz="4" w:space="0" w:color="D3D3D3"/>
              <w:right w:val="single" w:sz="4" w:space="0" w:color="D3D3D3"/>
            </w:tcBorders>
            <w:shd w:val="clear" w:color="auto" w:fill="auto"/>
            <w:vAlign w:val="center"/>
            <w:hideMark/>
          </w:tcPr>
          <w:p w14:paraId="7C0571E0"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7EE876C"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4CE2D8D"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4B642A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18.721.590,63</w:t>
            </w:r>
          </w:p>
        </w:tc>
        <w:tc>
          <w:tcPr>
            <w:tcW w:w="537" w:type="pct"/>
            <w:tcBorders>
              <w:top w:val="nil"/>
              <w:left w:val="nil"/>
              <w:bottom w:val="single" w:sz="4" w:space="0" w:color="D3D3D3"/>
              <w:right w:val="single" w:sz="4" w:space="0" w:color="D3D3D3"/>
            </w:tcBorders>
            <w:shd w:val="clear" w:color="auto" w:fill="auto"/>
            <w:vAlign w:val="center"/>
            <w:hideMark/>
          </w:tcPr>
          <w:p w14:paraId="1F28D97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133.934.250,21</w:t>
            </w:r>
          </w:p>
        </w:tc>
        <w:tc>
          <w:tcPr>
            <w:tcW w:w="537" w:type="pct"/>
            <w:tcBorders>
              <w:top w:val="nil"/>
              <w:left w:val="nil"/>
              <w:bottom w:val="single" w:sz="4" w:space="0" w:color="D3D3D3"/>
              <w:right w:val="single" w:sz="4" w:space="0" w:color="D3D3D3"/>
            </w:tcBorders>
            <w:shd w:val="clear" w:color="auto" w:fill="auto"/>
            <w:vAlign w:val="center"/>
            <w:hideMark/>
          </w:tcPr>
          <w:p w14:paraId="7D2C66CD"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451.437.867,68</w:t>
            </w:r>
          </w:p>
        </w:tc>
        <w:tc>
          <w:tcPr>
            <w:tcW w:w="459" w:type="pct"/>
            <w:tcBorders>
              <w:top w:val="nil"/>
              <w:left w:val="nil"/>
              <w:bottom w:val="single" w:sz="4" w:space="0" w:color="D3D3D3"/>
              <w:right w:val="single" w:sz="4" w:space="0" w:color="D3D3D3"/>
            </w:tcBorders>
            <w:shd w:val="clear" w:color="auto" w:fill="auto"/>
            <w:vAlign w:val="center"/>
            <w:hideMark/>
          </w:tcPr>
          <w:p w14:paraId="2B70B0D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D3E3228"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604.093.708,52</w:t>
            </w:r>
          </w:p>
        </w:tc>
      </w:tr>
      <w:tr w:rsidR="00937902" w:rsidRPr="00527603" w14:paraId="572860C7" w14:textId="77777777" w:rsidTr="00937902">
        <w:trPr>
          <w:trHeight w:val="408"/>
        </w:trPr>
        <w:tc>
          <w:tcPr>
            <w:tcW w:w="528" w:type="pct"/>
            <w:tcBorders>
              <w:top w:val="nil"/>
              <w:left w:val="single" w:sz="4" w:space="0" w:color="D3D3D3"/>
              <w:bottom w:val="single" w:sz="4" w:space="0" w:color="D3D3D3"/>
              <w:right w:val="single" w:sz="4" w:space="0" w:color="D3D3D3"/>
            </w:tcBorders>
            <w:shd w:val="clear" w:color="708090" w:fill="708090"/>
            <w:vAlign w:val="center"/>
            <w:hideMark/>
          </w:tcPr>
          <w:p w14:paraId="677019F9"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İNCİ ENERJİ LPG DOĞALGAZ VE AKARYAKIT SANAYİ TİCARET LİMİTED ŞİRKETİ</w:t>
            </w:r>
          </w:p>
        </w:tc>
        <w:tc>
          <w:tcPr>
            <w:tcW w:w="475" w:type="pct"/>
            <w:tcBorders>
              <w:top w:val="nil"/>
              <w:left w:val="nil"/>
              <w:bottom w:val="single" w:sz="4" w:space="0" w:color="D3D3D3"/>
              <w:right w:val="single" w:sz="4" w:space="0" w:color="D3D3D3"/>
            </w:tcBorders>
            <w:shd w:val="clear" w:color="708090" w:fill="708090"/>
            <w:hideMark/>
          </w:tcPr>
          <w:p w14:paraId="52A14CA2" w14:textId="50BD7DFF"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Compressed Natural Gas License</w:t>
            </w:r>
          </w:p>
        </w:tc>
        <w:tc>
          <w:tcPr>
            <w:tcW w:w="536" w:type="pct"/>
            <w:tcBorders>
              <w:top w:val="nil"/>
              <w:left w:val="nil"/>
              <w:bottom w:val="single" w:sz="4" w:space="0" w:color="D3D3D3"/>
              <w:right w:val="single" w:sz="4" w:space="0" w:color="D3D3D3"/>
            </w:tcBorders>
            <w:shd w:val="clear" w:color="auto" w:fill="auto"/>
            <w:vAlign w:val="center"/>
            <w:hideMark/>
          </w:tcPr>
          <w:p w14:paraId="1105C144"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4D3FC1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37A9C2D"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1C64F6D"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9.064,49</w:t>
            </w:r>
          </w:p>
        </w:tc>
        <w:tc>
          <w:tcPr>
            <w:tcW w:w="537" w:type="pct"/>
            <w:tcBorders>
              <w:top w:val="nil"/>
              <w:left w:val="nil"/>
              <w:bottom w:val="single" w:sz="4" w:space="0" w:color="D3D3D3"/>
              <w:right w:val="single" w:sz="4" w:space="0" w:color="D3D3D3"/>
            </w:tcBorders>
            <w:shd w:val="clear" w:color="auto" w:fill="auto"/>
            <w:vAlign w:val="center"/>
            <w:hideMark/>
          </w:tcPr>
          <w:p w14:paraId="6FE1E3C8"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383.325,31</w:t>
            </w:r>
          </w:p>
        </w:tc>
        <w:tc>
          <w:tcPr>
            <w:tcW w:w="537" w:type="pct"/>
            <w:tcBorders>
              <w:top w:val="nil"/>
              <w:left w:val="nil"/>
              <w:bottom w:val="single" w:sz="4" w:space="0" w:color="D3D3D3"/>
              <w:right w:val="single" w:sz="4" w:space="0" w:color="D3D3D3"/>
            </w:tcBorders>
            <w:shd w:val="clear" w:color="auto" w:fill="auto"/>
            <w:vAlign w:val="center"/>
            <w:hideMark/>
          </w:tcPr>
          <w:p w14:paraId="47EC7208"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4DF78D8"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8.685,04</w:t>
            </w:r>
          </w:p>
        </w:tc>
        <w:tc>
          <w:tcPr>
            <w:tcW w:w="537" w:type="pct"/>
            <w:tcBorders>
              <w:top w:val="nil"/>
              <w:left w:val="nil"/>
              <w:bottom w:val="single" w:sz="4" w:space="0" w:color="D3D3D3"/>
              <w:right w:val="single" w:sz="4" w:space="0" w:color="D3D3D3"/>
            </w:tcBorders>
            <w:shd w:val="clear" w:color="708090" w:fill="708090"/>
            <w:vAlign w:val="center"/>
            <w:hideMark/>
          </w:tcPr>
          <w:p w14:paraId="1C2BCB71"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401.074,84</w:t>
            </w:r>
          </w:p>
        </w:tc>
      </w:tr>
      <w:tr w:rsidR="00937902" w:rsidRPr="00527603" w14:paraId="1498FB44" w14:textId="77777777" w:rsidTr="00937902">
        <w:trPr>
          <w:trHeight w:val="288"/>
        </w:trPr>
        <w:tc>
          <w:tcPr>
            <w:tcW w:w="528" w:type="pct"/>
            <w:tcBorders>
              <w:top w:val="nil"/>
              <w:left w:val="single" w:sz="4" w:space="0" w:color="D3D3D3"/>
              <w:bottom w:val="single" w:sz="4" w:space="0" w:color="D3D3D3"/>
              <w:right w:val="single" w:sz="4" w:space="0" w:color="D3D3D3"/>
            </w:tcBorders>
            <w:shd w:val="clear" w:color="708090" w:fill="708090"/>
            <w:vAlign w:val="center"/>
            <w:hideMark/>
          </w:tcPr>
          <w:p w14:paraId="43158B02"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İPRAGAZ ANONİM ŞİRKETİ</w:t>
            </w:r>
          </w:p>
        </w:tc>
        <w:tc>
          <w:tcPr>
            <w:tcW w:w="475" w:type="pct"/>
            <w:tcBorders>
              <w:top w:val="nil"/>
              <w:left w:val="nil"/>
              <w:bottom w:val="single" w:sz="4" w:space="0" w:color="D3D3D3"/>
              <w:right w:val="single" w:sz="4" w:space="0" w:color="D3D3D3"/>
            </w:tcBorders>
            <w:shd w:val="clear" w:color="708090" w:fill="708090"/>
            <w:hideMark/>
          </w:tcPr>
          <w:p w14:paraId="2C82A7F7" w14:textId="2046D609"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36" w:type="pct"/>
            <w:tcBorders>
              <w:top w:val="nil"/>
              <w:left w:val="nil"/>
              <w:bottom w:val="single" w:sz="4" w:space="0" w:color="D3D3D3"/>
              <w:right w:val="single" w:sz="4" w:space="0" w:color="D3D3D3"/>
            </w:tcBorders>
            <w:shd w:val="clear" w:color="auto" w:fill="auto"/>
            <w:vAlign w:val="center"/>
            <w:hideMark/>
          </w:tcPr>
          <w:p w14:paraId="2B72793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1A0D539"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220C5EB"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E55BCE2"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1.113.693,00</w:t>
            </w:r>
          </w:p>
        </w:tc>
        <w:tc>
          <w:tcPr>
            <w:tcW w:w="537" w:type="pct"/>
            <w:tcBorders>
              <w:top w:val="nil"/>
              <w:left w:val="nil"/>
              <w:bottom w:val="single" w:sz="4" w:space="0" w:color="D3D3D3"/>
              <w:right w:val="single" w:sz="4" w:space="0" w:color="D3D3D3"/>
            </w:tcBorders>
            <w:shd w:val="clear" w:color="auto" w:fill="auto"/>
            <w:vAlign w:val="center"/>
            <w:hideMark/>
          </w:tcPr>
          <w:p w14:paraId="6A3C1552"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136.888,00</w:t>
            </w:r>
          </w:p>
        </w:tc>
        <w:tc>
          <w:tcPr>
            <w:tcW w:w="537" w:type="pct"/>
            <w:tcBorders>
              <w:top w:val="nil"/>
              <w:left w:val="nil"/>
              <w:bottom w:val="single" w:sz="4" w:space="0" w:color="D3D3D3"/>
              <w:right w:val="single" w:sz="4" w:space="0" w:color="D3D3D3"/>
            </w:tcBorders>
            <w:shd w:val="clear" w:color="auto" w:fill="auto"/>
            <w:vAlign w:val="center"/>
            <w:hideMark/>
          </w:tcPr>
          <w:p w14:paraId="1E0AE84C"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37E689A"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1.304.623,00</w:t>
            </w:r>
          </w:p>
        </w:tc>
        <w:tc>
          <w:tcPr>
            <w:tcW w:w="537" w:type="pct"/>
            <w:tcBorders>
              <w:top w:val="nil"/>
              <w:left w:val="nil"/>
              <w:bottom w:val="single" w:sz="4" w:space="0" w:color="D3D3D3"/>
              <w:right w:val="single" w:sz="4" w:space="0" w:color="D3D3D3"/>
            </w:tcBorders>
            <w:shd w:val="clear" w:color="708090" w:fill="708090"/>
            <w:vAlign w:val="center"/>
            <w:hideMark/>
          </w:tcPr>
          <w:p w14:paraId="437FB03D"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2.555.204,00</w:t>
            </w:r>
          </w:p>
        </w:tc>
      </w:tr>
      <w:tr w:rsidR="00937902" w:rsidRPr="00527603" w14:paraId="7590BE01" w14:textId="77777777" w:rsidTr="00937902">
        <w:trPr>
          <w:trHeight w:val="408"/>
        </w:trPr>
        <w:tc>
          <w:tcPr>
            <w:tcW w:w="528" w:type="pct"/>
            <w:tcBorders>
              <w:top w:val="nil"/>
              <w:left w:val="single" w:sz="4" w:space="0" w:color="D3D3D3"/>
              <w:bottom w:val="single" w:sz="4" w:space="0" w:color="D3D3D3"/>
              <w:right w:val="single" w:sz="4" w:space="0" w:color="D3D3D3"/>
            </w:tcBorders>
            <w:shd w:val="clear" w:color="708090" w:fill="708090"/>
            <w:vAlign w:val="center"/>
            <w:hideMark/>
          </w:tcPr>
          <w:p w14:paraId="4BEC10C8"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lastRenderedPageBreak/>
              <w:t>NATURELGAZ SANAYİ VE TİCARET ANONİM ŞİRKETİ</w:t>
            </w:r>
          </w:p>
        </w:tc>
        <w:tc>
          <w:tcPr>
            <w:tcW w:w="475" w:type="pct"/>
            <w:tcBorders>
              <w:top w:val="nil"/>
              <w:left w:val="nil"/>
              <w:bottom w:val="single" w:sz="4" w:space="0" w:color="D3D3D3"/>
              <w:right w:val="single" w:sz="4" w:space="0" w:color="D3D3D3"/>
            </w:tcBorders>
            <w:shd w:val="clear" w:color="708090" w:fill="708090"/>
            <w:hideMark/>
          </w:tcPr>
          <w:p w14:paraId="3A4CA186" w14:textId="5420621E"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Compressed Natural Gas License</w:t>
            </w:r>
          </w:p>
        </w:tc>
        <w:tc>
          <w:tcPr>
            <w:tcW w:w="536" w:type="pct"/>
            <w:tcBorders>
              <w:top w:val="nil"/>
              <w:left w:val="nil"/>
              <w:bottom w:val="single" w:sz="4" w:space="0" w:color="D3D3D3"/>
              <w:right w:val="single" w:sz="4" w:space="0" w:color="D3D3D3"/>
            </w:tcBorders>
            <w:shd w:val="clear" w:color="auto" w:fill="auto"/>
            <w:vAlign w:val="center"/>
            <w:hideMark/>
          </w:tcPr>
          <w:p w14:paraId="28DD557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E258502"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06C8D73"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158.883,11</w:t>
            </w:r>
          </w:p>
        </w:tc>
        <w:tc>
          <w:tcPr>
            <w:tcW w:w="537" w:type="pct"/>
            <w:tcBorders>
              <w:top w:val="nil"/>
              <w:left w:val="nil"/>
              <w:bottom w:val="single" w:sz="4" w:space="0" w:color="D3D3D3"/>
              <w:right w:val="single" w:sz="4" w:space="0" w:color="D3D3D3"/>
            </w:tcBorders>
            <w:shd w:val="clear" w:color="auto" w:fill="auto"/>
            <w:vAlign w:val="center"/>
            <w:hideMark/>
          </w:tcPr>
          <w:p w14:paraId="2F7B219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8.853.179,52</w:t>
            </w:r>
          </w:p>
        </w:tc>
        <w:tc>
          <w:tcPr>
            <w:tcW w:w="537" w:type="pct"/>
            <w:tcBorders>
              <w:top w:val="nil"/>
              <w:left w:val="nil"/>
              <w:bottom w:val="single" w:sz="4" w:space="0" w:color="D3D3D3"/>
              <w:right w:val="single" w:sz="4" w:space="0" w:color="D3D3D3"/>
            </w:tcBorders>
            <w:shd w:val="clear" w:color="auto" w:fill="auto"/>
            <w:vAlign w:val="center"/>
            <w:hideMark/>
          </w:tcPr>
          <w:p w14:paraId="21C442CC"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271.543,60</w:t>
            </w:r>
          </w:p>
        </w:tc>
        <w:tc>
          <w:tcPr>
            <w:tcW w:w="537" w:type="pct"/>
            <w:tcBorders>
              <w:top w:val="nil"/>
              <w:left w:val="nil"/>
              <w:bottom w:val="single" w:sz="4" w:space="0" w:color="D3D3D3"/>
              <w:right w:val="single" w:sz="4" w:space="0" w:color="D3D3D3"/>
            </w:tcBorders>
            <w:shd w:val="clear" w:color="auto" w:fill="auto"/>
            <w:vAlign w:val="center"/>
            <w:hideMark/>
          </w:tcPr>
          <w:p w14:paraId="014354A5"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F12EAD4"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1.235.679,36</w:t>
            </w:r>
          </w:p>
        </w:tc>
        <w:tc>
          <w:tcPr>
            <w:tcW w:w="537" w:type="pct"/>
            <w:tcBorders>
              <w:top w:val="nil"/>
              <w:left w:val="nil"/>
              <w:bottom w:val="single" w:sz="4" w:space="0" w:color="D3D3D3"/>
              <w:right w:val="single" w:sz="4" w:space="0" w:color="D3D3D3"/>
            </w:tcBorders>
            <w:shd w:val="clear" w:color="708090" w:fill="708090"/>
            <w:vAlign w:val="center"/>
            <w:hideMark/>
          </w:tcPr>
          <w:p w14:paraId="63C772EC"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10.519.285,60</w:t>
            </w:r>
          </w:p>
        </w:tc>
      </w:tr>
      <w:tr w:rsidR="00937902" w:rsidRPr="00527603" w14:paraId="178B7F02" w14:textId="77777777" w:rsidTr="00937902">
        <w:trPr>
          <w:trHeight w:val="288"/>
        </w:trPr>
        <w:tc>
          <w:tcPr>
            <w:tcW w:w="528" w:type="pct"/>
            <w:tcBorders>
              <w:top w:val="nil"/>
              <w:left w:val="single" w:sz="4" w:space="0" w:color="D3D3D3"/>
              <w:bottom w:val="single" w:sz="4" w:space="0" w:color="D3D3D3"/>
              <w:right w:val="single" w:sz="4" w:space="0" w:color="D3D3D3"/>
            </w:tcBorders>
            <w:shd w:val="clear" w:color="708090" w:fill="708090"/>
            <w:vAlign w:val="center"/>
            <w:hideMark/>
          </w:tcPr>
          <w:p w14:paraId="4CD63508"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OMV ENERJİ TİCARET ANONİM ŞİRKETİ</w:t>
            </w:r>
          </w:p>
        </w:tc>
        <w:tc>
          <w:tcPr>
            <w:tcW w:w="475" w:type="pct"/>
            <w:tcBorders>
              <w:top w:val="nil"/>
              <w:left w:val="nil"/>
              <w:bottom w:val="single" w:sz="4" w:space="0" w:color="D3D3D3"/>
              <w:right w:val="single" w:sz="4" w:space="0" w:color="D3D3D3"/>
            </w:tcBorders>
            <w:shd w:val="clear" w:color="708090" w:fill="708090"/>
            <w:hideMark/>
          </w:tcPr>
          <w:p w14:paraId="50BD59BC" w14:textId="16D173E5"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36" w:type="pct"/>
            <w:tcBorders>
              <w:top w:val="nil"/>
              <w:left w:val="nil"/>
              <w:bottom w:val="single" w:sz="4" w:space="0" w:color="D3D3D3"/>
              <w:right w:val="single" w:sz="4" w:space="0" w:color="D3D3D3"/>
            </w:tcBorders>
            <w:shd w:val="clear" w:color="auto" w:fill="auto"/>
            <w:vAlign w:val="center"/>
            <w:hideMark/>
          </w:tcPr>
          <w:p w14:paraId="0B28555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55FC959"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193.948,00</w:t>
            </w:r>
          </w:p>
        </w:tc>
        <w:tc>
          <w:tcPr>
            <w:tcW w:w="452" w:type="pct"/>
            <w:tcBorders>
              <w:top w:val="nil"/>
              <w:left w:val="nil"/>
              <w:bottom w:val="single" w:sz="4" w:space="0" w:color="D3D3D3"/>
              <w:right w:val="single" w:sz="4" w:space="0" w:color="D3D3D3"/>
            </w:tcBorders>
            <w:shd w:val="clear" w:color="auto" w:fill="auto"/>
            <w:vAlign w:val="center"/>
            <w:hideMark/>
          </w:tcPr>
          <w:p w14:paraId="66BC18C5"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90F3BAB"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970.069,00</w:t>
            </w:r>
          </w:p>
        </w:tc>
        <w:tc>
          <w:tcPr>
            <w:tcW w:w="537" w:type="pct"/>
            <w:tcBorders>
              <w:top w:val="nil"/>
              <w:left w:val="nil"/>
              <w:bottom w:val="single" w:sz="4" w:space="0" w:color="D3D3D3"/>
              <w:right w:val="single" w:sz="4" w:space="0" w:color="D3D3D3"/>
            </w:tcBorders>
            <w:shd w:val="clear" w:color="auto" w:fill="auto"/>
            <w:vAlign w:val="center"/>
            <w:hideMark/>
          </w:tcPr>
          <w:p w14:paraId="387103DC"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2ADE89C"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4C192C5"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1287132"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1.164.017,00</w:t>
            </w:r>
          </w:p>
        </w:tc>
      </w:tr>
      <w:tr w:rsidR="00937902" w:rsidRPr="00527603" w14:paraId="7FFEE8E5" w14:textId="77777777" w:rsidTr="00937902">
        <w:trPr>
          <w:trHeight w:val="288"/>
        </w:trPr>
        <w:tc>
          <w:tcPr>
            <w:tcW w:w="528" w:type="pct"/>
            <w:tcBorders>
              <w:top w:val="nil"/>
              <w:left w:val="single" w:sz="4" w:space="0" w:color="D3D3D3"/>
              <w:bottom w:val="single" w:sz="4" w:space="0" w:color="D3D3D3"/>
              <w:right w:val="single" w:sz="4" w:space="0" w:color="D3D3D3"/>
            </w:tcBorders>
            <w:shd w:val="clear" w:color="708090" w:fill="708090"/>
            <w:vAlign w:val="center"/>
            <w:hideMark/>
          </w:tcPr>
          <w:p w14:paraId="5D941C28"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OR-CAN DOĞAL GAZ TOPTAN SATIŞ DAĞITIM ANONİM ŞİRKETİ</w:t>
            </w:r>
          </w:p>
        </w:tc>
        <w:tc>
          <w:tcPr>
            <w:tcW w:w="475" w:type="pct"/>
            <w:tcBorders>
              <w:top w:val="nil"/>
              <w:left w:val="nil"/>
              <w:bottom w:val="single" w:sz="4" w:space="0" w:color="D3D3D3"/>
              <w:right w:val="single" w:sz="4" w:space="0" w:color="D3D3D3"/>
            </w:tcBorders>
            <w:shd w:val="clear" w:color="708090" w:fill="708090"/>
            <w:hideMark/>
          </w:tcPr>
          <w:p w14:paraId="16091FB9" w14:textId="52AE0871"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36" w:type="pct"/>
            <w:tcBorders>
              <w:top w:val="nil"/>
              <w:left w:val="nil"/>
              <w:bottom w:val="single" w:sz="4" w:space="0" w:color="D3D3D3"/>
              <w:right w:val="single" w:sz="4" w:space="0" w:color="D3D3D3"/>
            </w:tcBorders>
            <w:shd w:val="clear" w:color="auto" w:fill="auto"/>
            <w:vAlign w:val="center"/>
            <w:hideMark/>
          </w:tcPr>
          <w:p w14:paraId="7712B2FA"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369188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1DFE39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52BEAA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7.678,00</w:t>
            </w:r>
          </w:p>
        </w:tc>
        <w:tc>
          <w:tcPr>
            <w:tcW w:w="537" w:type="pct"/>
            <w:tcBorders>
              <w:top w:val="nil"/>
              <w:left w:val="nil"/>
              <w:bottom w:val="single" w:sz="4" w:space="0" w:color="D3D3D3"/>
              <w:right w:val="single" w:sz="4" w:space="0" w:color="D3D3D3"/>
            </w:tcBorders>
            <w:shd w:val="clear" w:color="auto" w:fill="auto"/>
            <w:vAlign w:val="center"/>
            <w:hideMark/>
          </w:tcPr>
          <w:p w14:paraId="10D6FD97"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17.883,00</w:t>
            </w:r>
          </w:p>
        </w:tc>
        <w:tc>
          <w:tcPr>
            <w:tcW w:w="537" w:type="pct"/>
            <w:tcBorders>
              <w:top w:val="nil"/>
              <w:left w:val="nil"/>
              <w:bottom w:val="single" w:sz="4" w:space="0" w:color="D3D3D3"/>
              <w:right w:val="single" w:sz="4" w:space="0" w:color="D3D3D3"/>
            </w:tcBorders>
            <w:shd w:val="clear" w:color="auto" w:fill="auto"/>
            <w:vAlign w:val="center"/>
            <w:hideMark/>
          </w:tcPr>
          <w:p w14:paraId="22CB3E4F"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A2215D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42.826,00</w:t>
            </w:r>
          </w:p>
        </w:tc>
        <w:tc>
          <w:tcPr>
            <w:tcW w:w="537" w:type="pct"/>
            <w:tcBorders>
              <w:top w:val="nil"/>
              <w:left w:val="nil"/>
              <w:bottom w:val="single" w:sz="4" w:space="0" w:color="D3D3D3"/>
              <w:right w:val="single" w:sz="4" w:space="0" w:color="D3D3D3"/>
            </w:tcBorders>
            <w:shd w:val="clear" w:color="708090" w:fill="708090"/>
            <w:vAlign w:val="center"/>
            <w:hideMark/>
          </w:tcPr>
          <w:p w14:paraId="38ADD631"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68.387,00</w:t>
            </w:r>
          </w:p>
        </w:tc>
      </w:tr>
      <w:tr w:rsidR="00937902" w:rsidRPr="00527603" w14:paraId="66A5113E" w14:textId="77777777" w:rsidTr="00937902">
        <w:trPr>
          <w:trHeight w:val="288"/>
        </w:trPr>
        <w:tc>
          <w:tcPr>
            <w:tcW w:w="528" w:type="pct"/>
            <w:tcBorders>
              <w:top w:val="nil"/>
              <w:left w:val="single" w:sz="4" w:space="0" w:color="D3D3D3"/>
              <w:bottom w:val="single" w:sz="4" w:space="0" w:color="D3D3D3"/>
              <w:right w:val="single" w:sz="4" w:space="0" w:color="D3D3D3"/>
            </w:tcBorders>
            <w:shd w:val="clear" w:color="708090" w:fill="708090"/>
            <w:vAlign w:val="center"/>
            <w:hideMark/>
          </w:tcPr>
          <w:p w14:paraId="713983E3"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SELÇUK DOĞAL GAZ DAĞITIM ANONİM ŞİRKETİ</w:t>
            </w:r>
          </w:p>
        </w:tc>
        <w:tc>
          <w:tcPr>
            <w:tcW w:w="475" w:type="pct"/>
            <w:tcBorders>
              <w:top w:val="nil"/>
              <w:left w:val="nil"/>
              <w:bottom w:val="single" w:sz="4" w:space="0" w:color="D3D3D3"/>
              <w:right w:val="single" w:sz="4" w:space="0" w:color="D3D3D3"/>
            </w:tcBorders>
            <w:shd w:val="clear" w:color="708090" w:fill="708090"/>
            <w:hideMark/>
          </w:tcPr>
          <w:p w14:paraId="46858E7B" w14:textId="41FA4CF2"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Distribution License</w:t>
            </w:r>
          </w:p>
        </w:tc>
        <w:tc>
          <w:tcPr>
            <w:tcW w:w="536" w:type="pct"/>
            <w:tcBorders>
              <w:top w:val="nil"/>
              <w:left w:val="nil"/>
              <w:bottom w:val="single" w:sz="4" w:space="0" w:color="D3D3D3"/>
              <w:right w:val="single" w:sz="4" w:space="0" w:color="D3D3D3"/>
            </w:tcBorders>
            <w:shd w:val="clear" w:color="auto" w:fill="auto"/>
            <w:vAlign w:val="center"/>
            <w:hideMark/>
          </w:tcPr>
          <w:p w14:paraId="0CB7D7A2"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3D81841"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427242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CA27190"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36.142.175,00</w:t>
            </w:r>
          </w:p>
        </w:tc>
        <w:tc>
          <w:tcPr>
            <w:tcW w:w="537" w:type="pct"/>
            <w:tcBorders>
              <w:top w:val="nil"/>
              <w:left w:val="nil"/>
              <w:bottom w:val="single" w:sz="4" w:space="0" w:color="D3D3D3"/>
              <w:right w:val="single" w:sz="4" w:space="0" w:color="D3D3D3"/>
            </w:tcBorders>
            <w:shd w:val="clear" w:color="auto" w:fill="auto"/>
            <w:vAlign w:val="center"/>
            <w:hideMark/>
          </w:tcPr>
          <w:p w14:paraId="3EEB7E26"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6.058.120,00</w:t>
            </w:r>
          </w:p>
        </w:tc>
        <w:tc>
          <w:tcPr>
            <w:tcW w:w="537" w:type="pct"/>
            <w:tcBorders>
              <w:top w:val="nil"/>
              <w:left w:val="nil"/>
              <w:bottom w:val="single" w:sz="4" w:space="0" w:color="D3D3D3"/>
              <w:right w:val="single" w:sz="4" w:space="0" w:color="D3D3D3"/>
            </w:tcBorders>
            <w:shd w:val="clear" w:color="auto" w:fill="auto"/>
            <w:vAlign w:val="center"/>
            <w:hideMark/>
          </w:tcPr>
          <w:p w14:paraId="6B5353AA"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24.282.507,76</w:t>
            </w:r>
          </w:p>
        </w:tc>
        <w:tc>
          <w:tcPr>
            <w:tcW w:w="459" w:type="pct"/>
            <w:tcBorders>
              <w:top w:val="nil"/>
              <w:left w:val="nil"/>
              <w:bottom w:val="single" w:sz="4" w:space="0" w:color="D3D3D3"/>
              <w:right w:val="single" w:sz="4" w:space="0" w:color="D3D3D3"/>
            </w:tcBorders>
            <w:shd w:val="clear" w:color="auto" w:fill="auto"/>
            <w:vAlign w:val="center"/>
            <w:hideMark/>
          </w:tcPr>
          <w:p w14:paraId="76BD951E" w14:textId="77777777" w:rsidR="00937902" w:rsidRPr="00527603" w:rsidRDefault="00937902" w:rsidP="00937902">
            <w:pPr>
              <w:spacing w:after="0" w:line="240" w:lineRule="auto"/>
              <w:jc w:val="right"/>
              <w:rPr>
                <w:rFonts w:ascii="Tahoma" w:eastAsia="Times New Roman" w:hAnsi="Tahoma" w:cs="Tahoma"/>
                <w:color w:val="000000"/>
                <w:sz w:val="16"/>
                <w:szCs w:val="16"/>
                <w:lang w:eastAsia="tr-TR"/>
              </w:rPr>
            </w:pPr>
            <w:r w:rsidRPr="00527603">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20EA38C"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66.482.802,76</w:t>
            </w:r>
          </w:p>
        </w:tc>
      </w:tr>
      <w:tr w:rsidR="00937902" w:rsidRPr="00527603" w14:paraId="742849D9" w14:textId="77777777" w:rsidTr="00937902">
        <w:trPr>
          <w:trHeight w:val="54"/>
        </w:trPr>
        <w:tc>
          <w:tcPr>
            <w:tcW w:w="528" w:type="pct"/>
            <w:tcBorders>
              <w:top w:val="nil"/>
              <w:left w:val="single" w:sz="4" w:space="0" w:color="D3D3D3"/>
              <w:bottom w:val="single" w:sz="4" w:space="0" w:color="D3D3D3"/>
              <w:right w:val="single" w:sz="4" w:space="0" w:color="D3D3D3"/>
            </w:tcBorders>
            <w:shd w:val="clear" w:color="708090" w:fill="708090"/>
            <w:vAlign w:val="center"/>
            <w:hideMark/>
          </w:tcPr>
          <w:p w14:paraId="65935A21" w14:textId="77777777" w:rsidR="00937902" w:rsidRPr="00527603" w:rsidRDefault="00937902" w:rsidP="00937902">
            <w:pPr>
              <w:spacing w:after="0" w:line="240" w:lineRule="auto"/>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 </w:t>
            </w:r>
          </w:p>
        </w:tc>
        <w:tc>
          <w:tcPr>
            <w:tcW w:w="475" w:type="pct"/>
            <w:tcBorders>
              <w:top w:val="nil"/>
              <w:left w:val="nil"/>
              <w:bottom w:val="single" w:sz="4" w:space="0" w:color="D3D3D3"/>
              <w:right w:val="single" w:sz="4" w:space="0" w:color="D3D3D3"/>
            </w:tcBorders>
            <w:shd w:val="clear" w:color="708090" w:fill="708090"/>
            <w:hideMark/>
          </w:tcPr>
          <w:p w14:paraId="60F57F53" w14:textId="10AF0146"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TOTAL</w:t>
            </w:r>
          </w:p>
        </w:tc>
        <w:tc>
          <w:tcPr>
            <w:tcW w:w="536" w:type="pct"/>
            <w:tcBorders>
              <w:top w:val="nil"/>
              <w:left w:val="nil"/>
              <w:bottom w:val="single" w:sz="4" w:space="0" w:color="D3D3D3"/>
              <w:right w:val="single" w:sz="4" w:space="0" w:color="D3D3D3"/>
            </w:tcBorders>
            <w:shd w:val="clear" w:color="708090" w:fill="708090"/>
            <w:vAlign w:val="center"/>
            <w:hideMark/>
          </w:tcPr>
          <w:p w14:paraId="45227D1A"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21.438.869,44</w:t>
            </w:r>
          </w:p>
        </w:tc>
        <w:tc>
          <w:tcPr>
            <w:tcW w:w="401" w:type="pct"/>
            <w:tcBorders>
              <w:top w:val="nil"/>
              <w:left w:val="nil"/>
              <w:bottom w:val="single" w:sz="4" w:space="0" w:color="D3D3D3"/>
              <w:right w:val="single" w:sz="4" w:space="0" w:color="D3D3D3"/>
            </w:tcBorders>
            <w:shd w:val="clear" w:color="708090" w:fill="708090"/>
            <w:vAlign w:val="center"/>
            <w:hideMark/>
          </w:tcPr>
          <w:p w14:paraId="57262224"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193.948,00</w:t>
            </w:r>
          </w:p>
        </w:tc>
        <w:tc>
          <w:tcPr>
            <w:tcW w:w="452" w:type="pct"/>
            <w:tcBorders>
              <w:top w:val="nil"/>
              <w:left w:val="nil"/>
              <w:bottom w:val="single" w:sz="4" w:space="0" w:color="D3D3D3"/>
              <w:right w:val="single" w:sz="4" w:space="0" w:color="D3D3D3"/>
            </w:tcBorders>
            <w:shd w:val="clear" w:color="708090" w:fill="708090"/>
            <w:vAlign w:val="center"/>
            <w:hideMark/>
          </w:tcPr>
          <w:p w14:paraId="6CF894CB"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158.883,11</w:t>
            </w:r>
          </w:p>
        </w:tc>
        <w:tc>
          <w:tcPr>
            <w:tcW w:w="537" w:type="pct"/>
            <w:tcBorders>
              <w:top w:val="nil"/>
              <w:left w:val="nil"/>
              <w:bottom w:val="single" w:sz="4" w:space="0" w:color="D3D3D3"/>
              <w:right w:val="single" w:sz="4" w:space="0" w:color="D3D3D3"/>
            </w:tcBorders>
            <w:shd w:val="clear" w:color="708090" w:fill="708090"/>
            <w:vAlign w:val="center"/>
            <w:hideMark/>
          </w:tcPr>
          <w:p w14:paraId="17712829"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229.355.267,03</w:t>
            </w:r>
          </w:p>
        </w:tc>
        <w:tc>
          <w:tcPr>
            <w:tcW w:w="537" w:type="pct"/>
            <w:tcBorders>
              <w:top w:val="nil"/>
              <w:left w:val="nil"/>
              <w:bottom w:val="single" w:sz="4" w:space="0" w:color="D3D3D3"/>
              <w:right w:val="single" w:sz="4" w:space="0" w:color="D3D3D3"/>
            </w:tcBorders>
            <w:shd w:val="clear" w:color="708090" w:fill="708090"/>
            <w:vAlign w:val="center"/>
            <w:hideMark/>
          </w:tcPr>
          <w:p w14:paraId="6B1E5C79"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147.879.956,58</w:t>
            </w:r>
          </w:p>
        </w:tc>
        <w:tc>
          <w:tcPr>
            <w:tcW w:w="537" w:type="pct"/>
            <w:tcBorders>
              <w:top w:val="nil"/>
              <w:left w:val="nil"/>
              <w:bottom w:val="single" w:sz="4" w:space="0" w:color="D3D3D3"/>
              <w:right w:val="single" w:sz="4" w:space="0" w:color="D3D3D3"/>
            </w:tcBorders>
            <w:shd w:val="clear" w:color="708090" w:fill="708090"/>
            <w:vAlign w:val="center"/>
            <w:hideMark/>
          </w:tcPr>
          <w:p w14:paraId="06CE74EA"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508.055.338,90</w:t>
            </w:r>
          </w:p>
        </w:tc>
        <w:tc>
          <w:tcPr>
            <w:tcW w:w="459" w:type="pct"/>
            <w:tcBorders>
              <w:top w:val="nil"/>
              <w:left w:val="nil"/>
              <w:bottom w:val="single" w:sz="4" w:space="0" w:color="D3D3D3"/>
              <w:right w:val="single" w:sz="4" w:space="0" w:color="D3D3D3"/>
            </w:tcBorders>
            <w:shd w:val="clear" w:color="708090" w:fill="708090"/>
            <w:vAlign w:val="center"/>
            <w:hideMark/>
          </w:tcPr>
          <w:p w14:paraId="3967D84D"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3.390.678,31</w:t>
            </w:r>
          </w:p>
        </w:tc>
        <w:tc>
          <w:tcPr>
            <w:tcW w:w="537" w:type="pct"/>
            <w:tcBorders>
              <w:top w:val="nil"/>
              <w:left w:val="nil"/>
              <w:bottom w:val="single" w:sz="4" w:space="0" w:color="D3D3D3"/>
              <w:right w:val="single" w:sz="4" w:space="0" w:color="D3D3D3"/>
            </w:tcBorders>
            <w:shd w:val="clear" w:color="708090" w:fill="708090"/>
            <w:vAlign w:val="center"/>
            <w:hideMark/>
          </w:tcPr>
          <w:p w14:paraId="5FE1CAA7" w14:textId="77777777" w:rsidR="00937902" w:rsidRPr="00527603" w:rsidRDefault="00937902" w:rsidP="00937902">
            <w:pPr>
              <w:spacing w:after="0" w:line="240" w:lineRule="auto"/>
              <w:jc w:val="right"/>
              <w:rPr>
                <w:rFonts w:ascii="Tahoma" w:eastAsia="Times New Roman" w:hAnsi="Tahoma" w:cs="Tahoma"/>
                <w:b/>
                <w:bCs/>
                <w:color w:val="FFFFFF"/>
                <w:sz w:val="16"/>
                <w:szCs w:val="16"/>
                <w:lang w:eastAsia="tr-TR"/>
              </w:rPr>
            </w:pPr>
            <w:r w:rsidRPr="00527603">
              <w:rPr>
                <w:rFonts w:ascii="Tahoma" w:eastAsia="Times New Roman" w:hAnsi="Tahoma" w:cs="Tahoma"/>
                <w:b/>
                <w:bCs/>
                <w:color w:val="FFFFFF"/>
                <w:sz w:val="16"/>
                <w:szCs w:val="16"/>
                <w:lang w:eastAsia="tr-TR"/>
              </w:rPr>
              <w:t>910.472.941,37</w:t>
            </w:r>
          </w:p>
        </w:tc>
      </w:tr>
    </w:tbl>
    <w:p w14:paraId="48A5FA39" w14:textId="77777777" w:rsidR="00B4053F" w:rsidRPr="00BF11B9" w:rsidRDefault="00B4053F" w:rsidP="00B4053F"/>
    <w:p w14:paraId="227D483B" w14:textId="77777777" w:rsidR="00B4053F" w:rsidRDefault="00B4053F" w:rsidP="00B4053F">
      <w:pPr>
        <w:rPr>
          <w:rFonts w:ascii="Times New Roman" w:eastAsia="Times New Roman" w:hAnsi="Times New Roman" w:cs="Times New Roman"/>
          <w:b/>
          <w:bCs/>
          <w:iCs/>
          <w:sz w:val="24"/>
          <w:szCs w:val="26"/>
        </w:rPr>
      </w:pPr>
    </w:p>
    <w:p w14:paraId="3B48CC03" w14:textId="77777777" w:rsidR="00B4053F" w:rsidRDefault="00B4053F" w:rsidP="00B4053F">
      <w:pPr>
        <w:rPr>
          <w:rFonts w:ascii="Times New Roman" w:eastAsia="Times New Roman" w:hAnsi="Times New Roman" w:cs="Times New Roman"/>
          <w:b/>
          <w:bCs/>
          <w:iCs/>
          <w:sz w:val="24"/>
          <w:szCs w:val="26"/>
        </w:rPr>
      </w:pPr>
    </w:p>
    <w:p w14:paraId="72C75AFD" w14:textId="77777777" w:rsidR="00B4053F" w:rsidRDefault="00B4053F" w:rsidP="00B4053F">
      <w:pPr>
        <w:rPr>
          <w:rFonts w:ascii="Times New Roman" w:eastAsia="Times New Roman" w:hAnsi="Times New Roman" w:cs="Times New Roman"/>
          <w:b/>
          <w:bCs/>
          <w:iCs/>
          <w:sz w:val="24"/>
          <w:szCs w:val="26"/>
        </w:rPr>
      </w:pPr>
    </w:p>
    <w:p w14:paraId="64FA9C2F" w14:textId="77777777" w:rsidR="00B4053F" w:rsidRDefault="00B4053F" w:rsidP="00B4053F">
      <w:pPr>
        <w:rPr>
          <w:rFonts w:ascii="Times New Roman" w:eastAsia="Times New Roman" w:hAnsi="Times New Roman" w:cs="Times New Roman"/>
          <w:b/>
          <w:bCs/>
          <w:iCs/>
          <w:sz w:val="24"/>
          <w:szCs w:val="26"/>
        </w:rPr>
      </w:pPr>
    </w:p>
    <w:p w14:paraId="7D46B613" w14:textId="77777777" w:rsidR="00B4053F" w:rsidRDefault="00B4053F" w:rsidP="00B4053F">
      <w:pPr>
        <w:rPr>
          <w:rFonts w:ascii="Times New Roman" w:eastAsia="Times New Roman" w:hAnsi="Times New Roman" w:cs="Times New Roman"/>
          <w:b/>
          <w:bCs/>
          <w:iCs/>
          <w:sz w:val="24"/>
          <w:szCs w:val="26"/>
        </w:rPr>
      </w:pPr>
    </w:p>
    <w:p w14:paraId="1CC3F289" w14:textId="77777777" w:rsidR="00B4053F" w:rsidRDefault="00B4053F" w:rsidP="00B4053F">
      <w:pPr>
        <w:rPr>
          <w:rFonts w:ascii="Times New Roman" w:eastAsia="Times New Roman" w:hAnsi="Times New Roman" w:cs="Times New Roman"/>
          <w:b/>
          <w:bCs/>
          <w:iCs/>
          <w:sz w:val="24"/>
          <w:szCs w:val="26"/>
        </w:rPr>
      </w:pPr>
    </w:p>
    <w:p w14:paraId="243C4085" w14:textId="77777777" w:rsidR="00B4053F" w:rsidRPr="00946F76" w:rsidRDefault="00B4053F" w:rsidP="00B4053F"/>
    <w:p w14:paraId="3684047C" w14:textId="08138EA9" w:rsidR="00B4053F" w:rsidRPr="00E164B2" w:rsidRDefault="00B4053F" w:rsidP="00B4053F">
      <w:pPr>
        <w:pStyle w:val="Balk5"/>
      </w:pPr>
      <w:bookmarkStart w:id="387" w:name="_Toc69303600"/>
      <w:bookmarkStart w:id="388" w:name="_Toc75787195"/>
      <w:r w:rsidRPr="00E164B2">
        <w:t>Tabl</w:t>
      </w:r>
      <w:r w:rsidR="00937902">
        <w:t>e</w:t>
      </w:r>
      <w:r w:rsidRPr="00E164B2">
        <w:t xml:space="preserve"> 10.54 KÜTAHYA</w:t>
      </w:r>
      <w:bookmarkEnd w:id="387"/>
      <w:bookmarkEnd w:id="388"/>
    </w:p>
    <w:tbl>
      <w:tblPr>
        <w:tblW w:w="5000" w:type="pct"/>
        <w:tblCellMar>
          <w:left w:w="70" w:type="dxa"/>
          <w:right w:w="70" w:type="dxa"/>
        </w:tblCellMar>
        <w:tblLook w:val="04A0" w:firstRow="1" w:lastRow="0" w:firstColumn="1" w:lastColumn="0" w:noHBand="0" w:noVBand="1"/>
      </w:tblPr>
      <w:tblGrid>
        <w:gridCol w:w="2656"/>
        <w:gridCol w:w="1200"/>
        <w:gridCol w:w="1367"/>
        <w:gridCol w:w="639"/>
        <w:gridCol w:w="1189"/>
        <w:gridCol w:w="1411"/>
        <w:gridCol w:w="1309"/>
        <w:gridCol w:w="1411"/>
        <w:gridCol w:w="549"/>
        <w:gridCol w:w="1411"/>
      </w:tblGrid>
      <w:tr w:rsidR="008922C0" w:rsidRPr="00463888" w14:paraId="45DC07FA" w14:textId="77777777" w:rsidTr="00937902">
        <w:trPr>
          <w:trHeight w:val="408"/>
        </w:trPr>
        <w:tc>
          <w:tcPr>
            <w:tcW w:w="101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1ACDE8B" w14:textId="77777777" w:rsidR="008922C0" w:rsidRPr="00463888" w:rsidRDefault="008922C0" w:rsidP="008922C0">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KÜTAHYA</w:t>
            </w:r>
          </w:p>
        </w:tc>
        <w:tc>
          <w:tcPr>
            <w:tcW w:w="457" w:type="pct"/>
            <w:tcBorders>
              <w:top w:val="single" w:sz="4" w:space="0" w:color="D3D3D3"/>
              <w:left w:val="nil"/>
              <w:bottom w:val="single" w:sz="4" w:space="0" w:color="D3D3D3"/>
              <w:right w:val="single" w:sz="4" w:space="0" w:color="D3D3D3"/>
            </w:tcBorders>
            <w:shd w:val="clear" w:color="6E9ECA" w:fill="6E9ECA"/>
            <w:vAlign w:val="center"/>
            <w:hideMark/>
          </w:tcPr>
          <w:p w14:paraId="5FE237A3" w14:textId="3E73B589" w:rsidR="008922C0" w:rsidRPr="00937902" w:rsidRDefault="008922C0" w:rsidP="008922C0">
            <w:pPr>
              <w:spacing w:after="0" w:line="240" w:lineRule="auto"/>
              <w:rPr>
                <w:rFonts w:ascii="Tahoma" w:eastAsia="Times New Roman" w:hAnsi="Tahoma" w:cs="Tahoma"/>
                <w:b/>
                <w:bCs/>
                <w:color w:val="FFFFFF" w:themeColor="background1"/>
                <w:sz w:val="16"/>
                <w:szCs w:val="16"/>
                <w:lang w:eastAsia="tr-TR"/>
              </w:rPr>
            </w:pPr>
            <w:r w:rsidRPr="00937902">
              <w:rPr>
                <w:rFonts w:ascii="Times New Roman" w:eastAsia="Times New Roman" w:hAnsi="Times New Roman" w:cs="Times New Roman"/>
                <w:b/>
                <w:bCs/>
                <w:color w:val="FFFFFF" w:themeColor="background1"/>
                <w:sz w:val="16"/>
                <w:szCs w:val="16"/>
                <w:lang w:eastAsia="tr-TR"/>
              </w:rPr>
              <w:t>License Type</w:t>
            </w:r>
          </w:p>
        </w:tc>
        <w:tc>
          <w:tcPr>
            <w:tcW w:w="520" w:type="pct"/>
            <w:tcBorders>
              <w:top w:val="single" w:sz="4" w:space="0" w:color="D3D3D3"/>
              <w:left w:val="nil"/>
              <w:bottom w:val="single" w:sz="4" w:space="0" w:color="D3D3D3"/>
              <w:right w:val="single" w:sz="4" w:space="0" w:color="D3D3D3"/>
            </w:tcBorders>
            <w:shd w:val="clear" w:color="6E9ECA" w:fill="6E9ECA"/>
            <w:vAlign w:val="center"/>
            <w:hideMark/>
          </w:tcPr>
          <w:p w14:paraId="047D4A74" w14:textId="6913A423"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43" w:type="pct"/>
            <w:tcBorders>
              <w:top w:val="single" w:sz="4" w:space="0" w:color="D3D3D3"/>
              <w:left w:val="nil"/>
              <w:bottom w:val="single" w:sz="4" w:space="0" w:color="D3D3D3"/>
              <w:right w:val="single" w:sz="4" w:space="0" w:color="D3D3D3"/>
            </w:tcBorders>
            <w:shd w:val="clear" w:color="6E9ECA" w:fill="6E9ECA"/>
            <w:vAlign w:val="center"/>
            <w:hideMark/>
          </w:tcPr>
          <w:p w14:paraId="559DED46" w14:textId="011FE315"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26A48BEB" w14:textId="156F190D"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11988905" w14:textId="1E893061"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23CD45B5" w14:textId="15182C3F"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14F7EFC6" w14:textId="771CCB27"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209" w:type="pct"/>
            <w:tcBorders>
              <w:top w:val="single" w:sz="4" w:space="0" w:color="D3D3D3"/>
              <w:left w:val="nil"/>
              <w:bottom w:val="single" w:sz="4" w:space="0" w:color="D3D3D3"/>
              <w:right w:val="single" w:sz="4" w:space="0" w:color="D3D3D3"/>
            </w:tcBorders>
            <w:shd w:val="clear" w:color="6E9ECA" w:fill="6E9ECA"/>
            <w:vAlign w:val="center"/>
            <w:hideMark/>
          </w:tcPr>
          <w:p w14:paraId="06B62931" w14:textId="79C0065B"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1557015D" w14:textId="3D79710D" w:rsidR="008922C0" w:rsidRPr="0046388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937902" w:rsidRPr="00463888" w14:paraId="3BB3A201" w14:textId="77777777" w:rsidTr="00937902">
        <w:trPr>
          <w:trHeight w:val="288"/>
        </w:trPr>
        <w:tc>
          <w:tcPr>
            <w:tcW w:w="1011" w:type="pct"/>
            <w:tcBorders>
              <w:top w:val="nil"/>
              <w:left w:val="single" w:sz="4" w:space="0" w:color="D3D3D3"/>
              <w:bottom w:val="single" w:sz="4" w:space="0" w:color="D3D3D3"/>
              <w:right w:val="single" w:sz="4" w:space="0" w:color="D3D3D3"/>
            </w:tcBorders>
            <w:shd w:val="clear" w:color="708090" w:fill="708090"/>
            <w:vAlign w:val="center"/>
            <w:hideMark/>
          </w:tcPr>
          <w:p w14:paraId="252AEEB1" w14:textId="77777777" w:rsidR="00937902" w:rsidRPr="00463888" w:rsidRDefault="00937902" w:rsidP="00937902">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lastRenderedPageBreak/>
              <w:t>AKPET GAZ ANONİM ŞİRKETİ</w:t>
            </w:r>
          </w:p>
        </w:tc>
        <w:tc>
          <w:tcPr>
            <w:tcW w:w="457" w:type="pct"/>
            <w:tcBorders>
              <w:top w:val="nil"/>
              <w:left w:val="nil"/>
              <w:bottom w:val="single" w:sz="4" w:space="0" w:color="D3D3D3"/>
              <w:right w:val="single" w:sz="4" w:space="0" w:color="D3D3D3"/>
            </w:tcBorders>
            <w:shd w:val="clear" w:color="708090" w:fill="708090"/>
            <w:hideMark/>
          </w:tcPr>
          <w:p w14:paraId="7B13D337" w14:textId="06F321FD"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20" w:type="pct"/>
            <w:tcBorders>
              <w:top w:val="nil"/>
              <w:left w:val="nil"/>
              <w:bottom w:val="single" w:sz="4" w:space="0" w:color="D3D3D3"/>
              <w:right w:val="single" w:sz="4" w:space="0" w:color="D3D3D3"/>
            </w:tcBorders>
            <w:shd w:val="clear" w:color="auto" w:fill="auto"/>
            <w:vAlign w:val="center"/>
            <w:hideMark/>
          </w:tcPr>
          <w:p w14:paraId="429AD9CB"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49A2217A"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BEB3244"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8F43897"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686.786,20</w:t>
            </w:r>
          </w:p>
        </w:tc>
        <w:tc>
          <w:tcPr>
            <w:tcW w:w="498" w:type="pct"/>
            <w:tcBorders>
              <w:top w:val="nil"/>
              <w:left w:val="nil"/>
              <w:bottom w:val="single" w:sz="4" w:space="0" w:color="D3D3D3"/>
              <w:right w:val="single" w:sz="4" w:space="0" w:color="D3D3D3"/>
            </w:tcBorders>
            <w:shd w:val="clear" w:color="auto" w:fill="auto"/>
            <w:vAlign w:val="center"/>
            <w:hideMark/>
          </w:tcPr>
          <w:p w14:paraId="0C2BC343"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5EEA2FB"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2EEF2F28"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8F0DF4F" w14:textId="77777777" w:rsidR="00937902" w:rsidRPr="00463888" w:rsidRDefault="00937902" w:rsidP="00937902">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686.786,20</w:t>
            </w:r>
          </w:p>
        </w:tc>
      </w:tr>
      <w:tr w:rsidR="00937902" w:rsidRPr="00463888" w14:paraId="1FE549A3" w14:textId="77777777" w:rsidTr="00937902">
        <w:trPr>
          <w:trHeight w:val="288"/>
        </w:trPr>
        <w:tc>
          <w:tcPr>
            <w:tcW w:w="1011" w:type="pct"/>
            <w:tcBorders>
              <w:top w:val="nil"/>
              <w:left w:val="single" w:sz="4" w:space="0" w:color="D3D3D3"/>
              <w:bottom w:val="single" w:sz="4" w:space="0" w:color="D3D3D3"/>
              <w:right w:val="single" w:sz="4" w:space="0" w:color="D3D3D3"/>
            </w:tcBorders>
            <w:shd w:val="clear" w:color="708090" w:fill="708090"/>
            <w:vAlign w:val="center"/>
            <w:hideMark/>
          </w:tcPr>
          <w:p w14:paraId="755AE510" w14:textId="77777777" w:rsidR="00937902" w:rsidRPr="00463888" w:rsidRDefault="00937902" w:rsidP="00937902">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AYGAZ DOĞAL GAZ TOPTAN SATIŞ ANONİM ŞİRKETİ</w:t>
            </w:r>
          </w:p>
        </w:tc>
        <w:tc>
          <w:tcPr>
            <w:tcW w:w="457" w:type="pct"/>
            <w:tcBorders>
              <w:top w:val="nil"/>
              <w:left w:val="nil"/>
              <w:bottom w:val="single" w:sz="4" w:space="0" w:color="D3D3D3"/>
              <w:right w:val="single" w:sz="4" w:space="0" w:color="D3D3D3"/>
            </w:tcBorders>
            <w:shd w:val="clear" w:color="708090" w:fill="708090"/>
            <w:hideMark/>
          </w:tcPr>
          <w:p w14:paraId="3B129BD0" w14:textId="125981CA"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20" w:type="pct"/>
            <w:tcBorders>
              <w:top w:val="nil"/>
              <w:left w:val="nil"/>
              <w:bottom w:val="single" w:sz="4" w:space="0" w:color="D3D3D3"/>
              <w:right w:val="single" w:sz="4" w:space="0" w:color="D3D3D3"/>
            </w:tcBorders>
            <w:shd w:val="clear" w:color="auto" w:fill="auto"/>
            <w:vAlign w:val="center"/>
            <w:hideMark/>
          </w:tcPr>
          <w:p w14:paraId="53F03DEC"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42846BE3"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D2BC58B"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3465CC8"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1.682.482,07</w:t>
            </w:r>
          </w:p>
        </w:tc>
        <w:tc>
          <w:tcPr>
            <w:tcW w:w="498" w:type="pct"/>
            <w:tcBorders>
              <w:top w:val="nil"/>
              <w:left w:val="nil"/>
              <w:bottom w:val="single" w:sz="4" w:space="0" w:color="D3D3D3"/>
              <w:right w:val="single" w:sz="4" w:space="0" w:color="D3D3D3"/>
            </w:tcBorders>
            <w:shd w:val="clear" w:color="auto" w:fill="auto"/>
            <w:vAlign w:val="center"/>
            <w:hideMark/>
          </w:tcPr>
          <w:p w14:paraId="7D624516"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E01546E"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5410C81E"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2D9FDAB" w14:textId="77777777" w:rsidR="00937902" w:rsidRPr="00463888" w:rsidRDefault="00937902" w:rsidP="00937902">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1.682.482,07</w:t>
            </w:r>
          </w:p>
        </w:tc>
      </w:tr>
      <w:tr w:rsidR="00937902" w:rsidRPr="00463888" w14:paraId="08EDFD0B" w14:textId="77777777" w:rsidTr="00937902">
        <w:trPr>
          <w:trHeight w:val="288"/>
        </w:trPr>
        <w:tc>
          <w:tcPr>
            <w:tcW w:w="1011" w:type="pct"/>
            <w:tcBorders>
              <w:top w:val="nil"/>
              <w:left w:val="single" w:sz="4" w:space="0" w:color="D3D3D3"/>
              <w:bottom w:val="single" w:sz="4" w:space="0" w:color="D3D3D3"/>
              <w:right w:val="single" w:sz="4" w:space="0" w:color="D3D3D3"/>
            </w:tcBorders>
            <w:shd w:val="clear" w:color="708090" w:fill="708090"/>
            <w:vAlign w:val="center"/>
            <w:hideMark/>
          </w:tcPr>
          <w:p w14:paraId="3A46B4C0" w14:textId="77777777" w:rsidR="00937902" w:rsidRPr="00463888" w:rsidRDefault="00937902" w:rsidP="00937902">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BOTAŞ (BORU HATLARI İLE PETROL TAŞIMA ANONİM ŞİRKETİ)</w:t>
            </w:r>
          </w:p>
        </w:tc>
        <w:tc>
          <w:tcPr>
            <w:tcW w:w="457" w:type="pct"/>
            <w:tcBorders>
              <w:top w:val="nil"/>
              <w:left w:val="nil"/>
              <w:bottom w:val="single" w:sz="4" w:space="0" w:color="D3D3D3"/>
              <w:right w:val="single" w:sz="4" w:space="0" w:color="D3D3D3"/>
            </w:tcBorders>
            <w:shd w:val="clear" w:color="708090" w:fill="708090"/>
            <w:hideMark/>
          </w:tcPr>
          <w:p w14:paraId="45910EFA" w14:textId="14B5DAC3"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Import License</w:t>
            </w:r>
          </w:p>
        </w:tc>
        <w:tc>
          <w:tcPr>
            <w:tcW w:w="520" w:type="pct"/>
            <w:tcBorders>
              <w:top w:val="nil"/>
              <w:left w:val="nil"/>
              <w:bottom w:val="single" w:sz="4" w:space="0" w:color="D3D3D3"/>
              <w:right w:val="single" w:sz="4" w:space="0" w:color="D3D3D3"/>
            </w:tcBorders>
            <w:shd w:val="clear" w:color="auto" w:fill="auto"/>
            <w:vAlign w:val="center"/>
            <w:hideMark/>
          </w:tcPr>
          <w:p w14:paraId="68F875DE"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24.423.154,84</w:t>
            </w:r>
          </w:p>
        </w:tc>
        <w:tc>
          <w:tcPr>
            <w:tcW w:w="243" w:type="pct"/>
            <w:tcBorders>
              <w:top w:val="nil"/>
              <w:left w:val="nil"/>
              <w:bottom w:val="single" w:sz="4" w:space="0" w:color="D3D3D3"/>
              <w:right w:val="single" w:sz="4" w:space="0" w:color="D3D3D3"/>
            </w:tcBorders>
            <w:shd w:val="clear" w:color="auto" w:fill="auto"/>
            <w:vAlign w:val="center"/>
            <w:hideMark/>
          </w:tcPr>
          <w:p w14:paraId="1ECEB8D1"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B94E45E"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A09DE11"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156.576.311,55</w:t>
            </w:r>
          </w:p>
        </w:tc>
        <w:tc>
          <w:tcPr>
            <w:tcW w:w="498" w:type="pct"/>
            <w:tcBorders>
              <w:top w:val="nil"/>
              <w:left w:val="nil"/>
              <w:bottom w:val="single" w:sz="4" w:space="0" w:color="D3D3D3"/>
              <w:right w:val="single" w:sz="4" w:space="0" w:color="D3D3D3"/>
            </w:tcBorders>
            <w:shd w:val="clear" w:color="auto" w:fill="auto"/>
            <w:vAlign w:val="center"/>
            <w:hideMark/>
          </w:tcPr>
          <w:p w14:paraId="0798E5A8"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FAF0958"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490627FF"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C392FDE" w14:textId="77777777" w:rsidR="00937902" w:rsidRPr="00463888" w:rsidRDefault="00937902" w:rsidP="00937902">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180.999.466,39</w:t>
            </w:r>
          </w:p>
        </w:tc>
      </w:tr>
      <w:tr w:rsidR="00937902" w:rsidRPr="00463888" w14:paraId="642DEED9" w14:textId="77777777" w:rsidTr="00937902">
        <w:trPr>
          <w:trHeight w:val="288"/>
        </w:trPr>
        <w:tc>
          <w:tcPr>
            <w:tcW w:w="1011" w:type="pct"/>
            <w:tcBorders>
              <w:top w:val="nil"/>
              <w:left w:val="single" w:sz="4" w:space="0" w:color="D3D3D3"/>
              <w:bottom w:val="single" w:sz="4" w:space="0" w:color="D3D3D3"/>
              <w:right w:val="single" w:sz="4" w:space="0" w:color="D3D3D3"/>
            </w:tcBorders>
            <w:shd w:val="clear" w:color="708090" w:fill="708090"/>
            <w:vAlign w:val="center"/>
            <w:hideMark/>
          </w:tcPr>
          <w:p w14:paraId="2D11349D" w14:textId="77777777" w:rsidR="00937902" w:rsidRPr="00463888" w:rsidRDefault="00937902" w:rsidP="00937902">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ÇİNİGAZ DOĞAL GAZ DAĞITIM SANAYİ VE TİCARET ANONİM ŞİRKETİ</w:t>
            </w:r>
          </w:p>
        </w:tc>
        <w:tc>
          <w:tcPr>
            <w:tcW w:w="457" w:type="pct"/>
            <w:tcBorders>
              <w:top w:val="nil"/>
              <w:left w:val="nil"/>
              <w:bottom w:val="single" w:sz="4" w:space="0" w:color="D3D3D3"/>
              <w:right w:val="single" w:sz="4" w:space="0" w:color="D3D3D3"/>
            </w:tcBorders>
            <w:shd w:val="clear" w:color="708090" w:fill="708090"/>
            <w:hideMark/>
          </w:tcPr>
          <w:p w14:paraId="081C258F" w14:textId="5F7A1F8D"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Distribution License</w:t>
            </w:r>
          </w:p>
        </w:tc>
        <w:tc>
          <w:tcPr>
            <w:tcW w:w="520" w:type="pct"/>
            <w:tcBorders>
              <w:top w:val="nil"/>
              <w:left w:val="nil"/>
              <w:bottom w:val="single" w:sz="4" w:space="0" w:color="D3D3D3"/>
              <w:right w:val="single" w:sz="4" w:space="0" w:color="D3D3D3"/>
            </w:tcBorders>
            <w:shd w:val="clear" w:color="auto" w:fill="auto"/>
            <w:vAlign w:val="center"/>
            <w:hideMark/>
          </w:tcPr>
          <w:p w14:paraId="3AD98D1B"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125.641,00</w:t>
            </w:r>
          </w:p>
        </w:tc>
        <w:tc>
          <w:tcPr>
            <w:tcW w:w="243" w:type="pct"/>
            <w:tcBorders>
              <w:top w:val="nil"/>
              <w:left w:val="nil"/>
              <w:bottom w:val="single" w:sz="4" w:space="0" w:color="D3D3D3"/>
              <w:right w:val="single" w:sz="4" w:space="0" w:color="D3D3D3"/>
            </w:tcBorders>
            <w:shd w:val="clear" w:color="auto" w:fill="auto"/>
            <w:vAlign w:val="center"/>
            <w:hideMark/>
          </w:tcPr>
          <w:p w14:paraId="47071A74"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68E9F37"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87F0155"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127.595.054,18</w:t>
            </w:r>
          </w:p>
        </w:tc>
        <w:tc>
          <w:tcPr>
            <w:tcW w:w="498" w:type="pct"/>
            <w:tcBorders>
              <w:top w:val="nil"/>
              <w:left w:val="nil"/>
              <w:bottom w:val="single" w:sz="4" w:space="0" w:color="D3D3D3"/>
              <w:right w:val="single" w:sz="4" w:space="0" w:color="D3D3D3"/>
            </w:tcBorders>
            <w:shd w:val="clear" w:color="auto" w:fill="auto"/>
            <w:vAlign w:val="center"/>
            <w:hideMark/>
          </w:tcPr>
          <w:p w14:paraId="1B62F991"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24.813.864,16</w:t>
            </w:r>
          </w:p>
        </w:tc>
        <w:tc>
          <w:tcPr>
            <w:tcW w:w="537" w:type="pct"/>
            <w:tcBorders>
              <w:top w:val="nil"/>
              <w:left w:val="nil"/>
              <w:bottom w:val="single" w:sz="4" w:space="0" w:color="D3D3D3"/>
              <w:right w:val="single" w:sz="4" w:space="0" w:color="D3D3D3"/>
            </w:tcBorders>
            <w:shd w:val="clear" w:color="auto" w:fill="auto"/>
            <w:vAlign w:val="center"/>
            <w:hideMark/>
          </w:tcPr>
          <w:p w14:paraId="3F0CE16E"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118.042.595,99</w:t>
            </w:r>
          </w:p>
        </w:tc>
        <w:tc>
          <w:tcPr>
            <w:tcW w:w="209" w:type="pct"/>
            <w:tcBorders>
              <w:top w:val="nil"/>
              <w:left w:val="nil"/>
              <w:bottom w:val="single" w:sz="4" w:space="0" w:color="D3D3D3"/>
              <w:right w:val="single" w:sz="4" w:space="0" w:color="D3D3D3"/>
            </w:tcBorders>
            <w:shd w:val="clear" w:color="auto" w:fill="auto"/>
            <w:vAlign w:val="center"/>
            <w:hideMark/>
          </w:tcPr>
          <w:p w14:paraId="6C3103D0"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0,00</w:t>
            </w:r>
          </w:p>
        </w:tc>
        <w:tc>
          <w:tcPr>
            <w:tcW w:w="537" w:type="pct"/>
            <w:tcBorders>
              <w:top w:val="nil"/>
              <w:left w:val="nil"/>
              <w:bottom w:val="single" w:sz="4" w:space="0" w:color="D3D3D3"/>
              <w:right w:val="single" w:sz="4" w:space="0" w:color="D3D3D3"/>
            </w:tcBorders>
            <w:shd w:val="clear" w:color="708090" w:fill="708090"/>
            <w:vAlign w:val="center"/>
            <w:hideMark/>
          </w:tcPr>
          <w:p w14:paraId="2F6C2E03" w14:textId="77777777" w:rsidR="00937902" w:rsidRPr="00463888" w:rsidRDefault="00937902" w:rsidP="00937902">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270.577.155,33</w:t>
            </w:r>
          </w:p>
        </w:tc>
      </w:tr>
      <w:tr w:rsidR="00937902" w:rsidRPr="00463888" w14:paraId="29B1E8B9" w14:textId="77777777" w:rsidTr="00937902">
        <w:trPr>
          <w:trHeight w:val="408"/>
        </w:trPr>
        <w:tc>
          <w:tcPr>
            <w:tcW w:w="1011" w:type="pct"/>
            <w:tcBorders>
              <w:top w:val="nil"/>
              <w:left w:val="single" w:sz="4" w:space="0" w:color="D3D3D3"/>
              <w:bottom w:val="single" w:sz="4" w:space="0" w:color="D3D3D3"/>
              <w:right w:val="single" w:sz="4" w:space="0" w:color="D3D3D3"/>
            </w:tcBorders>
            <w:shd w:val="clear" w:color="708090" w:fill="708090"/>
            <w:vAlign w:val="center"/>
            <w:hideMark/>
          </w:tcPr>
          <w:p w14:paraId="5130D8CB" w14:textId="77777777" w:rsidR="00937902" w:rsidRPr="00463888" w:rsidRDefault="00937902" w:rsidP="00937902">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ENERJİ GRUP SIVI DOĞAL GAZ LNG AKARYAKIT PETROL ÜRÜNLERİ TOPTAN SATIŞ ANONİM ŞİRKETİ</w:t>
            </w:r>
          </w:p>
        </w:tc>
        <w:tc>
          <w:tcPr>
            <w:tcW w:w="457" w:type="pct"/>
            <w:tcBorders>
              <w:top w:val="nil"/>
              <w:left w:val="nil"/>
              <w:bottom w:val="single" w:sz="4" w:space="0" w:color="D3D3D3"/>
              <w:right w:val="single" w:sz="4" w:space="0" w:color="D3D3D3"/>
            </w:tcBorders>
            <w:shd w:val="clear" w:color="708090" w:fill="708090"/>
            <w:hideMark/>
          </w:tcPr>
          <w:p w14:paraId="59F9B50B" w14:textId="430CD65F"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20" w:type="pct"/>
            <w:tcBorders>
              <w:top w:val="nil"/>
              <w:left w:val="nil"/>
              <w:bottom w:val="single" w:sz="4" w:space="0" w:color="D3D3D3"/>
              <w:right w:val="single" w:sz="4" w:space="0" w:color="D3D3D3"/>
            </w:tcBorders>
            <w:shd w:val="clear" w:color="auto" w:fill="auto"/>
            <w:vAlign w:val="center"/>
            <w:hideMark/>
          </w:tcPr>
          <w:p w14:paraId="5BA343E8"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2170FE1D"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6D1686B"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A9F8818"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87.417,93</w:t>
            </w:r>
          </w:p>
        </w:tc>
        <w:tc>
          <w:tcPr>
            <w:tcW w:w="498" w:type="pct"/>
            <w:tcBorders>
              <w:top w:val="nil"/>
              <w:left w:val="nil"/>
              <w:bottom w:val="single" w:sz="4" w:space="0" w:color="D3D3D3"/>
              <w:right w:val="single" w:sz="4" w:space="0" w:color="D3D3D3"/>
            </w:tcBorders>
            <w:shd w:val="clear" w:color="auto" w:fill="auto"/>
            <w:vAlign w:val="center"/>
            <w:hideMark/>
          </w:tcPr>
          <w:p w14:paraId="4534D58A"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6F0DA4A"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30F3037A"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5D93ACE" w14:textId="77777777" w:rsidR="00937902" w:rsidRPr="00463888" w:rsidRDefault="00937902" w:rsidP="00937902">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87.417,93</w:t>
            </w:r>
          </w:p>
        </w:tc>
      </w:tr>
      <w:tr w:rsidR="00937902" w:rsidRPr="00463888" w14:paraId="354E087D" w14:textId="77777777" w:rsidTr="00937902">
        <w:trPr>
          <w:trHeight w:val="288"/>
        </w:trPr>
        <w:tc>
          <w:tcPr>
            <w:tcW w:w="1011" w:type="pct"/>
            <w:tcBorders>
              <w:top w:val="nil"/>
              <w:left w:val="single" w:sz="4" w:space="0" w:color="D3D3D3"/>
              <w:bottom w:val="single" w:sz="4" w:space="0" w:color="D3D3D3"/>
              <w:right w:val="single" w:sz="4" w:space="0" w:color="D3D3D3"/>
            </w:tcBorders>
            <w:shd w:val="clear" w:color="708090" w:fill="708090"/>
            <w:vAlign w:val="center"/>
            <w:hideMark/>
          </w:tcPr>
          <w:p w14:paraId="2939CCA9" w14:textId="77777777" w:rsidR="00937902" w:rsidRPr="00463888" w:rsidRDefault="00937902" w:rsidP="00937902">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İPRAGAZ ANONİM ŞİRKETİ</w:t>
            </w:r>
          </w:p>
        </w:tc>
        <w:tc>
          <w:tcPr>
            <w:tcW w:w="457" w:type="pct"/>
            <w:tcBorders>
              <w:top w:val="nil"/>
              <w:left w:val="nil"/>
              <w:bottom w:val="single" w:sz="4" w:space="0" w:color="D3D3D3"/>
              <w:right w:val="single" w:sz="4" w:space="0" w:color="D3D3D3"/>
            </w:tcBorders>
            <w:shd w:val="clear" w:color="708090" w:fill="708090"/>
            <w:hideMark/>
          </w:tcPr>
          <w:p w14:paraId="296D45DD" w14:textId="42C00CF0"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20" w:type="pct"/>
            <w:tcBorders>
              <w:top w:val="nil"/>
              <w:left w:val="nil"/>
              <w:bottom w:val="single" w:sz="4" w:space="0" w:color="D3D3D3"/>
              <w:right w:val="single" w:sz="4" w:space="0" w:color="D3D3D3"/>
            </w:tcBorders>
            <w:shd w:val="clear" w:color="auto" w:fill="auto"/>
            <w:vAlign w:val="center"/>
            <w:hideMark/>
          </w:tcPr>
          <w:p w14:paraId="601DFA49"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7917BBE6"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E9070A6"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63E6127"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457.976,00</w:t>
            </w:r>
          </w:p>
        </w:tc>
        <w:tc>
          <w:tcPr>
            <w:tcW w:w="498" w:type="pct"/>
            <w:tcBorders>
              <w:top w:val="nil"/>
              <w:left w:val="nil"/>
              <w:bottom w:val="single" w:sz="4" w:space="0" w:color="D3D3D3"/>
              <w:right w:val="single" w:sz="4" w:space="0" w:color="D3D3D3"/>
            </w:tcBorders>
            <w:shd w:val="clear" w:color="auto" w:fill="auto"/>
            <w:vAlign w:val="center"/>
            <w:hideMark/>
          </w:tcPr>
          <w:p w14:paraId="4221EEA2"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241.960,00</w:t>
            </w:r>
          </w:p>
        </w:tc>
        <w:tc>
          <w:tcPr>
            <w:tcW w:w="537" w:type="pct"/>
            <w:tcBorders>
              <w:top w:val="nil"/>
              <w:left w:val="nil"/>
              <w:bottom w:val="single" w:sz="4" w:space="0" w:color="D3D3D3"/>
              <w:right w:val="single" w:sz="4" w:space="0" w:color="D3D3D3"/>
            </w:tcBorders>
            <w:shd w:val="clear" w:color="auto" w:fill="auto"/>
            <w:vAlign w:val="center"/>
            <w:hideMark/>
          </w:tcPr>
          <w:p w14:paraId="2ACC920C"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050B9DFF"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9B8E5A1" w14:textId="77777777" w:rsidR="00937902" w:rsidRPr="00463888" w:rsidRDefault="00937902" w:rsidP="00937902">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699.936,00</w:t>
            </w:r>
          </w:p>
        </w:tc>
      </w:tr>
      <w:tr w:rsidR="00937902" w:rsidRPr="00463888" w14:paraId="7B1E643D" w14:textId="77777777" w:rsidTr="00937902">
        <w:trPr>
          <w:trHeight w:val="288"/>
        </w:trPr>
        <w:tc>
          <w:tcPr>
            <w:tcW w:w="1011" w:type="pct"/>
            <w:tcBorders>
              <w:top w:val="nil"/>
              <w:left w:val="single" w:sz="4" w:space="0" w:color="D3D3D3"/>
              <w:bottom w:val="single" w:sz="4" w:space="0" w:color="D3D3D3"/>
              <w:right w:val="single" w:sz="4" w:space="0" w:color="D3D3D3"/>
            </w:tcBorders>
            <w:shd w:val="clear" w:color="708090" w:fill="708090"/>
            <w:vAlign w:val="center"/>
            <w:hideMark/>
          </w:tcPr>
          <w:p w14:paraId="0DA86354" w14:textId="77777777" w:rsidR="00937902" w:rsidRPr="00463888" w:rsidRDefault="00937902" w:rsidP="00937902">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OMV ENERJİ TİCARET ANONİM ŞİRKETİ</w:t>
            </w:r>
          </w:p>
        </w:tc>
        <w:tc>
          <w:tcPr>
            <w:tcW w:w="457" w:type="pct"/>
            <w:tcBorders>
              <w:top w:val="nil"/>
              <w:left w:val="nil"/>
              <w:bottom w:val="single" w:sz="4" w:space="0" w:color="D3D3D3"/>
              <w:right w:val="single" w:sz="4" w:space="0" w:color="D3D3D3"/>
            </w:tcBorders>
            <w:shd w:val="clear" w:color="708090" w:fill="708090"/>
            <w:hideMark/>
          </w:tcPr>
          <w:p w14:paraId="0FF73EAC" w14:textId="5D72D9DF"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20" w:type="pct"/>
            <w:tcBorders>
              <w:top w:val="nil"/>
              <w:left w:val="nil"/>
              <w:bottom w:val="single" w:sz="4" w:space="0" w:color="D3D3D3"/>
              <w:right w:val="single" w:sz="4" w:space="0" w:color="D3D3D3"/>
            </w:tcBorders>
            <w:shd w:val="clear" w:color="auto" w:fill="auto"/>
            <w:vAlign w:val="center"/>
            <w:hideMark/>
          </w:tcPr>
          <w:p w14:paraId="1B2C05F5"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02ED47B2"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3E43A46"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59C7BA1"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496.828,00</w:t>
            </w:r>
          </w:p>
        </w:tc>
        <w:tc>
          <w:tcPr>
            <w:tcW w:w="498" w:type="pct"/>
            <w:tcBorders>
              <w:top w:val="nil"/>
              <w:left w:val="nil"/>
              <w:bottom w:val="single" w:sz="4" w:space="0" w:color="D3D3D3"/>
              <w:right w:val="single" w:sz="4" w:space="0" w:color="D3D3D3"/>
            </w:tcBorders>
            <w:shd w:val="clear" w:color="auto" w:fill="auto"/>
            <w:vAlign w:val="center"/>
            <w:hideMark/>
          </w:tcPr>
          <w:p w14:paraId="1F3FA50F"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7ABF48F"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4AD1F00F"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2F34EAE" w14:textId="77777777" w:rsidR="00937902" w:rsidRPr="00463888" w:rsidRDefault="00937902" w:rsidP="00937902">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496.828,00</w:t>
            </w:r>
          </w:p>
        </w:tc>
      </w:tr>
      <w:tr w:rsidR="00937902" w:rsidRPr="00463888" w14:paraId="2E79FB31" w14:textId="77777777" w:rsidTr="00937902">
        <w:trPr>
          <w:trHeight w:val="288"/>
        </w:trPr>
        <w:tc>
          <w:tcPr>
            <w:tcW w:w="1011" w:type="pct"/>
            <w:tcBorders>
              <w:top w:val="nil"/>
              <w:left w:val="single" w:sz="4" w:space="0" w:color="D3D3D3"/>
              <w:bottom w:val="single" w:sz="4" w:space="0" w:color="D3D3D3"/>
              <w:right w:val="single" w:sz="4" w:space="0" w:color="D3D3D3"/>
            </w:tcBorders>
            <w:shd w:val="clear" w:color="708090" w:fill="708090"/>
            <w:vAlign w:val="center"/>
            <w:hideMark/>
          </w:tcPr>
          <w:p w14:paraId="57F88240" w14:textId="77777777" w:rsidR="00937902" w:rsidRPr="00463888" w:rsidRDefault="00937902" w:rsidP="00937902">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OR-CAN DOĞAL GAZ TOPTAN SATIŞ DAĞITIM ANONİM ŞİRKETİ</w:t>
            </w:r>
          </w:p>
        </w:tc>
        <w:tc>
          <w:tcPr>
            <w:tcW w:w="457" w:type="pct"/>
            <w:tcBorders>
              <w:top w:val="nil"/>
              <w:left w:val="nil"/>
              <w:bottom w:val="single" w:sz="4" w:space="0" w:color="D3D3D3"/>
              <w:right w:val="single" w:sz="4" w:space="0" w:color="D3D3D3"/>
            </w:tcBorders>
            <w:shd w:val="clear" w:color="708090" w:fill="708090"/>
            <w:hideMark/>
          </w:tcPr>
          <w:p w14:paraId="73A9C875" w14:textId="6DED9E65"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Wholesale License</w:t>
            </w:r>
          </w:p>
        </w:tc>
        <w:tc>
          <w:tcPr>
            <w:tcW w:w="520" w:type="pct"/>
            <w:tcBorders>
              <w:top w:val="nil"/>
              <w:left w:val="nil"/>
              <w:bottom w:val="single" w:sz="4" w:space="0" w:color="D3D3D3"/>
              <w:right w:val="single" w:sz="4" w:space="0" w:color="D3D3D3"/>
            </w:tcBorders>
            <w:shd w:val="clear" w:color="auto" w:fill="auto"/>
            <w:vAlign w:val="center"/>
            <w:hideMark/>
          </w:tcPr>
          <w:p w14:paraId="537C3055"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5E570239"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AFD1A46"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AE5D9E7"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EE55108"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223.369,00</w:t>
            </w:r>
          </w:p>
        </w:tc>
        <w:tc>
          <w:tcPr>
            <w:tcW w:w="537" w:type="pct"/>
            <w:tcBorders>
              <w:top w:val="nil"/>
              <w:left w:val="nil"/>
              <w:bottom w:val="single" w:sz="4" w:space="0" w:color="D3D3D3"/>
              <w:right w:val="single" w:sz="4" w:space="0" w:color="D3D3D3"/>
            </w:tcBorders>
            <w:shd w:val="clear" w:color="auto" w:fill="auto"/>
            <w:vAlign w:val="center"/>
            <w:hideMark/>
          </w:tcPr>
          <w:p w14:paraId="0E6258C8"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6DF49EF6" w14:textId="77777777" w:rsidR="00937902" w:rsidRPr="00463888" w:rsidRDefault="00937902" w:rsidP="00937902">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C8326F2" w14:textId="77777777" w:rsidR="00937902" w:rsidRPr="00463888" w:rsidRDefault="00937902" w:rsidP="00937902">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223.369,00</w:t>
            </w:r>
          </w:p>
        </w:tc>
      </w:tr>
      <w:tr w:rsidR="00937902" w:rsidRPr="00463888" w14:paraId="6DCAD766" w14:textId="77777777" w:rsidTr="00937902">
        <w:trPr>
          <w:trHeight w:val="54"/>
        </w:trPr>
        <w:tc>
          <w:tcPr>
            <w:tcW w:w="1011" w:type="pct"/>
            <w:tcBorders>
              <w:top w:val="nil"/>
              <w:left w:val="single" w:sz="4" w:space="0" w:color="D3D3D3"/>
              <w:bottom w:val="single" w:sz="4" w:space="0" w:color="D3D3D3"/>
              <w:right w:val="single" w:sz="4" w:space="0" w:color="D3D3D3"/>
            </w:tcBorders>
            <w:shd w:val="clear" w:color="708090" w:fill="708090"/>
            <w:vAlign w:val="center"/>
            <w:hideMark/>
          </w:tcPr>
          <w:p w14:paraId="18A64226" w14:textId="77777777" w:rsidR="00937902" w:rsidRPr="00463888" w:rsidRDefault="00937902" w:rsidP="00937902">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 </w:t>
            </w:r>
          </w:p>
        </w:tc>
        <w:tc>
          <w:tcPr>
            <w:tcW w:w="457" w:type="pct"/>
            <w:tcBorders>
              <w:top w:val="nil"/>
              <w:left w:val="nil"/>
              <w:bottom w:val="single" w:sz="4" w:space="0" w:color="D3D3D3"/>
              <w:right w:val="single" w:sz="4" w:space="0" w:color="D3D3D3"/>
            </w:tcBorders>
            <w:shd w:val="clear" w:color="708090" w:fill="708090"/>
            <w:hideMark/>
          </w:tcPr>
          <w:p w14:paraId="3D4459E3" w14:textId="3C43BDA2" w:rsidR="00937902" w:rsidRPr="00937902" w:rsidRDefault="00937902" w:rsidP="00937902">
            <w:pPr>
              <w:spacing w:after="0" w:line="240" w:lineRule="auto"/>
              <w:rPr>
                <w:rFonts w:ascii="Tahoma" w:eastAsia="Times New Roman" w:hAnsi="Tahoma" w:cs="Tahoma"/>
                <w:b/>
                <w:bCs/>
                <w:color w:val="FFFFFF" w:themeColor="background1"/>
                <w:sz w:val="16"/>
                <w:szCs w:val="16"/>
                <w:lang w:eastAsia="tr-TR"/>
              </w:rPr>
            </w:pPr>
            <w:r w:rsidRPr="00937902">
              <w:rPr>
                <w:color w:val="FFFFFF" w:themeColor="background1"/>
              </w:rPr>
              <w:t>TOTAL</w:t>
            </w:r>
          </w:p>
        </w:tc>
        <w:tc>
          <w:tcPr>
            <w:tcW w:w="520" w:type="pct"/>
            <w:tcBorders>
              <w:top w:val="nil"/>
              <w:left w:val="nil"/>
              <w:bottom w:val="single" w:sz="4" w:space="0" w:color="D3D3D3"/>
              <w:right w:val="single" w:sz="4" w:space="0" w:color="D3D3D3"/>
            </w:tcBorders>
            <w:shd w:val="clear" w:color="708090" w:fill="708090"/>
            <w:vAlign w:val="center"/>
            <w:hideMark/>
          </w:tcPr>
          <w:p w14:paraId="02392825" w14:textId="77777777" w:rsidR="00937902" w:rsidRPr="00463888" w:rsidRDefault="00937902" w:rsidP="00937902">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24.548.795,84</w:t>
            </w:r>
          </w:p>
        </w:tc>
        <w:tc>
          <w:tcPr>
            <w:tcW w:w="243" w:type="pct"/>
            <w:tcBorders>
              <w:top w:val="nil"/>
              <w:left w:val="nil"/>
              <w:bottom w:val="single" w:sz="4" w:space="0" w:color="D3D3D3"/>
              <w:right w:val="single" w:sz="4" w:space="0" w:color="D3D3D3"/>
            </w:tcBorders>
            <w:shd w:val="clear" w:color="708090" w:fill="708090"/>
            <w:vAlign w:val="center"/>
            <w:hideMark/>
          </w:tcPr>
          <w:p w14:paraId="65C5BC46" w14:textId="77777777" w:rsidR="00937902" w:rsidRPr="00463888" w:rsidRDefault="00937902" w:rsidP="00937902">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6DD4C968" w14:textId="77777777" w:rsidR="00937902" w:rsidRPr="00463888" w:rsidRDefault="00937902" w:rsidP="00937902">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73F94EB" w14:textId="77777777" w:rsidR="00937902" w:rsidRPr="00463888" w:rsidRDefault="00937902" w:rsidP="00937902">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287.582.855,94</w:t>
            </w:r>
          </w:p>
        </w:tc>
        <w:tc>
          <w:tcPr>
            <w:tcW w:w="498" w:type="pct"/>
            <w:tcBorders>
              <w:top w:val="nil"/>
              <w:left w:val="nil"/>
              <w:bottom w:val="single" w:sz="4" w:space="0" w:color="D3D3D3"/>
              <w:right w:val="single" w:sz="4" w:space="0" w:color="D3D3D3"/>
            </w:tcBorders>
            <w:shd w:val="clear" w:color="708090" w:fill="708090"/>
            <w:vAlign w:val="center"/>
            <w:hideMark/>
          </w:tcPr>
          <w:p w14:paraId="7D40B1D7" w14:textId="77777777" w:rsidR="00937902" w:rsidRPr="00463888" w:rsidRDefault="00937902" w:rsidP="00937902">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25.279.193,16</w:t>
            </w:r>
          </w:p>
        </w:tc>
        <w:tc>
          <w:tcPr>
            <w:tcW w:w="537" w:type="pct"/>
            <w:tcBorders>
              <w:top w:val="nil"/>
              <w:left w:val="nil"/>
              <w:bottom w:val="single" w:sz="4" w:space="0" w:color="D3D3D3"/>
              <w:right w:val="single" w:sz="4" w:space="0" w:color="D3D3D3"/>
            </w:tcBorders>
            <w:shd w:val="clear" w:color="708090" w:fill="708090"/>
            <w:vAlign w:val="center"/>
            <w:hideMark/>
          </w:tcPr>
          <w:p w14:paraId="35F38755" w14:textId="77777777" w:rsidR="00937902" w:rsidRPr="00463888" w:rsidRDefault="00937902" w:rsidP="00937902">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118.042.595,99</w:t>
            </w:r>
          </w:p>
        </w:tc>
        <w:tc>
          <w:tcPr>
            <w:tcW w:w="209" w:type="pct"/>
            <w:tcBorders>
              <w:top w:val="nil"/>
              <w:left w:val="nil"/>
              <w:bottom w:val="single" w:sz="4" w:space="0" w:color="D3D3D3"/>
              <w:right w:val="single" w:sz="4" w:space="0" w:color="D3D3D3"/>
            </w:tcBorders>
            <w:shd w:val="clear" w:color="708090" w:fill="708090"/>
            <w:vAlign w:val="center"/>
            <w:hideMark/>
          </w:tcPr>
          <w:p w14:paraId="5A9B9607" w14:textId="77777777" w:rsidR="00937902" w:rsidRPr="00463888" w:rsidRDefault="00937902" w:rsidP="00937902">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0,00</w:t>
            </w:r>
          </w:p>
        </w:tc>
        <w:tc>
          <w:tcPr>
            <w:tcW w:w="537" w:type="pct"/>
            <w:tcBorders>
              <w:top w:val="nil"/>
              <w:left w:val="nil"/>
              <w:bottom w:val="single" w:sz="4" w:space="0" w:color="D3D3D3"/>
              <w:right w:val="single" w:sz="4" w:space="0" w:color="D3D3D3"/>
            </w:tcBorders>
            <w:shd w:val="clear" w:color="708090" w:fill="708090"/>
            <w:vAlign w:val="center"/>
            <w:hideMark/>
          </w:tcPr>
          <w:p w14:paraId="1DD775B1" w14:textId="77777777" w:rsidR="00937902" w:rsidRPr="00463888" w:rsidRDefault="00937902" w:rsidP="00937902">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455.453.440,93</w:t>
            </w:r>
          </w:p>
        </w:tc>
      </w:tr>
    </w:tbl>
    <w:p w14:paraId="19B64491" w14:textId="77777777" w:rsidR="00B4053F" w:rsidRPr="00906A75" w:rsidRDefault="00B4053F" w:rsidP="00B4053F"/>
    <w:p w14:paraId="0071205C" w14:textId="77777777" w:rsidR="00B4053F" w:rsidRDefault="00B4053F" w:rsidP="00B4053F">
      <w:pPr>
        <w:rPr>
          <w:rFonts w:ascii="Times New Roman" w:eastAsia="Times New Roman" w:hAnsi="Times New Roman" w:cs="Times New Roman"/>
          <w:b/>
          <w:bCs/>
          <w:iCs/>
          <w:sz w:val="24"/>
          <w:szCs w:val="26"/>
        </w:rPr>
      </w:pPr>
      <w:r>
        <w:br w:type="page"/>
      </w:r>
    </w:p>
    <w:p w14:paraId="0EF306F2" w14:textId="618E287D" w:rsidR="00B4053F" w:rsidRPr="00E164B2" w:rsidRDefault="00B4053F" w:rsidP="00B4053F">
      <w:pPr>
        <w:pStyle w:val="Balk5"/>
        <w:ind w:left="0" w:firstLine="0"/>
      </w:pPr>
      <w:bookmarkStart w:id="389" w:name="_Toc69303601"/>
      <w:bookmarkStart w:id="390" w:name="_Toc75787196"/>
      <w:r w:rsidRPr="00E164B2">
        <w:lastRenderedPageBreak/>
        <w:t>Tabl</w:t>
      </w:r>
      <w:r w:rsidR="00797BBD">
        <w:t>e</w:t>
      </w:r>
      <w:r w:rsidRPr="00E164B2">
        <w:t xml:space="preserve"> 10.55 MALATYA</w:t>
      </w:r>
      <w:bookmarkEnd w:id="389"/>
      <w:bookmarkEnd w:id="390"/>
    </w:p>
    <w:tbl>
      <w:tblPr>
        <w:tblW w:w="5000" w:type="pct"/>
        <w:tblCellMar>
          <w:left w:w="70" w:type="dxa"/>
          <w:right w:w="70" w:type="dxa"/>
        </w:tblCellMar>
        <w:tblLook w:val="04A0" w:firstRow="1" w:lastRow="0" w:firstColumn="1" w:lastColumn="0" w:noHBand="0" w:noVBand="1"/>
      </w:tblPr>
      <w:tblGrid>
        <w:gridCol w:w="2383"/>
        <w:gridCol w:w="1200"/>
        <w:gridCol w:w="1237"/>
        <w:gridCol w:w="638"/>
        <w:gridCol w:w="1189"/>
        <w:gridCol w:w="1309"/>
        <w:gridCol w:w="1309"/>
        <w:gridCol w:w="1411"/>
        <w:gridCol w:w="1055"/>
        <w:gridCol w:w="1411"/>
      </w:tblGrid>
      <w:tr w:rsidR="008922C0" w:rsidRPr="00463888" w14:paraId="1A1C5213" w14:textId="77777777" w:rsidTr="008F191E">
        <w:trPr>
          <w:trHeight w:val="408"/>
        </w:trPr>
        <w:tc>
          <w:tcPr>
            <w:tcW w:w="97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C5E3B1F" w14:textId="77777777" w:rsidR="008922C0" w:rsidRPr="00463888" w:rsidRDefault="008922C0" w:rsidP="008922C0">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MALATYA</w:t>
            </w:r>
          </w:p>
        </w:tc>
        <w:tc>
          <w:tcPr>
            <w:tcW w:w="309" w:type="pct"/>
            <w:tcBorders>
              <w:top w:val="single" w:sz="4" w:space="0" w:color="D3D3D3"/>
              <w:left w:val="nil"/>
              <w:bottom w:val="single" w:sz="4" w:space="0" w:color="D3D3D3"/>
              <w:right w:val="single" w:sz="4" w:space="0" w:color="D3D3D3"/>
            </w:tcBorders>
            <w:shd w:val="clear" w:color="6E9ECA" w:fill="6E9ECA"/>
            <w:vAlign w:val="center"/>
            <w:hideMark/>
          </w:tcPr>
          <w:p w14:paraId="660EE4FF" w14:textId="6B8EA11A" w:rsidR="008922C0" w:rsidRPr="0046388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39" w:type="pct"/>
            <w:tcBorders>
              <w:top w:val="single" w:sz="4" w:space="0" w:color="D3D3D3"/>
              <w:left w:val="nil"/>
              <w:bottom w:val="single" w:sz="4" w:space="0" w:color="D3D3D3"/>
              <w:right w:val="single" w:sz="4" w:space="0" w:color="D3D3D3"/>
            </w:tcBorders>
            <w:shd w:val="clear" w:color="6E9ECA" w:fill="6E9ECA"/>
            <w:vAlign w:val="center"/>
            <w:hideMark/>
          </w:tcPr>
          <w:p w14:paraId="6473ECD4" w14:textId="4F659FF8"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53" w:type="pct"/>
            <w:tcBorders>
              <w:top w:val="single" w:sz="4" w:space="0" w:color="D3D3D3"/>
              <w:left w:val="nil"/>
              <w:bottom w:val="single" w:sz="4" w:space="0" w:color="D3D3D3"/>
              <w:right w:val="single" w:sz="4" w:space="0" w:color="D3D3D3"/>
            </w:tcBorders>
            <w:shd w:val="clear" w:color="6E9ECA" w:fill="6E9ECA"/>
            <w:vAlign w:val="center"/>
            <w:hideMark/>
          </w:tcPr>
          <w:p w14:paraId="4E516F9C" w14:textId="65540381"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25339169" w14:textId="1354C877"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65E2589" w14:textId="7B633904"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24D2E20C" w14:textId="1CD1F478"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4936A1B4" w14:textId="3156C946"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4FE64AD6" w14:textId="2C6F9DFF"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50D1C26B" w14:textId="7A500043" w:rsidR="008922C0" w:rsidRPr="0046388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8F191E" w:rsidRPr="00463888" w14:paraId="18F097FA" w14:textId="77777777" w:rsidTr="008F191E">
        <w:trPr>
          <w:trHeight w:val="288"/>
        </w:trPr>
        <w:tc>
          <w:tcPr>
            <w:tcW w:w="975" w:type="pct"/>
            <w:tcBorders>
              <w:top w:val="nil"/>
              <w:left w:val="single" w:sz="4" w:space="0" w:color="D3D3D3"/>
              <w:bottom w:val="single" w:sz="4" w:space="0" w:color="D3D3D3"/>
              <w:right w:val="single" w:sz="4" w:space="0" w:color="D3D3D3"/>
            </w:tcBorders>
            <w:shd w:val="clear" w:color="708090" w:fill="708090"/>
            <w:vAlign w:val="center"/>
            <w:hideMark/>
          </w:tcPr>
          <w:p w14:paraId="4B855627"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AKPET GAZ ANONİM ŞİRKETİ</w:t>
            </w:r>
          </w:p>
        </w:tc>
        <w:tc>
          <w:tcPr>
            <w:tcW w:w="309" w:type="pct"/>
            <w:tcBorders>
              <w:top w:val="nil"/>
              <w:left w:val="nil"/>
              <w:bottom w:val="single" w:sz="4" w:space="0" w:color="D3D3D3"/>
              <w:right w:val="single" w:sz="4" w:space="0" w:color="D3D3D3"/>
            </w:tcBorders>
            <w:shd w:val="clear" w:color="708090" w:fill="708090"/>
            <w:hideMark/>
          </w:tcPr>
          <w:p w14:paraId="5546F94C" w14:textId="08683641"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1ED6BE5D"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2F51C2E3"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EAE54C8"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0F7601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65.528,56</w:t>
            </w:r>
          </w:p>
        </w:tc>
        <w:tc>
          <w:tcPr>
            <w:tcW w:w="498" w:type="pct"/>
            <w:tcBorders>
              <w:top w:val="nil"/>
              <w:left w:val="nil"/>
              <w:bottom w:val="single" w:sz="4" w:space="0" w:color="D3D3D3"/>
              <w:right w:val="single" w:sz="4" w:space="0" w:color="D3D3D3"/>
            </w:tcBorders>
            <w:shd w:val="clear" w:color="auto" w:fill="auto"/>
            <w:vAlign w:val="center"/>
            <w:hideMark/>
          </w:tcPr>
          <w:p w14:paraId="1D2E0755"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9DC0B78"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9B0A7ED"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92704D0"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65.528,56</w:t>
            </w:r>
          </w:p>
        </w:tc>
      </w:tr>
      <w:tr w:rsidR="008F191E" w:rsidRPr="00463888" w14:paraId="4EAC97B9" w14:textId="77777777" w:rsidTr="008F191E">
        <w:trPr>
          <w:trHeight w:val="288"/>
        </w:trPr>
        <w:tc>
          <w:tcPr>
            <w:tcW w:w="975" w:type="pct"/>
            <w:tcBorders>
              <w:top w:val="nil"/>
              <w:left w:val="single" w:sz="4" w:space="0" w:color="D3D3D3"/>
              <w:bottom w:val="single" w:sz="4" w:space="0" w:color="D3D3D3"/>
              <w:right w:val="single" w:sz="4" w:space="0" w:color="D3D3D3"/>
            </w:tcBorders>
            <w:shd w:val="clear" w:color="708090" w:fill="708090"/>
            <w:vAlign w:val="center"/>
            <w:hideMark/>
          </w:tcPr>
          <w:p w14:paraId="61030153"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AKSA MALATYA DOĞAL GAZ DAĞITIM ANONİM ŞİRKETİ</w:t>
            </w:r>
          </w:p>
        </w:tc>
        <w:tc>
          <w:tcPr>
            <w:tcW w:w="309" w:type="pct"/>
            <w:tcBorders>
              <w:top w:val="nil"/>
              <w:left w:val="nil"/>
              <w:bottom w:val="single" w:sz="4" w:space="0" w:color="D3D3D3"/>
              <w:right w:val="single" w:sz="4" w:space="0" w:color="D3D3D3"/>
            </w:tcBorders>
            <w:shd w:val="clear" w:color="708090" w:fill="708090"/>
            <w:hideMark/>
          </w:tcPr>
          <w:p w14:paraId="4B56AD23" w14:textId="1A8E1874"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Distribution License</w:t>
            </w:r>
          </w:p>
        </w:tc>
        <w:tc>
          <w:tcPr>
            <w:tcW w:w="539" w:type="pct"/>
            <w:tcBorders>
              <w:top w:val="nil"/>
              <w:left w:val="nil"/>
              <w:bottom w:val="single" w:sz="4" w:space="0" w:color="D3D3D3"/>
              <w:right w:val="single" w:sz="4" w:space="0" w:color="D3D3D3"/>
            </w:tcBorders>
            <w:shd w:val="clear" w:color="auto" w:fill="auto"/>
            <w:vAlign w:val="center"/>
            <w:hideMark/>
          </w:tcPr>
          <w:p w14:paraId="573CE557"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5.006,96</w:t>
            </w:r>
          </w:p>
        </w:tc>
        <w:tc>
          <w:tcPr>
            <w:tcW w:w="253" w:type="pct"/>
            <w:tcBorders>
              <w:top w:val="nil"/>
              <w:left w:val="nil"/>
              <w:bottom w:val="single" w:sz="4" w:space="0" w:color="D3D3D3"/>
              <w:right w:val="single" w:sz="4" w:space="0" w:color="D3D3D3"/>
            </w:tcBorders>
            <w:shd w:val="clear" w:color="auto" w:fill="auto"/>
            <w:vAlign w:val="center"/>
            <w:hideMark/>
          </w:tcPr>
          <w:p w14:paraId="56371B5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B209F31"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D87D25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49.175.083,51</w:t>
            </w:r>
          </w:p>
        </w:tc>
        <w:tc>
          <w:tcPr>
            <w:tcW w:w="498" w:type="pct"/>
            <w:tcBorders>
              <w:top w:val="nil"/>
              <w:left w:val="nil"/>
              <w:bottom w:val="single" w:sz="4" w:space="0" w:color="D3D3D3"/>
              <w:right w:val="single" w:sz="4" w:space="0" w:color="D3D3D3"/>
            </w:tcBorders>
            <w:shd w:val="clear" w:color="auto" w:fill="auto"/>
            <w:vAlign w:val="center"/>
            <w:hideMark/>
          </w:tcPr>
          <w:p w14:paraId="6E9C847B"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40.232.917,14</w:t>
            </w:r>
          </w:p>
        </w:tc>
        <w:tc>
          <w:tcPr>
            <w:tcW w:w="537" w:type="pct"/>
            <w:tcBorders>
              <w:top w:val="nil"/>
              <w:left w:val="nil"/>
              <w:bottom w:val="single" w:sz="4" w:space="0" w:color="D3D3D3"/>
              <w:right w:val="single" w:sz="4" w:space="0" w:color="D3D3D3"/>
            </w:tcBorders>
            <w:shd w:val="clear" w:color="auto" w:fill="auto"/>
            <w:vAlign w:val="center"/>
            <w:hideMark/>
          </w:tcPr>
          <w:p w14:paraId="059343B8"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171.732.315,31</w:t>
            </w:r>
          </w:p>
        </w:tc>
        <w:tc>
          <w:tcPr>
            <w:tcW w:w="401" w:type="pct"/>
            <w:tcBorders>
              <w:top w:val="nil"/>
              <w:left w:val="nil"/>
              <w:bottom w:val="single" w:sz="4" w:space="0" w:color="D3D3D3"/>
              <w:right w:val="single" w:sz="4" w:space="0" w:color="D3D3D3"/>
            </w:tcBorders>
            <w:shd w:val="clear" w:color="auto" w:fill="auto"/>
            <w:vAlign w:val="center"/>
            <w:hideMark/>
          </w:tcPr>
          <w:p w14:paraId="7D99A60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671.264,00</w:t>
            </w:r>
          </w:p>
        </w:tc>
        <w:tc>
          <w:tcPr>
            <w:tcW w:w="537" w:type="pct"/>
            <w:tcBorders>
              <w:top w:val="nil"/>
              <w:left w:val="nil"/>
              <w:bottom w:val="single" w:sz="4" w:space="0" w:color="D3D3D3"/>
              <w:right w:val="single" w:sz="4" w:space="0" w:color="D3D3D3"/>
            </w:tcBorders>
            <w:shd w:val="clear" w:color="708090" w:fill="708090"/>
            <w:vAlign w:val="center"/>
            <w:hideMark/>
          </w:tcPr>
          <w:p w14:paraId="0A829576"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261.816.586,91</w:t>
            </w:r>
          </w:p>
        </w:tc>
      </w:tr>
      <w:tr w:rsidR="008F191E" w:rsidRPr="00463888" w14:paraId="792F14BB" w14:textId="77777777" w:rsidTr="008F191E">
        <w:trPr>
          <w:trHeight w:val="288"/>
        </w:trPr>
        <w:tc>
          <w:tcPr>
            <w:tcW w:w="975" w:type="pct"/>
            <w:tcBorders>
              <w:top w:val="nil"/>
              <w:left w:val="single" w:sz="4" w:space="0" w:color="D3D3D3"/>
              <w:bottom w:val="single" w:sz="4" w:space="0" w:color="D3D3D3"/>
              <w:right w:val="single" w:sz="4" w:space="0" w:color="D3D3D3"/>
            </w:tcBorders>
            <w:shd w:val="clear" w:color="708090" w:fill="708090"/>
            <w:vAlign w:val="center"/>
            <w:hideMark/>
          </w:tcPr>
          <w:p w14:paraId="4E457577"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AYGAZ DOĞAL GAZ TOPTAN SATIŞ ANONİM ŞİRKETİ</w:t>
            </w:r>
          </w:p>
        </w:tc>
        <w:tc>
          <w:tcPr>
            <w:tcW w:w="309" w:type="pct"/>
            <w:tcBorders>
              <w:top w:val="nil"/>
              <w:left w:val="nil"/>
              <w:bottom w:val="single" w:sz="4" w:space="0" w:color="D3D3D3"/>
              <w:right w:val="single" w:sz="4" w:space="0" w:color="D3D3D3"/>
            </w:tcBorders>
            <w:shd w:val="clear" w:color="708090" w:fill="708090"/>
            <w:hideMark/>
          </w:tcPr>
          <w:p w14:paraId="59B8273A" w14:textId="16730CD2"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08C5C37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25E8C5E9"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DFD440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82785D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259.577,02</w:t>
            </w:r>
          </w:p>
        </w:tc>
        <w:tc>
          <w:tcPr>
            <w:tcW w:w="498" w:type="pct"/>
            <w:tcBorders>
              <w:top w:val="nil"/>
              <w:left w:val="nil"/>
              <w:bottom w:val="single" w:sz="4" w:space="0" w:color="D3D3D3"/>
              <w:right w:val="single" w:sz="4" w:space="0" w:color="D3D3D3"/>
            </w:tcBorders>
            <w:shd w:val="clear" w:color="auto" w:fill="auto"/>
            <w:vAlign w:val="center"/>
            <w:hideMark/>
          </w:tcPr>
          <w:p w14:paraId="0F46D6C9"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BAAA7A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CEE61D9"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02C93CD"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259.577,02</w:t>
            </w:r>
          </w:p>
        </w:tc>
      </w:tr>
      <w:tr w:rsidR="008F191E" w:rsidRPr="00463888" w14:paraId="59A5B384" w14:textId="77777777" w:rsidTr="008F191E">
        <w:trPr>
          <w:trHeight w:val="288"/>
        </w:trPr>
        <w:tc>
          <w:tcPr>
            <w:tcW w:w="975" w:type="pct"/>
            <w:tcBorders>
              <w:top w:val="nil"/>
              <w:left w:val="single" w:sz="4" w:space="0" w:color="D3D3D3"/>
              <w:bottom w:val="single" w:sz="4" w:space="0" w:color="D3D3D3"/>
              <w:right w:val="single" w:sz="4" w:space="0" w:color="D3D3D3"/>
            </w:tcBorders>
            <w:shd w:val="clear" w:color="708090" w:fill="708090"/>
            <w:vAlign w:val="center"/>
            <w:hideMark/>
          </w:tcPr>
          <w:p w14:paraId="1E3B547A"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BOTAŞ (BORU HATLARI İLE PETROL TAŞIMA ANONİM ŞİRKETİ)</w:t>
            </w:r>
          </w:p>
        </w:tc>
        <w:tc>
          <w:tcPr>
            <w:tcW w:w="309" w:type="pct"/>
            <w:tcBorders>
              <w:top w:val="nil"/>
              <w:left w:val="nil"/>
              <w:bottom w:val="single" w:sz="4" w:space="0" w:color="D3D3D3"/>
              <w:right w:val="single" w:sz="4" w:space="0" w:color="D3D3D3"/>
            </w:tcBorders>
            <w:shd w:val="clear" w:color="708090" w:fill="708090"/>
            <w:hideMark/>
          </w:tcPr>
          <w:p w14:paraId="6524A09D" w14:textId="1079F154"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Import License</w:t>
            </w:r>
          </w:p>
        </w:tc>
        <w:tc>
          <w:tcPr>
            <w:tcW w:w="539" w:type="pct"/>
            <w:tcBorders>
              <w:top w:val="nil"/>
              <w:left w:val="nil"/>
              <w:bottom w:val="single" w:sz="4" w:space="0" w:color="D3D3D3"/>
              <w:right w:val="single" w:sz="4" w:space="0" w:color="D3D3D3"/>
            </w:tcBorders>
            <w:shd w:val="clear" w:color="auto" w:fill="auto"/>
            <w:vAlign w:val="center"/>
            <w:hideMark/>
          </w:tcPr>
          <w:p w14:paraId="49328E23"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2.244.474,12</w:t>
            </w:r>
          </w:p>
        </w:tc>
        <w:tc>
          <w:tcPr>
            <w:tcW w:w="253" w:type="pct"/>
            <w:tcBorders>
              <w:top w:val="nil"/>
              <w:left w:val="nil"/>
              <w:bottom w:val="single" w:sz="4" w:space="0" w:color="D3D3D3"/>
              <w:right w:val="single" w:sz="4" w:space="0" w:color="D3D3D3"/>
            </w:tcBorders>
            <w:shd w:val="clear" w:color="auto" w:fill="auto"/>
            <w:vAlign w:val="center"/>
            <w:hideMark/>
          </w:tcPr>
          <w:p w14:paraId="3383AC28"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D705365"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93C33DE"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17.066.431,43</w:t>
            </w:r>
          </w:p>
        </w:tc>
        <w:tc>
          <w:tcPr>
            <w:tcW w:w="498" w:type="pct"/>
            <w:tcBorders>
              <w:top w:val="nil"/>
              <w:left w:val="nil"/>
              <w:bottom w:val="single" w:sz="4" w:space="0" w:color="D3D3D3"/>
              <w:right w:val="single" w:sz="4" w:space="0" w:color="D3D3D3"/>
            </w:tcBorders>
            <w:shd w:val="clear" w:color="auto" w:fill="auto"/>
            <w:vAlign w:val="center"/>
            <w:hideMark/>
          </w:tcPr>
          <w:p w14:paraId="559E8DE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EB606D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8307975"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6B06F2C"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19.310.905,55</w:t>
            </w:r>
          </w:p>
        </w:tc>
      </w:tr>
      <w:tr w:rsidR="008F191E" w:rsidRPr="00463888" w14:paraId="09D2EEC4" w14:textId="77777777" w:rsidTr="008F191E">
        <w:trPr>
          <w:trHeight w:val="288"/>
        </w:trPr>
        <w:tc>
          <w:tcPr>
            <w:tcW w:w="975" w:type="pct"/>
            <w:tcBorders>
              <w:top w:val="nil"/>
              <w:left w:val="single" w:sz="4" w:space="0" w:color="D3D3D3"/>
              <w:bottom w:val="single" w:sz="4" w:space="0" w:color="D3D3D3"/>
              <w:right w:val="single" w:sz="4" w:space="0" w:color="D3D3D3"/>
            </w:tcBorders>
            <w:shd w:val="clear" w:color="708090" w:fill="708090"/>
            <w:vAlign w:val="center"/>
            <w:hideMark/>
          </w:tcPr>
          <w:p w14:paraId="44E4A233"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OMV ENERJİ TİCARET ANONİM ŞİRKETİ</w:t>
            </w:r>
          </w:p>
        </w:tc>
        <w:tc>
          <w:tcPr>
            <w:tcW w:w="309" w:type="pct"/>
            <w:tcBorders>
              <w:top w:val="nil"/>
              <w:left w:val="nil"/>
              <w:bottom w:val="single" w:sz="4" w:space="0" w:color="D3D3D3"/>
              <w:right w:val="single" w:sz="4" w:space="0" w:color="D3D3D3"/>
            </w:tcBorders>
            <w:shd w:val="clear" w:color="708090" w:fill="708090"/>
            <w:hideMark/>
          </w:tcPr>
          <w:p w14:paraId="122F50CD" w14:textId="7D9B1523"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3C3B8CE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53988DB8"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E81C0F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2D44D2B"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784.443,07</w:t>
            </w:r>
          </w:p>
        </w:tc>
        <w:tc>
          <w:tcPr>
            <w:tcW w:w="498" w:type="pct"/>
            <w:tcBorders>
              <w:top w:val="nil"/>
              <w:left w:val="nil"/>
              <w:bottom w:val="single" w:sz="4" w:space="0" w:color="D3D3D3"/>
              <w:right w:val="single" w:sz="4" w:space="0" w:color="D3D3D3"/>
            </w:tcBorders>
            <w:shd w:val="clear" w:color="auto" w:fill="auto"/>
            <w:vAlign w:val="center"/>
            <w:hideMark/>
          </w:tcPr>
          <w:p w14:paraId="55A1667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BE539E7"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3EB15C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CAE67DA"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784.443,07</w:t>
            </w:r>
          </w:p>
        </w:tc>
      </w:tr>
      <w:tr w:rsidR="008F191E" w:rsidRPr="00463888" w14:paraId="045CF368" w14:textId="77777777" w:rsidTr="008F191E">
        <w:trPr>
          <w:trHeight w:val="288"/>
        </w:trPr>
        <w:tc>
          <w:tcPr>
            <w:tcW w:w="975" w:type="pct"/>
            <w:tcBorders>
              <w:top w:val="nil"/>
              <w:left w:val="single" w:sz="4" w:space="0" w:color="D3D3D3"/>
              <w:bottom w:val="single" w:sz="4" w:space="0" w:color="D3D3D3"/>
              <w:right w:val="single" w:sz="4" w:space="0" w:color="D3D3D3"/>
            </w:tcBorders>
            <w:shd w:val="clear" w:color="708090" w:fill="708090"/>
            <w:vAlign w:val="center"/>
            <w:hideMark/>
          </w:tcPr>
          <w:p w14:paraId="7C1E7D23"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OR-CAN DOĞAL GAZ TOPTAN SATIŞ DAĞITIM ANONİM ŞİRKETİ</w:t>
            </w:r>
          </w:p>
        </w:tc>
        <w:tc>
          <w:tcPr>
            <w:tcW w:w="309" w:type="pct"/>
            <w:tcBorders>
              <w:top w:val="nil"/>
              <w:left w:val="nil"/>
              <w:bottom w:val="single" w:sz="4" w:space="0" w:color="D3D3D3"/>
              <w:right w:val="single" w:sz="4" w:space="0" w:color="D3D3D3"/>
            </w:tcBorders>
            <w:shd w:val="clear" w:color="708090" w:fill="708090"/>
            <w:hideMark/>
          </w:tcPr>
          <w:p w14:paraId="38B3A0CD" w14:textId="6B0491AD"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5E2CA054"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710F97C5"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E3E57EC"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8C00693"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76.515,00</w:t>
            </w:r>
          </w:p>
        </w:tc>
        <w:tc>
          <w:tcPr>
            <w:tcW w:w="498" w:type="pct"/>
            <w:tcBorders>
              <w:top w:val="nil"/>
              <w:left w:val="nil"/>
              <w:bottom w:val="single" w:sz="4" w:space="0" w:color="D3D3D3"/>
              <w:right w:val="single" w:sz="4" w:space="0" w:color="D3D3D3"/>
            </w:tcBorders>
            <w:shd w:val="clear" w:color="auto" w:fill="auto"/>
            <w:vAlign w:val="center"/>
            <w:hideMark/>
          </w:tcPr>
          <w:p w14:paraId="39C9096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274.759,00</w:t>
            </w:r>
          </w:p>
        </w:tc>
        <w:tc>
          <w:tcPr>
            <w:tcW w:w="537" w:type="pct"/>
            <w:tcBorders>
              <w:top w:val="nil"/>
              <w:left w:val="nil"/>
              <w:bottom w:val="single" w:sz="4" w:space="0" w:color="D3D3D3"/>
              <w:right w:val="single" w:sz="4" w:space="0" w:color="D3D3D3"/>
            </w:tcBorders>
            <w:shd w:val="clear" w:color="auto" w:fill="auto"/>
            <w:vAlign w:val="center"/>
            <w:hideMark/>
          </w:tcPr>
          <w:p w14:paraId="707A5948"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0C0071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1DC8813"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351.274,00</w:t>
            </w:r>
          </w:p>
        </w:tc>
      </w:tr>
      <w:tr w:rsidR="008F191E" w:rsidRPr="00463888" w14:paraId="673022AD" w14:textId="77777777" w:rsidTr="008F191E">
        <w:trPr>
          <w:trHeight w:val="288"/>
        </w:trPr>
        <w:tc>
          <w:tcPr>
            <w:tcW w:w="975" w:type="pct"/>
            <w:tcBorders>
              <w:top w:val="nil"/>
              <w:left w:val="single" w:sz="4" w:space="0" w:color="D3D3D3"/>
              <w:bottom w:val="single" w:sz="4" w:space="0" w:color="D3D3D3"/>
              <w:right w:val="single" w:sz="4" w:space="0" w:color="D3D3D3"/>
            </w:tcBorders>
            <w:shd w:val="clear" w:color="708090" w:fill="708090"/>
            <w:vAlign w:val="center"/>
            <w:hideMark/>
          </w:tcPr>
          <w:p w14:paraId="7CF2A097"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 </w:t>
            </w:r>
          </w:p>
        </w:tc>
        <w:tc>
          <w:tcPr>
            <w:tcW w:w="309" w:type="pct"/>
            <w:tcBorders>
              <w:top w:val="nil"/>
              <w:left w:val="nil"/>
              <w:bottom w:val="single" w:sz="4" w:space="0" w:color="D3D3D3"/>
              <w:right w:val="single" w:sz="4" w:space="0" w:color="D3D3D3"/>
            </w:tcBorders>
            <w:shd w:val="clear" w:color="708090" w:fill="708090"/>
            <w:hideMark/>
          </w:tcPr>
          <w:p w14:paraId="0307C074" w14:textId="4FB10856"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TOTAL</w:t>
            </w:r>
          </w:p>
        </w:tc>
        <w:tc>
          <w:tcPr>
            <w:tcW w:w="539" w:type="pct"/>
            <w:tcBorders>
              <w:top w:val="nil"/>
              <w:left w:val="nil"/>
              <w:bottom w:val="single" w:sz="4" w:space="0" w:color="D3D3D3"/>
              <w:right w:val="single" w:sz="4" w:space="0" w:color="D3D3D3"/>
            </w:tcBorders>
            <w:shd w:val="clear" w:color="708090" w:fill="708090"/>
            <w:vAlign w:val="center"/>
            <w:hideMark/>
          </w:tcPr>
          <w:p w14:paraId="5B6ED338"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2.249.481,08</w:t>
            </w:r>
          </w:p>
        </w:tc>
        <w:tc>
          <w:tcPr>
            <w:tcW w:w="253" w:type="pct"/>
            <w:tcBorders>
              <w:top w:val="nil"/>
              <w:left w:val="nil"/>
              <w:bottom w:val="single" w:sz="4" w:space="0" w:color="D3D3D3"/>
              <w:right w:val="single" w:sz="4" w:space="0" w:color="D3D3D3"/>
            </w:tcBorders>
            <w:shd w:val="clear" w:color="708090" w:fill="708090"/>
            <w:vAlign w:val="center"/>
            <w:hideMark/>
          </w:tcPr>
          <w:p w14:paraId="45A9E436"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21A4C66F"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495D497F"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67.427.578,59</w:t>
            </w:r>
          </w:p>
        </w:tc>
        <w:tc>
          <w:tcPr>
            <w:tcW w:w="498" w:type="pct"/>
            <w:tcBorders>
              <w:top w:val="nil"/>
              <w:left w:val="nil"/>
              <w:bottom w:val="single" w:sz="4" w:space="0" w:color="D3D3D3"/>
              <w:right w:val="single" w:sz="4" w:space="0" w:color="D3D3D3"/>
            </w:tcBorders>
            <w:shd w:val="clear" w:color="708090" w:fill="708090"/>
            <w:vAlign w:val="center"/>
            <w:hideMark/>
          </w:tcPr>
          <w:p w14:paraId="1AD95751"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40.507.676,14</w:t>
            </w:r>
          </w:p>
        </w:tc>
        <w:tc>
          <w:tcPr>
            <w:tcW w:w="537" w:type="pct"/>
            <w:tcBorders>
              <w:top w:val="nil"/>
              <w:left w:val="nil"/>
              <w:bottom w:val="single" w:sz="4" w:space="0" w:color="D3D3D3"/>
              <w:right w:val="single" w:sz="4" w:space="0" w:color="D3D3D3"/>
            </w:tcBorders>
            <w:shd w:val="clear" w:color="708090" w:fill="708090"/>
            <w:vAlign w:val="center"/>
            <w:hideMark/>
          </w:tcPr>
          <w:p w14:paraId="1EF79186"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171.732.315,31</w:t>
            </w:r>
          </w:p>
        </w:tc>
        <w:tc>
          <w:tcPr>
            <w:tcW w:w="401" w:type="pct"/>
            <w:tcBorders>
              <w:top w:val="nil"/>
              <w:left w:val="nil"/>
              <w:bottom w:val="single" w:sz="4" w:space="0" w:color="D3D3D3"/>
              <w:right w:val="single" w:sz="4" w:space="0" w:color="D3D3D3"/>
            </w:tcBorders>
            <w:shd w:val="clear" w:color="708090" w:fill="708090"/>
            <w:vAlign w:val="center"/>
            <w:hideMark/>
          </w:tcPr>
          <w:p w14:paraId="1A968604"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671.264,00</w:t>
            </w:r>
          </w:p>
        </w:tc>
        <w:tc>
          <w:tcPr>
            <w:tcW w:w="537" w:type="pct"/>
            <w:tcBorders>
              <w:top w:val="nil"/>
              <w:left w:val="nil"/>
              <w:bottom w:val="single" w:sz="4" w:space="0" w:color="D3D3D3"/>
              <w:right w:val="single" w:sz="4" w:space="0" w:color="D3D3D3"/>
            </w:tcBorders>
            <w:shd w:val="clear" w:color="708090" w:fill="708090"/>
            <w:vAlign w:val="center"/>
            <w:hideMark/>
          </w:tcPr>
          <w:p w14:paraId="1BA0141B"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282.588.315,11</w:t>
            </w:r>
          </w:p>
        </w:tc>
      </w:tr>
    </w:tbl>
    <w:p w14:paraId="3CAF4301" w14:textId="77777777" w:rsidR="00B4053F" w:rsidRDefault="00B4053F" w:rsidP="00B4053F">
      <w:pPr>
        <w:pStyle w:val="Tablo1"/>
        <w:jc w:val="left"/>
        <w:rPr>
          <w:rFonts w:ascii="Times New Roman" w:hAnsi="Times New Roman"/>
        </w:rPr>
      </w:pPr>
    </w:p>
    <w:p w14:paraId="2AAA5661" w14:textId="77777777" w:rsidR="00B4053F" w:rsidRPr="0062548A" w:rsidRDefault="00B4053F" w:rsidP="00B4053F">
      <w:pPr>
        <w:rPr>
          <w:rFonts w:ascii="Times New Roman" w:hAnsi="Times New Roman" w:cs="Times New Roman"/>
          <w:b/>
        </w:rPr>
      </w:pPr>
      <w:r>
        <w:rPr>
          <w:rFonts w:ascii="Times New Roman" w:hAnsi="Times New Roman"/>
        </w:rPr>
        <w:br w:type="page"/>
      </w:r>
    </w:p>
    <w:p w14:paraId="63C098FC" w14:textId="5CE618FD" w:rsidR="00B4053F" w:rsidRDefault="00B4053F" w:rsidP="00B4053F">
      <w:pPr>
        <w:pStyle w:val="Balk5"/>
      </w:pPr>
      <w:bookmarkStart w:id="391" w:name="_Toc69303602"/>
      <w:bookmarkStart w:id="392" w:name="_Toc75787197"/>
      <w:r w:rsidRPr="00E164B2">
        <w:lastRenderedPageBreak/>
        <w:t>Tabl</w:t>
      </w:r>
      <w:r w:rsidR="008F191E">
        <w:t>e</w:t>
      </w:r>
      <w:r w:rsidRPr="00E164B2">
        <w:t xml:space="preserve"> 10.56 MANİSA</w:t>
      </w:r>
      <w:bookmarkEnd w:id="391"/>
      <w:bookmarkEnd w:id="392"/>
    </w:p>
    <w:tbl>
      <w:tblPr>
        <w:tblW w:w="5517" w:type="pct"/>
        <w:tblInd w:w="-147" w:type="dxa"/>
        <w:tblCellMar>
          <w:left w:w="70" w:type="dxa"/>
          <w:right w:w="70" w:type="dxa"/>
        </w:tblCellMar>
        <w:tblLook w:val="04A0" w:firstRow="1" w:lastRow="0" w:firstColumn="1" w:lastColumn="0" w:noHBand="0" w:noVBand="1"/>
      </w:tblPr>
      <w:tblGrid>
        <w:gridCol w:w="2022"/>
        <w:gridCol w:w="1248"/>
        <w:gridCol w:w="1677"/>
        <w:gridCol w:w="1123"/>
        <w:gridCol w:w="1189"/>
        <w:gridCol w:w="1517"/>
        <w:gridCol w:w="1405"/>
        <w:gridCol w:w="1518"/>
        <w:gridCol w:w="1292"/>
        <w:gridCol w:w="1510"/>
      </w:tblGrid>
      <w:tr w:rsidR="008922C0" w:rsidRPr="00463888" w14:paraId="5A109BB2" w14:textId="77777777" w:rsidTr="008F191E">
        <w:trPr>
          <w:trHeight w:val="313"/>
        </w:trPr>
        <w:tc>
          <w:tcPr>
            <w:tcW w:w="70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EB9DBE7" w14:textId="77777777" w:rsidR="008922C0" w:rsidRPr="00463888" w:rsidRDefault="008922C0" w:rsidP="008922C0">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MANİSA</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6B361D62" w14:textId="7818627D" w:rsidR="008922C0" w:rsidRPr="0046388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82" w:type="pct"/>
            <w:tcBorders>
              <w:top w:val="single" w:sz="4" w:space="0" w:color="D3D3D3"/>
              <w:left w:val="nil"/>
              <w:bottom w:val="single" w:sz="4" w:space="0" w:color="D3D3D3"/>
              <w:right w:val="single" w:sz="4" w:space="0" w:color="D3D3D3"/>
            </w:tcBorders>
            <w:shd w:val="clear" w:color="6E9ECA" w:fill="6E9ECA"/>
            <w:vAlign w:val="center"/>
            <w:hideMark/>
          </w:tcPr>
          <w:p w14:paraId="16122B2B" w14:textId="15849E65"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91" w:type="pct"/>
            <w:tcBorders>
              <w:top w:val="single" w:sz="4" w:space="0" w:color="D3D3D3"/>
              <w:left w:val="nil"/>
              <w:bottom w:val="single" w:sz="4" w:space="0" w:color="D3D3D3"/>
              <w:right w:val="single" w:sz="4" w:space="0" w:color="D3D3D3"/>
            </w:tcBorders>
            <w:shd w:val="clear" w:color="6E9ECA" w:fill="6E9ECA"/>
            <w:vAlign w:val="center"/>
            <w:hideMark/>
          </w:tcPr>
          <w:p w14:paraId="520EE01F" w14:textId="4743DD93"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10" w:type="pct"/>
            <w:tcBorders>
              <w:top w:val="single" w:sz="4" w:space="0" w:color="D3D3D3"/>
              <w:left w:val="nil"/>
              <w:bottom w:val="single" w:sz="4" w:space="0" w:color="D3D3D3"/>
              <w:right w:val="single" w:sz="4" w:space="0" w:color="D3D3D3"/>
            </w:tcBorders>
            <w:shd w:val="clear" w:color="6E9ECA" w:fill="6E9ECA"/>
            <w:vAlign w:val="center"/>
            <w:hideMark/>
          </w:tcPr>
          <w:p w14:paraId="1FB8D463" w14:textId="1728EC39"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27" w:type="pct"/>
            <w:tcBorders>
              <w:top w:val="single" w:sz="4" w:space="0" w:color="D3D3D3"/>
              <w:left w:val="nil"/>
              <w:bottom w:val="single" w:sz="4" w:space="0" w:color="D3D3D3"/>
              <w:right w:val="single" w:sz="4" w:space="0" w:color="D3D3D3"/>
            </w:tcBorders>
            <w:shd w:val="clear" w:color="6E9ECA" w:fill="6E9ECA"/>
            <w:vAlign w:val="center"/>
            <w:hideMark/>
          </w:tcPr>
          <w:p w14:paraId="10B8AC9D" w14:textId="12B00B00"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88" w:type="pct"/>
            <w:tcBorders>
              <w:top w:val="single" w:sz="4" w:space="0" w:color="D3D3D3"/>
              <w:left w:val="nil"/>
              <w:bottom w:val="single" w:sz="4" w:space="0" w:color="D3D3D3"/>
              <w:right w:val="single" w:sz="4" w:space="0" w:color="D3D3D3"/>
            </w:tcBorders>
            <w:shd w:val="clear" w:color="6E9ECA" w:fill="6E9ECA"/>
            <w:vAlign w:val="center"/>
            <w:hideMark/>
          </w:tcPr>
          <w:p w14:paraId="17C2C3ED" w14:textId="29EAEC66"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27" w:type="pct"/>
            <w:tcBorders>
              <w:top w:val="single" w:sz="4" w:space="0" w:color="D3D3D3"/>
              <w:left w:val="nil"/>
              <w:bottom w:val="single" w:sz="4" w:space="0" w:color="D3D3D3"/>
              <w:right w:val="single" w:sz="4" w:space="0" w:color="D3D3D3"/>
            </w:tcBorders>
            <w:shd w:val="clear" w:color="6E9ECA" w:fill="6E9ECA"/>
            <w:vAlign w:val="center"/>
            <w:hideMark/>
          </w:tcPr>
          <w:p w14:paraId="25E31A1D" w14:textId="0EF7AACE"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49" w:type="pct"/>
            <w:tcBorders>
              <w:top w:val="single" w:sz="4" w:space="0" w:color="D3D3D3"/>
              <w:left w:val="nil"/>
              <w:bottom w:val="single" w:sz="4" w:space="0" w:color="D3D3D3"/>
              <w:right w:val="single" w:sz="4" w:space="0" w:color="D3D3D3"/>
            </w:tcBorders>
            <w:shd w:val="clear" w:color="6E9ECA" w:fill="6E9ECA"/>
            <w:vAlign w:val="center"/>
            <w:hideMark/>
          </w:tcPr>
          <w:p w14:paraId="146D9B29" w14:textId="6401CB08"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25" w:type="pct"/>
            <w:tcBorders>
              <w:top w:val="single" w:sz="4" w:space="0" w:color="D3D3D3"/>
              <w:left w:val="nil"/>
              <w:bottom w:val="single" w:sz="4" w:space="0" w:color="D3D3D3"/>
              <w:right w:val="single" w:sz="4" w:space="0" w:color="D3D3D3"/>
            </w:tcBorders>
            <w:shd w:val="clear" w:color="6E9ECA" w:fill="6E9ECA"/>
            <w:vAlign w:val="center"/>
            <w:hideMark/>
          </w:tcPr>
          <w:p w14:paraId="4BE63874" w14:textId="52618F69" w:rsidR="008922C0" w:rsidRPr="0046388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8F191E" w:rsidRPr="00463888" w14:paraId="37399283" w14:textId="77777777" w:rsidTr="008F191E">
        <w:trPr>
          <w:trHeight w:val="221"/>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14:paraId="4A31E889"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AKPET GAZ ANONİM ŞİRKETİ</w:t>
            </w:r>
          </w:p>
        </w:tc>
        <w:tc>
          <w:tcPr>
            <w:tcW w:w="401" w:type="pct"/>
            <w:tcBorders>
              <w:top w:val="nil"/>
              <w:left w:val="nil"/>
              <w:bottom w:val="single" w:sz="4" w:space="0" w:color="D3D3D3"/>
              <w:right w:val="single" w:sz="4" w:space="0" w:color="D3D3D3"/>
            </w:tcBorders>
            <w:shd w:val="clear" w:color="708090" w:fill="708090"/>
            <w:hideMark/>
          </w:tcPr>
          <w:p w14:paraId="77B2A6AF" w14:textId="248A1570"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1BB17C64"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1" w:type="pct"/>
            <w:tcBorders>
              <w:top w:val="nil"/>
              <w:left w:val="nil"/>
              <w:bottom w:val="single" w:sz="4" w:space="0" w:color="D3D3D3"/>
              <w:right w:val="single" w:sz="4" w:space="0" w:color="D3D3D3"/>
            </w:tcBorders>
            <w:shd w:val="clear" w:color="auto" w:fill="auto"/>
            <w:vAlign w:val="center"/>
            <w:hideMark/>
          </w:tcPr>
          <w:p w14:paraId="02FDC2B4"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C23139C"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14:paraId="48B4258F"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919.250,69</w:t>
            </w:r>
          </w:p>
        </w:tc>
        <w:tc>
          <w:tcPr>
            <w:tcW w:w="488" w:type="pct"/>
            <w:tcBorders>
              <w:top w:val="nil"/>
              <w:left w:val="nil"/>
              <w:bottom w:val="single" w:sz="4" w:space="0" w:color="D3D3D3"/>
              <w:right w:val="single" w:sz="4" w:space="0" w:color="D3D3D3"/>
            </w:tcBorders>
            <w:shd w:val="clear" w:color="auto" w:fill="auto"/>
            <w:vAlign w:val="center"/>
            <w:hideMark/>
          </w:tcPr>
          <w:p w14:paraId="4211C048"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14:paraId="3E0A621F"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2F63228B"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708090" w:fill="708090"/>
            <w:vAlign w:val="center"/>
            <w:hideMark/>
          </w:tcPr>
          <w:p w14:paraId="0930FBD3"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919.250,69</w:t>
            </w:r>
          </w:p>
        </w:tc>
      </w:tr>
      <w:tr w:rsidR="008F191E" w:rsidRPr="00463888" w14:paraId="47D4506A" w14:textId="77777777" w:rsidTr="008F191E">
        <w:trPr>
          <w:trHeight w:val="221"/>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14:paraId="36B682A8"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AKSA MANİSA DOĞAL GAZ DAĞITIM ANONİM ŞİRKETİ</w:t>
            </w:r>
          </w:p>
        </w:tc>
        <w:tc>
          <w:tcPr>
            <w:tcW w:w="401" w:type="pct"/>
            <w:tcBorders>
              <w:top w:val="nil"/>
              <w:left w:val="nil"/>
              <w:bottom w:val="single" w:sz="4" w:space="0" w:color="D3D3D3"/>
              <w:right w:val="single" w:sz="4" w:space="0" w:color="D3D3D3"/>
            </w:tcBorders>
            <w:shd w:val="clear" w:color="708090" w:fill="708090"/>
            <w:hideMark/>
          </w:tcPr>
          <w:p w14:paraId="12BF436C" w14:textId="23A0B479"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Distribution License</w:t>
            </w:r>
          </w:p>
        </w:tc>
        <w:tc>
          <w:tcPr>
            <w:tcW w:w="582" w:type="pct"/>
            <w:tcBorders>
              <w:top w:val="nil"/>
              <w:left w:val="nil"/>
              <w:bottom w:val="single" w:sz="4" w:space="0" w:color="D3D3D3"/>
              <w:right w:val="single" w:sz="4" w:space="0" w:color="D3D3D3"/>
            </w:tcBorders>
            <w:shd w:val="clear" w:color="auto" w:fill="auto"/>
            <w:vAlign w:val="center"/>
            <w:hideMark/>
          </w:tcPr>
          <w:p w14:paraId="4E8A3849"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1.409.560,20</w:t>
            </w:r>
          </w:p>
        </w:tc>
        <w:tc>
          <w:tcPr>
            <w:tcW w:w="391" w:type="pct"/>
            <w:tcBorders>
              <w:top w:val="nil"/>
              <w:left w:val="nil"/>
              <w:bottom w:val="single" w:sz="4" w:space="0" w:color="D3D3D3"/>
              <w:right w:val="single" w:sz="4" w:space="0" w:color="D3D3D3"/>
            </w:tcBorders>
            <w:shd w:val="clear" w:color="auto" w:fill="auto"/>
            <w:vAlign w:val="center"/>
            <w:hideMark/>
          </w:tcPr>
          <w:p w14:paraId="279E2F3F"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A875ED9"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14:paraId="364E984E"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10.869.819,95</w:t>
            </w:r>
          </w:p>
        </w:tc>
        <w:tc>
          <w:tcPr>
            <w:tcW w:w="488" w:type="pct"/>
            <w:tcBorders>
              <w:top w:val="nil"/>
              <w:left w:val="nil"/>
              <w:bottom w:val="single" w:sz="4" w:space="0" w:color="D3D3D3"/>
              <w:right w:val="single" w:sz="4" w:space="0" w:color="D3D3D3"/>
            </w:tcBorders>
            <w:shd w:val="clear" w:color="auto" w:fill="auto"/>
            <w:vAlign w:val="center"/>
            <w:hideMark/>
          </w:tcPr>
          <w:p w14:paraId="0035AA5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24.596.235,26</w:t>
            </w:r>
          </w:p>
        </w:tc>
        <w:tc>
          <w:tcPr>
            <w:tcW w:w="527" w:type="pct"/>
            <w:tcBorders>
              <w:top w:val="nil"/>
              <w:left w:val="nil"/>
              <w:bottom w:val="single" w:sz="4" w:space="0" w:color="D3D3D3"/>
              <w:right w:val="single" w:sz="4" w:space="0" w:color="D3D3D3"/>
            </w:tcBorders>
            <w:shd w:val="clear" w:color="auto" w:fill="auto"/>
            <w:vAlign w:val="center"/>
            <w:hideMark/>
          </w:tcPr>
          <w:p w14:paraId="25D4F32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135.651.234,93</w:t>
            </w:r>
          </w:p>
        </w:tc>
        <w:tc>
          <w:tcPr>
            <w:tcW w:w="449" w:type="pct"/>
            <w:tcBorders>
              <w:top w:val="nil"/>
              <w:left w:val="nil"/>
              <w:bottom w:val="single" w:sz="4" w:space="0" w:color="D3D3D3"/>
              <w:right w:val="single" w:sz="4" w:space="0" w:color="D3D3D3"/>
            </w:tcBorders>
            <w:shd w:val="clear" w:color="auto" w:fill="auto"/>
            <w:vAlign w:val="center"/>
            <w:hideMark/>
          </w:tcPr>
          <w:p w14:paraId="7580B1F9"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1.990.435,15</w:t>
            </w:r>
          </w:p>
        </w:tc>
        <w:tc>
          <w:tcPr>
            <w:tcW w:w="525" w:type="pct"/>
            <w:tcBorders>
              <w:top w:val="nil"/>
              <w:left w:val="nil"/>
              <w:bottom w:val="single" w:sz="4" w:space="0" w:color="D3D3D3"/>
              <w:right w:val="single" w:sz="4" w:space="0" w:color="D3D3D3"/>
            </w:tcBorders>
            <w:shd w:val="clear" w:color="708090" w:fill="708090"/>
            <w:vAlign w:val="center"/>
            <w:hideMark/>
          </w:tcPr>
          <w:p w14:paraId="65389C62"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174.517.285,49</w:t>
            </w:r>
          </w:p>
        </w:tc>
      </w:tr>
      <w:tr w:rsidR="008F191E" w:rsidRPr="00463888" w14:paraId="3EF5B915" w14:textId="77777777" w:rsidTr="008F191E">
        <w:trPr>
          <w:trHeight w:val="313"/>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14:paraId="371DD32B"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ANG DOĞAL GAZ TAŞIMACILIK DÖNÜŞÜM İNŞAAT SANAYİ VE TİCARET LİMİTED ŞİRKETİ</w:t>
            </w:r>
          </w:p>
        </w:tc>
        <w:tc>
          <w:tcPr>
            <w:tcW w:w="401" w:type="pct"/>
            <w:tcBorders>
              <w:top w:val="nil"/>
              <w:left w:val="nil"/>
              <w:bottom w:val="single" w:sz="4" w:space="0" w:color="D3D3D3"/>
              <w:right w:val="single" w:sz="4" w:space="0" w:color="D3D3D3"/>
            </w:tcBorders>
            <w:shd w:val="clear" w:color="708090" w:fill="708090"/>
            <w:hideMark/>
          </w:tcPr>
          <w:p w14:paraId="0E3AD83D" w14:textId="75CBE8CA"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Compressed Natural Gas License</w:t>
            </w:r>
          </w:p>
        </w:tc>
        <w:tc>
          <w:tcPr>
            <w:tcW w:w="582" w:type="pct"/>
            <w:tcBorders>
              <w:top w:val="nil"/>
              <w:left w:val="nil"/>
              <w:bottom w:val="single" w:sz="4" w:space="0" w:color="D3D3D3"/>
              <w:right w:val="single" w:sz="4" w:space="0" w:color="D3D3D3"/>
            </w:tcBorders>
            <w:shd w:val="clear" w:color="auto" w:fill="auto"/>
            <w:vAlign w:val="center"/>
            <w:hideMark/>
          </w:tcPr>
          <w:p w14:paraId="028657CF"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1" w:type="pct"/>
            <w:tcBorders>
              <w:top w:val="nil"/>
              <w:left w:val="nil"/>
              <w:bottom w:val="single" w:sz="4" w:space="0" w:color="D3D3D3"/>
              <w:right w:val="single" w:sz="4" w:space="0" w:color="D3D3D3"/>
            </w:tcBorders>
            <w:shd w:val="clear" w:color="auto" w:fill="auto"/>
            <w:vAlign w:val="center"/>
            <w:hideMark/>
          </w:tcPr>
          <w:p w14:paraId="76E343C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7AC80F1"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14:paraId="7FDB5EF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14:paraId="1DD6F32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6.354,00</w:t>
            </w:r>
          </w:p>
        </w:tc>
        <w:tc>
          <w:tcPr>
            <w:tcW w:w="527" w:type="pct"/>
            <w:tcBorders>
              <w:top w:val="nil"/>
              <w:left w:val="nil"/>
              <w:bottom w:val="single" w:sz="4" w:space="0" w:color="D3D3D3"/>
              <w:right w:val="single" w:sz="4" w:space="0" w:color="D3D3D3"/>
            </w:tcBorders>
            <w:shd w:val="clear" w:color="auto" w:fill="auto"/>
            <w:vAlign w:val="center"/>
            <w:hideMark/>
          </w:tcPr>
          <w:p w14:paraId="5A3B4608"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2EFA8E74"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708090" w:fill="708090"/>
            <w:vAlign w:val="center"/>
            <w:hideMark/>
          </w:tcPr>
          <w:p w14:paraId="5D37C10B"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6.354,00</w:t>
            </w:r>
          </w:p>
        </w:tc>
      </w:tr>
      <w:tr w:rsidR="008F191E" w:rsidRPr="00463888" w14:paraId="3DA1CC7D" w14:textId="77777777" w:rsidTr="008F191E">
        <w:trPr>
          <w:trHeight w:val="221"/>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14:paraId="73CA3EA8"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AYGAZ DOĞAL GAZ TOPTAN SATIŞ ANONİM ŞİRKETİ</w:t>
            </w:r>
          </w:p>
        </w:tc>
        <w:tc>
          <w:tcPr>
            <w:tcW w:w="401" w:type="pct"/>
            <w:tcBorders>
              <w:top w:val="nil"/>
              <w:left w:val="nil"/>
              <w:bottom w:val="single" w:sz="4" w:space="0" w:color="D3D3D3"/>
              <w:right w:val="single" w:sz="4" w:space="0" w:color="D3D3D3"/>
            </w:tcBorders>
            <w:shd w:val="clear" w:color="708090" w:fill="708090"/>
            <w:hideMark/>
          </w:tcPr>
          <w:p w14:paraId="30D29FAE" w14:textId="06DC1569"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1B449860"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1" w:type="pct"/>
            <w:tcBorders>
              <w:top w:val="nil"/>
              <w:left w:val="nil"/>
              <w:bottom w:val="single" w:sz="4" w:space="0" w:color="D3D3D3"/>
              <w:right w:val="single" w:sz="4" w:space="0" w:color="D3D3D3"/>
            </w:tcBorders>
            <w:shd w:val="clear" w:color="auto" w:fill="auto"/>
            <w:vAlign w:val="center"/>
            <w:hideMark/>
          </w:tcPr>
          <w:p w14:paraId="31965D43"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7084AAA1"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14:paraId="2C92D3C8"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1.234.642,01</w:t>
            </w:r>
          </w:p>
        </w:tc>
        <w:tc>
          <w:tcPr>
            <w:tcW w:w="488" w:type="pct"/>
            <w:tcBorders>
              <w:top w:val="nil"/>
              <w:left w:val="nil"/>
              <w:bottom w:val="single" w:sz="4" w:space="0" w:color="D3D3D3"/>
              <w:right w:val="single" w:sz="4" w:space="0" w:color="D3D3D3"/>
            </w:tcBorders>
            <w:shd w:val="clear" w:color="auto" w:fill="auto"/>
            <w:vAlign w:val="center"/>
            <w:hideMark/>
          </w:tcPr>
          <w:p w14:paraId="17D36BB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14:paraId="24D7E69B"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09B698B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496.001,39</w:t>
            </w:r>
          </w:p>
        </w:tc>
        <w:tc>
          <w:tcPr>
            <w:tcW w:w="525" w:type="pct"/>
            <w:tcBorders>
              <w:top w:val="nil"/>
              <w:left w:val="nil"/>
              <w:bottom w:val="single" w:sz="4" w:space="0" w:color="D3D3D3"/>
              <w:right w:val="single" w:sz="4" w:space="0" w:color="D3D3D3"/>
            </w:tcBorders>
            <w:shd w:val="clear" w:color="708090" w:fill="708090"/>
            <w:vAlign w:val="center"/>
            <w:hideMark/>
          </w:tcPr>
          <w:p w14:paraId="3D0D2DC6"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1.730.643,40</w:t>
            </w:r>
          </w:p>
        </w:tc>
      </w:tr>
      <w:tr w:rsidR="008F191E" w:rsidRPr="00463888" w14:paraId="797A75B5" w14:textId="77777777" w:rsidTr="008F191E">
        <w:trPr>
          <w:trHeight w:val="221"/>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14:paraId="032E9CCC"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BOTAŞ (BORU HATLARI İLE PETROL TAŞIMA ANONİM ŞİRKETİ)</w:t>
            </w:r>
          </w:p>
        </w:tc>
        <w:tc>
          <w:tcPr>
            <w:tcW w:w="401" w:type="pct"/>
            <w:tcBorders>
              <w:top w:val="nil"/>
              <w:left w:val="nil"/>
              <w:bottom w:val="single" w:sz="4" w:space="0" w:color="D3D3D3"/>
              <w:right w:val="single" w:sz="4" w:space="0" w:color="D3D3D3"/>
            </w:tcBorders>
            <w:shd w:val="clear" w:color="708090" w:fill="708090"/>
            <w:hideMark/>
          </w:tcPr>
          <w:p w14:paraId="2E41F93B" w14:textId="370C8C41"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Import License</w:t>
            </w:r>
          </w:p>
        </w:tc>
        <w:tc>
          <w:tcPr>
            <w:tcW w:w="582" w:type="pct"/>
            <w:tcBorders>
              <w:top w:val="nil"/>
              <w:left w:val="nil"/>
              <w:bottom w:val="single" w:sz="4" w:space="0" w:color="D3D3D3"/>
              <w:right w:val="single" w:sz="4" w:space="0" w:color="D3D3D3"/>
            </w:tcBorders>
            <w:shd w:val="clear" w:color="auto" w:fill="auto"/>
            <w:vAlign w:val="center"/>
            <w:hideMark/>
          </w:tcPr>
          <w:p w14:paraId="34030BF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226.401.050,85</w:t>
            </w:r>
          </w:p>
        </w:tc>
        <w:tc>
          <w:tcPr>
            <w:tcW w:w="391" w:type="pct"/>
            <w:tcBorders>
              <w:top w:val="nil"/>
              <w:left w:val="nil"/>
              <w:bottom w:val="single" w:sz="4" w:space="0" w:color="D3D3D3"/>
              <w:right w:val="single" w:sz="4" w:space="0" w:color="D3D3D3"/>
            </w:tcBorders>
            <w:shd w:val="clear" w:color="auto" w:fill="auto"/>
            <w:vAlign w:val="center"/>
            <w:hideMark/>
          </w:tcPr>
          <w:p w14:paraId="73EF417F"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3CB0908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14:paraId="5CA4B04E"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199.318.138,05</w:t>
            </w:r>
          </w:p>
        </w:tc>
        <w:tc>
          <w:tcPr>
            <w:tcW w:w="488" w:type="pct"/>
            <w:tcBorders>
              <w:top w:val="nil"/>
              <w:left w:val="nil"/>
              <w:bottom w:val="single" w:sz="4" w:space="0" w:color="D3D3D3"/>
              <w:right w:val="single" w:sz="4" w:space="0" w:color="D3D3D3"/>
            </w:tcBorders>
            <w:shd w:val="clear" w:color="auto" w:fill="auto"/>
            <w:vAlign w:val="center"/>
            <w:hideMark/>
          </w:tcPr>
          <w:p w14:paraId="350C7B73"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14:paraId="3AE8BFD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0E13BB5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708090" w:fill="708090"/>
            <w:vAlign w:val="center"/>
            <w:hideMark/>
          </w:tcPr>
          <w:p w14:paraId="260719EE"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425.719.188,90</w:t>
            </w:r>
          </w:p>
        </w:tc>
      </w:tr>
      <w:tr w:rsidR="008F191E" w:rsidRPr="00463888" w14:paraId="2E67671A" w14:textId="77777777" w:rsidTr="008F191E">
        <w:trPr>
          <w:trHeight w:val="313"/>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14:paraId="6A028E12"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CNGAZ PETROL ÜRÜNLERİ DAĞITIM VE TİCARET ANONİM ŞİRKETİ</w:t>
            </w:r>
          </w:p>
        </w:tc>
        <w:tc>
          <w:tcPr>
            <w:tcW w:w="401" w:type="pct"/>
            <w:tcBorders>
              <w:top w:val="nil"/>
              <w:left w:val="nil"/>
              <w:bottom w:val="single" w:sz="4" w:space="0" w:color="D3D3D3"/>
              <w:right w:val="single" w:sz="4" w:space="0" w:color="D3D3D3"/>
            </w:tcBorders>
            <w:shd w:val="clear" w:color="708090" w:fill="708090"/>
            <w:hideMark/>
          </w:tcPr>
          <w:p w14:paraId="7F114956" w14:textId="3947051A"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Compressed Natural Gas License</w:t>
            </w:r>
          </w:p>
        </w:tc>
        <w:tc>
          <w:tcPr>
            <w:tcW w:w="582" w:type="pct"/>
            <w:tcBorders>
              <w:top w:val="nil"/>
              <w:left w:val="nil"/>
              <w:bottom w:val="single" w:sz="4" w:space="0" w:color="D3D3D3"/>
              <w:right w:val="single" w:sz="4" w:space="0" w:color="D3D3D3"/>
            </w:tcBorders>
            <w:shd w:val="clear" w:color="auto" w:fill="auto"/>
            <w:vAlign w:val="center"/>
            <w:hideMark/>
          </w:tcPr>
          <w:p w14:paraId="553771A9"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1" w:type="pct"/>
            <w:tcBorders>
              <w:top w:val="nil"/>
              <w:left w:val="nil"/>
              <w:bottom w:val="single" w:sz="4" w:space="0" w:color="D3D3D3"/>
              <w:right w:val="single" w:sz="4" w:space="0" w:color="D3D3D3"/>
            </w:tcBorders>
            <w:shd w:val="clear" w:color="auto" w:fill="auto"/>
            <w:vAlign w:val="center"/>
            <w:hideMark/>
          </w:tcPr>
          <w:p w14:paraId="4B103F54"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495A58AD"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14:paraId="2A08B28D"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203.474,00</w:t>
            </w:r>
          </w:p>
        </w:tc>
        <w:tc>
          <w:tcPr>
            <w:tcW w:w="488" w:type="pct"/>
            <w:tcBorders>
              <w:top w:val="nil"/>
              <w:left w:val="nil"/>
              <w:bottom w:val="single" w:sz="4" w:space="0" w:color="D3D3D3"/>
              <w:right w:val="single" w:sz="4" w:space="0" w:color="D3D3D3"/>
            </w:tcBorders>
            <w:shd w:val="clear" w:color="auto" w:fill="auto"/>
            <w:vAlign w:val="center"/>
            <w:hideMark/>
          </w:tcPr>
          <w:p w14:paraId="2AB68C90"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14:paraId="383B32C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5217B430"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24.220,00</w:t>
            </w:r>
          </w:p>
        </w:tc>
        <w:tc>
          <w:tcPr>
            <w:tcW w:w="525" w:type="pct"/>
            <w:tcBorders>
              <w:top w:val="nil"/>
              <w:left w:val="nil"/>
              <w:bottom w:val="single" w:sz="4" w:space="0" w:color="D3D3D3"/>
              <w:right w:val="single" w:sz="4" w:space="0" w:color="D3D3D3"/>
            </w:tcBorders>
            <w:shd w:val="clear" w:color="708090" w:fill="708090"/>
            <w:vAlign w:val="center"/>
            <w:hideMark/>
          </w:tcPr>
          <w:p w14:paraId="7268829B"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227.694,00</w:t>
            </w:r>
          </w:p>
        </w:tc>
      </w:tr>
      <w:tr w:rsidR="008F191E" w:rsidRPr="00463888" w14:paraId="30F5977F" w14:textId="77777777" w:rsidTr="008F191E">
        <w:trPr>
          <w:trHeight w:val="313"/>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14:paraId="4FEB0E69"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DOĞALHAYAT PETROL ÜRÜNLERİ, CNG, GAZ, İNŞAAT, GIDA SANAYİ VE TİCARET LİMİTED ŞİRKETİ</w:t>
            </w:r>
          </w:p>
        </w:tc>
        <w:tc>
          <w:tcPr>
            <w:tcW w:w="401" w:type="pct"/>
            <w:tcBorders>
              <w:top w:val="nil"/>
              <w:left w:val="nil"/>
              <w:bottom w:val="single" w:sz="4" w:space="0" w:color="D3D3D3"/>
              <w:right w:val="single" w:sz="4" w:space="0" w:color="D3D3D3"/>
            </w:tcBorders>
            <w:shd w:val="clear" w:color="708090" w:fill="708090"/>
            <w:hideMark/>
          </w:tcPr>
          <w:p w14:paraId="0794B44E" w14:textId="0FA78A6F"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Compressed Natural Gas License</w:t>
            </w:r>
          </w:p>
        </w:tc>
        <w:tc>
          <w:tcPr>
            <w:tcW w:w="582" w:type="pct"/>
            <w:tcBorders>
              <w:top w:val="nil"/>
              <w:left w:val="nil"/>
              <w:bottom w:val="single" w:sz="4" w:space="0" w:color="D3D3D3"/>
              <w:right w:val="single" w:sz="4" w:space="0" w:color="D3D3D3"/>
            </w:tcBorders>
            <w:shd w:val="clear" w:color="auto" w:fill="auto"/>
            <w:vAlign w:val="center"/>
            <w:hideMark/>
          </w:tcPr>
          <w:p w14:paraId="6ED5C5DC"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1" w:type="pct"/>
            <w:tcBorders>
              <w:top w:val="nil"/>
              <w:left w:val="nil"/>
              <w:bottom w:val="single" w:sz="4" w:space="0" w:color="D3D3D3"/>
              <w:right w:val="single" w:sz="4" w:space="0" w:color="D3D3D3"/>
            </w:tcBorders>
            <w:shd w:val="clear" w:color="auto" w:fill="auto"/>
            <w:vAlign w:val="center"/>
            <w:hideMark/>
          </w:tcPr>
          <w:p w14:paraId="1A148B99"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3C3E08"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39.280,35</w:t>
            </w:r>
          </w:p>
        </w:tc>
        <w:tc>
          <w:tcPr>
            <w:tcW w:w="527" w:type="pct"/>
            <w:tcBorders>
              <w:top w:val="nil"/>
              <w:left w:val="nil"/>
              <w:bottom w:val="single" w:sz="4" w:space="0" w:color="D3D3D3"/>
              <w:right w:val="single" w:sz="4" w:space="0" w:color="D3D3D3"/>
            </w:tcBorders>
            <w:shd w:val="clear" w:color="auto" w:fill="auto"/>
            <w:vAlign w:val="center"/>
            <w:hideMark/>
          </w:tcPr>
          <w:p w14:paraId="1F247D65"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88" w:type="pct"/>
            <w:tcBorders>
              <w:top w:val="nil"/>
              <w:left w:val="nil"/>
              <w:bottom w:val="single" w:sz="4" w:space="0" w:color="D3D3D3"/>
              <w:right w:val="single" w:sz="4" w:space="0" w:color="D3D3D3"/>
            </w:tcBorders>
            <w:shd w:val="clear" w:color="auto" w:fill="auto"/>
            <w:vAlign w:val="center"/>
            <w:hideMark/>
          </w:tcPr>
          <w:p w14:paraId="55EB3FE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503.889,60</w:t>
            </w:r>
          </w:p>
        </w:tc>
        <w:tc>
          <w:tcPr>
            <w:tcW w:w="527" w:type="pct"/>
            <w:tcBorders>
              <w:top w:val="nil"/>
              <w:left w:val="nil"/>
              <w:bottom w:val="single" w:sz="4" w:space="0" w:color="D3D3D3"/>
              <w:right w:val="single" w:sz="4" w:space="0" w:color="D3D3D3"/>
            </w:tcBorders>
            <w:shd w:val="clear" w:color="auto" w:fill="auto"/>
            <w:vAlign w:val="center"/>
            <w:hideMark/>
          </w:tcPr>
          <w:p w14:paraId="3CFFE500"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4001078B"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708090" w:fill="708090"/>
            <w:vAlign w:val="center"/>
            <w:hideMark/>
          </w:tcPr>
          <w:p w14:paraId="028B3179"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543.169,95</w:t>
            </w:r>
          </w:p>
        </w:tc>
      </w:tr>
      <w:tr w:rsidR="008F191E" w:rsidRPr="00463888" w14:paraId="2949F006" w14:textId="77777777" w:rsidTr="008F191E">
        <w:trPr>
          <w:trHeight w:val="313"/>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14:paraId="58C1A0E1"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ENERJİ GRUP SIVI DOĞAL GAZ LNG AKARYAKIT PETROL ÜRÜNLERİ TOPTAN SATIŞ ANONİM ŞİRKETİ</w:t>
            </w:r>
          </w:p>
        </w:tc>
        <w:tc>
          <w:tcPr>
            <w:tcW w:w="401" w:type="pct"/>
            <w:tcBorders>
              <w:top w:val="nil"/>
              <w:left w:val="nil"/>
              <w:bottom w:val="single" w:sz="4" w:space="0" w:color="D3D3D3"/>
              <w:right w:val="single" w:sz="4" w:space="0" w:color="D3D3D3"/>
            </w:tcBorders>
            <w:shd w:val="clear" w:color="708090" w:fill="708090"/>
            <w:hideMark/>
          </w:tcPr>
          <w:p w14:paraId="1745BBFF" w14:textId="4403A0EF"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6949DA75"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1" w:type="pct"/>
            <w:tcBorders>
              <w:top w:val="nil"/>
              <w:left w:val="nil"/>
              <w:bottom w:val="single" w:sz="4" w:space="0" w:color="D3D3D3"/>
              <w:right w:val="single" w:sz="4" w:space="0" w:color="D3D3D3"/>
            </w:tcBorders>
            <w:shd w:val="clear" w:color="auto" w:fill="auto"/>
            <w:vAlign w:val="center"/>
            <w:hideMark/>
          </w:tcPr>
          <w:p w14:paraId="514EBCE1"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54B0DFAD"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14:paraId="2081C4D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54.850,42</w:t>
            </w:r>
          </w:p>
        </w:tc>
        <w:tc>
          <w:tcPr>
            <w:tcW w:w="488" w:type="pct"/>
            <w:tcBorders>
              <w:top w:val="nil"/>
              <w:left w:val="nil"/>
              <w:bottom w:val="single" w:sz="4" w:space="0" w:color="D3D3D3"/>
              <w:right w:val="single" w:sz="4" w:space="0" w:color="D3D3D3"/>
            </w:tcBorders>
            <w:shd w:val="clear" w:color="auto" w:fill="auto"/>
            <w:vAlign w:val="center"/>
            <w:hideMark/>
          </w:tcPr>
          <w:p w14:paraId="2D685F04"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227.109,47</w:t>
            </w:r>
          </w:p>
        </w:tc>
        <w:tc>
          <w:tcPr>
            <w:tcW w:w="527" w:type="pct"/>
            <w:tcBorders>
              <w:top w:val="nil"/>
              <w:left w:val="nil"/>
              <w:bottom w:val="single" w:sz="4" w:space="0" w:color="D3D3D3"/>
              <w:right w:val="single" w:sz="4" w:space="0" w:color="D3D3D3"/>
            </w:tcBorders>
            <w:shd w:val="clear" w:color="auto" w:fill="auto"/>
            <w:vAlign w:val="center"/>
            <w:hideMark/>
          </w:tcPr>
          <w:p w14:paraId="1811F52C"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03F74EDD"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708090" w:fill="708090"/>
            <w:vAlign w:val="center"/>
            <w:hideMark/>
          </w:tcPr>
          <w:p w14:paraId="41991867"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281.959,89</w:t>
            </w:r>
          </w:p>
        </w:tc>
      </w:tr>
      <w:tr w:rsidR="008F191E" w:rsidRPr="00463888" w14:paraId="0DEC7826" w14:textId="77777777" w:rsidTr="008F191E">
        <w:trPr>
          <w:trHeight w:val="221"/>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14:paraId="1489F065"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İPRAGAZ ANONİM ŞİRKETİ</w:t>
            </w:r>
          </w:p>
        </w:tc>
        <w:tc>
          <w:tcPr>
            <w:tcW w:w="401" w:type="pct"/>
            <w:tcBorders>
              <w:top w:val="nil"/>
              <w:left w:val="nil"/>
              <w:bottom w:val="single" w:sz="4" w:space="0" w:color="D3D3D3"/>
              <w:right w:val="single" w:sz="4" w:space="0" w:color="D3D3D3"/>
            </w:tcBorders>
            <w:shd w:val="clear" w:color="708090" w:fill="708090"/>
            <w:hideMark/>
          </w:tcPr>
          <w:p w14:paraId="0AD820D8" w14:textId="28847361"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2070C341"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1" w:type="pct"/>
            <w:tcBorders>
              <w:top w:val="nil"/>
              <w:left w:val="nil"/>
              <w:bottom w:val="single" w:sz="4" w:space="0" w:color="D3D3D3"/>
              <w:right w:val="single" w:sz="4" w:space="0" w:color="D3D3D3"/>
            </w:tcBorders>
            <w:shd w:val="clear" w:color="auto" w:fill="auto"/>
            <w:vAlign w:val="center"/>
            <w:hideMark/>
          </w:tcPr>
          <w:p w14:paraId="20FF64B7"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00C77AA1"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14:paraId="7FB8242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1.213.310,00</w:t>
            </w:r>
          </w:p>
        </w:tc>
        <w:tc>
          <w:tcPr>
            <w:tcW w:w="488" w:type="pct"/>
            <w:tcBorders>
              <w:top w:val="nil"/>
              <w:left w:val="nil"/>
              <w:bottom w:val="single" w:sz="4" w:space="0" w:color="D3D3D3"/>
              <w:right w:val="single" w:sz="4" w:space="0" w:color="D3D3D3"/>
            </w:tcBorders>
            <w:shd w:val="clear" w:color="auto" w:fill="auto"/>
            <w:vAlign w:val="center"/>
            <w:hideMark/>
          </w:tcPr>
          <w:p w14:paraId="5650498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708.208,00</w:t>
            </w:r>
          </w:p>
        </w:tc>
        <w:tc>
          <w:tcPr>
            <w:tcW w:w="527" w:type="pct"/>
            <w:tcBorders>
              <w:top w:val="nil"/>
              <w:left w:val="nil"/>
              <w:bottom w:val="single" w:sz="4" w:space="0" w:color="D3D3D3"/>
              <w:right w:val="single" w:sz="4" w:space="0" w:color="D3D3D3"/>
            </w:tcBorders>
            <w:shd w:val="clear" w:color="auto" w:fill="auto"/>
            <w:vAlign w:val="center"/>
            <w:hideMark/>
          </w:tcPr>
          <w:p w14:paraId="6120D4F8"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439718A4"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853.526,00</w:t>
            </w:r>
          </w:p>
        </w:tc>
        <w:tc>
          <w:tcPr>
            <w:tcW w:w="525" w:type="pct"/>
            <w:tcBorders>
              <w:top w:val="nil"/>
              <w:left w:val="nil"/>
              <w:bottom w:val="single" w:sz="4" w:space="0" w:color="D3D3D3"/>
              <w:right w:val="single" w:sz="4" w:space="0" w:color="D3D3D3"/>
            </w:tcBorders>
            <w:shd w:val="clear" w:color="708090" w:fill="708090"/>
            <w:vAlign w:val="center"/>
            <w:hideMark/>
          </w:tcPr>
          <w:p w14:paraId="169930A9"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2.775.044,00</w:t>
            </w:r>
          </w:p>
        </w:tc>
      </w:tr>
      <w:tr w:rsidR="008F191E" w:rsidRPr="00463888" w14:paraId="73D144F9" w14:textId="77777777" w:rsidTr="008F191E">
        <w:trPr>
          <w:trHeight w:val="313"/>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14:paraId="43C9F87C"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NATURELGAZ SANAYİ VE TİCARET ANONİM ŞİRKETİ</w:t>
            </w:r>
          </w:p>
        </w:tc>
        <w:tc>
          <w:tcPr>
            <w:tcW w:w="401" w:type="pct"/>
            <w:tcBorders>
              <w:top w:val="nil"/>
              <w:left w:val="nil"/>
              <w:bottom w:val="single" w:sz="4" w:space="0" w:color="D3D3D3"/>
              <w:right w:val="single" w:sz="4" w:space="0" w:color="D3D3D3"/>
            </w:tcBorders>
            <w:shd w:val="clear" w:color="708090" w:fill="708090"/>
            <w:hideMark/>
          </w:tcPr>
          <w:p w14:paraId="364E8D1B" w14:textId="6A329797"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Compressed Natural Gas License</w:t>
            </w:r>
          </w:p>
        </w:tc>
        <w:tc>
          <w:tcPr>
            <w:tcW w:w="582" w:type="pct"/>
            <w:tcBorders>
              <w:top w:val="nil"/>
              <w:left w:val="nil"/>
              <w:bottom w:val="single" w:sz="4" w:space="0" w:color="D3D3D3"/>
              <w:right w:val="single" w:sz="4" w:space="0" w:color="D3D3D3"/>
            </w:tcBorders>
            <w:shd w:val="clear" w:color="auto" w:fill="auto"/>
            <w:vAlign w:val="center"/>
            <w:hideMark/>
          </w:tcPr>
          <w:p w14:paraId="7E88196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1" w:type="pct"/>
            <w:tcBorders>
              <w:top w:val="nil"/>
              <w:left w:val="nil"/>
              <w:bottom w:val="single" w:sz="4" w:space="0" w:color="D3D3D3"/>
              <w:right w:val="single" w:sz="4" w:space="0" w:color="D3D3D3"/>
            </w:tcBorders>
            <w:shd w:val="clear" w:color="auto" w:fill="auto"/>
            <w:vAlign w:val="center"/>
            <w:hideMark/>
          </w:tcPr>
          <w:p w14:paraId="46436107"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21EE36DE"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14:paraId="4ABB96A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5.267.791,54</w:t>
            </w:r>
          </w:p>
        </w:tc>
        <w:tc>
          <w:tcPr>
            <w:tcW w:w="488" w:type="pct"/>
            <w:tcBorders>
              <w:top w:val="nil"/>
              <w:left w:val="nil"/>
              <w:bottom w:val="single" w:sz="4" w:space="0" w:color="D3D3D3"/>
              <w:right w:val="single" w:sz="4" w:space="0" w:color="D3D3D3"/>
            </w:tcBorders>
            <w:shd w:val="clear" w:color="auto" w:fill="auto"/>
            <w:vAlign w:val="center"/>
            <w:hideMark/>
          </w:tcPr>
          <w:p w14:paraId="198F3A65"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169.289,56</w:t>
            </w:r>
          </w:p>
        </w:tc>
        <w:tc>
          <w:tcPr>
            <w:tcW w:w="527" w:type="pct"/>
            <w:tcBorders>
              <w:top w:val="nil"/>
              <w:left w:val="nil"/>
              <w:bottom w:val="single" w:sz="4" w:space="0" w:color="D3D3D3"/>
              <w:right w:val="single" w:sz="4" w:space="0" w:color="D3D3D3"/>
            </w:tcBorders>
            <w:shd w:val="clear" w:color="auto" w:fill="auto"/>
            <w:vAlign w:val="center"/>
            <w:hideMark/>
          </w:tcPr>
          <w:p w14:paraId="26BFF13C"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2C965BA5"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708090" w:fill="708090"/>
            <w:vAlign w:val="center"/>
            <w:hideMark/>
          </w:tcPr>
          <w:p w14:paraId="1F46A268"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5.437.081,10</w:t>
            </w:r>
          </w:p>
        </w:tc>
      </w:tr>
      <w:tr w:rsidR="008F191E" w:rsidRPr="00463888" w14:paraId="151DB699" w14:textId="77777777" w:rsidTr="008F191E">
        <w:trPr>
          <w:trHeight w:val="221"/>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14:paraId="3E4FF274"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OMV ENERJİ TİCARET ANONİM ŞİRKETİ</w:t>
            </w:r>
          </w:p>
        </w:tc>
        <w:tc>
          <w:tcPr>
            <w:tcW w:w="401" w:type="pct"/>
            <w:tcBorders>
              <w:top w:val="nil"/>
              <w:left w:val="nil"/>
              <w:bottom w:val="single" w:sz="4" w:space="0" w:color="D3D3D3"/>
              <w:right w:val="single" w:sz="4" w:space="0" w:color="D3D3D3"/>
            </w:tcBorders>
            <w:shd w:val="clear" w:color="708090" w:fill="708090"/>
            <w:hideMark/>
          </w:tcPr>
          <w:p w14:paraId="1C15187F" w14:textId="244B266F"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7059772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1" w:type="pct"/>
            <w:tcBorders>
              <w:top w:val="nil"/>
              <w:left w:val="nil"/>
              <w:bottom w:val="single" w:sz="4" w:space="0" w:color="D3D3D3"/>
              <w:right w:val="single" w:sz="4" w:space="0" w:color="D3D3D3"/>
            </w:tcBorders>
            <w:shd w:val="clear" w:color="auto" w:fill="auto"/>
            <w:vAlign w:val="center"/>
            <w:hideMark/>
          </w:tcPr>
          <w:p w14:paraId="333C39A1"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116.466,00</w:t>
            </w:r>
          </w:p>
        </w:tc>
        <w:tc>
          <w:tcPr>
            <w:tcW w:w="410" w:type="pct"/>
            <w:tcBorders>
              <w:top w:val="nil"/>
              <w:left w:val="nil"/>
              <w:bottom w:val="single" w:sz="4" w:space="0" w:color="D3D3D3"/>
              <w:right w:val="single" w:sz="4" w:space="0" w:color="D3D3D3"/>
            </w:tcBorders>
            <w:shd w:val="clear" w:color="auto" w:fill="auto"/>
            <w:vAlign w:val="center"/>
            <w:hideMark/>
          </w:tcPr>
          <w:p w14:paraId="287BAD15"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14:paraId="2BABBF1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8.807.510,25</w:t>
            </w:r>
          </w:p>
        </w:tc>
        <w:tc>
          <w:tcPr>
            <w:tcW w:w="488" w:type="pct"/>
            <w:tcBorders>
              <w:top w:val="nil"/>
              <w:left w:val="nil"/>
              <w:bottom w:val="single" w:sz="4" w:space="0" w:color="D3D3D3"/>
              <w:right w:val="single" w:sz="4" w:space="0" w:color="D3D3D3"/>
            </w:tcBorders>
            <w:shd w:val="clear" w:color="auto" w:fill="auto"/>
            <w:vAlign w:val="center"/>
            <w:hideMark/>
          </w:tcPr>
          <w:p w14:paraId="76CDD11B"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14:paraId="50DBE228"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1E80015C"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330.629,00</w:t>
            </w:r>
          </w:p>
        </w:tc>
        <w:tc>
          <w:tcPr>
            <w:tcW w:w="525" w:type="pct"/>
            <w:tcBorders>
              <w:top w:val="nil"/>
              <w:left w:val="nil"/>
              <w:bottom w:val="single" w:sz="4" w:space="0" w:color="D3D3D3"/>
              <w:right w:val="single" w:sz="4" w:space="0" w:color="D3D3D3"/>
            </w:tcBorders>
            <w:shd w:val="clear" w:color="708090" w:fill="708090"/>
            <w:vAlign w:val="center"/>
            <w:hideMark/>
          </w:tcPr>
          <w:p w14:paraId="2FC0DE52"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9.254.605,25</w:t>
            </w:r>
          </w:p>
        </w:tc>
      </w:tr>
      <w:tr w:rsidR="008F191E" w:rsidRPr="00463888" w14:paraId="15566C31" w14:textId="77777777" w:rsidTr="008F191E">
        <w:trPr>
          <w:trHeight w:val="221"/>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14:paraId="2FF2D803"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lastRenderedPageBreak/>
              <w:t>OR-CAN DOĞAL GAZ TOPTAN SATIŞ DAĞITIM ANONİM ŞİRKETİ</w:t>
            </w:r>
          </w:p>
        </w:tc>
        <w:tc>
          <w:tcPr>
            <w:tcW w:w="401" w:type="pct"/>
            <w:tcBorders>
              <w:top w:val="nil"/>
              <w:left w:val="nil"/>
              <w:bottom w:val="single" w:sz="4" w:space="0" w:color="D3D3D3"/>
              <w:right w:val="single" w:sz="4" w:space="0" w:color="D3D3D3"/>
            </w:tcBorders>
            <w:shd w:val="clear" w:color="708090" w:fill="708090"/>
            <w:hideMark/>
          </w:tcPr>
          <w:p w14:paraId="1255A90F" w14:textId="27A7D14C"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7B43603D"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91" w:type="pct"/>
            <w:tcBorders>
              <w:top w:val="nil"/>
              <w:left w:val="nil"/>
              <w:bottom w:val="single" w:sz="4" w:space="0" w:color="D3D3D3"/>
              <w:right w:val="single" w:sz="4" w:space="0" w:color="D3D3D3"/>
            </w:tcBorders>
            <w:shd w:val="clear" w:color="auto" w:fill="auto"/>
            <w:vAlign w:val="center"/>
            <w:hideMark/>
          </w:tcPr>
          <w:p w14:paraId="62D0026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10" w:type="pct"/>
            <w:tcBorders>
              <w:top w:val="nil"/>
              <w:left w:val="nil"/>
              <w:bottom w:val="single" w:sz="4" w:space="0" w:color="D3D3D3"/>
              <w:right w:val="single" w:sz="4" w:space="0" w:color="D3D3D3"/>
            </w:tcBorders>
            <w:shd w:val="clear" w:color="auto" w:fill="auto"/>
            <w:vAlign w:val="center"/>
            <w:hideMark/>
          </w:tcPr>
          <w:p w14:paraId="60F978E5"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7" w:type="pct"/>
            <w:tcBorders>
              <w:top w:val="nil"/>
              <w:left w:val="nil"/>
              <w:bottom w:val="single" w:sz="4" w:space="0" w:color="D3D3D3"/>
              <w:right w:val="single" w:sz="4" w:space="0" w:color="D3D3D3"/>
            </w:tcBorders>
            <w:shd w:val="clear" w:color="auto" w:fill="auto"/>
            <w:vAlign w:val="center"/>
            <w:hideMark/>
          </w:tcPr>
          <w:p w14:paraId="5D9FC19B"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134.180,00</w:t>
            </w:r>
          </w:p>
        </w:tc>
        <w:tc>
          <w:tcPr>
            <w:tcW w:w="488" w:type="pct"/>
            <w:tcBorders>
              <w:top w:val="nil"/>
              <w:left w:val="nil"/>
              <w:bottom w:val="single" w:sz="4" w:space="0" w:color="D3D3D3"/>
              <w:right w:val="single" w:sz="4" w:space="0" w:color="D3D3D3"/>
            </w:tcBorders>
            <w:shd w:val="clear" w:color="auto" w:fill="auto"/>
            <w:vAlign w:val="center"/>
            <w:hideMark/>
          </w:tcPr>
          <w:p w14:paraId="54D33E09"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526.503,00</w:t>
            </w:r>
          </w:p>
        </w:tc>
        <w:tc>
          <w:tcPr>
            <w:tcW w:w="527" w:type="pct"/>
            <w:tcBorders>
              <w:top w:val="nil"/>
              <w:left w:val="nil"/>
              <w:bottom w:val="single" w:sz="4" w:space="0" w:color="D3D3D3"/>
              <w:right w:val="single" w:sz="4" w:space="0" w:color="D3D3D3"/>
            </w:tcBorders>
            <w:shd w:val="clear" w:color="auto" w:fill="auto"/>
            <w:vAlign w:val="center"/>
            <w:hideMark/>
          </w:tcPr>
          <w:p w14:paraId="46FFBA3B"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9" w:type="pct"/>
            <w:tcBorders>
              <w:top w:val="nil"/>
              <w:left w:val="nil"/>
              <w:bottom w:val="single" w:sz="4" w:space="0" w:color="D3D3D3"/>
              <w:right w:val="single" w:sz="4" w:space="0" w:color="D3D3D3"/>
            </w:tcBorders>
            <w:shd w:val="clear" w:color="auto" w:fill="auto"/>
            <w:vAlign w:val="center"/>
            <w:hideMark/>
          </w:tcPr>
          <w:p w14:paraId="5B9856E7"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708090" w:fill="708090"/>
            <w:vAlign w:val="center"/>
            <w:hideMark/>
          </w:tcPr>
          <w:p w14:paraId="7E4AC437"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660.683,00</w:t>
            </w:r>
          </w:p>
        </w:tc>
      </w:tr>
      <w:tr w:rsidR="008F191E" w:rsidRPr="00463888" w14:paraId="796B03B8" w14:textId="77777777" w:rsidTr="008F191E">
        <w:trPr>
          <w:trHeight w:val="221"/>
        </w:trPr>
        <w:tc>
          <w:tcPr>
            <w:tcW w:w="701" w:type="pct"/>
            <w:tcBorders>
              <w:top w:val="nil"/>
              <w:left w:val="single" w:sz="4" w:space="0" w:color="D3D3D3"/>
              <w:bottom w:val="single" w:sz="4" w:space="0" w:color="D3D3D3"/>
              <w:right w:val="single" w:sz="4" w:space="0" w:color="D3D3D3"/>
            </w:tcBorders>
            <w:shd w:val="clear" w:color="708090" w:fill="708090"/>
            <w:vAlign w:val="center"/>
            <w:hideMark/>
          </w:tcPr>
          <w:p w14:paraId="2F81512B"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 </w:t>
            </w:r>
          </w:p>
        </w:tc>
        <w:tc>
          <w:tcPr>
            <w:tcW w:w="401" w:type="pct"/>
            <w:tcBorders>
              <w:top w:val="nil"/>
              <w:left w:val="nil"/>
              <w:bottom w:val="single" w:sz="4" w:space="0" w:color="D3D3D3"/>
              <w:right w:val="single" w:sz="4" w:space="0" w:color="D3D3D3"/>
            </w:tcBorders>
            <w:shd w:val="clear" w:color="708090" w:fill="708090"/>
            <w:hideMark/>
          </w:tcPr>
          <w:p w14:paraId="0F13AF66" w14:textId="7EAF01A0"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TOTAL</w:t>
            </w:r>
          </w:p>
        </w:tc>
        <w:tc>
          <w:tcPr>
            <w:tcW w:w="582" w:type="pct"/>
            <w:tcBorders>
              <w:top w:val="nil"/>
              <w:left w:val="nil"/>
              <w:bottom w:val="single" w:sz="4" w:space="0" w:color="D3D3D3"/>
              <w:right w:val="single" w:sz="4" w:space="0" w:color="D3D3D3"/>
            </w:tcBorders>
            <w:shd w:val="clear" w:color="708090" w:fill="708090"/>
            <w:vAlign w:val="center"/>
            <w:hideMark/>
          </w:tcPr>
          <w:p w14:paraId="013C8831"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227.810.611,05</w:t>
            </w:r>
          </w:p>
        </w:tc>
        <w:tc>
          <w:tcPr>
            <w:tcW w:w="391" w:type="pct"/>
            <w:tcBorders>
              <w:top w:val="nil"/>
              <w:left w:val="nil"/>
              <w:bottom w:val="single" w:sz="4" w:space="0" w:color="D3D3D3"/>
              <w:right w:val="single" w:sz="4" w:space="0" w:color="D3D3D3"/>
            </w:tcBorders>
            <w:shd w:val="clear" w:color="708090" w:fill="708090"/>
            <w:vAlign w:val="center"/>
            <w:hideMark/>
          </w:tcPr>
          <w:p w14:paraId="0A4172C1"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116.466,00</w:t>
            </w:r>
          </w:p>
        </w:tc>
        <w:tc>
          <w:tcPr>
            <w:tcW w:w="410" w:type="pct"/>
            <w:tcBorders>
              <w:top w:val="nil"/>
              <w:left w:val="nil"/>
              <w:bottom w:val="single" w:sz="4" w:space="0" w:color="D3D3D3"/>
              <w:right w:val="single" w:sz="4" w:space="0" w:color="D3D3D3"/>
            </w:tcBorders>
            <w:shd w:val="clear" w:color="708090" w:fill="708090"/>
            <w:vAlign w:val="center"/>
            <w:hideMark/>
          </w:tcPr>
          <w:p w14:paraId="0BDC1D60"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39.280,35</w:t>
            </w:r>
          </w:p>
        </w:tc>
        <w:tc>
          <w:tcPr>
            <w:tcW w:w="527" w:type="pct"/>
            <w:tcBorders>
              <w:top w:val="nil"/>
              <w:left w:val="nil"/>
              <w:bottom w:val="single" w:sz="4" w:space="0" w:color="D3D3D3"/>
              <w:right w:val="single" w:sz="4" w:space="0" w:color="D3D3D3"/>
            </w:tcBorders>
            <w:shd w:val="clear" w:color="708090" w:fill="708090"/>
            <w:vAlign w:val="center"/>
            <w:hideMark/>
          </w:tcPr>
          <w:p w14:paraId="165FA0E4"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228.022.966,91</w:t>
            </w:r>
          </w:p>
        </w:tc>
        <w:tc>
          <w:tcPr>
            <w:tcW w:w="488" w:type="pct"/>
            <w:tcBorders>
              <w:top w:val="nil"/>
              <w:left w:val="nil"/>
              <w:bottom w:val="single" w:sz="4" w:space="0" w:color="D3D3D3"/>
              <w:right w:val="single" w:sz="4" w:space="0" w:color="D3D3D3"/>
            </w:tcBorders>
            <w:shd w:val="clear" w:color="708090" w:fill="708090"/>
            <w:vAlign w:val="center"/>
            <w:hideMark/>
          </w:tcPr>
          <w:p w14:paraId="6DABFEB7"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26.737.588,89</w:t>
            </w:r>
          </w:p>
        </w:tc>
        <w:tc>
          <w:tcPr>
            <w:tcW w:w="527" w:type="pct"/>
            <w:tcBorders>
              <w:top w:val="nil"/>
              <w:left w:val="nil"/>
              <w:bottom w:val="single" w:sz="4" w:space="0" w:color="D3D3D3"/>
              <w:right w:val="single" w:sz="4" w:space="0" w:color="D3D3D3"/>
            </w:tcBorders>
            <w:shd w:val="clear" w:color="708090" w:fill="708090"/>
            <w:vAlign w:val="center"/>
            <w:hideMark/>
          </w:tcPr>
          <w:p w14:paraId="7A57974B"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135.651.234,93</w:t>
            </w:r>
          </w:p>
        </w:tc>
        <w:tc>
          <w:tcPr>
            <w:tcW w:w="449" w:type="pct"/>
            <w:tcBorders>
              <w:top w:val="nil"/>
              <w:left w:val="nil"/>
              <w:bottom w:val="single" w:sz="4" w:space="0" w:color="D3D3D3"/>
              <w:right w:val="single" w:sz="4" w:space="0" w:color="D3D3D3"/>
            </w:tcBorders>
            <w:shd w:val="clear" w:color="708090" w:fill="708090"/>
            <w:vAlign w:val="center"/>
            <w:hideMark/>
          </w:tcPr>
          <w:p w14:paraId="0D54148E"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3.694.811,54</w:t>
            </w:r>
          </w:p>
        </w:tc>
        <w:tc>
          <w:tcPr>
            <w:tcW w:w="525" w:type="pct"/>
            <w:tcBorders>
              <w:top w:val="nil"/>
              <w:left w:val="nil"/>
              <w:bottom w:val="single" w:sz="4" w:space="0" w:color="D3D3D3"/>
              <w:right w:val="single" w:sz="4" w:space="0" w:color="D3D3D3"/>
            </w:tcBorders>
            <w:shd w:val="clear" w:color="708090" w:fill="708090"/>
            <w:vAlign w:val="center"/>
            <w:hideMark/>
          </w:tcPr>
          <w:p w14:paraId="6DA54C3F"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622.072.959,68</w:t>
            </w:r>
          </w:p>
        </w:tc>
      </w:tr>
    </w:tbl>
    <w:p w14:paraId="197AAD58" w14:textId="77777777" w:rsidR="00B4053F" w:rsidRDefault="00B4053F" w:rsidP="00B4053F"/>
    <w:p w14:paraId="1258DA6B" w14:textId="46D3AD5B" w:rsidR="00B4053F" w:rsidRPr="00E164B2" w:rsidRDefault="00B4053F" w:rsidP="00B4053F">
      <w:pPr>
        <w:pStyle w:val="Balk5"/>
      </w:pPr>
      <w:bookmarkStart w:id="393" w:name="_Toc69303603"/>
      <w:bookmarkStart w:id="394" w:name="_Toc75787198"/>
      <w:r w:rsidRPr="00E164B2">
        <w:t>Tabl</w:t>
      </w:r>
      <w:r w:rsidR="008F191E">
        <w:t>e</w:t>
      </w:r>
      <w:r w:rsidRPr="00E164B2">
        <w:t xml:space="preserve"> 10.57 MARDİN</w:t>
      </w:r>
      <w:bookmarkEnd w:id="393"/>
      <w:bookmarkEnd w:id="394"/>
    </w:p>
    <w:tbl>
      <w:tblPr>
        <w:tblW w:w="5000" w:type="pct"/>
        <w:tblCellMar>
          <w:left w:w="70" w:type="dxa"/>
          <w:right w:w="70" w:type="dxa"/>
        </w:tblCellMar>
        <w:tblLook w:val="04A0" w:firstRow="1" w:lastRow="0" w:firstColumn="1" w:lastColumn="0" w:noHBand="0" w:noVBand="1"/>
      </w:tblPr>
      <w:tblGrid>
        <w:gridCol w:w="2083"/>
        <w:gridCol w:w="1200"/>
        <w:gridCol w:w="1323"/>
        <w:gridCol w:w="954"/>
        <w:gridCol w:w="1189"/>
        <w:gridCol w:w="1411"/>
        <w:gridCol w:w="1207"/>
        <w:gridCol w:w="1309"/>
        <w:gridCol w:w="1055"/>
        <w:gridCol w:w="1411"/>
      </w:tblGrid>
      <w:tr w:rsidR="008922C0" w:rsidRPr="00463888" w14:paraId="56577189" w14:textId="77777777" w:rsidTr="008F191E">
        <w:trPr>
          <w:trHeight w:val="408"/>
        </w:trPr>
        <w:tc>
          <w:tcPr>
            <w:tcW w:w="85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5BFFF5A" w14:textId="77777777" w:rsidR="008922C0" w:rsidRPr="00463888" w:rsidRDefault="008922C0" w:rsidP="008922C0">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MARDİN</w:t>
            </w:r>
          </w:p>
        </w:tc>
        <w:tc>
          <w:tcPr>
            <w:tcW w:w="336" w:type="pct"/>
            <w:tcBorders>
              <w:top w:val="single" w:sz="4" w:space="0" w:color="D3D3D3"/>
              <w:left w:val="nil"/>
              <w:bottom w:val="single" w:sz="4" w:space="0" w:color="D3D3D3"/>
              <w:right w:val="single" w:sz="4" w:space="0" w:color="D3D3D3"/>
            </w:tcBorders>
            <w:shd w:val="clear" w:color="6E9ECA" w:fill="6E9ECA"/>
            <w:vAlign w:val="center"/>
            <w:hideMark/>
          </w:tcPr>
          <w:p w14:paraId="61B420A5" w14:textId="513D35D7" w:rsidR="008922C0" w:rsidRPr="0046388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64" w:type="pct"/>
            <w:tcBorders>
              <w:top w:val="single" w:sz="4" w:space="0" w:color="D3D3D3"/>
              <w:left w:val="nil"/>
              <w:bottom w:val="single" w:sz="4" w:space="0" w:color="D3D3D3"/>
              <w:right w:val="single" w:sz="4" w:space="0" w:color="D3D3D3"/>
            </w:tcBorders>
            <w:shd w:val="clear" w:color="6E9ECA" w:fill="6E9ECA"/>
            <w:vAlign w:val="center"/>
            <w:hideMark/>
          </w:tcPr>
          <w:p w14:paraId="56554B02" w14:textId="2E460B19"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212B693D" w14:textId="244D0848"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19711703" w14:textId="4B3C345F"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228C9D5E" w14:textId="48EF8B1A"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077DD95F" w14:textId="3EAD6E87"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208CA29" w14:textId="32FF2117"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264046A9" w14:textId="60B66C2B"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0AE38AFB" w14:textId="03C5C2A1" w:rsidR="008922C0" w:rsidRPr="0046388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8F191E" w:rsidRPr="00463888" w14:paraId="1EBDC2E4" w14:textId="77777777" w:rsidTr="008F191E">
        <w:trPr>
          <w:trHeight w:val="408"/>
        </w:trPr>
        <w:tc>
          <w:tcPr>
            <w:tcW w:w="853" w:type="pct"/>
            <w:tcBorders>
              <w:top w:val="nil"/>
              <w:left w:val="single" w:sz="4" w:space="0" w:color="D3D3D3"/>
              <w:bottom w:val="single" w:sz="4" w:space="0" w:color="D3D3D3"/>
              <w:right w:val="single" w:sz="4" w:space="0" w:color="D3D3D3"/>
            </w:tcBorders>
            <w:shd w:val="clear" w:color="708090" w:fill="708090"/>
            <w:vAlign w:val="center"/>
            <w:hideMark/>
          </w:tcPr>
          <w:p w14:paraId="73AB7101"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AKMERCAN MARDİN DOĞAL GAZ DAĞITIM SANAYİ VE TİCARET ANONİM ŞİRKETİ</w:t>
            </w:r>
          </w:p>
        </w:tc>
        <w:tc>
          <w:tcPr>
            <w:tcW w:w="336" w:type="pct"/>
            <w:tcBorders>
              <w:top w:val="nil"/>
              <w:left w:val="nil"/>
              <w:bottom w:val="single" w:sz="4" w:space="0" w:color="D3D3D3"/>
              <w:right w:val="single" w:sz="4" w:space="0" w:color="D3D3D3"/>
            </w:tcBorders>
            <w:shd w:val="clear" w:color="708090" w:fill="708090"/>
            <w:hideMark/>
          </w:tcPr>
          <w:p w14:paraId="131B2435" w14:textId="373073BE"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Distribution License</w:t>
            </w:r>
          </w:p>
        </w:tc>
        <w:tc>
          <w:tcPr>
            <w:tcW w:w="564" w:type="pct"/>
            <w:tcBorders>
              <w:top w:val="nil"/>
              <w:left w:val="nil"/>
              <w:bottom w:val="single" w:sz="4" w:space="0" w:color="D3D3D3"/>
              <w:right w:val="single" w:sz="4" w:space="0" w:color="D3D3D3"/>
            </w:tcBorders>
            <w:shd w:val="clear" w:color="auto" w:fill="auto"/>
            <w:vAlign w:val="center"/>
            <w:hideMark/>
          </w:tcPr>
          <w:p w14:paraId="1348CE03"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6B140AE0"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29.689,07</w:t>
            </w:r>
          </w:p>
        </w:tc>
        <w:tc>
          <w:tcPr>
            <w:tcW w:w="452" w:type="pct"/>
            <w:tcBorders>
              <w:top w:val="nil"/>
              <w:left w:val="nil"/>
              <w:bottom w:val="single" w:sz="4" w:space="0" w:color="D3D3D3"/>
              <w:right w:val="single" w:sz="4" w:space="0" w:color="D3D3D3"/>
            </w:tcBorders>
            <w:shd w:val="clear" w:color="auto" w:fill="auto"/>
            <w:vAlign w:val="center"/>
            <w:hideMark/>
          </w:tcPr>
          <w:p w14:paraId="7AF21FA5"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5B4E8E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1.538.074,71</w:t>
            </w:r>
          </w:p>
        </w:tc>
        <w:tc>
          <w:tcPr>
            <w:tcW w:w="459" w:type="pct"/>
            <w:tcBorders>
              <w:top w:val="nil"/>
              <w:left w:val="nil"/>
              <w:bottom w:val="single" w:sz="4" w:space="0" w:color="D3D3D3"/>
              <w:right w:val="single" w:sz="4" w:space="0" w:color="D3D3D3"/>
            </w:tcBorders>
            <w:shd w:val="clear" w:color="auto" w:fill="auto"/>
            <w:vAlign w:val="center"/>
            <w:hideMark/>
          </w:tcPr>
          <w:p w14:paraId="7858291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2.321.316,72</w:t>
            </w:r>
          </w:p>
        </w:tc>
        <w:tc>
          <w:tcPr>
            <w:tcW w:w="498" w:type="pct"/>
            <w:tcBorders>
              <w:top w:val="nil"/>
              <w:left w:val="nil"/>
              <w:bottom w:val="single" w:sz="4" w:space="0" w:color="D3D3D3"/>
              <w:right w:val="single" w:sz="4" w:space="0" w:color="D3D3D3"/>
            </w:tcBorders>
            <w:shd w:val="clear" w:color="auto" w:fill="auto"/>
            <w:vAlign w:val="center"/>
            <w:hideMark/>
          </w:tcPr>
          <w:p w14:paraId="692DD150"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30.577.034,45</w:t>
            </w:r>
          </w:p>
        </w:tc>
        <w:tc>
          <w:tcPr>
            <w:tcW w:w="401" w:type="pct"/>
            <w:tcBorders>
              <w:top w:val="nil"/>
              <w:left w:val="nil"/>
              <w:bottom w:val="single" w:sz="4" w:space="0" w:color="D3D3D3"/>
              <w:right w:val="single" w:sz="4" w:space="0" w:color="D3D3D3"/>
            </w:tcBorders>
            <w:shd w:val="clear" w:color="auto" w:fill="auto"/>
            <w:vAlign w:val="center"/>
            <w:hideMark/>
          </w:tcPr>
          <w:p w14:paraId="1DC3E878"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9.843,98</w:t>
            </w:r>
          </w:p>
        </w:tc>
        <w:tc>
          <w:tcPr>
            <w:tcW w:w="537" w:type="pct"/>
            <w:tcBorders>
              <w:top w:val="nil"/>
              <w:left w:val="nil"/>
              <w:bottom w:val="single" w:sz="4" w:space="0" w:color="D3D3D3"/>
              <w:right w:val="single" w:sz="4" w:space="0" w:color="D3D3D3"/>
            </w:tcBorders>
            <w:shd w:val="clear" w:color="708090" w:fill="708090"/>
            <w:vAlign w:val="center"/>
            <w:hideMark/>
          </w:tcPr>
          <w:p w14:paraId="7FBA077A"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34.475.958,94</w:t>
            </w:r>
          </w:p>
        </w:tc>
      </w:tr>
      <w:tr w:rsidR="008F191E" w:rsidRPr="00463888" w14:paraId="0A3731AB" w14:textId="77777777" w:rsidTr="008F191E">
        <w:trPr>
          <w:trHeight w:val="288"/>
        </w:trPr>
        <w:tc>
          <w:tcPr>
            <w:tcW w:w="853" w:type="pct"/>
            <w:tcBorders>
              <w:top w:val="nil"/>
              <w:left w:val="single" w:sz="4" w:space="0" w:color="D3D3D3"/>
              <w:bottom w:val="single" w:sz="4" w:space="0" w:color="D3D3D3"/>
              <w:right w:val="single" w:sz="4" w:space="0" w:color="D3D3D3"/>
            </w:tcBorders>
            <w:shd w:val="clear" w:color="708090" w:fill="708090"/>
            <w:vAlign w:val="center"/>
            <w:hideMark/>
          </w:tcPr>
          <w:p w14:paraId="70EA6A22"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AYGAZ DOĞAL GAZ TOPTAN SATIŞ ANONİM ŞİRKETİ</w:t>
            </w:r>
          </w:p>
        </w:tc>
        <w:tc>
          <w:tcPr>
            <w:tcW w:w="336" w:type="pct"/>
            <w:tcBorders>
              <w:top w:val="nil"/>
              <w:left w:val="nil"/>
              <w:bottom w:val="single" w:sz="4" w:space="0" w:color="D3D3D3"/>
              <w:right w:val="single" w:sz="4" w:space="0" w:color="D3D3D3"/>
            </w:tcBorders>
            <w:shd w:val="clear" w:color="708090" w:fill="708090"/>
            <w:hideMark/>
          </w:tcPr>
          <w:p w14:paraId="6BF69B3A" w14:textId="01E0C9E0"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6EADEA17"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0FA757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378E225"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F887AB7"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94.958,40</w:t>
            </w:r>
          </w:p>
        </w:tc>
        <w:tc>
          <w:tcPr>
            <w:tcW w:w="459" w:type="pct"/>
            <w:tcBorders>
              <w:top w:val="nil"/>
              <w:left w:val="nil"/>
              <w:bottom w:val="single" w:sz="4" w:space="0" w:color="D3D3D3"/>
              <w:right w:val="single" w:sz="4" w:space="0" w:color="D3D3D3"/>
            </w:tcBorders>
            <w:shd w:val="clear" w:color="auto" w:fill="auto"/>
            <w:vAlign w:val="center"/>
            <w:hideMark/>
          </w:tcPr>
          <w:p w14:paraId="01D866B9"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128.137,90</w:t>
            </w:r>
          </w:p>
        </w:tc>
        <w:tc>
          <w:tcPr>
            <w:tcW w:w="498" w:type="pct"/>
            <w:tcBorders>
              <w:top w:val="nil"/>
              <w:left w:val="nil"/>
              <w:bottom w:val="single" w:sz="4" w:space="0" w:color="D3D3D3"/>
              <w:right w:val="single" w:sz="4" w:space="0" w:color="D3D3D3"/>
            </w:tcBorders>
            <w:shd w:val="clear" w:color="auto" w:fill="auto"/>
            <w:vAlign w:val="center"/>
            <w:hideMark/>
          </w:tcPr>
          <w:p w14:paraId="65E96913"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670DBA4"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2A6F5F8"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223.096,30</w:t>
            </w:r>
          </w:p>
        </w:tc>
      </w:tr>
      <w:tr w:rsidR="008F191E" w:rsidRPr="00463888" w14:paraId="56405900" w14:textId="77777777" w:rsidTr="008F191E">
        <w:trPr>
          <w:trHeight w:val="288"/>
        </w:trPr>
        <w:tc>
          <w:tcPr>
            <w:tcW w:w="853" w:type="pct"/>
            <w:tcBorders>
              <w:top w:val="nil"/>
              <w:left w:val="single" w:sz="4" w:space="0" w:color="D3D3D3"/>
              <w:bottom w:val="single" w:sz="4" w:space="0" w:color="D3D3D3"/>
              <w:right w:val="single" w:sz="4" w:space="0" w:color="D3D3D3"/>
            </w:tcBorders>
            <w:shd w:val="clear" w:color="708090" w:fill="708090"/>
            <w:vAlign w:val="center"/>
            <w:hideMark/>
          </w:tcPr>
          <w:p w14:paraId="0279294B"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BOTAŞ (BORU HATLARI İLE PETROL TAŞIMA ANONİM ŞİRKETİ)</w:t>
            </w:r>
          </w:p>
        </w:tc>
        <w:tc>
          <w:tcPr>
            <w:tcW w:w="336" w:type="pct"/>
            <w:tcBorders>
              <w:top w:val="nil"/>
              <w:left w:val="nil"/>
              <w:bottom w:val="single" w:sz="4" w:space="0" w:color="D3D3D3"/>
              <w:right w:val="single" w:sz="4" w:space="0" w:color="D3D3D3"/>
            </w:tcBorders>
            <w:shd w:val="clear" w:color="708090" w:fill="708090"/>
            <w:hideMark/>
          </w:tcPr>
          <w:p w14:paraId="7D31D040" w14:textId="3E5E7D37"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Import License</w:t>
            </w:r>
          </w:p>
        </w:tc>
        <w:tc>
          <w:tcPr>
            <w:tcW w:w="564" w:type="pct"/>
            <w:tcBorders>
              <w:top w:val="nil"/>
              <w:left w:val="nil"/>
              <w:bottom w:val="single" w:sz="4" w:space="0" w:color="D3D3D3"/>
              <w:right w:val="single" w:sz="4" w:space="0" w:color="D3D3D3"/>
            </w:tcBorders>
            <w:shd w:val="clear" w:color="auto" w:fill="auto"/>
            <w:vAlign w:val="center"/>
            <w:hideMark/>
          </w:tcPr>
          <w:p w14:paraId="7B0F155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16.358.285,35</w:t>
            </w:r>
          </w:p>
        </w:tc>
        <w:tc>
          <w:tcPr>
            <w:tcW w:w="363" w:type="pct"/>
            <w:tcBorders>
              <w:top w:val="nil"/>
              <w:left w:val="nil"/>
              <w:bottom w:val="single" w:sz="4" w:space="0" w:color="D3D3D3"/>
              <w:right w:val="single" w:sz="4" w:space="0" w:color="D3D3D3"/>
            </w:tcBorders>
            <w:shd w:val="clear" w:color="auto" w:fill="auto"/>
            <w:vAlign w:val="center"/>
            <w:hideMark/>
          </w:tcPr>
          <w:p w14:paraId="0CB1D51E"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D4989C9"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937AC1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101.552.265,64</w:t>
            </w:r>
          </w:p>
        </w:tc>
        <w:tc>
          <w:tcPr>
            <w:tcW w:w="459" w:type="pct"/>
            <w:tcBorders>
              <w:top w:val="nil"/>
              <w:left w:val="nil"/>
              <w:bottom w:val="single" w:sz="4" w:space="0" w:color="D3D3D3"/>
              <w:right w:val="single" w:sz="4" w:space="0" w:color="D3D3D3"/>
            </w:tcBorders>
            <w:shd w:val="clear" w:color="auto" w:fill="auto"/>
            <w:vAlign w:val="center"/>
            <w:hideMark/>
          </w:tcPr>
          <w:p w14:paraId="57D2313E"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5B8028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F4590D7"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AD270DB"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117.910.550,99</w:t>
            </w:r>
          </w:p>
        </w:tc>
      </w:tr>
      <w:tr w:rsidR="008F191E" w:rsidRPr="00463888" w14:paraId="6B793B96" w14:textId="77777777" w:rsidTr="008F191E">
        <w:trPr>
          <w:trHeight w:val="408"/>
        </w:trPr>
        <w:tc>
          <w:tcPr>
            <w:tcW w:w="853" w:type="pct"/>
            <w:tcBorders>
              <w:top w:val="nil"/>
              <w:left w:val="single" w:sz="4" w:space="0" w:color="D3D3D3"/>
              <w:bottom w:val="single" w:sz="4" w:space="0" w:color="D3D3D3"/>
              <w:right w:val="single" w:sz="4" w:space="0" w:color="D3D3D3"/>
            </w:tcBorders>
            <w:shd w:val="clear" w:color="708090" w:fill="708090"/>
            <w:vAlign w:val="center"/>
            <w:hideMark/>
          </w:tcPr>
          <w:p w14:paraId="7DA32DDD"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ENERJİ GRUP SIVI DOĞAL GAZ LNG AKARYAKIT PETROL ÜRÜNLERİ TOPTAN SATIŞ ANONİM ŞİRKETİ</w:t>
            </w:r>
          </w:p>
        </w:tc>
        <w:tc>
          <w:tcPr>
            <w:tcW w:w="336" w:type="pct"/>
            <w:tcBorders>
              <w:top w:val="nil"/>
              <w:left w:val="nil"/>
              <w:bottom w:val="single" w:sz="4" w:space="0" w:color="D3D3D3"/>
              <w:right w:val="single" w:sz="4" w:space="0" w:color="D3D3D3"/>
            </w:tcBorders>
            <w:shd w:val="clear" w:color="708090" w:fill="708090"/>
            <w:hideMark/>
          </w:tcPr>
          <w:p w14:paraId="78236175" w14:textId="0F1DBC75"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005EAE2F"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B4CEB1C"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0E46730"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55798BF"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1.286.298,16</w:t>
            </w:r>
          </w:p>
        </w:tc>
        <w:tc>
          <w:tcPr>
            <w:tcW w:w="459" w:type="pct"/>
            <w:tcBorders>
              <w:top w:val="nil"/>
              <w:left w:val="nil"/>
              <w:bottom w:val="single" w:sz="4" w:space="0" w:color="D3D3D3"/>
              <w:right w:val="single" w:sz="4" w:space="0" w:color="D3D3D3"/>
            </w:tcBorders>
            <w:shd w:val="clear" w:color="auto" w:fill="auto"/>
            <w:vAlign w:val="center"/>
            <w:hideMark/>
          </w:tcPr>
          <w:p w14:paraId="7C8B97F9"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2521B54"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2EF2055"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AB84D45"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1.286.298,16</w:t>
            </w:r>
          </w:p>
        </w:tc>
      </w:tr>
      <w:tr w:rsidR="008F191E" w:rsidRPr="00463888" w14:paraId="4DF2D4DC" w14:textId="77777777" w:rsidTr="008F191E">
        <w:trPr>
          <w:trHeight w:val="288"/>
        </w:trPr>
        <w:tc>
          <w:tcPr>
            <w:tcW w:w="853" w:type="pct"/>
            <w:tcBorders>
              <w:top w:val="nil"/>
              <w:left w:val="single" w:sz="4" w:space="0" w:color="D3D3D3"/>
              <w:bottom w:val="single" w:sz="4" w:space="0" w:color="D3D3D3"/>
              <w:right w:val="single" w:sz="4" w:space="0" w:color="D3D3D3"/>
            </w:tcBorders>
            <w:shd w:val="clear" w:color="708090" w:fill="708090"/>
            <w:vAlign w:val="center"/>
            <w:hideMark/>
          </w:tcPr>
          <w:p w14:paraId="24EFDC6F"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İPRAGAZ ANONİM ŞİRKETİ</w:t>
            </w:r>
          </w:p>
        </w:tc>
        <w:tc>
          <w:tcPr>
            <w:tcW w:w="336" w:type="pct"/>
            <w:tcBorders>
              <w:top w:val="nil"/>
              <w:left w:val="nil"/>
              <w:bottom w:val="single" w:sz="4" w:space="0" w:color="D3D3D3"/>
              <w:right w:val="single" w:sz="4" w:space="0" w:color="D3D3D3"/>
            </w:tcBorders>
            <w:shd w:val="clear" w:color="708090" w:fill="708090"/>
            <w:hideMark/>
          </w:tcPr>
          <w:p w14:paraId="20E85A61" w14:textId="0A1702B6"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0CDFFCBB"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07EF3BF9"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FDC6F1C"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69F7317"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593.808,00</w:t>
            </w:r>
          </w:p>
        </w:tc>
        <w:tc>
          <w:tcPr>
            <w:tcW w:w="459" w:type="pct"/>
            <w:tcBorders>
              <w:top w:val="nil"/>
              <w:left w:val="nil"/>
              <w:bottom w:val="single" w:sz="4" w:space="0" w:color="D3D3D3"/>
              <w:right w:val="single" w:sz="4" w:space="0" w:color="D3D3D3"/>
            </w:tcBorders>
            <w:shd w:val="clear" w:color="auto" w:fill="auto"/>
            <w:vAlign w:val="center"/>
            <w:hideMark/>
          </w:tcPr>
          <w:p w14:paraId="6E0F252D"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7.590,00</w:t>
            </w:r>
          </w:p>
        </w:tc>
        <w:tc>
          <w:tcPr>
            <w:tcW w:w="498" w:type="pct"/>
            <w:tcBorders>
              <w:top w:val="nil"/>
              <w:left w:val="nil"/>
              <w:bottom w:val="single" w:sz="4" w:space="0" w:color="D3D3D3"/>
              <w:right w:val="single" w:sz="4" w:space="0" w:color="D3D3D3"/>
            </w:tcBorders>
            <w:shd w:val="clear" w:color="auto" w:fill="auto"/>
            <w:vAlign w:val="center"/>
            <w:hideMark/>
          </w:tcPr>
          <w:p w14:paraId="561217CC"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F27CF0B"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53E9BFC"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601.398,00</w:t>
            </w:r>
          </w:p>
        </w:tc>
      </w:tr>
      <w:tr w:rsidR="008F191E" w:rsidRPr="00463888" w14:paraId="66DA7BC2" w14:textId="77777777" w:rsidTr="008F191E">
        <w:trPr>
          <w:trHeight w:val="288"/>
        </w:trPr>
        <w:tc>
          <w:tcPr>
            <w:tcW w:w="853" w:type="pct"/>
            <w:tcBorders>
              <w:top w:val="nil"/>
              <w:left w:val="single" w:sz="4" w:space="0" w:color="D3D3D3"/>
              <w:bottom w:val="single" w:sz="4" w:space="0" w:color="D3D3D3"/>
              <w:right w:val="single" w:sz="4" w:space="0" w:color="D3D3D3"/>
            </w:tcBorders>
            <w:shd w:val="clear" w:color="708090" w:fill="708090"/>
            <w:vAlign w:val="center"/>
            <w:hideMark/>
          </w:tcPr>
          <w:p w14:paraId="77DCCC3E"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OMV ENERJİ TİCARET ANONİM ŞİRKETİ</w:t>
            </w:r>
          </w:p>
        </w:tc>
        <w:tc>
          <w:tcPr>
            <w:tcW w:w="336" w:type="pct"/>
            <w:tcBorders>
              <w:top w:val="nil"/>
              <w:left w:val="nil"/>
              <w:bottom w:val="single" w:sz="4" w:space="0" w:color="D3D3D3"/>
              <w:right w:val="single" w:sz="4" w:space="0" w:color="D3D3D3"/>
            </w:tcBorders>
            <w:shd w:val="clear" w:color="708090" w:fill="708090"/>
            <w:hideMark/>
          </w:tcPr>
          <w:p w14:paraId="6C945BEF" w14:textId="4CC826CA"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1297D1F1"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655DD69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BFEB9CB"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66.508,00</w:t>
            </w:r>
          </w:p>
        </w:tc>
        <w:tc>
          <w:tcPr>
            <w:tcW w:w="537" w:type="pct"/>
            <w:tcBorders>
              <w:top w:val="nil"/>
              <w:left w:val="nil"/>
              <w:bottom w:val="single" w:sz="4" w:space="0" w:color="D3D3D3"/>
              <w:right w:val="single" w:sz="4" w:space="0" w:color="D3D3D3"/>
            </w:tcBorders>
            <w:shd w:val="clear" w:color="auto" w:fill="auto"/>
            <w:vAlign w:val="center"/>
            <w:hideMark/>
          </w:tcPr>
          <w:p w14:paraId="562A978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839.570,00</w:t>
            </w:r>
          </w:p>
        </w:tc>
        <w:tc>
          <w:tcPr>
            <w:tcW w:w="459" w:type="pct"/>
            <w:tcBorders>
              <w:top w:val="nil"/>
              <w:left w:val="nil"/>
              <w:bottom w:val="single" w:sz="4" w:space="0" w:color="D3D3D3"/>
              <w:right w:val="single" w:sz="4" w:space="0" w:color="D3D3D3"/>
            </w:tcBorders>
            <w:shd w:val="clear" w:color="auto" w:fill="auto"/>
            <w:vAlign w:val="center"/>
            <w:hideMark/>
          </w:tcPr>
          <w:p w14:paraId="3B032C3F"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3C5347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F79BECC"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C997997"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906.078,00</w:t>
            </w:r>
          </w:p>
        </w:tc>
      </w:tr>
      <w:tr w:rsidR="008F191E" w:rsidRPr="00463888" w14:paraId="6CC4C25C" w14:textId="77777777" w:rsidTr="008F191E">
        <w:trPr>
          <w:trHeight w:val="288"/>
        </w:trPr>
        <w:tc>
          <w:tcPr>
            <w:tcW w:w="853" w:type="pct"/>
            <w:tcBorders>
              <w:top w:val="nil"/>
              <w:left w:val="single" w:sz="4" w:space="0" w:color="D3D3D3"/>
              <w:bottom w:val="single" w:sz="4" w:space="0" w:color="D3D3D3"/>
              <w:right w:val="single" w:sz="4" w:space="0" w:color="D3D3D3"/>
            </w:tcBorders>
            <w:shd w:val="clear" w:color="708090" w:fill="708090"/>
            <w:vAlign w:val="center"/>
            <w:hideMark/>
          </w:tcPr>
          <w:p w14:paraId="66CA9C83"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OR-CAN DOĞAL GAZ TOPTAN SATIŞ DAĞITIM ANONİM ŞİRKETİ</w:t>
            </w:r>
          </w:p>
        </w:tc>
        <w:tc>
          <w:tcPr>
            <w:tcW w:w="336" w:type="pct"/>
            <w:tcBorders>
              <w:top w:val="nil"/>
              <w:left w:val="nil"/>
              <w:bottom w:val="single" w:sz="4" w:space="0" w:color="D3D3D3"/>
              <w:right w:val="single" w:sz="4" w:space="0" w:color="D3D3D3"/>
            </w:tcBorders>
            <w:shd w:val="clear" w:color="708090" w:fill="708090"/>
            <w:hideMark/>
          </w:tcPr>
          <w:p w14:paraId="05E34208" w14:textId="4AD07FC6"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7A68EAB8"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6018F6E"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4E828BC"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96F697E"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594.207,04</w:t>
            </w:r>
          </w:p>
        </w:tc>
        <w:tc>
          <w:tcPr>
            <w:tcW w:w="459" w:type="pct"/>
            <w:tcBorders>
              <w:top w:val="nil"/>
              <w:left w:val="nil"/>
              <w:bottom w:val="single" w:sz="4" w:space="0" w:color="D3D3D3"/>
              <w:right w:val="single" w:sz="4" w:space="0" w:color="D3D3D3"/>
            </w:tcBorders>
            <w:shd w:val="clear" w:color="auto" w:fill="auto"/>
            <w:vAlign w:val="center"/>
            <w:hideMark/>
          </w:tcPr>
          <w:p w14:paraId="422F05A1"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0F7B8E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A7D0700"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534.852,00</w:t>
            </w:r>
          </w:p>
        </w:tc>
        <w:tc>
          <w:tcPr>
            <w:tcW w:w="537" w:type="pct"/>
            <w:tcBorders>
              <w:top w:val="nil"/>
              <w:left w:val="nil"/>
              <w:bottom w:val="single" w:sz="4" w:space="0" w:color="D3D3D3"/>
              <w:right w:val="single" w:sz="4" w:space="0" w:color="D3D3D3"/>
            </w:tcBorders>
            <w:shd w:val="clear" w:color="708090" w:fill="708090"/>
            <w:vAlign w:val="center"/>
            <w:hideMark/>
          </w:tcPr>
          <w:p w14:paraId="098274BA"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1.129.059,04</w:t>
            </w:r>
          </w:p>
        </w:tc>
      </w:tr>
      <w:tr w:rsidR="008F191E" w:rsidRPr="00463888" w14:paraId="7E05DF2B" w14:textId="77777777" w:rsidTr="008F191E">
        <w:trPr>
          <w:trHeight w:val="288"/>
        </w:trPr>
        <w:tc>
          <w:tcPr>
            <w:tcW w:w="853" w:type="pct"/>
            <w:tcBorders>
              <w:top w:val="nil"/>
              <w:left w:val="single" w:sz="4" w:space="0" w:color="D3D3D3"/>
              <w:bottom w:val="single" w:sz="4" w:space="0" w:color="D3D3D3"/>
              <w:right w:val="single" w:sz="4" w:space="0" w:color="D3D3D3"/>
            </w:tcBorders>
            <w:shd w:val="clear" w:color="708090" w:fill="708090"/>
            <w:vAlign w:val="center"/>
            <w:hideMark/>
          </w:tcPr>
          <w:p w14:paraId="53612581"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 </w:t>
            </w:r>
          </w:p>
        </w:tc>
        <w:tc>
          <w:tcPr>
            <w:tcW w:w="336" w:type="pct"/>
            <w:tcBorders>
              <w:top w:val="nil"/>
              <w:left w:val="nil"/>
              <w:bottom w:val="single" w:sz="4" w:space="0" w:color="D3D3D3"/>
              <w:right w:val="single" w:sz="4" w:space="0" w:color="D3D3D3"/>
            </w:tcBorders>
            <w:shd w:val="clear" w:color="708090" w:fill="708090"/>
            <w:hideMark/>
          </w:tcPr>
          <w:p w14:paraId="50E896DC" w14:textId="340B33AC"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TOTAL</w:t>
            </w:r>
          </w:p>
        </w:tc>
        <w:tc>
          <w:tcPr>
            <w:tcW w:w="564" w:type="pct"/>
            <w:tcBorders>
              <w:top w:val="nil"/>
              <w:left w:val="nil"/>
              <w:bottom w:val="single" w:sz="4" w:space="0" w:color="D3D3D3"/>
              <w:right w:val="single" w:sz="4" w:space="0" w:color="D3D3D3"/>
            </w:tcBorders>
            <w:shd w:val="clear" w:color="708090" w:fill="708090"/>
            <w:vAlign w:val="center"/>
            <w:hideMark/>
          </w:tcPr>
          <w:p w14:paraId="05F05D54"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16.358.285,35</w:t>
            </w:r>
          </w:p>
        </w:tc>
        <w:tc>
          <w:tcPr>
            <w:tcW w:w="363" w:type="pct"/>
            <w:tcBorders>
              <w:top w:val="nil"/>
              <w:left w:val="nil"/>
              <w:bottom w:val="single" w:sz="4" w:space="0" w:color="D3D3D3"/>
              <w:right w:val="single" w:sz="4" w:space="0" w:color="D3D3D3"/>
            </w:tcBorders>
            <w:shd w:val="clear" w:color="708090" w:fill="708090"/>
            <w:vAlign w:val="center"/>
            <w:hideMark/>
          </w:tcPr>
          <w:p w14:paraId="7139061A"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29.689,07</w:t>
            </w:r>
          </w:p>
        </w:tc>
        <w:tc>
          <w:tcPr>
            <w:tcW w:w="452" w:type="pct"/>
            <w:tcBorders>
              <w:top w:val="nil"/>
              <w:left w:val="nil"/>
              <w:bottom w:val="single" w:sz="4" w:space="0" w:color="D3D3D3"/>
              <w:right w:val="single" w:sz="4" w:space="0" w:color="D3D3D3"/>
            </w:tcBorders>
            <w:shd w:val="clear" w:color="708090" w:fill="708090"/>
            <w:vAlign w:val="center"/>
            <w:hideMark/>
          </w:tcPr>
          <w:p w14:paraId="33AC0231"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66.508,00</w:t>
            </w:r>
          </w:p>
        </w:tc>
        <w:tc>
          <w:tcPr>
            <w:tcW w:w="537" w:type="pct"/>
            <w:tcBorders>
              <w:top w:val="nil"/>
              <w:left w:val="nil"/>
              <w:bottom w:val="single" w:sz="4" w:space="0" w:color="D3D3D3"/>
              <w:right w:val="single" w:sz="4" w:space="0" w:color="D3D3D3"/>
            </w:tcBorders>
            <w:shd w:val="clear" w:color="708090" w:fill="708090"/>
            <w:vAlign w:val="center"/>
            <w:hideMark/>
          </w:tcPr>
          <w:p w14:paraId="68DCD742"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106.499.181,95</w:t>
            </w:r>
          </w:p>
        </w:tc>
        <w:tc>
          <w:tcPr>
            <w:tcW w:w="459" w:type="pct"/>
            <w:tcBorders>
              <w:top w:val="nil"/>
              <w:left w:val="nil"/>
              <w:bottom w:val="single" w:sz="4" w:space="0" w:color="D3D3D3"/>
              <w:right w:val="single" w:sz="4" w:space="0" w:color="D3D3D3"/>
            </w:tcBorders>
            <w:shd w:val="clear" w:color="708090" w:fill="708090"/>
            <w:vAlign w:val="center"/>
            <w:hideMark/>
          </w:tcPr>
          <w:p w14:paraId="7B3AE76C"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2.457.044,62</w:t>
            </w:r>
          </w:p>
        </w:tc>
        <w:tc>
          <w:tcPr>
            <w:tcW w:w="498" w:type="pct"/>
            <w:tcBorders>
              <w:top w:val="nil"/>
              <w:left w:val="nil"/>
              <w:bottom w:val="single" w:sz="4" w:space="0" w:color="D3D3D3"/>
              <w:right w:val="single" w:sz="4" w:space="0" w:color="D3D3D3"/>
            </w:tcBorders>
            <w:shd w:val="clear" w:color="708090" w:fill="708090"/>
            <w:vAlign w:val="center"/>
            <w:hideMark/>
          </w:tcPr>
          <w:p w14:paraId="1DCD2262"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30.577.034,45</w:t>
            </w:r>
          </w:p>
        </w:tc>
        <w:tc>
          <w:tcPr>
            <w:tcW w:w="401" w:type="pct"/>
            <w:tcBorders>
              <w:top w:val="nil"/>
              <w:left w:val="nil"/>
              <w:bottom w:val="single" w:sz="4" w:space="0" w:color="D3D3D3"/>
              <w:right w:val="single" w:sz="4" w:space="0" w:color="D3D3D3"/>
            </w:tcBorders>
            <w:shd w:val="clear" w:color="708090" w:fill="708090"/>
            <w:vAlign w:val="center"/>
            <w:hideMark/>
          </w:tcPr>
          <w:p w14:paraId="61ACBEB9"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544.695,98</w:t>
            </w:r>
          </w:p>
        </w:tc>
        <w:tc>
          <w:tcPr>
            <w:tcW w:w="537" w:type="pct"/>
            <w:tcBorders>
              <w:top w:val="nil"/>
              <w:left w:val="nil"/>
              <w:bottom w:val="single" w:sz="4" w:space="0" w:color="D3D3D3"/>
              <w:right w:val="single" w:sz="4" w:space="0" w:color="D3D3D3"/>
            </w:tcBorders>
            <w:shd w:val="clear" w:color="708090" w:fill="708090"/>
            <w:vAlign w:val="center"/>
            <w:hideMark/>
          </w:tcPr>
          <w:p w14:paraId="3B1DB718"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156.532.439,43</w:t>
            </w:r>
          </w:p>
        </w:tc>
      </w:tr>
    </w:tbl>
    <w:p w14:paraId="424F7174" w14:textId="77777777" w:rsidR="00B4053F" w:rsidRDefault="00B4053F" w:rsidP="00B4053F">
      <w:pPr>
        <w:rPr>
          <w:rFonts w:ascii="Times New Roman" w:hAnsi="Times New Roman" w:cs="Times New Roman"/>
          <w:b/>
        </w:rPr>
      </w:pPr>
      <w:r>
        <w:rPr>
          <w:rFonts w:ascii="Times New Roman" w:hAnsi="Times New Roman"/>
        </w:rPr>
        <w:br w:type="page"/>
      </w:r>
    </w:p>
    <w:p w14:paraId="7CC03A4A" w14:textId="5A4C8019" w:rsidR="00B4053F" w:rsidRDefault="00B4053F" w:rsidP="00B4053F">
      <w:pPr>
        <w:pStyle w:val="Balk5"/>
      </w:pPr>
      <w:bookmarkStart w:id="395" w:name="_Toc69303604"/>
      <w:bookmarkStart w:id="396" w:name="_Toc75787199"/>
      <w:r w:rsidRPr="00E164B2">
        <w:lastRenderedPageBreak/>
        <w:t>Tabl</w:t>
      </w:r>
      <w:r w:rsidR="008F191E">
        <w:t>e</w:t>
      </w:r>
      <w:r w:rsidRPr="00E164B2">
        <w:t xml:space="preserve"> 10.58 MERSİN</w:t>
      </w:r>
      <w:bookmarkEnd w:id="395"/>
      <w:bookmarkEnd w:id="396"/>
    </w:p>
    <w:tbl>
      <w:tblPr>
        <w:tblW w:w="5272" w:type="pct"/>
        <w:tblCellMar>
          <w:left w:w="70" w:type="dxa"/>
          <w:right w:w="70" w:type="dxa"/>
        </w:tblCellMar>
        <w:tblLook w:val="04A0" w:firstRow="1" w:lastRow="0" w:firstColumn="1" w:lastColumn="0" w:noHBand="0" w:noVBand="1"/>
      </w:tblPr>
      <w:tblGrid>
        <w:gridCol w:w="2006"/>
        <w:gridCol w:w="1248"/>
        <w:gridCol w:w="1596"/>
        <w:gridCol w:w="1061"/>
        <w:gridCol w:w="1189"/>
        <w:gridCol w:w="1438"/>
        <w:gridCol w:w="1330"/>
        <w:gridCol w:w="1330"/>
        <w:gridCol w:w="1223"/>
        <w:gridCol w:w="1436"/>
      </w:tblGrid>
      <w:tr w:rsidR="008922C0" w:rsidRPr="00463888" w14:paraId="4F1A6D10" w14:textId="77777777" w:rsidTr="008F191E">
        <w:trPr>
          <w:trHeight w:val="929"/>
        </w:trPr>
        <w:tc>
          <w:tcPr>
            <w:tcW w:w="73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5893033" w14:textId="77777777" w:rsidR="008922C0" w:rsidRPr="00463888" w:rsidRDefault="008922C0" w:rsidP="008922C0">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MERSİN</w:t>
            </w:r>
          </w:p>
        </w:tc>
        <w:tc>
          <w:tcPr>
            <w:tcW w:w="399" w:type="pct"/>
            <w:tcBorders>
              <w:top w:val="single" w:sz="4" w:space="0" w:color="D3D3D3"/>
              <w:left w:val="nil"/>
              <w:bottom w:val="single" w:sz="4" w:space="0" w:color="D3D3D3"/>
              <w:right w:val="single" w:sz="4" w:space="0" w:color="D3D3D3"/>
            </w:tcBorders>
            <w:shd w:val="clear" w:color="6E9ECA" w:fill="6E9ECA"/>
            <w:vAlign w:val="center"/>
            <w:hideMark/>
          </w:tcPr>
          <w:p w14:paraId="2B0B1688" w14:textId="40DC1D93" w:rsidR="008922C0" w:rsidRPr="0046388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82" w:type="pct"/>
            <w:tcBorders>
              <w:top w:val="single" w:sz="4" w:space="0" w:color="D3D3D3"/>
              <w:left w:val="nil"/>
              <w:bottom w:val="single" w:sz="4" w:space="0" w:color="D3D3D3"/>
              <w:right w:val="single" w:sz="4" w:space="0" w:color="D3D3D3"/>
            </w:tcBorders>
            <w:shd w:val="clear" w:color="6E9ECA" w:fill="6E9ECA"/>
            <w:vAlign w:val="center"/>
            <w:hideMark/>
          </w:tcPr>
          <w:p w14:paraId="636C1893" w14:textId="35861CA5"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89" w:type="pct"/>
            <w:tcBorders>
              <w:top w:val="single" w:sz="4" w:space="0" w:color="D3D3D3"/>
              <w:left w:val="nil"/>
              <w:bottom w:val="single" w:sz="4" w:space="0" w:color="D3D3D3"/>
              <w:right w:val="single" w:sz="4" w:space="0" w:color="D3D3D3"/>
            </w:tcBorders>
            <w:shd w:val="clear" w:color="6E9ECA" w:fill="6E9ECA"/>
            <w:vAlign w:val="center"/>
            <w:hideMark/>
          </w:tcPr>
          <w:p w14:paraId="44F7AFF2" w14:textId="76E0813E"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29" w:type="pct"/>
            <w:tcBorders>
              <w:top w:val="single" w:sz="4" w:space="0" w:color="D3D3D3"/>
              <w:left w:val="nil"/>
              <w:bottom w:val="single" w:sz="4" w:space="0" w:color="D3D3D3"/>
              <w:right w:val="single" w:sz="4" w:space="0" w:color="D3D3D3"/>
            </w:tcBorders>
            <w:shd w:val="clear" w:color="6E9ECA" w:fill="6E9ECA"/>
            <w:vAlign w:val="center"/>
            <w:hideMark/>
          </w:tcPr>
          <w:p w14:paraId="6D25AA02" w14:textId="130DFB5C"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25" w:type="pct"/>
            <w:tcBorders>
              <w:top w:val="single" w:sz="4" w:space="0" w:color="D3D3D3"/>
              <w:left w:val="nil"/>
              <w:bottom w:val="single" w:sz="4" w:space="0" w:color="D3D3D3"/>
              <w:right w:val="single" w:sz="4" w:space="0" w:color="D3D3D3"/>
            </w:tcBorders>
            <w:shd w:val="clear" w:color="6E9ECA" w:fill="6E9ECA"/>
            <w:vAlign w:val="center"/>
            <w:hideMark/>
          </w:tcPr>
          <w:p w14:paraId="58F7F96C" w14:textId="6F378B75"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86" w:type="pct"/>
            <w:tcBorders>
              <w:top w:val="single" w:sz="4" w:space="0" w:color="D3D3D3"/>
              <w:left w:val="nil"/>
              <w:bottom w:val="single" w:sz="4" w:space="0" w:color="D3D3D3"/>
              <w:right w:val="single" w:sz="4" w:space="0" w:color="D3D3D3"/>
            </w:tcBorders>
            <w:shd w:val="clear" w:color="6E9ECA" w:fill="6E9ECA"/>
            <w:vAlign w:val="center"/>
            <w:hideMark/>
          </w:tcPr>
          <w:p w14:paraId="3C289740" w14:textId="04CA7207"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86" w:type="pct"/>
            <w:tcBorders>
              <w:top w:val="single" w:sz="4" w:space="0" w:color="D3D3D3"/>
              <w:left w:val="nil"/>
              <w:bottom w:val="single" w:sz="4" w:space="0" w:color="D3D3D3"/>
              <w:right w:val="single" w:sz="4" w:space="0" w:color="D3D3D3"/>
            </w:tcBorders>
            <w:shd w:val="clear" w:color="6E9ECA" w:fill="6E9ECA"/>
            <w:vAlign w:val="center"/>
            <w:hideMark/>
          </w:tcPr>
          <w:p w14:paraId="7C3F451E" w14:textId="403F7846"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47" w:type="pct"/>
            <w:tcBorders>
              <w:top w:val="single" w:sz="4" w:space="0" w:color="D3D3D3"/>
              <w:left w:val="nil"/>
              <w:bottom w:val="single" w:sz="4" w:space="0" w:color="D3D3D3"/>
              <w:right w:val="single" w:sz="4" w:space="0" w:color="D3D3D3"/>
            </w:tcBorders>
            <w:shd w:val="clear" w:color="6E9ECA" w:fill="6E9ECA"/>
            <w:vAlign w:val="center"/>
            <w:hideMark/>
          </w:tcPr>
          <w:p w14:paraId="224B8C0F" w14:textId="3EB25E32" w:rsidR="008922C0" w:rsidRPr="0046388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24" w:type="pct"/>
            <w:tcBorders>
              <w:top w:val="single" w:sz="4" w:space="0" w:color="D3D3D3"/>
              <w:left w:val="nil"/>
              <w:bottom w:val="single" w:sz="4" w:space="0" w:color="D3D3D3"/>
              <w:right w:val="single" w:sz="4" w:space="0" w:color="D3D3D3"/>
            </w:tcBorders>
            <w:shd w:val="clear" w:color="6E9ECA" w:fill="6E9ECA"/>
            <w:vAlign w:val="center"/>
            <w:hideMark/>
          </w:tcPr>
          <w:p w14:paraId="4748CE2D" w14:textId="021DDC19" w:rsidR="008922C0" w:rsidRPr="0046388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8F191E" w:rsidRPr="00463888" w14:paraId="09FBCCAF" w14:textId="77777777" w:rsidTr="008F191E">
        <w:trPr>
          <w:trHeight w:val="370"/>
        </w:trPr>
        <w:tc>
          <w:tcPr>
            <w:tcW w:w="730"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3D6DB0D"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AKPET GAZ ANONİM ŞİRKETİ</w:t>
            </w:r>
          </w:p>
        </w:tc>
        <w:tc>
          <w:tcPr>
            <w:tcW w:w="399" w:type="pct"/>
            <w:tcBorders>
              <w:top w:val="nil"/>
              <w:left w:val="nil"/>
              <w:bottom w:val="single" w:sz="4" w:space="0" w:color="D3D3D3"/>
              <w:right w:val="single" w:sz="4" w:space="0" w:color="D3D3D3"/>
            </w:tcBorders>
            <w:shd w:val="clear" w:color="708090" w:fill="708090"/>
            <w:hideMark/>
          </w:tcPr>
          <w:p w14:paraId="249E4C34" w14:textId="11AAD00E"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Compressed Natural Gas License</w:t>
            </w:r>
          </w:p>
        </w:tc>
        <w:tc>
          <w:tcPr>
            <w:tcW w:w="582" w:type="pct"/>
            <w:tcBorders>
              <w:top w:val="nil"/>
              <w:left w:val="nil"/>
              <w:bottom w:val="single" w:sz="4" w:space="0" w:color="D3D3D3"/>
              <w:right w:val="single" w:sz="4" w:space="0" w:color="D3D3D3"/>
            </w:tcBorders>
            <w:shd w:val="clear" w:color="auto" w:fill="auto"/>
            <w:vAlign w:val="center"/>
            <w:hideMark/>
          </w:tcPr>
          <w:p w14:paraId="67DE2F7E"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51D0F55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29" w:type="pct"/>
            <w:tcBorders>
              <w:top w:val="nil"/>
              <w:left w:val="nil"/>
              <w:bottom w:val="single" w:sz="4" w:space="0" w:color="D3D3D3"/>
              <w:right w:val="single" w:sz="4" w:space="0" w:color="D3D3D3"/>
            </w:tcBorders>
            <w:shd w:val="clear" w:color="auto" w:fill="auto"/>
            <w:vAlign w:val="center"/>
            <w:hideMark/>
          </w:tcPr>
          <w:p w14:paraId="58614BD8"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27A7889E"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1.082.584,02</w:t>
            </w:r>
          </w:p>
        </w:tc>
        <w:tc>
          <w:tcPr>
            <w:tcW w:w="486" w:type="pct"/>
            <w:tcBorders>
              <w:top w:val="nil"/>
              <w:left w:val="nil"/>
              <w:bottom w:val="single" w:sz="4" w:space="0" w:color="D3D3D3"/>
              <w:right w:val="single" w:sz="4" w:space="0" w:color="D3D3D3"/>
            </w:tcBorders>
            <w:shd w:val="clear" w:color="auto" w:fill="auto"/>
            <w:vAlign w:val="center"/>
            <w:hideMark/>
          </w:tcPr>
          <w:p w14:paraId="6130E57F"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13.402,44</w:t>
            </w:r>
          </w:p>
        </w:tc>
        <w:tc>
          <w:tcPr>
            <w:tcW w:w="486" w:type="pct"/>
            <w:tcBorders>
              <w:top w:val="nil"/>
              <w:left w:val="nil"/>
              <w:bottom w:val="single" w:sz="4" w:space="0" w:color="D3D3D3"/>
              <w:right w:val="single" w:sz="4" w:space="0" w:color="D3D3D3"/>
            </w:tcBorders>
            <w:shd w:val="clear" w:color="auto" w:fill="auto"/>
            <w:vAlign w:val="center"/>
            <w:hideMark/>
          </w:tcPr>
          <w:p w14:paraId="2BE119A5"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75A1A6FB"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4" w:type="pct"/>
            <w:tcBorders>
              <w:top w:val="nil"/>
              <w:left w:val="nil"/>
              <w:bottom w:val="single" w:sz="4" w:space="0" w:color="D3D3D3"/>
              <w:right w:val="single" w:sz="4" w:space="0" w:color="D3D3D3"/>
            </w:tcBorders>
            <w:shd w:val="clear" w:color="708090" w:fill="708090"/>
            <w:vAlign w:val="center"/>
            <w:hideMark/>
          </w:tcPr>
          <w:p w14:paraId="558FD56E"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1.095.986,47</w:t>
            </w:r>
          </w:p>
        </w:tc>
      </w:tr>
      <w:tr w:rsidR="008F191E" w:rsidRPr="00463888" w14:paraId="194466A1" w14:textId="77777777" w:rsidTr="008F191E">
        <w:trPr>
          <w:trHeight w:val="261"/>
        </w:trPr>
        <w:tc>
          <w:tcPr>
            <w:tcW w:w="730" w:type="pct"/>
            <w:vMerge/>
            <w:tcBorders>
              <w:top w:val="nil"/>
              <w:left w:val="single" w:sz="4" w:space="0" w:color="D3D3D3"/>
              <w:bottom w:val="single" w:sz="4" w:space="0" w:color="D3D3D3"/>
              <w:right w:val="single" w:sz="4" w:space="0" w:color="D3D3D3"/>
            </w:tcBorders>
            <w:vAlign w:val="center"/>
            <w:hideMark/>
          </w:tcPr>
          <w:p w14:paraId="1BE80262"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p>
        </w:tc>
        <w:tc>
          <w:tcPr>
            <w:tcW w:w="399" w:type="pct"/>
            <w:tcBorders>
              <w:top w:val="nil"/>
              <w:left w:val="nil"/>
              <w:bottom w:val="single" w:sz="4" w:space="0" w:color="D3D3D3"/>
              <w:right w:val="single" w:sz="4" w:space="0" w:color="D3D3D3"/>
            </w:tcBorders>
            <w:shd w:val="clear" w:color="708090" w:fill="708090"/>
            <w:hideMark/>
          </w:tcPr>
          <w:p w14:paraId="2EB034E8" w14:textId="4E213ED8"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38EA70D0"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14F6AED0"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29" w:type="pct"/>
            <w:tcBorders>
              <w:top w:val="nil"/>
              <w:left w:val="nil"/>
              <w:bottom w:val="single" w:sz="4" w:space="0" w:color="D3D3D3"/>
              <w:right w:val="single" w:sz="4" w:space="0" w:color="D3D3D3"/>
            </w:tcBorders>
            <w:shd w:val="clear" w:color="auto" w:fill="auto"/>
            <w:vAlign w:val="center"/>
            <w:hideMark/>
          </w:tcPr>
          <w:p w14:paraId="569D0D78"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621A9F5D"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334.628,83</w:t>
            </w:r>
          </w:p>
        </w:tc>
        <w:tc>
          <w:tcPr>
            <w:tcW w:w="486" w:type="pct"/>
            <w:tcBorders>
              <w:top w:val="nil"/>
              <w:left w:val="nil"/>
              <w:bottom w:val="single" w:sz="4" w:space="0" w:color="D3D3D3"/>
              <w:right w:val="single" w:sz="4" w:space="0" w:color="D3D3D3"/>
            </w:tcBorders>
            <w:shd w:val="clear" w:color="auto" w:fill="auto"/>
            <w:vAlign w:val="center"/>
            <w:hideMark/>
          </w:tcPr>
          <w:p w14:paraId="3260ACC5"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41D0D051"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02D48999"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4" w:type="pct"/>
            <w:tcBorders>
              <w:top w:val="nil"/>
              <w:left w:val="nil"/>
              <w:bottom w:val="single" w:sz="4" w:space="0" w:color="D3D3D3"/>
              <w:right w:val="single" w:sz="4" w:space="0" w:color="D3D3D3"/>
            </w:tcBorders>
            <w:shd w:val="clear" w:color="708090" w:fill="708090"/>
            <w:vAlign w:val="center"/>
            <w:hideMark/>
          </w:tcPr>
          <w:p w14:paraId="2EAF61B7"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334.628,83</w:t>
            </w:r>
          </w:p>
        </w:tc>
      </w:tr>
      <w:tr w:rsidR="008F191E" w:rsidRPr="00463888" w14:paraId="1A63FE60" w14:textId="77777777" w:rsidTr="008F191E">
        <w:trPr>
          <w:trHeight w:val="261"/>
        </w:trPr>
        <w:tc>
          <w:tcPr>
            <w:tcW w:w="730" w:type="pct"/>
            <w:tcBorders>
              <w:top w:val="nil"/>
              <w:left w:val="single" w:sz="4" w:space="0" w:color="D3D3D3"/>
              <w:bottom w:val="single" w:sz="4" w:space="0" w:color="D3D3D3"/>
              <w:right w:val="single" w:sz="4" w:space="0" w:color="D3D3D3"/>
            </w:tcBorders>
            <w:shd w:val="clear" w:color="708090" w:fill="708090"/>
            <w:vAlign w:val="center"/>
            <w:hideMark/>
          </w:tcPr>
          <w:p w14:paraId="7021DAFE"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AKSA ÇUKUROVA DOĞAL GAZ DAĞITIM ANONİM ŞİRKETİ</w:t>
            </w:r>
          </w:p>
        </w:tc>
        <w:tc>
          <w:tcPr>
            <w:tcW w:w="399" w:type="pct"/>
            <w:tcBorders>
              <w:top w:val="nil"/>
              <w:left w:val="nil"/>
              <w:bottom w:val="single" w:sz="4" w:space="0" w:color="D3D3D3"/>
              <w:right w:val="single" w:sz="4" w:space="0" w:color="D3D3D3"/>
            </w:tcBorders>
            <w:shd w:val="clear" w:color="708090" w:fill="708090"/>
            <w:hideMark/>
          </w:tcPr>
          <w:p w14:paraId="5DDB3E6E" w14:textId="5639E86C"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Distribution License</w:t>
            </w:r>
          </w:p>
        </w:tc>
        <w:tc>
          <w:tcPr>
            <w:tcW w:w="582" w:type="pct"/>
            <w:tcBorders>
              <w:top w:val="nil"/>
              <w:left w:val="nil"/>
              <w:bottom w:val="single" w:sz="4" w:space="0" w:color="D3D3D3"/>
              <w:right w:val="single" w:sz="4" w:space="0" w:color="D3D3D3"/>
            </w:tcBorders>
            <w:shd w:val="clear" w:color="auto" w:fill="auto"/>
            <w:vAlign w:val="center"/>
            <w:hideMark/>
          </w:tcPr>
          <w:p w14:paraId="3EF6DB0D"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11.200.406,34</w:t>
            </w:r>
          </w:p>
        </w:tc>
        <w:tc>
          <w:tcPr>
            <w:tcW w:w="389" w:type="pct"/>
            <w:tcBorders>
              <w:top w:val="nil"/>
              <w:left w:val="nil"/>
              <w:bottom w:val="single" w:sz="4" w:space="0" w:color="D3D3D3"/>
              <w:right w:val="single" w:sz="4" w:space="0" w:color="D3D3D3"/>
            </w:tcBorders>
            <w:shd w:val="clear" w:color="auto" w:fill="auto"/>
            <w:vAlign w:val="center"/>
            <w:hideMark/>
          </w:tcPr>
          <w:p w14:paraId="1F3E5A71"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185.954,98</w:t>
            </w:r>
          </w:p>
        </w:tc>
        <w:tc>
          <w:tcPr>
            <w:tcW w:w="429" w:type="pct"/>
            <w:tcBorders>
              <w:top w:val="nil"/>
              <w:left w:val="nil"/>
              <w:bottom w:val="single" w:sz="4" w:space="0" w:color="D3D3D3"/>
              <w:right w:val="single" w:sz="4" w:space="0" w:color="D3D3D3"/>
            </w:tcBorders>
            <w:shd w:val="clear" w:color="auto" w:fill="auto"/>
            <w:vAlign w:val="center"/>
            <w:hideMark/>
          </w:tcPr>
          <w:p w14:paraId="362056ED"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11B38C94"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72.642.476,47</w:t>
            </w:r>
          </w:p>
        </w:tc>
        <w:tc>
          <w:tcPr>
            <w:tcW w:w="486" w:type="pct"/>
            <w:tcBorders>
              <w:top w:val="nil"/>
              <w:left w:val="nil"/>
              <w:bottom w:val="single" w:sz="4" w:space="0" w:color="D3D3D3"/>
              <w:right w:val="single" w:sz="4" w:space="0" w:color="D3D3D3"/>
            </w:tcBorders>
            <w:shd w:val="clear" w:color="auto" w:fill="auto"/>
            <w:vAlign w:val="center"/>
            <w:hideMark/>
          </w:tcPr>
          <w:p w14:paraId="3024D25F"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15.868.759,08</w:t>
            </w:r>
          </w:p>
        </w:tc>
        <w:tc>
          <w:tcPr>
            <w:tcW w:w="486" w:type="pct"/>
            <w:tcBorders>
              <w:top w:val="nil"/>
              <w:left w:val="nil"/>
              <w:bottom w:val="single" w:sz="4" w:space="0" w:color="D3D3D3"/>
              <w:right w:val="single" w:sz="4" w:space="0" w:color="D3D3D3"/>
            </w:tcBorders>
            <w:shd w:val="clear" w:color="auto" w:fill="auto"/>
            <w:vAlign w:val="center"/>
            <w:hideMark/>
          </w:tcPr>
          <w:p w14:paraId="0FA760BB"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75.949.978,18</w:t>
            </w:r>
          </w:p>
        </w:tc>
        <w:tc>
          <w:tcPr>
            <w:tcW w:w="447" w:type="pct"/>
            <w:tcBorders>
              <w:top w:val="nil"/>
              <w:left w:val="nil"/>
              <w:bottom w:val="single" w:sz="4" w:space="0" w:color="D3D3D3"/>
              <w:right w:val="single" w:sz="4" w:space="0" w:color="D3D3D3"/>
            </w:tcBorders>
            <w:shd w:val="clear" w:color="auto" w:fill="auto"/>
            <w:vAlign w:val="center"/>
            <w:hideMark/>
          </w:tcPr>
          <w:p w14:paraId="23368DB9"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1.687.668,56</w:t>
            </w:r>
          </w:p>
        </w:tc>
        <w:tc>
          <w:tcPr>
            <w:tcW w:w="524" w:type="pct"/>
            <w:tcBorders>
              <w:top w:val="nil"/>
              <w:left w:val="nil"/>
              <w:bottom w:val="single" w:sz="4" w:space="0" w:color="D3D3D3"/>
              <w:right w:val="single" w:sz="4" w:space="0" w:color="D3D3D3"/>
            </w:tcBorders>
            <w:shd w:val="clear" w:color="708090" w:fill="708090"/>
            <w:vAlign w:val="center"/>
            <w:hideMark/>
          </w:tcPr>
          <w:p w14:paraId="7EE7B6FD"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177.535.243,61</w:t>
            </w:r>
          </w:p>
        </w:tc>
      </w:tr>
      <w:tr w:rsidR="008F191E" w:rsidRPr="00463888" w14:paraId="096EB817" w14:textId="77777777" w:rsidTr="008F191E">
        <w:trPr>
          <w:trHeight w:val="261"/>
        </w:trPr>
        <w:tc>
          <w:tcPr>
            <w:tcW w:w="730" w:type="pct"/>
            <w:tcBorders>
              <w:top w:val="nil"/>
              <w:left w:val="single" w:sz="4" w:space="0" w:color="D3D3D3"/>
              <w:bottom w:val="single" w:sz="4" w:space="0" w:color="D3D3D3"/>
              <w:right w:val="single" w:sz="4" w:space="0" w:color="D3D3D3"/>
            </w:tcBorders>
            <w:shd w:val="clear" w:color="708090" w:fill="708090"/>
            <w:vAlign w:val="center"/>
            <w:hideMark/>
          </w:tcPr>
          <w:p w14:paraId="09226319"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AYGAZ DOĞAL GAZ TOPTAN SATIŞ ANONİM ŞİRKETİ</w:t>
            </w:r>
          </w:p>
        </w:tc>
        <w:tc>
          <w:tcPr>
            <w:tcW w:w="399" w:type="pct"/>
            <w:tcBorders>
              <w:top w:val="nil"/>
              <w:left w:val="nil"/>
              <w:bottom w:val="single" w:sz="4" w:space="0" w:color="D3D3D3"/>
              <w:right w:val="single" w:sz="4" w:space="0" w:color="D3D3D3"/>
            </w:tcBorders>
            <w:shd w:val="clear" w:color="708090" w:fill="708090"/>
            <w:hideMark/>
          </w:tcPr>
          <w:p w14:paraId="07406EBB" w14:textId="4FF61478"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4DE4BBB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5B018B9B"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26.846,42</w:t>
            </w:r>
          </w:p>
        </w:tc>
        <w:tc>
          <w:tcPr>
            <w:tcW w:w="429" w:type="pct"/>
            <w:tcBorders>
              <w:top w:val="nil"/>
              <w:left w:val="nil"/>
              <w:bottom w:val="single" w:sz="4" w:space="0" w:color="D3D3D3"/>
              <w:right w:val="single" w:sz="4" w:space="0" w:color="D3D3D3"/>
            </w:tcBorders>
            <w:shd w:val="clear" w:color="auto" w:fill="auto"/>
            <w:vAlign w:val="center"/>
            <w:hideMark/>
          </w:tcPr>
          <w:p w14:paraId="6555A16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211D11E8"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447.376,88</w:t>
            </w:r>
          </w:p>
        </w:tc>
        <w:tc>
          <w:tcPr>
            <w:tcW w:w="486" w:type="pct"/>
            <w:tcBorders>
              <w:top w:val="nil"/>
              <w:left w:val="nil"/>
              <w:bottom w:val="single" w:sz="4" w:space="0" w:color="D3D3D3"/>
              <w:right w:val="single" w:sz="4" w:space="0" w:color="D3D3D3"/>
            </w:tcBorders>
            <w:shd w:val="clear" w:color="auto" w:fill="auto"/>
            <w:vAlign w:val="center"/>
            <w:hideMark/>
          </w:tcPr>
          <w:p w14:paraId="7344BAEF"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2EC451DF"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3C8592FB"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4" w:type="pct"/>
            <w:tcBorders>
              <w:top w:val="nil"/>
              <w:left w:val="nil"/>
              <w:bottom w:val="single" w:sz="4" w:space="0" w:color="D3D3D3"/>
              <w:right w:val="single" w:sz="4" w:space="0" w:color="D3D3D3"/>
            </w:tcBorders>
            <w:shd w:val="clear" w:color="708090" w:fill="708090"/>
            <w:vAlign w:val="center"/>
            <w:hideMark/>
          </w:tcPr>
          <w:p w14:paraId="6B647F26"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474.223,30</w:t>
            </w:r>
          </w:p>
        </w:tc>
      </w:tr>
      <w:tr w:rsidR="008F191E" w:rsidRPr="00463888" w14:paraId="0E0DB31D" w14:textId="77777777" w:rsidTr="008F191E">
        <w:trPr>
          <w:trHeight w:val="261"/>
        </w:trPr>
        <w:tc>
          <w:tcPr>
            <w:tcW w:w="730" w:type="pct"/>
            <w:tcBorders>
              <w:top w:val="nil"/>
              <w:left w:val="single" w:sz="4" w:space="0" w:color="D3D3D3"/>
              <w:bottom w:val="single" w:sz="4" w:space="0" w:color="D3D3D3"/>
              <w:right w:val="single" w:sz="4" w:space="0" w:color="D3D3D3"/>
            </w:tcBorders>
            <w:shd w:val="clear" w:color="708090" w:fill="708090"/>
            <w:vAlign w:val="center"/>
            <w:hideMark/>
          </w:tcPr>
          <w:p w14:paraId="7798F164"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BOTAŞ (BORU HATLARI İLE PETROL TAŞIMA ANONİM ŞİRKETİ)</w:t>
            </w:r>
          </w:p>
        </w:tc>
        <w:tc>
          <w:tcPr>
            <w:tcW w:w="399" w:type="pct"/>
            <w:tcBorders>
              <w:top w:val="nil"/>
              <w:left w:val="nil"/>
              <w:bottom w:val="single" w:sz="4" w:space="0" w:color="D3D3D3"/>
              <w:right w:val="single" w:sz="4" w:space="0" w:color="D3D3D3"/>
            </w:tcBorders>
            <w:shd w:val="clear" w:color="708090" w:fill="708090"/>
            <w:hideMark/>
          </w:tcPr>
          <w:p w14:paraId="41717B85" w14:textId="6C442DD6"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Import License</w:t>
            </w:r>
          </w:p>
        </w:tc>
        <w:tc>
          <w:tcPr>
            <w:tcW w:w="582" w:type="pct"/>
            <w:tcBorders>
              <w:top w:val="nil"/>
              <w:left w:val="nil"/>
              <w:bottom w:val="single" w:sz="4" w:space="0" w:color="D3D3D3"/>
              <w:right w:val="single" w:sz="4" w:space="0" w:color="D3D3D3"/>
            </w:tcBorders>
            <w:shd w:val="clear" w:color="auto" w:fill="auto"/>
            <w:vAlign w:val="center"/>
            <w:hideMark/>
          </w:tcPr>
          <w:p w14:paraId="399C7043"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26.146.258,14</w:t>
            </w:r>
          </w:p>
        </w:tc>
        <w:tc>
          <w:tcPr>
            <w:tcW w:w="389" w:type="pct"/>
            <w:tcBorders>
              <w:top w:val="nil"/>
              <w:left w:val="nil"/>
              <w:bottom w:val="single" w:sz="4" w:space="0" w:color="D3D3D3"/>
              <w:right w:val="single" w:sz="4" w:space="0" w:color="D3D3D3"/>
            </w:tcBorders>
            <w:shd w:val="clear" w:color="auto" w:fill="auto"/>
            <w:vAlign w:val="center"/>
            <w:hideMark/>
          </w:tcPr>
          <w:p w14:paraId="418B971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29" w:type="pct"/>
            <w:tcBorders>
              <w:top w:val="nil"/>
              <w:left w:val="nil"/>
              <w:bottom w:val="single" w:sz="4" w:space="0" w:color="D3D3D3"/>
              <w:right w:val="single" w:sz="4" w:space="0" w:color="D3D3D3"/>
            </w:tcBorders>
            <w:shd w:val="clear" w:color="auto" w:fill="auto"/>
            <w:vAlign w:val="center"/>
            <w:hideMark/>
          </w:tcPr>
          <w:p w14:paraId="23309557"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19DDFCBB"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174.885.609,36</w:t>
            </w:r>
          </w:p>
        </w:tc>
        <w:tc>
          <w:tcPr>
            <w:tcW w:w="486" w:type="pct"/>
            <w:tcBorders>
              <w:top w:val="nil"/>
              <w:left w:val="nil"/>
              <w:bottom w:val="single" w:sz="4" w:space="0" w:color="D3D3D3"/>
              <w:right w:val="single" w:sz="4" w:space="0" w:color="D3D3D3"/>
            </w:tcBorders>
            <w:shd w:val="clear" w:color="auto" w:fill="auto"/>
            <w:vAlign w:val="center"/>
            <w:hideMark/>
          </w:tcPr>
          <w:p w14:paraId="74354867"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3B2799A5"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793E1D17"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4" w:type="pct"/>
            <w:tcBorders>
              <w:top w:val="nil"/>
              <w:left w:val="nil"/>
              <w:bottom w:val="single" w:sz="4" w:space="0" w:color="D3D3D3"/>
              <w:right w:val="single" w:sz="4" w:space="0" w:color="D3D3D3"/>
            </w:tcBorders>
            <w:shd w:val="clear" w:color="708090" w:fill="708090"/>
            <w:vAlign w:val="center"/>
            <w:hideMark/>
          </w:tcPr>
          <w:p w14:paraId="5EEEE680"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201.031.867,50</w:t>
            </w:r>
          </w:p>
        </w:tc>
      </w:tr>
      <w:tr w:rsidR="008F191E" w:rsidRPr="00463888" w14:paraId="2F0C8CD5" w14:textId="77777777" w:rsidTr="008F191E">
        <w:trPr>
          <w:trHeight w:val="370"/>
        </w:trPr>
        <w:tc>
          <w:tcPr>
            <w:tcW w:w="730" w:type="pct"/>
            <w:tcBorders>
              <w:top w:val="nil"/>
              <w:left w:val="single" w:sz="4" w:space="0" w:color="D3D3D3"/>
              <w:bottom w:val="single" w:sz="4" w:space="0" w:color="D3D3D3"/>
              <w:right w:val="single" w:sz="4" w:space="0" w:color="D3D3D3"/>
            </w:tcBorders>
            <w:shd w:val="clear" w:color="708090" w:fill="708090"/>
            <w:vAlign w:val="center"/>
            <w:hideMark/>
          </w:tcPr>
          <w:p w14:paraId="3E9D279E"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ENERJİ GRUP SIVI DOĞAL GAZ LNG AKARYAKIT PETROL ÜRÜNLERİ TOPTAN SATIŞ ANONİM ŞİRKETİ</w:t>
            </w:r>
          </w:p>
        </w:tc>
        <w:tc>
          <w:tcPr>
            <w:tcW w:w="399" w:type="pct"/>
            <w:tcBorders>
              <w:top w:val="nil"/>
              <w:left w:val="nil"/>
              <w:bottom w:val="single" w:sz="4" w:space="0" w:color="D3D3D3"/>
              <w:right w:val="single" w:sz="4" w:space="0" w:color="D3D3D3"/>
            </w:tcBorders>
            <w:shd w:val="clear" w:color="708090" w:fill="708090"/>
            <w:hideMark/>
          </w:tcPr>
          <w:p w14:paraId="2E05A833" w14:textId="118F3D6D"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2A12712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208C1A6C"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29" w:type="pct"/>
            <w:tcBorders>
              <w:top w:val="nil"/>
              <w:left w:val="nil"/>
              <w:bottom w:val="single" w:sz="4" w:space="0" w:color="D3D3D3"/>
              <w:right w:val="single" w:sz="4" w:space="0" w:color="D3D3D3"/>
            </w:tcBorders>
            <w:shd w:val="clear" w:color="auto" w:fill="auto"/>
            <w:vAlign w:val="center"/>
            <w:hideMark/>
          </w:tcPr>
          <w:p w14:paraId="39DE639F"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23A0A20E"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6475BE03"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14076B8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7BB41BB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87.716,22</w:t>
            </w:r>
          </w:p>
        </w:tc>
        <w:tc>
          <w:tcPr>
            <w:tcW w:w="524" w:type="pct"/>
            <w:tcBorders>
              <w:top w:val="nil"/>
              <w:left w:val="nil"/>
              <w:bottom w:val="single" w:sz="4" w:space="0" w:color="D3D3D3"/>
              <w:right w:val="single" w:sz="4" w:space="0" w:color="D3D3D3"/>
            </w:tcBorders>
            <w:shd w:val="clear" w:color="708090" w:fill="708090"/>
            <w:vAlign w:val="center"/>
            <w:hideMark/>
          </w:tcPr>
          <w:p w14:paraId="47980BE1"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87.716,22</w:t>
            </w:r>
          </w:p>
        </w:tc>
      </w:tr>
      <w:tr w:rsidR="008F191E" w:rsidRPr="00463888" w14:paraId="427E1D2D" w14:textId="77777777" w:rsidTr="008F191E">
        <w:trPr>
          <w:trHeight w:val="370"/>
        </w:trPr>
        <w:tc>
          <w:tcPr>
            <w:tcW w:w="730" w:type="pct"/>
            <w:tcBorders>
              <w:top w:val="nil"/>
              <w:left w:val="single" w:sz="4" w:space="0" w:color="D3D3D3"/>
              <w:bottom w:val="single" w:sz="4" w:space="0" w:color="D3D3D3"/>
              <w:right w:val="single" w:sz="4" w:space="0" w:color="D3D3D3"/>
            </w:tcBorders>
            <w:shd w:val="clear" w:color="708090" w:fill="708090"/>
            <w:vAlign w:val="center"/>
            <w:hideMark/>
          </w:tcPr>
          <w:p w14:paraId="0F8395E8"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İNCİ ENERJİ LPG DOĞALGAZ VE AKARYAKIT SANAYİ TİCARET LİMİTED ŞİRKETİ</w:t>
            </w:r>
          </w:p>
        </w:tc>
        <w:tc>
          <w:tcPr>
            <w:tcW w:w="399" w:type="pct"/>
            <w:tcBorders>
              <w:top w:val="nil"/>
              <w:left w:val="nil"/>
              <w:bottom w:val="single" w:sz="4" w:space="0" w:color="D3D3D3"/>
              <w:right w:val="single" w:sz="4" w:space="0" w:color="D3D3D3"/>
            </w:tcBorders>
            <w:shd w:val="clear" w:color="708090" w:fill="708090"/>
            <w:hideMark/>
          </w:tcPr>
          <w:p w14:paraId="461AA68B" w14:textId="53885102"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Compressed Natural Gas License</w:t>
            </w:r>
          </w:p>
        </w:tc>
        <w:tc>
          <w:tcPr>
            <w:tcW w:w="582" w:type="pct"/>
            <w:tcBorders>
              <w:top w:val="nil"/>
              <w:left w:val="nil"/>
              <w:bottom w:val="single" w:sz="4" w:space="0" w:color="D3D3D3"/>
              <w:right w:val="single" w:sz="4" w:space="0" w:color="D3D3D3"/>
            </w:tcBorders>
            <w:shd w:val="clear" w:color="auto" w:fill="auto"/>
            <w:vAlign w:val="center"/>
            <w:hideMark/>
          </w:tcPr>
          <w:p w14:paraId="0774045B"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08D7D314"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29" w:type="pct"/>
            <w:tcBorders>
              <w:top w:val="nil"/>
              <w:left w:val="nil"/>
              <w:bottom w:val="single" w:sz="4" w:space="0" w:color="D3D3D3"/>
              <w:right w:val="single" w:sz="4" w:space="0" w:color="D3D3D3"/>
            </w:tcBorders>
            <w:shd w:val="clear" w:color="auto" w:fill="auto"/>
            <w:vAlign w:val="center"/>
            <w:hideMark/>
          </w:tcPr>
          <w:p w14:paraId="5AC96CB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7C5BDEF9"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2.200,00</w:t>
            </w:r>
          </w:p>
        </w:tc>
        <w:tc>
          <w:tcPr>
            <w:tcW w:w="486" w:type="pct"/>
            <w:tcBorders>
              <w:top w:val="nil"/>
              <w:left w:val="nil"/>
              <w:bottom w:val="single" w:sz="4" w:space="0" w:color="D3D3D3"/>
              <w:right w:val="single" w:sz="4" w:space="0" w:color="D3D3D3"/>
            </w:tcBorders>
            <w:shd w:val="clear" w:color="auto" w:fill="auto"/>
            <w:vAlign w:val="center"/>
            <w:hideMark/>
          </w:tcPr>
          <w:p w14:paraId="6B85EF64"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2.700,00</w:t>
            </w:r>
          </w:p>
        </w:tc>
        <w:tc>
          <w:tcPr>
            <w:tcW w:w="486" w:type="pct"/>
            <w:tcBorders>
              <w:top w:val="nil"/>
              <w:left w:val="nil"/>
              <w:bottom w:val="single" w:sz="4" w:space="0" w:color="D3D3D3"/>
              <w:right w:val="single" w:sz="4" w:space="0" w:color="D3D3D3"/>
            </w:tcBorders>
            <w:shd w:val="clear" w:color="auto" w:fill="auto"/>
            <w:vAlign w:val="center"/>
            <w:hideMark/>
          </w:tcPr>
          <w:p w14:paraId="0C3DAFC4"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358C9CFD"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300,00</w:t>
            </w:r>
          </w:p>
        </w:tc>
        <w:tc>
          <w:tcPr>
            <w:tcW w:w="524" w:type="pct"/>
            <w:tcBorders>
              <w:top w:val="nil"/>
              <w:left w:val="nil"/>
              <w:bottom w:val="single" w:sz="4" w:space="0" w:color="D3D3D3"/>
              <w:right w:val="single" w:sz="4" w:space="0" w:color="D3D3D3"/>
            </w:tcBorders>
            <w:shd w:val="clear" w:color="708090" w:fill="708090"/>
            <w:vAlign w:val="center"/>
            <w:hideMark/>
          </w:tcPr>
          <w:p w14:paraId="6E6F64E2"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5.200,00</w:t>
            </w:r>
          </w:p>
        </w:tc>
      </w:tr>
      <w:tr w:rsidR="008F191E" w:rsidRPr="00463888" w14:paraId="7FAC4828" w14:textId="77777777" w:rsidTr="008F191E">
        <w:trPr>
          <w:trHeight w:val="261"/>
        </w:trPr>
        <w:tc>
          <w:tcPr>
            <w:tcW w:w="730" w:type="pct"/>
            <w:tcBorders>
              <w:top w:val="nil"/>
              <w:left w:val="single" w:sz="4" w:space="0" w:color="D3D3D3"/>
              <w:bottom w:val="single" w:sz="4" w:space="0" w:color="D3D3D3"/>
              <w:right w:val="single" w:sz="4" w:space="0" w:color="D3D3D3"/>
            </w:tcBorders>
            <w:shd w:val="clear" w:color="708090" w:fill="708090"/>
            <w:vAlign w:val="center"/>
            <w:hideMark/>
          </w:tcPr>
          <w:p w14:paraId="7B32108D"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İPRAGAZ ANONİM ŞİRKETİ</w:t>
            </w:r>
          </w:p>
        </w:tc>
        <w:tc>
          <w:tcPr>
            <w:tcW w:w="399" w:type="pct"/>
            <w:tcBorders>
              <w:top w:val="nil"/>
              <w:left w:val="nil"/>
              <w:bottom w:val="single" w:sz="4" w:space="0" w:color="D3D3D3"/>
              <w:right w:val="single" w:sz="4" w:space="0" w:color="D3D3D3"/>
            </w:tcBorders>
            <w:shd w:val="clear" w:color="708090" w:fill="708090"/>
            <w:hideMark/>
          </w:tcPr>
          <w:p w14:paraId="4AB1DCD2" w14:textId="0DF435BC"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247137D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2677D48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29" w:type="pct"/>
            <w:tcBorders>
              <w:top w:val="nil"/>
              <w:left w:val="nil"/>
              <w:bottom w:val="single" w:sz="4" w:space="0" w:color="D3D3D3"/>
              <w:right w:val="single" w:sz="4" w:space="0" w:color="D3D3D3"/>
            </w:tcBorders>
            <w:shd w:val="clear" w:color="auto" w:fill="auto"/>
            <w:vAlign w:val="center"/>
            <w:hideMark/>
          </w:tcPr>
          <w:p w14:paraId="5E20F2F7"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3115E937"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4.596.333,00</w:t>
            </w:r>
          </w:p>
        </w:tc>
        <w:tc>
          <w:tcPr>
            <w:tcW w:w="486" w:type="pct"/>
            <w:tcBorders>
              <w:top w:val="nil"/>
              <w:left w:val="nil"/>
              <w:bottom w:val="single" w:sz="4" w:space="0" w:color="D3D3D3"/>
              <w:right w:val="single" w:sz="4" w:space="0" w:color="D3D3D3"/>
            </w:tcBorders>
            <w:shd w:val="clear" w:color="auto" w:fill="auto"/>
            <w:vAlign w:val="center"/>
            <w:hideMark/>
          </w:tcPr>
          <w:p w14:paraId="30A0A3A5"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24.214,00</w:t>
            </w:r>
          </w:p>
        </w:tc>
        <w:tc>
          <w:tcPr>
            <w:tcW w:w="486" w:type="pct"/>
            <w:tcBorders>
              <w:top w:val="nil"/>
              <w:left w:val="nil"/>
              <w:bottom w:val="single" w:sz="4" w:space="0" w:color="D3D3D3"/>
              <w:right w:val="single" w:sz="4" w:space="0" w:color="D3D3D3"/>
            </w:tcBorders>
            <w:shd w:val="clear" w:color="auto" w:fill="auto"/>
            <w:vAlign w:val="center"/>
            <w:hideMark/>
          </w:tcPr>
          <w:p w14:paraId="1DB2C16B"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6DB2DC7E"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4" w:type="pct"/>
            <w:tcBorders>
              <w:top w:val="nil"/>
              <w:left w:val="nil"/>
              <w:bottom w:val="single" w:sz="4" w:space="0" w:color="D3D3D3"/>
              <w:right w:val="single" w:sz="4" w:space="0" w:color="D3D3D3"/>
            </w:tcBorders>
            <w:shd w:val="clear" w:color="708090" w:fill="708090"/>
            <w:vAlign w:val="center"/>
            <w:hideMark/>
          </w:tcPr>
          <w:p w14:paraId="01C1B794"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4.620.547,00</w:t>
            </w:r>
          </w:p>
        </w:tc>
      </w:tr>
      <w:tr w:rsidR="008F191E" w:rsidRPr="00463888" w14:paraId="372783DE" w14:textId="77777777" w:rsidTr="008F191E">
        <w:trPr>
          <w:trHeight w:val="261"/>
        </w:trPr>
        <w:tc>
          <w:tcPr>
            <w:tcW w:w="730"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0F592ADC"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NATURELGAZ SANAYİ VE TİCARET ANONİM ŞİRKETİ</w:t>
            </w:r>
          </w:p>
        </w:tc>
        <w:tc>
          <w:tcPr>
            <w:tcW w:w="399" w:type="pct"/>
            <w:tcBorders>
              <w:top w:val="nil"/>
              <w:left w:val="nil"/>
              <w:bottom w:val="single" w:sz="4" w:space="0" w:color="D3D3D3"/>
              <w:right w:val="single" w:sz="4" w:space="0" w:color="D3D3D3"/>
            </w:tcBorders>
            <w:shd w:val="clear" w:color="708090" w:fill="708090"/>
            <w:hideMark/>
          </w:tcPr>
          <w:p w14:paraId="6ACDFBEE" w14:textId="573823DD"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Import License</w:t>
            </w:r>
          </w:p>
        </w:tc>
        <w:tc>
          <w:tcPr>
            <w:tcW w:w="582" w:type="pct"/>
            <w:tcBorders>
              <w:top w:val="nil"/>
              <w:left w:val="nil"/>
              <w:bottom w:val="single" w:sz="4" w:space="0" w:color="D3D3D3"/>
              <w:right w:val="single" w:sz="4" w:space="0" w:color="D3D3D3"/>
            </w:tcBorders>
            <w:shd w:val="clear" w:color="auto" w:fill="auto"/>
            <w:vAlign w:val="center"/>
            <w:hideMark/>
          </w:tcPr>
          <w:p w14:paraId="7B46DAA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683E7EBF"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29" w:type="pct"/>
            <w:tcBorders>
              <w:top w:val="nil"/>
              <w:left w:val="nil"/>
              <w:bottom w:val="single" w:sz="4" w:space="0" w:color="D3D3D3"/>
              <w:right w:val="single" w:sz="4" w:space="0" w:color="D3D3D3"/>
            </w:tcBorders>
            <w:shd w:val="clear" w:color="auto" w:fill="auto"/>
            <w:vAlign w:val="center"/>
            <w:hideMark/>
          </w:tcPr>
          <w:p w14:paraId="40915601"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229D3E6E"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0570C22E"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1.261.975,00</w:t>
            </w:r>
          </w:p>
        </w:tc>
        <w:tc>
          <w:tcPr>
            <w:tcW w:w="486" w:type="pct"/>
            <w:tcBorders>
              <w:top w:val="nil"/>
              <w:left w:val="nil"/>
              <w:bottom w:val="single" w:sz="4" w:space="0" w:color="D3D3D3"/>
              <w:right w:val="single" w:sz="4" w:space="0" w:color="D3D3D3"/>
            </w:tcBorders>
            <w:shd w:val="clear" w:color="auto" w:fill="auto"/>
            <w:vAlign w:val="center"/>
            <w:hideMark/>
          </w:tcPr>
          <w:p w14:paraId="51D60560"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1A99033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4" w:type="pct"/>
            <w:tcBorders>
              <w:top w:val="nil"/>
              <w:left w:val="nil"/>
              <w:bottom w:val="single" w:sz="4" w:space="0" w:color="D3D3D3"/>
              <w:right w:val="single" w:sz="4" w:space="0" w:color="D3D3D3"/>
            </w:tcBorders>
            <w:shd w:val="clear" w:color="708090" w:fill="708090"/>
            <w:vAlign w:val="center"/>
            <w:hideMark/>
          </w:tcPr>
          <w:p w14:paraId="7B1D8941"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1.261.975,00</w:t>
            </w:r>
          </w:p>
        </w:tc>
      </w:tr>
      <w:tr w:rsidR="008F191E" w:rsidRPr="00463888" w14:paraId="7216BFCA" w14:textId="77777777" w:rsidTr="008F191E">
        <w:trPr>
          <w:trHeight w:val="370"/>
        </w:trPr>
        <w:tc>
          <w:tcPr>
            <w:tcW w:w="730" w:type="pct"/>
            <w:vMerge/>
            <w:tcBorders>
              <w:top w:val="nil"/>
              <w:left w:val="single" w:sz="4" w:space="0" w:color="D3D3D3"/>
              <w:bottom w:val="single" w:sz="4" w:space="0" w:color="D3D3D3"/>
              <w:right w:val="single" w:sz="4" w:space="0" w:color="D3D3D3"/>
            </w:tcBorders>
            <w:vAlign w:val="center"/>
            <w:hideMark/>
          </w:tcPr>
          <w:p w14:paraId="01FA9BDE"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p>
        </w:tc>
        <w:tc>
          <w:tcPr>
            <w:tcW w:w="399" w:type="pct"/>
            <w:tcBorders>
              <w:top w:val="nil"/>
              <w:left w:val="nil"/>
              <w:bottom w:val="single" w:sz="4" w:space="0" w:color="D3D3D3"/>
              <w:right w:val="single" w:sz="4" w:space="0" w:color="D3D3D3"/>
            </w:tcBorders>
            <w:shd w:val="clear" w:color="708090" w:fill="708090"/>
            <w:hideMark/>
          </w:tcPr>
          <w:p w14:paraId="063A3A51" w14:textId="5B05C7B0"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Compressed Natural Gas License</w:t>
            </w:r>
          </w:p>
        </w:tc>
        <w:tc>
          <w:tcPr>
            <w:tcW w:w="582" w:type="pct"/>
            <w:tcBorders>
              <w:top w:val="nil"/>
              <w:left w:val="nil"/>
              <w:bottom w:val="single" w:sz="4" w:space="0" w:color="D3D3D3"/>
              <w:right w:val="single" w:sz="4" w:space="0" w:color="D3D3D3"/>
            </w:tcBorders>
            <w:shd w:val="clear" w:color="auto" w:fill="auto"/>
            <w:vAlign w:val="center"/>
            <w:hideMark/>
          </w:tcPr>
          <w:p w14:paraId="02DBDE6B"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47F060B0"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29" w:type="pct"/>
            <w:tcBorders>
              <w:top w:val="nil"/>
              <w:left w:val="nil"/>
              <w:bottom w:val="single" w:sz="4" w:space="0" w:color="D3D3D3"/>
              <w:right w:val="single" w:sz="4" w:space="0" w:color="D3D3D3"/>
            </w:tcBorders>
            <w:shd w:val="clear" w:color="auto" w:fill="auto"/>
            <w:vAlign w:val="center"/>
            <w:hideMark/>
          </w:tcPr>
          <w:p w14:paraId="6BBA28DD"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5.031,49</w:t>
            </w:r>
          </w:p>
        </w:tc>
        <w:tc>
          <w:tcPr>
            <w:tcW w:w="525" w:type="pct"/>
            <w:tcBorders>
              <w:top w:val="nil"/>
              <w:left w:val="nil"/>
              <w:bottom w:val="single" w:sz="4" w:space="0" w:color="D3D3D3"/>
              <w:right w:val="single" w:sz="4" w:space="0" w:color="D3D3D3"/>
            </w:tcBorders>
            <w:shd w:val="clear" w:color="auto" w:fill="auto"/>
            <w:vAlign w:val="center"/>
            <w:hideMark/>
          </w:tcPr>
          <w:p w14:paraId="5FBEA9EF"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308A153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3C5C74DC"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41FBF74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4" w:type="pct"/>
            <w:tcBorders>
              <w:top w:val="nil"/>
              <w:left w:val="nil"/>
              <w:bottom w:val="single" w:sz="4" w:space="0" w:color="D3D3D3"/>
              <w:right w:val="single" w:sz="4" w:space="0" w:color="D3D3D3"/>
            </w:tcBorders>
            <w:shd w:val="clear" w:color="708090" w:fill="708090"/>
            <w:vAlign w:val="center"/>
            <w:hideMark/>
          </w:tcPr>
          <w:p w14:paraId="7A4988EC"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5.031,49</w:t>
            </w:r>
          </w:p>
        </w:tc>
      </w:tr>
      <w:tr w:rsidR="008F191E" w:rsidRPr="00463888" w14:paraId="7574B872" w14:textId="77777777" w:rsidTr="008F191E">
        <w:trPr>
          <w:trHeight w:val="261"/>
        </w:trPr>
        <w:tc>
          <w:tcPr>
            <w:tcW w:w="730" w:type="pct"/>
            <w:tcBorders>
              <w:top w:val="nil"/>
              <w:left w:val="single" w:sz="4" w:space="0" w:color="D3D3D3"/>
              <w:bottom w:val="single" w:sz="4" w:space="0" w:color="D3D3D3"/>
              <w:right w:val="single" w:sz="4" w:space="0" w:color="D3D3D3"/>
            </w:tcBorders>
            <w:shd w:val="clear" w:color="708090" w:fill="708090"/>
            <w:vAlign w:val="center"/>
            <w:hideMark/>
          </w:tcPr>
          <w:p w14:paraId="6DC8A489"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OMV ENERJİ TİCARET ANONİM ŞİRKETİ</w:t>
            </w:r>
          </w:p>
        </w:tc>
        <w:tc>
          <w:tcPr>
            <w:tcW w:w="399" w:type="pct"/>
            <w:tcBorders>
              <w:top w:val="nil"/>
              <w:left w:val="nil"/>
              <w:bottom w:val="single" w:sz="4" w:space="0" w:color="D3D3D3"/>
              <w:right w:val="single" w:sz="4" w:space="0" w:color="D3D3D3"/>
            </w:tcBorders>
            <w:shd w:val="clear" w:color="708090" w:fill="708090"/>
            <w:hideMark/>
          </w:tcPr>
          <w:p w14:paraId="455D1B39" w14:textId="00D006E6"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1FEA3280"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76A01557"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29" w:type="pct"/>
            <w:tcBorders>
              <w:top w:val="nil"/>
              <w:left w:val="nil"/>
              <w:bottom w:val="single" w:sz="4" w:space="0" w:color="D3D3D3"/>
              <w:right w:val="single" w:sz="4" w:space="0" w:color="D3D3D3"/>
            </w:tcBorders>
            <w:shd w:val="clear" w:color="auto" w:fill="auto"/>
            <w:vAlign w:val="center"/>
            <w:hideMark/>
          </w:tcPr>
          <w:p w14:paraId="765F9753"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4C3D3A9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791.295,00</w:t>
            </w:r>
          </w:p>
        </w:tc>
        <w:tc>
          <w:tcPr>
            <w:tcW w:w="486" w:type="pct"/>
            <w:tcBorders>
              <w:top w:val="nil"/>
              <w:left w:val="nil"/>
              <w:bottom w:val="single" w:sz="4" w:space="0" w:color="D3D3D3"/>
              <w:right w:val="single" w:sz="4" w:space="0" w:color="D3D3D3"/>
            </w:tcBorders>
            <w:shd w:val="clear" w:color="auto" w:fill="auto"/>
            <w:vAlign w:val="center"/>
            <w:hideMark/>
          </w:tcPr>
          <w:p w14:paraId="63FCD0C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74E21EAF"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21C008D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4" w:type="pct"/>
            <w:tcBorders>
              <w:top w:val="nil"/>
              <w:left w:val="nil"/>
              <w:bottom w:val="single" w:sz="4" w:space="0" w:color="D3D3D3"/>
              <w:right w:val="single" w:sz="4" w:space="0" w:color="D3D3D3"/>
            </w:tcBorders>
            <w:shd w:val="clear" w:color="708090" w:fill="708090"/>
            <w:vAlign w:val="center"/>
            <w:hideMark/>
          </w:tcPr>
          <w:p w14:paraId="5F204E9D"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791.295,00</w:t>
            </w:r>
          </w:p>
        </w:tc>
      </w:tr>
      <w:tr w:rsidR="008F191E" w:rsidRPr="00463888" w14:paraId="07EA511B" w14:textId="77777777" w:rsidTr="008F191E">
        <w:trPr>
          <w:trHeight w:val="370"/>
        </w:trPr>
        <w:tc>
          <w:tcPr>
            <w:tcW w:w="730"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9D4DE55"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lastRenderedPageBreak/>
              <w:t>OR-CAN DOĞAL GAZ TOPTAN SATIŞ DAĞITIM ANONİM ŞİRKETİ</w:t>
            </w:r>
          </w:p>
        </w:tc>
        <w:tc>
          <w:tcPr>
            <w:tcW w:w="399" w:type="pct"/>
            <w:tcBorders>
              <w:top w:val="nil"/>
              <w:left w:val="nil"/>
              <w:bottom w:val="single" w:sz="4" w:space="0" w:color="D3D3D3"/>
              <w:right w:val="single" w:sz="4" w:space="0" w:color="D3D3D3"/>
            </w:tcBorders>
            <w:shd w:val="clear" w:color="708090" w:fill="708090"/>
            <w:hideMark/>
          </w:tcPr>
          <w:p w14:paraId="16623288" w14:textId="2C3BA641"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Compressed Natural Gas License</w:t>
            </w:r>
          </w:p>
        </w:tc>
        <w:tc>
          <w:tcPr>
            <w:tcW w:w="582" w:type="pct"/>
            <w:tcBorders>
              <w:top w:val="nil"/>
              <w:left w:val="nil"/>
              <w:bottom w:val="single" w:sz="4" w:space="0" w:color="D3D3D3"/>
              <w:right w:val="single" w:sz="4" w:space="0" w:color="D3D3D3"/>
            </w:tcBorders>
            <w:shd w:val="clear" w:color="auto" w:fill="auto"/>
            <w:vAlign w:val="center"/>
            <w:hideMark/>
          </w:tcPr>
          <w:p w14:paraId="5039421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3FA9D03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29" w:type="pct"/>
            <w:tcBorders>
              <w:top w:val="nil"/>
              <w:left w:val="nil"/>
              <w:bottom w:val="single" w:sz="4" w:space="0" w:color="D3D3D3"/>
              <w:right w:val="single" w:sz="4" w:space="0" w:color="D3D3D3"/>
            </w:tcBorders>
            <w:shd w:val="clear" w:color="auto" w:fill="auto"/>
            <w:vAlign w:val="center"/>
            <w:hideMark/>
          </w:tcPr>
          <w:p w14:paraId="70A58F9D"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1A837EBC"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41A1C02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1.428,75</w:t>
            </w:r>
          </w:p>
        </w:tc>
        <w:tc>
          <w:tcPr>
            <w:tcW w:w="486" w:type="pct"/>
            <w:tcBorders>
              <w:top w:val="nil"/>
              <w:left w:val="nil"/>
              <w:bottom w:val="single" w:sz="4" w:space="0" w:color="D3D3D3"/>
              <w:right w:val="single" w:sz="4" w:space="0" w:color="D3D3D3"/>
            </w:tcBorders>
            <w:shd w:val="clear" w:color="auto" w:fill="auto"/>
            <w:vAlign w:val="center"/>
            <w:hideMark/>
          </w:tcPr>
          <w:p w14:paraId="75554113"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62AE7CD9"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4" w:type="pct"/>
            <w:tcBorders>
              <w:top w:val="nil"/>
              <w:left w:val="nil"/>
              <w:bottom w:val="single" w:sz="4" w:space="0" w:color="D3D3D3"/>
              <w:right w:val="single" w:sz="4" w:space="0" w:color="D3D3D3"/>
            </w:tcBorders>
            <w:shd w:val="clear" w:color="708090" w:fill="708090"/>
            <w:vAlign w:val="center"/>
            <w:hideMark/>
          </w:tcPr>
          <w:p w14:paraId="5AF86FEA"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1.428,75</w:t>
            </w:r>
          </w:p>
        </w:tc>
      </w:tr>
      <w:tr w:rsidR="008F191E" w:rsidRPr="00463888" w14:paraId="5CC6743B" w14:textId="77777777" w:rsidTr="008F191E">
        <w:trPr>
          <w:trHeight w:val="261"/>
        </w:trPr>
        <w:tc>
          <w:tcPr>
            <w:tcW w:w="730" w:type="pct"/>
            <w:vMerge/>
            <w:tcBorders>
              <w:top w:val="nil"/>
              <w:left w:val="single" w:sz="4" w:space="0" w:color="D3D3D3"/>
              <w:bottom w:val="single" w:sz="4" w:space="0" w:color="D3D3D3"/>
              <w:right w:val="single" w:sz="4" w:space="0" w:color="D3D3D3"/>
            </w:tcBorders>
            <w:vAlign w:val="center"/>
            <w:hideMark/>
          </w:tcPr>
          <w:p w14:paraId="43363E44"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p>
        </w:tc>
        <w:tc>
          <w:tcPr>
            <w:tcW w:w="399" w:type="pct"/>
            <w:tcBorders>
              <w:top w:val="nil"/>
              <w:left w:val="nil"/>
              <w:bottom w:val="single" w:sz="4" w:space="0" w:color="D3D3D3"/>
              <w:right w:val="single" w:sz="4" w:space="0" w:color="D3D3D3"/>
            </w:tcBorders>
            <w:shd w:val="clear" w:color="708090" w:fill="708090"/>
            <w:hideMark/>
          </w:tcPr>
          <w:p w14:paraId="12FF9F28" w14:textId="6A0F5119"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Wholesale License</w:t>
            </w:r>
          </w:p>
        </w:tc>
        <w:tc>
          <w:tcPr>
            <w:tcW w:w="582" w:type="pct"/>
            <w:tcBorders>
              <w:top w:val="nil"/>
              <w:left w:val="nil"/>
              <w:bottom w:val="single" w:sz="4" w:space="0" w:color="D3D3D3"/>
              <w:right w:val="single" w:sz="4" w:space="0" w:color="D3D3D3"/>
            </w:tcBorders>
            <w:shd w:val="clear" w:color="auto" w:fill="auto"/>
            <w:vAlign w:val="center"/>
            <w:hideMark/>
          </w:tcPr>
          <w:p w14:paraId="73897CF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7C8B51B0"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29" w:type="pct"/>
            <w:tcBorders>
              <w:top w:val="nil"/>
              <w:left w:val="nil"/>
              <w:bottom w:val="single" w:sz="4" w:space="0" w:color="D3D3D3"/>
              <w:right w:val="single" w:sz="4" w:space="0" w:color="D3D3D3"/>
            </w:tcBorders>
            <w:shd w:val="clear" w:color="auto" w:fill="auto"/>
            <w:vAlign w:val="center"/>
            <w:hideMark/>
          </w:tcPr>
          <w:p w14:paraId="07C9BDDC"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61854A35"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601.848,00</w:t>
            </w:r>
          </w:p>
        </w:tc>
        <w:tc>
          <w:tcPr>
            <w:tcW w:w="486" w:type="pct"/>
            <w:tcBorders>
              <w:top w:val="nil"/>
              <w:left w:val="nil"/>
              <w:bottom w:val="single" w:sz="4" w:space="0" w:color="D3D3D3"/>
              <w:right w:val="single" w:sz="4" w:space="0" w:color="D3D3D3"/>
            </w:tcBorders>
            <w:shd w:val="clear" w:color="auto" w:fill="auto"/>
            <w:vAlign w:val="center"/>
            <w:hideMark/>
          </w:tcPr>
          <w:p w14:paraId="517CB050"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346.006,00</w:t>
            </w:r>
          </w:p>
        </w:tc>
        <w:tc>
          <w:tcPr>
            <w:tcW w:w="486" w:type="pct"/>
            <w:tcBorders>
              <w:top w:val="nil"/>
              <w:left w:val="nil"/>
              <w:bottom w:val="single" w:sz="4" w:space="0" w:color="D3D3D3"/>
              <w:right w:val="single" w:sz="4" w:space="0" w:color="D3D3D3"/>
            </w:tcBorders>
            <w:shd w:val="clear" w:color="auto" w:fill="auto"/>
            <w:vAlign w:val="center"/>
            <w:hideMark/>
          </w:tcPr>
          <w:p w14:paraId="3784DDD5"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7F3EF603"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4" w:type="pct"/>
            <w:tcBorders>
              <w:top w:val="nil"/>
              <w:left w:val="nil"/>
              <w:bottom w:val="single" w:sz="4" w:space="0" w:color="D3D3D3"/>
              <w:right w:val="single" w:sz="4" w:space="0" w:color="D3D3D3"/>
            </w:tcBorders>
            <w:shd w:val="clear" w:color="708090" w:fill="708090"/>
            <w:vAlign w:val="center"/>
            <w:hideMark/>
          </w:tcPr>
          <w:p w14:paraId="2D70D5CA"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947.854,00</w:t>
            </w:r>
          </w:p>
        </w:tc>
      </w:tr>
      <w:tr w:rsidR="008F191E" w:rsidRPr="00463888" w14:paraId="0ED333D4" w14:textId="77777777" w:rsidTr="008F191E">
        <w:trPr>
          <w:trHeight w:val="261"/>
        </w:trPr>
        <w:tc>
          <w:tcPr>
            <w:tcW w:w="730" w:type="pct"/>
            <w:tcBorders>
              <w:top w:val="nil"/>
              <w:left w:val="single" w:sz="4" w:space="0" w:color="D3D3D3"/>
              <w:bottom w:val="single" w:sz="4" w:space="0" w:color="D3D3D3"/>
              <w:right w:val="single" w:sz="4" w:space="0" w:color="D3D3D3"/>
            </w:tcBorders>
            <w:shd w:val="clear" w:color="708090" w:fill="708090"/>
            <w:vAlign w:val="center"/>
            <w:hideMark/>
          </w:tcPr>
          <w:p w14:paraId="4465F112"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SHELL ENERJİ ANONİM ŞİRKETİ</w:t>
            </w:r>
          </w:p>
        </w:tc>
        <w:tc>
          <w:tcPr>
            <w:tcW w:w="399" w:type="pct"/>
            <w:tcBorders>
              <w:top w:val="nil"/>
              <w:left w:val="nil"/>
              <w:bottom w:val="single" w:sz="4" w:space="0" w:color="D3D3D3"/>
              <w:right w:val="single" w:sz="4" w:space="0" w:color="D3D3D3"/>
            </w:tcBorders>
            <w:shd w:val="clear" w:color="708090" w:fill="708090"/>
            <w:hideMark/>
          </w:tcPr>
          <w:p w14:paraId="15DE2020" w14:textId="6BB7939A"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Import License</w:t>
            </w:r>
          </w:p>
        </w:tc>
        <w:tc>
          <w:tcPr>
            <w:tcW w:w="582" w:type="pct"/>
            <w:tcBorders>
              <w:top w:val="nil"/>
              <w:left w:val="nil"/>
              <w:bottom w:val="single" w:sz="4" w:space="0" w:color="D3D3D3"/>
              <w:right w:val="single" w:sz="4" w:space="0" w:color="D3D3D3"/>
            </w:tcBorders>
            <w:shd w:val="clear" w:color="auto" w:fill="auto"/>
            <w:vAlign w:val="center"/>
            <w:hideMark/>
          </w:tcPr>
          <w:p w14:paraId="05832446"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389" w:type="pct"/>
            <w:tcBorders>
              <w:top w:val="nil"/>
              <w:left w:val="nil"/>
              <w:bottom w:val="single" w:sz="4" w:space="0" w:color="D3D3D3"/>
              <w:right w:val="single" w:sz="4" w:space="0" w:color="D3D3D3"/>
            </w:tcBorders>
            <w:shd w:val="clear" w:color="auto" w:fill="auto"/>
            <w:vAlign w:val="center"/>
            <w:hideMark/>
          </w:tcPr>
          <w:p w14:paraId="13135132"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29" w:type="pct"/>
            <w:tcBorders>
              <w:top w:val="nil"/>
              <w:left w:val="nil"/>
              <w:bottom w:val="single" w:sz="4" w:space="0" w:color="D3D3D3"/>
              <w:right w:val="single" w:sz="4" w:space="0" w:color="D3D3D3"/>
            </w:tcBorders>
            <w:shd w:val="clear" w:color="auto" w:fill="auto"/>
            <w:vAlign w:val="center"/>
            <w:hideMark/>
          </w:tcPr>
          <w:p w14:paraId="671EB4BE"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5" w:type="pct"/>
            <w:tcBorders>
              <w:top w:val="nil"/>
              <w:left w:val="nil"/>
              <w:bottom w:val="single" w:sz="4" w:space="0" w:color="D3D3D3"/>
              <w:right w:val="single" w:sz="4" w:space="0" w:color="D3D3D3"/>
            </w:tcBorders>
            <w:shd w:val="clear" w:color="auto" w:fill="auto"/>
            <w:vAlign w:val="center"/>
            <w:hideMark/>
          </w:tcPr>
          <w:p w14:paraId="2008C51A"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326.117.832,04</w:t>
            </w:r>
          </w:p>
        </w:tc>
        <w:tc>
          <w:tcPr>
            <w:tcW w:w="486" w:type="pct"/>
            <w:tcBorders>
              <w:top w:val="nil"/>
              <w:left w:val="nil"/>
              <w:bottom w:val="single" w:sz="4" w:space="0" w:color="D3D3D3"/>
              <w:right w:val="single" w:sz="4" w:space="0" w:color="D3D3D3"/>
            </w:tcBorders>
            <w:shd w:val="clear" w:color="auto" w:fill="auto"/>
            <w:vAlign w:val="center"/>
            <w:hideMark/>
          </w:tcPr>
          <w:p w14:paraId="0B7E3563"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86" w:type="pct"/>
            <w:tcBorders>
              <w:top w:val="nil"/>
              <w:left w:val="nil"/>
              <w:bottom w:val="single" w:sz="4" w:space="0" w:color="D3D3D3"/>
              <w:right w:val="single" w:sz="4" w:space="0" w:color="D3D3D3"/>
            </w:tcBorders>
            <w:shd w:val="clear" w:color="auto" w:fill="auto"/>
            <w:vAlign w:val="center"/>
            <w:hideMark/>
          </w:tcPr>
          <w:p w14:paraId="03D2E0A0"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447" w:type="pct"/>
            <w:tcBorders>
              <w:top w:val="nil"/>
              <w:left w:val="nil"/>
              <w:bottom w:val="single" w:sz="4" w:space="0" w:color="D3D3D3"/>
              <w:right w:val="single" w:sz="4" w:space="0" w:color="D3D3D3"/>
            </w:tcBorders>
            <w:shd w:val="clear" w:color="auto" w:fill="auto"/>
            <w:vAlign w:val="center"/>
            <w:hideMark/>
          </w:tcPr>
          <w:p w14:paraId="4BFFFC71" w14:textId="77777777" w:rsidR="008F191E" w:rsidRPr="00463888" w:rsidRDefault="008F191E" w:rsidP="008F191E">
            <w:pPr>
              <w:spacing w:after="0" w:line="240" w:lineRule="auto"/>
              <w:jc w:val="right"/>
              <w:rPr>
                <w:rFonts w:ascii="Tahoma" w:eastAsia="Times New Roman" w:hAnsi="Tahoma" w:cs="Tahoma"/>
                <w:color w:val="000000"/>
                <w:sz w:val="16"/>
                <w:szCs w:val="16"/>
                <w:lang w:eastAsia="tr-TR"/>
              </w:rPr>
            </w:pPr>
            <w:r w:rsidRPr="00463888">
              <w:rPr>
                <w:rFonts w:ascii="Tahoma" w:eastAsia="Times New Roman" w:hAnsi="Tahoma" w:cs="Tahoma"/>
                <w:color w:val="000000"/>
                <w:sz w:val="16"/>
                <w:szCs w:val="16"/>
                <w:lang w:eastAsia="tr-TR"/>
              </w:rPr>
              <w:t> </w:t>
            </w:r>
          </w:p>
        </w:tc>
        <w:tc>
          <w:tcPr>
            <w:tcW w:w="524" w:type="pct"/>
            <w:tcBorders>
              <w:top w:val="nil"/>
              <w:left w:val="nil"/>
              <w:bottom w:val="single" w:sz="4" w:space="0" w:color="D3D3D3"/>
              <w:right w:val="single" w:sz="4" w:space="0" w:color="D3D3D3"/>
            </w:tcBorders>
            <w:shd w:val="clear" w:color="708090" w:fill="708090"/>
            <w:vAlign w:val="center"/>
            <w:hideMark/>
          </w:tcPr>
          <w:p w14:paraId="36845C3C"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326.117.832,04</w:t>
            </w:r>
          </w:p>
        </w:tc>
      </w:tr>
      <w:tr w:rsidR="008F191E" w:rsidRPr="00463888" w14:paraId="19C76BB5" w14:textId="77777777" w:rsidTr="008F191E">
        <w:trPr>
          <w:trHeight w:val="261"/>
        </w:trPr>
        <w:tc>
          <w:tcPr>
            <w:tcW w:w="730" w:type="pct"/>
            <w:tcBorders>
              <w:top w:val="nil"/>
              <w:left w:val="single" w:sz="4" w:space="0" w:color="D3D3D3"/>
              <w:bottom w:val="single" w:sz="4" w:space="0" w:color="D3D3D3"/>
              <w:right w:val="single" w:sz="4" w:space="0" w:color="D3D3D3"/>
            </w:tcBorders>
            <w:shd w:val="clear" w:color="708090" w:fill="708090"/>
            <w:vAlign w:val="center"/>
            <w:hideMark/>
          </w:tcPr>
          <w:p w14:paraId="5778112C" w14:textId="77777777" w:rsidR="008F191E" w:rsidRPr="00463888" w:rsidRDefault="008F191E" w:rsidP="008F191E">
            <w:pPr>
              <w:spacing w:after="0" w:line="240" w:lineRule="auto"/>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 </w:t>
            </w:r>
          </w:p>
        </w:tc>
        <w:tc>
          <w:tcPr>
            <w:tcW w:w="399" w:type="pct"/>
            <w:tcBorders>
              <w:top w:val="nil"/>
              <w:left w:val="nil"/>
              <w:bottom w:val="single" w:sz="4" w:space="0" w:color="D3D3D3"/>
              <w:right w:val="single" w:sz="4" w:space="0" w:color="D3D3D3"/>
            </w:tcBorders>
            <w:shd w:val="clear" w:color="708090" w:fill="708090"/>
            <w:hideMark/>
          </w:tcPr>
          <w:p w14:paraId="3437B7ED" w14:textId="1617BD49" w:rsidR="008F191E" w:rsidRPr="008F191E" w:rsidRDefault="008F191E" w:rsidP="008F191E">
            <w:pPr>
              <w:spacing w:after="0" w:line="240" w:lineRule="auto"/>
              <w:rPr>
                <w:rFonts w:ascii="Tahoma" w:eastAsia="Times New Roman" w:hAnsi="Tahoma" w:cs="Tahoma"/>
                <w:b/>
                <w:bCs/>
                <w:color w:val="FFFFFF" w:themeColor="background1"/>
                <w:sz w:val="16"/>
                <w:szCs w:val="16"/>
                <w:lang w:eastAsia="tr-TR"/>
              </w:rPr>
            </w:pPr>
            <w:r w:rsidRPr="008F191E">
              <w:rPr>
                <w:color w:val="FFFFFF" w:themeColor="background1"/>
              </w:rPr>
              <w:t>TOTAL</w:t>
            </w:r>
          </w:p>
        </w:tc>
        <w:tc>
          <w:tcPr>
            <w:tcW w:w="582" w:type="pct"/>
            <w:tcBorders>
              <w:top w:val="nil"/>
              <w:left w:val="nil"/>
              <w:bottom w:val="single" w:sz="4" w:space="0" w:color="D3D3D3"/>
              <w:right w:val="single" w:sz="4" w:space="0" w:color="D3D3D3"/>
            </w:tcBorders>
            <w:shd w:val="clear" w:color="708090" w:fill="708090"/>
            <w:vAlign w:val="center"/>
            <w:hideMark/>
          </w:tcPr>
          <w:p w14:paraId="5897CB00"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37.346.664,48</w:t>
            </w:r>
          </w:p>
        </w:tc>
        <w:tc>
          <w:tcPr>
            <w:tcW w:w="389" w:type="pct"/>
            <w:tcBorders>
              <w:top w:val="nil"/>
              <w:left w:val="nil"/>
              <w:bottom w:val="single" w:sz="4" w:space="0" w:color="D3D3D3"/>
              <w:right w:val="single" w:sz="4" w:space="0" w:color="D3D3D3"/>
            </w:tcBorders>
            <w:shd w:val="clear" w:color="708090" w:fill="708090"/>
            <w:vAlign w:val="center"/>
            <w:hideMark/>
          </w:tcPr>
          <w:p w14:paraId="525398EA"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212.801,40</w:t>
            </w:r>
          </w:p>
        </w:tc>
        <w:tc>
          <w:tcPr>
            <w:tcW w:w="429" w:type="pct"/>
            <w:tcBorders>
              <w:top w:val="nil"/>
              <w:left w:val="nil"/>
              <w:bottom w:val="single" w:sz="4" w:space="0" w:color="D3D3D3"/>
              <w:right w:val="single" w:sz="4" w:space="0" w:color="D3D3D3"/>
            </w:tcBorders>
            <w:shd w:val="clear" w:color="708090" w:fill="708090"/>
            <w:vAlign w:val="center"/>
            <w:hideMark/>
          </w:tcPr>
          <w:p w14:paraId="6C1E21A5"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5.031,49</w:t>
            </w:r>
          </w:p>
        </w:tc>
        <w:tc>
          <w:tcPr>
            <w:tcW w:w="525" w:type="pct"/>
            <w:tcBorders>
              <w:top w:val="nil"/>
              <w:left w:val="nil"/>
              <w:bottom w:val="single" w:sz="4" w:space="0" w:color="D3D3D3"/>
              <w:right w:val="single" w:sz="4" w:space="0" w:color="D3D3D3"/>
            </w:tcBorders>
            <w:shd w:val="clear" w:color="708090" w:fill="708090"/>
            <w:vAlign w:val="center"/>
            <w:hideMark/>
          </w:tcPr>
          <w:p w14:paraId="5AFDB292"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581.502.183,61</w:t>
            </w:r>
          </w:p>
        </w:tc>
        <w:tc>
          <w:tcPr>
            <w:tcW w:w="486" w:type="pct"/>
            <w:tcBorders>
              <w:top w:val="nil"/>
              <w:left w:val="nil"/>
              <w:bottom w:val="single" w:sz="4" w:space="0" w:color="D3D3D3"/>
              <w:right w:val="single" w:sz="4" w:space="0" w:color="D3D3D3"/>
            </w:tcBorders>
            <w:shd w:val="clear" w:color="708090" w:fill="708090"/>
            <w:vAlign w:val="center"/>
            <w:hideMark/>
          </w:tcPr>
          <w:p w14:paraId="51B88027"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17.518.485,27</w:t>
            </w:r>
          </w:p>
        </w:tc>
        <w:tc>
          <w:tcPr>
            <w:tcW w:w="486" w:type="pct"/>
            <w:tcBorders>
              <w:top w:val="nil"/>
              <w:left w:val="nil"/>
              <w:bottom w:val="single" w:sz="4" w:space="0" w:color="D3D3D3"/>
              <w:right w:val="single" w:sz="4" w:space="0" w:color="D3D3D3"/>
            </w:tcBorders>
            <w:shd w:val="clear" w:color="708090" w:fill="708090"/>
            <w:vAlign w:val="center"/>
            <w:hideMark/>
          </w:tcPr>
          <w:p w14:paraId="2E192E56"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75.949.978,18</w:t>
            </w:r>
          </w:p>
        </w:tc>
        <w:tc>
          <w:tcPr>
            <w:tcW w:w="447" w:type="pct"/>
            <w:tcBorders>
              <w:top w:val="nil"/>
              <w:left w:val="nil"/>
              <w:bottom w:val="single" w:sz="4" w:space="0" w:color="D3D3D3"/>
              <w:right w:val="single" w:sz="4" w:space="0" w:color="D3D3D3"/>
            </w:tcBorders>
            <w:shd w:val="clear" w:color="708090" w:fill="708090"/>
            <w:vAlign w:val="center"/>
            <w:hideMark/>
          </w:tcPr>
          <w:p w14:paraId="17136EBD"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1.775.684,78</w:t>
            </w:r>
          </w:p>
        </w:tc>
        <w:tc>
          <w:tcPr>
            <w:tcW w:w="524" w:type="pct"/>
            <w:tcBorders>
              <w:top w:val="nil"/>
              <w:left w:val="nil"/>
              <w:bottom w:val="single" w:sz="4" w:space="0" w:color="D3D3D3"/>
              <w:right w:val="single" w:sz="4" w:space="0" w:color="D3D3D3"/>
            </w:tcBorders>
            <w:shd w:val="clear" w:color="708090" w:fill="708090"/>
            <w:vAlign w:val="center"/>
            <w:hideMark/>
          </w:tcPr>
          <w:p w14:paraId="5F8C05CD" w14:textId="77777777" w:rsidR="008F191E" w:rsidRPr="00463888" w:rsidRDefault="008F191E" w:rsidP="008F191E">
            <w:pPr>
              <w:spacing w:after="0" w:line="240" w:lineRule="auto"/>
              <w:jc w:val="right"/>
              <w:rPr>
                <w:rFonts w:ascii="Tahoma" w:eastAsia="Times New Roman" w:hAnsi="Tahoma" w:cs="Tahoma"/>
                <w:b/>
                <w:bCs/>
                <w:color w:val="FFFFFF"/>
                <w:sz w:val="16"/>
                <w:szCs w:val="16"/>
                <w:lang w:eastAsia="tr-TR"/>
              </w:rPr>
            </w:pPr>
            <w:r w:rsidRPr="00463888">
              <w:rPr>
                <w:rFonts w:ascii="Tahoma" w:eastAsia="Times New Roman" w:hAnsi="Tahoma" w:cs="Tahoma"/>
                <w:b/>
                <w:bCs/>
                <w:color w:val="FFFFFF"/>
                <w:sz w:val="16"/>
                <w:szCs w:val="16"/>
                <w:lang w:eastAsia="tr-TR"/>
              </w:rPr>
              <w:t>714.310.829,21</w:t>
            </w:r>
          </w:p>
        </w:tc>
      </w:tr>
    </w:tbl>
    <w:p w14:paraId="127BB741" w14:textId="77777777" w:rsidR="00B4053F" w:rsidRPr="000B627F" w:rsidRDefault="00B4053F" w:rsidP="00B4053F"/>
    <w:p w14:paraId="2F31EA71" w14:textId="73E83534" w:rsidR="00B4053F" w:rsidRDefault="00B4053F" w:rsidP="00B4053F">
      <w:pPr>
        <w:pStyle w:val="Balk5"/>
      </w:pPr>
      <w:bookmarkStart w:id="397" w:name="_Toc69303605"/>
      <w:bookmarkStart w:id="398" w:name="_Toc75787200"/>
      <w:r w:rsidRPr="00E164B2">
        <w:t>Tabl</w:t>
      </w:r>
      <w:r w:rsidR="00CC69E1">
        <w:t>e</w:t>
      </w:r>
      <w:r w:rsidRPr="00E164B2">
        <w:t xml:space="preserve"> 10.59 MUĞLA</w:t>
      </w:r>
      <w:bookmarkEnd w:id="397"/>
      <w:bookmarkEnd w:id="398"/>
    </w:p>
    <w:tbl>
      <w:tblPr>
        <w:tblW w:w="5260" w:type="pct"/>
        <w:tblCellMar>
          <w:left w:w="70" w:type="dxa"/>
          <w:right w:w="70" w:type="dxa"/>
        </w:tblCellMar>
        <w:tblLook w:val="04A0" w:firstRow="1" w:lastRow="0" w:firstColumn="1" w:lastColumn="0" w:noHBand="0" w:noVBand="1"/>
      </w:tblPr>
      <w:tblGrid>
        <w:gridCol w:w="2395"/>
        <w:gridCol w:w="1248"/>
        <w:gridCol w:w="1579"/>
        <w:gridCol w:w="954"/>
        <w:gridCol w:w="1189"/>
        <w:gridCol w:w="1309"/>
        <w:gridCol w:w="1312"/>
        <w:gridCol w:w="1316"/>
        <w:gridCol w:w="1209"/>
        <w:gridCol w:w="1314"/>
      </w:tblGrid>
      <w:tr w:rsidR="008922C0" w:rsidRPr="002B3868" w14:paraId="3E69C632" w14:textId="77777777" w:rsidTr="00CC69E1">
        <w:trPr>
          <w:trHeight w:val="359"/>
        </w:trPr>
        <w:tc>
          <w:tcPr>
            <w:tcW w:w="87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8FBC2E0" w14:textId="77777777" w:rsidR="008922C0" w:rsidRPr="002B3868" w:rsidRDefault="008922C0" w:rsidP="008922C0">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MUĞLA</w:t>
            </w:r>
          </w:p>
        </w:tc>
        <w:tc>
          <w:tcPr>
            <w:tcW w:w="396" w:type="pct"/>
            <w:tcBorders>
              <w:top w:val="single" w:sz="4" w:space="0" w:color="D3D3D3"/>
              <w:left w:val="nil"/>
              <w:bottom w:val="single" w:sz="4" w:space="0" w:color="D3D3D3"/>
              <w:right w:val="single" w:sz="4" w:space="0" w:color="D3D3D3"/>
            </w:tcBorders>
            <w:shd w:val="clear" w:color="6E9ECA" w:fill="6E9ECA"/>
            <w:vAlign w:val="center"/>
            <w:hideMark/>
          </w:tcPr>
          <w:p w14:paraId="5D6FCC56" w14:textId="79302295" w:rsidR="008922C0" w:rsidRPr="002B386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78" w:type="pct"/>
            <w:tcBorders>
              <w:top w:val="single" w:sz="4" w:space="0" w:color="D3D3D3"/>
              <w:left w:val="nil"/>
              <w:bottom w:val="single" w:sz="4" w:space="0" w:color="D3D3D3"/>
              <w:right w:val="single" w:sz="4" w:space="0" w:color="D3D3D3"/>
            </w:tcBorders>
            <w:shd w:val="clear" w:color="6E9ECA" w:fill="6E9ECA"/>
            <w:vAlign w:val="center"/>
            <w:hideMark/>
          </w:tcPr>
          <w:p w14:paraId="24FEEB97" w14:textId="3FFEB630" w:rsidR="008922C0" w:rsidRPr="002B386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48" w:type="pct"/>
            <w:tcBorders>
              <w:top w:val="single" w:sz="4" w:space="0" w:color="D3D3D3"/>
              <w:left w:val="nil"/>
              <w:bottom w:val="single" w:sz="4" w:space="0" w:color="D3D3D3"/>
              <w:right w:val="single" w:sz="4" w:space="0" w:color="D3D3D3"/>
            </w:tcBorders>
            <w:shd w:val="clear" w:color="6E9ECA" w:fill="6E9ECA"/>
            <w:vAlign w:val="center"/>
            <w:hideMark/>
          </w:tcPr>
          <w:p w14:paraId="62A0CC5B" w14:textId="7EC70CB2" w:rsidR="008922C0" w:rsidRPr="002B386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30" w:type="pct"/>
            <w:tcBorders>
              <w:top w:val="single" w:sz="4" w:space="0" w:color="D3D3D3"/>
              <w:left w:val="nil"/>
              <w:bottom w:val="single" w:sz="4" w:space="0" w:color="D3D3D3"/>
              <w:right w:val="single" w:sz="4" w:space="0" w:color="D3D3D3"/>
            </w:tcBorders>
            <w:shd w:val="clear" w:color="6E9ECA" w:fill="6E9ECA"/>
            <w:vAlign w:val="center"/>
            <w:hideMark/>
          </w:tcPr>
          <w:p w14:paraId="4DCCAA5B" w14:textId="4F0A5565" w:rsidR="008922C0" w:rsidRPr="002B386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83" w:type="pct"/>
            <w:tcBorders>
              <w:top w:val="single" w:sz="4" w:space="0" w:color="D3D3D3"/>
              <w:left w:val="nil"/>
              <w:bottom w:val="single" w:sz="4" w:space="0" w:color="D3D3D3"/>
              <w:right w:val="single" w:sz="4" w:space="0" w:color="D3D3D3"/>
            </w:tcBorders>
            <w:shd w:val="clear" w:color="6E9ECA" w:fill="6E9ECA"/>
            <w:vAlign w:val="center"/>
            <w:hideMark/>
          </w:tcPr>
          <w:p w14:paraId="3FB04318" w14:textId="39E175ED" w:rsidR="008922C0" w:rsidRPr="002B386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83" w:type="pct"/>
            <w:tcBorders>
              <w:top w:val="single" w:sz="4" w:space="0" w:color="D3D3D3"/>
              <w:left w:val="nil"/>
              <w:bottom w:val="single" w:sz="4" w:space="0" w:color="D3D3D3"/>
              <w:right w:val="single" w:sz="4" w:space="0" w:color="D3D3D3"/>
            </w:tcBorders>
            <w:shd w:val="clear" w:color="6E9ECA" w:fill="6E9ECA"/>
            <w:vAlign w:val="center"/>
            <w:hideMark/>
          </w:tcPr>
          <w:p w14:paraId="680AC7FB" w14:textId="5BAE3B12" w:rsidR="008922C0" w:rsidRPr="002B386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83" w:type="pct"/>
            <w:tcBorders>
              <w:top w:val="single" w:sz="4" w:space="0" w:color="D3D3D3"/>
              <w:left w:val="nil"/>
              <w:bottom w:val="single" w:sz="4" w:space="0" w:color="D3D3D3"/>
              <w:right w:val="single" w:sz="4" w:space="0" w:color="D3D3D3"/>
            </w:tcBorders>
            <w:shd w:val="clear" w:color="6E9ECA" w:fill="6E9ECA"/>
            <w:vAlign w:val="center"/>
            <w:hideMark/>
          </w:tcPr>
          <w:p w14:paraId="00A6E757" w14:textId="6412054F" w:rsidR="008922C0" w:rsidRPr="002B386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44" w:type="pct"/>
            <w:tcBorders>
              <w:top w:val="single" w:sz="4" w:space="0" w:color="D3D3D3"/>
              <w:left w:val="nil"/>
              <w:bottom w:val="single" w:sz="4" w:space="0" w:color="D3D3D3"/>
              <w:right w:val="single" w:sz="4" w:space="0" w:color="D3D3D3"/>
            </w:tcBorders>
            <w:shd w:val="clear" w:color="6E9ECA" w:fill="6E9ECA"/>
            <w:vAlign w:val="center"/>
            <w:hideMark/>
          </w:tcPr>
          <w:p w14:paraId="1E05B173" w14:textId="3B7195E1" w:rsidR="008922C0" w:rsidRPr="002B386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83" w:type="pct"/>
            <w:tcBorders>
              <w:top w:val="single" w:sz="4" w:space="0" w:color="D3D3D3"/>
              <w:left w:val="nil"/>
              <w:bottom w:val="single" w:sz="4" w:space="0" w:color="D3D3D3"/>
              <w:right w:val="single" w:sz="4" w:space="0" w:color="D3D3D3"/>
            </w:tcBorders>
            <w:shd w:val="clear" w:color="6E9ECA" w:fill="6E9ECA"/>
            <w:vAlign w:val="center"/>
            <w:hideMark/>
          </w:tcPr>
          <w:p w14:paraId="5B754F23" w14:textId="14C5E055" w:rsidR="008922C0" w:rsidRPr="002B386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CC69E1" w:rsidRPr="002B3868" w14:paraId="33C7EBDB" w14:textId="77777777" w:rsidTr="00CC69E1">
        <w:trPr>
          <w:trHeight w:val="359"/>
        </w:trPr>
        <w:tc>
          <w:tcPr>
            <w:tcW w:w="873" w:type="pct"/>
            <w:tcBorders>
              <w:top w:val="nil"/>
              <w:left w:val="single" w:sz="4" w:space="0" w:color="D3D3D3"/>
              <w:bottom w:val="single" w:sz="4" w:space="0" w:color="D3D3D3"/>
              <w:right w:val="single" w:sz="4" w:space="0" w:color="D3D3D3"/>
            </w:tcBorders>
            <w:shd w:val="clear" w:color="708090" w:fill="708090"/>
            <w:vAlign w:val="center"/>
            <w:hideMark/>
          </w:tcPr>
          <w:p w14:paraId="7AE55177"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AKMERCAN MUĞLA DOĞAL GAZ DAĞITIM SANAYİ VE TİCARET ANONİM ŞİRKETİ</w:t>
            </w:r>
          </w:p>
        </w:tc>
        <w:tc>
          <w:tcPr>
            <w:tcW w:w="396" w:type="pct"/>
            <w:tcBorders>
              <w:top w:val="nil"/>
              <w:left w:val="nil"/>
              <w:bottom w:val="single" w:sz="4" w:space="0" w:color="D3D3D3"/>
              <w:right w:val="single" w:sz="4" w:space="0" w:color="D3D3D3"/>
            </w:tcBorders>
            <w:shd w:val="clear" w:color="708090" w:fill="708090"/>
            <w:hideMark/>
          </w:tcPr>
          <w:p w14:paraId="4A73323F" w14:textId="23C43B09"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Distribution License</w:t>
            </w:r>
          </w:p>
        </w:tc>
        <w:tc>
          <w:tcPr>
            <w:tcW w:w="578" w:type="pct"/>
            <w:tcBorders>
              <w:top w:val="nil"/>
              <w:left w:val="nil"/>
              <w:bottom w:val="single" w:sz="4" w:space="0" w:color="D3D3D3"/>
              <w:right w:val="single" w:sz="4" w:space="0" w:color="D3D3D3"/>
            </w:tcBorders>
            <w:shd w:val="clear" w:color="auto" w:fill="auto"/>
            <w:vAlign w:val="center"/>
            <w:hideMark/>
          </w:tcPr>
          <w:p w14:paraId="405B8A01"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12CA3084"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63.159,74</w:t>
            </w:r>
          </w:p>
        </w:tc>
        <w:tc>
          <w:tcPr>
            <w:tcW w:w="430" w:type="pct"/>
            <w:tcBorders>
              <w:top w:val="nil"/>
              <w:left w:val="nil"/>
              <w:bottom w:val="single" w:sz="4" w:space="0" w:color="D3D3D3"/>
              <w:right w:val="single" w:sz="4" w:space="0" w:color="D3D3D3"/>
            </w:tcBorders>
            <w:shd w:val="clear" w:color="auto" w:fill="auto"/>
            <w:vAlign w:val="center"/>
            <w:hideMark/>
          </w:tcPr>
          <w:p w14:paraId="71B3FDDC"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211ECCD2"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35A45D58"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8.397.663,08</w:t>
            </w:r>
          </w:p>
        </w:tc>
        <w:tc>
          <w:tcPr>
            <w:tcW w:w="483" w:type="pct"/>
            <w:tcBorders>
              <w:top w:val="nil"/>
              <w:left w:val="nil"/>
              <w:bottom w:val="single" w:sz="4" w:space="0" w:color="D3D3D3"/>
              <w:right w:val="single" w:sz="4" w:space="0" w:color="D3D3D3"/>
            </w:tcBorders>
            <w:shd w:val="clear" w:color="auto" w:fill="auto"/>
            <w:vAlign w:val="center"/>
            <w:hideMark/>
          </w:tcPr>
          <w:p w14:paraId="7D9DD6A0"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34.285.682,46</w:t>
            </w:r>
          </w:p>
        </w:tc>
        <w:tc>
          <w:tcPr>
            <w:tcW w:w="444" w:type="pct"/>
            <w:tcBorders>
              <w:top w:val="nil"/>
              <w:left w:val="nil"/>
              <w:bottom w:val="single" w:sz="4" w:space="0" w:color="D3D3D3"/>
              <w:right w:val="single" w:sz="4" w:space="0" w:color="D3D3D3"/>
            </w:tcBorders>
            <w:shd w:val="clear" w:color="auto" w:fill="auto"/>
            <w:vAlign w:val="center"/>
            <w:hideMark/>
          </w:tcPr>
          <w:p w14:paraId="2B3FBA47"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34.951,09</w:t>
            </w:r>
          </w:p>
        </w:tc>
        <w:tc>
          <w:tcPr>
            <w:tcW w:w="483" w:type="pct"/>
            <w:tcBorders>
              <w:top w:val="nil"/>
              <w:left w:val="nil"/>
              <w:bottom w:val="single" w:sz="4" w:space="0" w:color="D3D3D3"/>
              <w:right w:val="single" w:sz="4" w:space="0" w:color="D3D3D3"/>
            </w:tcBorders>
            <w:shd w:val="clear" w:color="708090" w:fill="708090"/>
            <w:vAlign w:val="center"/>
            <w:hideMark/>
          </w:tcPr>
          <w:p w14:paraId="46D9FCE6"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42.781.456,37</w:t>
            </w:r>
          </w:p>
        </w:tc>
      </w:tr>
      <w:tr w:rsidR="00CC69E1" w:rsidRPr="002B3868" w14:paraId="043A902F" w14:textId="77777777" w:rsidTr="00CC69E1">
        <w:trPr>
          <w:trHeight w:val="253"/>
        </w:trPr>
        <w:tc>
          <w:tcPr>
            <w:tcW w:w="873" w:type="pct"/>
            <w:tcBorders>
              <w:top w:val="nil"/>
              <w:left w:val="single" w:sz="4" w:space="0" w:color="D3D3D3"/>
              <w:bottom w:val="single" w:sz="4" w:space="0" w:color="D3D3D3"/>
              <w:right w:val="single" w:sz="4" w:space="0" w:color="D3D3D3"/>
            </w:tcBorders>
            <w:shd w:val="clear" w:color="708090" w:fill="708090"/>
            <w:vAlign w:val="center"/>
            <w:hideMark/>
          </w:tcPr>
          <w:p w14:paraId="17B00468"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AKPET GAZ ANONİM ŞİRKETİ</w:t>
            </w:r>
          </w:p>
        </w:tc>
        <w:tc>
          <w:tcPr>
            <w:tcW w:w="396" w:type="pct"/>
            <w:tcBorders>
              <w:top w:val="nil"/>
              <w:left w:val="nil"/>
              <w:bottom w:val="single" w:sz="4" w:space="0" w:color="D3D3D3"/>
              <w:right w:val="single" w:sz="4" w:space="0" w:color="D3D3D3"/>
            </w:tcBorders>
            <w:shd w:val="clear" w:color="708090" w:fill="708090"/>
            <w:hideMark/>
          </w:tcPr>
          <w:p w14:paraId="56A5C712" w14:textId="01704040"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30D2EDB5"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26F60F5F"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30" w:type="pct"/>
            <w:tcBorders>
              <w:top w:val="nil"/>
              <w:left w:val="nil"/>
              <w:bottom w:val="single" w:sz="4" w:space="0" w:color="D3D3D3"/>
              <w:right w:val="single" w:sz="4" w:space="0" w:color="D3D3D3"/>
            </w:tcBorders>
            <w:shd w:val="clear" w:color="auto" w:fill="auto"/>
            <w:vAlign w:val="center"/>
            <w:hideMark/>
          </w:tcPr>
          <w:p w14:paraId="48B88874"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6A5794EB"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3CF8DFDA"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1.552.186,09</w:t>
            </w:r>
          </w:p>
        </w:tc>
        <w:tc>
          <w:tcPr>
            <w:tcW w:w="483" w:type="pct"/>
            <w:tcBorders>
              <w:top w:val="nil"/>
              <w:left w:val="nil"/>
              <w:bottom w:val="single" w:sz="4" w:space="0" w:color="D3D3D3"/>
              <w:right w:val="single" w:sz="4" w:space="0" w:color="D3D3D3"/>
            </w:tcBorders>
            <w:shd w:val="clear" w:color="auto" w:fill="auto"/>
            <w:vAlign w:val="center"/>
            <w:hideMark/>
          </w:tcPr>
          <w:p w14:paraId="32B077ED"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36F58EBF"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05721274"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1.552.186,09</w:t>
            </w:r>
          </w:p>
        </w:tc>
      </w:tr>
      <w:tr w:rsidR="00CC69E1" w:rsidRPr="002B3868" w14:paraId="1D9880EC" w14:textId="77777777" w:rsidTr="00CC69E1">
        <w:trPr>
          <w:trHeight w:val="359"/>
        </w:trPr>
        <w:tc>
          <w:tcPr>
            <w:tcW w:w="873" w:type="pct"/>
            <w:tcBorders>
              <w:top w:val="nil"/>
              <w:left w:val="single" w:sz="4" w:space="0" w:color="D3D3D3"/>
              <w:bottom w:val="single" w:sz="4" w:space="0" w:color="D3D3D3"/>
              <w:right w:val="single" w:sz="4" w:space="0" w:color="D3D3D3"/>
            </w:tcBorders>
            <w:shd w:val="clear" w:color="708090" w:fill="708090"/>
            <w:vAlign w:val="center"/>
            <w:hideMark/>
          </w:tcPr>
          <w:p w14:paraId="55BA1CB6"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ANG DOĞAL GAZ TAŞIMACILIK DÖNÜŞÜM İNŞAAT SANAYİ VE TİCARET LİMİTED ŞİRKETİ</w:t>
            </w:r>
          </w:p>
        </w:tc>
        <w:tc>
          <w:tcPr>
            <w:tcW w:w="396" w:type="pct"/>
            <w:tcBorders>
              <w:top w:val="nil"/>
              <w:left w:val="nil"/>
              <w:bottom w:val="single" w:sz="4" w:space="0" w:color="D3D3D3"/>
              <w:right w:val="single" w:sz="4" w:space="0" w:color="D3D3D3"/>
            </w:tcBorders>
            <w:shd w:val="clear" w:color="708090" w:fill="708090"/>
            <w:hideMark/>
          </w:tcPr>
          <w:p w14:paraId="5FEC5073" w14:textId="7F1BF035"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Compressed Natural Gas License</w:t>
            </w:r>
          </w:p>
        </w:tc>
        <w:tc>
          <w:tcPr>
            <w:tcW w:w="578" w:type="pct"/>
            <w:tcBorders>
              <w:top w:val="nil"/>
              <w:left w:val="nil"/>
              <w:bottom w:val="single" w:sz="4" w:space="0" w:color="D3D3D3"/>
              <w:right w:val="single" w:sz="4" w:space="0" w:color="D3D3D3"/>
            </w:tcBorders>
            <w:shd w:val="clear" w:color="auto" w:fill="auto"/>
            <w:vAlign w:val="center"/>
            <w:hideMark/>
          </w:tcPr>
          <w:p w14:paraId="07D73FEC"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67BBE2AD"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30" w:type="pct"/>
            <w:tcBorders>
              <w:top w:val="nil"/>
              <w:left w:val="nil"/>
              <w:bottom w:val="single" w:sz="4" w:space="0" w:color="D3D3D3"/>
              <w:right w:val="single" w:sz="4" w:space="0" w:color="D3D3D3"/>
            </w:tcBorders>
            <w:shd w:val="clear" w:color="auto" w:fill="auto"/>
            <w:vAlign w:val="center"/>
            <w:hideMark/>
          </w:tcPr>
          <w:p w14:paraId="2DF3EB8D"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01A05EDC"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5.094,00</w:t>
            </w:r>
          </w:p>
        </w:tc>
        <w:tc>
          <w:tcPr>
            <w:tcW w:w="483" w:type="pct"/>
            <w:tcBorders>
              <w:top w:val="nil"/>
              <w:left w:val="nil"/>
              <w:bottom w:val="single" w:sz="4" w:space="0" w:color="D3D3D3"/>
              <w:right w:val="single" w:sz="4" w:space="0" w:color="D3D3D3"/>
            </w:tcBorders>
            <w:shd w:val="clear" w:color="auto" w:fill="auto"/>
            <w:vAlign w:val="center"/>
            <w:hideMark/>
          </w:tcPr>
          <w:p w14:paraId="0063E136"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3.598,00</w:t>
            </w:r>
          </w:p>
        </w:tc>
        <w:tc>
          <w:tcPr>
            <w:tcW w:w="483" w:type="pct"/>
            <w:tcBorders>
              <w:top w:val="nil"/>
              <w:left w:val="nil"/>
              <w:bottom w:val="single" w:sz="4" w:space="0" w:color="D3D3D3"/>
              <w:right w:val="single" w:sz="4" w:space="0" w:color="D3D3D3"/>
            </w:tcBorders>
            <w:shd w:val="clear" w:color="auto" w:fill="auto"/>
            <w:vAlign w:val="center"/>
            <w:hideMark/>
          </w:tcPr>
          <w:p w14:paraId="12C38C71"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72EF9663"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6C694567"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8.692,00</w:t>
            </w:r>
          </w:p>
        </w:tc>
      </w:tr>
      <w:tr w:rsidR="00CC69E1" w:rsidRPr="002B3868" w14:paraId="0F7CB136" w14:textId="77777777" w:rsidTr="00CC69E1">
        <w:trPr>
          <w:trHeight w:val="253"/>
        </w:trPr>
        <w:tc>
          <w:tcPr>
            <w:tcW w:w="873" w:type="pct"/>
            <w:tcBorders>
              <w:top w:val="nil"/>
              <w:left w:val="single" w:sz="4" w:space="0" w:color="D3D3D3"/>
              <w:bottom w:val="single" w:sz="4" w:space="0" w:color="D3D3D3"/>
              <w:right w:val="single" w:sz="4" w:space="0" w:color="D3D3D3"/>
            </w:tcBorders>
            <w:shd w:val="clear" w:color="708090" w:fill="708090"/>
            <w:vAlign w:val="center"/>
            <w:hideMark/>
          </w:tcPr>
          <w:p w14:paraId="7E96A4FD"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AYGAZ DOĞAL GAZ TOPTAN SATIŞ ANONİM ŞİRKETİ</w:t>
            </w:r>
          </w:p>
        </w:tc>
        <w:tc>
          <w:tcPr>
            <w:tcW w:w="396" w:type="pct"/>
            <w:tcBorders>
              <w:top w:val="nil"/>
              <w:left w:val="nil"/>
              <w:bottom w:val="single" w:sz="4" w:space="0" w:color="D3D3D3"/>
              <w:right w:val="single" w:sz="4" w:space="0" w:color="D3D3D3"/>
            </w:tcBorders>
            <w:shd w:val="clear" w:color="708090" w:fill="708090"/>
            <w:hideMark/>
          </w:tcPr>
          <w:p w14:paraId="74447425" w14:textId="0CA1E02E"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0128A190"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0ECAB701"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30" w:type="pct"/>
            <w:tcBorders>
              <w:top w:val="nil"/>
              <w:left w:val="nil"/>
              <w:bottom w:val="single" w:sz="4" w:space="0" w:color="D3D3D3"/>
              <w:right w:val="single" w:sz="4" w:space="0" w:color="D3D3D3"/>
            </w:tcBorders>
            <w:shd w:val="clear" w:color="auto" w:fill="auto"/>
            <w:vAlign w:val="center"/>
            <w:hideMark/>
          </w:tcPr>
          <w:p w14:paraId="11DB62DB"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286C2119"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208.040,35</w:t>
            </w:r>
          </w:p>
        </w:tc>
        <w:tc>
          <w:tcPr>
            <w:tcW w:w="483" w:type="pct"/>
            <w:tcBorders>
              <w:top w:val="nil"/>
              <w:left w:val="nil"/>
              <w:bottom w:val="single" w:sz="4" w:space="0" w:color="D3D3D3"/>
              <w:right w:val="single" w:sz="4" w:space="0" w:color="D3D3D3"/>
            </w:tcBorders>
            <w:shd w:val="clear" w:color="auto" w:fill="auto"/>
            <w:vAlign w:val="center"/>
            <w:hideMark/>
          </w:tcPr>
          <w:p w14:paraId="573E7A62"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725.902,86</w:t>
            </w:r>
          </w:p>
        </w:tc>
        <w:tc>
          <w:tcPr>
            <w:tcW w:w="483" w:type="pct"/>
            <w:tcBorders>
              <w:top w:val="nil"/>
              <w:left w:val="nil"/>
              <w:bottom w:val="single" w:sz="4" w:space="0" w:color="D3D3D3"/>
              <w:right w:val="single" w:sz="4" w:space="0" w:color="D3D3D3"/>
            </w:tcBorders>
            <w:shd w:val="clear" w:color="auto" w:fill="auto"/>
            <w:vAlign w:val="center"/>
            <w:hideMark/>
          </w:tcPr>
          <w:p w14:paraId="12E9EFF0"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33A67C64"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14FED6A2"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933.943,21</w:t>
            </w:r>
          </w:p>
        </w:tc>
      </w:tr>
      <w:tr w:rsidR="00CC69E1" w:rsidRPr="002B3868" w14:paraId="5ED98659" w14:textId="77777777" w:rsidTr="00CC69E1">
        <w:trPr>
          <w:trHeight w:val="359"/>
        </w:trPr>
        <w:tc>
          <w:tcPr>
            <w:tcW w:w="873" w:type="pct"/>
            <w:tcBorders>
              <w:top w:val="nil"/>
              <w:left w:val="single" w:sz="4" w:space="0" w:color="D3D3D3"/>
              <w:bottom w:val="single" w:sz="4" w:space="0" w:color="D3D3D3"/>
              <w:right w:val="single" w:sz="4" w:space="0" w:color="D3D3D3"/>
            </w:tcBorders>
            <w:shd w:val="clear" w:color="708090" w:fill="708090"/>
            <w:vAlign w:val="center"/>
            <w:hideMark/>
          </w:tcPr>
          <w:p w14:paraId="3DA72C79"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CNG GAZ SANAYİ VE TİCARET ANONİM ŞİRKETİ</w:t>
            </w:r>
          </w:p>
        </w:tc>
        <w:tc>
          <w:tcPr>
            <w:tcW w:w="396" w:type="pct"/>
            <w:tcBorders>
              <w:top w:val="nil"/>
              <w:left w:val="nil"/>
              <w:bottom w:val="single" w:sz="4" w:space="0" w:color="D3D3D3"/>
              <w:right w:val="single" w:sz="4" w:space="0" w:color="D3D3D3"/>
            </w:tcBorders>
            <w:shd w:val="clear" w:color="708090" w:fill="708090"/>
            <w:hideMark/>
          </w:tcPr>
          <w:p w14:paraId="5161FF37" w14:textId="67F312D5"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Compressed Natural Gas License</w:t>
            </w:r>
          </w:p>
        </w:tc>
        <w:tc>
          <w:tcPr>
            <w:tcW w:w="578" w:type="pct"/>
            <w:tcBorders>
              <w:top w:val="nil"/>
              <w:left w:val="nil"/>
              <w:bottom w:val="single" w:sz="4" w:space="0" w:color="D3D3D3"/>
              <w:right w:val="single" w:sz="4" w:space="0" w:color="D3D3D3"/>
            </w:tcBorders>
            <w:shd w:val="clear" w:color="auto" w:fill="auto"/>
            <w:vAlign w:val="center"/>
            <w:hideMark/>
          </w:tcPr>
          <w:p w14:paraId="3788B1FB"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1220AB39"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30" w:type="pct"/>
            <w:tcBorders>
              <w:top w:val="nil"/>
              <w:left w:val="nil"/>
              <w:bottom w:val="single" w:sz="4" w:space="0" w:color="D3D3D3"/>
              <w:right w:val="single" w:sz="4" w:space="0" w:color="D3D3D3"/>
            </w:tcBorders>
            <w:shd w:val="clear" w:color="auto" w:fill="auto"/>
            <w:vAlign w:val="center"/>
            <w:hideMark/>
          </w:tcPr>
          <w:p w14:paraId="0A5576A9"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0BB5F9C7"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291.164,00</w:t>
            </w:r>
          </w:p>
        </w:tc>
        <w:tc>
          <w:tcPr>
            <w:tcW w:w="483" w:type="pct"/>
            <w:tcBorders>
              <w:top w:val="nil"/>
              <w:left w:val="nil"/>
              <w:bottom w:val="single" w:sz="4" w:space="0" w:color="D3D3D3"/>
              <w:right w:val="single" w:sz="4" w:space="0" w:color="D3D3D3"/>
            </w:tcBorders>
            <w:shd w:val="clear" w:color="auto" w:fill="auto"/>
            <w:vAlign w:val="center"/>
            <w:hideMark/>
          </w:tcPr>
          <w:p w14:paraId="5F3C0C9A"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810.251,00</w:t>
            </w:r>
          </w:p>
        </w:tc>
        <w:tc>
          <w:tcPr>
            <w:tcW w:w="483" w:type="pct"/>
            <w:tcBorders>
              <w:top w:val="nil"/>
              <w:left w:val="nil"/>
              <w:bottom w:val="single" w:sz="4" w:space="0" w:color="D3D3D3"/>
              <w:right w:val="single" w:sz="4" w:space="0" w:color="D3D3D3"/>
            </w:tcBorders>
            <w:shd w:val="clear" w:color="auto" w:fill="auto"/>
            <w:vAlign w:val="center"/>
            <w:hideMark/>
          </w:tcPr>
          <w:p w14:paraId="1DBC4A76"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5B815487"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0B9499B6"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1.101.415,00</w:t>
            </w:r>
          </w:p>
        </w:tc>
      </w:tr>
      <w:tr w:rsidR="00CC69E1" w:rsidRPr="002B3868" w14:paraId="1013C66C" w14:textId="77777777" w:rsidTr="00CC69E1">
        <w:trPr>
          <w:trHeight w:val="359"/>
        </w:trPr>
        <w:tc>
          <w:tcPr>
            <w:tcW w:w="873" w:type="pct"/>
            <w:tcBorders>
              <w:top w:val="nil"/>
              <w:left w:val="single" w:sz="4" w:space="0" w:color="D3D3D3"/>
              <w:bottom w:val="single" w:sz="4" w:space="0" w:color="D3D3D3"/>
              <w:right w:val="single" w:sz="4" w:space="0" w:color="D3D3D3"/>
            </w:tcBorders>
            <w:shd w:val="clear" w:color="708090" w:fill="708090"/>
            <w:vAlign w:val="center"/>
            <w:hideMark/>
          </w:tcPr>
          <w:p w14:paraId="5A03FD1D"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CNGAZ PETROL ÜRÜNLERİ DAĞITIM VE TİCARET ANONİM ŞİRKETİ</w:t>
            </w:r>
          </w:p>
        </w:tc>
        <w:tc>
          <w:tcPr>
            <w:tcW w:w="396" w:type="pct"/>
            <w:tcBorders>
              <w:top w:val="nil"/>
              <w:left w:val="nil"/>
              <w:bottom w:val="single" w:sz="4" w:space="0" w:color="D3D3D3"/>
              <w:right w:val="single" w:sz="4" w:space="0" w:color="D3D3D3"/>
            </w:tcBorders>
            <w:shd w:val="clear" w:color="708090" w:fill="708090"/>
            <w:hideMark/>
          </w:tcPr>
          <w:p w14:paraId="66123A3E" w14:textId="2060A184"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Compressed Natural Gas License</w:t>
            </w:r>
          </w:p>
        </w:tc>
        <w:tc>
          <w:tcPr>
            <w:tcW w:w="578" w:type="pct"/>
            <w:tcBorders>
              <w:top w:val="nil"/>
              <w:left w:val="nil"/>
              <w:bottom w:val="single" w:sz="4" w:space="0" w:color="D3D3D3"/>
              <w:right w:val="single" w:sz="4" w:space="0" w:color="D3D3D3"/>
            </w:tcBorders>
            <w:shd w:val="clear" w:color="auto" w:fill="auto"/>
            <w:vAlign w:val="center"/>
            <w:hideMark/>
          </w:tcPr>
          <w:p w14:paraId="64514E43"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1E345634"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30" w:type="pct"/>
            <w:tcBorders>
              <w:top w:val="nil"/>
              <w:left w:val="nil"/>
              <w:bottom w:val="single" w:sz="4" w:space="0" w:color="D3D3D3"/>
              <w:right w:val="single" w:sz="4" w:space="0" w:color="D3D3D3"/>
            </w:tcBorders>
            <w:shd w:val="clear" w:color="auto" w:fill="auto"/>
            <w:vAlign w:val="center"/>
            <w:hideMark/>
          </w:tcPr>
          <w:p w14:paraId="58DBD804"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04FAE41A"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35.292,00</w:t>
            </w:r>
          </w:p>
        </w:tc>
        <w:tc>
          <w:tcPr>
            <w:tcW w:w="483" w:type="pct"/>
            <w:tcBorders>
              <w:top w:val="nil"/>
              <w:left w:val="nil"/>
              <w:bottom w:val="single" w:sz="4" w:space="0" w:color="D3D3D3"/>
              <w:right w:val="single" w:sz="4" w:space="0" w:color="D3D3D3"/>
            </w:tcBorders>
            <w:shd w:val="clear" w:color="auto" w:fill="auto"/>
            <w:vAlign w:val="center"/>
            <w:hideMark/>
          </w:tcPr>
          <w:p w14:paraId="280D7A56"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291.145,00</w:t>
            </w:r>
          </w:p>
        </w:tc>
        <w:tc>
          <w:tcPr>
            <w:tcW w:w="483" w:type="pct"/>
            <w:tcBorders>
              <w:top w:val="nil"/>
              <w:left w:val="nil"/>
              <w:bottom w:val="single" w:sz="4" w:space="0" w:color="D3D3D3"/>
              <w:right w:val="single" w:sz="4" w:space="0" w:color="D3D3D3"/>
            </w:tcBorders>
            <w:shd w:val="clear" w:color="auto" w:fill="auto"/>
            <w:vAlign w:val="center"/>
            <w:hideMark/>
          </w:tcPr>
          <w:p w14:paraId="281AF442"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2D19589A"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4068D081"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326.437,00</w:t>
            </w:r>
          </w:p>
        </w:tc>
      </w:tr>
      <w:tr w:rsidR="00CC69E1" w:rsidRPr="002B3868" w14:paraId="04453A08" w14:textId="77777777" w:rsidTr="00CC69E1">
        <w:trPr>
          <w:trHeight w:val="359"/>
        </w:trPr>
        <w:tc>
          <w:tcPr>
            <w:tcW w:w="873" w:type="pct"/>
            <w:tcBorders>
              <w:top w:val="nil"/>
              <w:left w:val="single" w:sz="4" w:space="0" w:color="D3D3D3"/>
              <w:bottom w:val="single" w:sz="4" w:space="0" w:color="D3D3D3"/>
              <w:right w:val="single" w:sz="4" w:space="0" w:color="D3D3D3"/>
            </w:tcBorders>
            <w:shd w:val="clear" w:color="708090" w:fill="708090"/>
            <w:vAlign w:val="center"/>
            <w:hideMark/>
          </w:tcPr>
          <w:p w14:paraId="61AFE3BD"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DOĞALHAYAT PETROL ÜRÜNLERİ, CNG, GAZ, İNŞAAT, GIDA SANAYİ VE TİCARET LİMİTED ŞİRKETİ</w:t>
            </w:r>
          </w:p>
        </w:tc>
        <w:tc>
          <w:tcPr>
            <w:tcW w:w="396" w:type="pct"/>
            <w:tcBorders>
              <w:top w:val="nil"/>
              <w:left w:val="nil"/>
              <w:bottom w:val="single" w:sz="4" w:space="0" w:color="D3D3D3"/>
              <w:right w:val="single" w:sz="4" w:space="0" w:color="D3D3D3"/>
            </w:tcBorders>
            <w:shd w:val="clear" w:color="708090" w:fill="708090"/>
            <w:hideMark/>
          </w:tcPr>
          <w:p w14:paraId="33C0C6F1" w14:textId="2E42B375"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Compressed Natural Gas License</w:t>
            </w:r>
          </w:p>
        </w:tc>
        <w:tc>
          <w:tcPr>
            <w:tcW w:w="578" w:type="pct"/>
            <w:tcBorders>
              <w:top w:val="nil"/>
              <w:left w:val="nil"/>
              <w:bottom w:val="single" w:sz="4" w:space="0" w:color="D3D3D3"/>
              <w:right w:val="single" w:sz="4" w:space="0" w:color="D3D3D3"/>
            </w:tcBorders>
            <w:shd w:val="clear" w:color="auto" w:fill="auto"/>
            <w:vAlign w:val="center"/>
            <w:hideMark/>
          </w:tcPr>
          <w:p w14:paraId="059CDA01"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6D6412A8"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30" w:type="pct"/>
            <w:tcBorders>
              <w:top w:val="nil"/>
              <w:left w:val="nil"/>
              <w:bottom w:val="single" w:sz="4" w:space="0" w:color="D3D3D3"/>
              <w:right w:val="single" w:sz="4" w:space="0" w:color="D3D3D3"/>
            </w:tcBorders>
            <w:shd w:val="clear" w:color="auto" w:fill="auto"/>
            <w:vAlign w:val="center"/>
            <w:hideMark/>
          </w:tcPr>
          <w:p w14:paraId="332C9D03"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519037CF"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3.025,00</w:t>
            </w:r>
          </w:p>
        </w:tc>
        <w:tc>
          <w:tcPr>
            <w:tcW w:w="483" w:type="pct"/>
            <w:tcBorders>
              <w:top w:val="nil"/>
              <w:left w:val="nil"/>
              <w:bottom w:val="single" w:sz="4" w:space="0" w:color="D3D3D3"/>
              <w:right w:val="single" w:sz="4" w:space="0" w:color="D3D3D3"/>
            </w:tcBorders>
            <w:shd w:val="clear" w:color="auto" w:fill="auto"/>
            <w:vAlign w:val="center"/>
            <w:hideMark/>
          </w:tcPr>
          <w:p w14:paraId="24B9D120"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79.247,35</w:t>
            </w:r>
          </w:p>
        </w:tc>
        <w:tc>
          <w:tcPr>
            <w:tcW w:w="483" w:type="pct"/>
            <w:tcBorders>
              <w:top w:val="nil"/>
              <w:left w:val="nil"/>
              <w:bottom w:val="single" w:sz="4" w:space="0" w:color="D3D3D3"/>
              <w:right w:val="single" w:sz="4" w:space="0" w:color="D3D3D3"/>
            </w:tcBorders>
            <w:shd w:val="clear" w:color="auto" w:fill="auto"/>
            <w:vAlign w:val="center"/>
            <w:hideMark/>
          </w:tcPr>
          <w:p w14:paraId="079872B3"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7E74E7BC"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65EB05AA"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82.272,35</w:t>
            </w:r>
          </w:p>
        </w:tc>
      </w:tr>
      <w:tr w:rsidR="00CC69E1" w:rsidRPr="002B3868" w14:paraId="2357A776" w14:textId="77777777" w:rsidTr="00CC69E1">
        <w:trPr>
          <w:trHeight w:val="359"/>
        </w:trPr>
        <w:tc>
          <w:tcPr>
            <w:tcW w:w="873" w:type="pct"/>
            <w:tcBorders>
              <w:top w:val="nil"/>
              <w:left w:val="single" w:sz="4" w:space="0" w:color="D3D3D3"/>
              <w:bottom w:val="single" w:sz="4" w:space="0" w:color="D3D3D3"/>
              <w:right w:val="single" w:sz="4" w:space="0" w:color="D3D3D3"/>
            </w:tcBorders>
            <w:shd w:val="clear" w:color="708090" w:fill="708090"/>
            <w:vAlign w:val="center"/>
            <w:hideMark/>
          </w:tcPr>
          <w:p w14:paraId="6ECFEE44"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ENERJİ GRUP SIVI DOĞAL GAZ LNG AKARYAKIT PETROL ÜRÜNLERİ TOPTAN SATIŞ ANONİM ŞİRKETİ</w:t>
            </w:r>
          </w:p>
        </w:tc>
        <w:tc>
          <w:tcPr>
            <w:tcW w:w="396" w:type="pct"/>
            <w:tcBorders>
              <w:top w:val="nil"/>
              <w:left w:val="nil"/>
              <w:bottom w:val="single" w:sz="4" w:space="0" w:color="D3D3D3"/>
              <w:right w:val="single" w:sz="4" w:space="0" w:color="D3D3D3"/>
            </w:tcBorders>
            <w:shd w:val="clear" w:color="708090" w:fill="708090"/>
            <w:hideMark/>
          </w:tcPr>
          <w:p w14:paraId="39F48ABC" w14:textId="113B946D"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757B14A7"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0DD43A04"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30" w:type="pct"/>
            <w:tcBorders>
              <w:top w:val="nil"/>
              <w:left w:val="nil"/>
              <w:bottom w:val="single" w:sz="4" w:space="0" w:color="D3D3D3"/>
              <w:right w:val="single" w:sz="4" w:space="0" w:color="D3D3D3"/>
            </w:tcBorders>
            <w:shd w:val="clear" w:color="auto" w:fill="auto"/>
            <w:vAlign w:val="center"/>
            <w:hideMark/>
          </w:tcPr>
          <w:p w14:paraId="21C25BEF"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384DA74E"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282.060,49</w:t>
            </w:r>
          </w:p>
        </w:tc>
        <w:tc>
          <w:tcPr>
            <w:tcW w:w="483" w:type="pct"/>
            <w:tcBorders>
              <w:top w:val="nil"/>
              <w:left w:val="nil"/>
              <w:bottom w:val="single" w:sz="4" w:space="0" w:color="D3D3D3"/>
              <w:right w:val="single" w:sz="4" w:space="0" w:color="D3D3D3"/>
            </w:tcBorders>
            <w:shd w:val="clear" w:color="auto" w:fill="auto"/>
            <w:vAlign w:val="center"/>
            <w:hideMark/>
          </w:tcPr>
          <w:p w14:paraId="1618401E"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6.170,00</w:t>
            </w:r>
          </w:p>
        </w:tc>
        <w:tc>
          <w:tcPr>
            <w:tcW w:w="483" w:type="pct"/>
            <w:tcBorders>
              <w:top w:val="nil"/>
              <w:left w:val="nil"/>
              <w:bottom w:val="single" w:sz="4" w:space="0" w:color="D3D3D3"/>
              <w:right w:val="single" w:sz="4" w:space="0" w:color="D3D3D3"/>
            </w:tcBorders>
            <w:shd w:val="clear" w:color="auto" w:fill="auto"/>
            <w:vAlign w:val="center"/>
            <w:hideMark/>
          </w:tcPr>
          <w:p w14:paraId="3B607E23"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7FD3EA3D"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7FCE2B14"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288.230,49</w:t>
            </w:r>
          </w:p>
        </w:tc>
      </w:tr>
      <w:tr w:rsidR="00CC69E1" w:rsidRPr="002B3868" w14:paraId="5DC91905" w14:textId="77777777" w:rsidTr="00CC69E1">
        <w:trPr>
          <w:trHeight w:val="359"/>
        </w:trPr>
        <w:tc>
          <w:tcPr>
            <w:tcW w:w="873" w:type="pct"/>
            <w:tcBorders>
              <w:top w:val="nil"/>
              <w:left w:val="single" w:sz="4" w:space="0" w:color="D3D3D3"/>
              <w:bottom w:val="single" w:sz="4" w:space="0" w:color="D3D3D3"/>
              <w:right w:val="single" w:sz="4" w:space="0" w:color="D3D3D3"/>
            </w:tcBorders>
            <w:shd w:val="clear" w:color="708090" w:fill="708090"/>
            <w:vAlign w:val="center"/>
            <w:hideMark/>
          </w:tcPr>
          <w:p w14:paraId="74C023D2"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lastRenderedPageBreak/>
              <w:t>ERD CNG ENDÜSTRİYEL GAZLAR SANAYİ VE TİCARET ANONİM ŞİRKETİ</w:t>
            </w:r>
          </w:p>
        </w:tc>
        <w:tc>
          <w:tcPr>
            <w:tcW w:w="396" w:type="pct"/>
            <w:tcBorders>
              <w:top w:val="nil"/>
              <w:left w:val="nil"/>
              <w:bottom w:val="single" w:sz="4" w:space="0" w:color="D3D3D3"/>
              <w:right w:val="single" w:sz="4" w:space="0" w:color="D3D3D3"/>
            </w:tcBorders>
            <w:shd w:val="clear" w:color="708090" w:fill="708090"/>
            <w:hideMark/>
          </w:tcPr>
          <w:p w14:paraId="0A2B13D9" w14:textId="3414228A"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Compressed Natural Gas License</w:t>
            </w:r>
          </w:p>
        </w:tc>
        <w:tc>
          <w:tcPr>
            <w:tcW w:w="578" w:type="pct"/>
            <w:tcBorders>
              <w:top w:val="nil"/>
              <w:left w:val="nil"/>
              <w:bottom w:val="single" w:sz="4" w:space="0" w:color="D3D3D3"/>
              <w:right w:val="single" w:sz="4" w:space="0" w:color="D3D3D3"/>
            </w:tcBorders>
            <w:shd w:val="clear" w:color="auto" w:fill="auto"/>
            <w:vAlign w:val="center"/>
            <w:hideMark/>
          </w:tcPr>
          <w:p w14:paraId="31A51651"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2555FAE4"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30" w:type="pct"/>
            <w:tcBorders>
              <w:top w:val="nil"/>
              <w:left w:val="nil"/>
              <w:bottom w:val="single" w:sz="4" w:space="0" w:color="D3D3D3"/>
              <w:right w:val="single" w:sz="4" w:space="0" w:color="D3D3D3"/>
            </w:tcBorders>
            <w:shd w:val="clear" w:color="auto" w:fill="auto"/>
            <w:vAlign w:val="center"/>
            <w:hideMark/>
          </w:tcPr>
          <w:p w14:paraId="6E86D205"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4533F7D0"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828.845,50</w:t>
            </w:r>
          </w:p>
        </w:tc>
        <w:tc>
          <w:tcPr>
            <w:tcW w:w="483" w:type="pct"/>
            <w:tcBorders>
              <w:top w:val="nil"/>
              <w:left w:val="nil"/>
              <w:bottom w:val="single" w:sz="4" w:space="0" w:color="D3D3D3"/>
              <w:right w:val="single" w:sz="4" w:space="0" w:color="D3D3D3"/>
            </w:tcBorders>
            <w:shd w:val="clear" w:color="auto" w:fill="auto"/>
            <w:vAlign w:val="center"/>
            <w:hideMark/>
          </w:tcPr>
          <w:p w14:paraId="75B6B2E9"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140.988,13</w:t>
            </w:r>
          </w:p>
        </w:tc>
        <w:tc>
          <w:tcPr>
            <w:tcW w:w="483" w:type="pct"/>
            <w:tcBorders>
              <w:top w:val="nil"/>
              <w:left w:val="nil"/>
              <w:bottom w:val="single" w:sz="4" w:space="0" w:color="D3D3D3"/>
              <w:right w:val="single" w:sz="4" w:space="0" w:color="D3D3D3"/>
            </w:tcBorders>
            <w:shd w:val="clear" w:color="auto" w:fill="auto"/>
            <w:vAlign w:val="center"/>
            <w:hideMark/>
          </w:tcPr>
          <w:p w14:paraId="7CFA985D"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9.397,50</w:t>
            </w:r>
          </w:p>
        </w:tc>
        <w:tc>
          <w:tcPr>
            <w:tcW w:w="444" w:type="pct"/>
            <w:tcBorders>
              <w:top w:val="nil"/>
              <w:left w:val="nil"/>
              <w:bottom w:val="single" w:sz="4" w:space="0" w:color="D3D3D3"/>
              <w:right w:val="single" w:sz="4" w:space="0" w:color="D3D3D3"/>
            </w:tcBorders>
            <w:shd w:val="clear" w:color="auto" w:fill="auto"/>
            <w:vAlign w:val="center"/>
            <w:hideMark/>
          </w:tcPr>
          <w:p w14:paraId="34B43494"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0051D0EF"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979.231,13</w:t>
            </w:r>
          </w:p>
        </w:tc>
      </w:tr>
      <w:tr w:rsidR="00CC69E1" w:rsidRPr="002B3868" w14:paraId="771CF6CA" w14:textId="77777777" w:rsidTr="00CC69E1">
        <w:trPr>
          <w:trHeight w:val="253"/>
        </w:trPr>
        <w:tc>
          <w:tcPr>
            <w:tcW w:w="873" w:type="pct"/>
            <w:tcBorders>
              <w:top w:val="nil"/>
              <w:left w:val="single" w:sz="4" w:space="0" w:color="D3D3D3"/>
              <w:bottom w:val="single" w:sz="4" w:space="0" w:color="D3D3D3"/>
              <w:right w:val="single" w:sz="4" w:space="0" w:color="D3D3D3"/>
            </w:tcBorders>
            <w:shd w:val="clear" w:color="708090" w:fill="708090"/>
            <w:vAlign w:val="center"/>
            <w:hideMark/>
          </w:tcPr>
          <w:p w14:paraId="06D1B781"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İPRAGAZ ANONİM ŞİRKETİ</w:t>
            </w:r>
          </w:p>
        </w:tc>
        <w:tc>
          <w:tcPr>
            <w:tcW w:w="396" w:type="pct"/>
            <w:tcBorders>
              <w:top w:val="nil"/>
              <w:left w:val="nil"/>
              <w:bottom w:val="single" w:sz="4" w:space="0" w:color="D3D3D3"/>
              <w:right w:val="single" w:sz="4" w:space="0" w:color="D3D3D3"/>
            </w:tcBorders>
            <w:shd w:val="clear" w:color="708090" w:fill="708090"/>
            <w:hideMark/>
          </w:tcPr>
          <w:p w14:paraId="367973D4" w14:textId="10109699"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6C5D6D0C"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572D47D0"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30" w:type="pct"/>
            <w:tcBorders>
              <w:top w:val="nil"/>
              <w:left w:val="nil"/>
              <w:bottom w:val="single" w:sz="4" w:space="0" w:color="D3D3D3"/>
              <w:right w:val="single" w:sz="4" w:space="0" w:color="D3D3D3"/>
            </w:tcBorders>
            <w:shd w:val="clear" w:color="auto" w:fill="auto"/>
            <w:vAlign w:val="center"/>
            <w:hideMark/>
          </w:tcPr>
          <w:p w14:paraId="7F28EA79"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5FB82415"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143.716,00</w:t>
            </w:r>
          </w:p>
        </w:tc>
        <w:tc>
          <w:tcPr>
            <w:tcW w:w="483" w:type="pct"/>
            <w:tcBorders>
              <w:top w:val="nil"/>
              <w:left w:val="nil"/>
              <w:bottom w:val="single" w:sz="4" w:space="0" w:color="D3D3D3"/>
              <w:right w:val="single" w:sz="4" w:space="0" w:color="D3D3D3"/>
            </w:tcBorders>
            <w:shd w:val="clear" w:color="auto" w:fill="auto"/>
            <w:vAlign w:val="center"/>
            <w:hideMark/>
          </w:tcPr>
          <w:p w14:paraId="364D2AD9"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4.081.951,00</w:t>
            </w:r>
          </w:p>
        </w:tc>
        <w:tc>
          <w:tcPr>
            <w:tcW w:w="483" w:type="pct"/>
            <w:tcBorders>
              <w:top w:val="nil"/>
              <w:left w:val="nil"/>
              <w:bottom w:val="single" w:sz="4" w:space="0" w:color="D3D3D3"/>
              <w:right w:val="single" w:sz="4" w:space="0" w:color="D3D3D3"/>
            </w:tcBorders>
            <w:shd w:val="clear" w:color="auto" w:fill="auto"/>
            <w:vAlign w:val="center"/>
            <w:hideMark/>
          </w:tcPr>
          <w:p w14:paraId="49718BEA"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24117BFB"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1.406.697,00</w:t>
            </w:r>
          </w:p>
        </w:tc>
        <w:tc>
          <w:tcPr>
            <w:tcW w:w="483" w:type="pct"/>
            <w:tcBorders>
              <w:top w:val="nil"/>
              <w:left w:val="nil"/>
              <w:bottom w:val="single" w:sz="4" w:space="0" w:color="D3D3D3"/>
              <w:right w:val="single" w:sz="4" w:space="0" w:color="D3D3D3"/>
            </w:tcBorders>
            <w:shd w:val="clear" w:color="708090" w:fill="708090"/>
            <w:vAlign w:val="center"/>
            <w:hideMark/>
          </w:tcPr>
          <w:p w14:paraId="4DCE1C35"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5.632.364,00</w:t>
            </w:r>
          </w:p>
        </w:tc>
      </w:tr>
      <w:tr w:rsidR="00CC69E1" w:rsidRPr="002B3868" w14:paraId="4719C5E8" w14:textId="77777777" w:rsidTr="00CC69E1">
        <w:trPr>
          <w:trHeight w:val="359"/>
        </w:trPr>
        <w:tc>
          <w:tcPr>
            <w:tcW w:w="873" w:type="pct"/>
            <w:tcBorders>
              <w:top w:val="nil"/>
              <w:left w:val="single" w:sz="4" w:space="0" w:color="D3D3D3"/>
              <w:bottom w:val="single" w:sz="4" w:space="0" w:color="D3D3D3"/>
              <w:right w:val="single" w:sz="4" w:space="0" w:color="D3D3D3"/>
            </w:tcBorders>
            <w:shd w:val="clear" w:color="708090" w:fill="708090"/>
            <w:vAlign w:val="center"/>
            <w:hideMark/>
          </w:tcPr>
          <w:p w14:paraId="2D34A5E9"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METE TURİZM TİCARET SANAYİ İTHALAT İHRACAT LİMİTED ŞİRKETİ</w:t>
            </w:r>
          </w:p>
        </w:tc>
        <w:tc>
          <w:tcPr>
            <w:tcW w:w="396" w:type="pct"/>
            <w:tcBorders>
              <w:top w:val="nil"/>
              <w:left w:val="nil"/>
              <w:bottom w:val="single" w:sz="4" w:space="0" w:color="D3D3D3"/>
              <w:right w:val="single" w:sz="4" w:space="0" w:color="D3D3D3"/>
            </w:tcBorders>
            <w:shd w:val="clear" w:color="708090" w:fill="708090"/>
            <w:hideMark/>
          </w:tcPr>
          <w:p w14:paraId="57CD9F4E" w14:textId="0614DADA"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Compressed Natural Gas License</w:t>
            </w:r>
          </w:p>
        </w:tc>
        <w:tc>
          <w:tcPr>
            <w:tcW w:w="578" w:type="pct"/>
            <w:tcBorders>
              <w:top w:val="nil"/>
              <w:left w:val="nil"/>
              <w:bottom w:val="single" w:sz="4" w:space="0" w:color="D3D3D3"/>
              <w:right w:val="single" w:sz="4" w:space="0" w:color="D3D3D3"/>
            </w:tcBorders>
            <w:shd w:val="clear" w:color="auto" w:fill="auto"/>
            <w:vAlign w:val="center"/>
            <w:hideMark/>
          </w:tcPr>
          <w:p w14:paraId="06654E01"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776E2798"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30" w:type="pct"/>
            <w:tcBorders>
              <w:top w:val="nil"/>
              <w:left w:val="nil"/>
              <w:bottom w:val="single" w:sz="4" w:space="0" w:color="D3D3D3"/>
              <w:right w:val="single" w:sz="4" w:space="0" w:color="D3D3D3"/>
            </w:tcBorders>
            <w:shd w:val="clear" w:color="auto" w:fill="auto"/>
            <w:vAlign w:val="center"/>
            <w:hideMark/>
          </w:tcPr>
          <w:p w14:paraId="57F1EB01"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76D157B5"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581EAC7E"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122.982,04</w:t>
            </w:r>
          </w:p>
        </w:tc>
        <w:tc>
          <w:tcPr>
            <w:tcW w:w="483" w:type="pct"/>
            <w:tcBorders>
              <w:top w:val="nil"/>
              <w:left w:val="nil"/>
              <w:bottom w:val="single" w:sz="4" w:space="0" w:color="D3D3D3"/>
              <w:right w:val="single" w:sz="4" w:space="0" w:color="D3D3D3"/>
            </w:tcBorders>
            <w:shd w:val="clear" w:color="auto" w:fill="auto"/>
            <w:vAlign w:val="center"/>
            <w:hideMark/>
          </w:tcPr>
          <w:p w14:paraId="2BCC53C9"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58B72314"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04C9A709"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122.982,04</w:t>
            </w:r>
          </w:p>
        </w:tc>
      </w:tr>
      <w:tr w:rsidR="00CC69E1" w:rsidRPr="002B3868" w14:paraId="7FBBE7EB" w14:textId="77777777" w:rsidTr="00CC69E1">
        <w:trPr>
          <w:trHeight w:val="359"/>
        </w:trPr>
        <w:tc>
          <w:tcPr>
            <w:tcW w:w="873"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2CA339E"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NATURELGAZ SANAYİ VE TİCARET ANONİM ŞİRKETİ</w:t>
            </w:r>
          </w:p>
        </w:tc>
        <w:tc>
          <w:tcPr>
            <w:tcW w:w="396" w:type="pct"/>
            <w:tcBorders>
              <w:top w:val="nil"/>
              <w:left w:val="nil"/>
              <w:bottom w:val="single" w:sz="4" w:space="0" w:color="D3D3D3"/>
              <w:right w:val="single" w:sz="4" w:space="0" w:color="D3D3D3"/>
            </w:tcBorders>
            <w:shd w:val="clear" w:color="708090" w:fill="708090"/>
            <w:hideMark/>
          </w:tcPr>
          <w:p w14:paraId="622B022C" w14:textId="0574445A"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Compressed Natural Gas License</w:t>
            </w:r>
          </w:p>
        </w:tc>
        <w:tc>
          <w:tcPr>
            <w:tcW w:w="578" w:type="pct"/>
            <w:tcBorders>
              <w:top w:val="nil"/>
              <w:left w:val="nil"/>
              <w:bottom w:val="single" w:sz="4" w:space="0" w:color="D3D3D3"/>
              <w:right w:val="single" w:sz="4" w:space="0" w:color="D3D3D3"/>
            </w:tcBorders>
            <w:shd w:val="clear" w:color="auto" w:fill="auto"/>
            <w:vAlign w:val="center"/>
            <w:hideMark/>
          </w:tcPr>
          <w:p w14:paraId="26FF40A8"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29602B60"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30" w:type="pct"/>
            <w:tcBorders>
              <w:top w:val="nil"/>
              <w:left w:val="nil"/>
              <w:bottom w:val="single" w:sz="4" w:space="0" w:color="D3D3D3"/>
              <w:right w:val="single" w:sz="4" w:space="0" w:color="D3D3D3"/>
            </w:tcBorders>
            <w:shd w:val="clear" w:color="auto" w:fill="auto"/>
            <w:vAlign w:val="center"/>
            <w:hideMark/>
          </w:tcPr>
          <w:p w14:paraId="696CBA25"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0B2E0718"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8.997.989,73</w:t>
            </w:r>
          </w:p>
        </w:tc>
        <w:tc>
          <w:tcPr>
            <w:tcW w:w="483" w:type="pct"/>
            <w:tcBorders>
              <w:top w:val="nil"/>
              <w:left w:val="nil"/>
              <w:bottom w:val="single" w:sz="4" w:space="0" w:color="D3D3D3"/>
              <w:right w:val="single" w:sz="4" w:space="0" w:color="D3D3D3"/>
            </w:tcBorders>
            <w:shd w:val="clear" w:color="auto" w:fill="auto"/>
            <w:vAlign w:val="center"/>
            <w:hideMark/>
          </w:tcPr>
          <w:p w14:paraId="7FD2DB89"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824.070,84</w:t>
            </w:r>
          </w:p>
        </w:tc>
        <w:tc>
          <w:tcPr>
            <w:tcW w:w="483" w:type="pct"/>
            <w:tcBorders>
              <w:top w:val="nil"/>
              <w:left w:val="nil"/>
              <w:bottom w:val="single" w:sz="4" w:space="0" w:color="D3D3D3"/>
              <w:right w:val="single" w:sz="4" w:space="0" w:color="D3D3D3"/>
            </w:tcBorders>
            <w:shd w:val="clear" w:color="auto" w:fill="auto"/>
            <w:vAlign w:val="center"/>
            <w:hideMark/>
          </w:tcPr>
          <w:p w14:paraId="573D2355"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5F816ACA"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02EAAB57"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9.822.060,57</w:t>
            </w:r>
          </w:p>
        </w:tc>
      </w:tr>
      <w:tr w:rsidR="00CC69E1" w:rsidRPr="002B3868" w14:paraId="1926AD88" w14:textId="77777777" w:rsidTr="00CC69E1">
        <w:trPr>
          <w:trHeight w:val="253"/>
        </w:trPr>
        <w:tc>
          <w:tcPr>
            <w:tcW w:w="873" w:type="pct"/>
            <w:vMerge/>
            <w:tcBorders>
              <w:top w:val="nil"/>
              <w:left w:val="single" w:sz="4" w:space="0" w:color="D3D3D3"/>
              <w:bottom w:val="single" w:sz="4" w:space="0" w:color="D3D3D3"/>
              <w:right w:val="single" w:sz="4" w:space="0" w:color="D3D3D3"/>
            </w:tcBorders>
            <w:vAlign w:val="center"/>
            <w:hideMark/>
          </w:tcPr>
          <w:p w14:paraId="66BD0EDE"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p>
        </w:tc>
        <w:tc>
          <w:tcPr>
            <w:tcW w:w="396" w:type="pct"/>
            <w:tcBorders>
              <w:top w:val="nil"/>
              <w:left w:val="nil"/>
              <w:bottom w:val="single" w:sz="4" w:space="0" w:color="D3D3D3"/>
              <w:right w:val="single" w:sz="4" w:space="0" w:color="D3D3D3"/>
            </w:tcBorders>
            <w:shd w:val="clear" w:color="708090" w:fill="708090"/>
            <w:hideMark/>
          </w:tcPr>
          <w:p w14:paraId="7DF04C29" w14:textId="338A22C2"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06A6C838"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475BC19E"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30" w:type="pct"/>
            <w:tcBorders>
              <w:top w:val="nil"/>
              <w:left w:val="nil"/>
              <w:bottom w:val="single" w:sz="4" w:space="0" w:color="D3D3D3"/>
              <w:right w:val="single" w:sz="4" w:space="0" w:color="D3D3D3"/>
            </w:tcBorders>
            <w:shd w:val="clear" w:color="auto" w:fill="auto"/>
            <w:vAlign w:val="center"/>
            <w:hideMark/>
          </w:tcPr>
          <w:p w14:paraId="261FA9DC"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27C42022"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264.427,29</w:t>
            </w:r>
          </w:p>
        </w:tc>
        <w:tc>
          <w:tcPr>
            <w:tcW w:w="483" w:type="pct"/>
            <w:tcBorders>
              <w:top w:val="nil"/>
              <w:left w:val="nil"/>
              <w:bottom w:val="single" w:sz="4" w:space="0" w:color="D3D3D3"/>
              <w:right w:val="single" w:sz="4" w:space="0" w:color="D3D3D3"/>
            </w:tcBorders>
            <w:shd w:val="clear" w:color="auto" w:fill="auto"/>
            <w:vAlign w:val="center"/>
            <w:hideMark/>
          </w:tcPr>
          <w:p w14:paraId="2A118F92"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7EBD97FF"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4A7D082C"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39AF679C"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264.427,29</w:t>
            </w:r>
          </w:p>
        </w:tc>
      </w:tr>
      <w:tr w:rsidR="00CC69E1" w:rsidRPr="002B3868" w14:paraId="23DF656A" w14:textId="77777777" w:rsidTr="00CC69E1">
        <w:trPr>
          <w:trHeight w:val="253"/>
        </w:trPr>
        <w:tc>
          <w:tcPr>
            <w:tcW w:w="873" w:type="pct"/>
            <w:tcBorders>
              <w:top w:val="nil"/>
              <w:left w:val="single" w:sz="4" w:space="0" w:color="D3D3D3"/>
              <w:bottom w:val="single" w:sz="4" w:space="0" w:color="D3D3D3"/>
              <w:right w:val="single" w:sz="4" w:space="0" w:color="D3D3D3"/>
            </w:tcBorders>
            <w:shd w:val="clear" w:color="708090" w:fill="708090"/>
            <w:vAlign w:val="center"/>
            <w:hideMark/>
          </w:tcPr>
          <w:p w14:paraId="7BDBF66C"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OMV ENERJİ TİCARET ANONİM ŞİRKETİ</w:t>
            </w:r>
          </w:p>
        </w:tc>
        <w:tc>
          <w:tcPr>
            <w:tcW w:w="396" w:type="pct"/>
            <w:tcBorders>
              <w:top w:val="nil"/>
              <w:left w:val="nil"/>
              <w:bottom w:val="single" w:sz="4" w:space="0" w:color="D3D3D3"/>
              <w:right w:val="single" w:sz="4" w:space="0" w:color="D3D3D3"/>
            </w:tcBorders>
            <w:shd w:val="clear" w:color="708090" w:fill="708090"/>
            <w:hideMark/>
          </w:tcPr>
          <w:p w14:paraId="40897A08" w14:textId="00DF3AA4"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Wholesale License</w:t>
            </w:r>
          </w:p>
        </w:tc>
        <w:tc>
          <w:tcPr>
            <w:tcW w:w="578" w:type="pct"/>
            <w:tcBorders>
              <w:top w:val="nil"/>
              <w:left w:val="nil"/>
              <w:bottom w:val="single" w:sz="4" w:space="0" w:color="D3D3D3"/>
              <w:right w:val="single" w:sz="4" w:space="0" w:color="D3D3D3"/>
            </w:tcBorders>
            <w:shd w:val="clear" w:color="auto" w:fill="auto"/>
            <w:vAlign w:val="center"/>
            <w:hideMark/>
          </w:tcPr>
          <w:p w14:paraId="751B54DA"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348" w:type="pct"/>
            <w:tcBorders>
              <w:top w:val="nil"/>
              <w:left w:val="nil"/>
              <w:bottom w:val="single" w:sz="4" w:space="0" w:color="D3D3D3"/>
              <w:right w:val="single" w:sz="4" w:space="0" w:color="D3D3D3"/>
            </w:tcBorders>
            <w:shd w:val="clear" w:color="auto" w:fill="auto"/>
            <w:vAlign w:val="center"/>
            <w:hideMark/>
          </w:tcPr>
          <w:p w14:paraId="34932821"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30" w:type="pct"/>
            <w:tcBorders>
              <w:top w:val="nil"/>
              <w:left w:val="nil"/>
              <w:bottom w:val="single" w:sz="4" w:space="0" w:color="D3D3D3"/>
              <w:right w:val="single" w:sz="4" w:space="0" w:color="D3D3D3"/>
            </w:tcBorders>
            <w:shd w:val="clear" w:color="auto" w:fill="auto"/>
            <w:vAlign w:val="center"/>
            <w:hideMark/>
          </w:tcPr>
          <w:p w14:paraId="0C775A6D"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auto" w:fill="auto"/>
            <w:vAlign w:val="center"/>
            <w:hideMark/>
          </w:tcPr>
          <w:p w14:paraId="59D4B24E"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249.446,00</w:t>
            </w:r>
          </w:p>
        </w:tc>
        <w:tc>
          <w:tcPr>
            <w:tcW w:w="483" w:type="pct"/>
            <w:tcBorders>
              <w:top w:val="nil"/>
              <w:left w:val="nil"/>
              <w:bottom w:val="single" w:sz="4" w:space="0" w:color="D3D3D3"/>
              <w:right w:val="single" w:sz="4" w:space="0" w:color="D3D3D3"/>
            </w:tcBorders>
            <w:shd w:val="clear" w:color="auto" w:fill="auto"/>
            <w:vAlign w:val="center"/>
            <w:hideMark/>
          </w:tcPr>
          <w:p w14:paraId="4FC948B4"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1.303.520,35</w:t>
            </w:r>
          </w:p>
        </w:tc>
        <w:tc>
          <w:tcPr>
            <w:tcW w:w="483" w:type="pct"/>
            <w:tcBorders>
              <w:top w:val="nil"/>
              <w:left w:val="nil"/>
              <w:bottom w:val="single" w:sz="4" w:space="0" w:color="D3D3D3"/>
              <w:right w:val="single" w:sz="4" w:space="0" w:color="D3D3D3"/>
            </w:tcBorders>
            <w:shd w:val="clear" w:color="auto" w:fill="auto"/>
            <w:vAlign w:val="center"/>
            <w:hideMark/>
          </w:tcPr>
          <w:p w14:paraId="77F71095"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44" w:type="pct"/>
            <w:tcBorders>
              <w:top w:val="nil"/>
              <w:left w:val="nil"/>
              <w:bottom w:val="single" w:sz="4" w:space="0" w:color="D3D3D3"/>
              <w:right w:val="single" w:sz="4" w:space="0" w:color="D3D3D3"/>
            </w:tcBorders>
            <w:shd w:val="clear" w:color="auto" w:fill="auto"/>
            <w:vAlign w:val="center"/>
            <w:hideMark/>
          </w:tcPr>
          <w:p w14:paraId="5C44133F"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3AA3401D"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1.552.966,35</w:t>
            </w:r>
          </w:p>
        </w:tc>
      </w:tr>
      <w:tr w:rsidR="00CC69E1" w:rsidRPr="002B3868" w14:paraId="55745748" w14:textId="77777777" w:rsidTr="00CC69E1">
        <w:trPr>
          <w:trHeight w:val="253"/>
        </w:trPr>
        <w:tc>
          <w:tcPr>
            <w:tcW w:w="873" w:type="pct"/>
            <w:tcBorders>
              <w:top w:val="nil"/>
              <w:left w:val="single" w:sz="4" w:space="0" w:color="D3D3D3"/>
              <w:bottom w:val="single" w:sz="4" w:space="0" w:color="D3D3D3"/>
              <w:right w:val="single" w:sz="4" w:space="0" w:color="D3D3D3"/>
            </w:tcBorders>
            <w:shd w:val="clear" w:color="708090" w:fill="708090"/>
            <w:vAlign w:val="center"/>
            <w:hideMark/>
          </w:tcPr>
          <w:p w14:paraId="4C4254EB"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 </w:t>
            </w:r>
          </w:p>
        </w:tc>
        <w:tc>
          <w:tcPr>
            <w:tcW w:w="396" w:type="pct"/>
            <w:tcBorders>
              <w:top w:val="nil"/>
              <w:left w:val="nil"/>
              <w:bottom w:val="single" w:sz="4" w:space="0" w:color="D3D3D3"/>
              <w:right w:val="single" w:sz="4" w:space="0" w:color="D3D3D3"/>
            </w:tcBorders>
            <w:shd w:val="clear" w:color="708090" w:fill="708090"/>
            <w:hideMark/>
          </w:tcPr>
          <w:p w14:paraId="27C0AB2A" w14:textId="4093DE48"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TOTAL</w:t>
            </w:r>
          </w:p>
        </w:tc>
        <w:tc>
          <w:tcPr>
            <w:tcW w:w="578" w:type="pct"/>
            <w:tcBorders>
              <w:top w:val="nil"/>
              <w:left w:val="nil"/>
              <w:bottom w:val="single" w:sz="4" w:space="0" w:color="D3D3D3"/>
              <w:right w:val="single" w:sz="4" w:space="0" w:color="D3D3D3"/>
            </w:tcBorders>
            <w:shd w:val="clear" w:color="708090" w:fill="708090"/>
            <w:vAlign w:val="center"/>
            <w:hideMark/>
          </w:tcPr>
          <w:p w14:paraId="25734466"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 </w:t>
            </w:r>
          </w:p>
        </w:tc>
        <w:tc>
          <w:tcPr>
            <w:tcW w:w="348" w:type="pct"/>
            <w:tcBorders>
              <w:top w:val="nil"/>
              <w:left w:val="nil"/>
              <w:bottom w:val="single" w:sz="4" w:space="0" w:color="D3D3D3"/>
              <w:right w:val="single" w:sz="4" w:space="0" w:color="D3D3D3"/>
            </w:tcBorders>
            <w:shd w:val="clear" w:color="708090" w:fill="708090"/>
            <w:vAlign w:val="center"/>
            <w:hideMark/>
          </w:tcPr>
          <w:p w14:paraId="5213C43C"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63.159,74</w:t>
            </w:r>
          </w:p>
        </w:tc>
        <w:tc>
          <w:tcPr>
            <w:tcW w:w="430" w:type="pct"/>
            <w:tcBorders>
              <w:top w:val="nil"/>
              <w:left w:val="nil"/>
              <w:bottom w:val="single" w:sz="4" w:space="0" w:color="D3D3D3"/>
              <w:right w:val="single" w:sz="4" w:space="0" w:color="D3D3D3"/>
            </w:tcBorders>
            <w:shd w:val="clear" w:color="708090" w:fill="708090"/>
            <w:vAlign w:val="center"/>
            <w:hideMark/>
          </w:tcPr>
          <w:p w14:paraId="5B5C2110"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 </w:t>
            </w:r>
          </w:p>
        </w:tc>
        <w:tc>
          <w:tcPr>
            <w:tcW w:w="483" w:type="pct"/>
            <w:tcBorders>
              <w:top w:val="nil"/>
              <w:left w:val="nil"/>
              <w:bottom w:val="single" w:sz="4" w:space="0" w:color="D3D3D3"/>
              <w:right w:val="single" w:sz="4" w:space="0" w:color="D3D3D3"/>
            </w:tcBorders>
            <w:shd w:val="clear" w:color="708090" w:fill="708090"/>
            <w:vAlign w:val="center"/>
            <w:hideMark/>
          </w:tcPr>
          <w:p w14:paraId="786D58E5"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11.309.100,36</w:t>
            </w:r>
          </w:p>
        </w:tc>
        <w:tc>
          <w:tcPr>
            <w:tcW w:w="483" w:type="pct"/>
            <w:tcBorders>
              <w:top w:val="nil"/>
              <w:left w:val="nil"/>
              <w:bottom w:val="single" w:sz="4" w:space="0" w:color="D3D3D3"/>
              <w:right w:val="single" w:sz="4" w:space="0" w:color="D3D3D3"/>
            </w:tcBorders>
            <w:shd w:val="clear" w:color="708090" w:fill="708090"/>
            <w:vAlign w:val="center"/>
            <w:hideMark/>
          </w:tcPr>
          <w:p w14:paraId="15F85396"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18.339.675,74</w:t>
            </w:r>
          </w:p>
        </w:tc>
        <w:tc>
          <w:tcPr>
            <w:tcW w:w="483" w:type="pct"/>
            <w:tcBorders>
              <w:top w:val="nil"/>
              <w:left w:val="nil"/>
              <w:bottom w:val="single" w:sz="4" w:space="0" w:color="D3D3D3"/>
              <w:right w:val="single" w:sz="4" w:space="0" w:color="D3D3D3"/>
            </w:tcBorders>
            <w:shd w:val="clear" w:color="708090" w:fill="708090"/>
            <w:vAlign w:val="center"/>
            <w:hideMark/>
          </w:tcPr>
          <w:p w14:paraId="72AB67D9"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34.295.079,96</w:t>
            </w:r>
          </w:p>
        </w:tc>
        <w:tc>
          <w:tcPr>
            <w:tcW w:w="444" w:type="pct"/>
            <w:tcBorders>
              <w:top w:val="nil"/>
              <w:left w:val="nil"/>
              <w:bottom w:val="single" w:sz="4" w:space="0" w:color="D3D3D3"/>
              <w:right w:val="single" w:sz="4" w:space="0" w:color="D3D3D3"/>
            </w:tcBorders>
            <w:shd w:val="clear" w:color="708090" w:fill="708090"/>
            <w:vAlign w:val="center"/>
            <w:hideMark/>
          </w:tcPr>
          <w:p w14:paraId="34BBDF2D"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1.441.648,09</w:t>
            </w:r>
          </w:p>
        </w:tc>
        <w:tc>
          <w:tcPr>
            <w:tcW w:w="483" w:type="pct"/>
            <w:tcBorders>
              <w:top w:val="nil"/>
              <w:left w:val="nil"/>
              <w:bottom w:val="single" w:sz="4" w:space="0" w:color="D3D3D3"/>
              <w:right w:val="single" w:sz="4" w:space="0" w:color="D3D3D3"/>
            </w:tcBorders>
            <w:shd w:val="clear" w:color="708090" w:fill="708090"/>
            <w:vAlign w:val="center"/>
            <w:hideMark/>
          </w:tcPr>
          <w:p w14:paraId="266D9831"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65.448.663,89</w:t>
            </w:r>
          </w:p>
        </w:tc>
      </w:tr>
    </w:tbl>
    <w:p w14:paraId="6B4549EF" w14:textId="77777777" w:rsidR="00B4053F" w:rsidRDefault="00B4053F" w:rsidP="00B4053F">
      <w:pPr>
        <w:pStyle w:val="Balk5"/>
      </w:pPr>
    </w:p>
    <w:p w14:paraId="5C323B6D" w14:textId="394B2785" w:rsidR="00B4053F" w:rsidRPr="00E164B2" w:rsidRDefault="00B4053F" w:rsidP="00B4053F">
      <w:pPr>
        <w:pStyle w:val="Balk5"/>
      </w:pPr>
      <w:bookmarkStart w:id="399" w:name="_Toc69303606"/>
      <w:bookmarkStart w:id="400" w:name="_Toc75787201"/>
      <w:r w:rsidRPr="00E164B2">
        <w:t>Tabl</w:t>
      </w:r>
      <w:r w:rsidR="00CC69E1">
        <w:t>e</w:t>
      </w:r>
      <w:r w:rsidRPr="00E164B2">
        <w:t xml:space="preserve"> 10.60 MUŞ</w:t>
      </w:r>
      <w:bookmarkEnd w:id="399"/>
      <w:bookmarkEnd w:id="400"/>
    </w:p>
    <w:tbl>
      <w:tblPr>
        <w:tblW w:w="5000" w:type="pct"/>
        <w:tblCellMar>
          <w:left w:w="70" w:type="dxa"/>
          <w:right w:w="70" w:type="dxa"/>
        </w:tblCellMar>
        <w:tblLook w:val="04A0" w:firstRow="1" w:lastRow="0" w:firstColumn="1" w:lastColumn="0" w:noHBand="0" w:noVBand="1"/>
      </w:tblPr>
      <w:tblGrid>
        <w:gridCol w:w="2494"/>
        <w:gridCol w:w="1248"/>
        <w:gridCol w:w="1334"/>
        <w:gridCol w:w="638"/>
        <w:gridCol w:w="1189"/>
        <w:gridCol w:w="1207"/>
        <w:gridCol w:w="1207"/>
        <w:gridCol w:w="1309"/>
        <w:gridCol w:w="1207"/>
        <w:gridCol w:w="1309"/>
      </w:tblGrid>
      <w:tr w:rsidR="008922C0" w:rsidRPr="002B3868" w14:paraId="3D60D3BC" w14:textId="77777777" w:rsidTr="00CC69E1">
        <w:trPr>
          <w:trHeight w:val="408"/>
        </w:trPr>
        <w:tc>
          <w:tcPr>
            <w:tcW w:w="98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E1EAA21" w14:textId="77777777" w:rsidR="008922C0" w:rsidRPr="002B3868" w:rsidRDefault="008922C0" w:rsidP="008922C0">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MUŞ</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9716C2F" w14:textId="10FEF029" w:rsidR="008922C0" w:rsidRPr="002B386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39" w:type="pct"/>
            <w:tcBorders>
              <w:top w:val="single" w:sz="4" w:space="0" w:color="D3D3D3"/>
              <w:left w:val="nil"/>
              <w:bottom w:val="single" w:sz="4" w:space="0" w:color="D3D3D3"/>
              <w:right w:val="single" w:sz="4" w:space="0" w:color="D3D3D3"/>
            </w:tcBorders>
            <w:shd w:val="clear" w:color="6E9ECA" w:fill="6E9ECA"/>
            <w:vAlign w:val="center"/>
            <w:hideMark/>
          </w:tcPr>
          <w:p w14:paraId="1F5029C2" w14:textId="5DB406CB" w:rsidR="008922C0" w:rsidRPr="002B386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43" w:type="pct"/>
            <w:tcBorders>
              <w:top w:val="single" w:sz="4" w:space="0" w:color="D3D3D3"/>
              <w:left w:val="nil"/>
              <w:bottom w:val="single" w:sz="4" w:space="0" w:color="D3D3D3"/>
              <w:right w:val="single" w:sz="4" w:space="0" w:color="D3D3D3"/>
            </w:tcBorders>
            <w:shd w:val="clear" w:color="6E9ECA" w:fill="6E9ECA"/>
            <w:vAlign w:val="center"/>
            <w:hideMark/>
          </w:tcPr>
          <w:p w14:paraId="615EB36B" w14:textId="5C0DE595" w:rsidR="008922C0" w:rsidRPr="002B386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0915F5B4" w14:textId="17B492D3" w:rsidR="008922C0" w:rsidRPr="002B386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2A7FA819" w14:textId="68DF900C" w:rsidR="008922C0" w:rsidRPr="002B386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7E609946" w14:textId="72ABDFA2" w:rsidR="008922C0" w:rsidRPr="002B386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5AE51C99" w14:textId="4D31B2D6" w:rsidR="008922C0" w:rsidRPr="002B386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2286F153" w14:textId="3FFBE458" w:rsidR="008922C0" w:rsidRPr="002B3868"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2DE4CB87" w14:textId="20C3835D" w:rsidR="008922C0" w:rsidRPr="002B3868"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CC69E1" w:rsidRPr="002B3868" w14:paraId="265DF662" w14:textId="77777777" w:rsidTr="00CC69E1">
        <w:trPr>
          <w:trHeight w:val="288"/>
        </w:trPr>
        <w:tc>
          <w:tcPr>
            <w:tcW w:w="981" w:type="pct"/>
            <w:tcBorders>
              <w:top w:val="nil"/>
              <w:left w:val="single" w:sz="4" w:space="0" w:color="D3D3D3"/>
              <w:bottom w:val="single" w:sz="4" w:space="0" w:color="D3D3D3"/>
              <w:right w:val="single" w:sz="4" w:space="0" w:color="D3D3D3"/>
            </w:tcBorders>
            <w:shd w:val="clear" w:color="708090" w:fill="708090"/>
            <w:vAlign w:val="center"/>
            <w:hideMark/>
          </w:tcPr>
          <w:p w14:paraId="46A79708"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DOĞUGAZ BİTLİS BİNGÖL MUŞ DOĞALGAZ DAĞITIM ANONİM ŞİRKETİ</w:t>
            </w:r>
          </w:p>
        </w:tc>
        <w:tc>
          <w:tcPr>
            <w:tcW w:w="411" w:type="pct"/>
            <w:tcBorders>
              <w:top w:val="nil"/>
              <w:left w:val="nil"/>
              <w:bottom w:val="single" w:sz="4" w:space="0" w:color="D3D3D3"/>
              <w:right w:val="single" w:sz="4" w:space="0" w:color="D3D3D3"/>
            </w:tcBorders>
            <w:shd w:val="clear" w:color="708090" w:fill="708090"/>
            <w:hideMark/>
          </w:tcPr>
          <w:p w14:paraId="2659EF8A" w14:textId="77EB9C5F"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Distribution License</w:t>
            </w:r>
          </w:p>
        </w:tc>
        <w:tc>
          <w:tcPr>
            <w:tcW w:w="539" w:type="pct"/>
            <w:tcBorders>
              <w:top w:val="nil"/>
              <w:left w:val="nil"/>
              <w:bottom w:val="single" w:sz="4" w:space="0" w:color="D3D3D3"/>
              <w:right w:val="single" w:sz="4" w:space="0" w:color="D3D3D3"/>
            </w:tcBorders>
            <w:shd w:val="clear" w:color="auto" w:fill="auto"/>
            <w:vAlign w:val="center"/>
            <w:hideMark/>
          </w:tcPr>
          <w:p w14:paraId="63474E9B"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419F8978"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0698F6C"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CAFD903"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4.998.151,26</w:t>
            </w:r>
          </w:p>
        </w:tc>
        <w:tc>
          <w:tcPr>
            <w:tcW w:w="459" w:type="pct"/>
            <w:tcBorders>
              <w:top w:val="nil"/>
              <w:left w:val="nil"/>
              <w:bottom w:val="single" w:sz="4" w:space="0" w:color="D3D3D3"/>
              <w:right w:val="single" w:sz="4" w:space="0" w:color="D3D3D3"/>
            </w:tcBorders>
            <w:shd w:val="clear" w:color="auto" w:fill="auto"/>
            <w:vAlign w:val="center"/>
            <w:hideMark/>
          </w:tcPr>
          <w:p w14:paraId="5124F319"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9.036.662,94</w:t>
            </w:r>
          </w:p>
        </w:tc>
        <w:tc>
          <w:tcPr>
            <w:tcW w:w="498" w:type="pct"/>
            <w:tcBorders>
              <w:top w:val="nil"/>
              <w:left w:val="nil"/>
              <w:bottom w:val="single" w:sz="4" w:space="0" w:color="D3D3D3"/>
              <w:right w:val="single" w:sz="4" w:space="0" w:color="D3D3D3"/>
            </w:tcBorders>
            <w:shd w:val="clear" w:color="auto" w:fill="auto"/>
            <w:vAlign w:val="center"/>
            <w:hideMark/>
          </w:tcPr>
          <w:p w14:paraId="118EE9F7"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30.553.026,40</w:t>
            </w:r>
          </w:p>
        </w:tc>
        <w:tc>
          <w:tcPr>
            <w:tcW w:w="459" w:type="pct"/>
            <w:tcBorders>
              <w:top w:val="nil"/>
              <w:left w:val="nil"/>
              <w:bottom w:val="single" w:sz="4" w:space="0" w:color="D3D3D3"/>
              <w:right w:val="single" w:sz="4" w:space="0" w:color="D3D3D3"/>
            </w:tcBorders>
            <w:shd w:val="clear" w:color="auto" w:fill="auto"/>
            <w:vAlign w:val="center"/>
            <w:hideMark/>
          </w:tcPr>
          <w:p w14:paraId="32B26114"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2.577.413,62</w:t>
            </w:r>
          </w:p>
        </w:tc>
        <w:tc>
          <w:tcPr>
            <w:tcW w:w="498" w:type="pct"/>
            <w:tcBorders>
              <w:top w:val="nil"/>
              <w:left w:val="nil"/>
              <w:bottom w:val="single" w:sz="4" w:space="0" w:color="D3D3D3"/>
              <w:right w:val="single" w:sz="4" w:space="0" w:color="D3D3D3"/>
            </w:tcBorders>
            <w:shd w:val="clear" w:color="708090" w:fill="708090"/>
            <w:vAlign w:val="center"/>
            <w:hideMark/>
          </w:tcPr>
          <w:p w14:paraId="00430686"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47.165.254,22</w:t>
            </w:r>
          </w:p>
        </w:tc>
      </w:tr>
      <w:tr w:rsidR="00CC69E1" w:rsidRPr="002B3868" w14:paraId="3B803E91" w14:textId="77777777" w:rsidTr="00CC69E1">
        <w:trPr>
          <w:trHeight w:val="408"/>
        </w:trPr>
        <w:tc>
          <w:tcPr>
            <w:tcW w:w="981" w:type="pct"/>
            <w:tcBorders>
              <w:top w:val="nil"/>
              <w:left w:val="single" w:sz="4" w:space="0" w:color="D3D3D3"/>
              <w:bottom w:val="single" w:sz="4" w:space="0" w:color="D3D3D3"/>
              <w:right w:val="single" w:sz="4" w:space="0" w:color="D3D3D3"/>
            </w:tcBorders>
            <w:shd w:val="clear" w:color="708090" w:fill="708090"/>
            <w:vAlign w:val="center"/>
            <w:hideMark/>
          </w:tcPr>
          <w:p w14:paraId="7DC1CDD0"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ENERJİ GRUP SIVI DOĞAL GAZ LNG AKARYAKIT PETROL ÜRÜNLERİ TOPTAN SATIŞ ANONİM ŞİRKETİ</w:t>
            </w:r>
          </w:p>
        </w:tc>
        <w:tc>
          <w:tcPr>
            <w:tcW w:w="411" w:type="pct"/>
            <w:tcBorders>
              <w:top w:val="nil"/>
              <w:left w:val="nil"/>
              <w:bottom w:val="single" w:sz="4" w:space="0" w:color="D3D3D3"/>
              <w:right w:val="single" w:sz="4" w:space="0" w:color="D3D3D3"/>
            </w:tcBorders>
            <w:shd w:val="clear" w:color="708090" w:fill="708090"/>
            <w:hideMark/>
          </w:tcPr>
          <w:p w14:paraId="0F01A657" w14:textId="79CE8C4D"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4D572229"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22C64E78"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CBD27B0"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FA85976"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514.541,80</w:t>
            </w:r>
          </w:p>
        </w:tc>
        <w:tc>
          <w:tcPr>
            <w:tcW w:w="459" w:type="pct"/>
            <w:tcBorders>
              <w:top w:val="nil"/>
              <w:left w:val="nil"/>
              <w:bottom w:val="single" w:sz="4" w:space="0" w:color="D3D3D3"/>
              <w:right w:val="single" w:sz="4" w:space="0" w:color="D3D3D3"/>
            </w:tcBorders>
            <w:shd w:val="clear" w:color="auto" w:fill="auto"/>
            <w:vAlign w:val="center"/>
            <w:hideMark/>
          </w:tcPr>
          <w:p w14:paraId="287CEB7F"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B6322B4"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5373CBE"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33220756"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514.541,80</w:t>
            </w:r>
          </w:p>
        </w:tc>
      </w:tr>
      <w:tr w:rsidR="00CC69E1" w:rsidRPr="002B3868" w14:paraId="048C663F" w14:textId="77777777" w:rsidTr="00CC69E1">
        <w:trPr>
          <w:trHeight w:val="288"/>
        </w:trPr>
        <w:tc>
          <w:tcPr>
            <w:tcW w:w="981" w:type="pct"/>
            <w:tcBorders>
              <w:top w:val="nil"/>
              <w:left w:val="single" w:sz="4" w:space="0" w:color="D3D3D3"/>
              <w:bottom w:val="single" w:sz="4" w:space="0" w:color="D3D3D3"/>
              <w:right w:val="single" w:sz="4" w:space="0" w:color="D3D3D3"/>
            </w:tcBorders>
            <w:shd w:val="clear" w:color="708090" w:fill="708090"/>
            <w:vAlign w:val="center"/>
            <w:hideMark/>
          </w:tcPr>
          <w:p w14:paraId="41ED0FBA"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hideMark/>
          </w:tcPr>
          <w:p w14:paraId="3E811E40" w14:textId="2A275383"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7A724241"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0C64C2FC"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098EB55"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588CEAE"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416.965,00</w:t>
            </w:r>
          </w:p>
        </w:tc>
        <w:tc>
          <w:tcPr>
            <w:tcW w:w="459" w:type="pct"/>
            <w:tcBorders>
              <w:top w:val="nil"/>
              <w:left w:val="nil"/>
              <w:bottom w:val="single" w:sz="4" w:space="0" w:color="D3D3D3"/>
              <w:right w:val="single" w:sz="4" w:space="0" w:color="D3D3D3"/>
            </w:tcBorders>
            <w:shd w:val="clear" w:color="auto" w:fill="auto"/>
            <w:vAlign w:val="center"/>
            <w:hideMark/>
          </w:tcPr>
          <w:p w14:paraId="7C6DC8E4"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172.832,00</w:t>
            </w:r>
          </w:p>
        </w:tc>
        <w:tc>
          <w:tcPr>
            <w:tcW w:w="498" w:type="pct"/>
            <w:tcBorders>
              <w:top w:val="nil"/>
              <w:left w:val="nil"/>
              <w:bottom w:val="single" w:sz="4" w:space="0" w:color="D3D3D3"/>
              <w:right w:val="single" w:sz="4" w:space="0" w:color="D3D3D3"/>
            </w:tcBorders>
            <w:shd w:val="clear" w:color="auto" w:fill="auto"/>
            <w:vAlign w:val="center"/>
            <w:hideMark/>
          </w:tcPr>
          <w:p w14:paraId="1AC0D14F"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22A8E8D"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65ABA2AB"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589.797,00</w:t>
            </w:r>
          </w:p>
        </w:tc>
      </w:tr>
      <w:tr w:rsidR="00CC69E1" w:rsidRPr="002B3868" w14:paraId="300E197A" w14:textId="77777777" w:rsidTr="00CC69E1">
        <w:trPr>
          <w:trHeight w:val="288"/>
        </w:trPr>
        <w:tc>
          <w:tcPr>
            <w:tcW w:w="981" w:type="pct"/>
            <w:tcBorders>
              <w:top w:val="nil"/>
              <w:left w:val="single" w:sz="4" w:space="0" w:color="D3D3D3"/>
              <w:bottom w:val="single" w:sz="4" w:space="0" w:color="D3D3D3"/>
              <w:right w:val="single" w:sz="4" w:space="0" w:color="D3D3D3"/>
            </w:tcBorders>
            <w:shd w:val="clear" w:color="708090" w:fill="708090"/>
            <w:vAlign w:val="center"/>
            <w:hideMark/>
          </w:tcPr>
          <w:p w14:paraId="193B367C"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hideMark/>
          </w:tcPr>
          <w:p w14:paraId="0FA60459" w14:textId="510384CE"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6F0180E1"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27BA1A92"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99A1CFF"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85720D4"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461.925,00</w:t>
            </w:r>
          </w:p>
        </w:tc>
        <w:tc>
          <w:tcPr>
            <w:tcW w:w="459" w:type="pct"/>
            <w:tcBorders>
              <w:top w:val="nil"/>
              <w:left w:val="nil"/>
              <w:bottom w:val="single" w:sz="4" w:space="0" w:color="D3D3D3"/>
              <w:right w:val="single" w:sz="4" w:space="0" w:color="D3D3D3"/>
            </w:tcBorders>
            <w:shd w:val="clear" w:color="auto" w:fill="auto"/>
            <w:vAlign w:val="center"/>
            <w:hideMark/>
          </w:tcPr>
          <w:p w14:paraId="619335B6"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7807902"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6AF1F29"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474B5524"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461.925,00</w:t>
            </w:r>
          </w:p>
        </w:tc>
      </w:tr>
      <w:tr w:rsidR="00CC69E1" w:rsidRPr="002B3868" w14:paraId="3CDC6008" w14:textId="77777777" w:rsidTr="00CC69E1">
        <w:trPr>
          <w:trHeight w:val="288"/>
        </w:trPr>
        <w:tc>
          <w:tcPr>
            <w:tcW w:w="981" w:type="pct"/>
            <w:tcBorders>
              <w:top w:val="nil"/>
              <w:left w:val="single" w:sz="4" w:space="0" w:color="D3D3D3"/>
              <w:bottom w:val="single" w:sz="4" w:space="0" w:color="D3D3D3"/>
              <w:right w:val="single" w:sz="4" w:space="0" w:color="D3D3D3"/>
            </w:tcBorders>
            <w:shd w:val="clear" w:color="708090" w:fill="708090"/>
            <w:vAlign w:val="center"/>
            <w:hideMark/>
          </w:tcPr>
          <w:p w14:paraId="27F4172B"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hideMark/>
          </w:tcPr>
          <w:p w14:paraId="5A2988CA" w14:textId="266727D8"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067181C2"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4B8B90D2"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43F9B9C"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74188E9"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82E394D"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447.805,00</w:t>
            </w:r>
          </w:p>
        </w:tc>
        <w:tc>
          <w:tcPr>
            <w:tcW w:w="498" w:type="pct"/>
            <w:tcBorders>
              <w:top w:val="nil"/>
              <w:left w:val="nil"/>
              <w:bottom w:val="single" w:sz="4" w:space="0" w:color="D3D3D3"/>
              <w:right w:val="single" w:sz="4" w:space="0" w:color="D3D3D3"/>
            </w:tcBorders>
            <w:shd w:val="clear" w:color="auto" w:fill="auto"/>
            <w:vAlign w:val="center"/>
            <w:hideMark/>
          </w:tcPr>
          <w:p w14:paraId="7058EC9A"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E79C18A"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40028CB2"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447.805,00</w:t>
            </w:r>
          </w:p>
        </w:tc>
      </w:tr>
      <w:tr w:rsidR="00CC69E1" w:rsidRPr="002B3868" w14:paraId="24E1EB2C" w14:textId="77777777" w:rsidTr="00CC69E1">
        <w:trPr>
          <w:trHeight w:val="408"/>
        </w:trPr>
        <w:tc>
          <w:tcPr>
            <w:tcW w:w="981" w:type="pct"/>
            <w:tcBorders>
              <w:top w:val="nil"/>
              <w:left w:val="single" w:sz="4" w:space="0" w:color="D3D3D3"/>
              <w:bottom w:val="single" w:sz="4" w:space="0" w:color="D3D3D3"/>
              <w:right w:val="single" w:sz="4" w:space="0" w:color="D3D3D3"/>
            </w:tcBorders>
            <w:shd w:val="clear" w:color="708090" w:fill="708090"/>
            <w:vAlign w:val="center"/>
            <w:hideMark/>
          </w:tcPr>
          <w:p w14:paraId="6D5CE4CD"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lastRenderedPageBreak/>
              <w:t>YILMAZLAR SINAİ VE TIBBİ GAZLAR PAZARLAMA SANAYİ VE TİCARET LİMİTED ŞİRKETİ</w:t>
            </w:r>
          </w:p>
        </w:tc>
        <w:tc>
          <w:tcPr>
            <w:tcW w:w="411" w:type="pct"/>
            <w:tcBorders>
              <w:top w:val="nil"/>
              <w:left w:val="nil"/>
              <w:bottom w:val="single" w:sz="4" w:space="0" w:color="D3D3D3"/>
              <w:right w:val="single" w:sz="4" w:space="0" w:color="D3D3D3"/>
            </w:tcBorders>
            <w:shd w:val="clear" w:color="708090" w:fill="708090"/>
            <w:hideMark/>
          </w:tcPr>
          <w:p w14:paraId="1FC27AC5" w14:textId="132C7E19"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Compressed Natural Gas License</w:t>
            </w:r>
          </w:p>
        </w:tc>
        <w:tc>
          <w:tcPr>
            <w:tcW w:w="539" w:type="pct"/>
            <w:tcBorders>
              <w:top w:val="nil"/>
              <w:left w:val="nil"/>
              <w:bottom w:val="single" w:sz="4" w:space="0" w:color="D3D3D3"/>
              <w:right w:val="single" w:sz="4" w:space="0" w:color="D3D3D3"/>
            </w:tcBorders>
            <w:shd w:val="clear" w:color="auto" w:fill="auto"/>
            <w:vAlign w:val="center"/>
            <w:hideMark/>
          </w:tcPr>
          <w:p w14:paraId="02EC996F"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49C6DDD6"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D394285"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8B9C8C0"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A573EE6"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5.424,70</w:t>
            </w:r>
          </w:p>
        </w:tc>
        <w:tc>
          <w:tcPr>
            <w:tcW w:w="498" w:type="pct"/>
            <w:tcBorders>
              <w:top w:val="nil"/>
              <w:left w:val="nil"/>
              <w:bottom w:val="single" w:sz="4" w:space="0" w:color="D3D3D3"/>
              <w:right w:val="single" w:sz="4" w:space="0" w:color="D3D3D3"/>
            </w:tcBorders>
            <w:shd w:val="clear" w:color="auto" w:fill="auto"/>
            <w:vAlign w:val="center"/>
            <w:hideMark/>
          </w:tcPr>
          <w:p w14:paraId="2014CC88"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8F7421D" w14:textId="77777777" w:rsidR="00CC69E1" w:rsidRPr="002B3868" w:rsidRDefault="00CC69E1" w:rsidP="00CC69E1">
            <w:pPr>
              <w:spacing w:after="0" w:line="240" w:lineRule="auto"/>
              <w:jc w:val="right"/>
              <w:rPr>
                <w:rFonts w:ascii="Tahoma" w:eastAsia="Times New Roman" w:hAnsi="Tahoma" w:cs="Tahoma"/>
                <w:color w:val="000000"/>
                <w:sz w:val="16"/>
                <w:szCs w:val="16"/>
                <w:lang w:eastAsia="tr-TR"/>
              </w:rPr>
            </w:pPr>
            <w:r w:rsidRPr="002B3868">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20B04208"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5.424,70</w:t>
            </w:r>
          </w:p>
        </w:tc>
      </w:tr>
      <w:tr w:rsidR="00CC69E1" w:rsidRPr="002B3868" w14:paraId="00C7CC65" w14:textId="77777777" w:rsidTr="00CC69E1">
        <w:trPr>
          <w:trHeight w:val="288"/>
        </w:trPr>
        <w:tc>
          <w:tcPr>
            <w:tcW w:w="981" w:type="pct"/>
            <w:tcBorders>
              <w:top w:val="nil"/>
              <w:left w:val="single" w:sz="4" w:space="0" w:color="D3D3D3"/>
              <w:bottom w:val="single" w:sz="4" w:space="0" w:color="D3D3D3"/>
              <w:right w:val="single" w:sz="4" w:space="0" w:color="D3D3D3"/>
            </w:tcBorders>
            <w:shd w:val="clear" w:color="708090" w:fill="708090"/>
            <w:vAlign w:val="center"/>
            <w:hideMark/>
          </w:tcPr>
          <w:p w14:paraId="0A07CEA7" w14:textId="77777777" w:rsidR="00CC69E1" w:rsidRPr="002B3868" w:rsidRDefault="00CC69E1" w:rsidP="00CC69E1">
            <w:pPr>
              <w:spacing w:after="0" w:line="240" w:lineRule="auto"/>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688FA413" w14:textId="4A7DF1CD"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TOTAL</w:t>
            </w:r>
          </w:p>
        </w:tc>
        <w:tc>
          <w:tcPr>
            <w:tcW w:w="539" w:type="pct"/>
            <w:tcBorders>
              <w:top w:val="nil"/>
              <w:left w:val="nil"/>
              <w:bottom w:val="single" w:sz="4" w:space="0" w:color="D3D3D3"/>
              <w:right w:val="single" w:sz="4" w:space="0" w:color="D3D3D3"/>
            </w:tcBorders>
            <w:shd w:val="clear" w:color="708090" w:fill="708090"/>
            <w:vAlign w:val="center"/>
            <w:hideMark/>
          </w:tcPr>
          <w:p w14:paraId="69964AB6"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 </w:t>
            </w:r>
          </w:p>
        </w:tc>
        <w:tc>
          <w:tcPr>
            <w:tcW w:w="243" w:type="pct"/>
            <w:tcBorders>
              <w:top w:val="nil"/>
              <w:left w:val="nil"/>
              <w:bottom w:val="single" w:sz="4" w:space="0" w:color="D3D3D3"/>
              <w:right w:val="single" w:sz="4" w:space="0" w:color="D3D3D3"/>
            </w:tcBorders>
            <w:shd w:val="clear" w:color="708090" w:fill="708090"/>
            <w:vAlign w:val="center"/>
            <w:hideMark/>
          </w:tcPr>
          <w:p w14:paraId="45BD11D7"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01624A43"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32C7A80F"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6.391.583,06</w:t>
            </w:r>
          </w:p>
        </w:tc>
        <w:tc>
          <w:tcPr>
            <w:tcW w:w="459" w:type="pct"/>
            <w:tcBorders>
              <w:top w:val="nil"/>
              <w:left w:val="nil"/>
              <w:bottom w:val="single" w:sz="4" w:space="0" w:color="D3D3D3"/>
              <w:right w:val="single" w:sz="4" w:space="0" w:color="D3D3D3"/>
            </w:tcBorders>
            <w:shd w:val="clear" w:color="708090" w:fill="708090"/>
            <w:vAlign w:val="center"/>
            <w:hideMark/>
          </w:tcPr>
          <w:p w14:paraId="30871860"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9.662.724,64</w:t>
            </w:r>
          </w:p>
        </w:tc>
        <w:tc>
          <w:tcPr>
            <w:tcW w:w="498" w:type="pct"/>
            <w:tcBorders>
              <w:top w:val="nil"/>
              <w:left w:val="nil"/>
              <w:bottom w:val="single" w:sz="4" w:space="0" w:color="D3D3D3"/>
              <w:right w:val="single" w:sz="4" w:space="0" w:color="D3D3D3"/>
            </w:tcBorders>
            <w:shd w:val="clear" w:color="708090" w:fill="708090"/>
            <w:vAlign w:val="center"/>
            <w:hideMark/>
          </w:tcPr>
          <w:p w14:paraId="49BEE072"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30.553.026,40</w:t>
            </w:r>
          </w:p>
        </w:tc>
        <w:tc>
          <w:tcPr>
            <w:tcW w:w="459" w:type="pct"/>
            <w:tcBorders>
              <w:top w:val="nil"/>
              <w:left w:val="nil"/>
              <w:bottom w:val="single" w:sz="4" w:space="0" w:color="D3D3D3"/>
              <w:right w:val="single" w:sz="4" w:space="0" w:color="D3D3D3"/>
            </w:tcBorders>
            <w:shd w:val="clear" w:color="708090" w:fill="708090"/>
            <w:vAlign w:val="center"/>
            <w:hideMark/>
          </w:tcPr>
          <w:p w14:paraId="3AB55523"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2.577.413,62</w:t>
            </w:r>
          </w:p>
        </w:tc>
        <w:tc>
          <w:tcPr>
            <w:tcW w:w="498" w:type="pct"/>
            <w:tcBorders>
              <w:top w:val="nil"/>
              <w:left w:val="nil"/>
              <w:bottom w:val="single" w:sz="4" w:space="0" w:color="D3D3D3"/>
              <w:right w:val="single" w:sz="4" w:space="0" w:color="D3D3D3"/>
            </w:tcBorders>
            <w:shd w:val="clear" w:color="708090" w:fill="708090"/>
            <w:vAlign w:val="center"/>
            <w:hideMark/>
          </w:tcPr>
          <w:p w14:paraId="598FE818" w14:textId="77777777" w:rsidR="00CC69E1" w:rsidRPr="002B3868" w:rsidRDefault="00CC69E1" w:rsidP="00CC69E1">
            <w:pPr>
              <w:spacing w:after="0" w:line="240" w:lineRule="auto"/>
              <w:jc w:val="right"/>
              <w:rPr>
                <w:rFonts w:ascii="Tahoma" w:eastAsia="Times New Roman" w:hAnsi="Tahoma" w:cs="Tahoma"/>
                <w:b/>
                <w:bCs/>
                <w:color w:val="FFFFFF"/>
                <w:sz w:val="16"/>
                <w:szCs w:val="16"/>
                <w:lang w:eastAsia="tr-TR"/>
              </w:rPr>
            </w:pPr>
            <w:r w:rsidRPr="002B3868">
              <w:rPr>
                <w:rFonts w:ascii="Tahoma" w:eastAsia="Times New Roman" w:hAnsi="Tahoma" w:cs="Tahoma"/>
                <w:b/>
                <w:bCs/>
                <w:color w:val="FFFFFF"/>
                <w:sz w:val="16"/>
                <w:szCs w:val="16"/>
                <w:lang w:eastAsia="tr-TR"/>
              </w:rPr>
              <w:t>49.184.747,72</w:t>
            </w:r>
          </w:p>
        </w:tc>
      </w:tr>
    </w:tbl>
    <w:p w14:paraId="0BF8F2D8" w14:textId="77777777" w:rsidR="00B4053F" w:rsidRDefault="00B4053F" w:rsidP="00B4053F">
      <w:pPr>
        <w:rPr>
          <w:rFonts w:ascii="Times New Roman" w:hAnsi="Times New Roman"/>
        </w:rPr>
      </w:pPr>
    </w:p>
    <w:p w14:paraId="68890C21" w14:textId="77777777" w:rsidR="00B4053F" w:rsidRPr="00E164B2" w:rsidRDefault="00B4053F" w:rsidP="00B4053F">
      <w:pPr>
        <w:rPr>
          <w:rFonts w:ascii="Times New Roman" w:hAnsi="Times New Roman"/>
        </w:rPr>
      </w:pPr>
      <w:r>
        <w:rPr>
          <w:rFonts w:ascii="Times New Roman" w:hAnsi="Times New Roman"/>
        </w:rPr>
        <w:br w:type="page"/>
      </w:r>
    </w:p>
    <w:p w14:paraId="6CA33427" w14:textId="61CEA7F2" w:rsidR="00B4053F" w:rsidRPr="00E164B2" w:rsidRDefault="00B4053F" w:rsidP="00B4053F">
      <w:pPr>
        <w:pStyle w:val="Balk5"/>
      </w:pPr>
      <w:bookmarkStart w:id="401" w:name="_Toc69303607"/>
      <w:bookmarkStart w:id="402" w:name="_Toc75787202"/>
      <w:r w:rsidRPr="00E164B2">
        <w:lastRenderedPageBreak/>
        <w:t>Tabl</w:t>
      </w:r>
      <w:r w:rsidR="00CC69E1">
        <w:t>e</w:t>
      </w:r>
      <w:r w:rsidRPr="00E164B2">
        <w:t xml:space="preserve"> 10.61 NEVŞEHİR</w:t>
      </w:r>
      <w:bookmarkEnd w:id="401"/>
      <w:bookmarkEnd w:id="402"/>
    </w:p>
    <w:tbl>
      <w:tblPr>
        <w:tblW w:w="5000" w:type="pct"/>
        <w:tblCellMar>
          <w:left w:w="70" w:type="dxa"/>
          <w:right w:w="70" w:type="dxa"/>
        </w:tblCellMar>
        <w:tblLook w:val="04A0" w:firstRow="1" w:lastRow="0" w:firstColumn="1" w:lastColumn="0" w:noHBand="0" w:noVBand="1"/>
      </w:tblPr>
      <w:tblGrid>
        <w:gridCol w:w="2544"/>
        <w:gridCol w:w="1248"/>
        <w:gridCol w:w="1334"/>
        <w:gridCol w:w="638"/>
        <w:gridCol w:w="1189"/>
        <w:gridCol w:w="1207"/>
        <w:gridCol w:w="1309"/>
        <w:gridCol w:w="1309"/>
        <w:gridCol w:w="1055"/>
        <w:gridCol w:w="1309"/>
      </w:tblGrid>
      <w:tr w:rsidR="008922C0" w:rsidRPr="00A17769" w14:paraId="254DE596" w14:textId="77777777" w:rsidTr="00CC69E1">
        <w:trPr>
          <w:trHeight w:val="408"/>
        </w:trPr>
        <w:tc>
          <w:tcPr>
            <w:tcW w:w="100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C149C60" w14:textId="77777777" w:rsidR="008922C0" w:rsidRPr="00A17769" w:rsidRDefault="008922C0" w:rsidP="008922C0">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NEVŞEHİR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DBFF168" w14:textId="49BD0376"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39" w:type="pct"/>
            <w:tcBorders>
              <w:top w:val="single" w:sz="4" w:space="0" w:color="D3D3D3"/>
              <w:left w:val="nil"/>
              <w:bottom w:val="single" w:sz="4" w:space="0" w:color="D3D3D3"/>
              <w:right w:val="single" w:sz="4" w:space="0" w:color="D3D3D3"/>
            </w:tcBorders>
            <w:shd w:val="clear" w:color="6E9ECA" w:fill="6E9ECA"/>
            <w:vAlign w:val="center"/>
            <w:hideMark/>
          </w:tcPr>
          <w:p w14:paraId="579CF726" w14:textId="2D5AF9EA"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43" w:type="pct"/>
            <w:tcBorders>
              <w:top w:val="single" w:sz="4" w:space="0" w:color="D3D3D3"/>
              <w:left w:val="nil"/>
              <w:bottom w:val="single" w:sz="4" w:space="0" w:color="D3D3D3"/>
              <w:right w:val="single" w:sz="4" w:space="0" w:color="D3D3D3"/>
            </w:tcBorders>
            <w:shd w:val="clear" w:color="6E9ECA" w:fill="6E9ECA"/>
            <w:vAlign w:val="center"/>
            <w:hideMark/>
          </w:tcPr>
          <w:p w14:paraId="3BC25AE0" w14:textId="2565DB93"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2A2516B2" w14:textId="17209F99"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6BE483E7" w14:textId="207BDE66"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8A51B92" w14:textId="342B3270"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11F842F" w14:textId="01F63208"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211ED83E" w14:textId="18F0E362"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75A7BD8" w14:textId="5208B96C"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CC69E1" w:rsidRPr="00A17769" w14:paraId="4479209F" w14:textId="77777777" w:rsidTr="00CC69E1">
        <w:trPr>
          <w:trHeight w:val="288"/>
        </w:trPr>
        <w:tc>
          <w:tcPr>
            <w:tcW w:w="1000" w:type="pct"/>
            <w:tcBorders>
              <w:top w:val="nil"/>
              <w:left w:val="single" w:sz="4" w:space="0" w:color="D3D3D3"/>
              <w:bottom w:val="single" w:sz="4" w:space="0" w:color="D3D3D3"/>
              <w:right w:val="single" w:sz="4" w:space="0" w:color="D3D3D3"/>
            </w:tcBorders>
            <w:shd w:val="clear" w:color="708090" w:fill="708090"/>
            <w:vAlign w:val="center"/>
            <w:hideMark/>
          </w:tcPr>
          <w:p w14:paraId="386D7659" w14:textId="77777777" w:rsidR="00CC69E1" w:rsidRPr="00A17769" w:rsidRDefault="00CC69E1" w:rsidP="00CC69E1">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AKPET GAZ ANONİM ŞİRKETİ</w:t>
            </w:r>
          </w:p>
        </w:tc>
        <w:tc>
          <w:tcPr>
            <w:tcW w:w="411" w:type="pct"/>
            <w:tcBorders>
              <w:top w:val="nil"/>
              <w:left w:val="nil"/>
              <w:bottom w:val="single" w:sz="4" w:space="0" w:color="D3D3D3"/>
              <w:right w:val="single" w:sz="4" w:space="0" w:color="D3D3D3"/>
            </w:tcBorders>
            <w:shd w:val="clear" w:color="708090" w:fill="708090"/>
            <w:hideMark/>
          </w:tcPr>
          <w:p w14:paraId="5A61F96A" w14:textId="40AF1532"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7BAA437A"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4DEB95B5"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1DB1A4B"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D8C8B69"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270.839,04</w:t>
            </w:r>
          </w:p>
        </w:tc>
        <w:tc>
          <w:tcPr>
            <w:tcW w:w="498" w:type="pct"/>
            <w:tcBorders>
              <w:top w:val="nil"/>
              <w:left w:val="nil"/>
              <w:bottom w:val="single" w:sz="4" w:space="0" w:color="D3D3D3"/>
              <w:right w:val="single" w:sz="4" w:space="0" w:color="D3D3D3"/>
            </w:tcBorders>
            <w:shd w:val="clear" w:color="auto" w:fill="auto"/>
            <w:vAlign w:val="center"/>
            <w:hideMark/>
          </w:tcPr>
          <w:p w14:paraId="03CCFEA9"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165.245,01</w:t>
            </w:r>
          </w:p>
        </w:tc>
        <w:tc>
          <w:tcPr>
            <w:tcW w:w="498" w:type="pct"/>
            <w:tcBorders>
              <w:top w:val="nil"/>
              <w:left w:val="nil"/>
              <w:bottom w:val="single" w:sz="4" w:space="0" w:color="D3D3D3"/>
              <w:right w:val="single" w:sz="4" w:space="0" w:color="D3D3D3"/>
            </w:tcBorders>
            <w:shd w:val="clear" w:color="auto" w:fill="auto"/>
            <w:vAlign w:val="center"/>
            <w:hideMark/>
          </w:tcPr>
          <w:p w14:paraId="6A523FC1"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064CF50"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66722818" w14:textId="77777777" w:rsidR="00CC69E1" w:rsidRPr="00A17769" w:rsidRDefault="00CC69E1" w:rsidP="00CC69E1">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436.084,06</w:t>
            </w:r>
          </w:p>
        </w:tc>
      </w:tr>
      <w:tr w:rsidR="00CC69E1" w:rsidRPr="00A17769" w14:paraId="2ACEB745" w14:textId="77777777" w:rsidTr="00CC69E1">
        <w:trPr>
          <w:trHeight w:val="288"/>
        </w:trPr>
        <w:tc>
          <w:tcPr>
            <w:tcW w:w="1000" w:type="pct"/>
            <w:tcBorders>
              <w:top w:val="nil"/>
              <w:left w:val="single" w:sz="4" w:space="0" w:color="D3D3D3"/>
              <w:bottom w:val="single" w:sz="4" w:space="0" w:color="D3D3D3"/>
              <w:right w:val="single" w:sz="4" w:space="0" w:color="D3D3D3"/>
            </w:tcBorders>
            <w:shd w:val="clear" w:color="708090" w:fill="708090"/>
            <w:vAlign w:val="center"/>
            <w:hideMark/>
          </w:tcPr>
          <w:p w14:paraId="75E54FEC" w14:textId="77777777" w:rsidR="00CC69E1" w:rsidRPr="00A17769" w:rsidRDefault="00CC69E1" w:rsidP="00CC69E1">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7937FA9B" w14:textId="2DA1AB3A"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7395FF78"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5C76A5D7"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EC4FDB3"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64598A3"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340.569,17</w:t>
            </w:r>
          </w:p>
        </w:tc>
        <w:tc>
          <w:tcPr>
            <w:tcW w:w="498" w:type="pct"/>
            <w:tcBorders>
              <w:top w:val="nil"/>
              <w:left w:val="nil"/>
              <w:bottom w:val="single" w:sz="4" w:space="0" w:color="D3D3D3"/>
              <w:right w:val="single" w:sz="4" w:space="0" w:color="D3D3D3"/>
            </w:tcBorders>
            <w:shd w:val="clear" w:color="auto" w:fill="auto"/>
            <w:vAlign w:val="center"/>
            <w:hideMark/>
          </w:tcPr>
          <w:p w14:paraId="66FD9288"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8EB6C36"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AA3104F"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CB5857D" w14:textId="77777777" w:rsidR="00CC69E1" w:rsidRPr="00A17769" w:rsidRDefault="00CC69E1" w:rsidP="00CC69E1">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340.569,17</w:t>
            </w:r>
          </w:p>
        </w:tc>
      </w:tr>
      <w:tr w:rsidR="00CC69E1" w:rsidRPr="00A17769" w14:paraId="148C2CF4" w14:textId="77777777" w:rsidTr="00CC69E1">
        <w:trPr>
          <w:trHeight w:val="408"/>
        </w:trPr>
        <w:tc>
          <w:tcPr>
            <w:tcW w:w="1000" w:type="pct"/>
            <w:tcBorders>
              <w:top w:val="nil"/>
              <w:left w:val="single" w:sz="4" w:space="0" w:color="D3D3D3"/>
              <w:bottom w:val="single" w:sz="4" w:space="0" w:color="D3D3D3"/>
              <w:right w:val="single" w:sz="4" w:space="0" w:color="D3D3D3"/>
            </w:tcBorders>
            <w:shd w:val="clear" w:color="708090" w:fill="708090"/>
            <w:vAlign w:val="center"/>
            <w:hideMark/>
          </w:tcPr>
          <w:p w14:paraId="5759A802" w14:textId="77777777" w:rsidR="00CC69E1" w:rsidRPr="00A17769" w:rsidRDefault="00CC69E1" w:rsidP="00CC69E1">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BAGİ İNŞAAT ENERJİ SANAYİ TİCARET ANONİM ŞİRKETİ</w:t>
            </w:r>
          </w:p>
        </w:tc>
        <w:tc>
          <w:tcPr>
            <w:tcW w:w="411" w:type="pct"/>
            <w:tcBorders>
              <w:top w:val="nil"/>
              <w:left w:val="nil"/>
              <w:bottom w:val="single" w:sz="4" w:space="0" w:color="D3D3D3"/>
              <w:right w:val="single" w:sz="4" w:space="0" w:color="D3D3D3"/>
            </w:tcBorders>
            <w:shd w:val="clear" w:color="708090" w:fill="708090"/>
            <w:hideMark/>
          </w:tcPr>
          <w:p w14:paraId="258F3BAE" w14:textId="65B64375"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Compressed Natural Gas License</w:t>
            </w:r>
          </w:p>
        </w:tc>
        <w:tc>
          <w:tcPr>
            <w:tcW w:w="539" w:type="pct"/>
            <w:tcBorders>
              <w:top w:val="nil"/>
              <w:left w:val="nil"/>
              <w:bottom w:val="single" w:sz="4" w:space="0" w:color="D3D3D3"/>
              <w:right w:val="single" w:sz="4" w:space="0" w:color="D3D3D3"/>
            </w:tcBorders>
            <w:shd w:val="clear" w:color="auto" w:fill="auto"/>
            <w:vAlign w:val="center"/>
            <w:hideMark/>
          </w:tcPr>
          <w:p w14:paraId="02F14BB8"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7DF28C96"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D083FEB"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088FAA8"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13.600,00</w:t>
            </w:r>
          </w:p>
        </w:tc>
        <w:tc>
          <w:tcPr>
            <w:tcW w:w="498" w:type="pct"/>
            <w:tcBorders>
              <w:top w:val="nil"/>
              <w:left w:val="nil"/>
              <w:bottom w:val="single" w:sz="4" w:space="0" w:color="D3D3D3"/>
              <w:right w:val="single" w:sz="4" w:space="0" w:color="D3D3D3"/>
            </w:tcBorders>
            <w:shd w:val="clear" w:color="auto" w:fill="auto"/>
            <w:vAlign w:val="center"/>
            <w:hideMark/>
          </w:tcPr>
          <w:p w14:paraId="4204C22B"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B99BBDE"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3C92217"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362DC285" w14:textId="77777777" w:rsidR="00CC69E1" w:rsidRPr="00A17769" w:rsidRDefault="00CC69E1" w:rsidP="00CC69E1">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13.600,00</w:t>
            </w:r>
          </w:p>
        </w:tc>
      </w:tr>
      <w:tr w:rsidR="00CC69E1" w:rsidRPr="00A17769" w14:paraId="70A8E515" w14:textId="77777777" w:rsidTr="00CC69E1">
        <w:trPr>
          <w:trHeight w:val="288"/>
        </w:trPr>
        <w:tc>
          <w:tcPr>
            <w:tcW w:w="1000" w:type="pct"/>
            <w:tcBorders>
              <w:top w:val="nil"/>
              <w:left w:val="single" w:sz="4" w:space="0" w:color="D3D3D3"/>
              <w:bottom w:val="single" w:sz="4" w:space="0" w:color="D3D3D3"/>
              <w:right w:val="single" w:sz="4" w:space="0" w:color="D3D3D3"/>
            </w:tcBorders>
            <w:shd w:val="clear" w:color="708090" w:fill="708090"/>
            <w:vAlign w:val="center"/>
            <w:hideMark/>
          </w:tcPr>
          <w:p w14:paraId="60A54ECD" w14:textId="77777777" w:rsidR="00CC69E1" w:rsidRPr="00A17769" w:rsidRDefault="00CC69E1" w:rsidP="00CC69E1">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ENERYA KAPADOKYA GAZ DAĞITIM A.Ş.</w:t>
            </w:r>
          </w:p>
        </w:tc>
        <w:tc>
          <w:tcPr>
            <w:tcW w:w="411" w:type="pct"/>
            <w:tcBorders>
              <w:top w:val="nil"/>
              <w:left w:val="nil"/>
              <w:bottom w:val="single" w:sz="4" w:space="0" w:color="D3D3D3"/>
              <w:right w:val="single" w:sz="4" w:space="0" w:color="D3D3D3"/>
            </w:tcBorders>
            <w:shd w:val="clear" w:color="708090" w:fill="708090"/>
            <w:hideMark/>
          </w:tcPr>
          <w:p w14:paraId="40CCF739" w14:textId="6240DF9E"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Distribution License</w:t>
            </w:r>
          </w:p>
        </w:tc>
        <w:tc>
          <w:tcPr>
            <w:tcW w:w="539" w:type="pct"/>
            <w:tcBorders>
              <w:top w:val="nil"/>
              <w:left w:val="nil"/>
              <w:bottom w:val="single" w:sz="4" w:space="0" w:color="D3D3D3"/>
              <w:right w:val="single" w:sz="4" w:space="0" w:color="D3D3D3"/>
            </w:tcBorders>
            <w:shd w:val="clear" w:color="auto" w:fill="auto"/>
            <w:vAlign w:val="center"/>
            <w:hideMark/>
          </w:tcPr>
          <w:p w14:paraId="12351D00"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1AA653EE"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9EE9D83"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21D9271"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1.332.209,61</w:t>
            </w:r>
          </w:p>
        </w:tc>
        <w:tc>
          <w:tcPr>
            <w:tcW w:w="498" w:type="pct"/>
            <w:tcBorders>
              <w:top w:val="nil"/>
              <w:left w:val="nil"/>
              <w:bottom w:val="single" w:sz="4" w:space="0" w:color="D3D3D3"/>
              <w:right w:val="single" w:sz="4" w:space="0" w:color="D3D3D3"/>
            </w:tcBorders>
            <w:shd w:val="clear" w:color="auto" w:fill="auto"/>
            <w:vAlign w:val="center"/>
            <w:hideMark/>
          </w:tcPr>
          <w:p w14:paraId="5387C999"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19.233.652,49</w:t>
            </w:r>
          </w:p>
        </w:tc>
        <w:tc>
          <w:tcPr>
            <w:tcW w:w="498" w:type="pct"/>
            <w:tcBorders>
              <w:top w:val="nil"/>
              <w:left w:val="nil"/>
              <w:bottom w:val="single" w:sz="4" w:space="0" w:color="D3D3D3"/>
              <w:right w:val="single" w:sz="4" w:space="0" w:color="D3D3D3"/>
            </w:tcBorders>
            <w:shd w:val="clear" w:color="auto" w:fill="auto"/>
            <w:vAlign w:val="center"/>
            <w:hideMark/>
          </w:tcPr>
          <w:p w14:paraId="1B4DD68A"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55.209.821,92</w:t>
            </w:r>
          </w:p>
        </w:tc>
        <w:tc>
          <w:tcPr>
            <w:tcW w:w="401" w:type="pct"/>
            <w:tcBorders>
              <w:top w:val="nil"/>
              <w:left w:val="nil"/>
              <w:bottom w:val="single" w:sz="4" w:space="0" w:color="D3D3D3"/>
              <w:right w:val="single" w:sz="4" w:space="0" w:color="D3D3D3"/>
            </w:tcBorders>
            <w:shd w:val="clear" w:color="auto" w:fill="auto"/>
            <w:vAlign w:val="center"/>
            <w:hideMark/>
          </w:tcPr>
          <w:p w14:paraId="142C2B73"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694.989,65</w:t>
            </w:r>
          </w:p>
        </w:tc>
        <w:tc>
          <w:tcPr>
            <w:tcW w:w="498" w:type="pct"/>
            <w:tcBorders>
              <w:top w:val="nil"/>
              <w:left w:val="nil"/>
              <w:bottom w:val="single" w:sz="4" w:space="0" w:color="D3D3D3"/>
              <w:right w:val="single" w:sz="4" w:space="0" w:color="D3D3D3"/>
            </w:tcBorders>
            <w:shd w:val="clear" w:color="708090" w:fill="708090"/>
            <w:vAlign w:val="center"/>
            <w:hideMark/>
          </w:tcPr>
          <w:p w14:paraId="7D8BA0E8" w14:textId="77777777" w:rsidR="00CC69E1" w:rsidRPr="00A17769" w:rsidRDefault="00CC69E1" w:rsidP="00CC69E1">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76.470.673,67</w:t>
            </w:r>
          </w:p>
        </w:tc>
      </w:tr>
      <w:tr w:rsidR="00CC69E1" w:rsidRPr="00A17769" w14:paraId="290B672F" w14:textId="77777777" w:rsidTr="00CC69E1">
        <w:trPr>
          <w:trHeight w:val="408"/>
        </w:trPr>
        <w:tc>
          <w:tcPr>
            <w:tcW w:w="1000" w:type="pct"/>
            <w:tcBorders>
              <w:top w:val="nil"/>
              <w:left w:val="single" w:sz="4" w:space="0" w:color="D3D3D3"/>
              <w:bottom w:val="single" w:sz="4" w:space="0" w:color="D3D3D3"/>
              <w:right w:val="single" w:sz="4" w:space="0" w:color="D3D3D3"/>
            </w:tcBorders>
            <w:shd w:val="clear" w:color="708090" w:fill="708090"/>
            <w:vAlign w:val="center"/>
            <w:hideMark/>
          </w:tcPr>
          <w:p w14:paraId="1A6939C3" w14:textId="77777777" w:rsidR="00CC69E1" w:rsidRPr="00A17769" w:rsidRDefault="00CC69E1" w:rsidP="00CC69E1">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İNCİ ENERJİ LPG DOĞALGAZ VE AKARYAKIT SANAYİ TİCARET LİMİTED ŞİRKETİ</w:t>
            </w:r>
          </w:p>
        </w:tc>
        <w:tc>
          <w:tcPr>
            <w:tcW w:w="411" w:type="pct"/>
            <w:tcBorders>
              <w:top w:val="nil"/>
              <w:left w:val="nil"/>
              <w:bottom w:val="single" w:sz="4" w:space="0" w:color="D3D3D3"/>
              <w:right w:val="single" w:sz="4" w:space="0" w:color="D3D3D3"/>
            </w:tcBorders>
            <w:shd w:val="clear" w:color="708090" w:fill="708090"/>
            <w:hideMark/>
          </w:tcPr>
          <w:p w14:paraId="51D9AD4E" w14:textId="52F35E69"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Compressed Natural Gas License</w:t>
            </w:r>
          </w:p>
        </w:tc>
        <w:tc>
          <w:tcPr>
            <w:tcW w:w="539" w:type="pct"/>
            <w:tcBorders>
              <w:top w:val="nil"/>
              <w:left w:val="nil"/>
              <w:bottom w:val="single" w:sz="4" w:space="0" w:color="D3D3D3"/>
              <w:right w:val="single" w:sz="4" w:space="0" w:color="D3D3D3"/>
            </w:tcBorders>
            <w:shd w:val="clear" w:color="auto" w:fill="auto"/>
            <w:vAlign w:val="center"/>
            <w:hideMark/>
          </w:tcPr>
          <w:p w14:paraId="26DA5D68"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223E30FB"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6E9CAA0"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20F33DF"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53.857,76</w:t>
            </w:r>
          </w:p>
        </w:tc>
        <w:tc>
          <w:tcPr>
            <w:tcW w:w="498" w:type="pct"/>
            <w:tcBorders>
              <w:top w:val="nil"/>
              <w:left w:val="nil"/>
              <w:bottom w:val="single" w:sz="4" w:space="0" w:color="D3D3D3"/>
              <w:right w:val="single" w:sz="4" w:space="0" w:color="D3D3D3"/>
            </w:tcBorders>
            <w:shd w:val="clear" w:color="auto" w:fill="auto"/>
            <w:vAlign w:val="center"/>
            <w:hideMark/>
          </w:tcPr>
          <w:p w14:paraId="6C459A05"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361.044,36</w:t>
            </w:r>
          </w:p>
        </w:tc>
        <w:tc>
          <w:tcPr>
            <w:tcW w:w="498" w:type="pct"/>
            <w:tcBorders>
              <w:top w:val="nil"/>
              <w:left w:val="nil"/>
              <w:bottom w:val="single" w:sz="4" w:space="0" w:color="D3D3D3"/>
              <w:right w:val="single" w:sz="4" w:space="0" w:color="D3D3D3"/>
            </w:tcBorders>
            <w:shd w:val="clear" w:color="auto" w:fill="auto"/>
            <w:vAlign w:val="center"/>
            <w:hideMark/>
          </w:tcPr>
          <w:p w14:paraId="4532B1DE"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4DE7BD2"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26410FE4" w14:textId="77777777" w:rsidR="00CC69E1" w:rsidRPr="00A17769" w:rsidRDefault="00CC69E1" w:rsidP="00CC69E1">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414.902,12</w:t>
            </w:r>
          </w:p>
        </w:tc>
      </w:tr>
      <w:tr w:rsidR="00CC69E1" w:rsidRPr="00A17769" w14:paraId="074DA829" w14:textId="77777777" w:rsidTr="00CC69E1">
        <w:trPr>
          <w:trHeight w:val="288"/>
        </w:trPr>
        <w:tc>
          <w:tcPr>
            <w:tcW w:w="1000" w:type="pct"/>
            <w:tcBorders>
              <w:top w:val="nil"/>
              <w:left w:val="single" w:sz="4" w:space="0" w:color="D3D3D3"/>
              <w:bottom w:val="single" w:sz="4" w:space="0" w:color="D3D3D3"/>
              <w:right w:val="single" w:sz="4" w:space="0" w:color="D3D3D3"/>
            </w:tcBorders>
            <w:shd w:val="clear" w:color="708090" w:fill="708090"/>
            <w:vAlign w:val="center"/>
            <w:hideMark/>
          </w:tcPr>
          <w:p w14:paraId="3582493F" w14:textId="77777777" w:rsidR="00CC69E1" w:rsidRPr="00A17769" w:rsidRDefault="00CC69E1" w:rsidP="00CC69E1">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hideMark/>
          </w:tcPr>
          <w:p w14:paraId="6240C130" w14:textId="23E27090"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69403D54"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607DB91F"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233D2E5"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92E85F7"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543.388,00</w:t>
            </w:r>
          </w:p>
        </w:tc>
        <w:tc>
          <w:tcPr>
            <w:tcW w:w="498" w:type="pct"/>
            <w:tcBorders>
              <w:top w:val="nil"/>
              <w:left w:val="nil"/>
              <w:bottom w:val="single" w:sz="4" w:space="0" w:color="D3D3D3"/>
              <w:right w:val="single" w:sz="4" w:space="0" w:color="D3D3D3"/>
            </w:tcBorders>
            <w:shd w:val="clear" w:color="auto" w:fill="auto"/>
            <w:vAlign w:val="center"/>
            <w:hideMark/>
          </w:tcPr>
          <w:p w14:paraId="78D62859"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300.454,00</w:t>
            </w:r>
          </w:p>
        </w:tc>
        <w:tc>
          <w:tcPr>
            <w:tcW w:w="498" w:type="pct"/>
            <w:tcBorders>
              <w:top w:val="nil"/>
              <w:left w:val="nil"/>
              <w:bottom w:val="single" w:sz="4" w:space="0" w:color="D3D3D3"/>
              <w:right w:val="single" w:sz="4" w:space="0" w:color="D3D3D3"/>
            </w:tcBorders>
            <w:shd w:val="clear" w:color="auto" w:fill="auto"/>
            <w:vAlign w:val="center"/>
            <w:hideMark/>
          </w:tcPr>
          <w:p w14:paraId="4AD6D372"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E7A92A8"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2F59137E" w14:textId="77777777" w:rsidR="00CC69E1" w:rsidRPr="00A17769" w:rsidRDefault="00CC69E1" w:rsidP="00CC69E1">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843.842,00</w:t>
            </w:r>
          </w:p>
        </w:tc>
      </w:tr>
      <w:tr w:rsidR="00CC69E1" w:rsidRPr="00A17769" w14:paraId="4572C075" w14:textId="77777777" w:rsidTr="00CC69E1">
        <w:trPr>
          <w:trHeight w:val="408"/>
        </w:trPr>
        <w:tc>
          <w:tcPr>
            <w:tcW w:w="1000" w:type="pct"/>
            <w:tcBorders>
              <w:top w:val="nil"/>
              <w:left w:val="single" w:sz="4" w:space="0" w:color="D3D3D3"/>
              <w:bottom w:val="single" w:sz="4" w:space="0" w:color="D3D3D3"/>
              <w:right w:val="single" w:sz="4" w:space="0" w:color="D3D3D3"/>
            </w:tcBorders>
            <w:shd w:val="clear" w:color="708090" w:fill="708090"/>
            <w:vAlign w:val="center"/>
            <w:hideMark/>
          </w:tcPr>
          <w:p w14:paraId="4938E923" w14:textId="77777777" w:rsidR="00CC69E1" w:rsidRPr="00A17769" w:rsidRDefault="00CC69E1" w:rsidP="00CC69E1">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2754BF0E" w14:textId="7A6E6657"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Compressed Natural Gas License</w:t>
            </w:r>
          </w:p>
        </w:tc>
        <w:tc>
          <w:tcPr>
            <w:tcW w:w="539" w:type="pct"/>
            <w:tcBorders>
              <w:top w:val="nil"/>
              <w:left w:val="nil"/>
              <w:bottom w:val="single" w:sz="4" w:space="0" w:color="D3D3D3"/>
              <w:right w:val="single" w:sz="4" w:space="0" w:color="D3D3D3"/>
            </w:tcBorders>
            <w:shd w:val="clear" w:color="auto" w:fill="auto"/>
            <w:vAlign w:val="center"/>
            <w:hideMark/>
          </w:tcPr>
          <w:p w14:paraId="79323FAB"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17C17D2F"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4EC2380"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21AE4E1"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5.054.772,09</w:t>
            </w:r>
          </w:p>
        </w:tc>
        <w:tc>
          <w:tcPr>
            <w:tcW w:w="498" w:type="pct"/>
            <w:tcBorders>
              <w:top w:val="nil"/>
              <w:left w:val="nil"/>
              <w:bottom w:val="single" w:sz="4" w:space="0" w:color="D3D3D3"/>
              <w:right w:val="single" w:sz="4" w:space="0" w:color="D3D3D3"/>
            </w:tcBorders>
            <w:shd w:val="clear" w:color="auto" w:fill="auto"/>
            <w:vAlign w:val="center"/>
            <w:hideMark/>
          </w:tcPr>
          <w:p w14:paraId="7CCB5D7B"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0CE3E68"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33CE60A"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7251C155" w14:textId="77777777" w:rsidR="00CC69E1" w:rsidRPr="00A17769" w:rsidRDefault="00CC69E1" w:rsidP="00CC69E1">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5.054.772,09</w:t>
            </w:r>
          </w:p>
        </w:tc>
      </w:tr>
      <w:tr w:rsidR="00CC69E1" w:rsidRPr="00A17769" w14:paraId="554C17A0" w14:textId="77777777" w:rsidTr="00CC69E1">
        <w:trPr>
          <w:trHeight w:val="288"/>
        </w:trPr>
        <w:tc>
          <w:tcPr>
            <w:tcW w:w="1000" w:type="pct"/>
            <w:tcBorders>
              <w:top w:val="nil"/>
              <w:left w:val="single" w:sz="4" w:space="0" w:color="D3D3D3"/>
              <w:bottom w:val="single" w:sz="4" w:space="0" w:color="D3D3D3"/>
              <w:right w:val="single" w:sz="4" w:space="0" w:color="D3D3D3"/>
            </w:tcBorders>
            <w:shd w:val="clear" w:color="708090" w:fill="708090"/>
            <w:vAlign w:val="center"/>
            <w:hideMark/>
          </w:tcPr>
          <w:p w14:paraId="5E4E159B" w14:textId="77777777" w:rsidR="00CC69E1" w:rsidRPr="00A17769" w:rsidRDefault="00CC69E1" w:rsidP="00CC69E1">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hideMark/>
          </w:tcPr>
          <w:p w14:paraId="749FB1A0" w14:textId="0B1BC729"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2D6E2A8E"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766364EC"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E239BAE"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7185C6C"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16.093,00</w:t>
            </w:r>
          </w:p>
        </w:tc>
        <w:tc>
          <w:tcPr>
            <w:tcW w:w="498" w:type="pct"/>
            <w:tcBorders>
              <w:top w:val="nil"/>
              <w:left w:val="nil"/>
              <w:bottom w:val="single" w:sz="4" w:space="0" w:color="D3D3D3"/>
              <w:right w:val="single" w:sz="4" w:space="0" w:color="D3D3D3"/>
            </w:tcBorders>
            <w:shd w:val="clear" w:color="auto" w:fill="auto"/>
            <w:vAlign w:val="center"/>
            <w:hideMark/>
          </w:tcPr>
          <w:p w14:paraId="1C9E5887"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100.170,00</w:t>
            </w:r>
          </w:p>
        </w:tc>
        <w:tc>
          <w:tcPr>
            <w:tcW w:w="498" w:type="pct"/>
            <w:tcBorders>
              <w:top w:val="nil"/>
              <w:left w:val="nil"/>
              <w:bottom w:val="single" w:sz="4" w:space="0" w:color="D3D3D3"/>
              <w:right w:val="single" w:sz="4" w:space="0" w:color="D3D3D3"/>
            </w:tcBorders>
            <w:shd w:val="clear" w:color="auto" w:fill="auto"/>
            <w:vAlign w:val="center"/>
            <w:hideMark/>
          </w:tcPr>
          <w:p w14:paraId="01B6FCDA"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40EE772"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2AD1FFB9" w14:textId="77777777" w:rsidR="00CC69E1" w:rsidRPr="00A17769" w:rsidRDefault="00CC69E1" w:rsidP="00CC69E1">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116.263,00</w:t>
            </w:r>
          </w:p>
        </w:tc>
      </w:tr>
      <w:tr w:rsidR="00CC69E1" w:rsidRPr="00A17769" w14:paraId="482BF04D" w14:textId="77777777" w:rsidTr="00CC69E1">
        <w:trPr>
          <w:trHeight w:val="288"/>
        </w:trPr>
        <w:tc>
          <w:tcPr>
            <w:tcW w:w="1000" w:type="pct"/>
            <w:tcBorders>
              <w:top w:val="nil"/>
              <w:left w:val="single" w:sz="4" w:space="0" w:color="D3D3D3"/>
              <w:bottom w:val="single" w:sz="4" w:space="0" w:color="D3D3D3"/>
              <w:right w:val="single" w:sz="4" w:space="0" w:color="D3D3D3"/>
            </w:tcBorders>
            <w:shd w:val="clear" w:color="708090" w:fill="708090"/>
            <w:vAlign w:val="center"/>
            <w:hideMark/>
          </w:tcPr>
          <w:p w14:paraId="63333089" w14:textId="77777777" w:rsidR="00CC69E1" w:rsidRPr="00A17769" w:rsidRDefault="00CC69E1" w:rsidP="00CC69E1">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hideMark/>
          </w:tcPr>
          <w:p w14:paraId="3DD9E8B0" w14:textId="6F875326"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6BC07782"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51B5B2AF"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294B22D"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D843094"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286.249,00</w:t>
            </w:r>
          </w:p>
        </w:tc>
        <w:tc>
          <w:tcPr>
            <w:tcW w:w="498" w:type="pct"/>
            <w:tcBorders>
              <w:top w:val="nil"/>
              <w:left w:val="nil"/>
              <w:bottom w:val="single" w:sz="4" w:space="0" w:color="D3D3D3"/>
              <w:right w:val="single" w:sz="4" w:space="0" w:color="D3D3D3"/>
            </w:tcBorders>
            <w:shd w:val="clear" w:color="auto" w:fill="auto"/>
            <w:vAlign w:val="center"/>
            <w:hideMark/>
          </w:tcPr>
          <w:p w14:paraId="33487B81"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79.826,00</w:t>
            </w:r>
          </w:p>
        </w:tc>
        <w:tc>
          <w:tcPr>
            <w:tcW w:w="498" w:type="pct"/>
            <w:tcBorders>
              <w:top w:val="nil"/>
              <w:left w:val="nil"/>
              <w:bottom w:val="single" w:sz="4" w:space="0" w:color="D3D3D3"/>
              <w:right w:val="single" w:sz="4" w:space="0" w:color="D3D3D3"/>
            </w:tcBorders>
            <w:shd w:val="clear" w:color="auto" w:fill="auto"/>
            <w:vAlign w:val="center"/>
            <w:hideMark/>
          </w:tcPr>
          <w:p w14:paraId="7EB6C041"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3FA66E3" w14:textId="77777777" w:rsidR="00CC69E1" w:rsidRPr="00A17769" w:rsidRDefault="00CC69E1" w:rsidP="00CC69E1">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7849F43E" w14:textId="77777777" w:rsidR="00CC69E1" w:rsidRPr="00A17769" w:rsidRDefault="00CC69E1" w:rsidP="00CC69E1">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366.075,00</w:t>
            </w:r>
          </w:p>
        </w:tc>
      </w:tr>
      <w:tr w:rsidR="00CC69E1" w:rsidRPr="00A17769" w14:paraId="29216DE6" w14:textId="77777777" w:rsidTr="00CC69E1">
        <w:trPr>
          <w:trHeight w:val="288"/>
        </w:trPr>
        <w:tc>
          <w:tcPr>
            <w:tcW w:w="1000" w:type="pct"/>
            <w:tcBorders>
              <w:top w:val="nil"/>
              <w:left w:val="single" w:sz="4" w:space="0" w:color="D3D3D3"/>
              <w:bottom w:val="single" w:sz="4" w:space="0" w:color="D3D3D3"/>
              <w:right w:val="single" w:sz="4" w:space="0" w:color="D3D3D3"/>
            </w:tcBorders>
            <w:shd w:val="clear" w:color="708090" w:fill="708090"/>
            <w:vAlign w:val="center"/>
            <w:hideMark/>
          </w:tcPr>
          <w:p w14:paraId="58AE8486" w14:textId="77777777" w:rsidR="00CC69E1" w:rsidRPr="00A17769" w:rsidRDefault="00CC69E1" w:rsidP="00CC69E1">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3A1EFE9E" w14:textId="1B6F4EA2" w:rsidR="00CC69E1" w:rsidRPr="00CC69E1" w:rsidRDefault="00CC69E1" w:rsidP="00CC69E1">
            <w:pPr>
              <w:spacing w:after="0" w:line="240" w:lineRule="auto"/>
              <w:rPr>
                <w:rFonts w:ascii="Tahoma" w:eastAsia="Times New Roman" w:hAnsi="Tahoma" w:cs="Tahoma"/>
                <w:b/>
                <w:bCs/>
                <w:color w:val="FFFFFF" w:themeColor="background1"/>
                <w:sz w:val="16"/>
                <w:szCs w:val="16"/>
                <w:lang w:eastAsia="tr-TR"/>
              </w:rPr>
            </w:pPr>
            <w:r w:rsidRPr="00CC69E1">
              <w:rPr>
                <w:color w:val="FFFFFF" w:themeColor="background1"/>
              </w:rPr>
              <w:t>TOTAL</w:t>
            </w:r>
          </w:p>
        </w:tc>
        <w:tc>
          <w:tcPr>
            <w:tcW w:w="539" w:type="pct"/>
            <w:tcBorders>
              <w:top w:val="nil"/>
              <w:left w:val="nil"/>
              <w:bottom w:val="single" w:sz="4" w:space="0" w:color="D3D3D3"/>
              <w:right w:val="single" w:sz="4" w:space="0" w:color="D3D3D3"/>
            </w:tcBorders>
            <w:shd w:val="clear" w:color="708090" w:fill="708090"/>
            <w:vAlign w:val="center"/>
            <w:hideMark/>
          </w:tcPr>
          <w:p w14:paraId="521AC97E" w14:textId="77777777" w:rsidR="00CC69E1" w:rsidRPr="00A17769" w:rsidRDefault="00CC69E1" w:rsidP="00CC69E1">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243" w:type="pct"/>
            <w:tcBorders>
              <w:top w:val="nil"/>
              <w:left w:val="nil"/>
              <w:bottom w:val="single" w:sz="4" w:space="0" w:color="D3D3D3"/>
              <w:right w:val="single" w:sz="4" w:space="0" w:color="D3D3D3"/>
            </w:tcBorders>
            <w:shd w:val="clear" w:color="708090" w:fill="708090"/>
            <w:vAlign w:val="center"/>
            <w:hideMark/>
          </w:tcPr>
          <w:p w14:paraId="68B0B54C" w14:textId="77777777" w:rsidR="00CC69E1" w:rsidRPr="00A17769" w:rsidRDefault="00CC69E1" w:rsidP="00CC69E1">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5E280C3C" w14:textId="77777777" w:rsidR="00CC69E1" w:rsidRPr="00A17769" w:rsidRDefault="00CC69E1" w:rsidP="00CC69E1">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416A3BA7" w14:textId="77777777" w:rsidR="00CC69E1" w:rsidRPr="00A17769" w:rsidRDefault="00CC69E1" w:rsidP="00CC69E1">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7.911.577,67</w:t>
            </w:r>
          </w:p>
        </w:tc>
        <w:tc>
          <w:tcPr>
            <w:tcW w:w="498" w:type="pct"/>
            <w:tcBorders>
              <w:top w:val="nil"/>
              <w:left w:val="nil"/>
              <w:bottom w:val="single" w:sz="4" w:space="0" w:color="D3D3D3"/>
              <w:right w:val="single" w:sz="4" w:space="0" w:color="D3D3D3"/>
            </w:tcBorders>
            <w:shd w:val="clear" w:color="708090" w:fill="708090"/>
            <w:vAlign w:val="center"/>
            <w:hideMark/>
          </w:tcPr>
          <w:p w14:paraId="237F580D" w14:textId="77777777" w:rsidR="00CC69E1" w:rsidRPr="00A17769" w:rsidRDefault="00CC69E1" w:rsidP="00CC69E1">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20.240.391,87</w:t>
            </w:r>
          </w:p>
        </w:tc>
        <w:tc>
          <w:tcPr>
            <w:tcW w:w="498" w:type="pct"/>
            <w:tcBorders>
              <w:top w:val="nil"/>
              <w:left w:val="nil"/>
              <w:bottom w:val="single" w:sz="4" w:space="0" w:color="D3D3D3"/>
              <w:right w:val="single" w:sz="4" w:space="0" w:color="D3D3D3"/>
            </w:tcBorders>
            <w:shd w:val="clear" w:color="708090" w:fill="708090"/>
            <w:vAlign w:val="center"/>
            <w:hideMark/>
          </w:tcPr>
          <w:p w14:paraId="6761B127" w14:textId="77777777" w:rsidR="00CC69E1" w:rsidRPr="00A17769" w:rsidRDefault="00CC69E1" w:rsidP="00CC69E1">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55.209.821,92</w:t>
            </w:r>
          </w:p>
        </w:tc>
        <w:tc>
          <w:tcPr>
            <w:tcW w:w="401" w:type="pct"/>
            <w:tcBorders>
              <w:top w:val="nil"/>
              <w:left w:val="nil"/>
              <w:bottom w:val="single" w:sz="4" w:space="0" w:color="D3D3D3"/>
              <w:right w:val="single" w:sz="4" w:space="0" w:color="D3D3D3"/>
            </w:tcBorders>
            <w:shd w:val="clear" w:color="708090" w:fill="708090"/>
            <w:vAlign w:val="center"/>
            <w:hideMark/>
          </w:tcPr>
          <w:p w14:paraId="29D61B7B" w14:textId="77777777" w:rsidR="00CC69E1" w:rsidRPr="00A17769" w:rsidRDefault="00CC69E1" w:rsidP="00CC69E1">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694.989,65</w:t>
            </w:r>
          </w:p>
        </w:tc>
        <w:tc>
          <w:tcPr>
            <w:tcW w:w="498" w:type="pct"/>
            <w:tcBorders>
              <w:top w:val="nil"/>
              <w:left w:val="nil"/>
              <w:bottom w:val="single" w:sz="4" w:space="0" w:color="D3D3D3"/>
              <w:right w:val="single" w:sz="4" w:space="0" w:color="D3D3D3"/>
            </w:tcBorders>
            <w:shd w:val="clear" w:color="708090" w:fill="708090"/>
            <w:vAlign w:val="center"/>
            <w:hideMark/>
          </w:tcPr>
          <w:p w14:paraId="15E91042" w14:textId="77777777" w:rsidR="00CC69E1" w:rsidRPr="00A17769" w:rsidRDefault="00CC69E1" w:rsidP="00CC69E1">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84.056.781,11</w:t>
            </w:r>
          </w:p>
        </w:tc>
      </w:tr>
    </w:tbl>
    <w:p w14:paraId="0281D3B2" w14:textId="77777777" w:rsidR="00B4053F" w:rsidRDefault="00B4053F" w:rsidP="00B4053F">
      <w:pPr>
        <w:pStyle w:val="Tablo1"/>
        <w:jc w:val="left"/>
        <w:rPr>
          <w:rFonts w:ascii="Times New Roman" w:hAnsi="Times New Roman" w:cstheme="minorBidi"/>
          <w:b w:val="0"/>
        </w:rPr>
      </w:pPr>
    </w:p>
    <w:p w14:paraId="49A2FD8C" w14:textId="77777777" w:rsidR="00B4053F" w:rsidRPr="00E164B2" w:rsidRDefault="00B4053F" w:rsidP="00B4053F">
      <w:pPr>
        <w:rPr>
          <w:rFonts w:ascii="Times New Roman" w:hAnsi="Times New Roman"/>
        </w:rPr>
      </w:pPr>
      <w:r>
        <w:rPr>
          <w:rFonts w:ascii="Times New Roman" w:hAnsi="Times New Roman"/>
          <w:b/>
        </w:rPr>
        <w:br w:type="page"/>
      </w:r>
    </w:p>
    <w:p w14:paraId="0CE5D24F" w14:textId="1D67D414" w:rsidR="00B4053F" w:rsidRDefault="00B4053F" w:rsidP="00B4053F">
      <w:pPr>
        <w:pStyle w:val="Balk5"/>
      </w:pPr>
      <w:bookmarkStart w:id="403" w:name="_Toc69303608"/>
      <w:bookmarkStart w:id="404" w:name="_Toc75787203"/>
      <w:r w:rsidRPr="00E164B2">
        <w:lastRenderedPageBreak/>
        <w:t>Tabl</w:t>
      </w:r>
      <w:r w:rsidR="000D429C">
        <w:t>e</w:t>
      </w:r>
      <w:r w:rsidRPr="00E164B2">
        <w:t xml:space="preserve"> 10.62 NİĞDE</w:t>
      </w:r>
      <w:bookmarkEnd w:id="403"/>
      <w:bookmarkEnd w:id="404"/>
    </w:p>
    <w:tbl>
      <w:tblPr>
        <w:tblW w:w="5000" w:type="pct"/>
        <w:tblCellMar>
          <w:left w:w="70" w:type="dxa"/>
          <w:right w:w="70" w:type="dxa"/>
        </w:tblCellMar>
        <w:tblLook w:val="04A0" w:firstRow="1" w:lastRow="0" w:firstColumn="1" w:lastColumn="0" w:noHBand="0" w:noVBand="1"/>
      </w:tblPr>
      <w:tblGrid>
        <w:gridCol w:w="2188"/>
        <w:gridCol w:w="1248"/>
        <w:gridCol w:w="1334"/>
        <w:gridCol w:w="638"/>
        <w:gridCol w:w="1189"/>
        <w:gridCol w:w="1309"/>
        <w:gridCol w:w="1309"/>
        <w:gridCol w:w="1309"/>
        <w:gridCol w:w="1207"/>
        <w:gridCol w:w="1411"/>
      </w:tblGrid>
      <w:tr w:rsidR="008922C0" w:rsidRPr="00A17769" w14:paraId="7DD774A2" w14:textId="77777777" w:rsidTr="000D429C">
        <w:trPr>
          <w:trHeight w:val="408"/>
        </w:trPr>
        <w:tc>
          <w:tcPr>
            <w:tcW w:w="86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7C1E123" w14:textId="77777777" w:rsidR="008922C0" w:rsidRPr="00A17769" w:rsidRDefault="008922C0" w:rsidP="008922C0">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NİĞDE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3E6DDA6" w14:textId="05D75446"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39" w:type="pct"/>
            <w:tcBorders>
              <w:top w:val="single" w:sz="4" w:space="0" w:color="D3D3D3"/>
              <w:left w:val="nil"/>
              <w:bottom w:val="single" w:sz="4" w:space="0" w:color="D3D3D3"/>
              <w:right w:val="single" w:sz="4" w:space="0" w:color="D3D3D3"/>
            </w:tcBorders>
            <w:shd w:val="clear" w:color="6E9ECA" w:fill="6E9ECA"/>
            <w:vAlign w:val="center"/>
            <w:hideMark/>
          </w:tcPr>
          <w:p w14:paraId="1AD1EC4B" w14:textId="1E1EC1F9"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43" w:type="pct"/>
            <w:tcBorders>
              <w:top w:val="single" w:sz="4" w:space="0" w:color="D3D3D3"/>
              <w:left w:val="nil"/>
              <w:bottom w:val="single" w:sz="4" w:space="0" w:color="D3D3D3"/>
              <w:right w:val="single" w:sz="4" w:space="0" w:color="D3D3D3"/>
            </w:tcBorders>
            <w:shd w:val="clear" w:color="6E9ECA" w:fill="6E9ECA"/>
            <w:vAlign w:val="center"/>
            <w:hideMark/>
          </w:tcPr>
          <w:p w14:paraId="0262BB90" w14:textId="462A978F"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20C22D46" w14:textId="40F19B96"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544FA57B" w14:textId="386EBB35"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E8C425E" w14:textId="1844E47C"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5DACC18" w14:textId="22427F37"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25D4742F" w14:textId="4CFCD83A"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627A0324" w14:textId="6AC17336"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0D429C" w:rsidRPr="00A17769" w14:paraId="54427F48" w14:textId="77777777" w:rsidTr="000D429C">
        <w:trPr>
          <w:trHeight w:val="288"/>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4DA27505"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BOTAŞ (BORU HATLARI İLE PETROL TAŞIMA ANONİM ŞİRKETİ)</w:t>
            </w:r>
          </w:p>
        </w:tc>
        <w:tc>
          <w:tcPr>
            <w:tcW w:w="411" w:type="pct"/>
            <w:tcBorders>
              <w:top w:val="nil"/>
              <w:left w:val="nil"/>
              <w:bottom w:val="single" w:sz="4" w:space="0" w:color="D3D3D3"/>
              <w:right w:val="single" w:sz="4" w:space="0" w:color="D3D3D3"/>
            </w:tcBorders>
            <w:shd w:val="clear" w:color="708090" w:fill="708090"/>
            <w:hideMark/>
          </w:tcPr>
          <w:p w14:paraId="6C70188E" w14:textId="4C749D1A"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Import License</w:t>
            </w:r>
          </w:p>
        </w:tc>
        <w:tc>
          <w:tcPr>
            <w:tcW w:w="539" w:type="pct"/>
            <w:tcBorders>
              <w:top w:val="nil"/>
              <w:left w:val="nil"/>
              <w:bottom w:val="single" w:sz="4" w:space="0" w:color="D3D3D3"/>
              <w:right w:val="single" w:sz="4" w:space="0" w:color="D3D3D3"/>
            </w:tcBorders>
            <w:shd w:val="clear" w:color="auto" w:fill="auto"/>
            <w:vAlign w:val="center"/>
            <w:hideMark/>
          </w:tcPr>
          <w:p w14:paraId="236AF454"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592BEDFD"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555FAF3"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E88EF4E"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5.550.084,62</w:t>
            </w:r>
          </w:p>
        </w:tc>
        <w:tc>
          <w:tcPr>
            <w:tcW w:w="498" w:type="pct"/>
            <w:tcBorders>
              <w:top w:val="nil"/>
              <w:left w:val="nil"/>
              <w:bottom w:val="single" w:sz="4" w:space="0" w:color="D3D3D3"/>
              <w:right w:val="single" w:sz="4" w:space="0" w:color="D3D3D3"/>
            </w:tcBorders>
            <w:shd w:val="clear" w:color="auto" w:fill="auto"/>
            <w:vAlign w:val="center"/>
            <w:hideMark/>
          </w:tcPr>
          <w:p w14:paraId="7651518F"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8B2CD11"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E71D13A"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F7485EC"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5.550.084,62</w:t>
            </w:r>
          </w:p>
        </w:tc>
      </w:tr>
      <w:tr w:rsidR="000D429C" w:rsidRPr="00A17769" w14:paraId="0195E656" w14:textId="77777777" w:rsidTr="000D429C">
        <w:trPr>
          <w:trHeight w:val="408"/>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1619D11D"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GRUP SIVI DOĞAL GAZ LNG AKARYAKIT PETROL ÜRÜNLERİ TOPTAN SATIŞ ANONİM ŞİRKETİ</w:t>
            </w:r>
          </w:p>
        </w:tc>
        <w:tc>
          <w:tcPr>
            <w:tcW w:w="411" w:type="pct"/>
            <w:tcBorders>
              <w:top w:val="nil"/>
              <w:left w:val="nil"/>
              <w:bottom w:val="single" w:sz="4" w:space="0" w:color="D3D3D3"/>
              <w:right w:val="single" w:sz="4" w:space="0" w:color="D3D3D3"/>
            </w:tcBorders>
            <w:shd w:val="clear" w:color="708090" w:fill="708090"/>
            <w:hideMark/>
          </w:tcPr>
          <w:p w14:paraId="777804D9" w14:textId="312D111A"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525EE554"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1D90A1F5"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0A1F0B2"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F9BBB72"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367.811,41</w:t>
            </w:r>
          </w:p>
        </w:tc>
        <w:tc>
          <w:tcPr>
            <w:tcW w:w="498" w:type="pct"/>
            <w:tcBorders>
              <w:top w:val="nil"/>
              <w:left w:val="nil"/>
              <w:bottom w:val="single" w:sz="4" w:space="0" w:color="D3D3D3"/>
              <w:right w:val="single" w:sz="4" w:space="0" w:color="D3D3D3"/>
            </w:tcBorders>
            <w:shd w:val="clear" w:color="auto" w:fill="auto"/>
            <w:vAlign w:val="center"/>
            <w:hideMark/>
          </w:tcPr>
          <w:p w14:paraId="4472FC00"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A3A61F2"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CCC4180"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5.083,49</w:t>
            </w:r>
          </w:p>
        </w:tc>
        <w:tc>
          <w:tcPr>
            <w:tcW w:w="537" w:type="pct"/>
            <w:tcBorders>
              <w:top w:val="nil"/>
              <w:left w:val="nil"/>
              <w:bottom w:val="single" w:sz="4" w:space="0" w:color="D3D3D3"/>
              <w:right w:val="single" w:sz="4" w:space="0" w:color="D3D3D3"/>
            </w:tcBorders>
            <w:shd w:val="clear" w:color="708090" w:fill="708090"/>
            <w:vAlign w:val="center"/>
            <w:hideMark/>
          </w:tcPr>
          <w:p w14:paraId="42F9BB5E"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372.894,90</w:t>
            </w:r>
          </w:p>
        </w:tc>
      </w:tr>
      <w:tr w:rsidR="000D429C" w:rsidRPr="00A17769" w14:paraId="22BBC8AD" w14:textId="77777777" w:rsidTr="000D429C">
        <w:trPr>
          <w:trHeight w:val="288"/>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6EB214E8"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ENERYA KAPADOKYA GAZ DAĞITIM A.Ş.</w:t>
            </w:r>
          </w:p>
        </w:tc>
        <w:tc>
          <w:tcPr>
            <w:tcW w:w="411" w:type="pct"/>
            <w:tcBorders>
              <w:top w:val="nil"/>
              <w:left w:val="nil"/>
              <w:bottom w:val="single" w:sz="4" w:space="0" w:color="D3D3D3"/>
              <w:right w:val="single" w:sz="4" w:space="0" w:color="D3D3D3"/>
            </w:tcBorders>
            <w:shd w:val="clear" w:color="708090" w:fill="708090"/>
            <w:hideMark/>
          </w:tcPr>
          <w:p w14:paraId="40D8F3CE" w14:textId="7E50F45C"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Distribution License</w:t>
            </w:r>
          </w:p>
        </w:tc>
        <w:tc>
          <w:tcPr>
            <w:tcW w:w="539" w:type="pct"/>
            <w:tcBorders>
              <w:top w:val="nil"/>
              <w:left w:val="nil"/>
              <w:bottom w:val="single" w:sz="4" w:space="0" w:color="D3D3D3"/>
              <w:right w:val="single" w:sz="4" w:space="0" w:color="D3D3D3"/>
            </w:tcBorders>
            <w:shd w:val="clear" w:color="auto" w:fill="auto"/>
            <w:vAlign w:val="center"/>
            <w:hideMark/>
          </w:tcPr>
          <w:p w14:paraId="5E0DFE06"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59D7245D"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D9AEB1D"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B3A7D85"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5.797.390,21</w:t>
            </w:r>
          </w:p>
        </w:tc>
        <w:tc>
          <w:tcPr>
            <w:tcW w:w="498" w:type="pct"/>
            <w:tcBorders>
              <w:top w:val="nil"/>
              <w:left w:val="nil"/>
              <w:bottom w:val="single" w:sz="4" w:space="0" w:color="D3D3D3"/>
              <w:right w:val="single" w:sz="4" w:space="0" w:color="D3D3D3"/>
            </w:tcBorders>
            <w:shd w:val="clear" w:color="auto" w:fill="auto"/>
            <w:vAlign w:val="center"/>
            <w:hideMark/>
          </w:tcPr>
          <w:p w14:paraId="7DEE23D1"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14.176.638,36</w:t>
            </w:r>
          </w:p>
        </w:tc>
        <w:tc>
          <w:tcPr>
            <w:tcW w:w="498" w:type="pct"/>
            <w:tcBorders>
              <w:top w:val="nil"/>
              <w:left w:val="nil"/>
              <w:bottom w:val="single" w:sz="4" w:space="0" w:color="D3D3D3"/>
              <w:right w:val="single" w:sz="4" w:space="0" w:color="D3D3D3"/>
            </w:tcBorders>
            <w:shd w:val="clear" w:color="auto" w:fill="auto"/>
            <w:vAlign w:val="center"/>
            <w:hideMark/>
          </w:tcPr>
          <w:p w14:paraId="33E0F439"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69.457.735,27</w:t>
            </w:r>
          </w:p>
        </w:tc>
        <w:tc>
          <w:tcPr>
            <w:tcW w:w="459" w:type="pct"/>
            <w:tcBorders>
              <w:top w:val="nil"/>
              <w:left w:val="nil"/>
              <w:bottom w:val="single" w:sz="4" w:space="0" w:color="D3D3D3"/>
              <w:right w:val="single" w:sz="4" w:space="0" w:color="D3D3D3"/>
            </w:tcBorders>
            <w:shd w:val="clear" w:color="auto" w:fill="auto"/>
            <w:vAlign w:val="center"/>
            <w:hideMark/>
          </w:tcPr>
          <w:p w14:paraId="58060CBE"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3.623.759,14</w:t>
            </w:r>
          </w:p>
        </w:tc>
        <w:tc>
          <w:tcPr>
            <w:tcW w:w="537" w:type="pct"/>
            <w:tcBorders>
              <w:top w:val="nil"/>
              <w:left w:val="nil"/>
              <w:bottom w:val="single" w:sz="4" w:space="0" w:color="D3D3D3"/>
              <w:right w:val="single" w:sz="4" w:space="0" w:color="D3D3D3"/>
            </w:tcBorders>
            <w:shd w:val="clear" w:color="708090" w:fill="708090"/>
            <w:vAlign w:val="center"/>
            <w:hideMark/>
          </w:tcPr>
          <w:p w14:paraId="7B23AD49"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93.055.522,98</w:t>
            </w:r>
          </w:p>
        </w:tc>
      </w:tr>
      <w:tr w:rsidR="000D429C" w:rsidRPr="00A17769" w14:paraId="43B38CA7" w14:textId="77777777" w:rsidTr="000D429C">
        <w:trPr>
          <w:trHeight w:val="408"/>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190E51C4"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İNCİ ENERJİ LPG DOĞALGAZ VE AKARYAKIT SANAYİ TİCARET LİMİTED ŞİRKETİ</w:t>
            </w:r>
          </w:p>
        </w:tc>
        <w:tc>
          <w:tcPr>
            <w:tcW w:w="411" w:type="pct"/>
            <w:tcBorders>
              <w:top w:val="nil"/>
              <w:left w:val="nil"/>
              <w:bottom w:val="single" w:sz="4" w:space="0" w:color="D3D3D3"/>
              <w:right w:val="single" w:sz="4" w:space="0" w:color="D3D3D3"/>
            </w:tcBorders>
            <w:shd w:val="clear" w:color="708090" w:fill="708090"/>
            <w:hideMark/>
          </w:tcPr>
          <w:p w14:paraId="55639987" w14:textId="6A66B082"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Compressed Natural Gas License</w:t>
            </w:r>
          </w:p>
        </w:tc>
        <w:tc>
          <w:tcPr>
            <w:tcW w:w="539" w:type="pct"/>
            <w:tcBorders>
              <w:top w:val="nil"/>
              <w:left w:val="nil"/>
              <w:bottom w:val="single" w:sz="4" w:space="0" w:color="D3D3D3"/>
              <w:right w:val="single" w:sz="4" w:space="0" w:color="D3D3D3"/>
            </w:tcBorders>
            <w:shd w:val="clear" w:color="auto" w:fill="auto"/>
            <w:vAlign w:val="center"/>
            <w:hideMark/>
          </w:tcPr>
          <w:p w14:paraId="6905BB43"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1BEDF6C6"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320BFF5"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A70CC0E"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4511BD1"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5.050,00</w:t>
            </w:r>
          </w:p>
        </w:tc>
        <w:tc>
          <w:tcPr>
            <w:tcW w:w="498" w:type="pct"/>
            <w:tcBorders>
              <w:top w:val="nil"/>
              <w:left w:val="nil"/>
              <w:bottom w:val="single" w:sz="4" w:space="0" w:color="D3D3D3"/>
              <w:right w:val="single" w:sz="4" w:space="0" w:color="D3D3D3"/>
            </w:tcBorders>
            <w:shd w:val="clear" w:color="auto" w:fill="auto"/>
            <w:vAlign w:val="center"/>
            <w:hideMark/>
          </w:tcPr>
          <w:p w14:paraId="36A4D587"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CA06326"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3.885,00</w:t>
            </w:r>
          </w:p>
        </w:tc>
        <w:tc>
          <w:tcPr>
            <w:tcW w:w="537" w:type="pct"/>
            <w:tcBorders>
              <w:top w:val="nil"/>
              <w:left w:val="nil"/>
              <w:bottom w:val="single" w:sz="4" w:space="0" w:color="D3D3D3"/>
              <w:right w:val="single" w:sz="4" w:space="0" w:color="D3D3D3"/>
            </w:tcBorders>
            <w:shd w:val="clear" w:color="708090" w:fill="708090"/>
            <w:vAlign w:val="center"/>
            <w:hideMark/>
          </w:tcPr>
          <w:p w14:paraId="6008911A"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8.935,00</w:t>
            </w:r>
          </w:p>
        </w:tc>
      </w:tr>
      <w:tr w:rsidR="000D429C" w:rsidRPr="00A17769" w14:paraId="795B4DB3" w14:textId="77777777" w:rsidTr="000D429C">
        <w:trPr>
          <w:trHeight w:val="288"/>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5A27C652"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hideMark/>
          </w:tcPr>
          <w:p w14:paraId="42F027F5" w14:textId="71CDAE5E"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1239B8A0"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4B6C84B4"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D2BB82C"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1452E1A"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606652D"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15.506,00</w:t>
            </w:r>
          </w:p>
        </w:tc>
        <w:tc>
          <w:tcPr>
            <w:tcW w:w="498" w:type="pct"/>
            <w:tcBorders>
              <w:top w:val="nil"/>
              <w:left w:val="nil"/>
              <w:bottom w:val="single" w:sz="4" w:space="0" w:color="D3D3D3"/>
              <w:right w:val="single" w:sz="4" w:space="0" w:color="D3D3D3"/>
            </w:tcBorders>
            <w:shd w:val="clear" w:color="auto" w:fill="auto"/>
            <w:vAlign w:val="center"/>
            <w:hideMark/>
          </w:tcPr>
          <w:p w14:paraId="7E643EFE"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6D199B2"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2023296"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15.506,00</w:t>
            </w:r>
          </w:p>
        </w:tc>
      </w:tr>
      <w:tr w:rsidR="000D429C" w:rsidRPr="00A17769" w14:paraId="02843A5D" w14:textId="77777777" w:rsidTr="000D429C">
        <w:trPr>
          <w:trHeight w:val="408"/>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3EC0C87C"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04D80BA7" w14:textId="7D404BF7"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Compressed Natural Gas License</w:t>
            </w:r>
          </w:p>
        </w:tc>
        <w:tc>
          <w:tcPr>
            <w:tcW w:w="539" w:type="pct"/>
            <w:tcBorders>
              <w:top w:val="nil"/>
              <w:left w:val="nil"/>
              <w:bottom w:val="single" w:sz="4" w:space="0" w:color="D3D3D3"/>
              <w:right w:val="single" w:sz="4" w:space="0" w:color="D3D3D3"/>
            </w:tcBorders>
            <w:shd w:val="clear" w:color="auto" w:fill="auto"/>
            <w:vAlign w:val="center"/>
            <w:hideMark/>
          </w:tcPr>
          <w:p w14:paraId="6F43A788"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117F1082"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2A907B1"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999018B"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6.368.423,57</w:t>
            </w:r>
          </w:p>
        </w:tc>
        <w:tc>
          <w:tcPr>
            <w:tcW w:w="498" w:type="pct"/>
            <w:tcBorders>
              <w:top w:val="nil"/>
              <w:left w:val="nil"/>
              <w:bottom w:val="single" w:sz="4" w:space="0" w:color="D3D3D3"/>
              <w:right w:val="single" w:sz="4" w:space="0" w:color="D3D3D3"/>
            </w:tcBorders>
            <w:shd w:val="clear" w:color="auto" w:fill="auto"/>
            <w:vAlign w:val="center"/>
            <w:hideMark/>
          </w:tcPr>
          <w:p w14:paraId="3DDD0F15"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4986D72"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6AB9FEE"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1234E6B"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6.368.423,57</w:t>
            </w:r>
          </w:p>
        </w:tc>
      </w:tr>
      <w:tr w:rsidR="000D429C" w:rsidRPr="00A17769" w14:paraId="56A57B79" w14:textId="77777777" w:rsidTr="000D429C">
        <w:trPr>
          <w:trHeight w:val="288"/>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25BFACF2"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hideMark/>
          </w:tcPr>
          <w:p w14:paraId="455A8B5F" w14:textId="293DC3E3"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3DA1829E"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781CCFB2"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458D9E0"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FAB23BD"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14.968,00</w:t>
            </w:r>
          </w:p>
        </w:tc>
        <w:tc>
          <w:tcPr>
            <w:tcW w:w="498" w:type="pct"/>
            <w:tcBorders>
              <w:top w:val="nil"/>
              <w:left w:val="nil"/>
              <w:bottom w:val="single" w:sz="4" w:space="0" w:color="D3D3D3"/>
              <w:right w:val="single" w:sz="4" w:space="0" w:color="D3D3D3"/>
            </w:tcBorders>
            <w:shd w:val="clear" w:color="auto" w:fill="auto"/>
            <w:vAlign w:val="center"/>
            <w:hideMark/>
          </w:tcPr>
          <w:p w14:paraId="438700CC"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D36649B"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ABE67A0"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59A2C62"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14.968,00</w:t>
            </w:r>
          </w:p>
        </w:tc>
      </w:tr>
      <w:tr w:rsidR="000D429C" w:rsidRPr="00A17769" w14:paraId="784F4DC4" w14:textId="77777777" w:rsidTr="000D429C">
        <w:trPr>
          <w:trHeight w:val="288"/>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257EC2ED"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0B08BC24" w14:textId="66886E84"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TOTAL</w:t>
            </w:r>
          </w:p>
        </w:tc>
        <w:tc>
          <w:tcPr>
            <w:tcW w:w="539" w:type="pct"/>
            <w:tcBorders>
              <w:top w:val="nil"/>
              <w:left w:val="nil"/>
              <w:bottom w:val="single" w:sz="4" w:space="0" w:color="D3D3D3"/>
              <w:right w:val="single" w:sz="4" w:space="0" w:color="D3D3D3"/>
            </w:tcBorders>
            <w:shd w:val="clear" w:color="708090" w:fill="708090"/>
            <w:vAlign w:val="center"/>
            <w:hideMark/>
          </w:tcPr>
          <w:p w14:paraId="692673D6"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243" w:type="pct"/>
            <w:tcBorders>
              <w:top w:val="nil"/>
              <w:left w:val="nil"/>
              <w:bottom w:val="single" w:sz="4" w:space="0" w:color="D3D3D3"/>
              <w:right w:val="single" w:sz="4" w:space="0" w:color="D3D3D3"/>
            </w:tcBorders>
            <w:shd w:val="clear" w:color="708090" w:fill="708090"/>
            <w:vAlign w:val="center"/>
            <w:hideMark/>
          </w:tcPr>
          <w:p w14:paraId="0336D2E1"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6944B80F"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C560BBE"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18.098.677,81</w:t>
            </w:r>
          </w:p>
        </w:tc>
        <w:tc>
          <w:tcPr>
            <w:tcW w:w="498" w:type="pct"/>
            <w:tcBorders>
              <w:top w:val="nil"/>
              <w:left w:val="nil"/>
              <w:bottom w:val="single" w:sz="4" w:space="0" w:color="D3D3D3"/>
              <w:right w:val="single" w:sz="4" w:space="0" w:color="D3D3D3"/>
            </w:tcBorders>
            <w:shd w:val="clear" w:color="708090" w:fill="708090"/>
            <w:vAlign w:val="center"/>
            <w:hideMark/>
          </w:tcPr>
          <w:p w14:paraId="5C0D3EE7"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14.197.194,36</w:t>
            </w:r>
          </w:p>
        </w:tc>
        <w:tc>
          <w:tcPr>
            <w:tcW w:w="498" w:type="pct"/>
            <w:tcBorders>
              <w:top w:val="nil"/>
              <w:left w:val="nil"/>
              <w:bottom w:val="single" w:sz="4" w:space="0" w:color="D3D3D3"/>
              <w:right w:val="single" w:sz="4" w:space="0" w:color="D3D3D3"/>
            </w:tcBorders>
            <w:shd w:val="clear" w:color="708090" w:fill="708090"/>
            <w:vAlign w:val="center"/>
            <w:hideMark/>
          </w:tcPr>
          <w:p w14:paraId="03331DAE"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69.457.735,27</w:t>
            </w:r>
          </w:p>
        </w:tc>
        <w:tc>
          <w:tcPr>
            <w:tcW w:w="459" w:type="pct"/>
            <w:tcBorders>
              <w:top w:val="nil"/>
              <w:left w:val="nil"/>
              <w:bottom w:val="single" w:sz="4" w:space="0" w:color="D3D3D3"/>
              <w:right w:val="single" w:sz="4" w:space="0" w:color="D3D3D3"/>
            </w:tcBorders>
            <w:shd w:val="clear" w:color="708090" w:fill="708090"/>
            <w:vAlign w:val="center"/>
            <w:hideMark/>
          </w:tcPr>
          <w:p w14:paraId="5B06560E"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3.632.727,63</w:t>
            </w:r>
          </w:p>
        </w:tc>
        <w:tc>
          <w:tcPr>
            <w:tcW w:w="537" w:type="pct"/>
            <w:tcBorders>
              <w:top w:val="nil"/>
              <w:left w:val="nil"/>
              <w:bottom w:val="single" w:sz="4" w:space="0" w:color="D3D3D3"/>
              <w:right w:val="single" w:sz="4" w:space="0" w:color="D3D3D3"/>
            </w:tcBorders>
            <w:shd w:val="clear" w:color="708090" w:fill="708090"/>
            <w:vAlign w:val="center"/>
            <w:hideMark/>
          </w:tcPr>
          <w:p w14:paraId="1D20399F"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105.386.335,07</w:t>
            </w:r>
          </w:p>
        </w:tc>
      </w:tr>
    </w:tbl>
    <w:p w14:paraId="15676393" w14:textId="77777777" w:rsidR="00B4053F" w:rsidRDefault="00B4053F" w:rsidP="00B4053F"/>
    <w:p w14:paraId="3A63AC2F" w14:textId="77777777" w:rsidR="00B4053F" w:rsidRDefault="00B4053F" w:rsidP="00B4053F"/>
    <w:p w14:paraId="1CD1603E" w14:textId="77777777" w:rsidR="00B4053F" w:rsidRDefault="00B4053F" w:rsidP="00B4053F"/>
    <w:p w14:paraId="2765E3D8" w14:textId="77777777" w:rsidR="00B4053F" w:rsidRDefault="00B4053F" w:rsidP="00B4053F"/>
    <w:p w14:paraId="0AE2AD97" w14:textId="77777777" w:rsidR="00B4053F" w:rsidRDefault="00B4053F" w:rsidP="00B4053F"/>
    <w:p w14:paraId="352A1E59" w14:textId="77777777" w:rsidR="00B4053F" w:rsidRDefault="00B4053F" w:rsidP="00B4053F"/>
    <w:p w14:paraId="2BDB016B" w14:textId="77777777" w:rsidR="00B4053F" w:rsidRDefault="00B4053F" w:rsidP="00B4053F"/>
    <w:p w14:paraId="0BD22B7C" w14:textId="77777777" w:rsidR="00B4053F" w:rsidRDefault="00B4053F" w:rsidP="00B4053F"/>
    <w:p w14:paraId="18DADDB6" w14:textId="77777777" w:rsidR="00B4053F" w:rsidRPr="000E150C" w:rsidRDefault="00B4053F" w:rsidP="00B4053F"/>
    <w:p w14:paraId="1F78424C" w14:textId="3FF45F89" w:rsidR="00B4053F" w:rsidRDefault="00B4053F" w:rsidP="00B4053F">
      <w:pPr>
        <w:pStyle w:val="Balk5"/>
      </w:pPr>
      <w:bookmarkStart w:id="405" w:name="_Toc69303609"/>
      <w:bookmarkStart w:id="406" w:name="_Toc75787204"/>
      <w:r w:rsidRPr="00E164B2">
        <w:t>Tabl</w:t>
      </w:r>
      <w:r w:rsidR="000D429C">
        <w:t>e</w:t>
      </w:r>
      <w:r w:rsidRPr="00E164B2">
        <w:t xml:space="preserve"> 10.63 ORDU</w:t>
      </w:r>
      <w:bookmarkEnd w:id="405"/>
      <w:bookmarkEnd w:id="406"/>
    </w:p>
    <w:tbl>
      <w:tblPr>
        <w:tblW w:w="5000" w:type="pct"/>
        <w:tblCellMar>
          <w:left w:w="70" w:type="dxa"/>
          <w:right w:w="70" w:type="dxa"/>
        </w:tblCellMar>
        <w:tblLook w:val="04A0" w:firstRow="1" w:lastRow="0" w:firstColumn="1" w:lastColumn="0" w:noHBand="0" w:noVBand="1"/>
      </w:tblPr>
      <w:tblGrid>
        <w:gridCol w:w="2349"/>
        <w:gridCol w:w="1248"/>
        <w:gridCol w:w="1426"/>
        <w:gridCol w:w="638"/>
        <w:gridCol w:w="1189"/>
        <w:gridCol w:w="1309"/>
        <w:gridCol w:w="1309"/>
        <w:gridCol w:w="1309"/>
        <w:gridCol w:w="954"/>
        <w:gridCol w:w="1411"/>
      </w:tblGrid>
      <w:tr w:rsidR="008922C0" w:rsidRPr="00A17769" w14:paraId="731CF428" w14:textId="77777777" w:rsidTr="000D429C">
        <w:trPr>
          <w:trHeight w:val="408"/>
        </w:trPr>
        <w:tc>
          <w:tcPr>
            <w:tcW w:w="91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3941368" w14:textId="77777777" w:rsidR="008922C0" w:rsidRPr="00A17769" w:rsidRDefault="008922C0" w:rsidP="008922C0">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ORDU</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2B966A8" w14:textId="628933C1"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64" w:type="pct"/>
            <w:tcBorders>
              <w:top w:val="single" w:sz="4" w:space="0" w:color="D3D3D3"/>
              <w:left w:val="nil"/>
              <w:bottom w:val="single" w:sz="4" w:space="0" w:color="D3D3D3"/>
              <w:right w:val="single" w:sz="4" w:space="0" w:color="D3D3D3"/>
            </w:tcBorders>
            <w:shd w:val="clear" w:color="6E9ECA" w:fill="6E9ECA"/>
            <w:vAlign w:val="center"/>
            <w:hideMark/>
          </w:tcPr>
          <w:p w14:paraId="5DA407C2" w14:textId="67208314"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63" w:type="pct"/>
            <w:tcBorders>
              <w:top w:val="single" w:sz="4" w:space="0" w:color="D3D3D3"/>
              <w:left w:val="nil"/>
              <w:bottom w:val="single" w:sz="4" w:space="0" w:color="D3D3D3"/>
              <w:right w:val="single" w:sz="4" w:space="0" w:color="D3D3D3"/>
            </w:tcBorders>
            <w:shd w:val="clear" w:color="6E9ECA" w:fill="6E9ECA"/>
            <w:vAlign w:val="center"/>
            <w:hideMark/>
          </w:tcPr>
          <w:p w14:paraId="78CA7750" w14:textId="04CFD93D"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0A50301A" w14:textId="4F09160B"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152089F" w14:textId="46D02834"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32197ED" w14:textId="2073998F"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ACE229C" w14:textId="00B9C9EE"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11128767" w14:textId="5AFFAC6E"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0EE144E6" w14:textId="598A275E"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0D429C" w:rsidRPr="00A17769" w14:paraId="787F2961" w14:textId="77777777" w:rsidTr="000D429C">
        <w:trPr>
          <w:trHeight w:val="288"/>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14:paraId="38CFA31C"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AKSA ORDU GİRESUN DOĞAL GAZ DAĞITIM ANONİM ŞİRKETİ</w:t>
            </w:r>
          </w:p>
        </w:tc>
        <w:tc>
          <w:tcPr>
            <w:tcW w:w="411" w:type="pct"/>
            <w:tcBorders>
              <w:top w:val="nil"/>
              <w:left w:val="nil"/>
              <w:bottom w:val="single" w:sz="4" w:space="0" w:color="D3D3D3"/>
              <w:right w:val="single" w:sz="4" w:space="0" w:color="D3D3D3"/>
            </w:tcBorders>
            <w:shd w:val="clear" w:color="708090" w:fill="708090"/>
            <w:hideMark/>
          </w:tcPr>
          <w:p w14:paraId="10B13753" w14:textId="14ED9954"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Distribution License</w:t>
            </w:r>
          </w:p>
        </w:tc>
        <w:tc>
          <w:tcPr>
            <w:tcW w:w="564" w:type="pct"/>
            <w:tcBorders>
              <w:top w:val="nil"/>
              <w:left w:val="nil"/>
              <w:bottom w:val="single" w:sz="4" w:space="0" w:color="D3D3D3"/>
              <w:right w:val="single" w:sz="4" w:space="0" w:color="D3D3D3"/>
            </w:tcBorders>
            <w:shd w:val="clear" w:color="auto" w:fill="auto"/>
            <w:vAlign w:val="center"/>
            <w:hideMark/>
          </w:tcPr>
          <w:p w14:paraId="79A42FEF"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14:paraId="2ACFDA4A"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2F6031B"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2E1DB75"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12.731.499,56</w:t>
            </w:r>
          </w:p>
        </w:tc>
        <w:tc>
          <w:tcPr>
            <w:tcW w:w="498" w:type="pct"/>
            <w:tcBorders>
              <w:top w:val="nil"/>
              <w:left w:val="nil"/>
              <w:bottom w:val="single" w:sz="4" w:space="0" w:color="D3D3D3"/>
              <w:right w:val="single" w:sz="4" w:space="0" w:color="D3D3D3"/>
            </w:tcBorders>
            <w:shd w:val="clear" w:color="auto" w:fill="auto"/>
            <w:vAlign w:val="center"/>
            <w:hideMark/>
          </w:tcPr>
          <w:p w14:paraId="1DACD746"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14.160.625,31</w:t>
            </w:r>
          </w:p>
        </w:tc>
        <w:tc>
          <w:tcPr>
            <w:tcW w:w="498" w:type="pct"/>
            <w:tcBorders>
              <w:top w:val="nil"/>
              <w:left w:val="nil"/>
              <w:bottom w:val="single" w:sz="4" w:space="0" w:color="D3D3D3"/>
              <w:right w:val="single" w:sz="4" w:space="0" w:color="D3D3D3"/>
            </w:tcBorders>
            <w:shd w:val="clear" w:color="auto" w:fill="auto"/>
            <w:vAlign w:val="center"/>
            <w:hideMark/>
          </w:tcPr>
          <w:p w14:paraId="0ACB52A7"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83.691.416,30</w:t>
            </w:r>
          </w:p>
        </w:tc>
        <w:tc>
          <w:tcPr>
            <w:tcW w:w="363" w:type="pct"/>
            <w:tcBorders>
              <w:top w:val="nil"/>
              <w:left w:val="nil"/>
              <w:bottom w:val="single" w:sz="4" w:space="0" w:color="D3D3D3"/>
              <w:right w:val="single" w:sz="4" w:space="0" w:color="D3D3D3"/>
            </w:tcBorders>
            <w:shd w:val="clear" w:color="auto" w:fill="auto"/>
            <w:vAlign w:val="center"/>
            <w:hideMark/>
          </w:tcPr>
          <w:p w14:paraId="352E8951"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18.893,81</w:t>
            </w:r>
          </w:p>
        </w:tc>
        <w:tc>
          <w:tcPr>
            <w:tcW w:w="537" w:type="pct"/>
            <w:tcBorders>
              <w:top w:val="nil"/>
              <w:left w:val="nil"/>
              <w:bottom w:val="single" w:sz="4" w:space="0" w:color="D3D3D3"/>
              <w:right w:val="single" w:sz="4" w:space="0" w:color="D3D3D3"/>
            </w:tcBorders>
            <w:shd w:val="clear" w:color="708090" w:fill="708090"/>
            <w:vAlign w:val="center"/>
            <w:hideMark/>
          </w:tcPr>
          <w:p w14:paraId="5556A830"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110.602.434,98</w:t>
            </w:r>
          </w:p>
        </w:tc>
      </w:tr>
      <w:tr w:rsidR="000D429C" w:rsidRPr="00A17769" w14:paraId="3AB372D6" w14:textId="77777777" w:rsidTr="000D429C">
        <w:trPr>
          <w:trHeight w:val="288"/>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14:paraId="41635650"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1AF32071" w14:textId="37D6989D"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7C305FAC"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14:paraId="66D33468"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F8E5B6A"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355BEFC"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27.387,67</w:t>
            </w:r>
          </w:p>
        </w:tc>
        <w:tc>
          <w:tcPr>
            <w:tcW w:w="498" w:type="pct"/>
            <w:tcBorders>
              <w:top w:val="nil"/>
              <w:left w:val="nil"/>
              <w:bottom w:val="single" w:sz="4" w:space="0" w:color="D3D3D3"/>
              <w:right w:val="single" w:sz="4" w:space="0" w:color="D3D3D3"/>
            </w:tcBorders>
            <w:shd w:val="clear" w:color="auto" w:fill="auto"/>
            <w:vAlign w:val="center"/>
            <w:hideMark/>
          </w:tcPr>
          <w:p w14:paraId="2B8C9C58"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29.853,90</w:t>
            </w:r>
          </w:p>
        </w:tc>
        <w:tc>
          <w:tcPr>
            <w:tcW w:w="498" w:type="pct"/>
            <w:tcBorders>
              <w:top w:val="nil"/>
              <w:left w:val="nil"/>
              <w:bottom w:val="single" w:sz="4" w:space="0" w:color="D3D3D3"/>
              <w:right w:val="single" w:sz="4" w:space="0" w:color="D3D3D3"/>
            </w:tcBorders>
            <w:shd w:val="clear" w:color="auto" w:fill="auto"/>
            <w:vAlign w:val="center"/>
            <w:hideMark/>
          </w:tcPr>
          <w:p w14:paraId="4C56AACB"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3E30AE2"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825517A"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57.241,57</w:t>
            </w:r>
          </w:p>
        </w:tc>
      </w:tr>
      <w:tr w:rsidR="000D429C" w:rsidRPr="00A17769" w14:paraId="57756D59" w14:textId="77777777" w:rsidTr="000D429C">
        <w:trPr>
          <w:trHeight w:val="288"/>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14:paraId="11495A74"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hideMark/>
          </w:tcPr>
          <w:p w14:paraId="461FDE65" w14:textId="0977B0C7"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4FA3A2C1"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14:paraId="53A7ACB0"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298CF53"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B5698DE"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3.538.679,00</w:t>
            </w:r>
          </w:p>
        </w:tc>
        <w:tc>
          <w:tcPr>
            <w:tcW w:w="498" w:type="pct"/>
            <w:tcBorders>
              <w:top w:val="nil"/>
              <w:left w:val="nil"/>
              <w:bottom w:val="single" w:sz="4" w:space="0" w:color="D3D3D3"/>
              <w:right w:val="single" w:sz="4" w:space="0" w:color="D3D3D3"/>
            </w:tcBorders>
            <w:shd w:val="clear" w:color="auto" w:fill="auto"/>
            <w:vAlign w:val="center"/>
            <w:hideMark/>
          </w:tcPr>
          <w:p w14:paraId="64333DD6"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354.314,00</w:t>
            </w:r>
          </w:p>
        </w:tc>
        <w:tc>
          <w:tcPr>
            <w:tcW w:w="498" w:type="pct"/>
            <w:tcBorders>
              <w:top w:val="nil"/>
              <w:left w:val="nil"/>
              <w:bottom w:val="single" w:sz="4" w:space="0" w:color="D3D3D3"/>
              <w:right w:val="single" w:sz="4" w:space="0" w:color="D3D3D3"/>
            </w:tcBorders>
            <w:shd w:val="clear" w:color="auto" w:fill="auto"/>
            <w:vAlign w:val="center"/>
            <w:hideMark/>
          </w:tcPr>
          <w:p w14:paraId="1CD815A2"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8C2A7FE"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EB38155"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3.892.993,00</w:t>
            </w:r>
          </w:p>
        </w:tc>
      </w:tr>
      <w:tr w:rsidR="000D429C" w:rsidRPr="00A17769" w14:paraId="743154EB" w14:textId="77777777" w:rsidTr="000D429C">
        <w:trPr>
          <w:trHeight w:val="408"/>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14:paraId="4EF0D682"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086217A4" w14:textId="657795E9"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Compressed Natural Gas License</w:t>
            </w:r>
          </w:p>
        </w:tc>
        <w:tc>
          <w:tcPr>
            <w:tcW w:w="564" w:type="pct"/>
            <w:tcBorders>
              <w:top w:val="nil"/>
              <w:left w:val="nil"/>
              <w:bottom w:val="single" w:sz="4" w:space="0" w:color="D3D3D3"/>
              <w:right w:val="single" w:sz="4" w:space="0" w:color="D3D3D3"/>
            </w:tcBorders>
            <w:shd w:val="clear" w:color="auto" w:fill="auto"/>
            <w:vAlign w:val="center"/>
            <w:hideMark/>
          </w:tcPr>
          <w:p w14:paraId="36319CF6"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14:paraId="285F4D8E"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B2EFF4C"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5050817"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11.114.770,55</w:t>
            </w:r>
          </w:p>
        </w:tc>
        <w:tc>
          <w:tcPr>
            <w:tcW w:w="498" w:type="pct"/>
            <w:tcBorders>
              <w:top w:val="nil"/>
              <w:left w:val="nil"/>
              <w:bottom w:val="single" w:sz="4" w:space="0" w:color="D3D3D3"/>
              <w:right w:val="single" w:sz="4" w:space="0" w:color="D3D3D3"/>
            </w:tcBorders>
            <w:shd w:val="clear" w:color="auto" w:fill="auto"/>
            <w:vAlign w:val="center"/>
            <w:hideMark/>
          </w:tcPr>
          <w:p w14:paraId="2D14090A"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751.100,50</w:t>
            </w:r>
          </w:p>
        </w:tc>
        <w:tc>
          <w:tcPr>
            <w:tcW w:w="498" w:type="pct"/>
            <w:tcBorders>
              <w:top w:val="nil"/>
              <w:left w:val="nil"/>
              <w:bottom w:val="single" w:sz="4" w:space="0" w:color="D3D3D3"/>
              <w:right w:val="single" w:sz="4" w:space="0" w:color="D3D3D3"/>
            </w:tcBorders>
            <w:shd w:val="clear" w:color="auto" w:fill="auto"/>
            <w:vAlign w:val="center"/>
            <w:hideMark/>
          </w:tcPr>
          <w:p w14:paraId="74AB7E53"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721A311B"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1DADBDB"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11.865.871,05</w:t>
            </w:r>
          </w:p>
        </w:tc>
      </w:tr>
      <w:tr w:rsidR="000D429C" w:rsidRPr="00A17769" w14:paraId="162090F4" w14:textId="77777777" w:rsidTr="000D429C">
        <w:trPr>
          <w:trHeight w:val="288"/>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14:paraId="2393BF06"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hideMark/>
          </w:tcPr>
          <w:p w14:paraId="76140232" w14:textId="31C71419"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78A54121"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14:paraId="76C090B0"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47B99F6"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4CE4D1B"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3.097.742,05</w:t>
            </w:r>
          </w:p>
        </w:tc>
        <w:tc>
          <w:tcPr>
            <w:tcW w:w="498" w:type="pct"/>
            <w:tcBorders>
              <w:top w:val="nil"/>
              <w:left w:val="nil"/>
              <w:bottom w:val="single" w:sz="4" w:space="0" w:color="D3D3D3"/>
              <w:right w:val="single" w:sz="4" w:space="0" w:color="D3D3D3"/>
            </w:tcBorders>
            <w:shd w:val="clear" w:color="auto" w:fill="auto"/>
            <w:vAlign w:val="center"/>
            <w:hideMark/>
          </w:tcPr>
          <w:p w14:paraId="1970DD60"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314.056,54</w:t>
            </w:r>
          </w:p>
        </w:tc>
        <w:tc>
          <w:tcPr>
            <w:tcW w:w="498" w:type="pct"/>
            <w:tcBorders>
              <w:top w:val="nil"/>
              <w:left w:val="nil"/>
              <w:bottom w:val="single" w:sz="4" w:space="0" w:color="D3D3D3"/>
              <w:right w:val="single" w:sz="4" w:space="0" w:color="D3D3D3"/>
            </w:tcBorders>
            <w:shd w:val="clear" w:color="auto" w:fill="auto"/>
            <w:vAlign w:val="center"/>
            <w:hideMark/>
          </w:tcPr>
          <w:p w14:paraId="19E97A2D"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D00E312"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613F166"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3.411.798,59</w:t>
            </w:r>
          </w:p>
        </w:tc>
      </w:tr>
      <w:tr w:rsidR="000D429C" w:rsidRPr="00A17769" w14:paraId="4E0A89EA" w14:textId="77777777" w:rsidTr="000D429C">
        <w:trPr>
          <w:trHeight w:val="288"/>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14:paraId="7A658B46"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hideMark/>
          </w:tcPr>
          <w:p w14:paraId="249CE3D5" w14:textId="61BD5CB3"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Wholesale License</w:t>
            </w:r>
          </w:p>
        </w:tc>
        <w:tc>
          <w:tcPr>
            <w:tcW w:w="564" w:type="pct"/>
            <w:tcBorders>
              <w:top w:val="nil"/>
              <w:left w:val="nil"/>
              <w:bottom w:val="single" w:sz="4" w:space="0" w:color="D3D3D3"/>
              <w:right w:val="single" w:sz="4" w:space="0" w:color="D3D3D3"/>
            </w:tcBorders>
            <w:shd w:val="clear" w:color="auto" w:fill="auto"/>
            <w:vAlign w:val="center"/>
            <w:hideMark/>
          </w:tcPr>
          <w:p w14:paraId="31DD2F55"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14:paraId="0D6D9843"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07707A6"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16D45D2"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30.457,00</w:t>
            </w:r>
          </w:p>
        </w:tc>
        <w:tc>
          <w:tcPr>
            <w:tcW w:w="498" w:type="pct"/>
            <w:tcBorders>
              <w:top w:val="nil"/>
              <w:left w:val="nil"/>
              <w:bottom w:val="single" w:sz="4" w:space="0" w:color="D3D3D3"/>
              <w:right w:val="single" w:sz="4" w:space="0" w:color="D3D3D3"/>
            </w:tcBorders>
            <w:shd w:val="clear" w:color="auto" w:fill="auto"/>
            <w:vAlign w:val="center"/>
            <w:hideMark/>
          </w:tcPr>
          <w:p w14:paraId="481C4CF3"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619.440,00</w:t>
            </w:r>
          </w:p>
        </w:tc>
        <w:tc>
          <w:tcPr>
            <w:tcW w:w="498" w:type="pct"/>
            <w:tcBorders>
              <w:top w:val="nil"/>
              <w:left w:val="nil"/>
              <w:bottom w:val="single" w:sz="4" w:space="0" w:color="D3D3D3"/>
              <w:right w:val="single" w:sz="4" w:space="0" w:color="D3D3D3"/>
            </w:tcBorders>
            <w:shd w:val="clear" w:color="auto" w:fill="auto"/>
            <w:vAlign w:val="center"/>
            <w:hideMark/>
          </w:tcPr>
          <w:p w14:paraId="00C0E0F2"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02824F27"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C23373A"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649.897,00</w:t>
            </w:r>
          </w:p>
        </w:tc>
      </w:tr>
      <w:tr w:rsidR="000D429C" w:rsidRPr="00A17769" w14:paraId="11E7B71F" w14:textId="77777777" w:rsidTr="000D429C">
        <w:trPr>
          <w:trHeight w:val="408"/>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14:paraId="0559BF70"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TEZ OKSİJEN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5F11CE9A" w14:textId="0B14CA2F"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Compressed Natural Gas License</w:t>
            </w:r>
          </w:p>
        </w:tc>
        <w:tc>
          <w:tcPr>
            <w:tcW w:w="564" w:type="pct"/>
            <w:tcBorders>
              <w:top w:val="nil"/>
              <w:left w:val="nil"/>
              <w:bottom w:val="single" w:sz="4" w:space="0" w:color="D3D3D3"/>
              <w:right w:val="single" w:sz="4" w:space="0" w:color="D3D3D3"/>
            </w:tcBorders>
            <w:shd w:val="clear" w:color="auto" w:fill="auto"/>
            <w:vAlign w:val="center"/>
            <w:hideMark/>
          </w:tcPr>
          <w:p w14:paraId="492FDC83"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63" w:type="pct"/>
            <w:tcBorders>
              <w:top w:val="nil"/>
              <w:left w:val="nil"/>
              <w:bottom w:val="single" w:sz="4" w:space="0" w:color="D3D3D3"/>
              <w:right w:val="single" w:sz="4" w:space="0" w:color="D3D3D3"/>
            </w:tcBorders>
            <w:shd w:val="clear" w:color="auto" w:fill="auto"/>
            <w:vAlign w:val="center"/>
            <w:hideMark/>
          </w:tcPr>
          <w:p w14:paraId="4C2B5D03"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69C2A9C"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19.509,37</w:t>
            </w:r>
          </w:p>
        </w:tc>
        <w:tc>
          <w:tcPr>
            <w:tcW w:w="498" w:type="pct"/>
            <w:tcBorders>
              <w:top w:val="nil"/>
              <w:left w:val="nil"/>
              <w:bottom w:val="single" w:sz="4" w:space="0" w:color="D3D3D3"/>
              <w:right w:val="single" w:sz="4" w:space="0" w:color="D3D3D3"/>
            </w:tcBorders>
            <w:shd w:val="clear" w:color="auto" w:fill="auto"/>
            <w:vAlign w:val="center"/>
            <w:hideMark/>
          </w:tcPr>
          <w:p w14:paraId="201B7971"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465.876,00</w:t>
            </w:r>
          </w:p>
        </w:tc>
        <w:tc>
          <w:tcPr>
            <w:tcW w:w="498" w:type="pct"/>
            <w:tcBorders>
              <w:top w:val="nil"/>
              <w:left w:val="nil"/>
              <w:bottom w:val="single" w:sz="4" w:space="0" w:color="D3D3D3"/>
              <w:right w:val="single" w:sz="4" w:space="0" w:color="D3D3D3"/>
            </w:tcBorders>
            <w:shd w:val="clear" w:color="auto" w:fill="auto"/>
            <w:vAlign w:val="center"/>
            <w:hideMark/>
          </w:tcPr>
          <w:p w14:paraId="590EA490"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45.734,21</w:t>
            </w:r>
          </w:p>
        </w:tc>
        <w:tc>
          <w:tcPr>
            <w:tcW w:w="498" w:type="pct"/>
            <w:tcBorders>
              <w:top w:val="nil"/>
              <w:left w:val="nil"/>
              <w:bottom w:val="single" w:sz="4" w:space="0" w:color="D3D3D3"/>
              <w:right w:val="single" w:sz="4" w:space="0" w:color="D3D3D3"/>
            </w:tcBorders>
            <w:shd w:val="clear" w:color="auto" w:fill="auto"/>
            <w:vAlign w:val="center"/>
            <w:hideMark/>
          </w:tcPr>
          <w:p w14:paraId="21CC1137"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6.390,00</w:t>
            </w:r>
          </w:p>
        </w:tc>
        <w:tc>
          <w:tcPr>
            <w:tcW w:w="363" w:type="pct"/>
            <w:tcBorders>
              <w:top w:val="nil"/>
              <w:left w:val="nil"/>
              <w:bottom w:val="single" w:sz="4" w:space="0" w:color="D3D3D3"/>
              <w:right w:val="single" w:sz="4" w:space="0" w:color="D3D3D3"/>
            </w:tcBorders>
            <w:shd w:val="clear" w:color="auto" w:fill="auto"/>
            <w:vAlign w:val="center"/>
            <w:hideMark/>
          </w:tcPr>
          <w:p w14:paraId="2CBD29D9"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5.265,00</w:t>
            </w:r>
          </w:p>
        </w:tc>
        <w:tc>
          <w:tcPr>
            <w:tcW w:w="537" w:type="pct"/>
            <w:tcBorders>
              <w:top w:val="nil"/>
              <w:left w:val="nil"/>
              <w:bottom w:val="single" w:sz="4" w:space="0" w:color="D3D3D3"/>
              <w:right w:val="single" w:sz="4" w:space="0" w:color="D3D3D3"/>
            </w:tcBorders>
            <w:shd w:val="clear" w:color="708090" w:fill="708090"/>
            <w:vAlign w:val="center"/>
            <w:hideMark/>
          </w:tcPr>
          <w:p w14:paraId="6FFB2C84"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542.774,58</w:t>
            </w:r>
          </w:p>
        </w:tc>
      </w:tr>
      <w:tr w:rsidR="000D429C" w:rsidRPr="00A17769" w14:paraId="2921C8B5" w14:textId="77777777" w:rsidTr="000D429C">
        <w:trPr>
          <w:trHeight w:val="288"/>
        </w:trPr>
        <w:tc>
          <w:tcPr>
            <w:tcW w:w="915" w:type="pct"/>
            <w:tcBorders>
              <w:top w:val="nil"/>
              <w:left w:val="single" w:sz="4" w:space="0" w:color="D3D3D3"/>
              <w:bottom w:val="single" w:sz="4" w:space="0" w:color="D3D3D3"/>
              <w:right w:val="single" w:sz="4" w:space="0" w:color="D3D3D3"/>
            </w:tcBorders>
            <w:shd w:val="clear" w:color="708090" w:fill="708090"/>
            <w:vAlign w:val="center"/>
            <w:hideMark/>
          </w:tcPr>
          <w:p w14:paraId="0168DAC9"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2E9DFF2D" w14:textId="25212E6D"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TOTAL</w:t>
            </w:r>
          </w:p>
        </w:tc>
        <w:tc>
          <w:tcPr>
            <w:tcW w:w="564" w:type="pct"/>
            <w:tcBorders>
              <w:top w:val="nil"/>
              <w:left w:val="nil"/>
              <w:bottom w:val="single" w:sz="4" w:space="0" w:color="D3D3D3"/>
              <w:right w:val="single" w:sz="4" w:space="0" w:color="D3D3D3"/>
            </w:tcBorders>
            <w:shd w:val="clear" w:color="708090" w:fill="708090"/>
            <w:vAlign w:val="center"/>
            <w:hideMark/>
          </w:tcPr>
          <w:p w14:paraId="7E5336FD"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263" w:type="pct"/>
            <w:tcBorders>
              <w:top w:val="nil"/>
              <w:left w:val="nil"/>
              <w:bottom w:val="single" w:sz="4" w:space="0" w:color="D3D3D3"/>
              <w:right w:val="single" w:sz="4" w:space="0" w:color="D3D3D3"/>
            </w:tcBorders>
            <w:shd w:val="clear" w:color="708090" w:fill="708090"/>
            <w:vAlign w:val="center"/>
            <w:hideMark/>
          </w:tcPr>
          <w:p w14:paraId="597184DA"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730287DE"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19.509,37</w:t>
            </w:r>
          </w:p>
        </w:tc>
        <w:tc>
          <w:tcPr>
            <w:tcW w:w="498" w:type="pct"/>
            <w:tcBorders>
              <w:top w:val="nil"/>
              <w:left w:val="nil"/>
              <w:bottom w:val="single" w:sz="4" w:space="0" w:color="D3D3D3"/>
              <w:right w:val="single" w:sz="4" w:space="0" w:color="D3D3D3"/>
            </w:tcBorders>
            <w:shd w:val="clear" w:color="708090" w:fill="708090"/>
            <w:vAlign w:val="center"/>
            <w:hideMark/>
          </w:tcPr>
          <w:p w14:paraId="43234656"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31.006.411,83</w:t>
            </w:r>
          </w:p>
        </w:tc>
        <w:tc>
          <w:tcPr>
            <w:tcW w:w="498" w:type="pct"/>
            <w:tcBorders>
              <w:top w:val="nil"/>
              <w:left w:val="nil"/>
              <w:bottom w:val="single" w:sz="4" w:space="0" w:color="D3D3D3"/>
              <w:right w:val="single" w:sz="4" w:space="0" w:color="D3D3D3"/>
            </w:tcBorders>
            <w:shd w:val="clear" w:color="708090" w:fill="708090"/>
            <w:vAlign w:val="center"/>
            <w:hideMark/>
          </w:tcPr>
          <w:p w14:paraId="3B4E204B"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16.275.124,46</w:t>
            </w:r>
          </w:p>
        </w:tc>
        <w:tc>
          <w:tcPr>
            <w:tcW w:w="498" w:type="pct"/>
            <w:tcBorders>
              <w:top w:val="nil"/>
              <w:left w:val="nil"/>
              <w:bottom w:val="single" w:sz="4" w:space="0" w:color="D3D3D3"/>
              <w:right w:val="single" w:sz="4" w:space="0" w:color="D3D3D3"/>
            </w:tcBorders>
            <w:shd w:val="clear" w:color="708090" w:fill="708090"/>
            <w:vAlign w:val="center"/>
            <w:hideMark/>
          </w:tcPr>
          <w:p w14:paraId="3F39A8ED"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83.697.806,30</w:t>
            </w:r>
          </w:p>
        </w:tc>
        <w:tc>
          <w:tcPr>
            <w:tcW w:w="363" w:type="pct"/>
            <w:tcBorders>
              <w:top w:val="nil"/>
              <w:left w:val="nil"/>
              <w:bottom w:val="single" w:sz="4" w:space="0" w:color="D3D3D3"/>
              <w:right w:val="single" w:sz="4" w:space="0" w:color="D3D3D3"/>
            </w:tcBorders>
            <w:shd w:val="clear" w:color="708090" w:fill="708090"/>
            <w:vAlign w:val="center"/>
            <w:hideMark/>
          </w:tcPr>
          <w:p w14:paraId="2212511C"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24.158,81</w:t>
            </w:r>
          </w:p>
        </w:tc>
        <w:tc>
          <w:tcPr>
            <w:tcW w:w="537" w:type="pct"/>
            <w:tcBorders>
              <w:top w:val="nil"/>
              <w:left w:val="nil"/>
              <w:bottom w:val="single" w:sz="4" w:space="0" w:color="D3D3D3"/>
              <w:right w:val="single" w:sz="4" w:space="0" w:color="D3D3D3"/>
            </w:tcBorders>
            <w:shd w:val="clear" w:color="708090" w:fill="708090"/>
            <w:vAlign w:val="center"/>
            <w:hideMark/>
          </w:tcPr>
          <w:p w14:paraId="33BE5DD0"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131.023.010,77</w:t>
            </w:r>
          </w:p>
        </w:tc>
      </w:tr>
    </w:tbl>
    <w:p w14:paraId="101DA0EC" w14:textId="77777777" w:rsidR="00B4053F" w:rsidRDefault="00B4053F" w:rsidP="00B4053F"/>
    <w:p w14:paraId="5BB3370E" w14:textId="77777777" w:rsidR="00B4053F" w:rsidRPr="000E150C" w:rsidRDefault="00B4053F" w:rsidP="00B4053F"/>
    <w:p w14:paraId="0553EC35" w14:textId="77777777" w:rsidR="00B4053F" w:rsidRDefault="00B4053F" w:rsidP="00B4053F">
      <w:pPr>
        <w:rPr>
          <w:rFonts w:ascii="Times New Roman" w:hAnsi="Times New Roman"/>
        </w:rPr>
      </w:pPr>
    </w:p>
    <w:p w14:paraId="7F9951BE" w14:textId="77777777" w:rsidR="00B4053F" w:rsidRDefault="00B4053F" w:rsidP="00B4053F">
      <w:pPr>
        <w:rPr>
          <w:rFonts w:ascii="Times New Roman" w:hAnsi="Times New Roman"/>
        </w:rPr>
      </w:pPr>
      <w:r>
        <w:rPr>
          <w:rFonts w:ascii="Times New Roman" w:hAnsi="Times New Roman"/>
        </w:rPr>
        <w:br w:type="page"/>
      </w:r>
    </w:p>
    <w:p w14:paraId="37E1D179" w14:textId="0DA70DC7" w:rsidR="00B4053F" w:rsidRDefault="00B4053F" w:rsidP="00B4053F">
      <w:pPr>
        <w:pStyle w:val="Balk5"/>
      </w:pPr>
      <w:bookmarkStart w:id="407" w:name="_Toc69303610"/>
      <w:bookmarkStart w:id="408" w:name="_Toc75787205"/>
      <w:r w:rsidRPr="00E164B2">
        <w:lastRenderedPageBreak/>
        <w:t>Tabl</w:t>
      </w:r>
      <w:r w:rsidR="000D429C">
        <w:t>e</w:t>
      </w:r>
      <w:r w:rsidRPr="00E164B2">
        <w:t xml:space="preserve"> 10.64 OSMANİYE</w:t>
      </w:r>
      <w:bookmarkEnd w:id="407"/>
      <w:bookmarkEnd w:id="408"/>
    </w:p>
    <w:tbl>
      <w:tblPr>
        <w:tblW w:w="5000" w:type="pct"/>
        <w:tblCellMar>
          <w:left w:w="70" w:type="dxa"/>
          <w:right w:w="70" w:type="dxa"/>
        </w:tblCellMar>
        <w:tblLook w:val="04A0" w:firstRow="1" w:lastRow="0" w:firstColumn="1" w:lastColumn="0" w:noHBand="0" w:noVBand="1"/>
      </w:tblPr>
      <w:tblGrid>
        <w:gridCol w:w="2299"/>
        <w:gridCol w:w="1248"/>
        <w:gridCol w:w="1375"/>
        <w:gridCol w:w="638"/>
        <w:gridCol w:w="1189"/>
        <w:gridCol w:w="1411"/>
        <w:gridCol w:w="1207"/>
        <w:gridCol w:w="1309"/>
        <w:gridCol w:w="1055"/>
        <w:gridCol w:w="1411"/>
      </w:tblGrid>
      <w:tr w:rsidR="008922C0" w:rsidRPr="00A17769" w14:paraId="6C8A0875" w14:textId="77777777" w:rsidTr="000D429C">
        <w:trPr>
          <w:trHeight w:val="408"/>
        </w:trPr>
        <w:tc>
          <w:tcPr>
            <w:tcW w:w="90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D2DD4B6" w14:textId="77777777" w:rsidR="008922C0" w:rsidRPr="00A17769" w:rsidRDefault="008922C0" w:rsidP="008922C0">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OSMANİYE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2464E72" w14:textId="61B60ED7"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51" w:type="pct"/>
            <w:tcBorders>
              <w:top w:val="single" w:sz="4" w:space="0" w:color="D3D3D3"/>
              <w:left w:val="nil"/>
              <w:bottom w:val="single" w:sz="4" w:space="0" w:color="D3D3D3"/>
              <w:right w:val="single" w:sz="4" w:space="0" w:color="D3D3D3"/>
            </w:tcBorders>
            <w:shd w:val="clear" w:color="6E9ECA" w:fill="6E9ECA"/>
            <w:vAlign w:val="center"/>
            <w:hideMark/>
          </w:tcPr>
          <w:p w14:paraId="2E3C1680" w14:textId="3ED2EFC6"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50" w:type="pct"/>
            <w:tcBorders>
              <w:top w:val="single" w:sz="4" w:space="0" w:color="D3D3D3"/>
              <w:left w:val="nil"/>
              <w:bottom w:val="single" w:sz="4" w:space="0" w:color="D3D3D3"/>
              <w:right w:val="single" w:sz="4" w:space="0" w:color="D3D3D3"/>
            </w:tcBorders>
            <w:shd w:val="clear" w:color="6E9ECA" w:fill="6E9ECA"/>
            <w:vAlign w:val="center"/>
            <w:hideMark/>
          </w:tcPr>
          <w:p w14:paraId="5237F0FC" w14:textId="288DCDB0"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4724CE23" w14:textId="43D4A1E2"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6A04DF57" w14:textId="4370F243"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57F90983" w14:textId="3B415BA5"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7EEB891" w14:textId="35343A93"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6C2B3B36" w14:textId="3BE7C6A2"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518B6AB8" w14:textId="57399441"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0D429C" w:rsidRPr="00A17769" w14:paraId="0E573DBD" w14:textId="77777777" w:rsidTr="000D429C">
        <w:trPr>
          <w:trHeight w:val="408"/>
        </w:trPr>
        <w:tc>
          <w:tcPr>
            <w:tcW w:w="903" w:type="pct"/>
            <w:tcBorders>
              <w:top w:val="nil"/>
              <w:left w:val="single" w:sz="4" w:space="0" w:color="D3D3D3"/>
              <w:bottom w:val="single" w:sz="4" w:space="0" w:color="D3D3D3"/>
              <w:right w:val="single" w:sz="4" w:space="0" w:color="D3D3D3"/>
            </w:tcBorders>
            <w:shd w:val="clear" w:color="708090" w:fill="708090"/>
            <w:vAlign w:val="center"/>
            <w:hideMark/>
          </w:tcPr>
          <w:p w14:paraId="067354C3"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AKPET GAZ ANONİM ŞİRKETİ</w:t>
            </w:r>
          </w:p>
        </w:tc>
        <w:tc>
          <w:tcPr>
            <w:tcW w:w="411" w:type="pct"/>
            <w:tcBorders>
              <w:top w:val="nil"/>
              <w:left w:val="nil"/>
              <w:bottom w:val="single" w:sz="4" w:space="0" w:color="D3D3D3"/>
              <w:right w:val="single" w:sz="4" w:space="0" w:color="D3D3D3"/>
            </w:tcBorders>
            <w:shd w:val="clear" w:color="708090" w:fill="708090"/>
            <w:hideMark/>
          </w:tcPr>
          <w:p w14:paraId="118771D1" w14:textId="7B3344C8"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Compressed Natural Gas License</w:t>
            </w:r>
          </w:p>
        </w:tc>
        <w:tc>
          <w:tcPr>
            <w:tcW w:w="551" w:type="pct"/>
            <w:tcBorders>
              <w:top w:val="nil"/>
              <w:left w:val="nil"/>
              <w:bottom w:val="single" w:sz="4" w:space="0" w:color="D3D3D3"/>
              <w:right w:val="single" w:sz="4" w:space="0" w:color="D3D3D3"/>
            </w:tcBorders>
            <w:shd w:val="clear" w:color="auto" w:fill="auto"/>
            <w:vAlign w:val="center"/>
            <w:hideMark/>
          </w:tcPr>
          <w:p w14:paraId="14262284"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50" w:type="pct"/>
            <w:tcBorders>
              <w:top w:val="nil"/>
              <w:left w:val="nil"/>
              <w:bottom w:val="single" w:sz="4" w:space="0" w:color="D3D3D3"/>
              <w:right w:val="single" w:sz="4" w:space="0" w:color="D3D3D3"/>
            </w:tcBorders>
            <w:shd w:val="clear" w:color="auto" w:fill="auto"/>
            <w:vAlign w:val="center"/>
            <w:hideMark/>
          </w:tcPr>
          <w:p w14:paraId="1606CF4A"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E4AF93D"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D486B35"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221.029,79</w:t>
            </w:r>
          </w:p>
        </w:tc>
        <w:tc>
          <w:tcPr>
            <w:tcW w:w="459" w:type="pct"/>
            <w:tcBorders>
              <w:top w:val="nil"/>
              <w:left w:val="nil"/>
              <w:bottom w:val="single" w:sz="4" w:space="0" w:color="D3D3D3"/>
              <w:right w:val="single" w:sz="4" w:space="0" w:color="D3D3D3"/>
            </w:tcBorders>
            <w:shd w:val="clear" w:color="auto" w:fill="auto"/>
            <w:vAlign w:val="center"/>
            <w:hideMark/>
          </w:tcPr>
          <w:p w14:paraId="1E45A620"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102D33E"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46EE584"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D67B352"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221.029,79</w:t>
            </w:r>
          </w:p>
        </w:tc>
      </w:tr>
      <w:tr w:rsidR="000D429C" w:rsidRPr="00A17769" w14:paraId="18B59AE3" w14:textId="77777777" w:rsidTr="000D429C">
        <w:trPr>
          <w:trHeight w:val="288"/>
        </w:trPr>
        <w:tc>
          <w:tcPr>
            <w:tcW w:w="903" w:type="pct"/>
            <w:tcBorders>
              <w:top w:val="nil"/>
              <w:left w:val="single" w:sz="4" w:space="0" w:color="D3D3D3"/>
              <w:bottom w:val="single" w:sz="4" w:space="0" w:color="D3D3D3"/>
              <w:right w:val="single" w:sz="4" w:space="0" w:color="D3D3D3"/>
            </w:tcBorders>
            <w:shd w:val="clear" w:color="708090" w:fill="708090"/>
            <w:vAlign w:val="center"/>
            <w:hideMark/>
          </w:tcPr>
          <w:p w14:paraId="43E83355"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AKSA ÇUKUROVA DOĞAL GAZ DAĞITIM ANONİM ŞİRKETİ</w:t>
            </w:r>
          </w:p>
        </w:tc>
        <w:tc>
          <w:tcPr>
            <w:tcW w:w="411" w:type="pct"/>
            <w:tcBorders>
              <w:top w:val="nil"/>
              <w:left w:val="nil"/>
              <w:bottom w:val="single" w:sz="4" w:space="0" w:color="D3D3D3"/>
              <w:right w:val="single" w:sz="4" w:space="0" w:color="D3D3D3"/>
            </w:tcBorders>
            <w:shd w:val="clear" w:color="708090" w:fill="708090"/>
            <w:hideMark/>
          </w:tcPr>
          <w:p w14:paraId="3E061C25" w14:textId="29819784"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Distribution License</w:t>
            </w:r>
          </w:p>
        </w:tc>
        <w:tc>
          <w:tcPr>
            <w:tcW w:w="551" w:type="pct"/>
            <w:tcBorders>
              <w:top w:val="nil"/>
              <w:left w:val="nil"/>
              <w:bottom w:val="single" w:sz="4" w:space="0" w:color="D3D3D3"/>
              <w:right w:val="single" w:sz="4" w:space="0" w:color="D3D3D3"/>
            </w:tcBorders>
            <w:shd w:val="clear" w:color="auto" w:fill="auto"/>
            <w:vAlign w:val="center"/>
            <w:hideMark/>
          </w:tcPr>
          <w:p w14:paraId="0B72903C"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50" w:type="pct"/>
            <w:tcBorders>
              <w:top w:val="nil"/>
              <w:left w:val="nil"/>
              <w:bottom w:val="single" w:sz="4" w:space="0" w:color="D3D3D3"/>
              <w:right w:val="single" w:sz="4" w:space="0" w:color="D3D3D3"/>
            </w:tcBorders>
            <w:shd w:val="clear" w:color="auto" w:fill="auto"/>
            <w:vAlign w:val="center"/>
            <w:hideMark/>
          </w:tcPr>
          <w:p w14:paraId="45140AA3"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CE8FBF0"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115EF2C"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8.265.478,71</w:t>
            </w:r>
          </w:p>
        </w:tc>
        <w:tc>
          <w:tcPr>
            <w:tcW w:w="459" w:type="pct"/>
            <w:tcBorders>
              <w:top w:val="nil"/>
              <w:left w:val="nil"/>
              <w:bottom w:val="single" w:sz="4" w:space="0" w:color="D3D3D3"/>
              <w:right w:val="single" w:sz="4" w:space="0" w:color="D3D3D3"/>
            </w:tcBorders>
            <w:shd w:val="clear" w:color="auto" w:fill="auto"/>
            <w:vAlign w:val="center"/>
            <w:hideMark/>
          </w:tcPr>
          <w:p w14:paraId="41851B50"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5.082.323,58</w:t>
            </w:r>
          </w:p>
        </w:tc>
        <w:tc>
          <w:tcPr>
            <w:tcW w:w="498" w:type="pct"/>
            <w:tcBorders>
              <w:top w:val="nil"/>
              <w:left w:val="nil"/>
              <w:bottom w:val="single" w:sz="4" w:space="0" w:color="D3D3D3"/>
              <w:right w:val="single" w:sz="4" w:space="0" w:color="D3D3D3"/>
            </w:tcBorders>
            <w:shd w:val="clear" w:color="auto" w:fill="auto"/>
            <w:vAlign w:val="center"/>
            <w:hideMark/>
          </w:tcPr>
          <w:p w14:paraId="2A75ABF9"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29.282.661,04</w:t>
            </w:r>
          </w:p>
        </w:tc>
        <w:tc>
          <w:tcPr>
            <w:tcW w:w="401" w:type="pct"/>
            <w:tcBorders>
              <w:top w:val="nil"/>
              <w:left w:val="nil"/>
              <w:bottom w:val="single" w:sz="4" w:space="0" w:color="D3D3D3"/>
              <w:right w:val="single" w:sz="4" w:space="0" w:color="D3D3D3"/>
            </w:tcBorders>
            <w:shd w:val="clear" w:color="auto" w:fill="auto"/>
            <w:vAlign w:val="center"/>
            <w:hideMark/>
          </w:tcPr>
          <w:p w14:paraId="7F534193"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138.070,24</w:t>
            </w:r>
          </w:p>
        </w:tc>
        <w:tc>
          <w:tcPr>
            <w:tcW w:w="537" w:type="pct"/>
            <w:tcBorders>
              <w:top w:val="nil"/>
              <w:left w:val="nil"/>
              <w:bottom w:val="single" w:sz="4" w:space="0" w:color="D3D3D3"/>
              <w:right w:val="single" w:sz="4" w:space="0" w:color="D3D3D3"/>
            </w:tcBorders>
            <w:shd w:val="clear" w:color="708090" w:fill="708090"/>
            <w:vAlign w:val="center"/>
            <w:hideMark/>
          </w:tcPr>
          <w:p w14:paraId="3807A79A"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42.768.533,56</w:t>
            </w:r>
          </w:p>
        </w:tc>
      </w:tr>
      <w:tr w:rsidR="000D429C" w:rsidRPr="00A17769" w14:paraId="3D4EAE2C" w14:textId="77777777" w:rsidTr="000D429C">
        <w:trPr>
          <w:trHeight w:val="408"/>
        </w:trPr>
        <w:tc>
          <w:tcPr>
            <w:tcW w:w="903" w:type="pct"/>
            <w:tcBorders>
              <w:top w:val="nil"/>
              <w:left w:val="single" w:sz="4" w:space="0" w:color="D3D3D3"/>
              <w:bottom w:val="single" w:sz="4" w:space="0" w:color="D3D3D3"/>
              <w:right w:val="single" w:sz="4" w:space="0" w:color="D3D3D3"/>
            </w:tcBorders>
            <w:shd w:val="clear" w:color="708090" w:fill="708090"/>
            <w:vAlign w:val="center"/>
            <w:hideMark/>
          </w:tcPr>
          <w:p w14:paraId="0A03A513"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ARAR PETROL VE GAZ ARAMA ÜRETİM PAZARLAMA ANONİM ŞİRKETİ</w:t>
            </w:r>
          </w:p>
        </w:tc>
        <w:tc>
          <w:tcPr>
            <w:tcW w:w="411" w:type="pct"/>
            <w:tcBorders>
              <w:top w:val="nil"/>
              <w:left w:val="nil"/>
              <w:bottom w:val="single" w:sz="4" w:space="0" w:color="D3D3D3"/>
              <w:right w:val="single" w:sz="4" w:space="0" w:color="D3D3D3"/>
            </w:tcBorders>
            <w:shd w:val="clear" w:color="708090" w:fill="708090"/>
            <w:hideMark/>
          </w:tcPr>
          <w:p w14:paraId="48E07CA1" w14:textId="3A2089AD"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Compressed Natural Gas License</w:t>
            </w:r>
          </w:p>
        </w:tc>
        <w:tc>
          <w:tcPr>
            <w:tcW w:w="551" w:type="pct"/>
            <w:tcBorders>
              <w:top w:val="nil"/>
              <w:left w:val="nil"/>
              <w:bottom w:val="single" w:sz="4" w:space="0" w:color="D3D3D3"/>
              <w:right w:val="single" w:sz="4" w:space="0" w:color="D3D3D3"/>
            </w:tcBorders>
            <w:shd w:val="clear" w:color="auto" w:fill="auto"/>
            <w:vAlign w:val="center"/>
            <w:hideMark/>
          </w:tcPr>
          <w:p w14:paraId="671A0534"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50" w:type="pct"/>
            <w:tcBorders>
              <w:top w:val="nil"/>
              <w:left w:val="nil"/>
              <w:bottom w:val="single" w:sz="4" w:space="0" w:color="D3D3D3"/>
              <w:right w:val="single" w:sz="4" w:space="0" w:color="D3D3D3"/>
            </w:tcBorders>
            <w:shd w:val="clear" w:color="auto" w:fill="auto"/>
            <w:vAlign w:val="center"/>
            <w:hideMark/>
          </w:tcPr>
          <w:p w14:paraId="6C467820"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67B5477"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464485A"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638667C"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1.867,00</w:t>
            </w:r>
          </w:p>
        </w:tc>
        <w:tc>
          <w:tcPr>
            <w:tcW w:w="498" w:type="pct"/>
            <w:tcBorders>
              <w:top w:val="nil"/>
              <w:left w:val="nil"/>
              <w:bottom w:val="single" w:sz="4" w:space="0" w:color="D3D3D3"/>
              <w:right w:val="single" w:sz="4" w:space="0" w:color="D3D3D3"/>
            </w:tcBorders>
            <w:shd w:val="clear" w:color="auto" w:fill="auto"/>
            <w:vAlign w:val="center"/>
            <w:hideMark/>
          </w:tcPr>
          <w:p w14:paraId="2CC068F5"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C874489"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C5D2B31"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1.867,00</w:t>
            </w:r>
          </w:p>
        </w:tc>
      </w:tr>
      <w:tr w:rsidR="000D429C" w:rsidRPr="00A17769" w14:paraId="5437C92F" w14:textId="77777777" w:rsidTr="000D429C">
        <w:trPr>
          <w:trHeight w:val="288"/>
        </w:trPr>
        <w:tc>
          <w:tcPr>
            <w:tcW w:w="903" w:type="pct"/>
            <w:tcBorders>
              <w:top w:val="nil"/>
              <w:left w:val="single" w:sz="4" w:space="0" w:color="D3D3D3"/>
              <w:bottom w:val="single" w:sz="4" w:space="0" w:color="D3D3D3"/>
              <w:right w:val="single" w:sz="4" w:space="0" w:color="D3D3D3"/>
            </w:tcBorders>
            <w:shd w:val="clear" w:color="708090" w:fill="708090"/>
            <w:vAlign w:val="center"/>
            <w:hideMark/>
          </w:tcPr>
          <w:p w14:paraId="0E7CB0BE"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60952BEF" w14:textId="1A7CA329"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Wholesale License</w:t>
            </w:r>
          </w:p>
        </w:tc>
        <w:tc>
          <w:tcPr>
            <w:tcW w:w="551" w:type="pct"/>
            <w:tcBorders>
              <w:top w:val="nil"/>
              <w:left w:val="nil"/>
              <w:bottom w:val="single" w:sz="4" w:space="0" w:color="D3D3D3"/>
              <w:right w:val="single" w:sz="4" w:space="0" w:color="D3D3D3"/>
            </w:tcBorders>
            <w:shd w:val="clear" w:color="auto" w:fill="auto"/>
            <w:vAlign w:val="center"/>
            <w:hideMark/>
          </w:tcPr>
          <w:p w14:paraId="55C35188"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50" w:type="pct"/>
            <w:tcBorders>
              <w:top w:val="nil"/>
              <w:left w:val="nil"/>
              <w:bottom w:val="single" w:sz="4" w:space="0" w:color="D3D3D3"/>
              <w:right w:val="single" w:sz="4" w:space="0" w:color="D3D3D3"/>
            </w:tcBorders>
            <w:shd w:val="clear" w:color="auto" w:fill="auto"/>
            <w:vAlign w:val="center"/>
            <w:hideMark/>
          </w:tcPr>
          <w:p w14:paraId="411BA2DA"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C4353DE"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DF56137"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44.154,32</w:t>
            </w:r>
          </w:p>
        </w:tc>
        <w:tc>
          <w:tcPr>
            <w:tcW w:w="459" w:type="pct"/>
            <w:tcBorders>
              <w:top w:val="nil"/>
              <w:left w:val="nil"/>
              <w:bottom w:val="single" w:sz="4" w:space="0" w:color="D3D3D3"/>
              <w:right w:val="single" w:sz="4" w:space="0" w:color="D3D3D3"/>
            </w:tcBorders>
            <w:shd w:val="clear" w:color="auto" w:fill="auto"/>
            <w:vAlign w:val="center"/>
            <w:hideMark/>
          </w:tcPr>
          <w:p w14:paraId="699F2E3B"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ABD7091"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0942A10"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F1E9B46"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44.154,32</w:t>
            </w:r>
          </w:p>
        </w:tc>
      </w:tr>
      <w:tr w:rsidR="000D429C" w:rsidRPr="00A17769" w14:paraId="1EF8892E" w14:textId="77777777" w:rsidTr="000D429C">
        <w:trPr>
          <w:trHeight w:val="288"/>
        </w:trPr>
        <w:tc>
          <w:tcPr>
            <w:tcW w:w="903" w:type="pct"/>
            <w:tcBorders>
              <w:top w:val="nil"/>
              <w:left w:val="single" w:sz="4" w:space="0" w:color="D3D3D3"/>
              <w:bottom w:val="single" w:sz="4" w:space="0" w:color="D3D3D3"/>
              <w:right w:val="single" w:sz="4" w:space="0" w:color="D3D3D3"/>
            </w:tcBorders>
            <w:shd w:val="clear" w:color="708090" w:fill="708090"/>
            <w:vAlign w:val="center"/>
            <w:hideMark/>
          </w:tcPr>
          <w:p w14:paraId="7B2DFA8B"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BOTAŞ (BORU HATLARI İLE PETROL TAŞIMA ANONİM ŞİRKETİ)</w:t>
            </w:r>
          </w:p>
        </w:tc>
        <w:tc>
          <w:tcPr>
            <w:tcW w:w="411" w:type="pct"/>
            <w:tcBorders>
              <w:top w:val="nil"/>
              <w:left w:val="nil"/>
              <w:bottom w:val="single" w:sz="4" w:space="0" w:color="D3D3D3"/>
              <w:right w:val="single" w:sz="4" w:space="0" w:color="D3D3D3"/>
            </w:tcBorders>
            <w:shd w:val="clear" w:color="708090" w:fill="708090"/>
            <w:hideMark/>
          </w:tcPr>
          <w:p w14:paraId="2DF1AAF9" w14:textId="2EE80B20"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Import License</w:t>
            </w:r>
          </w:p>
        </w:tc>
        <w:tc>
          <w:tcPr>
            <w:tcW w:w="551" w:type="pct"/>
            <w:tcBorders>
              <w:top w:val="nil"/>
              <w:left w:val="nil"/>
              <w:bottom w:val="single" w:sz="4" w:space="0" w:color="D3D3D3"/>
              <w:right w:val="single" w:sz="4" w:space="0" w:color="D3D3D3"/>
            </w:tcBorders>
            <w:shd w:val="clear" w:color="auto" w:fill="auto"/>
            <w:vAlign w:val="center"/>
            <w:hideMark/>
          </w:tcPr>
          <w:p w14:paraId="2B38CB54"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50" w:type="pct"/>
            <w:tcBorders>
              <w:top w:val="nil"/>
              <w:left w:val="nil"/>
              <w:bottom w:val="single" w:sz="4" w:space="0" w:color="D3D3D3"/>
              <w:right w:val="single" w:sz="4" w:space="0" w:color="D3D3D3"/>
            </w:tcBorders>
            <w:shd w:val="clear" w:color="auto" w:fill="auto"/>
            <w:vAlign w:val="center"/>
            <w:hideMark/>
          </w:tcPr>
          <w:p w14:paraId="3CDD2A2F"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BA830A8"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E5F5FDE"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193.285.372,30</w:t>
            </w:r>
          </w:p>
        </w:tc>
        <w:tc>
          <w:tcPr>
            <w:tcW w:w="459" w:type="pct"/>
            <w:tcBorders>
              <w:top w:val="nil"/>
              <w:left w:val="nil"/>
              <w:bottom w:val="single" w:sz="4" w:space="0" w:color="D3D3D3"/>
              <w:right w:val="single" w:sz="4" w:space="0" w:color="D3D3D3"/>
            </w:tcBorders>
            <w:shd w:val="clear" w:color="auto" w:fill="auto"/>
            <w:vAlign w:val="center"/>
            <w:hideMark/>
          </w:tcPr>
          <w:p w14:paraId="3BEDA263"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67B8888"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C3197B4"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595CD7A"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193.285.372,30</w:t>
            </w:r>
          </w:p>
        </w:tc>
      </w:tr>
      <w:tr w:rsidR="000D429C" w:rsidRPr="00A17769" w14:paraId="0C047F36" w14:textId="77777777" w:rsidTr="000D429C">
        <w:trPr>
          <w:trHeight w:val="408"/>
        </w:trPr>
        <w:tc>
          <w:tcPr>
            <w:tcW w:w="903" w:type="pct"/>
            <w:tcBorders>
              <w:top w:val="nil"/>
              <w:left w:val="single" w:sz="4" w:space="0" w:color="D3D3D3"/>
              <w:bottom w:val="single" w:sz="4" w:space="0" w:color="D3D3D3"/>
              <w:right w:val="single" w:sz="4" w:space="0" w:color="D3D3D3"/>
            </w:tcBorders>
            <w:shd w:val="clear" w:color="708090" w:fill="708090"/>
            <w:vAlign w:val="center"/>
            <w:hideMark/>
          </w:tcPr>
          <w:p w14:paraId="3FB3649B"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İNCİ ENERJİ LPG DOĞALGAZ VE AKARYAKIT SANAYİ TİCARET LİMİTED ŞİRKETİ</w:t>
            </w:r>
          </w:p>
        </w:tc>
        <w:tc>
          <w:tcPr>
            <w:tcW w:w="411" w:type="pct"/>
            <w:tcBorders>
              <w:top w:val="nil"/>
              <w:left w:val="nil"/>
              <w:bottom w:val="single" w:sz="4" w:space="0" w:color="D3D3D3"/>
              <w:right w:val="single" w:sz="4" w:space="0" w:color="D3D3D3"/>
            </w:tcBorders>
            <w:shd w:val="clear" w:color="708090" w:fill="708090"/>
            <w:hideMark/>
          </w:tcPr>
          <w:p w14:paraId="60275F4E" w14:textId="68D3B536"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Compressed Natural Gas License</w:t>
            </w:r>
          </w:p>
        </w:tc>
        <w:tc>
          <w:tcPr>
            <w:tcW w:w="551" w:type="pct"/>
            <w:tcBorders>
              <w:top w:val="nil"/>
              <w:left w:val="nil"/>
              <w:bottom w:val="single" w:sz="4" w:space="0" w:color="D3D3D3"/>
              <w:right w:val="single" w:sz="4" w:space="0" w:color="D3D3D3"/>
            </w:tcBorders>
            <w:shd w:val="clear" w:color="auto" w:fill="auto"/>
            <w:vAlign w:val="center"/>
            <w:hideMark/>
          </w:tcPr>
          <w:p w14:paraId="61801ABC"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50" w:type="pct"/>
            <w:tcBorders>
              <w:top w:val="nil"/>
              <w:left w:val="nil"/>
              <w:bottom w:val="single" w:sz="4" w:space="0" w:color="D3D3D3"/>
              <w:right w:val="single" w:sz="4" w:space="0" w:color="D3D3D3"/>
            </w:tcBorders>
            <w:shd w:val="clear" w:color="auto" w:fill="auto"/>
            <w:vAlign w:val="center"/>
            <w:hideMark/>
          </w:tcPr>
          <w:p w14:paraId="0A8E919D"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A74FC6B"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5045A2F"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3047139"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43.111,80</w:t>
            </w:r>
          </w:p>
        </w:tc>
        <w:tc>
          <w:tcPr>
            <w:tcW w:w="498" w:type="pct"/>
            <w:tcBorders>
              <w:top w:val="nil"/>
              <w:left w:val="nil"/>
              <w:bottom w:val="single" w:sz="4" w:space="0" w:color="D3D3D3"/>
              <w:right w:val="single" w:sz="4" w:space="0" w:color="D3D3D3"/>
            </w:tcBorders>
            <w:shd w:val="clear" w:color="auto" w:fill="auto"/>
            <w:vAlign w:val="center"/>
            <w:hideMark/>
          </w:tcPr>
          <w:p w14:paraId="3C7881BB"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615BD98"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B17682E"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43.111,80</w:t>
            </w:r>
          </w:p>
        </w:tc>
      </w:tr>
      <w:tr w:rsidR="000D429C" w:rsidRPr="00A17769" w14:paraId="78EE4BA2" w14:textId="77777777" w:rsidTr="000D429C">
        <w:trPr>
          <w:trHeight w:val="288"/>
        </w:trPr>
        <w:tc>
          <w:tcPr>
            <w:tcW w:w="903" w:type="pct"/>
            <w:tcBorders>
              <w:top w:val="nil"/>
              <w:left w:val="single" w:sz="4" w:space="0" w:color="D3D3D3"/>
              <w:bottom w:val="single" w:sz="4" w:space="0" w:color="D3D3D3"/>
              <w:right w:val="single" w:sz="4" w:space="0" w:color="D3D3D3"/>
            </w:tcBorders>
            <w:shd w:val="clear" w:color="708090" w:fill="708090"/>
            <w:vAlign w:val="center"/>
            <w:hideMark/>
          </w:tcPr>
          <w:p w14:paraId="2390ED92"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hideMark/>
          </w:tcPr>
          <w:p w14:paraId="09F6C14D" w14:textId="34DB32D9"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Wholesale License</w:t>
            </w:r>
          </w:p>
        </w:tc>
        <w:tc>
          <w:tcPr>
            <w:tcW w:w="551" w:type="pct"/>
            <w:tcBorders>
              <w:top w:val="nil"/>
              <w:left w:val="nil"/>
              <w:bottom w:val="single" w:sz="4" w:space="0" w:color="D3D3D3"/>
              <w:right w:val="single" w:sz="4" w:space="0" w:color="D3D3D3"/>
            </w:tcBorders>
            <w:shd w:val="clear" w:color="auto" w:fill="auto"/>
            <w:vAlign w:val="center"/>
            <w:hideMark/>
          </w:tcPr>
          <w:p w14:paraId="5A62507B"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50" w:type="pct"/>
            <w:tcBorders>
              <w:top w:val="nil"/>
              <w:left w:val="nil"/>
              <w:bottom w:val="single" w:sz="4" w:space="0" w:color="D3D3D3"/>
              <w:right w:val="single" w:sz="4" w:space="0" w:color="D3D3D3"/>
            </w:tcBorders>
            <w:shd w:val="clear" w:color="auto" w:fill="auto"/>
            <w:vAlign w:val="center"/>
            <w:hideMark/>
          </w:tcPr>
          <w:p w14:paraId="08B670A7"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A0C74B5"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AE62CE1"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37.006,00</w:t>
            </w:r>
          </w:p>
        </w:tc>
        <w:tc>
          <w:tcPr>
            <w:tcW w:w="459" w:type="pct"/>
            <w:tcBorders>
              <w:top w:val="nil"/>
              <w:left w:val="nil"/>
              <w:bottom w:val="single" w:sz="4" w:space="0" w:color="D3D3D3"/>
              <w:right w:val="single" w:sz="4" w:space="0" w:color="D3D3D3"/>
            </w:tcBorders>
            <w:shd w:val="clear" w:color="auto" w:fill="auto"/>
            <w:vAlign w:val="center"/>
            <w:hideMark/>
          </w:tcPr>
          <w:p w14:paraId="5B548782"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32.986,00</w:t>
            </w:r>
          </w:p>
        </w:tc>
        <w:tc>
          <w:tcPr>
            <w:tcW w:w="498" w:type="pct"/>
            <w:tcBorders>
              <w:top w:val="nil"/>
              <w:left w:val="nil"/>
              <w:bottom w:val="single" w:sz="4" w:space="0" w:color="D3D3D3"/>
              <w:right w:val="single" w:sz="4" w:space="0" w:color="D3D3D3"/>
            </w:tcBorders>
            <w:shd w:val="clear" w:color="auto" w:fill="auto"/>
            <w:vAlign w:val="center"/>
            <w:hideMark/>
          </w:tcPr>
          <w:p w14:paraId="54DF62E9"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8E278F0"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3463F11"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69.992,00</w:t>
            </w:r>
          </w:p>
        </w:tc>
      </w:tr>
      <w:tr w:rsidR="000D429C" w:rsidRPr="00A17769" w14:paraId="65FB8166" w14:textId="77777777" w:rsidTr="000D429C">
        <w:trPr>
          <w:trHeight w:val="408"/>
        </w:trPr>
        <w:tc>
          <w:tcPr>
            <w:tcW w:w="903" w:type="pct"/>
            <w:tcBorders>
              <w:top w:val="nil"/>
              <w:left w:val="single" w:sz="4" w:space="0" w:color="D3D3D3"/>
              <w:bottom w:val="single" w:sz="4" w:space="0" w:color="D3D3D3"/>
              <w:right w:val="single" w:sz="4" w:space="0" w:color="D3D3D3"/>
            </w:tcBorders>
            <w:shd w:val="clear" w:color="708090" w:fill="708090"/>
            <w:vAlign w:val="center"/>
            <w:hideMark/>
          </w:tcPr>
          <w:p w14:paraId="68D88B99"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56704F43" w14:textId="56441B0E"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Compressed Natural Gas License</w:t>
            </w:r>
          </w:p>
        </w:tc>
        <w:tc>
          <w:tcPr>
            <w:tcW w:w="551" w:type="pct"/>
            <w:tcBorders>
              <w:top w:val="nil"/>
              <w:left w:val="nil"/>
              <w:bottom w:val="single" w:sz="4" w:space="0" w:color="D3D3D3"/>
              <w:right w:val="single" w:sz="4" w:space="0" w:color="D3D3D3"/>
            </w:tcBorders>
            <w:shd w:val="clear" w:color="auto" w:fill="auto"/>
            <w:vAlign w:val="center"/>
            <w:hideMark/>
          </w:tcPr>
          <w:p w14:paraId="2D9D9FA6"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50" w:type="pct"/>
            <w:tcBorders>
              <w:top w:val="nil"/>
              <w:left w:val="nil"/>
              <w:bottom w:val="single" w:sz="4" w:space="0" w:color="D3D3D3"/>
              <w:right w:val="single" w:sz="4" w:space="0" w:color="D3D3D3"/>
            </w:tcBorders>
            <w:shd w:val="clear" w:color="auto" w:fill="auto"/>
            <w:vAlign w:val="center"/>
            <w:hideMark/>
          </w:tcPr>
          <w:p w14:paraId="130262C6"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D93F3A2"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9.722,04</w:t>
            </w:r>
          </w:p>
        </w:tc>
        <w:tc>
          <w:tcPr>
            <w:tcW w:w="537" w:type="pct"/>
            <w:tcBorders>
              <w:top w:val="nil"/>
              <w:left w:val="nil"/>
              <w:bottom w:val="single" w:sz="4" w:space="0" w:color="D3D3D3"/>
              <w:right w:val="single" w:sz="4" w:space="0" w:color="D3D3D3"/>
            </w:tcBorders>
            <w:shd w:val="clear" w:color="auto" w:fill="auto"/>
            <w:vAlign w:val="center"/>
            <w:hideMark/>
          </w:tcPr>
          <w:p w14:paraId="0FF6866A"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F8F4DF2"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112.238,33</w:t>
            </w:r>
          </w:p>
        </w:tc>
        <w:tc>
          <w:tcPr>
            <w:tcW w:w="498" w:type="pct"/>
            <w:tcBorders>
              <w:top w:val="nil"/>
              <w:left w:val="nil"/>
              <w:bottom w:val="single" w:sz="4" w:space="0" w:color="D3D3D3"/>
              <w:right w:val="single" w:sz="4" w:space="0" w:color="D3D3D3"/>
            </w:tcBorders>
            <w:shd w:val="clear" w:color="auto" w:fill="auto"/>
            <w:vAlign w:val="center"/>
            <w:hideMark/>
          </w:tcPr>
          <w:p w14:paraId="37AE3B05"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21AFD44"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263.310,12</w:t>
            </w:r>
          </w:p>
        </w:tc>
        <w:tc>
          <w:tcPr>
            <w:tcW w:w="537" w:type="pct"/>
            <w:tcBorders>
              <w:top w:val="nil"/>
              <w:left w:val="nil"/>
              <w:bottom w:val="single" w:sz="4" w:space="0" w:color="D3D3D3"/>
              <w:right w:val="single" w:sz="4" w:space="0" w:color="D3D3D3"/>
            </w:tcBorders>
            <w:shd w:val="clear" w:color="708090" w:fill="708090"/>
            <w:vAlign w:val="center"/>
            <w:hideMark/>
          </w:tcPr>
          <w:p w14:paraId="5072FA5C"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385.270,49</w:t>
            </w:r>
          </w:p>
        </w:tc>
      </w:tr>
      <w:tr w:rsidR="000D429C" w:rsidRPr="00A17769" w14:paraId="465B6A3B" w14:textId="77777777" w:rsidTr="000D429C">
        <w:trPr>
          <w:trHeight w:val="408"/>
        </w:trPr>
        <w:tc>
          <w:tcPr>
            <w:tcW w:w="903"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7CA0080F"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hideMark/>
          </w:tcPr>
          <w:p w14:paraId="226217C5" w14:textId="51DB1CC9"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Compressed Natural Gas License</w:t>
            </w:r>
          </w:p>
        </w:tc>
        <w:tc>
          <w:tcPr>
            <w:tcW w:w="551" w:type="pct"/>
            <w:tcBorders>
              <w:top w:val="nil"/>
              <w:left w:val="nil"/>
              <w:bottom w:val="single" w:sz="4" w:space="0" w:color="D3D3D3"/>
              <w:right w:val="single" w:sz="4" w:space="0" w:color="D3D3D3"/>
            </w:tcBorders>
            <w:shd w:val="clear" w:color="auto" w:fill="auto"/>
            <w:vAlign w:val="center"/>
            <w:hideMark/>
          </w:tcPr>
          <w:p w14:paraId="28369ED5"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50" w:type="pct"/>
            <w:tcBorders>
              <w:top w:val="nil"/>
              <w:left w:val="nil"/>
              <w:bottom w:val="single" w:sz="4" w:space="0" w:color="D3D3D3"/>
              <w:right w:val="single" w:sz="4" w:space="0" w:color="D3D3D3"/>
            </w:tcBorders>
            <w:shd w:val="clear" w:color="auto" w:fill="auto"/>
            <w:vAlign w:val="center"/>
            <w:hideMark/>
          </w:tcPr>
          <w:p w14:paraId="5278290B"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6CB78C4"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6E4D504"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129.745,75</w:t>
            </w:r>
          </w:p>
        </w:tc>
        <w:tc>
          <w:tcPr>
            <w:tcW w:w="459" w:type="pct"/>
            <w:tcBorders>
              <w:top w:val="nil"/>
              <w:left w:val="nil"/>
              <w:bottom w:val="single" w:sz="4" w:space="0" w:color="D3D3D3"/>
              <w:right w:val="single" w:sz="4" w:space="0" w:color="D3D3D3"/>
            </w:tcBorders>
            <w:shd w:val="clear" w:color="auto" w:fill="auto"/>
            <w:vAlign w:val="center"/>
            <w:hideMark/>
          </w:tcPr>
          <w:p w14:paraId="33CCBDD1"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29.968,68</w:t>
            </w:r>
          </w:p>
        </w:tc>
        <w:tc>
          <w:tcPr>
            <w:tcW w:w="498" w:type="pct"/>
            <w:tcBorders>
              <w:top w:val="nil"/>
              <w:left w:val="nil"/>
              <w:bottom w:val="single" w:sz="4" w:space="0" w:color="D3D3D3"/>
              <w:right w:val="single" w:sz="4" w:space="0" w:color="D3D3D3"/>
            </w:tcBorders>
            <w:shd w:val="clear" w:color="auto" w:fill="auto"/>
            <w:vAlign w:val="center"/>
            <w:hideMark/>
          </w:tcPr>
          <w:p w14:paraId="509AB9B7"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AD3838F"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F6AFC3B"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159.714,43</w:t>
            </w:r>
          </w:p>
        </w:tc>
      </w:tr>
      <w:tr w:rsidR="000D429C" w:rsidRPr="00A17769" w14:paraId="41459702" w14:textId="77777777" w:rsidTr="000D429C">
        <w:trPr>
          <w:trHeight w:val="288"/>
        </w:trPr>
        <w:tc>
          <w:tcPr>
            <w:tcW w:w="903" w:type="pct"/>
            <w:vMerge/>
            <w:tcBorders>
              <w:top w:val="nil"/>
              <w:left w:val="single" w:sz="4" w:space="0" w:color="D3D3D3"/>
              <w:bottom w:val="single" w:sz="4" w:space="0" w:color="D3D3D3"/>
              <w:right w:val="single" w:sz="4" w:space="0" w:color="D3D3D3"/>
            </w:tcBorders>
            <w:vAlign w:val="center"/>
            <w:hideMark/>
          </w:tcPr>
          <w:p w14:paraId="3C072A95"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p>
        </w:tc>
        <w:tc>
          <w:tcPr>
            <w:tcW w:w="411" w:type="pct"/>
            <w:tcBorders>
              <w:top w:val="nil"/>
              <w:left w:val="nil"/>
              <w:bottom w:val="single" w:sz="4" w:space="0" w:color="D3D3D3"/>
              <w:right w:val="single" w:sz="4" w:space="0" w:color="D3D3D3"/>
            </w:tcBorders>
            <w:shd w:val="clear" w:color="708090" w:fill="708090"/>
            <w:hideMark/>
          </w:tcPr>
          <w:p w14:paraId="79F9651A" w14:textId="45BC6FB3"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Wholesale License</w:t>
            </w:r>
          </w:p>
        </w:tc>
        <w:tc>
          <w:tcPr>
            <w:tcW w:w="551" w:type="pct"/>
            <w:tcBorders>
              <w:top w:val="nil"/>
              <w:left w:val="nil"/>
              <w:bottom w:val="single" w:sz="4" w:space="0" w:color="D3D3D3"/>
              <w:right w:val="single" w:sz="4" w:space="0" w:color="D3D3D3"/>
            </w:tcBorders>
            <w:shd w:val="clear" w:color="auto" w:fill="auto"/>
            <w:vAlign w:val="center"/>
            <w:hideMark/>
          </w:tcPr>
          <w:p w14:paraId="6FA88184"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50" w:type="pct"/>
            <w:tcBorders>
              <w:top w:val="nil"/>
              <w:left w:val="nil"/>
              <w:bottom w:val="single" w:sz="4" w:space="0" w:color="D3D3D3"/>
              <w:right w:val="single" w:sz="4" w:space="0" w:color="D3D3D3"/>
            </w:tcBorders>
            <w:shd w:val="clear" w:color="auto" w:fill="auto"/>
            <w:vAlign w:val="center"/>
            <w:hideMark/>
          </w:tcPr>
          <w:p w14:paraId="2E7D9486"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2B79DFE"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934CD6C"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9B99241"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F2CC8B7"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41CED1F"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354.952,00</w:t>
            </w:r>
          </w:p>
        </w:tc>
        <w:tc>
          <w:tcPr>
            <w:tcW w:w="537" w:type="pct"/>
            <w:tcBorders>
              <w:top w:val="nil"/>
              <w:left w:val="nil"/>
              <w:bottom w:val="single" w:sz="4" w:space="0" w:color="D3D3D3"/>
              <w:right w:val="single" w:sz="4" w:space="0" w:color="D3D3D3"/>
            </w:tcBorders>
            <w:shd w:val="clear" w:color="708090" w:fill="708090"/>
            <w:vAlign w:val="center"/>
            <w:hideMark/>
          </w:tcPr>
          <w:p w14:paraId="74C19387"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354.952,00</w:t>
            </w:r>
          </w:p>
        </w:tc>
      </w:tr>
      <w:tr w:rsidR="000D429C" w:rsidRPr="00A17769" w14:paraId="66A036DF" w14:textId="77777777" w:rsidTr="000D429C">
        <w:trPr>
          <w:trHeight w:val="288"/>
        </w:trPr>
        <w:tc>
          <w:tcPr>
            <w:tcW w:w="903" w:type="pct"/>
            <w:tcBorders>
              <w:top w:val="nil"/>
              <w:left w:val="single" w:sz="4" w:space="0" w:color="D3D3D3"/>
              <w:bottom w:val="single" w:sz="4" w:space="0" w:color="D3D3D3"/>
              <w:right w:val="single" w:sz="4" w:space="0" w:color="D3D3D3"/>
            </w:tcBorders>
            <w:shd w:val="clear" w:color="708090" w:fill="708090"/>
            <w:vAlign w:val="center"/>
            <w:hideMark/>
          </w:tcPr>
          <w:p w14:paraId="25BEF009"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290B479D" w14:textId="0C2DF783"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TOTAL</w:t>
            </w:r>
          </w:p>
        </w:tc>
        <w:tc>
          <w:tcPr>
            <w:tcW w:w="551" w:type="pct"/>
            <w:tcBorders>
              <w:top w:val="nil"/>
              <w:left w:val="nil"/>
              <w:bottom w:val="single" w:sz="4" w:space="0" w:color="D3D3D3"/>
              <w:right w:val="single" w:sz="4" w:space="0" w:color="D3D3D3"/>
            </w:tcBorders>
            <w:shd w:val="clear" w:color="708090" w:fill="708090"/>
            <w:vAlign w:val="center"/>
            <w:hideMark/>
          </w:tcPr>
          <w:p w14:paraId="30C70A4F"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250" w:type="pct"/>
            <w:tcBorders>
              <w:top w:val="nil"/>
              <w:left w:val="nil"/>
              <w:bottom w:val="single" w:sz="4" w:space="0" w:color="D3D3D3"/>
              <w:right w:val="single" w:sz="4" w:space="0" w:color="D3D3D3"/>
            </w:tcBorders>
            <w:shd w:val="clear" w:color="708090" w:fill="708090"/>
            <w:vAlign w:val="center"/>
            <w:hideMark/>
          </w:tcPr>
          <w:p w14:paraId="5EE33BFC"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4E8110BB"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9.722,04</w:t>
            </w:r>
          </w:p>
        </w:tc>
        <w:tc>
          <w:tcPr>
            <w:tcW w:w="537" w:type="pct"/>
            <w:tcBorders>
              <w:top w:val="nil"/>
              <w:left w:val="nil"/>
              <w:bottom w:val="single" w:sz="4" w:space="0" w:color="D3D3D3"/>
              <w:right w:val="single" w:sz="4" w:space="0" w:color="D3D3D3"/>
            </w:tcBorders>
            <w:shd w:val="clear" w:color="708090" w:fill="708090"/>
            <w:vAlign w:val="center"/>
            <w:hideMark/>
          </w:tcPr>
          <w:p w14:paraId="486BBC23"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201.982.786,88</w:t>
            </w:r>
          </w:p>
        </w:tc>
        <w:tc>
          <w:tcPr>
            <w:tcW w:w="459" w:type="pct"/>
            <w:tcBorders>
              <w:top w:val="nil"/>
              <w:left w:val="nil"/>
              <w:bottom w:val="single" w:sz="4" w:space="0" w:color="D3D3D3"/>
              <w:right w:val="single" w:sz="4" w:space="0" w:color="D3D3D3"/>
            </w:tcBorders>
            <w:shd w:val="clear" w:color="708090" w:fill="708090"/>
            <w:vAlign w:val="center"/>
            <w:hideMark/>
          </w:tcPr>
          <w:p w14:paraId="681D5B43"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5.302.495,38</w:t>
            </w:r>
          </w:p>
        </w:tc>
        <w:tc>
          <w:tcPr>
            <w:tcW w:w="498" w:type="pct"/>
            <w:tcBorders>
              <w:top w:val="nil"/>
              <w:left w:val="nil"/>
              <w:bottom w:val="single" w:sz="4" w:space="0" w:color="D3D3D3"/>
              <w:right w:val="single" w:sz="4" w:space="0" w:color="D3D3D3"/>
            </w:tcBorders>
            <w:shd w:val="clear" w:color="708090" w:fill="708090"/>
            <w:vAlign w:val="center"/>
            <w:hideMark/>
          </w:tcPr>
          <w:p w14:paraId="4942FD4B"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29.282.661,04</w:t>
            </w:r>
          </w:p>
        </w:tc>
        <w:tc>
          <w:tcPr>
            <w:tcW w:w="401" w:type="pct"/>
            <w:tcBorders>
              <w:top w:val="nil"/>
              <w:left w:val="nil"/>
              <w:bottom w:val="single" w:sz="4" w:space="0" w:color="D3D3D3"/>
              <w:right w:val="single" w:sz="4" w:space="0" w:color="D3D3D3"/>
            </w:tcBorders>
            <w:shd w:val="clear" w:color="708090" w:fill="708090"/>
            <w:vAlign w:val="center"/>
            <w:hideMark/>
          </w:tcPr>
          <w:p w14:paraId="29FC0BED"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756.332,36</w:t>
            </w:r>
          </w:p>
        </w:tc>
        <w:tc>
          <w:tcPr>
            <w:tcW w:w="537" w:type="pct"/>
            <w:tcBorders>
              <w:top w:val="nil"/>
              <w:left w:val="nil"/>
              <w:bottom w:val="single" w:sz="4" w:space="0" w:color="D3D3D3"/>
              <w:right w:val="single" w:sz="4" w:space="0" w:color="D3D3D3"/>
            </w:tcBorders>
            <w:shd w:val="clear" w:color="708090" w:fill="708090"/>
            <w:vAlign w:val="center"/>
            <w:hideMark/>
          </w:tcPr>
          <w:p w14:paraId="4562493B"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237.333.997,69</w:t>
            </w:r>
          </w:p>
        </w:tc>
      </w:tr>
    </w:tbl>
    <w:p w14:paraId="2B65EC12" w14:textId="77777777" w:rsidR="00B4053F" w:rsidRDefault="00B4053F" w:rsidP="00B4053F"/>
    <w:p w14:paraId="001E26F7" w14:textId="77777777" w:rsidR="00B4053F" w:rsidRDefault="00B4053F" w:rsidP="00B4053F"/>
    <w:p w14:paraId="1FC97C97" w14:textId="77777777" w:rsidR="00B4053F" w:rsidRDefault="00B4053F" w:rsidP="00B4053F"/>
    <w:p w14:paraId="0FBD82CE" w14:textId="77777777" w:rsidR="00B4053F" w:rsidRDefault="00B4053F" w:rsidP="00B4053F"/>
    <w:p w14:paraId="744FC172" w14:textId="77777777" w:rsidR="00B4053F" w:rsidRPr="000B627F" w:rsidRDefault="00B4053F" w:rsidP="00B4053F"/>
    <w:p w14:paraId="32BD1D7D" w14:textId="0C08870D" w:rsidR="00B4053F" w:rsidRDefault="00B4053F" w:rsidP="00B4053F">
      <w:pPr>
        <w:pStyle w:val="Balk5"/>
      </w:pPr>
      <w:bookmarkStart w:id="409" w:name="_Toc69303611"/>
      <w:bookmarkStart w:id="410" w:name="_Toc75787206"/>
      <w:r w:rsidRPr="00E164B2">
        <w:t>Tabl</w:t>
      </w:r>
      <w:r w:rsidR="000D429C">
        <w:t>e</w:t>
      </w:r>
      <w:r w:rsidRPr="00E164B2">
        <w:t xml:space="preserve"> 10.65 RİZE</w:t>
      </w:r>
      <w:bookmarkEnd w:id="409"/>
      <w:bookmarkEnd w:id="410"/>
    </w:p>
    <w:tbl>
      <w:tblPr>
        <w:tblW w:w="5000" w:type="pct"/>
        <w:tblCellMar>
          <w:left w:w="70" w:type="dxa"/>
          <w:right w:w="70" w:type="dxa"/>
        </w:tblCellMar>
        <w:tblLook w:val="04A0" w:firstRow="1" w:lastRow="0" w:firstColumn="1" w:lastColumn="0" w:noHBand="0" w:noVBand="1"/>
      </w:tblPr>
      <w:tblGrid>
        <w:gridCol w:w="2283"/>
        <w:gridCol w:w="1248"/>
        <w:gridCol w:w="1461"/>
        <w:gridCol w:w="670"/>
        <w:gridCol w:w="1189"/>
        <w:gridCol w:w="1309"/>
        <w:gridCol w:w="1309"/>
        <w:gridCol w:w="1309"/>
        <w:gridCol w:w="1055"/>
        <w:gridCol w:w="1309"/>
      </w:tblGrid>
      <w:tr w:rsidR="008922C0" w:rsidRPr="00A17769" w14:paraId="0D6843BA" w14:textId="77777777" w:rsidTr="000D429C">
        <w:trPr>
          <w:trHeight w:val="408"/>
        </w:trPr>
        <w:tc>
          <w:tcPr>
            <w:tcW w:w="89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C210D9E" w14:textId="77777777" w:rsidR="008922C0" w:rsidRPr="00A17769" w:rsidRDefault="008922C0" w:rsidP="008922C0">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RİZE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B142BA2" w14:textId="02460FB1"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77" w:type="pct"/>
            <w:tcBorders>
              <w:top w:val="single" w:sz="4" w:space="0" w:color="D3D3D3"/>
              <w:left w:val="nil"/>
              <w:bottom w:val="single" w:sz="4" w:space="0" w:color="D3D3D3"/>
              <w:right w:val="single" w:sz="4" w:space="0" w:color="D3D3D3"/>
            </w:tcBorders>
            <w:shd w:val="clear" w:color="6E9ECA" w:fill="6E9ECA"/>
            <w:vAlign w:val="center"/>
            <w:hideMark/>
          </w:tcPr>
          <w:p w14:paraId="0FDAB966" w14:textId="7CE12C61"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76" w:type="pct"/>
            <w:tcBorders>
              <w:top w:val="single" w:sz="4" w:space="0" w:color="D3D3D3"/>
              <w:left w:val="nil"/>
              <w:bottom w:val="single" w:sz="4" w:space="0" w:color="D3D3D3"/>
              <w:right w:val="single" w:sz="4" w:space="0" w:color="D3D3D3"/>
            </w:tcBorders>
            <w:shd w:val="clear" w:color="6E9ECA" w:fill="6E9ECA"/>
            <w:vAlign w:val="center"/>
            <w:hideMark/>
          </w:tcPr>
          <w:p w14:paraId="550745D6" w14:textId="28297852"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130EFD09" w14:textId="598F2477"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10DF106" w14:textId="5FF52663"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EE45A35" w14:textId="42B98B99"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296573BB" w14:textId="5A1BD89B"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3415838F" w14:textId="48BC7C80"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864C863" w14:textId="0172BCE1"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0D429C" w:rsidRPr="00A17769" w14:paraId="77049C00" w14:textId="77777777" w:rsidTr="000D429C">
        <w:trPr>
          <w:trHeight w:val="288"/>
        </w:trPr>
        <w:tc>
          <w:tcPr>
            <w:tcW w:w="890" w:type="pct"/>
            <w:tcBorders>
              <w:top w:val="nil"/>
              <w:left w:val="single" w:sz="4" w:space="0" w:color="D3D3D3"/>
              <w:bottom w:val="single" w:sz="4" w:space="0" w:color="D3D3D3"/>
              <w:right w:val="single" w:sz="4" w:space="0" w:color="D3D3D3"/>
            </w:tcBorders>
            <w:shd w:val="clear" w:color="708090" w:fill="708090"/>
            <w:vAlign w:val="center"/>
            <w:hideMark/>
          </w:tcPr>
          <w:p w14:paraId="73FAEE2A"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AKPET GAZ ANONİM ŞİRKETİ</w:t>
            </w:r>
          </w:p>
        </w:tc>
        <w:tc>
          <w:tcPr>
            <w:tcW w:w="411" w:type="pct"/>
            <w:tcBorders>
              <w:top w:val="nil"/>
              <w:left w:val="nil"/>
              <w:bottom w:val="single" w:sz="4" w:space="0" w:color="D3D3D3"/>
              <w:right w:val="single" w:sz="4" w:space="0" w:color="D3D3D3"/>
            </w:tcBorders>
            <w:shd w:val="clear" w:color="708090" w:fill="708090"/>
            <w:hideMark/>
          </w:tcPr>
          <w:p w14:paraId="7C8FB8EA" w14:textId="3A022FD6"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Wholesale License</w:t>
            </w:r>
          </w:p>
        </w:tc>
        <w:tc>
          <w:tcPr>
            <w:tcW w:w="577" w:type="pct"/>
            <w:tcBorders>
              <w:top w:val="nil"/>
              <w:left w:val="nil"/>
              <w:bottom w:val="single" w:sz="4" w:space="0" w:color="D3D3D3"/>
              <w:right w:val="single" w:sz="4" w:space="0" w:color="D3D3D3"/>
            </w:tcBorders>
            <w:shd w:val="clear" w:color="auto" w:fill="auto"/>
            <w:vAlign w:val="center"/>
            <w:hideMark/>
          </w:tcPr>
          <w:p w14:paraId="30B5EC5C"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76" w:type="pct"/>
            <w:tcBorders>
              <w:top w:val="nil"/>
              <w:left w:val="nil"/>
              <w:bottom w:val="single" w:sz="4" w:space="0" w:color="D3D3D3"/>
              <w:right w:val="single" w:sz="4" w:space="0" w:color="D3D3D3"/>
            </w:tcBorders>
            <w:shd w:val="clear" w:color="auto" w:fill="auto"/>
            <w:vAlign w:val="center"/>
            <w:hideMark/>
          </w:tcPr>
          <w:p w14:paraId="4E3948EF"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6AFC58E"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03A8C10"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3.481.046,78</w:t>
            </w:r>
          </w:p>
        </w:tc>
        <w:tc>
          <w:tcPr>
            <w:tcW w:w="498" w:type="pct"/>
            <w:tcBorders>
              <w:top w:val="nil"/>
              <w:left w:val="nil"/>
              <w:bottom w:val="single" w:sz="4" w:space="0" w:color="D3D3D3"/>
              <w:right w:val="single" w:sz="4" w:space="0" w:color="D3D3D3"/>
            </w:tcBorders>
            <w:shd w:val="clear" w:color="auto" w:fill="auto"/>
            <w:vAlign w:val="center"/>
            <w:hideMark/>
          </w:tcPr>
          <w:p w14:paraId="011C137D"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D245570"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5EE77E9"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87B2344"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3.481.046,78</w:t>
            </w:r>
          </w:p>
        </w:tc>
      </w:tr>
      <w:tr w:rsidR="000D429C" w:rsidRPr="00A17769" w14:paraId="1768961F" w14:textId="77777777" w:rsidTr="000D429C">
        <w:trPr>
          <w:trHeight w:val="288"/>
        </w:trPr>
        <w:tc>
          <w:tcPr>
            <w:tcW w:w="890" w:type="pct"/>
            <w:tcBorders>
              <w:top w:val="nil"/>
              <w:left w:val="single" w:sz="4" w:space="0" w:color="D3D3D3"/>
              <w:bottom w:val="single" w:sz="4" w:space="0" w:color="D3D3D3"/>
              <w:right w:val="single" w:sz="4" w:space="0" w:color="D3D3D3"/>
            </w:tcBorders>
            <w:shd w:val="clear" w:color="708090" w:fill="708090"/>
            <w:vAlign w:val="center"/>
            <w:hideMark/>
          </w:tcPr>
          <w:p w14:paraId="06E1A3F7"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AKSA KARADENİZ DOĞAL GAZ DAĞITIM ANONİM ŞİRKETİ</w:t>
            </w:r>
          </w:p>
        </w:tc>
        <w:tc>
          <w:tcPr>
            <w:tcW w:w="411" w:type="pct"/>
            <w:tcBorders>
              <w:top w:val="nil"/>
              <w:left w:val="nil"/>
              <w:bottom w:val="single" w:sz="4" w:space="0" w:color="D3D3D3"/>
              <w:right w:val="single" w:sz="4" w:space="0" w:color="D3D3D3"/>
            </w:tcBorders>
            <w:shd w:val="clear" w:color="708090" w:fill="708090"/>
            <w:hideMark/>
          </w:tcPr>
          <w:p w14:paraId="195BE6DE" w14:textId="5F7B4365"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Distribution License</w:t>
            </w:r>
          </w:p>
        </w:tc>
        <w:tc>
          <w:tcPr>
            <w:tcW w:w="577" w:type="pct"/>
            <w:tcBorders>
              <w:top w:val="nil"/>
              <w:left w:val="nil"/>
              <w:bottom w:val="single" w:sz="4" w:space="0" w:color="D3D3D3"/>
              <w:right w:val="single" w:sz="4" w:space="0" w:color="D3D3D3"/>
            </w:tcBorders>
            <w:shd w:val="clear" w:color="auto" w:fill="auto"/>
            <w:vAlign w:val="center"/>
            <w:hideMark/>
          </w:tcPr>
          <w:p w14:paraId="75B48599"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76" w:type="pct"/>
            <w:tcBorders>
              <w:top w:val="nil"/>
              <w:left w:val="nil"/>
              <w:bottom w:val="single" w:sz="4" w:space="0" w:color="D3D3D3"/>
              <w:right w:val="single" w:sz="4" w:space="0" w:color="D3D3D3"/>
            </w:tcBorders>
            <w:shd w:val="clear" w:color="auto" w:fill="auto"/>
            <w:vAlign w:val="center"/>
            <w:hideMark/>
          </w:tcPr>
          <w:p w14:paraId="29762C34"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58A96D7"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0C988AE"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6.054.899,15</w:t>
            </w:r>
          </w:p>
        </w:tc>
        <w:tc>
          <w:tcPr>
            <w:tcW w:w="498" w:type="pct"/>
            <w:tcBorders>
              <w:top w:val="nil"/>
              <w:left w:val="nil"/>
              <w:bottom w:val="single" w:sz="4" w:space="0" w:color="D3D3D3"/>
              <w:right w:val="single" w:sz="4" w:space="0" w:color="D3D3D3"/>
            </w:tcBorders>
            <w:shd w:val="clear" w:color="auto" w:fill="auto"/>
            <w:vAlign w:val="center"/>
            <w:hideMark/>
          </w:tcPr>
          <w:p w14:paraId="6E8D3521"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8.936.871,24</w:t>
            </w:r>
          </w:p>
        </w:tc>
        <w:tc>
          <w:tcPr>
            <w:tcW w:w="498" w:type="pct"/>
            <w:tcBorders>
              <w:top w:val="nil"/>
              <w:left w:val="nil"/>
              <w:bottom w:val="single" w:sz="4" w:space="0" w:color="D3D3D3"/>
              <w:right w:val="single" w:sz="4" w:space="0" w:color="D3D3D3"/>
            </w:tcBorders>
            <w:shd w:val="clear" w:color="auto" w:fill="auto"/>
            <w:vAlign w:val="center"/>
            <w:hideMark/>
          </w:tcPr>
          <w:p w14:paraId="3A3C1C7D"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37.183.490,94</w:t>
            </w:r>
          </w:p>
        </w:tc>
        <w:tc>
          <w:tcPr>
            <w:tcW w:w="401" w:type="pct"/>
            <w:tcBorders>
              <w:top w:val="nil"/>
              <w:left w:val="nil"/>
              <w:bottom w:val="single" w:sz="4" w:space="0" w:color="D3D3D3"/>
              <w:right w:val="single" w:sz="4" w:space="0" w:color="D3D3D3"/>
            </w:tcBorders>
            <w:shd w:val="clear" w:color="auto" w:fill="auto"/>
            <w:vAlign w:val="center"/>
            <w:hideMark/>
          </w:tcPr>
          <w:p w14:paraId="2F1DB7A9"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221B967A"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52.175.261,33</w:t>
            </w:r>
          </w:p>
        </w:tc>
      </w:tr>
      <w:tr w:rsidR="000D429C" w:rsidRPr="00A17769" w14:paraId="389B042B" w14:textId="77777777" w:rsidTr="000D429C">
        <w:trPr>
          <w:trHeight w:val="288"/>
        </w:trPr>
        <w:tc>
          <w:tcPr>
            <w:tcW w:w="890" w:type="pct"/>
            <w:tcBorders>
              <w:top w:val="nil"/>
              <w:left w:val="single" w:sz="4" w:space="0" w:color="D3D3D3"/>
              <w:bottom w:val="single" w:sz="4" w:space="0" w:color="D3D3D3"/>
              <w:right w:val="single" w:sz="4" w:space="0" w:color="D3D3D3"/>
            </w:tcBorders>
            <w:shd w:val="clear" w:color="708090" w:fill="708090"/>
            <w:vAlign w:val="center"/>
            <w:hideMark/>
          </w:tcPr>
          <w:p w14:paraId="2253E7E6"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07F424B8" w14:textId="10FB0528"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Wholesale License</w:t>
            </w:r>
          </w:p>
        </w:tc>
        <w:tc>
          <w:tcPr>
            <w:tcW w:w="577" w:type="pct"/>
            <w:tcBorders>
              <w:top w:val="nil"/>
              <w:left w:val="nil"/>
              <w:bottom w:val="single" w:sz="4" w:space="0" w:color="D3D3D3"/>
              <w:right w:val="single" w:sz="4" w:space="0" w:color="D3D3D3"/>
            </w:tcBorders>
            <w:shd w:val="clear" w:color="auto" w:fill="auto"/>
            <w:vAlign w:val="center"/>
            <w:hideMark/>
          </w:tcPr>
          <w:p w14:paraId="3C31693B"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76" w:type="pct"/>
            <w:tcBorders>
              <w:top w:val="nil"/>
              <w:left w:val="nil"/>
              <w:bottom w:val="single" w:sz="4" w:space="0" w:color="D3D3D3"/>
              <w:right w:val="single" w:sz="4" w:space="0" w:color="D3D3D3"/>
            </w:tcBorders>
            <w:shd w:val="clear" w:color="auto" w:fill="auto"/>
            <w:vAlign w:val="center"/>
            <w:hideMark/>
          </w:tcPr>
          <w:p w14:paraId="4E9ED3B9"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E2D5180"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B9C678D"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A3D7412"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4.282.440,55</w:t>
            </w:r>
          </w:p>
        </w:tc>
        <w:tc>
          <w:tcPr>
            <w:tcW w:w="498" w:type="pct"/>
            <w:tcBorders>
              <w:top w:val="nil"/>
              <w:left w:val="nil"/>
              <w:bottom w:val="single" w:sz="4" w:space="0" w:color="D3D3D3"/>
              <w:right w:val="single" w:sz="4" w:space="0" w:color="D3D3D3"/>
            </w:tcBorders>
            <w:shd w:val="clear" w:color="auto" w:fill="auto"/>
            <w:vAlign w:val="center"/>
            <w:hideMark/>
          </w:tcPr>
          <w:p w14:paraId="529ACD73"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7C898BC"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598239D"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4.282.440,55</w:t>
            </w:r>
          </w:p>
        </w:tc>
      </w:tr>
      <w:tr w:rsidR="000D429C" w:rsidRPr="00A17769" w14:paraId="714C9C48" w14:textId="77777777" w:rsidTr="000D429C">
        <w:trPr>
          <w:trHeight w:val="288"/>
        </w:trPr>
        <w:tc>
          <w:tcPr>
            <w:tcW w:w="890" w:type="pct"/>
            <w:tcBorders>
              <w:top w:val="nil"/>
              <w:left w:val="single" w:sz="4" w:space="0" w:color="D3D3D3"/>
              <w:bottom w:val="single" w:sz="4" w:space="0" w:color="D3D3D3"/>
              <w:right w:val="single" w:sz="4" w:space="0" w:color="D3D3D3"/>
            </w:tcBorders>
            <w:shd w:val="clear" w:color="708090" w:fill="708090"/>
            <w:vAlign w:val="center"/>
            <w:hideMark/>
          </w:tcPr>
          <w:p w14:paraId="2DFBC010"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hideMark/>
          </w:tcPr>
          <w:p w14:paraId="2E03E281" w14:textId="1CAC5723"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Wholesale License</w:t>
            </w:r>
          </w:p>
        </w:tc>
        <w:tc>
          <w:tcPr>
            <w:tcW w:w="577" w:type="pct"/>
            <w:tcBorders>
              <w:top w:val="nil"/>
              <w:left w:val="nil"/>
              <w:bottom w:val="single" w:sz="4" w:space="0" w:color="D3D3D3"/>
              <w:right w:val="single" w:sz="4" w:space="0" w:color="D3D3D3"/>
            </w:tcBorders>
            <w:shd w:val="clear" w:color="auto" w:fill="auto"/>
            <w:vAlign w:val="center"/>
            <w:hideMark/>
          </w:tcPr>
          <w:p w14:paraId="66154DA5"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76" w:type="pct"/>
            <w:tcBorders>
              <w:top w:val="nil"/>
              <w:left w:val="nil"/>
              <w:bottom w:val="single" w:sz="4" w:space="0" w:color="D3D3D3"/>
              <w:right w:val="single" w:sz="4" w:space="0" w:color="D3D3D3"/>
            </w:tcBorders>
            <w:shd w:val="clear" w:color="auto" w:fill="auto"/>
            <w:vAlign w:val="center"/>
            <w:hideMark/>
          </w:tcPr>
          <w:p w14:paraId="5A50AA87"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3AAD2FC"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B6CF480"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21.423,00</w:t>
            </w:r>
          </w:p>
        </w:tc>
        <w:tc>
          <w:tcPr>
            <w:tcW w:w="498" w:type="pct"/>
            <w:tcBorders>
              <w:top w:val="nil"/>
              <w:left w:val="nil"/>
              <w:bottom w:val="single" w:sz="4" w:space="0" w:color="D3D3D3"/>
              <w:right w:val="single" w:sz="4" w:space="0" w:color="D3D3D3"/>
            </w:tcBorders>
            <w:shd w:val="clear" w:color="auto" w:fill="auto"/>
            <w:vAlign w:val="center"/>
            <w:hideMark/>
          </w:tcPr>
          <w:p w14:paraId="0DEC9C02"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106.523,00</w:t>
            </w:r>
          </w:p>
        </w:tc>
        <w:tc>
          <w:tcPr>
            <w:tcW w:w="498" w:type="pct"/>
            <w:tcBorders>
              <w:top w:val="nil"/>
              <w:left w:val="nil"/>
              <w:bottom w:val="single" w:sz="4" w:space="0" w:color="D3D3D3"/>
              <w:right w:val="single" w:sz="4" w:space="0" w:color="D3D3D3"/>
            </w:tcBorders>
            <w:shd w:val="clear" w:color="auto" w:fill="auto"/>
            <w:vAlign w:val="center"/>
            <w:hideMark/>
          </w:tcPr>
          <w:p w14:paraId="4929B378"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FD6EC04"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53294518"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127.946,00</w:t>
            </w:r>
          </w:p>
        </w:tc>
      </w:tr>
      <w:tr w:rsidR="000D429C" w:rsidRPr="00A17769" w14:paraId="74C0AE15" w14:textId="77777777" w:rsidTr="000D429C">
        <w:trPr>
          <w:trHeight w:val="408"/>
        </w:trPr>
        <w:tc>
          <w:tcPr>
            <w:tcW w:w="890" w:type="pct"/>
            <w:tcBorders>
              <w:top w:val="nil"/>
              <w:left w:val="single" w:sz="4" w:space="0" w:color="D3D3D3"/>
              <w:bottom w:val="single" w:sz="4" w:space="0" w:color="D3D3D3"/>
              <w:right w:val="single" w:sz="4" w:space="0" w:color="D3D3D3"/>
            </w:tcBorders>
            <w:shd w:val="clear" w:color="708090" w:fill="708090"/>
            <w:vAlign w:val="center"/>
            <w:hideMark/>
          </w:tcPr>
          <w:p w14:paraId="23146BF2"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617DEB11" w14:textId="47F5AA16"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Compressed Natural Gas License</w:t>
            </w:r>
          </w:p>
        </w:tc>
        <w:tc>
          <w:tcPr>
            <w:tcW w:w="577" w:type="pct"/>
            <w:tcBorders>
              <w:top w:val="nil"/>
              <w:left w:val="nil"/>
              <w:bottom w:val="single" w:sz="4" w:space="0" w:color="D3D3D3"/>
              <w:right w:val="single" w:sz="4" w:space="0" w:color="D3D3D3"/>
            </w:tcBorders>
            <w:shd w:val="clear" w:color="auto" w:fill="auto"/>
            <w:vAlign w:val="center"/>
            <w:hideMark/>
          </w:tcPr>
          <w:p w14:paraId="36AFE84F"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76" w:type="pct"/>
            <w:tcBorders>
              <w:top w:val="nil"/>
              <w:left w:val="nil"/>
              <w:bottom w:val="single" w:sz="4" w:space="0" w:color="D3D3D3"/>
              <w:right w:val="single" w:sz="4" w:space="0" w:color="D3D3D3"/>
            </w:tcBorders>
            <w:shd w:val="clear" w:color="auto" w:fill="auto"/>
            <w:vAlign w:val="center"/>
            <w:hideMark/>
          </w:tcPr>
          <w:p w14:paraId="156FDF37"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FD30383"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315.871,76</w:t>
            </w:r>
          </w:p>
        </w:tc>
        <w:tc>
          <w:tcPr>
            <w:tcW w:w="498" w:type="pct"/>
            <w:tcBorders>
              <w:top w:val="nil"/>
              <w:left w:val="nil"/>
              <w:bottom w:val="single" w:sz="4" w:space="0" w:color="D3D3D3"/>
              <w:right w:val="single" w:sz="4" w:space="0" w:color="D3D3D3"/>
            </w:tcBorders>
            <w:shd w:val="clear" w:color="auto" w:fill="auto"/>
            <w:vAlign w:val="center"/>
            <w:hideMark/>
          </w:tcPr>
          <w:p w14:paraId="5D3AC42E"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28.103.880,65</w:t>
            </w:r>
          </w:p>
        </w:tc>
        <w:tc>
          <w:tcPr>
            <w:tcW w:w="498" w:type="pct"/>
            <w:tcBorders>
              <w:top w:val="nil"/>
              <w:left w:val="nil"/>
              <w:bottom w:val="single" w:sz="4" w:space="0" w:color="D3D3D3"/>
              <w:right w:val="single" w:sz="4" w:space="0" w:color="D3D3D3"/>
            </w:tcBorders>
            <w:shd w:val="clear" w:color="auto" w:fill="auto"/>
            <w:vAlign w:val="center"/>
            <w:hideMark/>
          </w:tcPr>
          <w:p w14:paraId="328501D6"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8.284.791,76</w:t>
            </w:r>
          </w:p>
        </w:tc>
        <w:tc>
          <w:tcPr>
            <w:tcW w:w="498" w:type="pct"/>
            <w:tcBorders>
              <w:top w:val="nil"/>
              <w:left w:val="nil"/>
              <w:bottom w:val="single" w:sz="4" w:space="0" w:color="D3D3D3"/>
              <w:right w:val="single" w:sz="4" w:space="0" w:color="D3D3D3"/>
            </w:tcBorders>
            <w:shd w:val="clear" w:color="auto" w:fill="auto"/>
            <w:vAlign w:val="center"/>
            <w:hideMark/>
          </w:tcPr>
          <w:p w14:paraId="33A44283"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F987847"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173.827,66</w:t>
            </w:r>
          </w:p>
        </w:tc>
        <w:tc>
          <w:tcPr>
            <w:tcW w:w="498" w:type="pct"/>
            <w:tcBorders>
              <w:top w:val="nil"/>
              <w:left w:val="nil"/>
              <w:bottom w:val="single" w:sz="4" w:space="0" w:color="D3D3D3"/>
              <w:right w:val="single" w:sz="4" w:space="0" w:color="D3D3D3"/>
            </w:tcBorders>
            <w:shd w:val="clear" w:color="708090" w:fill="708090"/>
            <w:vAlign w:val="center"/>
            <w:hideMark/>
          </w:tcPr>
          <w:p w14:paraId="574B09B8"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36.878.371,83</w:t>
            </w:r>
          </w:p>
        </w:tc>
      </w:tr>
      <w:tr w:rsidR="000D429C" w:rsidRPr="00A17769" w14:paraId="4543E85E" w14:textId="77777777" w:rsidTr="000D429C">
        <w:trPr>
          <w:trHeight w:val="288"/>
        </w:trPr>
        <w:tc>
          <w:tcPr>
            <w:tcW w:w="890" w:type="pct"/>
            <w:tcBorders>
              <w:top w:val="nil"/>
              <w:left w:val="single" w:sz="4" w:space="0" w:color="D3D3D3"/>
              <w:bottom w:val="single" w:sz="4" w:space="0" w:color="D3D3D3"/>
              <w:right w:val="single" w:sz="4" w:space="0" w:color="D3D3D3"/>
            </w:tcBorders>
            <w:shd w:val="clear" w:color="708090" w:fill="708090"/>
            <w:vAlign w:val="center"/>
            <w:hideMark/>
          </w:tcPr>
          <w:p w14:paraId="1EE35E75"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hideMark/>
          </w:tcPr>
          <w:p w14:paraId="13AB67AD" w14:textId="0ACCDDF8"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Wholesale License</w:t>
            </w:r>
          </w:p>
        </w:tc>
        <w:tc>
          <w:tcPr>
            <w:tcW w:w="577" w:type="pct"/>
            <w:tcBorders>
              <w:top w:val="nil"/>
              <w:left w:val="nil"/>
              <w:bottom w:val="single" w:sz="4" w:space="0" w:color="D3D3D3"/>
              <w:right w:val="single" w:sz="4" w:space="0" w:color="D3D3D3"/>
            </w:tcBorders>
            <w:shd w:val="clear" w:color="auto" w:fill="auto"/>
            <w:vAlign w:val="center"/>
            <w:hideMark/>
          </w:tcPr>
          <w:p w14:paraId="31B52207"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76" w:type="pct"/>
            <w:tcBorders>
              <w:top w:val="nil"/>
              <w:left w:val="nil"/>
              <w:bottom w:val="single" w:sz="4" w:space="0" w:color="D3D3D3"/>
              <w:right w:val="single" w:sz="4" w:space="0" w:color="D3D3D3"/>
            </w:tcBorders>
            <w:shd w:val="clear" w:color="auto" w:fill="auto"/>
            <w:vAlign w:val="center"/>
            <w:hideMark/>
          </w:tcPr>
          <w:p w14:paraId="0CE739A4"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D9B0CEA"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04B39A8"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320.496,68</w:t>
            </w:r>
          </w:p>
        </w:tc>
        <w:tc>
          <w:tcPr>
            <w:tcW w:w="498" w:type="pct"/>
            <w:tcBorders>
              <w:top w:val="nil"/>
              <w:left w:val="nil"/>
              <w:bottom w:val="single" w:sz="4" w:space="0" w:color="D3D3D3"/>
              <w:right w:val="single" w:sz="4" w:space="0" w:color="D3D3D3"/>
            </w:tcBorders>
            <w:shd w:val="clear" w:color="auto" w:fill="auto"/>
            <w:vAlign w:val="center"/>
            <w:hideMark/>
          </w:tcPr>
          <w:p w14:paraId="40EFDB44"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19.850,00</w:t>
            </w:r>
          </w:p>
        </w:tc>
        <w:tc>
          <w:tcPr>
            <w:tcW w:w="498" w:type="pct"/>
            <w:tcBorders>
              <w:top w:val="nil"/>
              <w:left w:val="nil"/>
              <w:bottom w:val="single" w:sz="4" w:space="0" w:color="D3D3D3"/>
              <w:right w:val="single" w:sz="4" w:space="0" w:color="D3D3D3"/>
            </w:tcBorders>
            <w:shd w:val="clear" w:color="auto" w:fill="auto"/>
            <w:vAlign w:val="center"/>
            <w:hideMark/>
          </w:tcPr>
          <w:p w14:paraId="4CBB957F"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3630227"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85663EB"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340.346,68</w:t>
            </w:r>
          </w:p>
        </w:tc>
      </w:tr>
      <w:tr w:rsidR="000D429C" w:rsidRPr="00A17769" w14:paraId="5C1E6551" w14:textId="77777777" w:rsidTr="000D429C">
        <w:trPr>
          <w:trHeight w:val="288"/>
        </w:trPr>
        <w:tc>
          <w:tcPr>
            <w:tcW w:w="890" w:type="pct"/>
            <w:tcBorders>
              <w:top w:val="nil"/>
              <w:left w:val="single" w:sz="4" w:space="0" w:color="D3D3D3"/>
              <w:bottom w:val="single" w:sz="4" w:space="0" w:color="D3D3D3"/>
              <w:right w:val="single" w:sz="4" w:space="0" w:color="D3D3D3"/>
            </w:tcBorders>
            <w:shd w:val="clear" w:color="708090" w:fill="708090"/>
            <w:vAlign w:val="center"/>
            <w:hideMark/>
          </w:tcPr>
          <w:p w14:paraId="59362840"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hideMark/>
          </w:tcPr>
          <w:p w14:paraId="0DB311BE" w14:textId="7DD19A93"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Wholesale License</w:t>
            </w:r>
          </w:p>
        </w:tc>
        <w:tc>
          <w:tcPr>
            <w:tcW w:w="577" w:type="pct"/>
            <w:tcBorders>
              <w:top w:val="nil"/>
              <w:left w:val="nil"/>
              <w:bottom w:val="single" w:sz="4" w:space="0" w:color="D3D3D3"/>
              <w:right w:val="single" w:sz="4" w:space="0" w:color="D3D3D3"/>
            </w:tcBorders>
            <w:shd w:val="clear" w:color="auto" w:fill="auto"/>
            <w:vAlign w:val="center"/>
            <w:hideMark/>
          </w:tcPr>
          <w:p w14:paraId="29BC6E7B"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76" w:type="pct"/>
            <w:tcBorders>
              <w:top w:val="nil"/>
              <w:left w:val="nil"/>
              <w:bottom w:val="single" w:sz="4" w:space="0" w:color="D3D3D3"/>
              <w:right w:val="single" w:sz="4" w:space="0" w:color="D3D3D3"/>
            </w:tcBorders>
            <w:shd w:val="clear" w:color="auto" w:fill="auto"/>
            <w:vAlign w:val="center"/>
            <w:hideMark/>
          </w:tcPr>
          <w:p w14:paraId="3CE730F6"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C4E23C3"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CBEB3E0"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98.310,00</w:t>
            </w:r>
          </w:p>
        </w:tc>
        <w:tc>
          <w:tcPr>
            <w:tcW w:w="498" w:type="pct"/>
            <w:tcBorders>
              <w:top w:val="nil"/>
              <w:left w:val="nil"/>
              <w:bottom w:val="single" w:sz="4" w:space="0" w:color="D3D3D3"/>
              <w:right w:val="single" w:sz="4" w:space="0" w:color="D3D3D3"/>
            </w:tcBorders>
            <w:shd w:val="clear" w:color="auto" w:fill="auto"/>
            <w:vAlign w:val="center"/>
            <w:hideMark/>
          </w:tcPr>
          <w:p w14:paraId="2B076F85"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105.256,00</w:t>
            </w:r>
          </w:p>
        </w:tc>
        <w:tc>
          <w:tcPr>
            <w:tcW w:w="498" w:type="pct"/>
            <w:tcBorders>
              <w:top w:val="nil"/>
              <w:left w:val="nil"/>
              <w:bottom w:val="single" w:sz="4" w:space="0" w:color="D3D3D3"/>
              <w:right w:val="single" w:sz="4" w:space="0" w:color="D3D3D3"/>
            </w:tcBorders>
            <w:shd w:val="clear" w:color="auto" w:fill="auto"/>
            <w:vAlign w:val="center"/>
            <w:hideMark/>
          </w:tcPr>
          <w:p w14:paraId="574DFE4F"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621F0FE" w14:textId="77777777" w:rsidR="000D429C" w:rsidRPr="00A17769" w:rsidRDefault="000D429C" w:rsidP="000D429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3F272760"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203.566,00</w:t>
            </w:r>
          </w:p>
        </w:tc>
      </w:tr>
      <w:tr w:rsidR="000D429C" w:rsidRPr="00A17769" w14:paraId="16A2CBA6" w14:textId="77777777" w:rsidTr="000D429C">
        <w:trPr>
          <w:trHeight w:val="288"/>
        </w:trPr>
        <w:tc>
          <w:tcPr>
            <w:tcW w:w="890" w:type="pct"/>
            <w:tcBorders>
              <w:top w:val="nil"/>
              <w:left w:val="single" w:sz="4" w:space="0" w:color="D3D3D3"/>
              <w:bottom w:val="single" w:sz="4" w:space="0" w:color="D3D3D3"/>
              <w:right w:val="single" w:sz="4" w:space="0" w:color="D3D3D3"/>
            </w:tcBorders>
            <w:shd w:val="clear" w:color="708090" w:fill="708090"/>
            <w:vAlign w:val="center"/>
            <w:hideMark/>
          </w:tcPr>
          <w:p w14:paraId="1521AD4B" w14:textId="77777777" w:rsidR="000D429C" w:rsidRPr="00A17769" w:rsidRDefault="000D429C" w:rsidP="000D429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4801DA0E" w14:textId="152923B8" w:rsidR="000D429C" w:rsidRPr="000D429C" w:rsidRDefault="000D429C" w:rsidP="000D429C">
            <w:pPr>
              <w:spacing w:after="0" w:line="240" w:lineRule="auto"/>
              <w:rPr>
                <w:rFonts w:ascii="Tahoma" w:eastAsia="Times New Roman" w:hAnsi="Tahoma" w:cs="Tahoma"/>
                <w:b/>
                <w:bCs/>
                <w:color w:val="FFFFFF" w:themeColor="background1"/>
                <w:sz w:val="16"/>
                <w:szCs w:val="16"/>
                <w:lang w:eastAsia="tr-TR"/>
              </w:rPr>
            </w:pPr>
            <w:r w:rsidRPr="000D429C">
              <w:rPr>
                <w:color w:val="FFFFFF" w:themeColor="background1"/>
              </w:rPr>
              <w:t>TOTAL</w:t>
            </w:r>
          </w:p>
        </w:tc>
        <w:tc>
          <w:tcPr>
            <w:tcW w:w="577" w:type="pct"/>
            <w:tcBorders>
              <w:top w:val="nil"/>
              <w:left w:val="nil"/>
              <w:bottom w:val="single" w:sz="4" w:space="0" w:color="D3D3D3"/>
              <w:right w:val="single" w:sz="4" w:space="0" w:color="D3D3D3"/>
            </w:tcBorders>
            <w:shd w:val="clear" w:color="708090" w:fill="708090"/>
            <w:vAlign w:val="center"/>
            <w:hideMark/>
          </w:tcPr>
          <w:p w14:paraId="0A1733B0"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276" w:type="pct"/>
            <w:tcBorders>
              <w:top w:val="nil"/>
              <w:left w:val="nil"/>
              <w:bottom w:val="single" w:sz="4" w:space="0" w:color="D3D3D3"/>
              <w:right w:val="single" w:sz="4" w:space="0" w:color="D3D3D3"/>
            </w:tcBorders>
            <w:shd w:val="clear" w:color="708090" w:fill="708090"/>
            <w:vAlign w:val="center"/>
            <w:hideMark/>
          </w:tcPr>
          <w:p w14:paraId="3726B04B"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6246006A"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315.871,76</w:t>
            </w:r>
          </w:p>
        </w:tc>
        <w:tc>
          <w:tcPr>
            <w:tcW w:w="498" w:type="pct"/>
            <w:tcBorders>
              <w:top w:val="nil"/>
              <w:left w:val="nil"/>
              <w:bottom w:val="single" w:sz="4" w:space="0" w:color="D3D3D3"/>
              <w:right w:val="single" w:sz="4" w:space="0" w:color="D3D3D3"/>
            </w:tcBorders>
            <w:shd w:val="clear" w:color="708090" w:fill="708090"/>
            <w:vAlign w:val="center"/>
            <w:hideMark/>
          </w:tcPr>
          <w:p w14:paraId="328AD42D"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38.080.056,25</w:t>
            </w:r>
          </w:p>
        </w:tc>
        <w:tc>
          <w:tcPr>
            <w:tcW w:w="498" w:type="pct"/>
            <w:tcBorders>
              <w:top w:val="nil"/>
              <w:left w:val="nil"/>
              <w:bottom w:val="single" w:sz="4" w:space="0" w:color="D3D3D3"/>
              <w:right w:val="single" w:sz="4" w:space="0" w:color="D3D3D3"/>
            </w:tcBorders>
            <w:shd w:val="clear" w:color="708090" w:fill="708090"/>
            <w:vAlign w:val="center"/>
            <w:hideMark/>
          </w:tcPr>
          <w:p w14:paraId="12FA8AE2"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21.735.732,55</w:t>
            </w:r>
          </w:p>
        </w:tc>
        <w:tc>
          <w:tcPr>
            <w:tcW w:w="498" w:type="pct"/>
            <w:tcBorders>
              <w:top w:val="nil"/>
              <w:left w:val="nil"/>
              <w:bottom w:val="single" w:sz="4" w:space="0" w:color="D3D3D3"/>
              <w:right w:val="single" w:sz="4" w:space="0" w:color="D3D3D3"/>
            </w:tcBorders>
            <w:shd w:val="clear" w:color="708090" w:fill="708090"/>
            <w:vAlign w:val="center"/>
            <w:hideMark/>
          </w:tcPr>
          <w:p w14:paraId="30AEACFC"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37.183.490,94</w:t>
            </w:r>
          </w:p>
        </w:tc>
        <w:tc>
          <w:tcPr>
            <w:tcW w:w="401" w:type="pct"/>
            <w:tcBorders>
              <w:top w:val="nil"/>
              <w:left w:val="nil"/>
              <w:bottom w:val="single" w:sz="4" w:space="0" w:color="D3D3D3"/>
              <w:right w:val="single" w:sz="4" w:space="0" w:color="D3D3D3"/>
            </w:tcBorders>
            <w:shd w:val="clear" w:color="708090" w:fill="708090"/>
            <w:vAlign w:val="center"/>
            <w:hideMark/>
          </w:tcPr>
          <w:p w14:paraId="382F11D2"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173.827,66</w:t>
            </w:r>
          </w:p>
        </w:tc>
        <w:tc>
          <w:tcPr>
            <w:tcW w:w="498" w:type="pct"/>
            <w:tcBorders>
              <w:top w:val="nil"/>
              <w:left w:val="nil"/>
              <w:bottom w:val="single" w:sz="4" w:space="0" w:color="D3D3D3"/>
              <w:right w:val="single" w:sz="4" w:space="0" w:color="D3D3D3"/>
            </w:tcBorders>
            <w:shd w:val="clear" w:color="708090" w:fill="708090"/>
            <w:vAlign w:val="center"/>
            <w:hideMark/>
          </w:tcPr>
          <w:p w14:paraId="00CB69B4" w14:textId="77777777" w:rsidR="000D429C" w:rsidRPr="00A17769" w:rsidRDefault="000D429C" w:rsidP="000D429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97.488.979,17</w:t>
            </w:r>
          </w:p>
        </w:tc>
      </w:tr>
    </w:tbl>
    <w:p w14:paraId="7E6B6E0D" w14:textId="77777777" w:rsidR="00B4053F" w:rsidRDefault="00B4053F" w:rsidP="00B4053F"/>
    <w:p w14:paraId="7A69F0C0" w14:textId="77777777" w:rsidR="00B4053F" w:rsidRDefault="00B4053F" w:rsidP="00B4053F"/>
    <w:p w14:paraId="4D46004B" w14:textId="77777777" w:rsidR="00B4053F" w:rsidRDefault="00B4053F" w:rsidP="00B4053F"/>
    <w:p w14:paraId="1186118B" w14:textId="77777777" w:rsidR="00B4053F" w:rsidRDefault="00B4053F" w:rsidP="00B4053F"/>
    <w:p w14:paraId="5F5BC23C" w14:textId="77777777" w:rsidR="00B4053F" w:rsidRDefault="00B4053F" w:rsidP="00B4053F"/>
    <w:p w14:paraId="5E374F3D" w14:textId="77777777" w:rsidR="00B4053F" w:rsidRDefault="00B4053F" w:rsidP="00B4053F"/>
    <w:p w14:paraId="0AE7B007" w14:textId="77777777" w:rsidR="00B4053F" w:rsidRDefault="00B4053F" w:rsidP="00B4053F"/>
    <w:p w14:paraId="7558C05A" w14:textId="77777777" w:rsidR="00B4053F" w:rsidRDefault="00B4053F" w:rsidP="00B4053F"/>
    <w:p w14:paraId="68D8254B" w14:textId="77777777" w:rsidR="00B4053F" w:rsidRDefault="00B4053F" w:rsidP="00B4053F"/>
    <w:p w14:paraId="471B9DF7" w14:textId="74BFDBF6" w:rsidR="00B4053F" w:rsidRDefault="00B4053F" w:rsidP="00B4053F">
      <w:pPr>
        <w:pStyle w:val="Balk5"/>
      </w:pPr>
      <w:bookmarkStart w:id="411" w:name="_Toc69303612"/>
      <w:bookmarkStart w:id="412" w:name="_Toc75787207"/>
      <w:r w:rsidRPr="00E164B2">
        <w:t>Tabl</w:t>
      </w:r>
      <w:r w:rsidR="007D2EC7">
        <w:t>e</w:t>
      </w:r>
      <w:r w:rsidRPr="00E164B2">
        <w:t xml:space="preserve"> 10.66 SAKARYA</w:t>
      </w:r>
      <w:bookmarkEnd w:id="411"/>
      <w:bookmarkEnd w:id="412"/>
    </w:p>
    <w:p w14:paraId="75995786" w14:textId="77777777" w:rsidR="007D2EC7" w:rsidRPr="007D2EC7" w:rsidRDefault="007D2EC7" w:rsidP="007D2EC7"/>
    <w:tbl>
      <w:tblPr>
        <w:tblW w:w="5000" w:type="pct"/>
        <w:tblCellMar>
          <w:left w:w="70" w:type="dxa"/>
          <w:right w:w="70" w:type="dxa"/>
        </w:tblCellMar>
        <w:tblLook w:val="04A0" w:firstRow="1" w:lastRow="0" w:firstColumn="1" w:lastColumn="0" w:noHBand="0" w:noVBand="1"/>
      </w:tblPr>
      <w:tblGrid>
        <w:gridCol w:w="1693"/>
        <w:gridCol w:w="1248"/>
        <w:gridCol w:w="1309"/>
        <w:gridCol w:w="954"/>
        <w:gridCol w:w="1189"/>
        <w:gridCol w:w="1411"/>
        <w:gridCol w:w="1309"/>
        <w:gridCol w:w="1411"/>
        <w:gridCol w:w="1207"/>
        <w:gridCol w:w="1411"/>
      </w:tblGrid>
      <w:tr w:rsidR="008922C0" w:rsidRPr="00A17769" w14:paraId="79E01299" w14:textId="77777777" w:rsidTr="007D2EC7">
        <w:trPr>
          <w:trHeight w:val="408"/>
        </w:trPr>
        <w:tc>
          <w:tcPr>
            <w:tcW w:w="67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987DFE8" w14:textId="77777777" w:rsidR="008922C0" w:rsidRPr="00A17769" w:rsidRDefault="008922C0" w:rsidP="008922C0">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SAKARYA</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CA56C39" w14:textId="37372BAF"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30" w:type="pct"/>
            <w:tcBorders>
              <w:top w:val="single" w:sz="4" w:space="0" w:color="D3D3D3"/>
              <w:left w:val="nil"/>
              <w:bottom w:val="single" w:sz="4" w:space="0" w:color="D3D3D3"/>
              <w:right w:val="single" w:sz="4" w:space="0" w:color="D3D3D3"/>
            </w:tcBorders>
            <w:shd w:val="clear" w:color="6E9ECA" w:fill="6E9ECA"/>
            <w:vAlign w:val="center"/>
            <w:hideMark/>
          </w:tcPr>
          <w:p w14:paraId="31358F3D" w14:textId="6BA1272C"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6EC4EA67" w14:textId="6E513764"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13616A0E" w14:textId="36891FF2"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1B2E5FA6" w14:textId="75403941"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5D181E7F" w14:textId="544EDE77"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0156DB03" w14:textId="136B6969"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7C1CB2A4" w14:textId="0F32306C"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73FE3264" w14:textId="08D36FC3"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7D2EC7" w:rsidRPr="00A17769" w14:paraId="3E3FE0AF" w14:textId="77777777" w:rsidTr="007D2EC7">
        <w:trPr>
          <w:trHeight w:val="288"/>
        </w:trPr>
        <w:tc>
          <w:tcPr>
            <w:tcW w:w="676" w:type="pct"/>
            <w:tcBorders>
              <w:top w:val="nil"/>
              <w:left w:val="single" w:sz="4" w:space="0" w:color="D3D3D3"/>
              <w:bottom w:val="single" w:sz="4" w:space="0" w:color="D3D3D3"/>
              <w:right w:val="single" w:sz="4" w:space="0" w:color="D3D3D3"/>
            </w:tcBorders>
            <w:shd w:val="clear" w:color="708090" w:fill="708090"/>
            <w:vAlign w:val="center"/>
            <w:hideMark/>
          </w:tcPr>
          <w:p w14:paraId="2436638E"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AGDAŞ ADAPAZARI GAZ DAĞITIM ANONİM ŞİRKETİ</w:t>
            </w:r>
          </w:p>
        </w:tc>
        <w:tc>
          <w:tcPr>
            <w:tcW w:w="411" w:type="pct"/>
            <w:tcBorders>
              <w:top w:val="nil"/>
              <w:left w:val="nil"/>
              <w:bottom w:val="single" w:sz="4" w:space="0" w:color="D3D3D3"/>
              <w:right w:val="single" w:sz="4" w:space="0" w:color="D3D3D3"/>
            </w:tcBorders>
            <w:shd w:val="clear" w:color="708090" w:fill="708090"/>
            <w:hideMark/>
          </w:tcPr>
          <w:p w14:paraId="55960EAF" w14:textId="659E1B82"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Distribution License</w:t>
            </w:r>
          </w:p>
        </w:tc>
        <w:tc>
          <w:tcPr>
            <w:tcW w:w="530" w:type="pct"/>
            <w:tcBorders>
              <w:top w:val="nil"/>
              <w:left w:val="nil"/>
              <w:bottom w:val="single" w:sz="4" w:space="0" w:color="D3D3D3"/>
              <w:right w:val="single" w:sz="4" w:space="0" w:color="D3D3D3"/>
            </w:tcBorders>
            <w:shd w:val="clear" w:color="auto" w:fill="auto"/>
            <w:vAlign w:val="center"/>
            <w:hideMark/>
          </w:tcPr>
          <w:p w14:paraId="78BE3014"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15.393,00</w:t>
            </w:r>
          </w:p>
        </w:tc>
        <w:tc>
          <w:tcPr>
            <w:tcW w:w="363" w:type="pct"/>
            <w:tcBorders>
              <w:top w:val="nil"/>
              <w:left w:val="nil"/>
              <w:bottom w:val="single" w:sz="4" w:space="0" w:color="D3D3D3"/>
              <w:right w:val="single" w:sz="4" w:space="0" w:color="D3D3D3"/>
            </w:tcBorders>
            <w:shd w:val="clear" w:color="auto" w:fill="auto"/>
            <w:vAlign w:val="center"/>
            <w:hideMark/>
          </w:tcPr>
          <w:p w14:paraId="33476DAC"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12.653,00</w:t>
            </w:r>
          </w:p>
        </w:tc>
        <w:tc>
          <w:tcPr>
            <w:tcW w:w="452" w:type="pct"/>
            <w:tcBorders>
              <w:top w:val="nil"/>
              <w:left w:val="nil"/>
              <w:bottom w:val="single" w:sz="4" w:space="0" w:color="D3D3D3"/>
              <w:right w:val="single" w:sz="4" w:space="0" w:color="D3D3D3"/>
            </w:tcBorders>
            <w:shd w:val="clear" w:color="auto" w:fill="auto"/>
            <w:vAlign w:val="center"/>
            <w:hideMark/>
          </w:tcPr>
          <w:p w14:paraId="56472371"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6.519,00</w:t>
            </w:r>
          </w:p>
        </w:tc>
        <w:tc>
          <w:tcPr>
            <w:tcW w:w="537" w:type="pct"/>
            <w:tcBorders>
              <w:top w:val="nil"/>
              <w:left w:val="nil"/>
              <w:bottom w:val="single" w:sz="4" w:space="0" w:color="D3D3D3"/>
              <w:right w:val="single" w:sz="4" w:space="0" w:color="D3D3D3"/>
            </w:tcBorders>
            <w:shd w:val="clear" w:color="auto" w:fill="auto"/>
            <w:vAlign w:val="center"/>
            <w:hideMark/>
          </w:tcPr>
          <w:p w14:paraId="02279C97"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178.035.811,00</w:t>
            </w:r>
          </w:p>
        </w:tc>
        <w:tc>
          <w:tcPr>
            <w:tcW w:w="498" w:type="pct"/>
            <w:tcBorders>
              <w:top w:val="nil"/>
              <w:left w:val="nil"/>
              <w:bottom w:val="single" w:sz="4" w:space="0" w:color="D3D3D3"/>
              <w:right w:val="single" w:sz="4" w:space="0" w:color="D3D3D3"/>
            </w:tcBorders>
            <w:shd w:val="clear" w:color="auto" w:fill="auto"/>
            <w:vAlign w:val="center"/>
            <w:hideMark/>
          </w:tcPr>
          <w:p w14:paraId="44AF0DF8"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36.095.510,00</w:t>
            </w:r>
          </w:p>
        </w:tc>
        <w:tc>
          <w:tcPr>
            <w:tcW w:w="537" w:type="pct"/>
            <w:tcBorders>
              <w:top w:val="nil"/>
              <w:left w:val="nil"/>
              <w:bottom w:val="single" w:sz="4" w:space="0" w:color="D3D3D3"/>
              <w:right w:val="single" w:sz="4" w:space="0" w:color="D3D3D3"/>
            </w:tcBorders>
            <w:shd w:val="clear" w:color="auto" w:fill="auto"/>
            <w:vAlign w:val="center"/>
            <w:hideMark/>
          </w:tcPr>
          <w:p w14:paraId="0AB7B705"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223.559.440,00</w:t>
            </w:r>
          </w:p>
        </w:tc>
        <w:tc>
          <w:tcPr>
            <w:tcW w:w="459" w:type="pct"/>
            <w:tcBorders>
              <w:top w:val="nil"/>
              <w:left w:val="nil"/>
              <w:bottom w:val="single" w:sz="4" w:space="0" w:color="D3D3D3"/>
              <w:right w:val="single" w:sz="4" w:space="0" w:color="D3D3D3"/>
            </w:tcBorders>
            <w:shd w:val="clear" w:color="auto" w:fill="auto"/>
            <w:vAlign w:val="center"/>
            <w:hideMark/>
          </w:tcPr>
          <w:p w14:paraId="44F4EFB7"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3.301.661,00</w:t>
            </w:r>
          </w:p>
        </w:tc>
        <w:tc>
          <w:tcPr>
            <w:tcW w:w="537" w:type="pct"/>
            <w:tcBorders>
              <w:top w:val="nil"/>
              <w:left w:val="nil"/>
              <w:bottom w:val="single" w:sz="4" w:space="0" w:color="D3D3D3"/>
              <w:right w:val="single" w:sz="4" w:space="0" w:color="D3D3D3"/>
            </w:tcBorders>
            <w:shd w:val="clear" w:color="708090" w:fill="708090"/>
            <w:vAlign w:val="center"/>
            <w:hideMark/>
          </w:tcPr>
          <w:p w14:paraId="039D2277"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441.026.987,00</w:t>
            </w:r>
          </w:p>
        </w:tc>
      </w:tr>
      <w:tr w:rsidR="007D2EC7" w:rsidRPr="00A17769" w14:paraId="78FED005" w14:textId="77777777" w:rsidTr="007D2EC7">
        <w:trPr>
          <w:trHeight w:val="408"/>
        </w:trPr>
        <w:tc>
          <w:tcPr>
            <w:tcW w:w="676" w:type="pct"/>
            <w:tcBorders>
              <w:top w:val="nil"/>
              <w:left w:val="single" w:sz="4" w:space="0" w:color="D3D3D3"/>
              <w:bottom w:val="single" w:sz="4" w:space="0" w:color="D3D3D3"/>
              <w:right w:val="single" w:sz="4" w:space="0" w:color="D3D3D3"/>
            </w:tcBorders>
            <w:shd w:val="clear" w:color="708090" w:fill="708090"/>
            <w:vAlign w:val="center"/>
            <w:hideMark/>
          </w:tcPr>
          <w:p w14:paraId="339B6EEB"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AKMERCAN GEPA DOĞAL GAZ DAĞITIM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6CFB02F0" w14:textId="6BC6231A"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Distribution License</w:t>
            </w:r>
          </w:p>
        </w:tc>
        <w:tc>
          <w:tcPr>
            <w:tcW w:w="530" w:type="pct"/>
            <w:tcBorders>
              <w:top w:val="nil"/>
              <w:left w:val="nil"/>
              <w:bottom w:val="single" w:sz="4" w:space="0" w:color="D3D3D3"/>
              <w:right w:val="single" w:sz="4" w:space="0" w:color="D3D3D3"/>
            </w:tcBorders>
            <w:shd w:val="clear" w:color="auto" w:fill="auto"/>
            <w:vAlign w:val="center"/>
            <w:hideMark/>
          </w:tcPr>
          <w:p w14:paraId="74AC9BA8"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36.955,33</w:t>
            </w:r>
          </w:p>
        </w:tc>
        <w:tc>
          <w:tcPr>
            <w:tcW w:w="363" w:type="pct"/>
            <w:tcBorders>
              <w:top w:val="nil"/>
              <w:left w:val="nil"/>
              <w:bottom w:val="single" w:sz="4" w:space="0" w:color="D3D3D3"/>
              <w:right w:val="single" w:sz="4" w:space="0" w:color="D3D3D3"/>
            </w:tcBorders>
            <w:shd w:val="clear" w:color="auto" w:fill="auto"/>
            <w:vAlign w:val="center"/>
            <w:hideMark/>
          </w:tcPr>
          <w:p w14:paraId="1CDC8095"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23D940B"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F654184"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4.171.797,24</w:t>
            </w:r>
          </w:p>
        </w:tc>
        <w:tc>
          <w:tcPr>
            <w:tcW w:w="498" w:type="pct"/>
            <w:tcBorders>
              <w:top w:val="nil"/>
              <w:left w:val="nil"/>
              <w:bottom w:val="single" w:sz="4" w:space="0" w:color="D3D3D3"/>
              <w:right w:val="single" w:sz="4" w:space="0" w:color="D3D3D3"/>
            </w:tcBorders>
            <w:shd w:val="clear" w:color="auto" w:fill="auto"/>
            <w:vAlign w:val="center"/>
            <w:hideMark/>
          </w:tcPr>
          <w:p w14:paraId="0A8F1E6D"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1.919.400,01</w:t>
            </w:r>
          </w:p>
        </w:tc>
        <w:tc>
          <w:tcPr>
            <w:tcW w:w="537" w:type="pct"/>
            <w:tcBorders>
              <w:top w:val="nil"/>
              <w:left w:val="nil"/>
              <w:bottom w:val="single" w:sz="4" w:space="0" w:color="D3D3D3"/>
              <w:right w:val="single" w:sz="4" w:space="0" w:color="D3D3D3"/>
            </w:tcBorders>
            <w:shd w:val="clear" w:color="auto" w:fill="auto"/>
            <w:vAlign w:val="center"/>
            <w:hideMark/>
          </w:tcPr>
          <w:p w14:paraId="2F8EFB4A"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15.391.936,85</w:t>
            </w:r>
          </w:p>
        </w:tc>
        <w:tc>
          <w:tcPr>
            <w:tcW w:w="459" w:type="pct"/>
            <w:tcBorders>
              <w:top w:val="nil"/>
              <w:left w:val="nil"/>
              <w:bottom w:val="single" w:sz="4" w:space="0" w:color="D3D3D3"/>
              <w:right w:val="single" w:sz="4" w:space="0" w:color="D3D3D3"/>
            </w:tcBorders>
            <w:shd w:val="clear" w:color="auto" w:fill="auto"/>
            <w:vAlign w:val="center"/>
            <w:hideMark/>
          </w:tcPr>
          <w:p w14:paraId="1B4B087F"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891B5F9"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21.520.089,43</w:t>
            </w:r>
          </w:p>
        </w:tc>
      </w:tr>
      <w:tr w:rsidR="007D2EC7" w:rsidRPr="00A17769" w14:paraId="1F3812F3" w14:textId="77777777" w:rsidTr="007D2EC7">
        <w:trPr>
          <w:trHeight w:val="288"/>
        </w:trPr>
        <w:tc>
          <w:tcPr>
            <w:tcW w:w="676" w:type="pct"/>
            <w:tcBorders>
              <w:top w:val="nil"/>
              <w:left w:val="single" w:sz="4" w:space="0" w:color="D3D3D3"/>
              <w:bottom w:val="single" w:sz="4" w:space="0" w:color="D3D3D3"/>
              <w:right w:val="single" w:sz="4" w:space="0" w:color="D3D3D3"/>
            </w:tcBorders>
            <w:shd w:val="clear" w:color="708090" w:fill="708090"/>
            <w:vAlign w:val="center"/>
            <w:hideMark/>
          </w:tcPr>
          <w:p w14:paraId="627F435B"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4747D77E" w14:textId="7433EF1F"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Wholesale License</w:t>
            </w:r>
          </w:p>
        </w:tc>
        <w:tc>
          <w:tcPr>
            <w:tcW w:w="530" w:type="pct"/>
            <w:tcBorders>
              <w:top w:val="nil"/>
              <w:left w:val="nil"/>
              <w:bottom w:val="single" w:sz="4" w:space="0" w:color="D3D3D3"/>
              <w:right w:val="single" w:sz="4" w:space="0" w:color="D3D3D3"/>
            </w:tcBorders>
            <w:shd w:val="clear" w:color="auto" w:fill="auto"/>
            <w:vAlign w:val="center"/>
            <w:hideMark/>
          </w:tcPr>
          <w:p w14:paraId="2A22EA05"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18789537"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50118D3"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622392E"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1.329.747,98</w:t>
            </w:r>
          </w:p>
        </w:tc>
        <w:tc>
          <w:tcPr>
            <w:tcW w:w="498" w:type="pct"/>
            <w:tcBorders>
              <w:top w:val="nil"/>
              <w:left w:val="nil"/>
              <w:bottom w:val="single" w:sz="4" w:space="0" w:color="D3D3D3"/>
              <w:right w:val="single" w:sz="4" w:space="0" w:color="D3D3D3"/>
            </w:tcBorders>
            <w:shd w:val="clear" w:color="auto" w:fill="auto"/>
            <w:vAlign w:val="center"/>
            <w:hideMark/>
          </w:tcPr>
          <w:p w14:paraId="19F89472"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063A145"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92EB553"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74.504,09</w:t>
            </w:r>
          </w:p>
        </w:tc>
        <w:tc>
          <w:tcPr>
            <w:tcW w:w="537" w:type="pct"/>
            <w:tcBorders>
              <w:top w:val="nil"/>
              <w:left w:val="nil"/>
              <w:bottom w:val="single" w:sz="4" w:space="0" w:color="D3D3D3"/>
              <w:right w:val="single" w:sz="4" w:space="0" w:color="D3D3D3"/>
            </w:tcBorders>
            <w:shd w:val="clear" w:color="708090" w:fill="708090"/>
            <w:vAlign w:val="center"/>
            <w:hideMark/>
          </w:tcPr>
          <w:p w14:paraId="4FEF024D"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1.404.252,07</w:t>
            </w:r>
          </w:p>
        </w:tc>
      </w:tr>
      <w:tr w:rsidR="007D2EC7" w:rsidRPr="00A17769" w14:paraId="089E1732" w14:textId="77777777" w:rsidTr="007D2EC7">
        <w:trPr>
          <w:trHeight w:val="288"/>
        </w:trPr>
        <w:tc>
          <w:tcPr>
            <w:tcW w:w="676" w:type="pct"/>
            <w:tcBorders>
              <w:top w:val="nil"/>
              <w:left w:val="single" w:sz="4" w:space="0" w:color="D3D3D3"/>
              <w:bottom w:val="single" w:sz="4" w:space="0" w:color="D3D3D3"/>
              <w:right w:val="single" w:sz="4" w:space="0" w:color="D3D3D3"/>
            </w:tcBorders>
            <w:shd w:val="clear" w:color="708090" w:fill="708090"/>
            <w:vAlign w:val="center"/>
            <w:hideMark/>
          </w:tcPr>
          <w:p w14:paraId="453BB8FD"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BOTAŞ (BORU HATLARI İLE PETROL TAŞIMA ANONİM ŞİRKETİ)</w:t>
            </w:r>
          </w:p>
        </w:tc>
        <w:tc>
          <w:tcPr>
            <w:tcW w:w="411" w:type="pct"/>
            <w:tcBorders>
              <w:top w:val="nil"/>
              <w:left w:val="nil"/>
              <w:bottom w:val="single" w:sz="4" w:space="0" w:color="D3D3D3"/>
              <w:right w:val="single" w:sz="4" w:space="0" w:color="D3D3D3"/>
            </w:tcBorders>
            <w:shd w:val="clear" w:color="708090" w:fill="708090"/>
            <w:hideMark/>
          </w:tcPr>
          <w:p w14:paraId="1F348B0B" w14:textId="70820A1D"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Import License</w:t>
            </w:r>
          </w:p>
        </w:tc>
        <w:tc>
          <w:tcPr>
            <w:tcW w:w="530" w:type="pct"/>
            <w:tcBorders>
              <w:top w:val="nil"/>
              <w:left w:val="nil"/>
              <w:bottom w:val="single" w:sz="4" w:space="0" w:color="D3D3D3"/>
              <w:right w:val="single" w:sz="4" w:space="0" w:color="D3D3D3"/>
            </w:tcBorders>
            <w:shd w:val="clear" w:color="auto" w:fill="auto"/>
            <w:vAlign w:val="center"/>
            <w:hideMark/>
          </w:tcPr>
          <w:p w14:paraId="3DC6E343"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19.586.392,34</w:t>
            </w:r>
          </w:p>
        </w:tc>
        <w:tc>
          <w:tcPr>
            <w:tcW w:w="363" w:type="pct"/>
            <w:tcBorders>
              <w:top w:val="nil"/>
              <w:left w:val="nil"/>
              <w:bottom w:val="single" w:sz="4" w:space="0" w:color="D3D3D3"/>
              <w:right w:val="single" w:sz="4" w:space="0" w:color="D3D3D3"/>
            </w:tcBorders>
            <w:shd w:val="clear" w:color="auto" w:fill="auto"/>
            <w:vAlign w:val="center"/>
            <w:hideMark/>
          </w:tcPr>
          <w:p w14:paraId="12095902"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BA86923"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6D61B29"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7.577.130,36</w:t>
            </w:r>
          </w:p>
        </w:tc>
        <w:tc>
          <w:tcPr>
            <w:tcW w:w="498" w:type="pct"/>
            <w:tcBorders>
              <w:top w:val="nil"/>
              <w:left w:val="nil"/>
              <w:bottom w:val="single" w:sz="4" w:space="0" w:color="D3D3D3"/>
              <w:right w:val="single" w:sz="4" w:space="0" w:color="D3D3D3"/>
            </w:tcBorders>
            <w:shd w:val="clear" w:color="auto" w:fill="auto"/>
            <w:vAlign w:val="center"/>
            <w:hideMark/>
          </w:tcPr>
          <w:p w14:paraId="6EDCDD9E"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A2EDB8E"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2A99274"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E644B01"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27.163.522,70</w:t>
            </w:r>
          </w:p>
        </w:tc>
      </w:tr>
      <w:tr w:rsidR="007D2EC7" w:rsidRPr="00A17769" w14:paraId="0D127273" w14:textId="77777777" w:rsidTr="007D2EC7">
        <w:trPr>
          <w:trHeight w:val="408"/>
        </w:trPr>
        <w:tc>
          <w:tcPr>
            <w:tcW w:w="676" w:type="pct"/>
            <w:tcBorders>
              <w:top w:val="nil"/>
              <w:left w:val="single" w:sz="4" w:space="0" w:color="D3D3D3"/>
              <w:bottom w:val="single" w:sz="4" w:space="0" w:color="D3D3D3"/>
              <w:right w:val="single" w:sz="4" w:space="0" w:color="D3D3D3"/>
            </w:tcBorders>
            <w:shd w:val="clear" w:color="708090" w:fill="708090"/>
            <w:vAlign w:val="center"/>
            <w:hideMark/>
          </w:tcPr>
          <w:p w14:paraId="33EC84A0"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GRUP SIVI DOĞAL GAZ LNG AKARYAKIT PETROL ÜRÜNLERİ TOPTAN SATIŞ ANONİM ŞİRKETİ</w:t>
            </w:r>
          </w:p>
        </w:tc>
        <w:tc>
          <w:tcPr>
            <w:tcW w:w="411" w:type="pct"/>
            <w:tcBorders>
              <w:top w:val="nil"/>
              <w:left w:val="nil"/>
              <w:bottom w:val="single" w:sz="4" w:space="0" w:color="D3D3D3"/>
              <w:right w:val="single" w:sz="4" w:space="0" w:color="D3D3D3"/>
            </w:tcBorders>
            <w:shd w:val="clear" w:color="708090" w:fill="708090"/>
            <w:hideMark/>
          </w:tcPr>
          <w:p w14:paraId="13A8AF17" w14:textId="51B70E55"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Wholesale License</w:t>
            </w:r>
          </w:p>
        </w:tc>
        <w:tc>
          <w:tcPr>
            <w:tcW w:w="530" w:type="pct"/>
            <w:tcBorders>
              <w:top w:val="nil"/>
              <w:left w:val="nil"/>
              <w:bottom w:val="single" w:sz="4" w:space="0" w:color="D3D3D3"/>
              <w:right w:val="single" w:sz="4" w:space="0" w:color="D3D3D3"/>
            </w:tcBorders>
            <w:shd w:val="clear" w:color="auto" w:fill="auto"/>
            <w:vAlign w:val="center"/>
            <w:hideMark/>
          </w:tcPr>
          <w:p w14:paraId="4951CB57"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61F2951B"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24F181B"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F5CA1D9"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99.022,56</w:t>
            </w:r>
          </w:p>
        </w:tc>
        <w:tc>
          <w:tcPr>
            <w:tcW w:w="498" w:type="pct"/>
            <w:tcBorders>
              <w:top w:val="nil"/>
              <w:left w:val="nil"/>
              <w:bottom w:val="single" w:sz="4" w:space="0" w:color="D3D3D3"/>
              <w:right w:val="single" w:sz="4" w:space="0" w:color="D3D3D3"/>
            </w:tcBorders>
            <w:shd w:val="clear" w:color="auto" w:fill="auto"/>
            <w:vAlign w:val="center"/>
            <w:hideMark/>
          </w:tcPr>
          <w:p w14:paraId="3FB9B3BC"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2310C16"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EA98B33"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94DE9E4"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99.022,56</w:t>
            </w:r>
          </w:p>
        </w:tc>
      </w:tr>
      <w:tr w:rsidR="007D2EC7" w:rsidRPr="00A17769" w14:paraId="5C33DF1C" w14:textId="77777777" w:rsidTr="007D2EC7">
        <w:trPr>
          <w:trHeight w:val="288"/>
        </w:trPr>
        <w:tc>
          <w:tcPr>
            <w:tcW w:w="676" w:type="pct"/>
            <w:tcBorders>
              <w:top w:val="nil"/>
              <w:left w:val="single" w:sz="4" w:space="0" w:color="D3D3D3"/>
              <w:bottom w:val="single" w:sz="4" w:space="0" w:color="D3D3D3"/>
              <w:right w:val="single" w:sz="4" w:space="0" w:color="D3D3D3"/>
            </w:tcBorders>
            <w:shd w:val="clear" w:color="708090" w:fill="708090"/>
            <w:vAlign w:val="center"/>
            <w:hideMark/>
          </w:tcPr>
          <w:p w14:paraId="17BD561C"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ENGİE ENERJİ TİCARET VE PAZARLAMA ANONİM ŞİRKETİ</w:t>
            </w:r>
          </w:p>
        </w:tc>
        <w:tc>
          <w:tcPr>
            <w:tcW w:w="411" w:type="pct"/>
            <w:tcBorders>
              <w:top w:val="nil"/>
              <w:left w:val="nil"/>
              <w:bottom w:val="single" w:sz="4" w:space="0" w:color="D3D3D3"/>
              <w:right w:val="single" w:sz="4" w:space="0" w:color="D3D3D3"/>
            </w:tcBorders>
            <w:shd w:val="clear" w:color="708090" w:fill="708090"/>
            <w:hideMark/>
          </w:tcPr>
          <w:p w14:paraId="559D29B7" w14:textId="032359DA"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Import License</w:t>
            </w:r>
          </w:p>
        </w:tc>
        <w:tc>
          <w:tcPr>
            <w:tcW w:w="530" w:type="pct"/>
            <w:tcBorders>
              <w:top w:val="nil"/>
              <w:left w:val="nil"/>
              <w:bottom w:val="single" w:sz="4" w:space="0" w:color="D3D3D3"/>
              <w:right w:val="single" w:sz="4" w:space="0" w:color="D3D3D3"/>
            </w:tcBorders>
            <w:shd w:val="clear" w:color="auto" w:fill="auto"/>
            <w:vAlign w:val="center"/>
            <w:hideMark/>
          </w:tcPr>
          <w:p w14:paraId="09563E81"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CA8995A"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B0FFE43"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F9A581C"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8.693.481,04</w:t>
            </w:r>
          </w:p>
        </w:tc>
        <w:tc>
          <w:tcPr>
            <w:tcW w:w="498" w:type="pct"/>
            <w:tcBorders>
              <w:top w:val="nil"/>
              <w:left w:val="nil"/>
              <w:bottom w:val="single" w:sz="4" w:space="0" w:color="D3D3D3"/>
              <w:right w:val="single" w:sz="4" w:space="0" w:color="D3D3D3"/>
            </w:tcBorders>
            <w:shd w:val="clear" w:color="auto" w:fill="auto"/>
            <w:vAlign w:val="center"/>
            <w:hideMark/>
          </w:tcPr>
          <w:p w14:paraId="4F33091B"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3F12FF7"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6CA0ACC"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00CF586"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8.693.481,04</w:t>
            </w:r>
          </w:p>
        </w:tc>
      </w:tr>
      <w:tr w:rsidR="007D2EC7" w:rsidRPr="00A17769" w14:paraId="7B10A819" w14:textId="77777777" w:rsidTr="007D2EC7">
        <w:trPr>
          <w:trHeight w:val="408"/>
        </w:trPr>
        <w:tc>
          <w:tcPr>
            <w:tcW w:w="676" w:type="pct"/>
            <w:tcBorders>
              <w:top w:val="nil"/>
              <w:left w:val="single" w:sz="4" w:space="0" w:color="D3D3D3"/>
              <w:bottom w:val="single" w:sz="4" w:space="0" w:color="D3D3D3"/>
              <w:right w:val="single" w:sz="4" w:space="0" w:color="D3D3D3"/>
            </w:tcBorders>
            <w:shd w:val="clear" w:color="708090" w:fill="708090"/>
            <w:vAlign w:val="center"/>
            <w:hideMark/>
          </w:tcPr>
          <w:p w14:paraId="4D030F4F"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GENİA TURKEY ENERJİ YATIRIMLARI ANONİM ŞİRKETİ</w:t>
            </w:r>
          </w:p>
        </w:tc>
        <w:tc>
          <w:tcPr>
            <w:tcW w:w="411" w:type="pct"/>
            <w:tcBorders>
              <w:top w:val="nil"/>
              <w:left w:val="nil"/>
              <w:bottom w:val="single" w:sz="4" w:space="0" w:color="D3D3D3"/>
              <w:right w:val="single" w:sz="4" w:space="0" w:color="D3D3D3"/>
            </w:tcBorders>
            <w:shd w:val="clear" w:color="708090" w:fill="708090"/>
            <w:hideMark/>
          </w:tcPr>
          <w:p w14:paraId="096F373F" w14:textId="2C4DE7B2"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Compressed Natural Gas License</w:t>
            </w:r>
          </w:p>
        </w:tc>
        <w:tc>
          <w:tcPr>
            <w:tcW w:w="530" w:type="pct"/>
            <w:tcBorders>
              <w:top w:val="nil"/>
              <w:left w:val="nil"/>
              <w:bottom w:val="single" w:sz="4" w:space="0" w:color="D3D3D3"/>
              <w:right w:val="single" w:sz="4" w:space="0" w:color="D3D3D3"/>
            </w:tcBorders>
            <w:shd w:val="clear" w:color="auto" w:fill="auto"/>
            <w:vAlign w:val="center"/>
            <w:hideMark/>
          </w:tcPr>
          <w:p w14:paraId="0AA734CC"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BA11F78"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F41229F"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0DA1A69"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A33F04E"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321.635,25</w:t>
            </w:r>
          </w:p>
        </w:tc>
        <w:tc>
          <w:tcPr>
            <w:tcW w:w="537" w:type="pct"/>
            <w:tcBorders>
              <w:top w:val="nil"/>
              <w:left w:val="nil"/>
              <w:bottom w:val="single" w:sz="4" w:space="0" w:color="D3D3D3"/>
              <w:right w:val="single" w:sz="4" w:space="0" w:color="D3D3D3"/>
            </w:tcBorders>
            <w:shd w:val="clear" w:color="auto" w:fill="auto"/>
            <w:vAlign w:val="center"/>
            <w:hideMark/>
          </w:tcPr>
          <w:p w14:paraId="4596C916"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4AD33BF"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3A70FA9"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321.635,25</w:t>
            </w:r>
          </w:p>
        </w:tc>
      </w:tr>
      <w:tr w:rsidR="007D2EC7" w:rsidRPr="00A17769" w14:paraId="024BD6F8" w14:textId="77777777" w:rsidTr="007D2EC7">
        <w:trPr>
          <w:trHeight w:val="288"/>
        </w:trPr>
        <w:tc>
          <w:tcPr>
            <w:tcW w:w="676" w:type="pct"/>
            <w:tcBorders>
              <w:top w:val="nil"/>
              <w:left w:val="single" w:sz="4" w:space="0" w:color="D3D3D3"/>
              <w:bottom w:val="single" w:sz="4" w:space="0" w:color="D3D3D3"/>
              <w:right w:val="single" w:sz="4" w:space="0" w:color="D3D3D3"/>
            </w:tcBorders>
            <w:shd w:val="clear" w:color="708090" w:fill="708090"/>
            <w:vAlign w:val="center"/>
            <w:hideMark/>
          </w:tcPr>
          <w:p w14:paraId="490DC1E4"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hideMark/>
          </w:tcPr>
          <w:p w14:paraId="2FD41694" w14:textId="7A3DC8BE"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Wholesale License</w:t>
            </w:r>
          </w:p>
        </w:tc>
        <w:tc>
          <w:tcPr>
            <w:tcW w:w="530" w:type="pct"/>
            <w:tcBorders>
              <w:top w:val="nil"/>
              <w:left w:val="nil"/>
              <w:bottom w:val="single" w:sz="4" w:space="0" w:color="D3D3D3"/>
              <w:right w:val="single" w:sz="4" w:space="0" w:color="D3D3D3"/>
            </w:tcBorders>
            <w:shd w:val="clear" w:color="auto" w:fill="auto"/>
            <w:vAlign w:val="center"/>
            <w:hideMark/>
          </w:tcPr>
          <w:p w14:paraId="767301EE"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51E0352"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B721E01"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3F5F590"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223.503,00</w:t>
            </w:r>
          </w:p>
        </w:tc>
        <w:tc>
          <w:tcPr>
            <w:tcW w:w="498" w:type="pct"/>
            <w:tcBorders>
              <w:top w:val="nil"/>
              <w:left w:val="nil"/>
              <w:bottom w:val="single" w:sz="4" w:space="0" w:color="D3D3D3"/>
              <w:right w:val="single" w:sz="4" w:space="0" w:color="D3D3D3"/>
            </w:tcBorders>
            <w:shd w:val="clear" w:color="auto" w:fill="auto"/>
            <w:vAlign w:val="center"/>
            <w:hideMark/>
          </w:tcPr>
          <w:p w14:paraId="4DDA700D"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123.993,00</w:t>
            </w:r>
          </w:p>
        </w:tc>
        <w:tc>
          <w:tcPr>
            <w:tcW w:w="537" w:type="pct"/>
            <w:tcBorders>
              <w:top w:val="nil"/>
              <w:left w:val="nil"/>
              <w:bottom w:val="single" w:sz="4" w:space="0" w:color="D3D3D3"/>
              <w:right w:val="single" w:sz="4" w:space="0" w:color="D3D3D3"/>
            </w:tcBorders>
            <w:shd w:val="clear" w:color="auto" w:fill="auto"/>
            <w:vAlign w:val="center"/>
            <w:hideMark/>
          </w:tcPr>
          <w:p w14:paraId="50097B4A"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6CB9430"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902.495,00</w:t>
            </w:r>
          </w:p>
        </w:tc>
        <w:tc>
          <w:tcPr>
            <w:tcW w:w="537" w:type="pct"/>
            <w:tcBorders>
              <w:top w:val="nil"/>
              <w:left w:val="nil"/>
              <w:bottom w:val="single" w:sz="4" w:space="0" w:color="D3D3D3"/>
              <w:right w:val="single" w:sz="4" w:space="0" w:color="D3D3D3"/>
            </w:tcBorders>
            <w:shd w:val="clear" w:color="708090" w:fill="708090"/>
            <w:vAlign w:val="center"/>
            <w:hideMark/>
          </w:tcPr>
          <w:p w14:paraId="1B00A1CC"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1.249.991,00</w:t>
            </w:r>
          </w:p>
        </w:tc>
      </w:tr>
      <w:tr w:rsidR="007D2EC7" w:rsidRPr="00A17769" w14:paraId="20FD2F92" w14:textId="77777777" w:rsidTr="007D2EC7">
        <w:trPr>
          <w:trHeight w:val="408"/>
        </w:trPr>
        <w:tc>
          <w:tcPr>
            <w:tcW w:w="676" w:type="pct"/>
            <w:tcBorders>
              <w:top w:val="nil"/>
              <w:left w:val="single" w:sz="4" w:space="0" w:color="D3D3D3"/>
              <w:bottom w:val="single" w:sz="4" w:space="0" w:color="D3D3D3"/>
              <w:right w:val="single" w:sz="4" w:space="0" w:color="D3D3D3"/>
            </w:tcBorders>
            <w:shd w:val="clear" w:color="708090" w:fill="708090"/>
            <w:vAlign w:val="center"/>
            <w:hideMark/>
          </w:tcPr>
          <w:p w14:paraId="3282A2FD"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lastRenderedPageBreak/>
              <w:t>NATURELGAZ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58B394E9" w14:textId="6E01D9F0"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Compressed Natural Gas License</w:t>
            </w:r>
          </w:p>
        </w:tc>
        <w:tc>
          <w:tcPr>
            <w:tcW w:w="530" w:type="pct"/>
            <w:tcBorders>
              <w:top w:val="nil"/>
              <w:left w:val="nil"/>
              <w:bottom w:val="single" w:sz="4" w:space="0" w:color="D3D3D3"/>
              <w:right w:val="single" w:sz="4" w:space="0" w:color="D3D3D3"/>
            </w:tcBorders>
            <w:shd w:val="clear" w:color="auto" w:fill="auto"/>
            <w:vAlign w:val="center"/>
            <w:hideMark/>
          </w:tcPr>
          <w:p w14:paraId="7C6486AF"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78FD1D3"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3715502"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1.969,00</w:t>
            </w:r>
          </w:p>
        </w:tc>
        <w:tc>
          <w:tcPr>
            <w:tcW w:w="537" w:type="pct"/>
            <w:tcBorders>
              <w:top w:val="nil"/>
              <w:left w:val="nil"/>
              <w:bottom w:val="single" w:sz="4" w:space="0" w:color="D3D3D3"/>
              <w:right w:val="single" w:sz="4" w:space="0" w:color="D3D3D3"/>
            </w:tcBorders>
            <w:shd w:val="clear" w:color="auto" w:fill="auto"/>
            <w:vAlign w:val="center"/>
            <w:hideMark/>
          </w:tcPr>
          <w:p w14:paraId="4DD700E5"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C4A42DB"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15.335,56</w:t>
            </w:r>
          </w:p>
        </w:tc>
        <w:tc>
          <w:tcPr>
            <w:tcW w:w="537" w:type="pct"/>
            <w:tcBorders>
              <w:top w:val="nil"/>
              <w:left w:val="nil"/>
              <w:bottom w:val="single" w:sz="4" w:space="0" w:color="D3D3D3"/>
              <w:right w:val="single" w:sz="4" w:space="0" w:color="D3D3D3"/>
            </w:tcBorders>
            <w:shd w:val="clear" w:color="auto" w:fill="auto"/>
            <w:vAlign w:val="center"/>
            <w:hideMark/>
          </w:tcPr>
          <w:p w14:paraId="57F3BA74"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C44C763"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11.238,21</w:t>
            </w:r>
          </w:p>
        </w:tc>
        <w:tc>
          <w:tcPr>
            <w:tcW w:w="537" w:type="pct"/>
            <w:tcBorders>
              <w:top w:val="nil"/>
              <w:left w:val="nil"/>
              <w:bottom w:val="single" w:sz="4" w:space="0" w:color="D3D3D3"/>
              <w:right w:val="single" w:sz="4" w:space="0" w:color="D3D3D3"/>
            </w:tcBorders>
            <w:shd w:val="clear" w:color="708090" w:fill="708090"/>
            <w:vAlign w:val="center"/>
            <w:hideMark/>
          </w:tcPr>
          <w:p w14:paraId="35A1F33D"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28.542,77</w:t>
            </w:r>
          </w:p>
        </w:tc>
      </w:tr>
      <w:tr w:rsidR="007D2EC7" w:rsidRPr="00A17769" w14:paraId="34E480E6" w14:textId="77777777" w:rsidTr="007D2EC7">
        <w:trPr>
          <w:trHeight w:val="288"/>
        </w:trPr>
        <w:tc>
          <w:tcPr>
            <w:tcW w:w="676" w:type="pct"/>
            <w:tcBorders>
              <w:top w:val="nil"/>
              <w:left w:val="single" w:sz="4" w:space="0" w:color="D3D3D3"/>
              <w:bottom w:val="single" w:sz="4" w:space="0" w:color="D3D3D3"/>
              <w:right w:val="single" w:sz="4" w:space="0" w:color="D3D3D3"/>
            </w:tcBorders>
            <w:shd w:val="clear" w:color="708090" w:fill="708090"/>
            <w:vAlign w:val="center"/>
            <w:hideMark/>
          </w:tcPr>
          <w:p w14:paraId="2C16C7A9"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hideMark/>
          </w:tcPr>
          <w:p w14:paraId="00F66D26" w14:textId="637752AA"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Wholesale License</w:t>
            </w:r>
          </w:p>
        </w:tc>
        <w:tc>
          <w:tcPr>
            <w:tcW w:w="530" w:type="pct"/>
            <w:tcBorders>
              <w:top w:val="nil"/>
              <w:left w:val="nil"/>
              <w:bottom w:val="single" w:sz="4" w:space="0" w:color="D3D3D3"/>
              <w:right w:val="single" w:sz="4" w:space="0" w:color="D3D3D3"/>
            </w:tcBorders>
            <w:shd w:val="clear" w:color="auto" w:fill="auto"/>
            <w:vAlign w:val="center"/>
            <w:hideMark/>
          </w:tcPr>
          <w:p w14:paraId="08C5FA9D"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E2C082B"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A422243"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6295539"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67.170.714,43</w:t>
            </w:r>
          </w:p>
        </w:tc>
        <w:tc>
          <w:tcPr>
            <w:tcW w:w="498" w:type="pct"/>
            <w:tcBorders>
              <w:top w:val="nil"/>
              <w:left w:val="nil"/>
              <w:bottom w:val="single" w:sz="4" w:space="0" w:color="D3D3D3"/>
              <w:right w:val="single" w:sz="4" w:space="0" w:color="D3D3D3"/>
            </w:tcBorders>
            <w:shd w:val="clear" w:color="auto" w:fill="auto"/>
            <w:vAlign w:val="center"/>
            <w:hideMark/>
          </w:tcPr>
          <w:p w14:paraId="7AB724A6"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F05F64E"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2C6EDE0"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75.343,00</w:t>
            </w:r>
          </w:p>
        </w:tc>
        <w:tc>
          <w:tcPr>
            <w:tcW w:w="537" w:type="pct"/>
            <w:tcBorders>
              <w:top w:val="nil"/>
              <w:left w:val="nil"/>
              <w:bottom w:val="single" w:sz="4" w:space="0" w:color="D3D3D3"/>
              <w:right w:val="single" w:sz="4" w:space="0" w:color="D3D3D3"/>
            </w:tcBorders>
            <w:shd w:val="clear" w:color="708090" w:fill="708090"/>
            <w:vAlign w:val="center"/>
            <w:hideMark/>
          </w:tcPr>
          <w:p w14:paraId="24A04E31"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67.246.057,43</w:t>
            </w:r>
          </w:p>
        </w:tc>
      </w:tr>
      <w:tr w:rsidR="007D2EC7" w:rsidRPr="00A17769" w14:paraId="6784276B" w14:textId="77777777" w:rsidTr="007D2EC7">
        <w:trPr>
          <w:trHeight w:val="288"/>
        </w:trPr>
        <w:tc>
          <w:tcPr>
            <w:tcW w:w="676" w:type="pct"/>
            <w:tcBorders>
              <w:top w:val="nil"/>
              <w:left w:val="single" w:sz="4" w:space="0" w:color="D3D3D3"/>
              <w:bottom w:val="single" w:sz="4" w:space="0" w:color="D3D3D3"/>
              <w:right w:val="single" w:sz="4" w:space="0" w:color="D3D3D3"/>
            </w:tcBorders>
            <w:shd w:val="clear" w:color="708090" w:fill="708090"/>
            <w:vAlign w:val="center"/>
            <w:hideMark/>
          </w:tcPr>
          <w:p w14:paraId="3D31D2E5"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hideMark/>
          </w:tcPr>
          <w:p w14:paraId="3B745EC7" w14:textId="07AC5BF9"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Wholesale License</w:t>
            </w:r>
          </w:p>
        </w:tc>
        <w:tc>
          <w:tcPr>
            <w:tcW w:w="530" w:type="pct"/>
            <w:tcBorders>
              <w:top w:val="nil"/>
              <w:left w:val="nil"/>
              <w:bottom w:val="single" w:sz="4" w:space="0" w:color="D3D3D3"/>
              <w:right w:val="single" w:sz="4" w:space="0" w:color="D3D3D3"/>
            </w:tcBorders>
            <w:shd w:val="clear" w:color="auto" w:fill="auto"/>
            <w:vAlign w:val="center"/>
            <w:hideMark/>
          </w:tcPr>
          <w:p w14:paraId="7A64CBFC"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07F27EA2"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CF0B888"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9E435A3"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53.527,00</w:t>
            </w:r>
          </w:p>
        </w:tc>
        <w:tc>
          <w:tcPr>
            <w:tcW w:w="498" w:type="pct"/>
            <w:tcBorders>
              <w:top w:val="nil"/>
              <w:left w:val="nil"/>
              <w:bottom w:val="single" w:sz="4" w:space="0" w:color="D3D3D3"/>
              <w:right w:val="single" w:sz="4" w:space="0" w:color="D3D3D3"/>
            </w:tcBorders>
            <w:shd w:val="clear" w:color="auto" w:fill="auto"/>
            <w:vAlign w:val="center"/>
            <w:hideMark/>
          </w:tcPr>
          <w:p w14:paraId="02EA8E5A"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5.162,00</w:t>
            </w:r>
          </w:p>
        </w:tc>
        <w:tc>
          <w:tcPr>
            <w:tcW w:w="537" w:type="pct"/>
            <w:tcBorders>
              <w:top w:val="nil"/>
              <w:left w:val="nil"/>
              <w:bottom w:val="single" w:sz="4" w:space="0" w:color="D3D3D3"/>
              <w:right w:val="single" w:sz="4" w:space="0" w:color="D3D3D3"/>
            </w:tcBorders>
            <w:shd w:val="clear" w:color="auto" w:fill="auto"/>
            <w:vAlign w:val="center"/>
            <w:hideMark/>
          </w:tcPr>
          <w:p w14:paraId="7B63C7E4"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DF874AF"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34.833,00</w:t>
            </w:r>
          </w:p>
        </w:tc>
        <w:tc>
          <w:tcPr>
            <w:tcW w:w="537" w:type="pct"/>
            <w:tcBorders>
              <w:top w:val="nil"/>
              <w:left w:val="nil"/>
              <w:bottom w:val="single" w:sz="4" w:space="0" w:color="D3D3D3"/>
              <w:right w:val="single" w:sz="4" w:space="0" w:color="D3D3D3"/>
            </w:tcBorders>
            <w:shd w:val="clear" w:color="708090" w:fill="708090"/>
            <w:vAlign w:val="center"/>
            <w:hideMark/>
          </w:tcPr>
          <w:p w14:paraId="7FA13BE8"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93.522,00</w:t>
            </w:r>
          </w:p>
        </w:tc>
      </w:tr>
      <w:tr w:rsidR="007D2EC7" w:rsidRPr="00A17769" w14:paraId="5423B300" w14:textId="77777777" w:rsidTr="007D2EC7">
        <w:trPr>
          <w:trHeight w:val="288"/>
        </w:trPr>
        <w:tc>
          <w:tcPr>
            <w:tcW w:w="676" w:type="pct"/>
            <w:tcBorders>
              <w:top w:val="nil"/>
              <w:left w:val="single" w:sz="4" w:space="0" w:color="D3D3D3"/>
              <w:bottom w:val="single" w:sz="4" w:space="0" w:color="D3D3D3"/>
              <w:right w:val="single" w:sz="4" w:space="0" w:color="D3D3D3"/>
            </w:tcBorders>
            <w:shd w:val="clear" w:color="708090" w:fill="708090"/>
            <w:vAlign w:val="center"/>
            <w:hideMark/>
          </w:tcPr>
          <w:p w14:paraId="53E922B0"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31E4AC94" w14:textId="1213FABA"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TOTAL</w:t>
            </w:r>
          </w:p>
        </w:tc>
        <w:tc>
          <w:tcPr>
            <w:tcW w:w="530" w:type="pct"/>
            <w:tcBorders>
              <w:top w:val="nil"/>
              <w:left w:val="nil"/>
              <w:bottom w:val="single" w:sz="4" w:space="0" w:color="D3D3D3"/>
              <w:right w:val="single" w:sz="4" w:space="0" w:color="D3D3D3"/>
            </w:tcBorders>
            <w:shd w:val="clear" w:color="708090" w:fill="708090"/>
            <w:vAlign w:val="center"/>
            <w:hideMark/>
          </w:tcPr>
          <w:p w14:paraId="2CBD8029"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19.638.740,67</w:t>
            </w:r>
          </w:p>
        </w:tc>
        <w:tc>
          <w:tcPr>
            <w:tcW w:w="363" w:type="pct"/>
            <w:tcBorders>
              <w:top w:val="nil"/>
              <w:left w:val="nil"/>
              <w:bottom w:val="single" w:sz="4" w:space="0" w:color="D3D3D3"/>
              <w:right w:val="single" w:sz="4" w:space="0" w:color="D3D3D3"/>
            </w:tcBorders>
            <w:shd w:val="clear" w:color="708090" w:fill="708090"/>
            <w:vAlign w:val="center"/>
            <w:hideMark/>
          </w:tcPr>
          <w:p w14:paraId="7CEA68ED"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12.653,00</w:t>
            </w:r>
          </w:p>
        </w:tc>
        <w:tc>
          <w:tcPr>
            <w:tcW w:w="452" w:type="pct"/>
            <w:tcBorders>
              <w:top w:val="nil"/>
              <w:left w:val="nil"/>
              <w:bottom w:val="single" w:sz="4" w:space="0" w:color="D3D3D3"/>
              <w:right w:val="single" w:sz="4" w:space="0" w:color="D3D3D3"/>
            </w:tcBorders>
            <w:shd w:val="clear" w:color="708090" w:fill="708090"/>
            <w:vAlign w:val="center"/>
            <w:hideMark/>
          </w:tcPr>
          <w:p w14:paraId="47C8499A"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8.488,00</w:t>
            </w:r>
          </w:p>
        </w:tc>
        <w:tc>
          <w:tcPr>
            <w:tcW w:w="537" w:type="pct"/>
            <w:tcBorders>
              <w:top w:val="nil"/>
              <w:left w:val="nil"/>
              <w:bottom w:val="single" w:sz="4" w:space="0" w:color="D3D3D3"/>
              <w:right w:val="single" w:sz="4" w:space="0" w:color="D3D3D3"/>
            </w:tcBorders>
            <w:shd w:val="clear" w:color="708090" w:fill="708090"/>
            <w:vAlign w:val="center"/>
            <w:hideMark/>
          </w:tcPr>
          <w:p w14:paraId="69BC7C5F"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267.354.734,62</w:t>
            </w:r>
          </w:p>
        </w:tc>
        <w:tc>
          <w:tcPr>
            <w:tcW w:w="498" w:type="pct"/>
            <w:tcBorders>
              <w:top w:val="nil"/>
              <w:left w:val="nil"/>
              <w:bottom w:val="single" w:sz="4" w:space="0" w:color="D3D3D3"/>
              <w:right w:val="single" w:sz="4" w:space="0" w:color="D3D3D3"/>
            </w:tcBorders>
            <w:shd w:val="clear" w:color="708090" w:fill="708090"/>
            <w:vAlign w:val="center"/>
            <w:hideMark/>
          </w:tcPr>
          <w:p w14:paraId="7EFC4A22"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38.481.035,82</w:t>
            </w:r>
          </w:p>
        </w:tc>
        <w:tc>
          <w:tcPr>
            <w:tcW w:w="537" w:type="pct"/>
            <w:tcBorders>
              <w:top w:val="nil"/>
              <w:left w:val="nil"/>
              <w:bottom w:val="single" w:sz="4" w:space="0" w:color="D3D3D3"/>
              <w:right w:val="single" w:sz="4" w:space="0" w:color="D3D3D3"/>
            </w:tcBorders>
            <w:shd w:val="clear" w:color="708090" w:fill="708090"/>
            <w:vAlign w:val="center"/>
            <w:hideMark/>
          </w:tcPr>
          <w:p w14:paraId="2FB503B2"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238.951.376,85</w:t>
            </w:r>
          </w:p>
        </w:tc>
        <w:tc>
          <w:tcPr>
            <w:tcW w:w="459" w:type="pct"/>
            <w:tcBorders>
              <w:top w:val="nil"/>
              <w:left w:val="nil"/>
              <w:bottom w:val="single" w:sz="4" w:space="0" w:color="D3D3D3"/>
              <w:right w:val="single" w:sz="4" w:space="0" w:color="D3D3D3"/>
            </w:tcBorders>
            <w:shd w:val="clear" w:color="708090" w:fill="708090"/>
            <w:vAlign w:val="center"/>
            <w:hideMark/>
          </w:tcPr>
          <w:p w14:paraId="4E5B9B8E"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4.400.074,30</w:t>
            </w:r>
          </w:p>
        </w:tc>
        <w:tc>
          <w:tcPr>
            <w:tcW w:w="537" w:type="pct"/>
            <w:tcBorders>
              <w:top w:val="nil"/>
              <w:left w:val="nil"/>
              <w:bottom w:val="single" w:sz="4" w:space="0" w:color="D3D3D3"/>
              <w:right w:val="single" w:sz="4" w:space="0" w:color="D3D3D3"/>
            </w:tcBorders>
            <w:shd w:val="clear" w:color="708090" w:fill="708090"/>
            <w:vAlign w:val="center"/>
            <w:hideMark/>
          </w:tcPr>
          <w:p w14:paraId="2B6B72E6"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568.847.103,25</w:t>
            </w:r>
          </w:p>
        </w:tc>
      </w:tr>
    </w:tbl>
    <w:p w14:paraId="7896F1D8" w14:textId="77777777" w:rsidR="00B4053F" w:rsidRPr="0062548A" w:rsidRDefault="00B4053F" w:rsidP="00B4053F">
      <w:pPr>
        <w:rPr>
          <w:rFonts w:ascii="Times New Roman" w:hAnsi="Times New Roman"/>
        </w:rPr>
      </w:pPr>
      <w:r>
        <w:rPr>
          <w:b/>
        </w:rPr>
        <w:br w:type="page"/>
      </w:r>
    </w:p>
    <w:p w14:paraId="51C8EC6B" w14:textId="16BDEDBD" w:rsidR="00B4053F" w:rsidRPr="00E164B2" w:rsidRDefault="00B4053F" w:rsidP="00B4053F">
      <w:pPr>
        <w:pStyle w:val="Balk5"/>
      </w:pPr>
      <w:bookmarkStart w:id="413" w:name="_Toc69303613"/>
      <w:bookmarkStart w:id="414" w:name="_Toc75787208"/>
      <w:r w:rsidRPr="00E164B2">
        <w:lastRenderedPageBreak/>
        <w:t>Tabl</w:t>
      </w:r>
      <w:r w:rsidR="007D2EC7">
        <w:t>e</w:t>
      </w:r>
      <w:r w:rsidRPr="00E164B2">
        <w:t xml:space="preserve"> 10.67 </w:t>
      </w:r>
      <w:r w:rsidRPr="002405B7">
        <w:t>SAMSUN</w:t>
      </w:r>
      <w:bookmarkEnd w:id="413"/>
      <w:bookmarkEnd w:id="414"/>
    </w:p>
    <w:tbl>
      <w:tblPr>
        <w:tblW w:w="5000" w:type="pct"/>
        <w:tblCellMar>
          <w:left w:w="70" w:type="dxa"/>
          <w:right w:w="70" w:type="dxa"/>
        </w:tblCellMar>
        <w:tblLook w:val="04A0" w:firstRow="1" w:lastRow="0" w:firstColumn="1" w:lastColumn="0" w:noHBand="0" w:noVBand="1"/>
      </w:tblPr>
      <w:tblGrid>
        <w:gridCol w:w="1287"/>
        <w:gridCol w:w="1248"/>
        <w:gridCol w:w="1563"/>
        <w:gridCol w:w="1207"/>
        <w:gridCol w:w="1189"/>
        <w:gridCol w:w="1309"/>
        <w:gridCol w:w="1309"/>
        <w:gridCol w:w="1411"/>
        <w:gridCol w:w="1055"/>
        <w:gridCol w:w="1564"/>
      </w:tblGrid>
      <w:tr w:rsidR="008922C0" w:rsidRPr="00A17769" w14:paraId="2221304C" w14:textId="77777777" w:rsidTr="007D2EC7">
        <w:trPr>
          <w:trHeight w:val="408"/>
        </w:trPr>
        <w:tc>
          <w:tcPr>
            <w:tcW w:w="49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422B5F1" w14:textId="77777777" w:rsidR="008922C0" w:rsidRPr="00A17769" w:rsidRDefault="008922C0" w:rsidP="008922C0">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SAMSUN</w:t>
            </w:r>
          </w:p>
        </w:tc>
        <w:tc>
          <w:tcPr>
            <w:tcW w:w="475" w:type="pct"/>
            <w:tcBorders>
              <w:top w:val="single" w:sz="4" w:space="0" w:color="D3D3D3"/>
              <w:left w:val="nil"/>
              <w:bottom w:val="single" w:sz="4" w:space="0" w:color="D3D3D3"/>
              <w:right w:val="single" w:sz="4" w:space="0" w:color="D3D3D3"/>
            </w:tcBorders>
            <w:shd w:val="clear" w:color="6E9ECA" w:fill="6E9ECA"/>
            <w:vAlign w:val="center"/>
            <w:hideMark/>
          </w:tcPr>
          <w:p w14:paraId="62AA95B2" w14:textId="6AB82CA3"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95" w:type="pct"/>
            <w:tcBorders>
              <w:top w:val="single" w:sz="4" w:space="0" w:color="D3D3D3"/>
              <w:left w:val="nil"/>
              <w:bottom w:val="single" w:sz="4" w:space="0" w:color="D3D3D3"/>
              <w:right w:val="single" w:sz="4" w:space="0" w:color="D3D3D3"/>
            </w:tcBorders>
            <w:shd w:val="clear" w:color="6E9ECA" w:fill="6E9ECA"/>
            <w:vAlign w:val="center"/>
            <w:hideMark/>
          </w:tcPr>
          <w:p w14:paraId="453DC1E1" w14:textId="1C928433"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6D43A403" w14:textId="11E99B65"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56F7E7AC" w14:textId="4271B86E"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7F7F9091" w14:textId="3A0586F4"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5BD9F7C5" w14:textId="6B9A94CE"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54032C63" w14:textId="028CED03"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18CABA6B" w14:textId="41129084"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95" w:type="pct"/>
            <w:tcBorders>
              <w:top w:val="single" w:sz="4" w:space="0" w:color="D3D3D3"/>
              <w:left w:val="nil"/>
              <w:bottom w:val="single" w:sz="4" w:space="0" w:color="D3D3D3"/>
              <w:right w:val="single" w:sz="4" w:space="0" w:color="D3D3D3"/>
            </w:tcBorders>
            <w:shd w:val="clear" w:color="6E9ECA" w:fill="6E9ECA"/>
            <w:vAlign w:val="center"/>
            <w:hideMark/>
          </w:tcPr>
          <w:p w14:paraId="345E564A" w14:textId="073F67E8"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7D2EC7" w:rsidRPr="00A17769" w14:paraId="1BC1B942" w14:textId="77777777" w:rsidTr="007D2EC7">
        <w:trPr>
          <w:trHeight w:val="408"/>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6E469E29"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AKMERCAN DELTA DOĞALGAZ DAĞITIM SANAYİ VE TİCARET ANONİM ŞİRKETİ</w:t>
            </w:r>
          </w:p>
        </w:tc>
        <w:tc>
          <w:tcPr>
            <w:tcW w:w="475" w:type="pct"/>
            <w:tcBorders>
              <w:top w:val="nil"/>
              <w:left w:val="nil"/>
              <w:bottom w:val="single" w:sz="4" w:space="0" w:color="D3D3D3"/>
              <w:right w:val="single" w:sz="4" w:space="0" w:color="D3D3D3"/>
            </w:tcBorders>
            <w:shd w:val="clear" w:color="708090" w:fill="708090"/>
            <w:hideMark/>
          </w:tcPr>
          <w:p w14:paraId="262E80D5" w14:textId="3EDC45FD"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Distribution License</w:t>
            </w:r>
          </w:p>
        </w:tc>
        <w:tc>
          <w:tcPr>
            <w:tcW w:w="595" w:type="pct"/>
            <w:tcBorders>
              <w:top w:val="nil"/>
              <w:left w:val="nil"/>
              <w:bottom w:val="single" w:sz="4" w:space="0" w:color="D3D3D3"/>
              <w:right w:val="single" w:sz="4" w:space="0" w:color="D3D3D3"/>
            </w:tcBorders>
            <w:shd w:val="clear" w:color="auto" w:fill="auto"/>
            <w:vAlign w:val="center"/>
            <w:hideMark/>
          </w:tcPr>
          <w:p w14:paraId="6111419F"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E0F4D39"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8.626,65</w:t>
            </w:r>
          </w:p>
        </w:tc>
        <w:tc>
          <w:tcPr>
            <w:tcW w:w="452" w:type="pct"/>
            <w:tcBorders>
              <w:top w:val="nil"/>
              <w:left w:val="nil"/>
              <w:bottom w:val="single" w:sz="4" w:space="0" w:color="D3D3D3"/>
              <w:right w:val="single" w:sz="4" w:space="0" w:color="D3D3D3"/>
            </w:tcBorders>
            <w:shd w:val="clear" w:color="auto" w:fill="auto"/>
            <w:vAlign w:val="center"/>
            <w:hideMark/>
          </w:tcPr>
          <w:p w14:paraId="5C126317"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8704C09"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14.317.668,17</w:t>
            </w:r>
          </w:p>
        </w:tc>
        <w:tc>
          <w:tcPr>
            <w:tcW w:w="498" w:type="pct"/>
            <w:tcBorders>
              <w:top w:val="nil"/>
              <w:left w:val="nil"/>
              <w:bottom w:val="single" w:sz="4" w:space="0" w:color="D3D3D3"/>
              <w:right w:val="single" w:sz="4" w:space="0" w:color="D3D3D3"/>
            </w:tcBorders>
            <w:shd w:val="clear" w:color="auto" w:fill="auto"/>
            <w:vAlign w:val="center"/>
            <w:hideMark/>
          </w:tcPr>
          <w:p w14:paraId="1721D794"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9.313.424,83</w:t>
            </w:r>
          </w:p>
        </w:tc>
        <w:tc>
          <w:tcPr>
            <w:tcW w:w="537" w:type="pct"/>
            <w:tcBorders>
              <w:top w:val="nil"/>
              <w:left w:val="nil"/>
              <w:bottom w:val="single" w:sz="4" w:space="0" w:color="D3D3D3"/>
              <w:right w:val="single" w:sz="4" w:space="0" w:color="D3D3D3"/>
            </w:tcBorders>
            <w:shd w:val="clear" w:color="auto" w:fill="auto"/>
            <w:vAlign w:val="center"/>
            <w:hideMark/>
          </w:tcPr>
          <w:p w14:paraId="0858083C"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50.631.611,23</w:t>
            </w:r>
          </w:p>
        </w:tc>
        <w:tc>
          <w:tcPr>
            <w:tcW w:w="401" w:type="pct"/>
            <w:tcBorders>
              <w:top w:val="nil"/>
              <w:left w:val="nil"/>
              <w:bottom w:val="single" w:sz="4" w:space="0" w:color="D3D3D3"/>
              <w:right w:val="single" w:sz="4" w:space="0" w:color="D3D3D3"/>
            </w:tcBorders>
            <w:shd w:val="clear" w:color="auto" w:fill="auto"/>
            <w:vAlign w:val="center"/>
            <w:hideMark/>
          </w:tcPr>
          <w:p w14:paraId="34409381"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30.736,13</w:t>
            </w:r>
          </w:p>
        </w:tc>
        <w:tc>
          <w:tcPr>
            <w:tcW w:w="595" w:type="pct"/>
            <w:tcBorders>
              <w:top w:val="nil"/>
              <w:left w:val="nil"/>
              <w:bottom w:val="single" w:sz="4" w:space="0" w:color="D3D3D3"/>
              <w:right w:val="single" w:sz="4" w:space="0" w:color="D3D3D3"/>
            </w:tcBorders>
            <w:shd w:val="clear" w:color="708090" w:fill="708090"/>
            <w:vAlign w:val="center"/>
            <w:hideMark/>
          </w:tcPr>
          <w:p w14:paraId="2C678E10"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74.302.067,02</w:t>
            </w:r>
          </w:p>
        </w:tc>
      </w:tr>
      <w:tr w:rsidR="007D2EC7" w:rsidRPr="00A17769" w14:paraId="7161057D" w14:textId="77777777" w:rsidTr="007D2EC7">
        <w:trPr>
          <w:trHeight w:val="288"/>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71ECCA5A"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AKSA ORDU GİRESUN DOĞAL GAZ DAĞITIM ANONİM ŞİRKETİ</w:t>
            </w:r>
          </w:p>
        </w:tc>
        <w:tc>
          <w:tcPr>
            <w:tcW w:w="475" w:type="pct"/>
            <w:tcBorders>
              <w:top w:val="nil"/>
              <w:left w:val="nil"/>
              <w:bottom w:val="single" w:sz="4" w:space="0" w:color="D3D3D3"/>
              <w:right w:val="single" w:sz="4" w:space="0" w:color="D3D3D3"/>
            </w:tcBorders>
            <w:shd w:val="clear" w:color="708090" w:fill="708090"/>
            <w:hideMark/>
          </w:tcPr>
          <w:p w14:paraId="241BD370" w14:textId="7978668A"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Distribution License</w:t>
            </w:r>
          </w:p>
        </w:tc>
        <w:tc>
          <w:tcPr>
            <w:tcW w:w="595" w:type="pct"/>
            <w:tcBorders>
              <w:top w:val="nil"/>
              <w:left w:val="nil"/>
              <w:bottom w:val="single" w:sz="4" w:space="0" w:color="D3D3D3"/>
              <w:right w:val="single" w:sz="4" w:space="0" w:color="D3D3D3"/>
            </w:tcBorders>
            <w:shd w:val="clear" w:color="auto" w:fill="auto"/>
            <w:vAlign w:val="center"/>
            <w:hideMark/>
          </w:tcPr>
          <w:p w14:paraId="5A8B2329"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6D0D3EE"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1.749.561,32</w:t>
            </w:r>
          </w:p>
        </w:tc>
        <w:tc>
          <w:tcPr>
            <w:tcW w:w="452" w:type="pct"/>
            <w:tcBorders>
              <w:top w:val="nil"/>
              <w:left w:val="nil"/>
              <w:bottom w:val="single" w:sz="4" w:space="0" w:color="D3D3D3"/>
              <w:right w:val="single" w:sz="4" w:space="0" w:color="D3D3D3"/>
            </w:tcBorders>
            <w:shd w:val="clear" w:color="auto" w:fill="auto"/>
            <w:vAlign w:val="center"/>
            <w:hideMark/>
          </w:tcPr>
          <w:p w14:paraId="345F2ADA"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1FBBB6C"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151E9FC"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2.849.081,18</w:t>
            </w:r>
          </w:p>
        </w:tc>
        <w:tc>
          <w:tcPr>
            <w:tcW w:w="537" w:type="pct"/>
            <w:tcBorders>
              <w:top w:val="nil"/>
              <w:left w:val="nil"/>
              <w:bottom w:val="single" w:sz="4" w:space="0" w:color="D3D3D3"/>
              <w:right w:val="single" w:sz="4" w:space="0" w:color="D3D3D3"/>
            </w:tcBorders>
            <w:shd w:val="clear" w:color="auto" w:fill="auto"/>
            <w:vAlign w:val="center"/>
            <w:hideMark/>
          </w:tcPr>
          <w:p w14:paraId="6E8A5AE3"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16.009.331,94</w:t>
            </w:r>
          </w:p>
        </w:tc>
        <w:tc>
          <w:tcPr>
            <w:tcW w:w="401" w:type="pct"/>
            <w:tcBorders>
              <w:top w:val="nil"/>
              <w:left w:val="nil"/>
              <w:bottom w:val="single" w:sz="4" w:space="0" w:color="D3D3D3"/>
              <w:right w:val="single" w:sz="4" w:space="0" w:color="D3D3D3"/>
            </w:tcBorders>
            <w:shd w:val="clear" w:color="auto" w:fill="auto"/>
            <w:vAlign w:val="center"/>
            <w:hideMark/>
          </w:tcPr>
          <w:p w14:paraId="4CCD977F"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0639C5AC"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20.607.974,44</w:t>
            </w:r>
          </w:p>
        </w:tc>
      </w:tr>
      <w:tr w:rsidR="007D2EC7" w:rsidRPr="00A17769" w14:paraId="4C706760" w14:textId="77777777" w:rsidTr="007D2EC7">
        <w:trPr>
          <w:trHeight w:val="288"/>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321C7A7B"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475" w:type="pct"/>
            <w:tcBorders>
              <w:top w:val="nil"/>
              <w:left w:val="nil"/>
              <w:bottom w:val="single" w:sz="4" w:space="0" w:color="D3D3D3"/>
              <w:right w:val="single" w:sz="4" w:space="0" w:color="D3D3D3"/>
            </w:tcBorders>
            <w:shd w:val="clear" w:color="708090" w:fill="708090"/>
            <w:hideMark/>
          </w:tcPr>
          <w:p w14:paraId="09939415" w14:textId="544D71FC"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Wholesale License</w:t>
            </w:r>
          </w:p>
        </w:tc>
        <w:tc>
          <w:tcPr>
            <w:tcW w:w="595" w:type="pct"/>
            <w:tcBorders>
              <w:top w:val="nil"/>
              <w:left w:val="nil"/>
              <w:bottom w:val="single" w:sz="4" w:space="0" w:color="D3D3D3"/>
              <w:right w:val="single" w:sz="4" w:space="0" w:color="D3D3D3"/>
            </w:tcBorders>
            <w:shd w:val="clear" w:color="auto" w:fill="auto"/>
            <w:vAlign w:val="center"/>
            <w:hideMark/>
          </w:tcPr>
          <w:p w14:paraId="7DA4A378"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0203B7D"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F96FEDA"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EBBE63C"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122.496,15</w:t>
            </w:r>
          </w:p>
        </w:tc>
        <w:tc>
          <w:tcPr>
            <w:tcW w:w="498" w:type="pct"/>
            <w:tcBorders>
              <w:top w:val="nil"/>
              <w:left w:val="nil"/>
              <w:bottom w:val="single" w:sz="4" w:space="0" w:color="D3D3D3"/>
              <w:right w:val="single" w:sz="4" w:space="0" w:color="D3D3D3"/>
            </w:tcBorders>
            <w:shd w:val="clear" w:color="auto" w:fill="auto"/>
            <w:vAlign w:val="center"/>
            <w:hideMark/>
          </w:tcPr>
          <w:p w14:paraId="497C5AFF"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2BBC240"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817F462"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0A0712FF"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122.496,15</w:t>
            </w:r>
          </w:p>
        </w:tc>
      </w:tr>
      <w:tr w:rsidR="007D2EC7" w:rsidRPr="00A17769" w14:paraId="02C049FB" w14:textId="77777777" w:rsidTr="007D2EC7">
        <w:trPr>
          <w:trHeight w:val="288"/>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0F3AA432"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BİLGİN GRUBU TOPTAN ELEKTRİK SATIŞI ANONİM ŞİRKETİ</w:t>
            </w:r>
          </w:p>
        </w:tc>
        <w:tc>
          <w:tcPr>
            <w:tcW w:w="475" w:type="pct"/>
            <w:tcBorders>
              <w:top w:val="nil"/>
              <w:left w:val="nil"/>
              <w:bottom w:val="single" w:sz="4" w:space="0" w:color="D3D3D3"/>
              <w:right w:val="single" w:sz="4" w:space="0" w:color="D3D3D3"/>
            </w:tcBorders>
            <w:shd w:val="clear" w:color="708090" w:fill="708090"/>
            <w:hideMark/>
          </w:tcPr>
          <w:p w14:paraId="57B9CF3B" w14:textId="301ADAB1"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Import License</w:t>
            </w:r>
          </w:p>
        </w:tc>
        <w:tc>
          <w:tcPr>
            <w:tcW w:w="595" w:type="pct"/>
            <w:tcBorders>
              <w:top w:val="nil"/>
              <w:left w:val="nil"/>
              <w:bottom w:val="single" w:sz="4" w:space="0" w:color="D3D3D3"/>
              <w:right w:val="single" w:sz="4" w:space="0" w:color="D3D3D3"/>
            </w:tcBorders>
            <w:shd w:val="clear" w:color="auto" w:fill="auto"/>
            <w:vAlign w:val="center"/>
            <w:hideMark/>
          </w:tcPr>
          <w:p w14:paraId="0E4FE5B3"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450.779.886,42</w:t>
            </w:r>
          </w:p>
        </w:tc>
        <w:tc>
          <w:tcPr>
            <w:tcW w:w="459" w:type="pct"/>
            <w:tcBorders>
              <w:top w:val="nil"/>
              <w:left w:val="nil"/>
              <w:bottom w:val="single" w:sz="4" w:space="0" w:color="D3D3D3"/>
              <w:right w:val="single" w:sz="4" w:space="0" w:color="D3D3D3"/>
            </w:tcBorders>
            <w:shd w:val="clear" w:color="auto" w:fill="auto"/>
            <w:vAlign w:val="center"/>
            <w:hideMark/>
          </w:tcPr>
          <w:p w14:paraId="2A2BC0A5"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B8A51C1"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46F54D2"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E15D1EF"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62388E8"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C47DFE8"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1C65A6E4"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450.779.886,42</w:t>
            </w:r>
          </w:p>
        </w:tc>
      </w:tr>
      <w:tr w:rsidR="007D2EC7" w:rsidRPr="00A17769" w14:paraId="2E8CC51B" w14:textId="77777777" w:rsidTr="007D2EC7">
        <w:trPr>
          <w:trHeight w:val="288"/>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25E2CACC"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BOTAŞ (BORU HATLARI İLE PETROL TAŞIMA ANONİM ŞİRKETİ)</w:t>
            </w:r>
          </w:p>
        </w:tc>
        <w:tc>
          <w:tcPr>
            <w:tcW w:w="475" w:type="pct"/>
            <w:tcBorders>
              <w:top w:val="nil"/>
              <w:left w:val="nil"/>
              <w:bottom w:val="single" w:sz="4" w:space="0" w:color="D3D3D3"/>
              <w:right w:val="single" w:sz="4" w:space="0" w:color="D3D3D3"/>
            </w:tcBorders>
            <w:shd w:val="clear" w:color="708090" w:fill="708090"/>
            <w:hideMark/>
          </w:tcPr>
          <w:p w14:paraId="088AB8D3" w14:textId="0E9EA124"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Import License</w:t>
            </w:r>
          </w:p>
        </w:tc>
        <w:tc>
          <w:tcPr>
            <w:tcW w:w="595" w:type="pct"/>
            <w:tcBorders>
              <w:top w:val="nil"/>
              <w:left w:val="nil"/>
              <w:bottom w:val="single" w:sz="4" w:space="0" w:color="D3D3D3"/>
              <w:right w:val="single" w:sz="4" w:space="0" w:color="D3D3D3"/>
            </w:tcBorders>
            <w:shd w:val="clear" w:color="auto" w:fill="auto"/>
            <w:vAlign w:val="center"/>
            <w:hideMark/>
          </w:tcPr>
          <w:p w14:paraId="4CE1306C"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441.776.253,58</w:t>
            </w:r>
          </w:p>
        </w:tc>
        <w:tc>
          <w:tcPr>
            <w:tcW w:w="459" w:type="pct"/>
            <w:tcBorders>
              <w:top w:val="nil"/>
              <w:left w:val="nil"/>
              <w:bottom w:val="single" w:sz="4" w:space="0" w:color="D3D3D3"/>
              <w:right w:val="single" w:sz="4" w:space="0" w:color="D3D3D3"/>
            </w:tcBorders>
            <w:shd w:val="clear" w:color="auto" w:fill="auto"/>
            <w:vAlign w:val="center"/>
            <w:hideMark/>
          </w:tcPr>
          <w:p w14:paraId="760B7ACB"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172BC9A"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9BA275B"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37.415.206,19</w:t>
            </w:r>
          </w:p>
        </w:tc>
        <w:tc>
          <w:tcPr>
            <w:tcW w:w="498" w:type="pct"/>
            <w:tcBorders>
              <w:top w:val="nil"/>
              <w:left w:val="nil"/>
              <w:bottom w:val="single" w:sz="4" w:space="0" w:color="D3D3D3"/>
              <w:right w:val="single" w:sz="4" w:space="0" w:color="D3D3D3"/>
            </w:tcBorders>
            <w:shd w:val="clear" w:color="auto" w:fill="auto"/>
            <w:vAlign w:val="center"/>
            <w:hideMark/>
          </w:tcPr>
          <w:p w14:paraId="15848582"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8028F97"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54B52A5"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25AE6606"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479.191.459,77</w:t>
            </w:r>
          </w:p>
        </w:tc>
      </w:tr>
      <w:tr w:rsidR="007D2EC7" w:rsidRPr="00A17769" w14:paraId="32F0DDAE" w14:textId="77777777" w:rsidTr="007D2EC7">
        <w:trPr>
          <w:trHeight w:val="288"/>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697256E0"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CENGİZ ENERJİ SANAYİİ VE TİCARET ANONİM ŞİRKETİ</w:t>
            </w:r>
          </w:p>
        </w:tc>
        <w:tc>
          <w:tcPr>
            <w:tcW w:w="475" w:type="pct"/>
            <w:tcBorders>
              <w:top w:val="nil"/>
              <w:left w:val="nil"/>
              <w:bottom w:val="single" w:sz="4" w:space="0" w:color="D3D3D3"/>
              <w:right w:val="single" w:sz="4" w:space="0" w:color="D3D3D3"/>
            </w:tcBorders>
            <w:shd w:val="clear" w:color="708090" w:fill="708090"/>
            <w:hideMark/>
          </w:tcPr>
          <w:p w14:paraId="627BC6CF" w14:textId="587745B2"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Wholesale License</w:t>
            </w:r>
          </w:p>
        </w:tc>
        <w:tc>
          <w:tcPr>
            <w:tcW w:w="595" w:type="pct"/>
            <w:tcBorders>
              <w:top w:val="nil"/>
              <w:left w:val="nil"/>
              <w:bottom w:val="single" w:sz="4" w:space="0" w:color="D3D3D3"/>
              <w:right w:val="single" w:sz="4" w:space="0" w:color="D3D3D3"/>
            </w:tcBorders>
            <w:shd w:val="clear" w:color="auto" w:fill="auto"/>
            <w:vAlign w:val="center"/>
            <w:hideMark/>
          </w:tcPr>
          <w:p w14:paraId="4186E192"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291.121.723,30</w:t>
            </w:r>
          </w:p>
        </w:tc>
        <w:tc>
          <w:tcPr>
            <w:tcW w:w="459" w:type="pct"/>
            <w:tcBorders>
              <w:top w:val="nil"/>
              <w:left w:val="nil"/>
              <w:bottom w:val="single" w:sz="4" w:space="0" w:color="D3D3D3"/>
              <w:right w:val="single" w:sz="4" w:space="0" w:color="D3D3D3"/>
            </w:tcBorders>
            <w:shd w:val="clear" w:color="auto" w:fill="auto"/>
            <w:vAlign w:val="center"/>
            <w:hideMark/>
          </w:tcPr>
          <w:p w14:paraId="6E8866DE"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1DF41C5"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CEAE46D"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A4A1CD8"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8413C98"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9BE80EA"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7C6467D9"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291.121.723,30</w:t>
            </w:r>
          </w:p>
        </w:tc>
      </w:tr>
      <w:tr w:rsidR="007D2EC7" w:rsidRPr="00A17769" w14:paraId="59A8F627" w14:textId="77777777" w:rsidTr="007D2EC7">
        <w:trPr>
          <w:trHeight w:val="288"/>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5D751AC6"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xml:space="preserve">ENGİE ENERJİ TİCARET VE PAZARLAMA </w:t>
            </w:r>
            <w:r w:rsidRPr="00A17769">
              <w:rPr>
                <w:rFonts w:ascii="Tahoma" w:eastAsia="Times New Roman" w:hAnsi="Tahoma" w:cs="Tahoma"/>
                <w:b/>
                <w:bCs/>
                <w:color w:val="FFFFFF"/>
                <w:sz w:val="16"/>
                <w:szCs w:val="16"/>
                <w:lang w:eastAsia="tr-TR"/>
              </w:rPr>
              <w:lastRenderedPageBreak/>
              <w:t>ANONİM ŞİRKETİ</w:t>
            </w:r>
          </w:p>
        </w:tc>
        <w:tc>
          <w:tcPr>
            <w:tcW w:w="475" w:type="pct"/>
            <w:tcBorders>
              <w:top w:val="nil"/>
              <w:left w:val="nil"/>
              <w:bottom w:val="single" w:sz="4" w:space="0" w:color="D3D3D3"/>
              <w:right w:val="single" w:sz="4" w:space="0" w:color="D3D3D3"/>
            </w:tcBorders>
            <w:shd w:val="clear" w:color="708090" w:fill="708090"/>
            <w:hideMark/>
          </w:tcPr>
          <w:p w14:paraId="70911177" w14:textId="5471C77C"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lastRenderedPageBreak/>
              <w:t>Import License</w:t>
            </w:r>
          </w:p>
        </w:tc>
        <w:tc>
          <w:tcPr>
            <w:tcW w:w="595" w:type="pct"/>
            <w:tcBorders>
              <w:top w:val="nil"/>
              <w:left w:val="nil"/>
              <w:bottom w:val="single" w:sz="4" w:space="0" w:color="D3D3D3"/>
              <w:right w:val="single" w:sz="4" w:space="0" w:color="D3D3D3"/>
            </w:tcBorders>
            <w:shd w:val="clear" w:color="auto" w:fill="auto"/>
            <w:vAlign w:val="center"/>
            <w:hideMark/>
          </w:tcPr>
          <w:p w14:paraId="085805E2"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7.620.974,66</w:t>
            </w:r>
          </w:p>
        </w:tc>
        <w:tc>
          <w:tcPr>
            <w:tcW w:w="459" w:type="pct"/>
            <w:tcBorders>
              <w:top w:val="nil"/>
              <w:left w:val="nil"/>
              <w:bottom w:val="single" w:sz="4" w:space="0" w:color="D3D3D3"/>
              <w:right w:val="single" w:sz="4" w:space="0" w:color="D3D3D3"/>
            </w:tcBorders>
            <w:shd w:val="clear" w:color="auto" w:fill="auto"/>
            <w:vAlign w:val="center"/>
            <w:hideMark/>
          </w:tcPr>
          <w:p w14:paraId="33E66820"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9354FDE"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D45D2FC"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1.410.402,25</w:t>
            </w:r>
          </w:p>
        </w:tc>
        <w:tc>
          <w:tcPr>
            <w:tcW w:w="498" w:type="pct"/>
            <w:tcBorders>
              <w:top w:val="nil"/>
              <w:left w:val="nil"/>
              <w:bottom w:val="single" w:sz="4" w:space="0" w:color="D3D3D3"/>
              <w:right w:val="single" w:sz="4" w:space="0" w:color="D3D3D3"/>
            </w:tcBorders>
            <w:shd w:val="clear" w:color="auto" w:fill="auto"/>
            <w:vAlign w:val="center"/>
            <w:hideMark/>
          </w:tcPr>
          <w:p w14:paraId="7ABBF77E"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81296FC"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C36FEEA"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04DE27C9"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9.031.376,91</w:t>
            </w:r>
          </w:p>
        </w:tc>
      </w:tr>
      <w:tr w:rsidR="00B4053F" w:rsidRPr="00A17769" w14:paraId="3F5C529D" w14:textId="77777777" w:rsidTr="007D2EC7">
        <w:trPr>
          <w:trHeight w:val="288"/>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41F80F7C"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475" w:type="pct"/>
            <w:tcBorders>
              <w:top w:val="nil"/>
              <w:left w:val="nil"/>
              <w:bottom w:val="single" w:sz="4" w:space="0" w:color="D3D3D3"/>
              <w:right w:val="single" w:sz="4" w:space="0" w:color="D3D3D3"/>
            </w:tcBorders>
            <w:shd w:val="clear" w:color="708090" w:fill="708090"/>
            <w:vAlign w:val="center"/>
            <w:hideMark/>
          </w:tcPr>
          <w:p w14:paraId="6476CF4D" w14:textId="71E674C1" w:rsidR="00B4053F" w:rsidRPr="00A17769" w:rsidRDefault="007D2EC7" w:rsidP="00092DEE">
            <w:pPr>
              <w:spacing w:after="0" w:line="240" w:lineRule="auto"/>
              <w:rPr>
                <w:rFonts w:ascii="Tahoma" w:eastAsia="Times New Roman" w:hAnsi="Tahoma" w:cs="Tahoma"/>
                <w:b/>
                <w:bCs/>
                <w:color w:val="FFFFFF"/>
                <w:sz w:val="16"/>
                <w:szCs w:val="16"/>
                <w:lang w:eastAsia="tr-TR"/>
              </w:rPr>
            </w:pPr>
            <w:r w:rsidRPr="007D2EC7">
              <w:rPr>
                <w:rFonts w:ascii="Tahoma" w:eastAsia="Times New Roman" w:hAnsi="Tahoma" w:cs="Tahoma"/>
                <w:b/>
                <w:bCs/>
                <w:color w:val="FFFFFF"/>
                <w:sz w:val="16"/>
                <w:szCs w:val="16"/>
                <w:lang w:eastAsia="tr-TR"/>
              </w:rPr>
              <w:t>Wholesale License</w:t>
            </w:r>
          </w:p>
        </w:tc>
        <w:tc>
          <w:tcPr>
            <w:tcW w:w="595" w:type="pct"/>
            <w:tcBorders>
              <w:top w:val="nil"/>
              <w:left w:val="nil"/>
              <w:bottom w:val="single" w:sz="4" w:space="0" w:color="D3D3D3"/>
              <w:right w:val="single" w:sz="4" w:space="0" w:color="D3D3D3"/>
            </w:tcBorders>
            <w:shd w:val="clear" w:color="auto" w:fill="auto"/>
            <w:vAlign w:val="center"/>
            <w:hideMark/>
          </w:tcPr>
          <w:p w14:paraId="3CFBB336"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F16EA3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D244AB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4546A84"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455.299,00</w:t>
            </w:r>
          </w:p>
        </w:tc>
        <w:tc>
          <w:tcPr>
            <w:tcW w:w="498" w:type="pct"/>
            <w:tcBorders>
              <w:top w:val="nil"/>
              <w:left w:val="nil"/>
              <w:bottom w:val="single" w:sz="4" w:space="0" w:color="D3D3D3"/>
              <w:right w:val="single" w:sz="4" w:space="0" w:color="D3D3D3"/>
            </w:tcBorders>
            <w:shd w:val="clear" w:color="auto" w:fill="auto"/>
            <w:vAlign w:val="center"/>
            <w:hideMark/>
          </w:tcPr>
          <w:p w14:paraId="3586F75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5CC611C"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CB63D19"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402.127,00</w:t>
            </w:r>
          </w:p>
        </w:tc>
        <w:tc>
          <w:tcPr>
            <w:tcW w:w="595" w:type="pct"/>
            <w:tcBorders>
              <w:top w:val="nil"/>
              <w:left w:val="nil"/>
              <w:bottom w:val="single" w:sz="4" w:space="0" w:color="D3D3D3"/>
              <w:right w:val="single" w:sz="4" w:space="0" w:color="D3D3D3"/>
            </w:tcBorders>
            <w:shd w:val="clear" w:color="708090" w:fill="708090"/>
            <w:vAlign w:val="center"/>
            <w:hideMark/>
          </w:tcPr>
          <w:p w14:paraId="5652BE53"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857.426,00</w:t>
            </w:r>
          </w:p>
        </w:tc>
      </w:tr>
      <w:tr w:rsidR="007D2EC7" w:rsidRPr="00A17769" w14:paraId="07CDA83F" w14:textId="77777777" w:rsidTr="007D2EC7">
        <w:trPr>
          <w:trHeight w:val="288"/>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53DA306B"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OMV ENERJİ TİCARET ANONİM ŞİRKETİ</w:t>
            </w:r>
          </w:p>
        </w:tc>
        <w:tc>
          <w:tcPr>
            <w:tcW w:w="475" w:type="pct"/>
            <w:tcBorders>
              <w:top w:val="nil"/>
              <w:left w:val="nil"/>
              <w:bottom w:val="single" w:sz="4" w:space="0" w:color="D3D3D3"/>
              <w:right w:val="single" w:sz="4" w:space="0" w:color="D3D3D3"/>
            </w:tcBorders>
            <w:shd w:val="clear" w:color="708090" w:fill="708090"/>
            <w:hideMark/>
          </w:tcPr>
          <w:p w14:paraId="74805B79" w14:textId="37FA4643"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Wholesale License</w:t>
            </w:r>
          </w:p>
        </w:tc>
        <w:tc>
          <w:tcPr>
            <w:tcW w:w="595" w:type="pct"/>
            <w:tcBorders>
              <w:top w:val="nil"/>
              <w:left w:val="nil"/>
              <w:bottom w:val="single" w:sz="4" w:space="0" w:color="D3D3D3"/>
              <w:right w:val="single" w:sz="4" w:space="0" w:color="D3D3D3"/>
            </w:tcBorders>
            <w:shd w:val="clear" w:color="auto" w:fill="auto"/>
            <w:vAlign w:val="center"/>
            <w:hideMark/>
          </w:tcPr>
          <w:p w14:paraId="7B4232A8"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59E410E"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238.235,00</w:t>
            </w:r>
          </w:p>
        </w:tc>
        <w:tc>
          <w:tcPr>
            <w:tcW w:w="452" w:type="pct"/>
            <w:tcBorders>
              <w:top w:val="nil"/>
              <w:left w:val="nil"/>
              <w:bottom w:val="single" w:sz="4" w:space="0" w:color="D3D3D3"/>
              <w:right w:val="single" w:sz="4" w:space="0" w:color="D3D3D3"/>
            </w:tcBorders>
            <w:shd w:val="clear" w:color="auto" w:fill="auto"/>
            <w:vAlign w:val="center"/>
            <w:hideMark/>
          </w:tcPr>
          <w:p w14:paraId="133290D4"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5EAC738"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694.230,00</w:t>
            </w:r>
          </w:p>
        </w:tc>
        <w:tc>
          <w:tcPr>
            <w:tcW w:w="498" w:type="pct"/>
            <w:tcBorders>
              <w:top w:val="nil"/>
              <w:left w:val="nil"/>
              <w:bottom w:val="single" w:sz="4" w:space="0" w:color="D3D3D3"/>
              <w:right w:val="single" w:sz="4" w:space="0" w:color="D3D3D3"/>
            </w:tcBorders>
            <w:shd w:val="clear" w:color="auto" w:fill="auto"/>
            <w:vAlign w:val="center"/>
            <w:hideMark/>
          </w:tcPr>
          <w:p w14:paraId="6AE97DA4"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A85F5AA"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02E429E"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29BE624B"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932.465,00</w:t>
            </w:r>
          </w:p>
        </w:tc>
      </w:tr>
      <w:tr w:rsidR="007D2EC7" w:rsidRPr="00A17769" w14:paraId="6F7D44AF" w14:textId="77777777" w:rsidTr="007D2EC7">
        <w:trPr>
          <w:trHeight w:val="288"/>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77BC39EC"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475" w:type="pct"/>
            <w:tcBorders>
              <w:top w:val="nil"/>
              <w:left w:val="nil"/>
              <w:bottom w:val="single" w:sz="4" w:space="0" w:color="D3D3D3"/>
              <w:right w:val="single" w:sz="4" w:space="0" w:color="D3D3D3"/>
            </w:tcBorders>
            <w:shd w:val="clear" w:color="708090" w:fill="708090"/>
            <w:hideMark/>
          </w:tcPr>
          <w:p w14:paraId="0B07060D" w14:textId="4CD2D037"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Wholesale License</w:t>
            </w:r>
          </w:p>
        </w:tc>
        <w:tc>
          <w:tcPr>
            <w:tcW w:w="595" w:type="pct"/>
            <w:tcBorders>
              <w:top w:val="nil"/>
              <w:left w:val="nil"/>
              <w:bottom w:val="single" w:sz="4" w:space="0" w:color="D3D3D3"/>
              <w:right w:val="single" w:sz="4" w:space="0" w:color="D3D3D3"/>
            </w:tcBorders>
            <w:shd w:val="clear" w:color="auto" w:fill="auto"/>
            <w:vAlign w:val="center"/>
            <w:hideMark/>
          </w:tcPr>
          <w:p w14:paraId="277FE92E"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12155FC"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6ECA14E"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EF4F172"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37.207,00</w:t>
            </w:r>
          </w:p>
        </w:tc>
        <w:tc>
          <w:tcPr>
            <w:tcW w:w="498" w:type="pct"/>
            <w:tcBorders>
              <w:top w:val="nil"/>
              <w:left w:val="nil"/>
              <w:bottom w:val="single" w:sz="4" w:space="0" w:color="D3D3D3"/>
              <w:right w:val="single" w:sz="4" w:space="0" w:color="D3D3D3"/>
            </w:tcBorders>
            <w:shd w:val="clear" w:color="auto" w:fill="auto"/>
            <w:vAlign w:val="center"/>
            <w:hideMark/>
          </w:tcPr>
          <w:p w14:paraId="75DF8085"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A5273EB"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835ACC0"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6E312C4C"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37.207,00</w:t>
            </w:r>
          </w:p>
        </w:tc>
      </w:tr>
      <w:tr w:rsidR="007D2EC7" w:rsidRPr="00A17769" w14:paraId="082D8534" w14:textId="77777777" w:rsidTr="007D2EC7">
        <w:trPr>
          <w:trHeight w:val="288"/>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33C0EF20"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SAMGAZ DOĞAL GAZ DAĞITIM ANONİM ŞİRKETİ</w:t>
            </w:r>
          </w:p>
        </w:tc>
        <w:tc>
          <w:tcPr>
            <w:tcW w:w="475" w:type="pct"/>
            <w:tcBorders>
              <w:top w:val="nil"/>
              <w:left w:val="nil"/>
              <w:bottom w:val="single" w:sz="4" w:space="0" w:color="D3D3D3"/>
              <w:right w:val="single" w:sz="4" w:space="0" w:color="D3D3D3"/>
            </w:tcBorders>
            <w:shd w:val="clear" w:color="708090" w:fill="708090"/>
            <w:hideMark/>
          </w:tcPr>
          <w:p w14:paraId="0BA27AB7" w14:textId="3B8DEFD8"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Distribution License</w:t>
            </w:r>
          </w:p>
        </w:tc>
        <w:tc>
          <w:tcPr>
            <w:tcW w:w="595" w:type="pct"/>
            <w:tcBorders>
              <w:top w:val="nil"/>
              <w:left w:val="nil"/>
              <w:bottom w:val="single" w:sz="4" w:space="0" w:color="D3D3D3"/>
              <w:right w:val="single" w:sz="4" w:space="0" w:color="D3D3D3"/>
            </w:tcBorders>
            <w:shd w:val="clear" w:color="auto" w:fill="auto"/>
            <w:vAlign w:val="center"/>
            <w:hideMark/>
          </w:tcPr>
          <w:p w14:paraId="734A7B05"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B5E6608"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F7CF415"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7ACA5CB"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16.948.555,00</w:t>
            </w:r>
          </w:p>
        </w:tc>
        <w:tc>
          <w:tcPr>
            <w:tcW w:w="498" w:type="pct"/>
            <w:tcBorders>
              <w:top w:val="nil"/>
              <w:left w:val="nil"/>
              <w:bottom w:val="single" w:sz="4" w:space="0" w:color="D3D3D3"/>
              <w:right w:val="single" w:sz="4" w:space="0" w:color="D3D3D3"/>
            </w:tcBorders>
            <w:shd w:val="clear" w:color="auto" w:fill="auto"/>
            <w:vAlign w:val="center"/>
            <w:hideMark/>
          </w:tcPr>
          <w:p w14:paraId="75612041"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42.785.103,50</w:t>
            </w:r>
          </w:p>
        </w:tc>
        <w:tc>
          <w:tcPr>
            <w:tcW w:w="537" w:type="pct"/>
            <w:tcBorders>
              <w:top w:val="nil"/>
              <w:left w:val="nil"/>
              <w:bottom w:val="single" w:sz="4" w:space="0" w:color="D3D3D3"/>
              <w:right w:val="single" w:sz="4" w:space="0" w:color="D3D3D3"/>
            </w:tcBorders>
            <w:shd w:val="clear" w:color="auto" w:fill="auto"/>
            <w:vAlign w:val="center"/>
            <w:hideMark/>
          </w:tcPr>
          <w:p w14:paraId="2A1F50B4"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193.063.040,22</w:t>
            </w:r>
          </w:p>
        </w:tc>
        <w:tc>
          <w:tcPr>
            <w:tcW w:w="401" w:type="pct"/>
            <w:tcBorders>
              <w:top w:val="nil"/>
              <w:left w:val="nil"/>
              <w:bottom w:val="single" w:sz="4" w:space="0" w:color="D3D3D3"/>
              <w:right w:val="single" w:sz="4" w:space="0" w:color="D3D3D3"/>
            </w:tcBorders>
            <w:shd w:val="clear" w:color="auto" w:fill="auto"/>
            <w:vAlign w:val="center"/>
            <w:hideMark/>
          </w:tcPr>
          <w:p w14:paraId="0E67E33C"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4285201B"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252.796.698,72</w:t>
            </w:r>
          </w:p>
        </w:tc>
      </w:tr>
      <w:tr w:rsidR="007D2EC7" w:rsidRPr="00A17769" w14:paraId="15F24E78" w14:textId="77777777" w:rsidTr="007D2EC7">
        <w:trPr>
          <w:trHeight w:val="408"/>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555BC3C0"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TEZ OKSİJEN SANAYİ VE TİCARET ANONİM ŞİRKETİ</w:t>
            </w:r>
          </w:p>
        </w:tc>
        <w:tc>
          <w:tcPr>
            <w:tcW w:w="475" w:type="pct"/>
            <w:tcBorders>
              <w:top w:val="nil"/>
              <w:left w:val="nil"/>
              <w:bottom w:val="single" w:sz="4" w:space="0" w:color="D3D3D3"/>
              <w:right w:val="single" w:sz="4" w:space="0" w:color="D3D3D3"/>
            </w:tcBorders>
            <w:shd w:val="clear" w:color="708090" w:fill="708090"/>
            <w:hideMark/>
          </w:tcPr>
          <w:p w14:paraId="3C718EDE" w14:textId="0EA27CE6"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Compressed Natural Gas License</w:t>
            </w:r>
          </w:p>
        </w:tc>
        <w:tc>
          <w:tcPr>
            <w:tcW w:w="595" w:type="pct"/>
            <w:tcBorders>
              <w:top w:val="nil"/>
              <w:left w:val="nil"/>
              <w:bottom w:val="single" w:sz="4" w:space="0" w:color="D3D3D3"/>
              <w:right w:val="single" w:sz="4" w:space="0" w:color="D3D3D3"/>
            </w:tcBorders>
            <w:shd w:val="clear" w:color="auto" w:fill="auto"/>
            <w:vAlign w:val="center"/>
            <w:hideMark/>
          </w:tcPr>
          <w:p w14:paraId="6B82A6A0"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E3F2903"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8150653"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9A05466"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233.760,84</w:t>
            </w:r>
          </w:p>
        </w:tc>
        <w:tc>
          <w:tcPr>
            <w:tcW w:w="498" w:type="pct"/>
            <w:tcBorders>
              <w:top w:val="nil"/>
              <w:left w:val="nil"/>
              <w:bottom w:val="single" w:sz="4" w:space="0" w:color="D3D3D3"/>
              <w:right w:val="single" w:sz="4" w:space="0" w:color="D3D3D3"/>
            </w:tcBorders>
            <w:shd w:val="clear" w:color="auto" w:fill="auto"/>
            <w:vAlign w:val="center"/>
            <w:hideMark/>
          </w:tcPr>
          <w:p w14:paraId="26D2BA60"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1.598.888,98</w:t>
            </w:r>
          </w:p>
        </w:tc>
        <w:tc>
          <w:tcPr>
            <w:tcW w:w="537" w:type="pct"/>
            <w:tcBorders>
              <w:top w:val="nil"/>
              <w:left w:val="nil"/>
              <w:bottom w:val="single" w:sz="4" w:space="0" w:color="D3D3D3"/>
              <w:right w:val="single" w:sz="4" w:space="0" w:color="D3D3D3"/>
            </w:tcBorders>
            <w:shd w:val="clear" w:color="auto" w:fill="auto"/>
            <w:vAlign w:val="center"/>
            <w:hideMark/>
          </w:tcPr>
          <w:p w14:paraId="7D44CF3C"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3CF333F"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4EEDDADE"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1.832.649,82</w:t>
            </w:r>
          </w:p>
        </w:tc>
      </w:tr>
      <w:tr w:rsidR="007D2EC7" w:rsidRPr="00A17769" w14:paraId="093F4798" w14:textId="77777777" w:rsidTr="007D2EC7">
        <w:trPr>
          <w:trHeight w:val="288"/>
        </w:trPr>
        <w:tc>
          <w:tcPr>
            <w:tcW w:w="490" w:type="pct"/>
            <w:tcBorders>
              <w:top w:val="nil"/>
              <w:left w:val="single" w:sz="4" w:space="0" w:color="D3D3D3"/>
              <w:bottom w:val="single" w:sz="4" w:space="0" w:color="D3D3D3"/>
              <w:right w:val="single" w:sz="4" w:space="0" w:color="D3D3D3"/>
            </w:tcBorders>
            <w:shd w:val="clear" w:color="708090" w:fill="708090"/>
            <w:vAlign w:val="center"/>
            <w:hideMark/>
          </w:tcPr>
          <w:p w14:paraId="0BB90094"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75" w:type="pct"/>
            <w:tcBorders>
              <w:top w:val="nil"/>
              <w:left w:val="nil"/>
              <w:bottom w:val="single" w:sz="4" w:space="0" w:color="D3D3D3"/>
              <w:right w:val="single" w:sz="4" w:space="0" w:color="D3D3D3"/>
            </w:tcBorders>
            <w:shd w:val="clear" w:color="708090" w:fill="708090"/>
            <w:hideMark/>
          </w:tcPr>
          <w:p w14:paraId="5357DCF8" w14:textId="74588C90"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TOTAL</w:t>
            </w:r>
          </w:p>
        </w:tc>
        <w:tc>
          <w:tcPr>
            <w:tcW w:w="595" w:type="pct"/>
            <w:tcBorders>
              <w:top w:val="nil"/>
              <w:left w:val="nil"/>
              <w:bottom w:val="single" w:sz="4" w:space="0" w:color="D3D3D3"/>
              <w:right w:val="single" w:sz="4" w:space="0" w:color="D3D3D3"/>
            </w:tcBorders>
            <w:shd w:val="clear" w:color="708090" w:fill="708090"/>
            <w:vAlign w:val="center"/>
            <w:hideMark/>
          </w:tcPr>
          <w:p w14:paraId="6CC50090"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1.191.298.837,96</w:t>
            </w:r>
          </w:p>
        </w:tc>
        <w:tc>
          <w:tcPr>
            <w:tcW w:w="459" w:type="pct"/>
            <w:tcBorders>
              <w:top w:val="nil"/>
              <w:left w:val="nil"/>
              <w:bottom w:val="single" w:sz="4" w:space="0" w:color="D3D3D3"/>
              <w:right w:val="single" w:sz="4" w:space="0" w:color="D3D3D3"/>
            </w:tcBorders>
            <w:shd w:val="clear" w:color="708090" w:fill="708090"/>
            <w:vAlign w:val="center"/>
            <w:hideMark/>
          </w:tcPr>
          <w:p w14:paraId="5CB398C9"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1.996.422,97</w:t>
            </w:r>
          </w:p>
        </w:tc>
        <w:tc>
          <w:tcPr>
            <w:tcW w:w="452" w:type="pct"/>
            <w:tcBorders>
              <w:top w:val="nil"/>
              <w:left w:val="nil"/>
              <w:bottom w:val="single" w:sz="4" w:space="0" w:color="D3D3D3"/>
              <w:right w:val="single" w:sz="4" w:space="0" w:color="D3D3D3"/>
            </w:tcBorders>
            <w:shd w:val="clear" w:color="708090" w:fill="708090"/>
            <w:vAlign w:val="center"/>
            <w:hideMark/>
          </w:tcPr>
          <w:p w14:paraId="70F93640"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23A33049"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71.634.824,60</w:t>
            </w:r>
          </w:p>
        </w:tc>
        <w:tc>
          <w:tcPr>
            <w:tcW w:w="498" w:type="pct"/>
            <w:tcBorders>
              <w:top w:val="nil"/>
              <w:left w:val="nil"/>
              <w:bottom w:val="single" w:sz="4" w:space="0" w:color="D3D3D3"/>
              <w:right w:val="single" w:sz="4" w:space="0" w:color="D3D3D3"/>
            </w:tcBorders>
            <w:shd w:val="clear" w:color="708090" w:fill="708090"/>
            <w:vAlign w:val="center"/>
            <w:hideMark/>
          </w:tcPr>
          <w:p w14:paraId="46801DE3"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56.546.498,50</w:t>
            </w:r>
          </w:p>
        </w:tc>
        <w:tc>
          <w:tcPr>
            <w:tcW w:w="537" w:type="pct"/>
            <w:tcBorders>
              <w:top w:val="nil"/>
              <w:left w:val="nil"/>
              <w:bottom w:val="single" w:sz="4" w:space="0" w:color="D3D3D3"/>
              <w:right w:val="single" w:sz="4" w:space="0" w:color="D3D3D3"/>
            </w:tcBorders>
            <w:shd w:val="clear" w:color="708090" w:fill="708090"/>
            <w:vAlign w:val="center"/>
            <w:hideMark/>
          </w:tcPr>
          <w:p w14:paraId="3C075E3D"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259.703.983,38</w:t>
            </w:r>
          </w:p>
        </w:tc>
        <w:tc>
          <w:tcPr>
            <w:tcW w:w="401" w:type="pct"/>
            <w:tcBorders>
              <w:top w:val="nil"/>
              <w:left w:val="nil"/>
              <w:bottom w:val="single" w:sz="4" w:space="0" w:color="D3D3D3"/>
              <w:right w:val="single" w:sz="4" w:space="0" w:color="D3D3D3"/>
            </w:tcBorders>
            <w:shd w:val="clear" w:color="708090" w:fill="708090"/>
            <w:vAlign w:val="center"/>
            <w:hideMark/>
          </w:tcPr>
          <w:p w14:paraId="01B71CA9"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432.863,13</w:t>
            </w:r>
          </w:p>
        </w:tc>
        <w:tc>
          <w:tcPr>
            <w:tcW w:w="595" w:type="pct"/>
            <w:tcBorders>
              <w:top w:val="nil"/>
              <w:left w:val="nil"/>
              <w:bottom w:val="single" w:sz="4" w:space="0" w:color="D3D3D3"/>
              <w:right w:val="single" w:sz="4" w:space="0" w:color="D3D3D3"/>
            </w:tcBorders>
            <w:shd w:val="clear" w:color="708090" w:fill="708090"/>
            <w:vAlign w:val="center"/>
            <w:hideMark/>
          </w:tcPr>
          <w:p w14:paraId="68D33258"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1.581.613.430,54</w:t>
            </w:r>
          </w:p>
        </w:tc>
      </w:tr>
    </w:tbl>
    <w:p w14:paraId="5BAA52BB" w14:textId="77777777" w:rsidR="00B4053F" w:rsidRDefault="00B4053F" w:rsidP="00B4053F">
      <w:pPr>
        <w:pStyle w:val="AralkYok"/>
      </w:pPr>
    </w:p>
    <w:p w14:paraId="3034B8D6" w14:textId="77777777" w:rsidR="00B4053F" w:rsidRDefault="00B4053F" w:rsidP="00B4053F">
      <w:pPr>
        <w:pStyle w:val="AralkYok"/>
      </w:pPr>
    </w:p>
    <w:p w14:paraId="71A3A89B" w14:textId="0662546D" w:rsidR="00B4053F" w:rsidRPr="00E164B2" w:rsidRDefault="00B4053F" w:rsidP="00B4053F">
      <w:pPr>
        <w:pStyle w:val="Balk5"/>
      </w:pPr>
      <w:bookmarkStart w:id="415" w:name="_Toc69303614"/>
      <w:bookmarkStart w:id="416" w:name="_Toc75787209"/>
      <w:r w:rsidRPr="00E164B2">
        <w:t>Tabl</w:t>
      </w:r>
      <w:r w:rsidR="007D2EC7">
        <w:t>e</w:t>
      </w:r>
      <w:r w:rsidRPr="00E164B2">
        <w:t xml:space="preserve"> 10.68 SİİRT</w:t>
      </w:r>
      <w:bookmarkEnd w:id="415"/>
      <w:bookmarkEnd w:id="416"/>
    </w:p>
    <w:tbl>
      <w:tblPr>
        <w:tblW w:w="5000" w:type="pct"/>
        <w:tblCellMar>
          <w:left w:w="70" w:type="dxa"/>
          <w:right w:w="70" w:type="dxa"/>
        </w:tblCellMar>
        <w:tblLook w:val="04A0" w:firstRow="1" w:lastRow="0" w:firstColumn="1" w:lastColumn="0" w:noHBand="0" w:noVBand="1"/>
      </w:tblPr>
      <w:tblGrid>
        <w:gridCol w:w="3003"/>
        <w:gridCol w:w="1200"/>
        <w:gridCol w:w="1497"/>
        <w:gridCol w:w="824"/>
        <w:gridCol w:w="1189"/>
        <w:gridCol w:w="1055"/>
        <w:gridCol w:w="1207"/>
        <w:gridCol w:w="1309"/>
        <w:gridCol w:w="549"/>
        <w:gridCol w:w="1309"/>
      </w:tblGrid>
      <w:tr w:rsidR="008922C0" w:rsidRPr="00A17769" w14:paraId="632E159E" w14:textId="77777777" w:rsidTr="007D2EC7">
        <w:trPr>
          <w:trHeight w:val="408"/>
        </w:trPr>
        <w:tc>
          <w:tcPr>
            <w:tcW w:w="1143"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E882B5C" w14:textId="77777777" w:rsidR="008922C0" w:rsidRPr="00A17769" w:rsidRDefault="008922C0" w:rsidP="008922C0">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SİİRT</w:t>
            </w:r>
          </w:p>
        </w:tc>
        <w:tc>
          <w:tcPr>
            <w:tcW w:w="455" w:type="pct"/>
            <w:tcBorders>
              <w:top w:val="single" w:sz="4" w:space="0" w:color="D3D3D3"/>
              <w:left w:val="nil"/>
              <w:bottom w:val="single" w:sz="4" w:space="0" w:color="D3D3D3"/>
              <w:right w:val="single" w:sz="4" w:space="0" w:color="D3D3D3"/>
            </w:tcBorders>
            <w:shd w:val="clear" w:color="6E9ECA" w:fill="6E9ECA"/>
            <w:vAlign w:val="center"/>
            <w:hideMark/>
          </w:tcPr>
          <w:p w14:paraId="38F43560" w14:textId="0B55669A"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70" w:type="pct"/>
            <w:tcBorders>
              <w:top w:val="single" w:sz="4" w:space="0" w:color="D3D3D3"/>
              <w:left w:val="nil"/>
              <w:bottom w:val="single" w:sz="4" w:space="0" w:color="D3D3D3"/>
              <w:right w:val="single" w:sz="4" w:space="0" w:color="D3D3D3"/>
            </w:tcBorders>
            <w:shd w:val="clear" w:color="6E9ECA" w:fill="6E9ECA"/>
            <w:vAlign w:val="center"/>
            <w:hideMark/>
          </w:tcPr>
          <w:p w14:paraId="0BB06C42" w14:textId="518BB2B8"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14" w:type="pct"/>
            <w:tcBorders>
              <w:top w:val="single" w:sz="4" w:space="0" w:color="D3D3D3"/>
              <w:left w:val="nil"/>
              <w:bottom w:val="single" w:sz="4" w:space="0" w:color="D3D3D3"/>
              <w:right w:val="single" w:sz="4" w:space="0" w:color="D3D3D3"/>
            </w:tcBorders>
            <w:shd w:val="clear" w:color="6E9ECA" w:fill="6E9ECA"/>
            <w:vAlign w:val="center"/>
            <w:hideMark/>
          </w:tcPr>
          <w:p w14:paraId="0A35E54A" w14:textId="6FB20C59"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50A9FC08" w14:textId="73A59FF7"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2436A8EF" w14:textId="1C183DB6"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5FFB8D1F" w14:textId="5FD80592"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5061D639" w14:textId="1544ED75"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209" w:type="pct"/>
            <w:tcBorders>
              <w:top w:val="single" w:sz="4" w:space="0" w:color="D3D3D3"/>
              <w:left w:val="nil"/>
              <w:bottom w:val="single" w:sz="4" w:space="0" w:color="D3D3D3"/>
              <w:right w:val="single" w:sz="4" w:space="0" w:color="D3D3D3"/>
            </w:tcBorders>
            <w:shd w:val="clear" w:color="6E9ECA" w:fill="6E9ECA"/>
            <w:vAlign w:val="center"/>
            <w:hideMark/>
          </w:tcPr>
          <w:p w14:paraId="54641B21" w14:textId="5C0F66F5"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1F719356" w14:textId="188ECF29"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7D2EC7" w:rsidRPr="00A17769" w14:paraId="1C3727D2" w14:textId="77777777" w:rsidTr="007D2EC7">
        <w:trPr>
          <w:trHeight w:val="288"/>
        </w:trPr>
        <w:tc>
          <w:tcPr>
            <w:tcW w:w="1143" w:type="pct"/>
            <w:tcBorders>
              <w:top w:val="nil"/>
              <w:left w:val="single" w:sz="4" w:space="0" w:color="D3D3D3"/>
              <w:bottom w:val="single" w:sz="4" w:space="0" w:color="D3D3D3"/>
              <w:right w:val="single" w:sz="4" w:space="0" w:color="D3D3D3"/>
            </w:tcBorders>
            <w:shd w:val="clear" w:color="708090" w:fill="708090"/>
            <w:vAlign w:val="center"/>
            <w:hideMark/>
          </w:tcPr>
          <w:p w14:paraId="7A004442"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AKSA SİİRT BATMAN DOĞALGAZ DAĞITIM A.Ş.</w:t>
            </w:r>
          </w:p>
        </w:tc>
        <w:tc>
          <w:tcPr>
            <w:tcW w:w="455" w:type="pct"/>
            <w:tcBorders>
              <w:top w:val="nil"/>
              <w:left w:val="nil"/>
              <w:bottom w:val="single" w:sz="4" w:space="0" w:color="D3D3D3"/>
              <w:right w:val="single" w:sz="4" w:space="0" w:color="D3D3D3"/>
            </w:tcBorders>
            <w:shd w:val="clear" w:color="708090" w:fill="708090"/>
            <w:hideMark/>
          </w:tcPr>
          <w:p w14:paraId="77478D76" w14:textId="3E40A571"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Distribution License</w:t>
            </w:r>
          </w:p>
        </w:tc>
        <w:tc>
          <w:tcPr>
            <w:tcW w:w="570" w:type="pct"/>
            <w:tcBorders>
              <w:top w:val="nil"/>
              <w:left w:val="nil"/>
              <w:bottom w:val="single" w:sz="4" w:space="0" w:color="D3D3D3"/>
              <w:right w:val="single" w:sz="4" w:space="0" w:color="D3D3D3"/>
            </w:tcBorders>
            <w:shd w:val="clear" w:color="auto" w:fill="auto"/>
            <w:vAlign w:val="center"/>
            <w:hideMark/>
          </w:tcPr>
          <w:p w14:paraId="0F0AE0E1"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2F61D8B4"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7C3375F"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7302A60"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DD6902D"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8.263.954,54</w:t>
            </w:r>
          </w:p>
        </w:tc>
        <w:tc>
          <w:tcPr>
            <w:tcW w:w="498" w:type="pct"/>
            <w:tcBorders>
              <w:top w:val="nil"/>
              <w:left w:val="nil"/>
              <w:bottom w:val="single" w:sz="4" w:space="0" w:color="D3D3D3"/>
              <w:right w:val="single" w:sz="4" w:space="0" w:color="D3D3D3"/>
            </w:tcBorders>
            <w:shd w:val="clear" w:color="auto" w:fill="auto"/>
            <w:vAlign w:val="center"/>
            <w:hideMark/>
          </w:tcPr>
          <w:p w14:paraId="7B65C604"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26.532.016,72</w:t>
            </w:r>
          </w:p>
        </w:tc>
        <w:tc>
          <w:tcPr>
            <w:tcW w:w="209" w:type="pct"/>
            <w:tcBorders>
              <w:top w:val="nil"/>
              <w:left w:val="nil"/>
              <w:bottom w:val="single" w:sz="4" w:space="0" w:color="D3D3D3"/>
              <w:right w:val="single" w:sz="4" w:space="0" w:color="D3D3D3"/>
            </w:tcBorders>
            <w:shd w:val="clear" w:color="auto" w:fill="auto"/>
            <w:vAlign w:val="center"/>
            <w:hideMark/>
          </w:tcPr>
          <w:p w14:paraId="0A6A8616"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33A6AC92"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34.795.971,26</w:t>
            </w:r>
          </w:p>
        </w:tc>
      </w:tr>
      <w:tr w:rsidR="007D2EC7" w:rsidRPr="00A17769" w14:paraId="2C56C5D1" w14:textId="77777777" w:rsidTr="007D2EC7">
        <w:trPr>
          <w:trHeight w:val="288"/>
        </w:trPr>
        <w:tc>
          <w:tcPr>
            <w:tcW w:w="1143" w:type="pct"/>
            <w:tcBorders>
              <w:top w:val="nil"/>
              <w:left w:val="single" w:sz="4" w:space="0" w:color="D3D3D3"/>
              <w:bottom w:val="single" w:sz="4" w:space="0" w:color="D3D3D3"/>
              <w:right w:val="single" w:sz="4" w:space="0" w:color="D3D3D3"/>
            </w:tcBorders>
            <w:shd w:val="clear" w:color="708090" w:fill="708090"/>
            <w:vAlign w:val="center"/>
            <w:hideMark/>
          </w:tcPr>
          <w:p w14:paraId="0AFF6168"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455" w:type="pct"/>
            <w:tcBorders>
              <w:top w:val="nil"/>
              <w:left w:val="nil"/>
              <w:bottom w:val="single" w:sz="4" w:space="0" w:color="D3D3D3"/>
              <w:right w:val="single" w:sz="4" w:space="0" w:color="D3D3D3"/>
            </w:tcBorders>
            <w:shd w:val="clear" w:color="708090" w:fill="708090"/>
            <w:hideMark/>
          </w:tcPr>
          <w:p w14:paraId="02489C84" w14:textId="1385D10F"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Wholesale License</w:t>
            </w:r>
          </w:p>
        </w:tc>
        <w:tc>
          <w:tcPr>
            <w:tcW w:w="570" w:type="pct"/>
            <w:tcBorders>
              <w:top w:val="nil"/>
              <w:left w:val="nil"/>
              <w:bottom w:val="single" w:sz="4" w:space="0" w:color="D3D3D3"/>
              <w:right w:val="single" w:sz="4" w:space="0" w:color="D3D3D3"/>
            </w:tcBorders>
            <w:shd w:val="clear" w:color="auto" w:fill="auto"/>
            <w:vAlign w:val="center"/>
            <w:hideMark/>
          </w:tcPr>
          <w:p w14:paraId="36A91D3D"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14" w:type="pct"/>
            <w:tcBorders>
              <w:top w:val="nil"/>
              <w:left w:val="nil"/>
              <w:bottom w:val="single" w:sz="4" w:space="0" w:color="D3D3D3"/>
              <w:right w:val="single" w:sz="4" w:space="0" w:color="D3D3D3"/>
            </w:tcBorders>
            <w:shd w:val="clear" w:color="auto" w:fill="auto"/>
            <w:vAlign w:val="center"/>
            <w:hideMark/>
          </w:tcPr>
          <w:p w14:paraId="10D38A3A"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E6A8E1E"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8DACD77"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565.484,00</w:t>
            </w:r>
          </w:p>
        </w:tc>
        <w:tc>
          <w:tcPr>
            <w:tcW w:w="459" w:type="pct"/>
            <w:tcBorders>
              <w:top w:val="nil"/>
              <w:left w:val="nil"/>
              <w:bottom w:val="single" w:sz="4" w:space="0" w:color="D3D3D3"/>
              <w:right w:val="single" w:sz="4" w:space="0" w:color="D3D3D3"/>
            </w:tcBorders>
            <w:shd w:val="clear" w:color="auto" w:fill="auto"/>
            <w:vAlign w:val="center"/>
            <w:hideMark/>
          </w:tcPr>
          <w:p w14:paraId="7D0953C0"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9DEE0F6"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26693315"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2CD96DD1"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565.484,00</w:t>
            </w:r>
          </w:p>
        </w:tc>
      </w:tr>
      <w:tr w:rsidR="007D2EC7" w:rsidRPr="00A17769" w14:paraId="68B98231" w14:textId="77777777" w:rsidTr="007D2EC7">
        <w:trPr>
          <w:trHeight w:val="54"/>
        </w:trPr>
        <w:tc>
          <w:tcPr>
            <w:tcW w:w="1143" w:type="pct"/>
            <w:tcBorders>
              <w:top w:val="nil"/>
              <w:left w:val="single" w:sz="4" w:space="0" w:color="D3D3D3"/>
              <w:bottom w:val="single" w:sz="4" w:space="0" w:color="D3D3D3"/>
              <w:right w:val="single" w:sz="4" w:space="0" w:color="D3D3D3"/>
            </w:tcBorders>
            <w:shd w:val="clear" w:color="708090" w:fill="708090"/>
            <w:vAlign w:val="center"/>
            <w:hideMark/>
          </w:tcPr>
          <w:p w14:paraId="17EFA311"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55" w:type="pct"/>
            <w:tcBorders>
              <w:top w:val="nil"/>
              <w:left w:val="nil"/>
              <w:bottom w:val="single" w:sz="4" w:space="0" w:color="D3D3D3"/>
              <w:right w:val="single" w:sz="4" w:space="0" w:color="D3D3D3"/>
            </w:tcBorders>
            <w:shd w:val="clear" w:color="708090" w:fill="708090"/>
            <w:hideMark/>
          </w:tcPr>
          <w:p w14:paraId="5F4F893B" w14:textId="370D8B94"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TOTAL</w:t>
            </w:r>
          </w:p>
        </w:tc>
        <w:tc>
          <w:tcPr>
            <w:tcW w:w="570" w:type="pct"/>
            <w:tcBorders>
              <w:top w:val="nil"/>
              <w:left w:val="nil"/>
              <w:bottom w:val="single" w:sz="4" w:space="0" w:color="D3D3D3"/>
              <w:right w:val="single" w:sz="4" w:space="0" w:color="D3D3D3"/>
            </w:tcBorders>
            <w:shd w:val="clear" w:color="708090" w:fill="708090"/>
            <w:vAlign w:val="center"/>
            <w:hideMark/>
          </w:tcPr>
          <w:p w14:paraId="09509645"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314" w:type="pct"/>
            <w:tcBorders>
              <w:top w:val="nil"/>
              <w:left w:val="nil"/>
              <w:bottom w:val="single" w:sz="4" w:space="0" w:color="D3D3D3"/>
              <w:right w:val="single" w:sz="4" w:space="0" w:color="D3D3D3"/>
            </w:tcBorders>
            <w:shd w:val="clear" w:color="708090" w:fill="708090"/>
            <w:vAlign w:val="center"/>
            <w:hideMark/>
          </w:tcPr>
          <w:p w14:paraId="73A195E0"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18FFB727"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01" w:type="pct"/>
            <w:tcBorders>
              <w:top w:val="nil"/>
              <w:left w:val="nil"/>
              <w:bottom w:val="single" w:sz="4" w:space="0" w:color="D3D3D3"/>
              <w:right w:val="single" w:sz="4" w:space="0" w:color="D3D3D3"/>
            </w:tcBorders>
            <w:shd w:val="clear" w:color="708090" w:fill="708090"/>
            <w:vAlign w:val="center"/>
            <w:hideMark/>
          </w:tcPr>
          <w:p w14:paraId="2522018D"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565.484,00</w:t>
            </w:r>
          </w:p>
        </w:tc>
        <w:tc>
          <w:tcPr>
            <w:tcW w:w="459" w:type="pct"/>
            <w:tcBorders>
              <w:top w:val="nil"/>
              <w:left w:val="nil"/>
              <w:bottom w:val="single" w:sz="4" w:space="0" w:color="D3D3D3"/>
              <w:right w:val="single" w:sz="4" w:space="0" w:color="D3D3D3"/>
            </w:tcBorders>
            <w:shd w:val="clear" w:color="708090" w:fill="708090"/>
            <w:vAlign w:val="center"/>
            <w:hideMark/>
          </w:tcPr>
          <w:p w14:paraId="24A24269"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8.263.954,54</w:t>
            </w:r>
          </w:p>
        </w:tc>
        <w:tc>
          <w:tcPr>
            <w:tcW w:w="498" w:type="pct"/>
            <w:tcBorders>
              <w:top w:val="nil"/>
              <w:left w:val="nil"/>
              <w:bottom w:val="single" w:sz="4" w:space="0" w:color="D3D3D3"/>
              <w:right w:val="single" w:sz="4" w:space="0" w:color="D3D3D3"/>
            </w:tcBorders>
            <w:shd w:val="clear" w:color="708090" w:fill="708090"/>
            <w:vAlign w:val="center"/>
            <w:hideMark/>
          </w:tcPr>
          <w:p w14:paraId="7FDA74DB"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26.532.016,72</w:t>
            </w:r>
          </w:p>
        </w:tc>
        <w:tc>
          <w:tcPr>
            <w:tcW w:w="209" w:type="pct"/>
            <w:tcBorders>
              <w:top w:val="nil"/>
              <w:left w:val="nil"/>
              <w:bottom w:val="single" w:sz="4" w:space="0" w:color="D3D3D3"/>
              <w:right w:val="single" w:sz="4" w:space="0" w:color="D3D3D3"/>
            </w:tcBorders>
            <w:shd w:val="clear" w:color="708090" w:fill="708090"/>
            <w:vAlign w:val="center"/>
            <w:hideMark/>
          </w:tcPr>
          <w:p w14:paraId="7AC1F708"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7E2EE94F"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35.361.455,26</w:t>
            </w:r>
          </w:p>
        </w:tc>
      </w:tr>
    </w:tbl>
    <w:p w14:paraId="2FC493CD" w14:textId="77777777" w:rsidR="00B4053F" w:rsidRDefault="00B4053F" w:rsidP="00B4053F">
      <w:pPr>
        <w:pStyle w:val="Tablo1"/>
        <w:jc w:val="left"/>
        <w:rPr>
          <w:rFonts w:ascii="Times New Roman" w:hAnsi="Times New Roman"/>
        </w:rPr>
      </w:pPr>
    </w:p>
    <w:p w14:paraId="2366FEEF" w14:textId="77777777" w:rsidR="00B4053F" w:rsidRPr="00E164B2" w:rsidRDefault="00B4053F" w:rsidP="00B4053F">
      <w:pPr>
        <w:pStyle w:val="Tablo1"/>
        <w:jc w:val="left"/>
        <w:rPr>
          <w:rFonts w:ascii="Times New Roman" w:hAnsi="Times New Roman"/>
        </w:rPr>
      </w:pPr>
    </w:p>
    <w:p w14:paraId="414EDA09" w14:textId="56E983D6" w:rsidR="00B4053F" w:rsidRPr="00E164B2" w:rsidRDefault="00B4053F" w:rsidP="00B4053F">
      <w:pPr>
        <w:pStyle w:val="Balk5"/>
      </w:pPr>
      <w:bookmarkStart w:id="417" w:name="_Toc69303615"/>
      <w:bookmarkStart w:id="418" w:name="_Toc75787210"/>
      <w:r w:rsidRPr="00E164B2">
        <w:lastRenderedPageBreak/>
        <w:t>Tabl</w:t>
      </w:r>
      <w:r w:rsidR="007D2EC7">
        <w:t>e</w:t>
      </w:r>
      <w:r w:rsidRPr="00E164B2">
        <w:t xml:space="preserve"> 10.69 SİNOP</w:t>
      </w:r>
      <w:bookmarkEnd w:id="417"/>
      <w:bookmarkEnd w:id="418"/>
    </w:p>
    <w:tbl>
      <w:tblPr>
        <w:tblW w:w="5000" w:type="pct"/>
        <w:tblCellMar>
          <w:left w:w="70" w:type="dxa"/>
          <w:right w:w="70" w:type="dxa"/>
        </w:tblCellMar>
        <w:tblLook w:val="04A0" w:firstRow="1" w:lastRow="0" w:firstColumn="1" w:lastColumn="0" w:noHBand="0" w:noVBand="1"/>
      </w:tblPr>
      <w:tblGrid>
        <w:gridCol w:w="2989"/>
        <w:gridCol w:w="1248"/>
        <w:gridCol w:w="1333"/>
        <w:gridCol w:w="954"/>
        <w:gridCol w:w="1189"/>
        <w:gridCol w:w="1055"/>
        <w:gridCol w:w="1207"/>
        <w:gridCol w:w="1309"/>
        <w:gridCol w:w="549"/>
        <w:gridCol w:w="1309"/>
      </w:tblGrid>
      <w:tr w:rsidR="008922C0" w:rsidRPr="00A17769" w14:paraId="6820CC82" w14:textId="77777777" w:rsidTr="007D2EC7">
        <w:trPr>
          <w:trHeight w:val="408"/>
        </w:trPr>
        <w:tc>
          <w:tcPr>
            <w:tcW w:w="1137"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90F627D" w14:textId="77777777" w:rsidR="008922C0" w:rsidRPr="00A17769" w:rsidRDefault="008922C0" w:rsidP="008922C0">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SİNOP</w:t>
            </w:r>
          </w:p>
        </w:tc>
        <w:tc>
          <w:tcPr>
            <w:tcW w:w="475" w:type="pct"/>
            <w:tcBorders>
              <w:top w:val="single" w:sz="4" w:space="0" w:color="D3D3D3"/>
              <w:left w:val="nil"/>
              <w:bottom w:val="single" w:sz="4" w:space="0" w:color="D3D3D3"/>
              <w:right w:val="single" w:sz="4" w:space="0" w:color="D3D3D3"/>
            </w:tcBorders>
            <w:shd w:val="clear" w:color="6E9ECA" w:fill="6E9ECA"/>
            <w:vAlign w:val="center"/>
            <w:hideMark/>
          </w:tcPr>
          <w:p w14:paraId="2E42195F" w14:textId="13C1570D"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07" w:type="pct"/>
            <w:tcBorders>
              <w:top w:val="single" w:sz="4" w:space="0" w:color="D3D3D3"/>
              <w:left w:val="nil"/>
              <w:bottom w:val="single" w:sz="4" w:space="0" w:color="D3D3D3"/>
              <w:right w:val="single" w:sz="4" w:space="0" w:color="D3D3D3"/>
            </w:tcBorders>
            <w:shd w:val="clear" w:color="6E9ECA" w:fill="6E9ECA"/>
            <w:vAlign w:val="center"/>
            <w:hideMark/>
          </w:tcPr>
          <w:p w14:paraId="38D421B0" w14:textId="4560AFB5"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3D1D1E0D" w14:textId="533FAEF1"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2116ACA5" w14:textId="734A23E5"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7DE9FA33" w14:textId="5BFAC37E"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14306294" w14:textId="05CDFA1A"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1F42788C" w14:textId="0E8E2057"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209" w:type="pct"/>
            <w:tcBorders>
              <w:top w:val="single" w:sz="4" w:space="0" w:color="D3D3D3"/>
              <w:left w:val="nil"/>
              <w:bottom w:val="single" w:sz="4" w:space="0" w:color="D3D3D3"/>
              <w:right w:val="single" w:sz="4" w:space="0" w:color="D3D3D3"/>
            </w:tcBorders>
            <w:shd w:val="clear" w:color="6E9ECA" w:fill="6E9ECA"/>
            <w:vAlign w:val="center"/>
            <w:hideMark/>
          </w:tcPr>
          <w:p w14:paraId="54174FDA" w14:textId="7F950CF9"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1D5F327E" w14:textId="1B66C137"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7D2EC7" w:rsidRPr="00A17769" w14:paraId="69355DC1" w14:textId="77777777" w:rsidTr="007D2EC7">
        <w:trPr>
          <w:trHeight w:val="408"/>
        </w:trPr>
        <w:tc>
          <w:tcPr>
            <w:tcW w:w="1137" w:type="pct"/>
            <w:tcBorders>
              <w:top w:val="nil"/>
              <w:left w:val="single" w:sz="4" w:space="0" w:color="D3D3D3"/>
              <w:bottom w:val="single" w:sz="4" w:space="0" w:color="D3D3D3"/>
              <w:right w:val="single" w:sz="4" w:space="0" w:color="D3D3D3"/>
            </w:tcBorders>
            <w:shd w:val="clear" w:color="708090" w:fill="708090"/>
            <w:vAlign w:val="center"/>
            <w:hideMark/>
          </w:tcPr>
          <w:p w14:paraId="4D529508"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AKMERCAN  SİNOP DOĞAL GAZ DAĞITIM SANAYİ VE TİCARET ANONİM ŞİRKETİ</w:t>
            </w:r>
          </w:p>
        </w:tc>
        <w:tc>
          <w:tcPr>
            <w:tcW w:w="475" w:type="pct"/>
            <w:tcBorders>
              <w:top w:val="nil"/>
              <w:left w:val="nil"/>
              <w:bottom w:val="single" w:sz="4" w:space="0" w:color="D3D3D3"/>
              <w:right w:val="single" w:sz="4" w:space="0" w:color="D3D3D3"/>
            </w:tcBorders>
            <w:shd w:val="clear" w:color="708090" w:fill="708090"/>
            <w:hideMark/>
          </w:tcPr>
          <w:p w14:paraId="742C2CC5" w14:textId="1FD2837E"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Distribution License</w:t>
            </w:r>
          </w:p>
        </w:tc>
        <w:tc>
          <w:tcPr>
            <w:tcW w:w="507" w:type="pct"/>
            <w:tcBorders>
              <w:top w:val="nil"/>
              <w:left w:val="nil"/>
              <w:bottom w:val="single" w:sz="4" w:space="0" w:color="D3D3D3"/>
              <w:right w:val="single" w:sz="4" w:space="0" w:color="D3D3D3"/>
            </w:tcBorders>
            <w:shd w:val="clear" w:color="auto" w:fill="auto"/>
            <w:vAlign w:val="center"/>
            <w:hideMark/>
          </w:tcPr>
          <w:p w14:paraId="5DBE6BBD"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6D381A55"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29.036,16</w:t>
            </w:r>
          </w:p>
        </w:tc>
        <w:tc>
          <w:tcPr>
            <w:tcW w:w="452" w:type="pct"/>
            <w:tcBorders>
              <w:top w:val="nil"/>
              <w:left w:val="nil"/>
              <w:bottom w:val="single" w:sz="4" w:space="0" w:color="D3D3D3"/>
              <w:right w:val="single" w:sz="4" w:space="0" w:color="D3D3D3"/>
            </w:tcBorders>
            <w:shd w:val="clear" w:color="auto" w:fill="auto"/>
            <w:vAlign w:val="center"/>
            <w:hideMark/>
          </w:tcPr>
          <w:p w14:paraId="1C572591"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648FAB9"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8C77D3F"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2.051.162,17</w:t>
            </w:r>
          </w:p>
        </w:tc>
        <w:tc>
          <w:tcPr>
            <w:tcW w:w="498" w:type="pct"/>
            <w:tcBorders>
              <w:top w:val="nil"/>
              <w:left w:val="nil"/>
              <w:bottom w:val="single" w:sz="4" w:space="0" w:color="D3D3D3"/>
              <w:right w:val="single" w:sz="4" w:space="0" w:color="D3D3D3"/>
            </w:tcBorders>
            <w:shd w:val="clear" w:color="auto" w:fill="auto"/>
            <w:vAlign w:val="center"/>
            <w:hideMark/>
          </w:tcPr>
          <w:p w14:paraId="281CC543"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18.771.583,50</w:t>
            </w:r>
          </w:p>
        </w:tc>
        <w:tc>
          <w:tcPr>
            <w:tcW w:w="209" w:type="pct"/>
            <w:tcBorders>
              <w:top w:val="nil"/>
              <w:left w:val="nil"/>
              <w:bottom w:val="single" w:sz="4" w:space="0" w:color="D3D3D3"/>
              <w:right w:val="single" w:sz="4" w:space="0" w:color="D3D3D3"/>
            </w:tcBorders>
            <w:shd w:val="clear" w:color="auto" w:fill="auto"/>
            <w:vAlign w:val="center"/>
            <w:hideMark/>
          </w:tcPr>
          <w:p w14:paraId="72C859FA"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0B30C655"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20.851.781,83</w:t>
            </w:r>
          </w:p>
        </w:tc>
      </w:tr>
      <w:tr w:rsidR="007D2EC7" w:rsidRPr="00A17769" w14:paraId="54932489" w14:textId="77777777" w:rsidTr="007D2EC7">
        <w:trPr>
          <w:trHeight w:val="288"/>
        </w:trPr>
        <w:tc>
          <w:tcPr>
            <w:tcW w:w="1137" w:type="pct"/>
            <w:tcBorders>
              <w:top w:val="nil"/>
              <w:left w:val="single" w:sz="4" w:space="0" w:color="D3D3D3"/>
              <w:bottom w:val="single" w:sz="4" w:space="0" w:color="D3D3D3"/>
              <w:right w:val="single" w:sz="4" w:space="0" w:color="D3D3D3"/>
            </w:tcBorders>
            <w:shd w:val="clear" w:color="708090" w:fill="708090"/>
            <w:vAlign w:val="center"/>
            <w:hideMark/>
          </w:tcPr>
          <w:p w14:paraId="3F5A9BC4"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475" w:type="pct"/>
            <w:tcBorders>
              <w:top w:val="nil"/>
              <w:left w:val="nil"/>
              <w:bottom w:val="single" w:sz="4" w:space="0" w:color="D3D3D3"/>
              <w:right w:val="single" w:sz="4" w:space="0" w:color="D3D3D3"/>
            </w:tcBorders>
            <w:shd w:val="clear" w:color="708090" w:fill="708090"/>
            <w:hideMark/>
          </w:tcPr>
          <w:p w14:paraId="12168233" w14:textId="4C0EC981"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Wholesale License</w:t>
            </w:r>
          </w:p>
        </w:tc>
        <w:tc>
          <w:tcPr>
            <w:tcW w:w="507" w:type="pct"/>
            <w:tcBorders>
              <w:top w:val="nil"/>
              <w:left w:val="nil"/>
              <w:bottom w:val="single" w:sz="4" w:space="0" w:color="D3D3D3"/>
              <w:right w:val="single" w:sz="4" w:space="0" w:color="D3D3D3"/>
            </w:tcBorders>
            <w:shd w:val="clear" w:color="auto" w:fill="auto"/>
            <w:vAlign w:val="center"/>
            <w:hideMark/>
          </w:tcPr>
          <w:p w14:paraId="048DA9C2"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9B6390A"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EB70BFF"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F542DE5"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144.717,43</w:t>
            </w:r>
          </w:p>
        </w:tc>
        <w:tc>
          <w:tcPr>
            <w:tcW w:w="459" w:type="pct"/>
            <w:tcBorders>
              <w:top w:val="nil"/>
              <w:left w:val="nil"/>
              <w:bottom w:val="single" w:sz="4" w:space="0" w:color="D3D3D3"/>
              <w:right w:val="single" w:sz="4" w:space="0" w:color="D3D3D3"/>
            </w:tcBorders>
            <w:shd w:val="clear" w:color="auto" w:fill="auto"/>
            <w:vAlign w:val="center"/>
            <w:hideMark/>
          </w:tcPr>
          <w:p w14:paraId="5B71988F"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FF69538"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21C75512"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77175134"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144.717,43</w:t>
            </w:r>
          </w:p>
        </w:tc>
      </w:tr>
      <w:tr w:rsidR="007D2EC7" w:rsidRPr="00A17769" w14:paraId="6C0203EE" w14:textId="77777777" w:rsidTr="007D2EC7">
        <w:trPr>
          <w:trHeight w:val="408"/>
        </w:trPr>
        <w:tc>
          <w:tcPr>
            <w:tcW w:w="1137" w:type="pct"/>
            <w:tcBorders>
              <w:top w:val="nil"/>
              <w:left w:val="single" w:sz="4" w:space="0" w:color="D3D3D3"/>
              <w:bottom w:val="single" w:sz="4" w:space="0" w:color="D3D3D3"/>
              <w:right w:val="single" w:sz="4" w:space="0" w:color="D3D3D3"/>
            </w:tcBorders>
            <w:shd w:val="clear" w:color="708090" w:fill="708090"/>
            <w:vAlign w:val="center"/>
            <w:hideMark/>
          </w:tcPr>
          <w:p w14:paraId="2BED844C"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GRUP SIVI DOĞAL GAZ LNG AKARYAKIT PETROL ÜRÜNLERİ TOPTAN SATIŞ ANONİM ŞİRKETİ</w:t>
            </w:r>
          </w:p>
        </w:tc>
        <w:tc>
          <w:tcPr>
            <w:tcW w:w="475" w:type="pct"/>
            <w:tcBorders>
              <w:top w:val="nil"/>
              <w:left w:val="nil"/>
              <w:bottom w:val="single" w:sz="4" w:space="0" w:color="D3D3D3"/>
              <w:right w:val="single" w:sz="4" w:space="0" w:color="D3D3D3"/>
            </w:tcBorders>
            <w:shd w:val="clear" w:color="708090" w:fill="708090"/>
            <w:hideMark/>
          </w:tcPr>
          <w:p w14:paraId="51F919FF" w14:textId="5F73F422"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Wholesale License</w:t>
            </w:r>
          </w:p>
        </w:tc>
        <w:tc>
          <w:tcPr>
            <w:tcW w:w="507" w:type="pct"/>
            <w:tcBorders>
              <w:top w:val="nil"/>
              <w:left w:val="nil"/>
              <w:bottom w:val="single" w:sz="4" w:space="0" w:color="D3D3D3"/>
              <w:right w:val="single" w:sz="4" w:space="0" w:color="D3D3D3"/>
            </w:tcBorders>
            <w:shd w:val="clear" w:color="auto" w:fill="auto"/>
            <w:vAlign w:val="center"/>
            <w:hideMark/>
          </w:tcPr>
          <w:p w14:paraId="5C6722ED"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7BB3CF63"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C27FB62"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4E3A029"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331.303,01</w:t>
            </w:r>
          </w:p>
        </w:tc>
        <w:tc>
          <w:tcPr>
            <w:tcW w:w="459" w:type="pct"/>
            <w:tcBorders>
              <w:top w:val="nil"/>
              <w:left w:val="nil"/>
              <w:bottom w:val="single" w:sz="4" w:space="0" w:color="D3D3D3"/>
              <w:right w:val="single" w:sz="4" w:space="0" w:color="D3D3D3"/>
            </w:tcBorders>
            <w:shd w:val="clear" w:color="auto" w:fill="auto"/>
            <w:vAlign w:val="center"/>
            <w:hideMark/>
          </w:tcPr>
          <w:p w14:paraId="0B8442A1"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BFCC605"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5B459C1C"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882C666"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331.303,01</w:t>
            </w:r>
          </w:p>
        </w:tc>
      </w:tr>
      <w:tr w:rsidR="007D2EC7" w:rsidRPr="00A17769" w14:paraId="2920B284" w14:textId="77777777" w:rsidTr="007D2EC7">
        <w:trPr>
          <w:trHeight w:val="288"/>
        </w:trPr>
        <w:tc>
          <w:tcPr>
            <w:tcW w:w="1137" w:type="pct"/>
            <w:tcBorders>
              <w:top w:val="nil"/>
              <w:left w:val="single" w:sz="4" w:space="0" w:color="D3D3D3"/>
              <w:bottom w:val="single" w:sz="4" w:space="0" w:color="D3D3D3"/>
              <w:right w:val="single" w:sz="4" w:space="0" w:color="D3D3D3"/>
            </w:tcBorders>
            <w:shd w:val="clear" w:color="708090" w:fill="708090"/>
            <w:vAlign w:val="center"/>
            <w:hideMark/>
          </w:tcPr>
          <w:p w14:paraId="245DA93D"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475" w:type="pct"/>
            <w:tcBorders>
              <w:top w:val="nil"/>
              <w:left w:val="nil"/>
              <w:bottom w:val="single" w:sz="4" w:space="0" w:color="D3D3D3"/>
              <w:right w:val="single" w:sz="4" w:space="0" w:color="D3D3D3"/>
            </w:tcBorders>
            <w:shd w:val="clear" w:color="708090" w:fill="708090"/>
            <w:hideMark/>
          </w:tcPr>
          <w:p w14:paraId="383252AA" w14:textId="388A8FBC"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Wholesale License</w:t>
            </w:r>
          </w:p>
        </w:tc>
        <w:tc>
          <w:tcPr>
            <w:tcW w:w="507" w:type="pct"/>
            <w:tcBorders>
              <w:top w:val="nil"/>
              <w:left w:val="nil"/>
              <w:bottom w:val="single" w:sz="4" w:space="0" w:color="D3D3D3"/>
              <w:right w:val="single" w:sz="4" w:space="0" w:color="D3D3D3"/>
            </w:tcBorders>
            <w:shd w:val="clear" w:color="auto" w:fill="auto"/>
            <w:vAlign w:val="center"/>
            <w:hideMark/>
          </w:tcPr>
          <w:p w14:paraId="7D9A24DD"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1D851BB6"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684DE7A"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2579B22"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460.749,00</w:t>
            </w:r>
          </w:p>
        </w:tc>
        <w:tc>
          <w:tcPr>
            <w:tcW w:w="459" w:type="pct"/>
            <w:tcBorders>
              <w:top w:val="nil"/>
              <w:left w:val="nil"/>
              <w:bottom w:val="single" w:sz="4" w:space="0" w:color="D3D3D3"/>
              <w:right w:val="single" w:sz="4" w:space="0" w:color="D3D3D3"/>
            </w:tcBorders>
            <w:shd w:val="clear" w:color="auto" w:fill="auto"/>
            <w:vAlign w:val="center"/>
            <w:hideMark/>
          </w:tcPr>
          <w:p w14:paraId="75E70C4A"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BCF61C8"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1DE6F99E"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4102F292"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460.749,00</w:t>
            </w:r>
          </w:p>
        </w:tc>
      </w:tr>
      <w:tr w:rsidR="007D2EC7" w:rsidRPr="00A17769" w14:paraId="1E2D5AC5" w14:textId="77777777" w:rsidTr="007D2EC7">
        <w:trPr>
          <w:trHeight w:val="288"/>
        </w:trPr>
        <w:tc>
          <w:tcPr>
            <w:tcW w:w="1137" w:type="pct"/>
            <w:tcBorders>
              <w:top w:val="nil"/>
              <w:left w:val="single" w:sz="4" w:space="0" w:color="D3D3D3"/>
              <w:bottom w:val="single" w:sz="4" w:space="0" w:color="D3D3D3"/>
              <w:right w:val="single" w:sz="4" w:space="0" w:color="D3D3D3"/>
            </w:tcBorders>
            <w:shd w:val="clear" w:color="708090" w:fill="708090"/>
            <w:vAlign w:val="center"/>
            <w:hideMark/>
          </w:tcPr>
          <w:p w14:paraId="666D45DF"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475" w:type="pct"/>
            <w:tcBorders>
              <w:top w:val="nil"/>
              <w:left w:val="nil"/>
              <w:bottom w:val="single" w:sz="4" w:space="0" w:color="D3D3D3"/>
              <w:right w:val="single" w:sz="4" w:space="0" w:color="D3D3D3"/>
            </w:tcBorders>
            <w:shd w:val="clear" w:color="708090" w:fill="708090"/>
            <w:hideMark/>
          </w:tcPr>
          <w:p w14:paraId="091E66A3" w14:textId="6F7459D1"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Wholesale License</w:t>
            </w:r>
          </w:p>
        </w:tc>
        <w:tc>
          <w:tcPr>
            <w:tcW w:w="507" w:type="pct"/>
            <w:tcBorders>
              <w:top w:val="nil"/>
              <w:left w:val="nil"/>
              <w:bottom w:val="single" w:sz="4" w:space="0" w:color="D3D3D3"/>
              <w:right w:val="single" w:sz="4" w:space="0" w:color="D3D3D3"/>
            </w:tcBorders>
            <w:shd w:val="clear" w:color="auto" w:fill="auto"/>
            <w:vAlign w:val="center"/>
            <w:hideMark/>
          </w:tcPr>
          <w:p w14:paraId="6E5440E5"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14A8E8C"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44B665B"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BA26E34"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16A7CC3"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739.916,99</w:t>
            </w:r>
          </w:p>
        </w:tc>
        <w:tc>
          <w:tcPr>
            <w:tcW w:w="498" w:type="pct"/>
            <w:tcBorders>
              <w:top w:val="nil"/>
              <w:left w:val="nil"/>
              <w:bottom w:val="single" w:sz="4" w:space="0" w:color="D3D3D3"/>
              <w:right w:val="single" w:sz="4" w:space="0" w:color="D3D3D3"/>
            </w:tcBorders>
            <w:shd w:val="clear" w:color="auto" w:fill="auto"/>
            <w:vAlign w:val="center"/>
            <w:hideMark/>
          </w:tcPr>
          <w:p w14:paraId="3D40FD56"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0143A470"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B080826"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739.916,99</w:t>
            </w:r>
          </w:p>
        </w:tc>
      </w:tr>
      <w:tr w:rsidR="007D2EC7" w:rsidRPr="00A17769" w14:paraId="2FE22C94" w14:textId="77777777" w:rsidTr="007D2EC7">
        <w:trPr>
          <w:trHeight w:val="408"/>
        </w:trPr>
        <w:tc>
          <w:tcPr>
            <w:tcW w:w="1137" w:type="pct"/>
            <w:tcBorders>
              <w:top w:val="nil"/>
              <w:left w:val="single" w:sz="4" w:space="0" w:color="D3D3D3"/>
              <w:bottom w:val="single" w:sz="4" w:space="0" w:color="D3D3D3"/>
              <w:right w:val="single" w:sz="4" w:space="0" w:color="D3D3D3"/>
            </w:tcBorders>
            <w:shd w:val="clear" w:color="708090" w:fill="708090"/>
            <w:vAlign w:val="center"/>
            <w:hideMark/>
          </w:tcPr>
          <w:p w14:paraId="4D00090D"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TEZ OKSİJEN SANAYİ VE TİCARET ANONİM ŞİRKETİ</w:t>
            </w:r>
          </w:p>
        </w:tc>
        <w:tc>
          <w:tcPr>
            <w:tcW w:w="475" w:type="pct"/>
            <w:tcBorders>
              <w:top w:val="nil"/>
              <w:left w:val="nil"/>
              <w:bottom w:val="single" w:sz="4" w:space="0" w:color="D3D3D3"/>
              <w:right w:val="single" w:sz="4" w:space="0" w:color="D3D3D3"/>
            </w:tcBorders>
            <w:shd w:val="clear" w:color="708090" w:fill="708090"/>
            <w:hideMark/>
          </w:tcPr>
          <w:p w14:paraId="156812E0" w14:textId="5D2CF152"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Compressed Natural Gas License</w:t>
            </w:r>
          </w:p>
        </w:tc>
        <w:tc>
          <w:tcPr>
            <w:tcW w:w="507" w:type="pct"/>
            <w:tcBorders>
              <w:top w:val="nil"/>
              <w:left w:val="nil"/>
              <w:bottom w:val="single" w:sz="4" w:space="0" w:color="D3D3D3"/>
              <w:right w:val="single" w:sz="4" w:space="0" w:color="D3D3D3"/>
            </w:tcBorders>
            <w:shd w:val="clear" w:color="auto" w:fill="auto"/>
            <w:vAlign w:val="center"/>
            <w:hideMark/>
          </w:tcPr>
          <w:p w14:paraId="54A8E0C2"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6DC353F5"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978C3E7"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9007652"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1.033,97</w:t>
            </w:r>
          </w:p>
        </w:tc>
        <w:tc>
          <w:tcPr>
            <w:tcW w:w="459" w:type="pct"/>
            <w:tcBorders>
              <w:top w:val="nil"/>
              <w:left w:val="nil"/>
              <w:bottom w:val="single" w:sz="4" w:space="0" w:color="D3D3D3"/>
              <w:right w:val="single" w:sz="4" w:space="0" w:color="D3D3D3"/>
            </w:tcBorders>
            <w:shd w:val="clear" w:color="auto" w:fill="auto"/>
            <w:vAlign w:val="center"/>
            <w:hideMark/>
          </w:tcPr>
          <w:p w14:paraId="11C7F5F1"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487.064,12</w:t>
            </w:r>
          </w:p>
        </w:tc>
        <w:tc>
          <w:tcPr>
            <w:tcW w:w="498" w:type="pct"/>
            <w:tcBorders>
              <w:top w:val="nil"/>
              <w:left w:val="nil"/>
              <w:bottom w:val="single" w:sz="4" w:space="0" w:color="D3D3D3"/>
              <w:right w:val="single" w:sz="4" w:space="0" w:color="D3D3D3"/>
            </w:tcBorders>
            <w:shd w:val="clear" w:color="auto" w:fill="auto"/>
            <w:vAlign w:val="center"/>
            <w:hideMark/>
          </w:tcPr>
          <w:p w14:paraId="3F32E356"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1E482A58" w14:textId="77777777" w:rsidR="007D2EC7" w:rsidRPr="00A17769" w:rsidRDefault="007D2EC7" w:rsidP="007D2EC7">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518D2C1D"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488.098,09</w:t>
            </w:r>
          </w:p>
        </w:tc>
      </w:tr>
      <w:tr w:rsidR="007D2EC7" w:rsidRPr="00A17769" w14:paraId="5BB1079C" w14:textId="77777777" w:rsidTr="007D2EC7">
        <w:trPr>
          <w:trHeight w:val="288"/>
        </w:trPr>
        <w:tc>
          <w:tcPr>
            <w:tcW w:w="1137" w:type="pct"/>
            <w:tcBorders>
              <w:top w:val="nil"/>
              <w:left w:val="single" w:sz="4" w:space="0" w:color="D3D3D3"/>
              <w:bottom w:val="single" w:sz="4" w:space="0" w:color="D3D3D3"/>
              <w:right w:val="single" w:sz="4" w:space="0" w:color="D3D3D3"/>
            </w:tcBorders>
            <w:shd w:val="clear" w:color="708090" w:fill="708090"/>
            <w:vAlign w:val="center"/>
            <w:hideMark/>
          </w:tcPr>
          <w:p w14:paraId="12D4EDA7" w14:textId="77777777" w:rsidR="007D2EC7" w:rsidRPr="00A17769" w:rsidRDefault="007D2EC7" w:rsidP="007D2EC7">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75" w:type="pct"/>
            <w:tcBorders>
              <w:top w:val="nil"/>
              <w:left w:val="nil"/>
              <w:bottom w:val="single" w:sz="4" w:space="0" w:color="D3D3D3"/>
              <w:right w:val="single" w:sz="4" w:space="0" w:color="D3D3D3"/>
            </w:tcBorders>
            <w:shd w:val="clear" w:color="708090" w:fill="708090"/>
            <w:hideMark/>
          </w:tcPr>
          <w:p w14:paraId="0DADE8E0" w14:textId="55836D14" w:rsidR="007D2EC7" w:rsidRPr="007D2EC7" w:rsidRDefault="007D2EC7" w:rsidP="007D2EC7">
            <w:pPr>
              <w:spacing w:after="0" w:line="240" w:lineRule="auto"/>
              <w:rPr>
                <w:rFonts w:ascii="Tahoma" w:eastAsia="Times New Roman" w:hAnsi="Tahoma" w:cs="Tahoma"/>
                <w:b/>
                <w:bCs/>
                <w:color w:val="FFFFFF" w:themeColor="background1"/>
                <w:sz w:val="16"/>
                <w:szCs w:val="16"/>
                <w:lang w:eastAsia="tr-TR"/>
              </w:rPr>
            </w:pPr>
            <w:r w:rsidRPr="007D2EC7">
              <w:rPr>
                <w:color w:val="FFFFFF" w:themeColor="background1"/>
              </w:rPr>
              <w:t>TOTAL</w:t>
            </w:r>
          </w:p>
        </w:tc>
        <w:tc>
          <w:tcPr>
            <w:tcW w:w="507" w:type="pct"/>
            <w:tcBorders>
              <w:top w:val="nil"/>
              <w:left w:val="nil"/>
              <w:bottom w:val="single" w:sz="4" w:space="0" w:color="D3D3D3"/>
              <w:right w:val="single" w:sz="4" w:space="0" w:color="D3D3D3"/>
            </w:tcBorders>
            <w:shd w:val="clear" w:color="708090" w:fill="708090"/>
            <w:vAlign w:val="center"/>
            <w:hideMark/>
          </w:tcPr>
          <w:p w14:paraId="63CB9E9B"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363" w:type="pct"/>
            <w:tcBorders>
              <w:top w:val="nil"/>
              <w:left w:val="nil"/>
              <w:bottom w:val="single" w:sz="4" w:space="0" w:color="D3D3D3"/>
              <w:right w:val="single" w:sz="4" w:space="0" w:color="D3D3D3"/>
            </w:tcBorders>
            <w:shd w:val="clear" w:color="708090" w:fill="708090"/>
            <w:vAlign w:val="center"/>
            <w:hideMark/>
          </w:tcPr>
          <w:p w14:paraId="15909A38"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29.036,16</w:t>
            </w:r>
          </w:p>
        </w:tc>
        <w:tc>
          <w:tcPr>
            <w:tcW w:w="452" w:type="pct"/>
            <w:tcBorders>
              <w:top w:val="nil"/>
              <w:left w:val="nil"/>
              <w:bottom w:val="single" w:sz="4" w:space="0" w:color="D3D3D3"/>
              <w:right w:val="single" w:sz="4" w:space="0" w:color="D3D3D3"/>
            </w:tcBorders>
            <w:shd w:val="clear" w:color="708090" w:fill="708090"/>
            <w:vAlign w:val="center"/>
            <w:hideMark/>
          </w:tcPr>
          <w:p w14:paraId="67791E1F"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01" w:type="pct"/>
            <w:tcBorders>
              <w:top w:val="nil"/>
              <w:left w:val="nil"/>
              <w:bottom w:val="single" w:sz="4" w:space="0" w:color="D3D3D3"/>
              <w:right w:val="single" w:sz="4" w:space="0" w:color="D3D3D3"/>
            </w:tcBorders>
            <w:shd w:val="clear" w:color="708090" w:fill="708090"/>
            <w:vAlign w:val="center"/>
            <w:hideMark/>
          </w:tcPr>
          <w:p w14:paraId="2C858BEA"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937.803,41</w:t>
            </w:r>
          </w:p>
        </w:tc>
        <w:tc>
          <w:tcPr>
            <w:tcW w:w="459" w:type="pct"/>
            <w:tcBorders>
              <w:top w:val="nil"/>
              <w:left w:val="nil"/>
              <w:bottom w:val="single" w:sz="4" w:space="0" w:color="D3D3D3"/>
              <w:right w:val="single" w:sz="4" w:space="0" w:color="D3D3D3"/>
            </w:tcBorders>
            <w:shd w:val="clear" w:color="708090" w:fill="708090"/>
            <w:vAlign w:val="center"/>
            <w:hideMark/>
          </w:tcPr>
          <w:p w14:paraId="1A556521"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3.278.143,28</w:t>
            </w:r>
          </w:p>
        </w:tc>
        <w:tc>
          <w:tcPr>
            <w:tcW w:w="498" w:type="pct"/>
            <w:tcBorders>
              <w:top w:val="nil"/>
              <w:left w:val="nil"/>
              <w:bottom w:val="single" w:sz="4" w:space="0" w:color="D3D3D3"/>
              <w:right w:val="single" w:sz="4" w:space="0" w:color="D3D3D3"/>
            </w:tcBorders>
            <w:shd w:val="clear" w:color="708090" w:fill="708090"/>
            <w:vAlign w:val="center"/>
            <w:hideMark/>
          </w:tcPr>
          <w:p w14:paraId="591563A6"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18.771.583,50</w:t>
            </w:r>
          </w:p>
        </w:tc>
        <w:tc>
          <w:tcPr>
            <w:tcW w:w="209" w:type="pct"/>
            <w:tcBorders>
              <w:top w:val="nil"/>
              <w:left w:val="nil"/>
              <w:bottom w:val="single" w:sz="4" w:space="0" w:color="D3D3D3"/>
              <w:right w:val="single" w:sz="4" w:space="0" w:color="D3D3D3"/>
            </w:tcBorders>
            <w:shd w:val="clear" w:color="708090" w:fill="708090"/>
            <w:vAlign w:val="center"/>
            <w:hideMark/>
          </w:tcPr>
          <w:p w14:paraId="249CCE25"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2E9D1811" w14:textId="77777777" w:rsidR="007D2EC7" w:rsidRPr="00A17769" w:rsidRDefault="007D2EC7" w:rsidP="007D2EC7">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23.016.566,35</w:t>
            </w:r>
          </w:p>
        </w:tc>
      </w:tr>
    </w:tbl>
    <w:p w14:paraId="317DD7CB" w14:textId="77777777" w:rsidR="00B4053F" w:rsidRDefault="00B4053F" w:rsidP="00B4053F">
      <w:pPr>
        <w:pStyle w:val="Tablo1"/>
        <w:jc w:val="left"/>
        <w:rPr>
          <w:rFonts w:ascii="Times New Roman" w:hAnsi="Times New Roman"/>
        </w:rPr>
      </w:pPr>
    </w:p>
    <w:p w14:paraId="43CC64B5" w14:textId="77777777" w:rsidR="00B4053F" w:rsidRDefault="00B4053F" w:rsidP="00B4053F">
      <w:pPr>
        <w:pStyle w:val="Tablo1"/>
        <w:jc w:val="left"/>
        <w:rPr>
          <w:rFonts w:ascii="Times New Roman" w:hAnsi="Times New Roman"/>
        </w:rPr>
      </w:pPr>
    </w:p>
    <w:p w14:paraId="1340450E" w14:textId="77777777" w:rsidR="00B4053F" w:rsidRDefault="00B4053F" w:rsidP="00B4053F">
      <w:pPr>
        <w:pStyle w:val="Tablo1"/>
        <w:jc w:val="left"/>
        <w:rPr>
          <w:rFonts w:ascii="Times New Roman" w:hAnsi="Times New Roman"/>
        </w:rPr>
      </w:pPr>
    </w:p>
    <w:p w14:paraId="23A5E0A3" w14:textId="77777777" w:rsidR="00B4053F" w:rsidRDefault="00B4053F" w:rsidP="00B4053F">
      <w:pPr>
        <w:pStyle w:val="Tablo1"/>
        <w:jc w:val="left"/>
        <w:rPr>
          <w:rFonts w:ascii="Times New Roman" w:hAnsi="Times New Roman"/>
        </w:rPr>
      </w:pPr>
    </w:p>
    <w:p w14:paraId="2DA789AF" w14:textId="3E803958" w:rsidR="00B4053F" w:rsidRPr="00E164B2" w:rsidRDefault="00B4053F" w:rsidP="00B4053F">
      <w:pPr>
        <w:pStyle w:val="Balk5"/>
      </w:pPr>
      <w:bookmarkStart w:id="419" w:name="_Toc69303616"/>
      <w:bookmarkStart w:id="420" w:name="_Toc75787211"/>
      <w:r w:rsidRPr="00E164B2">
        <w:t>Tabl</w:t>
      </w:r>
      <w:r w:rsidR="00697DA8">
        <w:t>e</w:t>
      </w:r>
      <w:r w:rsidRPr="00E164B2">
        <w:t xml:space="preserve"> 10.70 SİVAS</w:t>
      </w:r>
      <w:bookmarkEnd w:id="419"/>
      <w:bookmarkEnd w:id="420"/>
    </w:p>
    <w:tbl>
      <w:tblPr>
        <w:tblW w:w="5000" w:type="pct"/>
        <w:tblCellMar>
          <w:left w:w="70" w:type="dxa"/>
          <w:right w:w="70" w:type="dxa"/>
        </w:tblCellMar>
        <w:tblLook w:val="04A0" w:firstRow="1" w:lastRow="0" w:firstColumn="1" w:lastColumn="0" w:noHBand="0" w:noVBand="1"/>
      </w:tblPr>
      <w:tblGrid>
        <w:gridCol w:w="2236"/>
        <w:gridCol w:w="1248"/>
        <w:gridCol w:w="1335"/>
        <w:gridCol w:w="639"/>
        <w:gridCol w:w="1189"/>
        <w:gridCol w:w="1309"/>
        <w:gridCol w:w="1309"/>
        <w:gridCol w:w="1411"/>
        <w:gridCol w:w="1055"/>
        <w:gridCol w:w="1411"/>
      </w:tblGrid>
      <w:tr w:rsidR="008922C0" w:rsidRPr="00A17769" w14:paraId="4E416F8D" w14:textId="77777777" w:rsidTr="00697DA8">
        <w:trPr>
          <w:trHeight w:val="408"/>
        </w:trPr>
        <w:tc>
          <w:tcPr>
            <w:tcW w:w="85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F59C875" w14:textId="77777777" w:rsidR="008922C0" w:rsidRPr="00A17769" w:rsidRDefault="008922C0" w:rsidP="008922C0">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SİVAS</w:t>
            </w:r>
          </w:p>
        </w:tc>
        <w:tc>
          <w:tcPr>
            <w:tcW w:w="475" w:type="pct"/>
            <w:tcBorders>
              <w:top w:val="single" w:sz="4" w:space="0" w:color="D3D3D3"/>
              <w:left w:val="nil"/>
              <w:bottom w:val="single" w:sz="4" w:space="0" w:color="D3D3D3"/>
              <w:right w:val="single" w:sz="4" w:space="0" w:color="D3D3D3"/>
            </w:tcBorders>
            <w:shd w:val="clear" w:color="6E9ECA" w:fill="6E9ECA"/>
            <w:vAlign w:val="center"/>
            <w:hideMark/>
          </w:tcPr>
          <w:p w14:paraId="026BE7BB" w14:textId="7036B97E"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08" w:type="pct"/>
            <w:tcBorders>
              <w:top w:val="single" w:sz="4" w:space="0" w:color="D3D3D3"/>
              <w:left w:val="nil"/>
              <w:bottom w:val="single" w:sz="4" w:space="0" w:color="D3D3D3"/>
              <w:right w:val="single" w:sz="4" w:space="0" w:color="D3D3D3"/>
            </w:tcBorders>
            <w:shd w:val="clear" w:color="6E9ECA" w:fill="6E9ECA"/>
            <w:vAlign w:val="center"/>
            <w:hideMark/>
          </w:tcPr>
          <w:p w14:paraId="00A59F65" w14:textId="368BCB18"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43" w:type="pct"/>
            <w:tcBorders>
              <w:top w:val="single" w:sz="4" w:space="0" w:color="D3D3D3"/>
              <w:left w:val="nil"/>
              <w:bottom w:val="single" w:sz="4" w:space="0" w:color="D3D3D3"/>
              <w:right w:val="single" w:sz="4" w:space="0" w:color="D3D3D3"/>
            </w:tcBorders>
            <w:shd w:val="clear" w:color="6E9ECA" w:fill="6E9ECA"/>
            <w:vAlign w:val="center"/>
            <w:hideMark/>
          </w:tcPr>
          <w:p w14:paraId="6CE08A7B" w14:textId="5B2834F8"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7D2D88A2" w14:textId="78A82C20"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56DFBAE4" w14:textId="4EDE4FA8"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011A966" w14:textId="1B820905"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209C8F77" w14:textId="4357128B"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313880CD" w14:textId="08D74F30"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5FB217A1" w14:textId="3F425F6B"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697DA8" w:rsidRPr="00A17769" w14:paraId="5CD971F0" w14:textId="77777777" w:rsidTr="00697DA8">
        <w:trPr>
          <w:trHeight w:val="288"/>
        </w:trPr>
        <w:tc>
          <w:tcPr>
            <w:tcW w:w="851" w:type="pct"/>
            <w:tcBorders>
              <w:top w:val="nil"/>
              <w:left w:val="single" w:sz="4" w:space="0" w:color="D3D3D3"/>
              <w:bottom w:val="single" w:sz="4" w:space="0" w:color="D3D3D3"/>
              <w:right w:val="single" w:sz="4" w:space="0" w:color="D3D3D3"/>
            </w:tcBorders>
            <w:shd w:val="clear" w:color="708090" w:fill="708090"/>
            <w:vAlign w:val="center"/>
            <w:hideMark/>
          </w:tcPr>
          <w:p w14:paraId="3F615BEC"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AKPET GAZ ANONİM ŞİRKETİ</w:t>
            </w:r>
          </w:p>
        </w:tc>
        <w:tc>
          <w:tcPr>
            <w:tcW w:w="475" w:type="pct"/>
            <w:tcBorders>
              <w:top w:val="nil"/>
              <w:left w:val="nil"/>
              <w:bottom w:val="single" w:sz="4" w:space="0" w:color="D3D3D3"/>
              <w:right w:val="single" w:sz="4" w:space="0" w:color="D3D3D3"/>
            </w:tcBorders>
            <w:shd w:val="clear" w:color="708090" w:fill="708090"/>
            <w:hideMark/>
          </w:tcPr>
          <w:p w14:paraId="15105590" w14:textId="40143921"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Wholesale License</w:t>
            </w:r>
          </w:p>
        </w:tc>
        <w:tc>
          <w:tcPr>
            <w:tcW w:w="508" w:type="pct"/>
            <w:tcBorders>
              <w:top w:val="nil"/>
              <w:left w:val="nil"/>
              <w:bottom w:val="single" w:sz="4" w:space="0" w:color="D3D3D3"/>
              <w:right w:val="single" w:sz="4" w:space="0" w:color="D3D3D3"/>
            </w:tcBorders>
            <w:shd w:val="clear" w:color="auto" w:fill="auto"/>
            <w:vAlign w:val="center"/>
            <w:hideMark/>
          </w:tcPr>
          <w:p w14:paraId="2EAF2D36"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1166376D"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9691D07"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08B5382"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661.895,73</w:t>
            </w:r>
          </w:p>
        </w:tc>
        <w:tc>
          <w:tcPr>
            <w:tcW w:w="498" w:type="pct"/>
            <w:tcBorders>
              <w:top w:val="nil"/>
              <w:left w:val="nil"/>
              <w:bottom w:val="single" w:sz="4" w:space="0" w:color="D3D3D3"/>
              <w:right w:val="single" w:sz="4" w:space="0" w:color="D3D3D3"/>
            </w:tcBorders>
            <w:shd w:val="clear" w:color="auto" w:fill="auto"/>
            <w:vAlign w:val="center"/>
            <w:hideMark/>
          </w:tcPr>
          <w:p w14:paraId="2C0F8462"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A567BA4"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2D22CD4"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40E8A39"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661.895,73</w:t>
            </w:r>
          </w:p>
        </w:tc>
      </w:tr>
      <w:tr w:rsidR="00697DA8" w:rsidRPr="00A17769" w14:paraId="5CFC9F69" w14:textId="77777777" w:rsidTr="00697DA8">
        <w:trPr>
          <w:trHeight w:val="288"/>
        </w:trPr>
        <w:tc>
          <w:tcPr>
            <w:tcW w:w="851" w:type="pct"/>
            <w:tcBorders>
              <w:top w:val="nil"/>
              <w:left w:val="single" w:sz="4" w:space="0" w:color="D3D3D3"/>
              <w:bottom w:val="single" w:sz="4" w:space="0" w:color="D3D3D3"/>
              <w:right w:val="single" w:sz="4" w:space="0" w:color="D3D3D3"/>
            </w:tcBorders>
            <w:shd w:val="clear" w:color="708090" w:fill="708090"/>
            <w:vAlign w:val="center"/>
            <w:hideMark/>
          </w:tcPr>
          <w:p w14:paraId="1CF4FE19"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AKSA SİVAS DOĞAL GAZ DAĞITIM ANONİM ŞİRKETİ</w:t>
            </w:r>
          </w:p>
        </w:tc>
        <w:tc>
          <w:tcPr>
            <w:tcW w:w="475" w:type="pct"/>
            <w:tcBorders>
              <w:top w:val="nil"/>
              <w:left w:val="nil"/>
              <w:bottom w:val="single" w:sz="4" w:space="0" w:color="D3D3D3"/>
              <w:right w:val="single" w:sz="4" w:space="0" w:color="D3D3D3"/>
            </w:tcBorders>
            <w:shd w:val="clear" w:color="708090" w:fill="708090"/>
            <w:hideMark/>
          </w:tcPr>
          <w:p w14:paraId="7DC4CCDC" w14:textId="58CF614A"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Distribution License</w:t>
            </w:r>
          </w:p>
        </w:tc>
        <w:tc>
          <w:tcPr>
            <w:tcW w:w="508" w:type="pct"/>
            <w:tcBorders>
              <w:top w:val="nil"/>
              <w:left w:val="nil"/>
              <w:bottom w:val="single" w:sz="4" w:space="0" w:color="D3D3D3"/>
              <w:right w:val="single" w:sz="4" w:space="0" w:color="D3D3D3"/>
            </w:tcBorders>
            <w:shd w:val="clear" w:color="auto" w:fill="auto"/>
            <w:vAlign w:val="center"/>
            <w:hideMark/>
          </w:tcPr>
          <w:p w14:paraId="01F41494"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0BC62099"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0,00</w:t>
            </w:r>
          </w:p>
        </w:tc>
        <w:tc>
          <w:tcPr>
            <w:tcW w:w="452" w:type="pct"/>
            <w:tcBorders>
              <w:top w:val="nil"/>
              <w:left w:val="nil"/>
              <w:bottom w:val="single" w:sz="4" w:space="0" w:color="D3D3D3"/>
              <w:right w:val="single" w:sz="4" w:space="0" w:color="D3D3D3"/>
            </w:tcBorders>
            <w:shd w:val="clear" w:color="auto" w:fill="auto"/>
            <w:vAlign w:val="center"/>
            <w:hideMark/>
          </w:tcPr>
          <w:p w14:paraId="4ADD5537"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81B0254"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12.778.571,58</w:t>
            </w:r>
          </w:p>
        </w:tc>
        <w:tc>
          <w:tcPr>
            <w:tcW w:w="498" w:type="pct"/>
            <w:tcBorders>
              <w:top w:val="nil"/>
              <w:left w:val="nil"/>
              <w:bottom w:val="single" w:sz="4" w:space="0" w:color="D3D3D3"/>
              <w:right w:val="single" w:sz="4" w:space="0" w:color="D3D3D3"/>
            </w:tcBorders>
            <w:shd w:val="clear" w:color="auto" w:fill="auto"/>
            <w:vAlign w:val="center"/>
            <w:hideMark/>
          </w:tcPr>
          <w:p w14:paraId="2F351587"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45.466.586,05</w:t>
            </w:r>
          </w:p>
        </w:tc>
        <w:tc>
          <w:tcPr>
            <w:tcW w:w="537" w:type="pct"/>
            <w:tcBorders>
              <w:top w:val="nil"/>
              <w:left w:val="nil"/>
              <w:bottom w:val="single" w:sz="4" w:space="0" w:color="D3D3D3"/>
              <w:right w:val="single" w:sz="4" w:space="0" w:color="D3D3D3"/>
            </w:tcBorders>
            <w:shd w:val="clear" w:color="auto" w:fill="auto"/>
            <w:vAlign w:val="center"/>
            <w:hideMark/>
          </w:tcPr>
          <w:p w14:paraId="22879AAF"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129.138.229,77</w:t>
            </w:r>
          </w:p>
        </w:tc>
        <w:tc>
          <w:tcPr>
            <w:tcW w:w="401" w:type="pct"/>
            <w:tcBorders>
              <w:top w:val="nil"/>
              <w:left w:val="nil"/>
              <w:bottom w:val="single" w:sz="4" w:space="0" w:color="D3D3D3"/>
              <w:right w:val="single" w:sz="4" w:space="0" w:color="D3D3D3"/>
            </w:tcBorders>
            <w:shd w:val="clear" w:color="auto" w:fill="auto"/>
            <w:vAlign w:val="center"/>
            <w:hideMark/>
          </w:tcPr>
          <w:p w14:paraId="4745FFB8"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3.693,99</w:t>
            </w:r>
          </w:p>
        </w:tc>
        <w:tc>
          <w:tcPr>
            <w:tcW w:w="537" w:type="pct"/>
            <w:tcBorders>
              <w:top w:val="nil"/>
              <w:left w:val="nil"/>
              <w:bottom w:val="single" w:sz="4" w:space="0" w:color="D3D3D3"/>
              <w:right w:val="single" w:sz="4" w:space="0" w:color="D3D3D3"/>
            </w:tcBorders>
            <w:shd w:val="clear" w:color="708090" w:fill="708090"/>
            <w:vAlign w:val="center"/>
            <w:hideMark/>
          </w:tcPr>
          <w:p w14:paraId="63700F02"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187.387.081,39</w:t>
            </w:r>
          </w:p>
        </w:tc>
      </w:tr>
      <w:tr w:rsidR="00697DA8" w:rsidRPr="00A17769" w14:paraId="3E1DFF0E" w14:textId="77777777" w:rsidTr="00697DA8">
        <w:trPr>
          <w:trHeight w:val="288"/>
        </w:trPr>
        <w:tc>
          <w:tcPr>
            <w:tcW w:w="851" w:type="pct"/>
            <w:tcBorders>
              <w:top w:val="nil"/>
              <w:left w:val="single" w:sz="4" w:space="0" w:color="D3D3D3"/>
              <w:bottom w:val="single" w:sz="4" w:space="0" w:color="D3D3D3"/>
              <w:right w:val="single" w:sz="4" w:space="0" w:color="D3D3D3"/>
            </w:tcBorders>
            <w:shd w:val="clear" w:color="708090" w:fill="708090"/>
            <w:vAlign w:val="center"/>
            <w:hideMark/>
          </w:tcPr>
          <w:p w14:paraId="627C5742"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475" w:type="pct"/>
            <w:tcBorders>
              <w:top w:val="nil"/>
              <w:left w:val="nil"/>
              <w:bottom w:val="single" w:sz="4" w:space="0" w:color="D3D3D3"/>
              <w:right w:val="single" w:sz="4" w:space="0" w:color="D3D3D3"/>
            </w:tcBorders>
            <w:shd w:val="clear" w:color="708090" w:fill="708090"/>
            <w:hideMark/>
          </w:tcPr>
          <w:p w14:paraId="572C7031" w14:textId="397FAF1D"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Wholesale License</w:t>
            </w:r>
          </w:p>
        </w:tc>
        <w:tc>
          <w:tcPr>
            <w:tcW w:w="508" w:type="pct"/>
            <w:tcBorders>
              <w:top w:val="nil"/>
              <w:left w:val="nil"/>
              <w:bottom w:val="single" w:sz="4" w:space="0" w:color="D3D3D3"/>
              <w:right w:val="single" w:sz="4" w:space="0" w:color="D3D3D3"/>
            </w:tcBorders>
            <w:shd w:val="clear" w:color="auto" w:fill="auto"/>
            <w:vAlign w:val="center"/>
            <w:hideMark/>
          </w:tcPr>
          <w:p w14:paraId="5ED8F33F"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43F8A3DC"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4B2FEF2"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1EB6374"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706.295,16</w:t>
            </w:r>
          </w:p>
        </w:tc>
        <w:tc>
          <w:tcPr>
            <w:tcW w:w="498" w:type="pct"/>
            <w:tcBorders>
              <w:top w:val="nil"/>
              <w:left w:val="nil"/>
              <w:bottom w:val="single" w:sz="4" w:space="0" w:color="D3D3D3"/>
              <w:right w:val="single" w:sz="4" w:space="0" w:color="D3D3D3"/>
            </w:tcBorders>
            <w:shd w:val="clear" w:color="auto" w:fill="auto"/>
            <w:vAlign w:val="center"/>
            <w:hideMark/>
          </w:tcPr>
          <w:p w14:paraId="4E53354D"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930B4D8"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C96B590"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37.980,36</w:t>
            </w:r>
          </w:p>
        </w:tc>
        <w:tc>
          <w:tcPr>
            <w:tcW w:w="537" w:type="pct"/>
            <w:tcBorders>
              <w:top w:val="nil"/>
              <w:left w:val="nil"/>
              <w:bottom w:val="single" w:sz="4" w:space="0" w:color="D3D3D3"/>
              <w:right w:val="single" w:sz="4" w:space="0" w:color="D3D3D3"/>
            </w:tcBorders>
            <w:shd w:val="clear" w:color="708090" w:fill="708090"/>
            <w:vAlign w:val="center"/>
            <w:hideMark/>
          </w:tcPr>
          <w:p w14:paraId="0CC008CB"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744.275,52</w:t>
            </w:r>
          </w:p>
        </w:tc>
      </w:tr>
      <w:tr w:rsidR="00697DA8" w:rsidRPr="00A17769" w14:paraId="5439C46E" w14:textId="77777777" w:rsidTr="00697DA8">
        <w:trPr>
          <w:trHeight w:val="288"/>
        </w:trPr>
        <w:tc>
          <w:tcPr>
            <w:tcW w:w="851" w:type="pct"/>
            <w:tcBorders>
              <w:top w:val="nil"/>
              <w:left w:val="single" w:sz="4" w:space="0" w:color="D3D3D3"/>
              <w:bottom w:val="single" w:sz="4" w:space="0" w:color="D3D3D3"/>
              <w:right w:val="single" w:sz="4" w:space="0" w:color="D3D3D3"/>
            </w:tcBorders>
            <w:shd w:val="clear" w:color="708090" w:fill="708090"/>
            <w:vAlign w:val="center"/>
            <w:hideMark/>
          </w:tcPr>
          <w:p w14:paraId="1FCE957A"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BOTAŞ (BORU HATLARI İLE PETROL TAŞIMA ANONİM ŞİRKETİ)</w:t>
            </w:r>
          </w:p>
        </w:tc>
        <w:tc>
          <w:tcPr>
            <w:tcW w:w="475" w:type="pct"/>
            <w:tcBorders>
              <w:top w:val="nil"/>
              <w:left w:val="nil"/>
              <w:bottom w:val="single" w:sz="4" w:space="0" w:color="D3D3D3"/>
              <w:right w:val="single" w:sz="4" w:space="0" w:color="D3D3D3"/>
            </w:tcBorders>
            <w:shd w:val="clear" w:color="708090" w:fill="708090"/>
            <w:hideMark/>
          </w:tcPr>
          <w:p w14:paraId="5349378B" w14:textId="79257AF0"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Import License</w:t>
            </w:r>
          </w:p>
        </w:tc>
        <w:tc>
          <w:tcPr>
            <w:tcW w:w="508" w:type="pct"/>
            <w:tcBorders>
              <w:top w:val="nil"/>
              <w:left w:val="nil"/>
              <w:bottom w:val="single" w:sz="4" w:space="0" w:color="D3D3D3"/>
              <w:right w:val="single" w:sz="4" w:space="0" w:color="D3D3D3"/>
            </w:tcBorders>
            <w:shd w:val="clear" w:color="auto" w:fill="auto"/>
            <w:vAlign w:val="center"/>
            <w:hideMark/>
          </w:tcPr>
          <w:p w14:paraId="3AE4C19D"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40.673.406,98</w:t>
            </w:r>
          </w:p>
        </w:tc>
        <w:tc>
          <w:tcPr>
            <w:tcW w:w="243" w:type="pct"/>
            <w:tcBorders>
              <w:top w:val="nil"/>
              <w:left w:val="nil"/>
              <w:bottom w:val="single" w:sz="4" w:space="0" w:color="D3D3D3"/>
              <w:right w:val="single" w:sz="4" w:space="0" w:color="D3D3D3"/>
            </w:tcBorders>
            <w:shd w:val="clear" w:color="auto" w:fill="auto"/>
            <w:vAlign w:val="center"/>
            <w:hideMark/>
          </w:tcPr>
          <w:p w14:paraId="74E47002"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AAA03F8"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7673C0D"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27.741.254,09</w:t>
            </w:r>
          </w:p>
        </w:tc>
        <w:tc>
          <w:tcPr>
            <w:tcW w:w="498" w:type="pct"/>
            <w:tcBorders>
              <w:top w:val="nil"/>
              <w:left w:val="nil"/>
              <w:bottom w:val="single" w:sz="4" w:space="0" w:color="D3D3D3"/>
              <w:right w:val="single" w:sz="4" w:space="0" w:color="D3D3D3"/>
            </w:tcBorders>
            <w:shd w:val="clear" w:color="auto" w:fill="auto"/>
            <w:vAlign w:val="center"/>
            <w:hideMark/>
          </w:tcPr>
          <w:p w14:paraId="7E779B68"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D91D912"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F415DC7"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9B79E1E"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68.414.661,07</w:t>
            </w:r>
          </w:p>
        </w:tc>
      </w:tr>
      <w:tr w:rsidR="00697DA8" w:rsidRPr="00A17769" w14:paraId="59F9FBED" w14:textId="77777777" w:rsidTr="00697DA8">
        <w:trPr>
          <w:trHeight w:val="408"/>
        </w:trPr>
        <w:tc>
          <w:tcPr>
            <w:tcW w:w="851" w:type="pct"/>
            <w:tcBorders>
              <w:top w:val="nil"/>
              <w:left w:val="single" w:sz="4" w:space="0" w:color="D3D3D3"/>
              <w:bottom w:val="single" w:sz="4" w:space="0" w:color="D3D3D3"/>
              <w:right w:val="single" w:sz="4" w:space="0" w:color="D3D3D3"/>
            </w:tcBorders>
            <w:shd w:val="clear" w:color="708090" w:fill="708090"/>
            <w:vAlign w:val="center"/>
            <w:hideMark/>
          </w:tcPr>
          <w:p w14:paraId="4731A081"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GRUP SIVI DOĞAL GAZ LNG AKARYAKIT PETROL ÜRÜNLERİ TOPTAN SATIŞ ANONİM ŞİRKETİ</w:t>
            </w:r>
          </w:p>
        </w:tc>
        <w:tc>
          <w:tcPr>
            <w:tcW w:w="475" w:type="pct"/>
            <w:tcBorders>
              <w:top w:val="nil"/>
              <w:left w:val="nil"/>
              <w:bottom w:val="single" w:sz="4" w:space="0" w:color="D3D3D3"/>
              <w:right w:val="single" w:sz="4" w:space="0" w:color="D3D3D3"/>
            </w:tcBorders>
            <w:shd w:val="clear" w:color="708090" w:fill="708090"/>
            <w:hideMark/>
          </w:tcPr>
          <w:p w14:paraId="55E747F5" w14:textId="1116C72E"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Wholesale License</w:t>
            </w:r>
          </w:p>
        </w:tc>
        <w:tc>
          <w:tcPr>
            <w:tcW w:w="508" w:type="pct"/>
            <w:tcBorders>
              <w:top w:val="nil"/>
              <w:left w:val="nil"/>
              <w:bottom w:val="single" w:sz="4" w:space="0" w:color="D3D3D3"/>
              <w:right w:val="single" w:sz="4" w:space="0" w:color="D3D3D3"/>
            </w:tcBorders>
            <w:shd w:val="clear" w:color="auto" w:fill="auto"/>
            <w:vAlign w:val="center"/>
            <w:hideMark/>
          </w:tcPr>
          <w:p w14:paraId="24C06CB4"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0517020C"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EB632DE"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ECA4472"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0B07C12"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208.194,25</w:t>
            </w:r>
          </w:p>
        </w:tc>
        <w:tc>
          <w:tcPr>
            <w:tcW w:w="537" w:type="pct"/>
            <w:tcBorders>
              <w:top w:val="nil"/>
              <w:left w:val="nil"/>
              <w:bottom w:val="single" w:sz="4" w:space="0" w:color="D3D3D3"/>
              <w:right w:val="single" w:sz="4" w:space="0" w:color="D3D3D3"/>
            </w:tcBorders>
            <w:shd w:val="clear" w:color="auto" w:fill="auto"/>
            <w:vAlign w:val="center"/>
            <w:hideMark/>
          </w:tcPr>
          <w:p w14:paraId="0D9469ED"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1B06319"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6D66553"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208.194,25</w:t>
            </w:r>
          </w:p>
        </w:tc>
      </w:tr>
      <w:tr w:rsidR="00697DA8" w:rsidRPr="00A17769" w14:paraId="5C610006" w14:textId="77777777" w:rsidTr="00697DA8">
        <w:trPr>
          <w:trHeight w:val="288"/>
        </w:trPr>
        <w:tc>
          <w:tcPr>
            <w:tcW w:w="851" w:type="pct"/>
            <w:tcBorders>
              <w:top w:val="nil"/>
              <w:left w:val="single" w:sz="4" w:space="0" w:color="D3D3D3"/>
              <w:bottom w:val="single" w:sz="4" w:space="0" w:color="D3D3D3"/>
              <w:right w:val="single" w:sz="4" w:space="0" w:color="D3D3D3"/>
            </w:tcBorders>
            <w:shd w:val="clear" w:color="708090" w:fill="708090"/>
            <w:vAlign w:val="center"/>
            <w:hideMark/>
          </w:tcPr>
          <w:p w14:paraId="6642A24A"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475" w:type="pct"/>
            <w:tcBorders>
              <w:top w:val="nil"/>
              <w:left w:val="nil"/>
              <w:bottom w:val="single" w:sz="4" w:space="0" w:color="D3D3D3"/>
              <w:right w:val="single" w:sz="4" w:space="0" w:color="D3D3D3"/>
            </w:tcBorders>
            <w:shd w:val="clear" w:color="708090" w:fill="708090"/>
            <w:hideMark/>
          </w:tcPr>
          <w:p w14:paraId="2558E001" w14:textId="1036071A"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Wholesale License</w:t>
            </w:r>
          </w:p>
        </w:tc>
        <w:tc>
          <w:tcPr>
            <w:tcW w:w="508" w:type="pct"/>
            <w:tcBorders>
              <w:top w:val="nil"/>
              <w:left w:val="nil"/>
              <w:bottom w:val="single" w:sz="4" w:space="0" w:color="D3D3D3"/>
              <w:right w:val="single" w:sz="4" w:space="0" w:color="D3D3D3"/>
            </w:tcBorders>
            <w:shd w:val="clear" w:color="auto" w:fill="auto"/>
            <w:vAlign w:val="center"/>
            <w:hideMark/>
          </w:tcPr>
          <w:p w14:paraId="5D964826"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695AC613"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A6DB2CC"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D712B87"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39.556,00</w:t>
            </w:r>
          </w:p>
        </w:tc>
        <w:tc>
          <w:tcPr>
            <w:tcW w:w="498" w:type="pct"/>
            <w:tcBorders>
              <w:top w:val="nil"/>
              <w:left w:val="nil"/>
              <w:bottom w:val="single" w:sz="4" w:space="0" w:color="D3D3D3"/>
              <w:right w:val="single" w:sz="4" w:space="0" w:color="D3D3D3"/>
            </w:tcBorders>
            <w:shd w:val="clear" w:color="auto" w:fill="auto"/>
            <w:vAlign w:val="center"/>
            <w:hideMark/>
          </w:tcPr>
          <w:p w14:paraId="399FB7B4"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388.634,00</w:t>
            </w:r>
          </w:p>
        </w:tc>
        <w:tc>
          <w:tcPr>
            <w:tcW w:w="537" w:type="pct"/>
            <w:tcBorders>
              <w:top w:val="nil"/>
              <w:left w:val="nil"/>
              <w:bottom w:val="single" w:sz="4" w:space="0" w:color="D3D3D3"/>
              <w:right w:val="single" w:sz="4" w:space="0" w:color="D3D3D3"/>
            </w:tcBorders>
            <w:shd w:val="clear" w:color="auto" w:fill="auto"/>
            <w:vAlign w:val="center"/>
            <w:hideMark/>
          </w:tcPr>
          <w:p w14:paraId="3F57502E"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3ABBBBF"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E4E495B"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428.190,00</w:t>
            </w:r>
          </w:p>
        </w:tc>
      </w:tr>
      <w:tr w:rsidR="00697DA8" w:rsidRPr="00A17769" w14:paraId="56F81AF8" w14:textId="77777777" w:rsidTr="00697DA8">
        <w:trPr>
          <w:trHeight w:val="288"/>
        </w:trPr>
        <w:tc>
          <w:tcPr>
            <w:tcW w:w="851" w:type="pct"/>
            <w:tcBorders>
              <w:top w:val="nil"/>
              <w:left w:val="single" w:sz="4" w:space="0" w:color="D3D3D3"/>
              <w:bottom w:val="single" w:sz="4" w:space="0" w:color="D3D3D3"/>
              <w:right w:val="single" w:sz="4" w:space="0" w:color="D3D3D3"/>
            </w:tcBorders>
            <w:shd w:val="clear" w:color="708090" w:fill="708090"/>
            <w:vAlign w:val="center"/>
            <w:hideMark/>
          </w:tcPr>
          <w:p w14:paraId="104AC977"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OMV ENERJİ TİCARET ANONİM ŞİRKETİ</w:t>
            </w:r>
          </w:p>
        </w:tc>
        <w:tc>
          <w:tcPr>
            <w:tcW w:w="475" w:type="pct"/>
            <w:tcBorders>
              <w:top w:val="nil"/>
              <w:left w:val="nil"/>
              <w:bottom w:val="single" w:sz="4" w:space="0" w:color="D3D3D3"/>
              <w:right w:val="single" w:sz="4" w:space="0" w:color="D3D3D3"/>
            </w:tcBorders>
            <w:shd w:val="clear" w:color="708090" w:fill="708090"/>
            <w:hideMark/>
          </w:tcPr>
          <w:p w14:paraId="201F8132" w14:textId="333E85E2"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Wholesale License</w:t>
            </w:r>
          </w:p>
        </w:tc>
        <w:tc>
          <w:tcPr>
            <w:tcW w:w="508" w:type="pct"/>
            <w:tcBorders>
              <w:top w:val="nil"/>
              <w:left w:val="nil"/>
              <w:bottom w:val="single" w:sz="4" w:space="0" w:color="D3D3D3"/>
              <w:right w:val="single" w:sz="4" w:space="0" w:color="D3D3D3"/>
            </w:tcBorders>
            <w:shd w:val="clear" w:color="auto" w:fill="auto"/>
            <w:vAlign w:val="center"/>
            <w:hideMark/>
          </w:tcPr>
          <w:p w14:paraId="73AC2005"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2D555D3F"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EE7166C"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2541396"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423.934,00</w:t>
            </w:r>
          </w:p>
        </w:tc>
        <w:tc>
          <w:tcPr>
            <w:tcW w:w="498" w:type="pct"/>
            <w:tcBorders>
              <w:top w:val="nil"/>
              <w:left w:val="nil"/>
              <w:bottom w:val="single" w:sz="4" w:space="0" w:color="D3D3D3"/>
              <w:right w:val="single" w:sz="4" w:space="0" w:color="D3D3D3"/>
            </w:tcBorders>
            <w:shd w:val="clear" w:color="auto" w:fill="auto"/>
            <w:vAlign w:val="center"/>
            <w:hideMark/>
          </w:tcPr>
          <w:p w14:paraId="2E803FFA"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9233589"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6C988D6"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C9338D6"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423.934,00</w:t>
            </w:r>
          </w:p>
        </w:tc>
      </w:tr>
      <w:tr w:rsidR="00697DA8" w:rsidRPr="00A17769" w14:paraId="38A7ACED" w14:textId="77777777" w:rsidTr="00697DA8">
        <w:trPr>
          <w:trHeight w:val="288"/>
        </w:trPr>
        <w:tc>
          <w:tcPr>
            <w:tcW w:w="851" w:type="pct"/>
            <w:tcBorders>
              <w:top w:val="nil"/>
              <w:left w:val="single" w:sz="4" w:space="0" w:color="D3D3D3"/>
              <w:bottom w:val="single" w:sz="4" w:space="0" w:color="D3D3D3"/>
              <w:right w:val="single" w:sz="4" w:space="0" w:color="D3D3D3"/>
            </w:tcBorders>
            <w:shd w:val="clear" w:color="708090" w:fill="708090"/>
            <w:vAlign w:val="center"/>
            <w:hideMark/>
          </w:tcPr>
          <w:p w14:paraId="072F82E6"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475" w:type="pct"/>
            <w:tcBorders>
              <w:top w:val="nil"/>
              <w:left w:val="nil"/>
              <w:bottom w:val="single" w:sz="4" w:space="0" w:color="D3D3D3"/>
              <w:right w:val="single" w:sz="4" w:space="0" w:color="D3D3D3"/>
            </w:tcBorders>
            <w:shd w:val="clear" w:color="708090" w:fill="708090"/>
            <w:hideMark/>
          </w:tcPr>
          <w:p w14:paraId="44BD6D1F" w14:textId="09EE337A"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Wholesale License</w:t>
            </w:r>
          </w:p>
        </w:tc>
        <w:tc>
          <w:tcPr>
            <w:tcW w:w="508" w:type="pct"/>
            <w:tcBorders>
              <w:top w:val="nil"/>
              <w:left w:val="nil"/>
              <w:bottom w:val="single" w:sz="4" w:space="0" w:color="D3D3D3"/>
              <w:right w:val="single" w:sz="4" w:space="0" w:color="D3D3D3"/>
            </w:tcBorders>
            <w:shd w:val="clear" w:color="auto" w:fill="auto"/>
            <w:vAlign w:val="center"/>
            <w:hideMark/>
          </w:tcPr>
          <w:p w14:paraId="3210279D"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30CC7459"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E984AA8"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374DE15"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578974E"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708.400,43</w:t>
            </w:r>
          </w:p>
        </w:tc>
        <w:tc>
          <w:tcPr>
            <w:tcW w:w="537" w:type="pct"/>
            <w:tcBorders>
              <w:top w:val="nil"/>
              <w:left w:val="nil"/>
              <w:bottom w:val="single" w:sz="4" w:space="0" w:color="D3D3D3"/>
              <w:right w:val="single" w:sz="4" w:space="0" w:color="D3D3D3"/>
            </w:tcBorders>
            <w:shd w:val="clear" w:color="auto" w:fill="auto"/>
            <w:vAlign w:val="center"/>
            <w:hideMark/>
          </w:tcPr>
          <w:p w14:paraId="0E5176B6"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643E2C1"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87.803,00</w:t>
            </w:r>
          </w:p>
        </w:tc>
        <w:tc>
          <w:tcPr>
            <w:tcW w:w="537" w:type="pct"/>
            <w:tcBorders>
              <w:top w:val="nil"/>
              <w:left w:val="nil"/>
              <w:bottom w:val="single" w:sz="4" w:space="0" w:color="D3D3D3"/>
              <w:right w:val="single" w:sz="4" w:space="0" w:color="D3D3D3"/>
            </w:tcBorders>
            <w:shd w:val="clear" w:color="708090" w:fill="708090"/>
            <w:vAlign w:val="center"/>
            <w:hideMark/>
          </w:tcPr>
          <w:p w14:paraId="555F009F"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796.203,43</w:t>
            </w:r>
          </w:p>
        </w:tc>
      </w:tr>
      <w:tr w:rsidR="00697DA8" w:rsidRPr="00A17769" w14:paraId="4CFC0D73" w14:textId="77777777" w:rsidTr="00697DA8">
        <w:trPr>
          <w:trHeight w:val="408"/>
        </w:trPr>
        <w:tc>
          <w:tcPr>
            <w:tcW w:w="851" w:type="pct"/>
            <w:tcBorders>
              <w:top w:val="nil"/>
              <w:left w:val="single" w:sz="4" w:space="0" w:color="D3D3D3"/>
              <w:bottom w:val="single" w:sz="4" w:space="0" w:color="D3D3D3"/>
              <w:right w:val="single" w:sz="4" w:space="0" w:color="D3D3D3"/>
            </w:tcBorders>
            <w:shd w:val="clear" w:color="708090" w:fill="708090"/>
            <w:vAlign w:val="center"/>
            <w:hideMark/>
          </w:tcPr>
          <w:p w14:paraId="13A1DFC9"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TEZ OKSİJEN SANAYİ VE TİCARET ANONİM ŞİRKETİ</w:t>
            </w:r>
          </w:p>
        </w:tc>
        <w:tc>
          <w:tcPr>
            <w:tcW w:w="475" w:type="pct"/>
            <w:tcBorders>
              <w:top w:val="nil"/>
              <w:left w:val="nil"/>
              <w:bottom w:val="single" w:sz="4" w:space="0" w:color="D3D3D3"/>
              <w:right w:val="single" w:sz="4" w:space="0" w:color="D3D3D3"/>
            </w:tcBorders>
            <w:shd w:val="clear" w:color="708090" w:fill="708090"/>
            <w:hideMark/>
          </w:tcPr>
          <w:p w14:paraId="4412D3C6" w14:textId="42A0D1B0"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Compressed Natural Gas License</w:t>
            </w:r>
          </w:p>
        </w:tc>
        <w:tc>
          <w:tcPr>
            <w:tcW w:w="508" w:type="pct"/>
            <w:tcBorders>
              <w:top w:val="nil"/>
              <w:left w:val="nil"/>
              <w:bottom w:val="single" w:sz="4" w:space="0" w:color="D3D3D3"/>
              <w:right w:val="single" w:sz="4" w:space="0" w:color="D3D3D3"/>
            </w:tcBorders>
            <w:shd w:val="clear" w:color="auto" w:fill="auto"/>
            <w:vAlign w:val="center"/>
            <w:hideMark/>
          </w:tcPr>
          <w:p w14:paraId="21531DC9"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0CAA6D1B"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1286A6C"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6875AE6"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14.594,00</w:t>
            </w:r>
          </w:p>
        </w:tc>
        <w:tc>
          <w:tcPr>
            <w:tcW w:w="498" w:type="pct"/>
            <w:tcBorders>
              <w:top w:val="nil"/>
              <w:left w:val="nil"/>
              <w:bottom w:val="single" w:sz="4" w:space="0" w:color="D3D3D3"/>
              <w:right w:val="single" w:sz="4" w:space="0" w:color="D3D3D3"/>
            </w:tcBorders>
            <w:shd w:val="clear" w:color="auto" w:fill="auto"/>
            <w:vAlign w:val="center"/>
            <w:hideMark/>
          </w:tcPr>
          <w:p w14:paraId="11B6DCBC"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11.434,57</w:t>
            </w:r>
          </w:p>
        </w:tc>
        <w:tc>
          <w:tcPr>
            <w:tcW w:w="537" w:type="pct"/>
            <w:tcBorders>
              <w:top w:val="nil"/>
              <w:left w:val="nil"/>
              <w:bottom w:val="single" w:sz="4" w:space="0" w:color="D3D3D3"/>
              <w:right w:val="single" w:sz="4" w:space="0" w:color="D3D3D3"/>
            </w:tcBorders>
            <w:shd w:val="clear" w:color="auto" w:fill="auto"/>
            <w:vAlign w:val="center"/>
            <w:hideMark/>
          </w:tcPr>
          <w:p w14:paraId="2F3ED998"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92E66C2"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428D18E"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26.028,57</w:t>
            </w:r>
          </w:p>
        </w:tc>
      </w:tr>
      <w:tr w:rsidR="00697DA8" w:rsidRPr="00A17769" w14:paraId="52A0AEDA" w14:textId="77777777" w:rsidTr="00697DA8">
        <w:trPr>
          <w:trHeight w:val="288"/>
        </w:trPr>
        <w:tc>
          <w:tcPr>
            <w:tcW w:w="851" w:type="pct"/>
            <w:tcBorders>
              <w:top w:val="nil"/>
              <w:left w:val="single" w:sz="4" w:space="0" w:color="D3D3D3"/>
              <w:bottom w:val="single" w:sz="4" w:space="0" w:color="D3D3D3"/>
              <w:right w:val="single" w:sz="4" w:space="0" w:color="D3D3D3"/>
            </w:tcBorders>
            <w:shd w:val="clear" w:color="708090" w:fill="708090"/>
            <w:vAlign w:val="center"/>
            <w:hideMark/>
          </w:tcPr>
          <w:p w14:paraId="7C9CDEF3"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75" w:type="pct"/>
            <w:tcBorders>
              <w:top w:val="nil"/>
              <w:left w:val="nil"/>
              <w:bottom w:val="single" w:sz="4" w:space="0" w:color="D3D3D3"/>
              <w:right w:val="single" w:sz="4" w:space="0" w:color="D3D3D3"/>
            </w:tcBorders>
            <w:shd w:val="clear" w:color="708090" w:fill="708090"/>
            <w:hideMark/>
          </w:tcPr>
          <w:p w14:paraId="2921F8E1" w14:textId="46784A95"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TOTAL</w:t>
            </w:r>
          </w:p>
        </w:tc>
        <w:tc>
          <w:tcPr>
            <w:tcW w:w="508" w:type="pct"/>
            <w:tcBorders>
              <w:top w:val="nil"/>
              <w:left w:val="nil"/>
              <w:bottom w:val="single" w:sz="4" w:space="0" w:color="D3D3D3"/>
              <w:right w:val="single" w:sz="4" w:space="0" w:color="D3D3D3"/>
            </w:tcBorders>
            <w:shd w:val="clear" w:color="708090" w:fill="708090"/>
            <w:vAlign w:val="center"/>
            <w:hideMark/>
          </w:tcPr>
          <w:p w14:paraId="17559919"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40.673.406,98</w:t>
            </w:r>
          </w:p>
        </w:tc>
        <w:tc>
          <w:tcPr>
            <w:tcW w:w="243" w:type="pct"/>
            <w:tcBorders>
              <w:top w:val="nil"/>
              <w:left w:val="nil"/>
              <w:bottom w:val="single" w:sz="4" w:space="0" w:color="D3D3D3"/>
              <w:right w:val="single" w:sz="4" w:space="0" w:color="D3D3D3"/>
            </w:tcBorders>
            <w:shd w:val="clear" w:color="708090" w:fill="708090"/>
            <w:vAlign w:val="center"/>
            <w:hideMark/>
          </w:tcPr>
          <w:p w14:paraId="49DF00E4"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0,00</w:t>
            </w:r>
          </w:p>
        </w:tc>
        <w:tc>
          <w:tcPr>
            <w:tcW w:w="452" w:type="pct"/>
            <w:tcBorders>
              <w:top w:val="nil"/>
              <w:left w:val="nil"/>
              <w:bottom w:val="single" w:sz="4" w:space="0" w:color="D3D3D3"/>
              <w:right w:val="single" w:sz="4" w:space="0" w:color="D3D3D3"/>
            </w:tcBorders>
            <w:shd w:val="clear" w:color="708090" w:fill="708090"/>
            <w:vAlign w:val="center"/>
            <w:hideMark/>
          </w:tcPr>
          <w:p w14:paraId="0B31F622"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6BC3EE3"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42.366.100,56</w:t>
            </w:r>
          </w:p>
        </w:tc>
        <w:tc>
          <w:tcPr>
            <w:tcW w:w="498" w:type="pct"/>
            <w:tcBorders>
              <w:top w:val="nil"/>
              <w:left w:val="nil"/>
              <w:bottom w:val="single" w:sz="4" w:space="0" w:color="D3D3D3"/>
              <w:right w:val="single" w:sz="4" w:space="0" w:color="D3D3D3"/>
            </w:tcBorders>
            <w:shd w:val="clear" w:color="708090" w:fill="708090"/>
            <w:vAlign w:val="center"/>
            <w:hideMark/>
          </w:tcPr>
          <w:p w14:paraId="4EC53759"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46.783.249,30</w:t>
            </w:r>
          </w:p>
        </w:tc>
        <w:tc>
          <w:tcPr>
            <w:tcW w:w="537" w:type="pct"/>
            <w:tcBorders>
              <w:top w:val="nil"/>
              <w:left w:val="nil"/>
              <w:bottom w:val="single" w:sz="4" w:space="0" w:color="D3D3D3"/>
              <w:right w:val="single" w:sz="4" w:space="0" w:color="D3D3D3"/>
            </w:tcBorders>
            <w:shd w:val="clear" w:color="708090" w:fill="708090"/>
            <w:vAlign w:val="center"/>
            <w:hideMark/>
          </w:tcPr>
          <w:p w14:paraId="7EE9239A"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129.138.229,77</w:t>
            </w:r>
          </w:p>
        </w:tc>
        <w:tc>
          <w:tcPr>
            <w:tcW w:w="401" w:type="pct"/>
            <w:tcBorders>
              <w:top w:val="nil"/>
              <w:left w:val="nil"/>
              <w:bottom w:val="single" w:sz="4" w:space="0" w:color="D3D3D3"/>
              <w:right w:val="single" w:sz="4" w:space="0" w:color="D3D3D3"/>
            </w:tcBorders>
            <w:shd w:val="clear" w:color="708090" w:fill="708090"/>
            <w:vAlign w:val="center"/>
            <w:hideMark/>
          </w:tcPr>
          <w:p w14:paraId="5107B5B8"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129.477,35</w:t>
            </w:r>
          </w:p>
        </w:tc>
        <w:tc>
          <w:tcPr>
            <w:tcW w:w="537" w:type="pct"/>
            <w:tcBorders>
              <w:top w:val="nil"/>
              <w:left w:val="nil"/>
              <w:bottom w:val="single" w:sz="4" w:space="0" w:color="D3D3D3"/>
              <w:right w:val="single" w:sz="4" w:space="0" w:color="D3D3D3"/>
            </w:tcBorders>
            <w:shd w:val="clear" w:color="708090" w:fill="708090"/>
            <w:vAlign w:val="center"/>
            <w:hideMark/>
          </w:tcPr>
          <w:p w14:paraId="2FD3278A"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259.090.463,96</w:t>
            </w:r>
          </w:p>
        </w:tc>
      </w:tr>
    </w:tbl>
    <w:p w14:paraId="7960B33D" w14:textId="77777777" w:rsidR="00B4053F" w:rsidRDefault="00B4053F" w:rsidP="00B4053F">
      <w:pPr>
        <w:rPr>
          <w:rFonts w:ascii="Times New Roman" w:hAnsi="Times New Roman"/>
        </w:rPr>
      </w:pPr>
    </w:p>
    <w:p w14:paraId="0DC92765" w14:textId="77777777" w:rsidR="00B4053F" w:rsidRPr="00E164B2" w:rsidRDefault="00B4053F" w:rsidP="00B4053F">
      <w:pPr>
        <w:rPr>
          <w:rFonts w:ascii="Times New Roman" w:hAnsi="Times New Roman"/>
        </w:rPr>
      </w:pPr>
      <w:r>
        <w:rPr>
          <w:rFonts w:ascii="Times New Roman" w:hAnsi="Times New Roman"/>
        </w:rPr>
        <w:br w:type="page"/>
      </w:r>
    </w:p>
    <w:p w14:paraId="78F90775" w14:textId="74D50F5D" w:rsidR="00B4053F" w:rsidRDefault="00B4053F" w:rsidP="00B4053F">
      <w:pPr>
        <w:pStyle w:val="Balk5"/>
      </w:pPr>
      <w:bookmarkStart w:id="421" w:name="_Toc69303617"/>
      <w:bookmarkStart w:id="422" w:name="_Toc75787212"/>
      <w:r w:rsidRPr="00E164B2">
        <w:t>Tabl</w:t>
      </w:r>
      <w:r w:rsidR="00697DA8">
        <w:t>e</w:t>
      </w:r>
      <w:r w:rsidRPr="00E164B2">
        <w:t xml:space="preserve"> 10.71 ŞANLIURFA</w:t>
      </w:r>
      <w:bookmarkEnd w:id="421"/>
      <w:bookmarkEnd w:id="422"/>
    </w:p>
    <w:tbl>
      <w:tblPr>
        <w:tblW w:w="5000" w:type="pct"/>
        <w:tblCellMar>
          <w:left w:w="70" w:type="dxa"/>
          <w:right w:w="70" w:type="dxa"/>
        </w:tblCellMar>
        <w:tblLook w:val="04A0" w:firstRow="1" w:lastRow="0" w:firstColumn="1" w:lastColumn="0" w:noHBand="0" w:noVBand="1"/>
      </w:tblPr>
      <w:tblGrid>
        <w:gridCol w:w="2188"/>
        <w:gridCol w:w="1248"/>
        <w:gridCol w:w="1334"/>
        <w:gridCol w:w="638"/>
        <w:gridCol w:w="1189"/>
        <w:gridCol w:w="1309"/>
        <w:gridCol w:w="1309"/>
        <w:gridCol w:w="1309"/>
        <w:gridCol w:w="1207"/>
        <w:gridCol w:w="1411"/>
      </w:tblGrid>
      <w:tr w:rsidR="008922C0" w:rsidRPr="00A17769" w14:paraId="18CCC73F" w14:textId="77777777" w:rsidTr="00697DA8">
        <w:trPr>
          <w:trHeight w:val="408"/>
        </w:trPr>
        <w:tc>
          <w:tcPr>
            <w:tcW w:w="86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4A0156F" w14:textId="77777777" w:rsidR="008922C0" w:rsidRPr="00A17769" w:rsidRDefault="008922C0" w:rsidP="008922C0">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ŞANLIURFA</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C62F59B" w14:textId="79338A02"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39" w:type="pct"/>
            <w:tcBorders>
              <w:top w:val="single" w:sz="4" w:space="0" w:color="D3D3D3"/>
              <w:left w:val="nil"/>
              <w:bottom w:val="single" w:sz="4" w:space="0" w:color="D3D3D3"/>
              <w:right w:val="single" w:sz="4" w:space="0" w:color="D3D3D3"/>
            </w:tcBorders>
            <w:shd w:val="clear" w:color="6E9ECA" w:fill="6E9ECA"/>
            <w:vAlign w:val="center"/>
            <w:hideMark/>
          </w:tcPr>
          <w:p w14:paraId="4B74EA37" w14:textId="164FDF12"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43" w:type="pct"/>
            <w:tcBorders>
              <w:top w:val="single" w:sz="4" w:space="0" w:color="D3D3D3"/>
              <w:left w:val="nil"/>
              <w:bottom w:val="single" w:sz="4" w:space="0" w:color="D3D3D3"/>
              <w:right w:val="single" w:sz="4" w:space="0" w:color="D3D3D3"/>
            </w:tcBorders>
            <w:shd w:val="clear" w:color="6E9ECA" w:fill="6E9ECA"/>
            <w:vAlign w:val="center"/>
            <w:hideMark/>
          </w:tcPr>
          <w:p w14:paraId="5F4A0E94" w14:textId="17B21E27"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371E325C" w14:textId="2ED6F4DD"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1C7ED129" w14:textId="51C371B4"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82ACE49" w14:textId="2D94EB0C"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2D38AFCC" w14:textId="2A2901B6"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72BCE073" w14:textId="0C5BF408"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52FB9696" w14:textId="253ABC65"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697DA8" w:rsidRPr="00A17769" w14:paraId="48E768DB" w14:textId="77777777" w:rsidTr="00697DA8">
        <w:trPr>
          <w:trHeight w:val="288"/>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03046BB2"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AKPET GAZ ANONİM ŞİRKETİ</w:t>
            </w:r>
          </w:p>
        </w:tc>
        <w:tc>
          <w:tcPr>
            <w:tcW w:w="411" w:type="pct"/>
            <w:tcBorders>
              <w:top w:val="nil"/>
              <w:left w:val="nil"/>
              <w:bottom w:val="single" w:sz="4" w:space="0" w:color="D3D3D3"/>
              <w:right w:val="single" w:sz="4" w:space="0" w:color="D3D3D3"/>
            </w:tcBorders>
            <w:shd w:val="clear" w:color="708090" w:fill="708090"/>
            <w:hideMark/>
          </w:tcPr>
          <w:p w14:paraId="5BA43ACB" w14:textId="4E1FC46B"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46706141"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604FCD7B"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08AE3D6"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B53881F"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E99DF02"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299.010,62</w:t>
            </w:r>
          </w:p>
        </w:tc>
        <w:tc>
          <w:tcPr>
            <w:tcW w:w="498" w:type="pct"/>
            <w:tcBorders>
              <w:top w:val="nil"/>
              <w:left w:val="nil"/>
              <w:bottom w:val="single" w:sz="4" w:space="0" w:color="D3D3D3"/>
              <w:right w:val="single" w:sz="4" w:space="0" w:color="D3D3D3"/>
            </w:tcBorders>
            <w:shd w:val="clear" w:color="auto" w:fill="auto"/>
            <w:vAlign w:val="center"/>
            <w:hideMark/>
          </w:tcPr>
          <w:p w14:paraId="200D3016"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4FA863F"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9FCF8F4"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299.010,62</w:t>
            </w:r>
          </w:p>
        </w:tc>
      </w:tr>
      <w:tr w:rsidR="00697DA8" w:rsidRPr="00A17769" w14:paraId="550B67B6" w14:textId="77777777" w:rsidTr="00697DA8">
        <w:trPr>
          <w:trHeight w:val="288"/>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70AE6695"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AKSA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6DA257D7" w14:textId="4815D06A"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Import License</w:t>
            </w:r>
          </w:p>
        </w:tc>
        <w:tc>
          <w:tcPr>
            <w:tcW w:w="539" w:type="pct"/>
            <w:tcBorders>
              <w:top w:val="nil"/>
              <w:left w:val="nil"/>
              <w:bottom w:val="single" w:sz="4" w:space="0" w:color="D3D3D3"/>
              <w:right w:val="single" w:sz="4" w:space="0" w:color="D3D3D3"/>
            </w:tcBorders>
            <w:shd w:val="clear" w:color="auto" w:fill="auto"/>
            <w:vAlign w:val="center"/>
            <w:hideMark/>
          </w:tcPr>
          <w:p w14:paraId="0810BABC"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16.645.996,39</w:t>
            </w:r>
          </w:p>
        </w:tc>
        <w:tc>
          <w:tcPr>
            <w:tcW w:w="243" w:type="pct"/>
            <w:tcBorders>
              <w:top w:val="nil"/>
              <w:left w:val="nil"/>
              <w:bottom w:val="single" w:sz="4" w:space="0" w:color="D3D3D3"/>
              <w:right w:val="single" w:sz="4" w:space="0" w:color="D3D3D3"/>
            </w:tcBorders>
            <w:shd w:val="clear" w:color="auto" w:fill="auto"/>
            <w:vAlign w:val="center"/>
            <w:hideMark/>
          </w:tcPr>
          <w:p w14:paraId="04D879DE"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FC7FCA1"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633BB87"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9ADFA70"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26D9712"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1495518"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5526577"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16.645.996,39</w:t>
            </w:r>
          </w:p>
        </w:tc>
      </w:tr>
      <w:tr w:rsidR="00697DA8" w:rsidRPr="00A17769" w14:paraId="32F62733" w14:textId="77777777" w:rsidTr="00697DA8">
        <w:trPr>
          <w:trHeight w:val="288"/>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31969705"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AKSA ŞANLIURFA DOĞAL GAZ DAĞITIM ANONİM ŞİRKETİ</w:t>
            </w:r>
          </w:p>
        </w:tc>
        <w:tc>
          <w:tcPr>
            <w:tcW w:w="411" w:type="pct"/>
            <w:tcBorders>
              <w:top w:val="nil"/>
              <w:left w:val="nil"/>
              <w:bottom w:val="single" w:sz="4" w:space="0" w:color="D3D3D3"/>
              <w:right w:val="single" w:sz="4" w:space="0" w:color="D3D3D3"/>
            </w:tcBorders>
            <w:shd w:val="clear" w:color="708090" w:fill="708090"/>
            <w:hideMark/>
          </w:tcPr>
          <w:p w14:paraId="792C75DA" w14:textId="1BCF67C2"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Distribution License</w:t>
            </w:r>
          </w:p>
        </w:tc>
        <w:tc>
          <w:tcPr>
            <w:tcW w:w="539" w:type="pct"/>
            <w:tcBorders>
              <w:top w:val="nil"/>
              <w:left w:val="nil"/>
              <w:bottom w:val="single" w:sz="4" w:space="0" w:color="D3D3D3"/>
              <w:right w:val="single" w:sz="4" w:space="0" w:color="D3D3D3"/>
            </w:tcBorders>
            <w:shd w:val="clear" w:color="auto" w:fill="auto"/>
            <w:vAlign w:val="center"/>
            <w:hideMark/>
          </w:tcPr>
          <w:p w14:paraId="39B220A2"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10.016.449,04</w:t>
            </w:r>
          </w:p>
        </w:tc>
        <w:tc>
          <w:tcPr>
            <w:tcW w:w="243" w:type="pct"/>
            <w:tcBorders>
              <w:top w:val="nil"/>
              <w:left w:val="nil"/>
              <w:bottom w:val="single" w:sz="4" w:space="0" w:color="D3D3D3"/>
              <w:right w:val="single" w:sz="4" w:space="0" w:color="D3D3D3"/>
            </w:tcBorders>
            <w:shd w:val="clear" w:color="auto" w:fill="auto"/>
            <w:vAlign w:val="center"/>
            <w:hideMark/>
          </w:tcPr>
          <w:p w14:paraId="019ACB2F"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A7185DE"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0296D8A"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9.444.526,02</w:t>
            </w:r>
          </w:p>
        </w:tc>
        <w:tc>
          <w:tcPr>
            <w:tcW w:w="498" w:type="pct"/>
            <w:tcBorders>
              <w:top w:val="nil"/>
              <w:left w:val="nil"/>
              <w:bottom w:val="single" w:sz="4" w:space="0" w:color="D3D3D3"/>
              <w:right w:val="single" w:sz="4" w:space="0" w:color="D3D3D3"/>
            </w:tcBorders>
            <w:shd w:val="clear" w:color="auto" w:fill="auto"/>
            <w:vAlign w:val="center"/>
            <w:hideMark/>
          </w:tcPr>
          <w:p w14:paraId="305C2EF2"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19.129.477,58</w:t>
            </w:r>
          </w:p>
        </w:tc>
        <w:tc>
          <w:tcPr>
            <w:tcW w:w="498" w:type="pct"/>
            <w:tcBorders>
              <w:top w:val="nil"/>
              <w:left w:val="nil"/>
              <w:bottom w:val="single" w:sz="4" w:space="0" w:color="D3D3D3"/>
              <w:right w:val="single" w:sz="4" w:space="0" w:color="D3D3D3"/>
            </w:tcBorders>
            <w:shd w:val="clear" w:color="auto" w:fill="auto"/>
            <w:vAlign w:val="center"/>
            <w:hideMark/>
          </w:tcPr>
          <w:p w14:paraId="5B81D9F9"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93.354.043,96</w:t>
            </w:r>
          </w:p>
        </w:tc>
        <w:tc>
          <w:tcPr>
            <w:tcW w:w="459" w:type="pct"/>
            <w:tcBorders>
              <w:top w:val="nil"/>
              <w:left w:val="nil"/>
              <w:bottom w:val="single" w:sz="4" w:space="0" w:color="D3D3D3"/>
              <w:right w:val="single" w:sz="4" w:space="0" w:color="D3D3D3"/>
            </w:tcBorders>
            <w:shd w:val="clear" w:color="auto" w:fill="auto"/>
            <w:vAlign w:val="center"/>
            <w:hideMark/>
          </w:tcPr>
          <w:p w14:paraId="1F93FA0E"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362.582,09</w:t>
            </w:r>
          </w:p>
        </w:tc>
        <w:tc>
          <w:tcPr>
            <w:tcW w:w="537" w:type="pct"/>
            <w:tcBorders>
              <w:top w:val="nil"/>
              <w:left w:val="nil"/>
              <w:bottom w:val="single" w:sz="4" w:space="0" w:color="D3D3D3"/>
              <w:right w:val="single" w:sz="4" w:space="0" w:color="D3D3D3"/>
            </w:tcBorders>
            <w:shd w:val="clear" w:color="708090" w:fill="708090"/>
            <w:vAlign w:val="center"/>
            <w:hideMark/>
          </w:tcPr>
          <w:p w14:paraId="0AECA156"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132.307.078,69</w:t>
            </w:r>
          </w:p>
        </w:tc>
      </w:tr>
      <w:tr w:rsidR="00697DA8" w:rsidRPr="00A17769" w14:paraId="16442B2E" w14:textId="77777777" w:rsidTr="00697DA8">
        <w:trPr>
          <w:trHeight w:val="408"/>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284AA9E5"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ARAR PETROL VE GAZ ARAMA ÜRETİM PAZARLAMA ANONİM ŞİRKETİ</w:t>
            </w:r>
          </w:p>
        </w:tc>
        <w:tc>
          <w:tcPr>
            <w:tcW w:w="411" w:type="pct"/>
            <w:tcBorders>
              <w:top w:val="nil"/>
              <w:left w:val="nil"/>
              <w:bottom w:val="single" w:sz="4" w:space="0" w:color="D3D3D3"/>
              <w:right w:val="single" w:sz="4" w:space="0" w:color="D3D3D3"/>
            </w:tcBorders>
            <w:shd w:val="clear" w:color="708090" w:fill="708090"/>
            <w:hideMark/>
          </w:tcPr>
          <w:p w14:paraId="53646BEA" w14:textId="7B172B74"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Compressed Natural Gas License</w:t>
            </w:r>
          </w:p>
        </w:tc>
        <w:tc>
          <w:tcPr>
            <w:tcW w:w="539" w:type="pct"/>
            <w:tcBorders>
              <w:top w:val="nil"/>
              <w:left w:val="nil"/>
              <w:bottom w:val="single" w:sz="4" w:space="0" w:color="D3D3D3"/>
              <w:right w:val="single" w:sz="4" w:space="0" w:color="D3D3D3"/>
            </w:tcBorders>
            <w:shd w:val="clear" w:color="auto" w:fill="auto"/>
            <w:vAlign w:val="center"/>
            <w:hideMark/>
          </w:tcPr>
          <w:p w14:paraId="4E8CD2EA"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0B842BDC"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8934A05"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58B9D5F"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8213383"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24.369,82</w:t>
            </w:r>
          </w:p>
        </w:tc>
        <w:tc>
          <w:tcPr>
            <w:tcW w:w="498" w:type="pct"/>
            <w:tcBorders>
              <w:top w:val="nil"/>
              <w:left w:val="nil"/>
              <w:bottom w:val="single" w:sz="4" w:space="0" w:color="D3D3D3"/>
              <w:right w:val="single" w:sz="4" w:space="0" w:color="D3D3D3"/>
            </w:tcBorders>
            <w:shd w:val="clear" w:color="auto" w:fill="auto"/>
            <w:vAlign w:val="center"/>
            <w:hideMark/>
          </w:tcPr>
          <w:p w14:paraId="7CC1CE93"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21EE121"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5AF6F0D"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24.369,82</w:t>
            </w:r>
          </w:p>
        </w:tc>
      </w:tr>
      <w:tr w:rsidR="00697DA8" w:rsidRPr="00A17769" w14:paraId="46A5C79A" w14:textId="77777777" w:rsidTr="00697DA8">
        <w:trPr>
          <w:trHeight w:val="288"/>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503934F0"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3DB0C1FD" w14:textId="4E544B0F"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410EE8D7"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74076974"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B656FD0"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D7F7553"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265.995,11</w:t>
            </w:r>
          </w:p>
        </w:tc>
        <w:tc>
          <w:tcPr>
            <w:tcW w:w="498" w:type="pct"/>
            <w:tcBorders>
              <w:top w:val="nil"/>
              <w:left w:val="nil"/>
              <w:bottom w:val="single" w:sz="4" w:space="0" w:color="D3D3D3"/>
              <w:right w:val="single" w:sz="4" w:space="0" w:color="D3D3D3"/>
            </w:tcBorders>
            <w:shd w:val="clear" w:color="auto" w:fill="auto"/>
            <w:vAlign w:val="center"/>
            <w:hideMark/>
          </w:tcPr>
          <w:p w14:paraId="7DC4C72B"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119AA8C"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0B05BF4"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190.728,12</w:t>
            </w:r>
          </w:p>
        </w:tc>
        <w:tc>
          <w:tcPr>
            <w:tcW w:w="537" w:type="pct"/>
            <w:tcBorders>
              <w:top w:val="nil"/>
              <w:left w:val="nil"/>
              <w:bottom w:val="single" w:sz="4" w:space="0" w:color="D3D3D3"/>
              <w:right w:val="single" w:sz="4" w:space="0" w:color="D3D3D3"/>
            </w:tcBorders>
            <w:shd w:val="clear" w:color="708090" w:fill="708090"/>
            <w:vAlign w:val="center"/>
            <w:hideMark/>
          </w:tcPr>
          <w:p w14:paraId="18C48818"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456.723,23</w:t>
            </w:r>
          </w:p>
        </w:tc>
      </w:tr>
      <w:tr w:rsidR="00697DA8" w:rsidRPr="00A17769" w14:paraId="19E47C66" w14:textId="77777777" w:rsidTr="00697DA8">
        <w:trPr>
          <w:trHeight w:val="408"/>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60E73257"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411" w:type="pct"/>
            <w:tcBorders>
              <w:top w:val="nil"/>
              <w:left w:val="nil"/>
              <w:bottom w:val="single" w:sz="4" w:space="0" w:color="D3D3D3"/>
              <w:right w:val="single" w:sz="4" w:space="0" w:color="D3D3D3"/>
            </w:tcBorders>
            <w:shd w:val="clear" w:color="708090" w:fill="708090"/>
            <w:hideMark/>
          </w:tcPr>
          <w:p w14:paraId="208313D1" w14:textId="5CEF0B07"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Compressed Natural Gas License</w:t>
            </w:r>
          </w:p>
        </w:tc>
        <w:tc>
          <w:tcPr>
            <w:tcW w:w="539" w:type="pct"/>
            <w:tcBorders>
              <w:top w:val="nil"/>
              <w:left w:val="nil"/>
              <w:bottom w:val="single" w:sz="4" w:space="0" w:color="D3D3D3"/>
              <w:right w:val="single" w:sz="4" w:space="0" w:color="D3D3D3"/>
            </w:tcBorders>
            <w:shd w:val="clear" w:color="auto" w:fill="auto"/>
            <w:vAlign w:val="center"/>
            <w:hideMark/>
          </w:tcPr>
          <w:p w14:paraId="5F9BF517"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7D166E16"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08A300F"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062A935"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4023676"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4.533,42</w:t>
            </w:r>
          </w:p>
        </w:tc>
        <w:tc>
          <w:tcPr>
            <w:tcW w:w="498" w:type="pct"/>
            <w:tcBorders>
              <w:top w:val="nil"/>
              <w:left w:val="nil"/>
              <w:bottom w:val="single" w:sz="4" w:space="0" w:color="D3D3D3"/>
              <w:right w:val="single" w:sz="4" w:space="0" w:color="D3D3D3"/>
            </w:tcBorders>
            <w:shd w:val="clear" w:color="auto" w:fill="auto"/>
            <w:vAlign w:val="center"/>
            <w:hideMark/>
          </w:tcPr>
          <w:p w14:paraId="73F02F65"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057306C"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BE98D75"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4.533,42</w:t>
            </w:r>
          </w:p>
        </w:tc>
      </w:tr>
      <w:tr w:rsidR="00697DA8" w:rsidRPr="00A17769" w14:paraId="2D16BEFC" w14:textId="77777777" w:rsidTr="00697DA8">
        <w:trPr>
          <w:trHeight w:val="288"/>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6D85260D"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hideMark/>
          </w:tcPr>
          <w:p w14:paraId="2811A820" w14:textId="2B11649F"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486BA093"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63FC1625"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8EA751D"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59BB40D"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1571A62"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59BFC43"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C298E4C"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2.368.367,00</w:t>
            </w:r>
          </w:p>
        </w:tc>
        <w:tc>
          <w:tcPr>
            <w:tcW w:w="537" w:type="pct"/>
            <w:tcBorders>
              <w:top w:val="nil"/>
              <w:left w:val="nil"/>
              <w:bottom w:val="single" w:sz="4" w:space="0" w:color="D3D3D3"/>
              <w:right w:val="single" w:sz="4" w:space="0" w:color="D3D3D3"/>
            </w:tcBorders>
            <w:shd w:val="clear" w:color="708090" w:fill="708090"/>
            <w:vAlign w:val="center"/>
            <w:hideMark/>
          </w:tcPr>
          <w:p w14:paraId="6144F278"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2.368.367,00</w:t>
            </w:r>
          </w:p>
        </w:tc>
      </w:tr>
      <w:tr w:rsidR="00697DA8" w:rsidRPr="00A17769" w14:paraId="1D83E3A2" w14:textId="77777777" w:rsidTr="00697DA8">
        <w:trPr>
          <w:trHeight w:val="408"/>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5CA997C5"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713052AE" w14:textId="2D04DE18"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Compressed Natural Gas License</w:t>
            </w:r>
          </w:p>
        </w:tc>
        <w:tc>
          <w:tcPr>
            <w:tcW w:w="539" w:type="pct"/>
            <w:tcBorders>
              <w:top w:val="nil"/>
              <w:left w:val="nil"/>
              <w:bottom w:val="single" w:sz="4" w:space="0" w:color="D3D3D3"/>
              <w:right w:val="single" w:sz="4" w:space="0" w:color="D3D3D3"/>
            </w:tcBorders>
            <w:shd w:val="clear" w:color="auto" w:fill="auto"/>
            <w:vAlign w:val="center"/>
            <w:hideMark/>
          </w:tcPr>
          <w:p w14:paraId="65E0CF8D"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7C873540"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A12E111"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1513D16"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1.043.145,75</w:t>
            </w:r>
          </w:p>
        </w:tc>
        <w:tc>
          <w:tcPr>
            <w:tcW w:w="498" w:type="pct"/>
            <w:tcBorders>
              <w:top w:val="nil"/>
              <w:left w:val="nil"/>
              <w:bottom w:val="single" w:sz="4" w:space="0" w:color="D3D3D3"/>
              <w:right w:val="single" w:sz="4" w:space="0" w:color="D3D3D3"/>
            </w:tcBorders>
            <w:shd w:val="clear" w:color="auto" w:fill="auto"/>
            <w:vAlign w:val="center"/>
            <w:hideMark/>
          </w:tcPr>
          <w:p w14:paraId="54A1751E"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116F11D"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82CD0FB"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A5A1927"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1.043.145,75</w:t>
            </w:r>
          </w:p>
        </w:tc>
      </w:tr>
      <w:tr w:rsidR="00697DA8" w:rsidRPr="00A17769" w14:paraId="0CDE73D7" w14:textId="77777777" w:rsidTr="00697DA8">
        <w:trPr>
          <w:trHeight w:val="408"/>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67C077FE"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ODAŞ DOĞALGAZ TOPTAN SATIŞ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5DC849AD" w14:textId="6F508AB4"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67BF5C18"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30.340.211,97</w:t>
            </w:r>
          </w:p>
        </w:tc>
        <w:tc>
          <w:tcPr>
            <w:tcW w:w="243" w:type="pct"/>
            <w:tcBorders>
              <w:top w:val="nil"/>
              <w:left w:val="nil"/>
              <w:bottom w:val="single" w:sz="4" w:space="0" w:color="D3D3D3"/>
              <w:right w:val="single" w:sz="4" w:space="0" w:color="D3D3D3"/>
            </w:tcBorders>
            <w:shd w:val="clear" w:color="auto" w:fill="auto"/>
            <w:vAlign w:val="center"/>
            <w:hideMark/>
          </w:tcPr>
          <w:p w14:paraId="333CF44A"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474801E"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463D272"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48D2732"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6258373"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830CE43"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365A101"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30.340.211,97</w:t>
            </w:r>
          </w:p>
        </w:tc>
      </w:tr>
      <w:tr w:rsidR="00697DA8" w:rsidRPr="00A17769" w14:paraId="5B3C13AA" w14:textId="77777777" w:rsidTr="00697DA8">
        <w:trPr>
          <w:trHeight w:val="288"/>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4D0EB5BA"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hideMark/>
          </w:tcPr>
          <w:p w14:paraId="485E8A5E" w14:textId="3667AE73"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6DEF2444"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0A4F4908"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EB162FE"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62F6EC3"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3.062.254,00</w:t>
            </w:r>
          </w:p>
        </w:tc>
        <w:tc>
          <w:tcPr>
            <w:tcW w:w="498" w:type="pct"/>
            <w:tcBorders>
              <w:top w:val="nil"/>
              <w:left w:val="nil"/>
              <w:bottom w:val="single" w:sz="4" w:space="0" w:color="D3D3D3"/>
              <w:right w:val="single" w:sz="4" w:space="0" w:color="D3D3D3"/>
            </w:tcBorders>
            <w:shd w:val="clear" w:color="auto" w:fill="auto"/>
            <w:vAlign w:val="center"/>
            <w:hideMark/>
          </w:tcPr>
          <w:p w14:paraId="34B8E311"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3EBCDCE"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8432E60"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4571136"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3.062.254,00</w:t>
            </w:r>
          </w:p>
        </w:tc>
      </w:tr>
      <w:tr w:rsidR="00697DA8" w:rsidRPr="00A17769" w14:paraId="723EDBA5" w14:textId="77777777" w:rsidTr="00697DA8">
        <w:trPr>
          <w:trHeight w:val="288"/>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2ACB52CD"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hideMark/>
          </w:tcPr>
          <w:p w14:paraId="5534477B" w14:textId="02892D01"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51A71EB0"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13511A16"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96270CC"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08DFB6E"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237.481,00</w:t>
            </w:r>
          </w:p>
        </w:tc>
        <w:tc>
          <w:tcPr>
            <w:tcW w:w="498" w:type="pct"/>
            <w:tcBorders>
              <w:top w:val="nil"/>
              <w:left w:val="nil"/>
              <w:bottom w:val="single" w:sz="4" w:space="0" w:color="D3D3D3"/>
              <w:right w:val="single" w:sz="4" w:space="0" w:color="D3D3D3"/>
            </w:tcBorders>
            <w:shd w:val="clear" w:color="auto" w:fill="auto"/>
            <w:vAlign w:val="center"/>
            <w:hideMark/>
          </w:tcPr>
          <w:p w14:paraId="21F38314"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1.121.904,00</w:t>
            </w:r>
          </w:p>
        </w:tc>
        <w:tc>
          <w:tcPr>
            <w:tcW w:w="498" w:type="pct"/>
            <w:tcBorders>
              <w:top w:val="nil"/>
              <w:left w:val="nil"/>
              <w:bottom w:val="single" w:sz="4" w:space="0" w:color="D3D3D3"/>
              <w:right w:val="single" w:sz="4" w:space="0" w:color="D3D3D3"/>
            </w:tcBorders>
            <w:shd w:val="clear" w:color="auto" w:fill="auto"/>
            <w:vAlign w:val="center"/>
            <w:hideMark/>
          </w:tcPr>
          <w:p w14:paraId="15F8611F"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4B2A758"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1.352.902,00</w:t>
            </w:r>
          </w:p>
        </w:tc>
        <w:tc>
          <w:tcPr>
            <w:tcW w:w="537" w:type="pct"/>
            <w:tcBorders>
              <w:top w:val="nil"/>
              <w:left w:val="nil"/>
              <w:bottom w:val="single" w:sz="4" w:space="0" w:color="D3D3D3"/>
              <w:right w:val="single" w:sz="4" w:space="0" w:color="D3D3D3"/>
            </w:tcBorders>
            <w:shd w:val="clear" w:color="708090" w:fill="708090"/>
            <w:vAlign w:val="center"/>
            <w:hideMark/>
          </w:tcPr>
          <w:p w14:paraId="04CAC6F2"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2.712.287,00</w:t>
            </w:r>
          </w:p>
        </w:tc>
      </w:tr>
      <w:tr w:rsidR="00697DA8" w:rsidRPr="00A17769" w14:paraId="06A3415C" w14:textId="77777777" w:rsidTr="00697DA8">
        <w:trPr>
          <w:trHeight w:val="288"/>
        </w:trPr>
        <w:tc>
          <w:tcPr>
            <w:tcW w:w="864" w:type="pct"/>
            <w:tcBorders>
              <w:top w:val="nil"/>
              <w:left w:val="single" w:sz="4" w:space="0" w:color="D3D3D3"/>
              <w:bottom w:val="single" w:sz="4" w:space="0" w:color="D3D3D3"/>
              <w:right w:val="single" w:sz="4" w:space="0" w:color="D3D3D3"/>
            </w:tcBorders>
            <w:shd w:val="clear" w:color="708090" w:fill="708090"/>
            <w:vAlign w:val="center"/>
            <w:hideMark/>
          </w:tcPr>
          <w:p w14:paraId="707D4FCF"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126BB69B" w14:textId="2CE18074"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TOTAL</w:t>
            </w:r>
          </w:p>
        </w:tc>
        <w:tc>
          <w:tcPr>
            <w:tcW w:w="539" w:type="pct"/>
            <w:tcBorders>
              <w:top w:val="nil"/>
              <w:left w:val="nil"/>
              <w:bottom w:val="single" w:sz="4" w:space="0" w:color="D3D3D3"/>
              <w:right w:val="single" w:sz="4" w:space="0" w:color="D3D3D3"/>
            </w:tcBorders>
            <w:shd w:val="clear" w:color="708090" w:fill="708090"/>
            <w:vAlign w:val="center"/>
            <w:hideMark/>
          </w:tcPr>
          <w:p w14:paraId="49491C45"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57.002.657,41</w:t>
            </w:r>
          </w:p>
        </w:tc>
        <w:tc>
          <w:tcPr>
            <w:tcW w:w="243" w:type="pct"/>
            <w:tcBorders>
              <w:top w:val="nil"/>
              <w:left w:val="nil"/>
              <w:bottom w:val="single" w:sz="4" w:space="0" w:color="D3D3D3"/>
              <w:right w:val="single" w:sz="4" w:space="0" w:color="D3D3D3"/>
            </w:tcBorders>
            <w:shd w:val="clear" w:color="708090" w:fill="708090"/>
            <w:vAlign w:val="center"/>
            <w:hideMark/>
          </w:tcPr>
          <w:p w14:paraId="14CE533E"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4A5C32A3"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4E0F6B22"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14.053.401,88</w:t>
            </w:r>
          </w:p>
        </w:tc>
        <w:tc>
          <w:tcPr>
            <w:tcW w:w="498" w:type="pct"/>
            <w:tcBorders>
              <w:top w:val="nil"/>
              <w:left w:val="nil"/>
              <w:bottom w:val="single" w:sz="4" w:space="0" w:color="D3D3D3"/>
              <w:right w:val="single" w:sz="4" w:space="0" w:color="D3D3D3"/>
            </w:tcBorders>
            <w:shd w:val="clear" w:color="708090" w:fill="708090"/>
            <w:vAlign w:val="center"/>
            <w:hideMark/>
          </w:tcPr>
          <w:p w14:paraId="408DE1FA"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20.579.295,44</w:t>
            </w:r>
          </w:p>
        </w:tc>
        <w:tc>
          <w:tcPr>
            <w:tcW w:w="498" w:type="pct"/>
            <w:tcBorders>
              <w:top w:val="nil"/>
              <w:left w:val="nil"/>
              <w:bottom w:val="single" w:sz="4" w:space="0" w:color="D3D3D3"/>
              <w:right w:val="single" w:sz="4" w:space="0" w:color="D3D3D3"/>
            </w:tcBorders>
            <w:shd w:val="clear" w:color="708090" w:fill="708090"/>
            <w:vAlign w:val="center"/>
            <w:hideMark/>
          </w:tcPr>
          <w:p w14:paraId="1E22F982"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93.354.043,96</w:t>
            </w:r>
          </w:p>
        </w:tc>
        <w:tc>
          <w:tcPr>
            <w:tcW w:w="459" w:type="pct"/>
            <w:tcBorders>
              <w:top w:val="nil"/>
              <w:left w:val="nil"/>
              <w:bottom w:val="single" w:sz="4" w:space="0" w:color="D3D3D3"/>
              <w:right w:val="single" w:sz="4" w:space="0" w:color="D3D3D3"/>
            </w:tcBorders>
            <w:shd w:val="clear" w:color="708090" w:fill="708090"/>
            <w:vAlign w:val="center"/>
            <w:hideMark/>
          </w:tcPr>
          <w:p w14:paraId="3ECAA0DB"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4.274.579,21</w:t>
            </w:r>
          </w:p>
        </w:tc>
        <w:tc>
          <w:tcPr>
            <w:tcW w:w="537" w:type="pct"/>
            <w:tcBorders>
              <w:top w:val="nil"/>
              <w:left w:val="nil"/>
              <w:bottom w:val="single" w:sz="4" w:space="0" w:color="D3D3D3"/>
              <w:right w:val="single" w:sz="4" w:space="0" w:color="D3D3D3"/>
            </w:tcBorders>
            <w:shd w:val="clear" w:color="708090" w:fill="708090"/>
            <w:vAlign w:val="center"/>
            <w:hideMark/>
          </w:tcPr>
          <w:p w14:paraId="7E89C6F9"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189.263.977,89</w:t>
            </w:r>
          </w:p>
        </w:tc>
      </w:tr>
    </w:tbl>
    <w:p w14:paraId="400F267C" w14:textId="77777777" w:rsidR="00B4053F" w:rsidRDefault="00B4053F" w:rsidP="00B4053F"/>
    <w:p w14:paraId="20444881" w14:textId="77777777" w:rsidR="00B4053F" w:rsidRDefault="00B4053F" w:rsidP="00B4053F"/>
    <w:p w14:paraId="769E2E17" w14:textId="77777777" w:rsidR="00B4053F" w:rsidRDefault="00B4053F" w:rsidP="00B4053F"/>
    <w:p w14:paraId="45CBBF37" w14:textId="5F5C1B1D" w:rsidR="00B4053F" w:rsidRDefault="00B4053F" w:rsidP="00B4053F">
      <w:pPr>
        <w:pStyle w:val="Balk5"/>
      </w:pPr>
      <w:bookmarkStart w:id="423" w:name="_Toc69303618"/>
      <w:bookmarkStart w:id="424" w:name="_Toc75787213"/>
      <w:r w:rsidRPr="00E164B2">
        <w:t>Tabl</w:t>
      </w:r>
      <w:r w:rsidR="00697DA8">
        <w:t>e</w:t>
      </w:r>
      <w:r w:rsidRPr="00E164B2">
        <w:t xml:space="preserve"> 10.72 ŞIRNAK</w:t>
      </w:r>
      <w:bookmarkEnd w:id="423"/>
      <w:bookmarkEnd w:id="424"/>
    </w:p>
    <w:tbl>
      <w:tblPr>
        <w:tblW w:w="5000" w:type="pct"/>
        <w:tblCellMar>
          <w:left w:w="70" w:type="dxa"/>
          <w:right w:w="70" w:type="dxa"/>
        </w:tblCellMar>
        <w:tblLook w:val="04A0" w:firstRow="1" w:lastRow="0" w:firstColumn="1" w:lastColumn="0" w:noHBand="0" w:noVBand="1"/>
      </w:tblPr>
      <w:tblGrid>
        <w:gridCol w:w="2867"/>
        <w:gridCol w:w="1248"/>
        <w:gridCol w:w="1403"/>
        <w:gridCol w:w="704"/>
        <w:gridCol w:w="1189"/>
        <w:gridCol w:w="1207"/>
        <w:gridCol w:w="1055"/>
        <w:gridCol w:w="1207"/>
        <w:gridCol w:w="1055"/>
        <w:gridCol w:w="1207"/>
      </w:tblGrid>
      <w:tr w:rsidR="008922C0" w:rsidRPr="00A17769" w14:paraId="3689ABF8" w14:textId="77777777" w:rsidTr="00697DA8">
        <w:trPr>
          <w:trHeight w:val="408"/>
        </w:trPr>
        <w:tc>
          <w:tcPr>
            <w:tcW w:w="111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47389A8" w14:textId="77777777" w:rsidR="008922C0" w:rsidRPr="00A17769" w:rsidRDefault="008922C0" w:rsidP="008922C0">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ŞIRNAK</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F74C25B" w14:textId="67A5B6E1"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55" w:type="pct"/>
            <w:tcBorders>
              <w:top w:val="single" w:sz="4" w:space="0" w:color="D3D3D3"/>
              <w:left w:val="nil"/>
              <w:bottom w:val="single" w:sz="4" w:space="0" w:color="D3D3D3"/>
              <w:right w:val="single" w:sz="4" w:space="0" w:color="D3D3D3"/>
            </w:tcBorders>
            <w:shd w:val="clear" w:color="6E9ECA" w:fill="6E9ECA"/>
            <w:vAlign w:val="center"/>
            <w:hideMark/>
          </w:tcPr>
          <w:p w14:paraId="4D50EC1C" w14:textId="6AE78614"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89" w:type="pct"/>
            <w:tcBorders>
              <w:top w:val="single" w:sz="4" w:space="0" w:color="D3D3D3"/>
              <w:left w:val="nil"/>
              <w:bottom w:val="single" w:sz="4" w:space="0" w:color="D3D3D3"/>
              <w:right w:val="single" w:sz="4" w:space="0" w:color="D3D3D3"/>
            </w:tcBorders>
            <w:shd w:val="clear" w:color="6E9ECA" w:fill="6E9ECA"/>
            <w:vAlign w:val="center"/>
            <w:hideMark/>
          </w:tcPr>
          <w:p w14:paraId="347EB9DA" w14:textId="2290BF0B"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7CACA533" w14:textId="130BD5EF"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064AA0E6" w14:textId="4A76F12C"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780B4555" w14:textId="68DFE701"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636FCD68" w14:textId="6001A390"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5327EE9D" w14:textId="4945FB49"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3DF9E317" w14:textId="70B45ED6"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697DA8" w:rsidRPr="00A17769" w14:paraId="5E846971" w14:textId="77777777" w:rsidTr="00697DA8">
        <w:trPr>
          <w:trHeight w:val="408"/>
        </w:trPr>
        <w:tc>
          <w:tcPr>
            <w:tcW w:w="1112" w:type="pct"/>
            <w:tcBorders>
              <w:top w:val="nil"/>
              <w:left w:val="single" w:sz="4" w:space="0" w:color="D3D3D3"/>
              <w:bottom w:val="single" w:sz="4" w:space="0" w:color="D3D3D3"/>
              <w:right w:val="single" w:sz="4" w:space="0" w:color="D3D3D3"/>
            </w:tcBorders>
            <w:shd w:val="clear" w:color="708090" w:fill="708090"/>
            <w:vAlign w:val="center"/>
            <w:hideMark/>
          </w:tcPr>
          <w:p w14:paraId="5A970EED"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AKMERCAN HAKKARİ ŞIRNAK DOĞAL GAZ DAĞITIM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70247F06" w14:textId="440C605C"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Distribution License</w:t>
            </w:r>
          </w:p>
        </w:tc>
        <w:tc>
          <w:tcPr>
            <w:tcW w:w="555" w:type="pct"/>
            <w:tcBorders>
              <w:top w:val="nil"/>
              <w:left w:val="nil"/>
              <w:bottom w:val="single" w:sz="4" w:space="0" w:color="D3D3D3"/>
              <w:right w:val="single" w:sz="4" w:space="0" w:color="D3D3D3"/>
            </w:tcBorders>
            <w:shd w:val="clear" w:color="auto" w:fill="auto"/>
            <w:vAlign w:val="center"/>
            <w:hideMark/>
          </w:tcPr>
          <w:p w14:paraId="4329FCB8"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3CD0FC48"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86B1D0A"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045DC08"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316D8C1"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654.483,70</w:t>
            </w:r>
          </w:p>
        </w:tc>
        <w:tc>
          <w:tcPr>
            <w:tcW w:w="459" w:type="pct"/>
            <w:tcBorders>
              <w:top w:val="nil"/>
              <w:left w:val="nil"/>
              <w:bottom w:val="single" w:sz="4" w:space="0" w:color="D3D3D3"/>
              <w:right w:val="single" w:sz="4" w:space="0" w:color="D3D3D3"/>
            </w:tcBorders>
            <w:shd w:val="clear" w:color="auto" w:fill="auto"/>
            <w:vAlign w:val="center"/>
            <w:hideMark/>
          </w:tcPr>
          <w:p w14:paraId="6E862048"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1.639.793,38</w:t>
            </w:r>
          </w:p>
        </w:tc>
        <w:tc>
          <w:tcPr>
            <w:tcW w:w="401" w:type="pct"/>
            <w:tcBorders>
              <w:top w:val="nil"/>
              <w:left w:val="nil"/>
              <w:bottom w:val="single" w:sz="4" w:space="0" w:color="D3D3D3"/>
              <w:right w:val="single" w:sz="4" w:space="0" w:color="D3D3D3"/>
            </w:tcBorders>
            <w:shd w:val="clear" w:color="auto" w:fill="auto"/>
            <w:vAlign w:val="center"/>
            <w:hideMark/>
          </w:tcPr>
          <w:p w14:paraId="2A914CE5"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233FB80C"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2.294.277,08</w:t>
            </w:r>
          </w:p>
        </w:tc>
      </w:tr>
      <w:tr w:rsidR="00697DA8" w:rsidRPr="00A17769" w14:paraId="4BD36CD7" w14:textId="77777777" w:rsidTr="00697DA8">
        <w:trPr>
          <w:trHeight w:val="288"/>
        </w:trPr>
        <w:tc>
          <w:tcPr>
            <w:tcW w:w="1112" w:type="pct"/>
            <w:tcBorders>
              <w:top w:val="nil"/>
              <w:left w:val="single" w:sz="4" w:space="0" w:color="D3D3D3"/>
              <w:bottom w:val="single" w:sz="4" w:space="0" w:color="D3D3D3"/>
              <w:right w:val="single" w:sz="4" w:space="0" w:color="D3D3D3"/>
            </w:tcBorders>
            <w:shd w:val="clear" w:color="708090" w:fill="708090"/>
            <w:vAlign w:val="center"/>
            <w:hideMark/>
          </w:tcPr>
          <w:p w14:paraId="18CE0006"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31E3B634" w14:textId="19370B62"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Wholesale License</w:t>
            </w:r>
          </w:p>
        </w:tc>
        <w:tc>
          <w:tcPr>
            <w:tcW w:w="555" w:type="pct"/>
            <w:tcBorders>
              <w:top w:val="nil"/>
              <w:left w:val="nil"/>
              <w:bottom w:val="single" w:sz="4" w:space="0" w:color="D3D3D3"/>
              <w:right w:val="single" w:sz="4" w:space="0" w:color="D3D3D3"/>
            </w:tcBorders>
            <w:shd w:val="clear" w:color="auto" w:fill="auto"/>
            <w:vAlign w:val="center"/>
            <w:hideMark/>
          </w:tcPr>
          <w:p w14:paraId="07D1C26F"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151CD220"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DB5D924"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457E072"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27.272,14</w:t>
            </w:r>
          </w:p>
        </w:tc>
        <w:tc>
          <w:tcPr>
            <w:tcW w:w="401" w:type="pct"/>
            <w:tcBorders>
              <w:top w:val="nil"/>
              <w:left w:val="nil"/>
              <w:bottom w:val="single" w:sz="4" w:space="0" w:color="D3D3D3"/>
              <w:right w:val="single" w:sz="4" w:space="0" w:color="D3D3D3"/>
            </w:tcBorders>
            <w:shd w:val="clear" w:color="auto" w:fill="auto"/>
            <w:vAlign w:val="center"/>
            <w:hideMark/>
          </w:tcPr>
          <w:p w14:paraId="0A4A28E5"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26.103,14</w:t>
            </w:r>
          </w:p>
        </w:tc>
        <w:tc>
          <w:tcPr>
            <w:tcW w:w="459" w:type="pct"/>
            <w:tcBorders>
              <w:top w:val="nil"/>
              <w:left w:val="nil"/>
              <w:bottom w:val="single" w:sz="4" w:space="0" w:color="D3D3D3"/>
              <w:right w:val="single" w:sz="4" w:space="0" w:color="D3D3D3"/>
            </w:tcBorders>
            <w:shd w:val="clear" w:color="auto" w:fill="auto"/>
            <w:vAlign w:val="center"/>
            <w:hideMark/>
          </w:tcPr>
          <w:p w14:paraId="5A0F8480"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05AFBE4"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41.724,34</w:t>
            </w:r>
          </w:p>
        </w:tc>
        <w:tc>
          <w:tcPr>
            <w:tcW w:w="459" w:type="pct"/>
            <w:tcBorders>
              <w:top w:val="nil"/>
              <w:left w:val="nil"/>
              <w:bottom w:val="single" w:sz="4" w:space="0" w:color="D3D3D3"/>
              <w:right w:val="single" w:sz="4" w:space="0" w:color="D3D3D3"/>
            </w:tcBorders>
            <w:shd w:val="clear" w:color="708090" w:fill="708090"/>
            <w:vAlign w:val="center"/>
            <w:hideMark/>
          </w:tcPr>
          <w:p w14:paraId="5D7E280D"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95.099,62</w:t>
            </w:r>
          </w:p>
        </w:tc>
      </w:tr>
      <w:tr w:rsidR="00697DA8" w:rsidRPr="00A17769" w14:paraId="2A307E54" w14:textId="77777777" w:rsidTr="00697DA8">
        <w:trPr>
          <w:trHeight w:val="408"/>
        </w:trPr>
        <w:tc>
          <w:tcPr>
            <w:tcW w:w="1112" w:type="pct"/>
            <w:tcBorders>
              <w:top w:val="nil"/>
              <w:left w:val="single" w:sz="4" w:space="0" w:color="D3D3D3"/>
              <w:bottom w:val="single" w:sz="4" w:space="0" w:color="D3D3D3"/>
              <w:right w:val="single" w:sz="4" w:space="0" w:color="D3D3D3"/>
            </w:tcBorders>
            <w:shd w:val="clear" w:color="708090" w:fill="708090"/>
            <w:vAlign w:val="center"/>
            <w:hideMark/>
          </w:tcPr>
          <w:p w14:paraId="09034016"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411" w:type="pct"/>
            <w:tcBorders>
              <w:top w:val="nil"/>
              <w:left w:val="nil"/>
              <w:bottom w:val="single" w:sz="4" w:space="0" w:color="D3D3D3"/>
              <w:right w:val="single" w:sz="4" w:space="0" w:color="D3D3D3"/>
            </w:tcBorders>
            <w:shd w:val="clear" w:color="708090" w:fill="708090"/>
            <w:hideMark/>
          </w:tcPr>
          <w:p w14:paraId="5CBE4682" w14:textId="2CC89FE0"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Compressed Natural Gas License</w:t>
            </w:r>
          </w:p>
        </w:tc>
        <w:tc>
          <w:tcPr>
            <w:tcW w:w="555" w:type="pct"/>
            <w:tcBorders>
              <w:top w:val="nil"/>
              <w:left w:val="nil"/>
              <w:bottom w:val="single" w:sz="4" w:space="0" w:color="D3D3D3"/>
              <w:right w:val="single" w:sz="4" w:space="0" w:color="D3D3D3"/>
            </w:tcBorders>
            <w:shd w:val="clear" w:color="auto" w:fill="auto"/>
            <w:vAlign w:val="center"/>
            <w:hideMark/>
          </w:tcPr>
          <w:p w14:paraId="0AA3E41D"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4C72DBD1"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D67AC00"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D3E7C5A"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1356862"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5.802,00</w:t>
            </w:r>
          </w:p>
        </w:tc>
        <w:tc>
          <w:tcPr>
            <w:tcW w:w="459" w:type="pct"/>
            <w:tcBorders>
              <w:top w:val="nil"/>
              <w:left w:val="nil"/>
              <w:bottom w:val="single" w:sz="4" w:space="0" w:color="D3D3D3"/>
              <w:right w:val="single" w:sz="4" w:space="0" w:color="D3D3D3"/>
            </w:tcBorders>
            <w:shd w:val="clear" w:color="auto" w:fill="auto"/>
            <w:vAlign w:val="center"/>
            <w:hideMark/>
          </w:tcPr>
          <w:p w14:paraId="18F2295B"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D2952EA"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555EA017"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5.802,00</w:t>
            </w:r>
          </w:p>
        </w:tc>
      </w:tr>
      <w:tr w:rsidR="00697DA8" w:rsidRPr="00A17769" w14:paraId="19F66B5C" w14:textId="77777777" w:rsidTr="00697DA8">
        <w:trPr>
          <w:trHeight w:val="408"/>
        </w:trPr>
        <w:tc>
          <w:tcPr>
            <w:tcW w:w="1112" w:type="pct"/>
            <w:tcBorders>
              <w:top w:val="nil"/>
              <w:left w:val="single" w:sz="4" w:space="0" w:color="D3D3D3"/>
              <w:bottom w:val="single" w:sz="4" w:space="0" w:color="D3D3D3"/>
              <w:right w:val="single" w:sz="4" w:space="0" w:color="D3D3D3"/>
            </w:tcBorders>
            <w:shd w:val="clear" w:color="708090" w:fill="708090"/>
            <w:vAlign w:val="center"/>
            <w:hideMark/>
          </w:tcPr>
          <w:p w14:paraId="216B2C8B"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GRUP SIVI DOĞAL GAZ LNG AKARYAKIT PETROL ÜRÜNLERİ TOPTAN SATIŞ ANONİM ŞİRKETİ</w:t>
            </w:r>
          </w:p>
        </w:tc>
        <w:tc>
          <w:tcPr>
            <w:tcW w:w="411" w:type="pct"/>
            <w:tcBorders>
              <w:top w:val="nil"/>
              <w:left w:val="nil"/>
              <w:bottom w:val="single" w:sz="4" w:space="0" w:color="D3D3D3"/>
              <w:right w:val="single" w:sz="4" w:space="0" w:color="D3D3D3"/>
            </w:tcBorders>
            <w:shd w:val="clear" w:color="708090" w:fill="708090"/>
            <w:hideMark/>
          </w:tcPr>
          <w:p w14:paraId="279883AD" w14:textId="423DF962"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Wholesale License</w:t>
            </w:r>
          </w:p>
        </w:tc>
        <w:tc>
          <w:tcPr>
            <w:tcW w:w="555" w:type="pct"/>
            <w:tcBorders>
              <w:top w:val="nil"/>
              <w:left w:val="nil"/>
              <w:bottom w:val="single" w:sz="4" w:space="0" w:color="D3D3D3"/>
              <w:right w:val="single" w:sz="4" w:space="0" w:color="D3D3D3"/>
            </w:tcBorders>
            <w:shd w:val="clear" w:color="auto" w:fill="auto"/>
            <w:vAlign w:val="center"/>
            <w:hideMark/>
          </w:tcPr>
          <w:p w14:paraId="210039A6"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20B058D1"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84C16A7"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0A0DDE83"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11DF2E6"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98.438,07</w:t>
            </w:r>
          </w:p>
        </w:tc>
        <w:tc>
          <w:tcPr>
            <w:tcW w:w="459" w:type="pct"/>
            <w:tcBorders>
              <w:top w:val="nil"/>
              <w:left w:val="nil"/>
              <w:bottom w:val="single" w:sz="4" w:space="0" w:color="D3D3D3"/>
              <w:right w:val="single" w:sz="4" w:space="0" w:color="D3D3D3"/>
            </w:tcBorders>
            <w:shd w:val="clear" w:color="auto" w:fill="auto"/>
            <w:vAlign w:val="center"/>
            <w:hideMark/>
          </w:tcPr>
          <w:p w14:paraId="04FC3AF3"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B6E2423"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2B6D44D5"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98.438,07</w:t>
            </w:r>
          </w:p>
        </w:tc>
      </w:tr>
      <w:tr w:rsidR="00697DA8" w:rsidRPr="00A17769" w14:paraId="2057FCC1" w14:textId="77777777" w:rsidTr="00697DA8">
        <w:trPr>
          <w:trHeight w:val="288"/>
        </w:trPr>
        <w:tc>
          <w:tcPr>
            <w:tcW w:w="1112" w:type="pct"/>
            <w:tcBorders>
              <w:top w:val="nil"/>
              <w:left w:val="single" w:sz="4" w:space="0" w:color="D3D3D3"/>
              <w:bottom w:val="single" w:sz="4" w:space="0" w:color="D3D3D3"/>
              <w:right w:val="single" w:sz="4" w:space="0" w:color="D3D3D3"/>
            </w:tcBorders>
            <w:shd w:val="clear" w:color="708090" w:fill="708090"/>
            <w:vAlign w:val="center"/>
            <w:hideMark/>
          </w:tcPr>
          <w:p w14:paraId="1D8162F1"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hideMark/>
          </w:tcPr>
          <w:p w14:paraId="07BD8C13" w14:textId="14B2C992"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Wholesale License</w:t>
            </w:r>
          </w:p>
        </w:tc>
        <w:tc>
          <w:tcPr>
            <w:tcW w:w="555" w:type="pct"/>
            <w:tcBorders>
              <w:top w:val="nil"/>
              <w:left w:val="nil"/>
              <w:bottom w:val="single" w:sz="4" w:space="0" w:color="D3D3D3"/>
              <w:right w:val="single" w:sz="4" w:space="0" w:color="D3D3D3"/>
            </w:tcBorders>
            <w:shd w:val="clear" w:color="auto" w:fill="auto"/>
            <w:vAlign w:val="center"/>
            <w:hideMark/>
          </w:tcPr>
          <w:p w14:paraId="0DB3642F"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36172A27"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1B8F428"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F7B8224"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389.814,00</w:t>
            </w:r>
          </w:p>
        </w:tc>
        <w:tc>
          <w:tcPr>
            <w:tcW w:w="401" w:type="pct"/>
            <w:tcBorders>
              <w:top w:val="nil"/>
              <w:left w:val="nil"/>
              <w:bottom w:val="single" w:sz="4" w:space="0" w:color="D3D3D3"/>
              <w:right w:val="single" w:sz="4" w:space="0" w:color="D3D3D3"/>
            </w:tcBorders>
            <w:shd w:val="clear" w:color="auto" w:fill="auto"/>
            <w:vAlign w:val="center"/>
            <w:hideMark/>
          </w:tcPr>
          <w:p w14:paraId="603C7039"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87.068,00</w:t>
            </w:r>
          </w:p>
        </w:tc>
        <w:tc>
          <w:tcPr>
            <w:tcW w:w="459" w:type="pct"/>
            <w:tcBorders>
              <w:top w:val="nil"/>
              <w:left w:val="nil"/>
              <w:bottom w:val="single" w:sz="4" w:space="0" w:color="D3D3D3"/>
              <w:right w:val="single" w:sz="4" w:space="0" w:color="D3D3D3"/>
            </w:tcBorders>
            <w:shd w:val="clear" w:color="auto" w:fill="auto"/>
            <w:vAlign w:val="center"/>
            <w:hideMark/>
          </w:tcPr>
          <w:p w14:paraId="09AA300C"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1020111"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24EFD8AC"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476.882,00</w:t>
            </w:r>
          </w:p>
        </w:tc>
      </w:tr>
      <w:tr w:rsidR="00697DA8" w:rsidRPr="00A17769" w14:paraId="752F6EA6" w14:textId="77777777" w:rsidTr="00697DA8">
        <w:trPr>
          <w:trHeight w:val="288"/>
        </w:trPr>
        <w:tc>
          <w:tcPr>
            <w:tcW w:w="1112" w:type="pct"/>
            <w:tcBorders>
              <w:top w:val="nil"/>
              <w:left w:val="single" w:sz="4" w:space="0" w:color="D3D3D3"/>
              <w:bottom w:val="single" w:sz="4" w:space="0" w:color="D3D3D3"/>
              <w:right w:val="single" w:sz="4" w:space="0" w:color="D3D3D3"/>
            </w:tcBorders>
            <w:shd w:val="clear" w:color="708090" w:fill="708090"/>
            <w:vAlign w:val="center"/>
            <w:hideMark/>
          </w:tcPr>
          <w:p w14:paraId="6A88296A"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hideMark/>
          </w:tcPr>
          <w:p w14:paraId="04A9B548" w14:textId="50729758"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Wholesale License</w:t>
            </w:r>
          </w:p>
        </w:tc>
        <w:tc>
          <w:tcPr>
            <w:tcW w:w="555" w:type="pct"/>
            <w:tcBorders>
              <w:top w:val="nil"/>
              <w:left w:val="nil"/>
              <w:bottom w:val="single" w:sz="4" w:space="0" w:color="D3D3D3"/>
              <w:right w:val="single" w:sz="4" w:space="0" w:color="D3D3D3"/>
            </w:tcBorders>
            <w:shd w:val="clear" w:color="auto" w:fill="auto"/>
            <w:vAlign w:val="center"/>
            <w:hideMark/>
          </w:tcPr>
          <w:p w14:paraId="7D9C429A"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289" w:type="pct"/>
            <w:tcBorders>
              <w:top w:val="nil"/>
              <w:left w:val="nil"/>
              <w:bottom w:val="single" w:sz="4" w:space="0" w:color="D3D3D3"/>
              <w:right w:val="single" w:sz="4" w:space="0" w:color="D3D3D3"/>
            </w:tcBorders>
            <w:shd w:val="clear" w:color="auto" w:fill="auto"/>
            <w:vAlign w:val="center"/>
            <w:hideMark/>
          </w:tcPr>
          <w:p w14:paraId="6EB3F7AB"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931405A"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17E7F75"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593.597,00</w:t>
            </w:r>
          </w:p>
        </w:tc>
        <w:tc>
          <w:tcPr>
            <w:tcW w:w="401" w:type="pct"/>
            <w:tcBorders>
              <w:top w:val="nil"/>
              <w:left w:val="nil"/>
              <w:bottom w:val="single" w:sz="4" w:space="0" w:color="D3D3D3"/>
              <w:right w:val="single" w:sz="4" w:space="0" w:color="D3D3D3"/>
            </w:tcBorders>
            <w:shd w:val="clear" w:color="auto" w:fill="auto"/>
            <w:vAlign w:val="center"/>
            <w:hideMark/>
          </w:tcPr>
          <w:p w14:paraId="2CEC7F46"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28.805,00</w:t>
            </w:r>
          </w:p>
        </w:tc>
        <w:tc>
          <w:tcPr>
            <w:tcW w:w="459" w:type="pct"/>
            <w:tcBorders>
              <w:top w:val="nil"/>
              <w:left w:val="nil"/>
              <w:bottom w:val="single" w:sz="4" w:space="0" w:color="D3D3D3"/>
              <w:right w:val="single" w:sz="4" w:space="0" w:color="D3D3D3"/>
            </w:tcBorders>
            <w:shd w:val="clear" w:color="auto" w:fill="auto"/>
            <w:vAlign w:val="center"/>
            <w:hideMark/>
          </w:tcPr>
          <w:p w14:paraId="07DB7D1F"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A5BB5D4" w14:textId="77777777" w:rsidR="00697DA8" w:rsidRPr="00A17769" w:rsidRDefault="00697DA8" w:rsidP="00697DA8">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118.916,00</w:t>
            </w:r>
          </w:p>
        </w:tc>
        <w:tc>
          <w:tcPr>
            <w:tcW w:w="459" w:type="pct"/>
            <w:tcBorders>
              <w:top w:val="nil"/>
              <w:left w:val="nil"/>
              <w:bottom w:val="single" w:sz="4" w:space="0" w:color="D3D3D3"/>
              <w:right w:val="single" w:sz="4" w:space="0" w:color="D3D3D3"/>
            </w:tcBorders>
            <w:shd w:val="clear" w:color="708090" w:fill="708090"/>
            <w:vAlign w:val="center"/>
            <w:hideMark/>
          </w:tcPr>
          <w:p w14:paraId="7B5B35E4"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741.318,00</w:t>
            </w:r>
          </w:p>
        </w:tc>
      </w:tr>
      <w:tr w:rsidR="00697DA8" w:rsidRPr="00A17769" w14:paraId="62992B61" w14:textId="77777777" w:rsidTr="00697DA8">
        <w:trPr>
          <w:trHeight w:val="288"/>
        </w:trPr>
        <w:tc>
          <w:tcPr>
            <w:tcW w:w="1112" w:type="pct"/>
            <w:tcBorders>
              <w:top w:val="nil"/>
              <w:left w:val="single" w:sz="4" w:space="0" w:color="D3D3D3"/>
              <w:bottom w:val="single" w:sz="4" w:space="0" w:color="D3D3D3"/>
              <w:right w:val="single" w:sz="4" w:space="0" w:color="D3D3D3"/>
            </w:tcBorders>
            <w:shd w:val="clear" w:color="708090" w:fill="708090"/>
            <w:vAlign w:val="center"/>
            <w:hideMark/>
          </w:tcPr>
          <w:p w14:paraId="37B4DC34" w14:textId="77777777" w:rsidR="00697DA8" w:rsidRPr="00A17769" w:rsidRDefault="00697DA8" w:rsidP="00697DA8">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30708125" w14:textId="412ABFAD" w:rsidR="00697DA8" w:rsidRPr="00697DA8" w:rsidRDefault="00697DA8" w:rsidP="00697DA8">
            <w:pPr>
              <w:spacing w:after="0" w:line="240" w:lineRule="auto"/>
              <w:rPr>
                <w:rFonts w:ascii="Tahoma" w:eastAsia="Times New Roman" w:hAnsi="Tahoma" w:cs="Tahoma"/>
                <w:b/>
                <w:bCs/>
                <w:color w:val="FFFFFF" w:themeColor="background1"/>
                <w:sz w:val="16"/>
                <w:szCs w:val="16"/>
                <w:lang w:eastAsia="tr-TR"/>
              </w:rPr>
            </w:pPr>
            <w:r w:rsidRPr="00697DA8">
              <w:rPr>
                <w:color w:val="FFFFFF" w:themeColor="background1"/>
              </w:rPr>
              <w:t>TOTAL</w:t>
            </w:r>
          </w:p>
        </w:tc>
        <w:tc>
          <w:tcPr>
            <w:tcW w:w="555" w:type="pct"/>
            <w:tcBorders>
              <w:top w:val="nil"/>
              <w:left w:val="nil"/>
              <w:bottom w:val="single" w:sz="4" w:space="0" w:color="D3D3D3"/>
              <w:right w:val="single" w:sz="4" w:space="0" w:color="D3D3D3"/>
            </w:tcBorders>
            <w:shd w:val="clear" w:color="708090" w:fill="708090"/>
            <w:vAlign w:val="center"/>
            <w:hideMark/>
          </w:tcPr>
          <w:p w14:paraId="67174281"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289" w:type="pct"/>
            <w:tcBorders>
              <w:top w:val="nil"/>
              <w:left w:val="nil"/>
              <w:bottom w:val="single" w:sz="4" w:space="0" w:color="D3D3D3"/>
              <w:right w:val="single" w:sz="4" w:space="0" w:color="D3D3D3"/>
            </w:tcBorders>
            <w:shd w:val="clear" w:color="708090" w:fill="708090"/>
            <w:vAlign w:val="center"/>
            <w:hideMark/>
          </w:tcPr>
          <w:p w14:paraId="025F3572"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1991FD14"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10A6B79F"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1.010.683,14</w:t>
            </w:r>
          </w:p>
        </w:tc>
        <w:tc>
          <w:tcPr>
            <w:tcW w:w="401" w:type="pct"/>
            <w:tcBorders>
              <w:top w:val="nil"/>
              <w:left w:val="nil"/>
              <w:bottom w:val="single" w:sz="4" w:space="0" w:color="D3D3D3"/>
              <w:right w:val="single" w:sz="4" w:space="0" w:color="D3D3D3"/>
            </w:tcBorders>
            <w:shd w:val="clear" w:color="708090" w:fill="708090"/>
            <w:vAlign w:val="center"/>
            <w:hideMark/>
          </w:tcPr>
          <w:p w14:paraId="66DF0096"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900.699,91</w:t>
            </w:r>
          </w:p>
        </w:tc>
        <w:tc>
          <w:tcPr>
            <w:tcW w:w="459" w:type="pct"/>
            <w:tcBorders>
              <w:top w:val="nil"/>
              <w:left w:val="nil"/>
              <w:bottom w:val="single" w:sz="4" w:space="0" w:color="D3D3D3"/>
              <w:right w:val="single" w:sz="4" w:space="0" w:color="D3D3D3"/>
            </w:tcBorders>
            <w:shd w:val="clear" w:color="708090" w:fill="708090"/>
            <w:vAlign w:val="center"/>
            <w:hideMark/>
          </w:tcPr>
          <w:p w14:paraId="142672AE"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1.639.793,38</w:t>
            </w:r>
          </w:p>
        </w:tc>
        <w:tc>
          <w:tcPr>
            <w:tcW w:w="401" w:type="pct"/>
            <w:tcBorders>
              <w:top w:val="nil"/>
              <w:left w:val="nil"/>
              <w:bottom w:val="single" w:sz="4" w:space="0" w:color="D3D3D3"/>
              <w:right w:val="single" w:sz="4" w:space="0" w:color="D3D3D3"/>
            </w:tcBorders>
            <w:shd w:val="clear" w:color="708090" w:fill="708090"/>
            <w:vAlign w:val="center"/>
            <w:hideMark/>
          </w:tcPr>
          <w:p w14:paraId="220A3E2D"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160.640,34</w:t>
            </w:r>
          </w:p>
        </w:tc>
        <w:tc>
          <w:tcPr>
            <w:tcW w:w="459" w:type="pct"/>
            <w:tcBorders>
              <w:top w:val="nil"/>
              <w:left w:val="nil"/>
              <w:bottom w:val="single" w:sz="4" w:space="0" w:color="D3D3D3"/>
              <w:right w:val="single" w:sz="4" w:space="0" w:color="D3D3D3"/>
            </w:tcBorders>
            <w:shd w:val="clear" w:color="708090" w:fill="708090"/>
            <w:vAlign w:val="center"/>
            <w:hideMark/>
          </w:tcPr>
          <w:p w14:paraId="7E000A54" w14:textId="77777777" w:rsidR="00697DA8" w:rsidRPr="00A17769" w:rsidRDefault="00697DA8" w:rsidP="00697DA8">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3.711.816,77</w:t>
            </w:r>
          </w:p>
        </w:tc>
      </w:tr>
    </w:tbl>
    <w:p w14:paraId="2922139D" w14:textId="77777777" w:rsidR="00B4053F" w:rsidRDefault="00B4053F" w:rsidP="00B4053F"/>
    <w:p w14:paraId="1B572CAE" w14:textId="07E86C8E" w:rsidR="00B4053F" w:rsidRPr="00E164B2" w:rsidRDefault="00B4053F" w:rsidP="00B4053F">
      <w:pPr>
        <w:pStyle w:val="Balk5"/>
      </w:pPr>
      <w:bookmarkStart w:id="425" w:name="_Toc69303619"/>
      <w:bookmarkStart w:id="426" w:name="_Toc75787214"/>
      <w:r w:rsidRPr="00E164B2">
        <w:t>Tabl</w:t>
      </w:r>
      <w:r w:rsidR="00697DA8">
        <w:t>e</w:t>
      </w:r>
      <w:r w:rsidRPr="00E164B2">
        <w:t xml:space="preserve"> 10.73 TEKİRDAĞ</w:t>
      </w:r>
      <w:bookmarkEnd w:id="425"/>
      <w:bookmarkEnd w:id="426"/>
    </w:p>
    <w:tbl>
      <w:tblPr>
        <w:tblW w:w="5000" w:type="pct"/>
        <w:tblCellMar>
          <w:left w:w="70" w:type="dxa"/>
          <w:right w:w="70" w:type="dxa"/>
        </w:tblCellMar>
        <w:tblLook w:val="04A0" w:firstRow="1" w:lastRow="0" w:firstColumn="1" w:lastColumn="0" w:noHBand="0" w:noVBand="1"/>
      </w:tblPr>
      <w:tblGrid>
        <w:gridCol w:w="1590"/>
        <w:gridCol w:w="1248"/>
        <w:gridCol w:w="1411"/>
        <w:gridCol w:w="954"/>
        <w:gridCol w:w="1189"/>
        <w:gridCol w:w="1411"/>
        <w:gridCol w:w="1309"/>
        <w:gridCol w:w="1411"/>
        <w:gridCol w:w="1055"/>
        <w:gridCol w:w="1564"/>
      </w:tblGrid>
      <w:tr w:rsidR="008922C0" w:rsidRPr="00A17769" w14:paraId="11C967F0" w14:textId="77777777" w:rsidTr="00D745EF">
        <w:trPr>
          <w:trHeight w:val="408"/>
          <w:tblHeader/>
        </w:trPr>
        <w:tc>
          <w:tcPr>
            <w:tcW w:w="60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A59BCFD" w14:textId="77777777" w:rsidR="008922C0" w:rsidRPr="00A17769" w:rsidRDefault="008922C0" w:rsidP="008922C0">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TEKİRDAĞ</w:t>
            </w:r>
          </w:p>
        </w:tc>
        <w:tc>
          <w:tcPr>
            <w:tcW w:w="475" w:type="pct"/>
            <w:tcBorders>
              <w:top w:val="single" w:sz="4" w:space="0" w:color="D3D3D3"/>
              <w:left w:val="nil"/>
              <w:bottom w:val="single" w:sz="4" w:space="0" w:color="D3D3D3"/>
              <w:right w:val="single" w:sz="4" w:space="0" w:color="D3D3D3"/>
            </w:tcBorders>
            <w:shd w:val="clear" w:color="6E9ECA" w:fill="6E9ECA"/>
            <w:vAlign w:val="center"/>
            <w:hideMark/>
          </w:tcPr>
          <w:p w14:paraId="5FB43570" w14:textId="2E53B005"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1F72E986" w14:textId="6BCDEB13"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1675795F" w14:textId="45195053"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33BDF420" w14:textId="5461DFDE"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194B3576" w14:textId="391FAF71"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754EAE6E" w14:textId="2EF514D0"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6686A580" w14:textId="3B709874"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5687FCEF" w14:textId="26F3A5D2" w:rsidR="008922C0" w:rsidRPr="00A17769"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95" w:type="pct"/>
            <w:tcBorders>
              <w:top w:val="single" w:sz="4" w:space="0" w:color="D3D3D3"/>
              <w:left w:val="nil"/>
              <w:bottom w:val="single" w:sz="4" w:space="0" w:color="D3D3D3"/>
              <w:right w:val="single" w:sz="4" w:space="0" w:color="D3D3D3"/>
            </w:tcBorders>
            <w:shd w:val="clear" w:color="6E9ECA" w:fill="6E9ECA"/>
            <w:vAlign w:val="center"/>
            <w:hideMark/>
          </w:tcPr>
          <w:p w14:paraId="39FF4A12" w14:textId="1D8C70A6" w:rsidR="008922C0" w:rsidRPr="00A17769"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D745EF" w:rsidRPr="00A17769" w14:paraId="2F6C7F31" w14:textId="77777777" w:rsidTr="00D745EF">
        <w:trPr>
          <w:trHeight w:val="288"/>
        </w:trPr>
        <w:tc>
          <w:tcPr>
            <w:tcW w:w="605" w:type="pct"/>
            <w:tcBorders>
              <w:top w:val="nil"/>
              <w:left w:val="single" w:sz="4" w:space="0" w:color="D3D3D3"/>
              <w:bottom w:val="single" w:sz="4" w:space="0" w:color="D3D3D3"/>
              <w:right w:val="single" w:sz="4" w:space="0" w:color="D3D3D3"/>
            </w:tcBorders>
            <w:shd w:val="clear" w:color="708090" w:fill="708090"/>
            <w:vAlign w:val="center"/>
            <w:hideMark/>
          </w:tcPr>
          <w:p w14:paraId="76A51C07" w14:textId="77777777" w:rsidR="00D745EF" w:rsidRPr="00A17769" w:rsidRDefault="00D745EF" w:rsidP="00D745EF">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AKPET GAZ ANONİM ŞİRKETİ</w:t>
            </w:r>
          </w:p>
        </w:tc>
        <w:tc>
          <w:tcPr>
            <w:tcW w:w="475" w:type="pct"/>
            <w:tcBorders>
              <w:top w:val="nil"/>
              <w:left w:val="nil"/>
              <w:bottom w:val="single" w:sz="4" w:space="0" w:color="D3D3D3"/>
              <w:right w:val="single" w:sz="4" w:space="0" w:color="D3D3D3"/>
            </w:tcBorders>
            <w:shd w:val="clear" w:color="708090" w:fill="708090"/>
            <w:hideMark/>
          </w:tcPr>
          <w:p w14:paraId="37314170" w14:textId="0986CCDB" w:rsidR="00D745EF" w:rsidRPr="00D745EF" w:rsidRDefault="00D745EF" w:rsidP="00D745EF">
            <w:pPr>
              <w:spacing w:after="0" w:line="240" w:lineRule="auto"/>
              <w:rPr>
                <w:rFonts w:ascii="Tahoma" w:eastAsia="Times New Roman" w:hAnsi="Tahoma" w:cs="Tahoma"/>
                <w:b/>
                <w:bCs/>
                <w:color w:val="FFFFFF" w:themeColor="background1"/>
                <w:sz w:val="16"/>
                <w:szCs w:val="16"/>
                <w:lang w:eastAsia="tr-TR"/>
              </w:rPr>
            </w:pPr>
            <w:r w:rsidRPr="00D745EF">
              <w:rPr>
                <w:color w:val="FFFFFF" w:themeColor="background1"/>
              </w:rPr>
              <w:t>Wholesale License</w:t>
            </w:r>
          </w:p>
        </w:tc>
        <w:tc>
          <w:tcPr>
            <w:tcW w:w="537" w:type="pct"/>
            <w:tcBorders>
              <w:top w:val="nil"/>
              <w:left w:val="nil"/>
              <w:bottom w:val="single" w:sz="4" w:space="0" w:color="D3D3D3"/>
              <w:right w:val="single" w:sz="4" w:space="0" w:color="D3D3D3"/>
            </w:tcBorders>
            <w:shd w:val="clear" w:color="auto" w:fill="auto"/>
            <w:vAlign w:val="center"/>
            <w:hideMark/>
          </w:tcPr>
          <w:p w14:paraId="77A83A21"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0BCAF908"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4C050E5"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0EC2261"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427.196,11</w:t>
            </w:r>
          </w:p>
        </w:tc>
        <w:tc>
          <w:tcPr>
            <w:tcW w:w="498" w:type="pct"/>
            <w:tcBorders>
              <w:top w:val="nil"/>
              <w:left w:val="nil"/>
              <w:bottom w:val="single" w:sz="4" w:space="0" w:color="D3D3D3"/>
              <w:right w:val="single" w:sz="4" w:space="0" w:color="D3D3D3"/>
            </w:tcBorders>
            <w:shd w:val="clear" w:color="auto" w:fill="auto"/>
            <w:vAlign w:val="center"/>
            <w:hideMark/>
          </w:tcPr>
          <w:p w14:paraId="5DEFBE20"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1.729.533,90</w:t>
            </w:r>
          </w:p>
        </w:tc>
        <w:tc>
          <w:tcPr>
            <w:tcW w:w="537" w:type="pct"/>
            <w:tcBorders>
              <w:top w:val="nil"/>
              <w:left w:val="nil"/>
              <w:bottom w:val="single" w:sz="4" w:space="0" w:color="D3D3D3"/>
              <w:right w:val="single" w:sz="4" w:space="0" w:color="D3D3D3"/>
            </w:tcBorders>
            <w:shd w:val="clear" w:color="auto" w:fill="auto"/>
            <w:vAlign w:val="center"/>
            <w:hideMark/>
          </w:tcPr>
          <w:p w14:paraId="515DB820"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36D900D"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6D3BEFD4" w14:textId="77777777" w:rsidR="00D745EF" w:rsidRPr="00A17769" w:rsidRDefault="00D745EF" w:rsidP="00D745EF">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2.156.730,01</w:t>
            </w:r>
          </w:p>
        </w:tc>
      </w:tr>
      <w:tr w:rsidR="00D745EF" w:rsidRPr="00A17769" w14:paraId="48518CAF" w14:textId="77777777" w:rsidTr="00D745EF">
        <w:trPr>
          <w:trHeight w:val="288"/>
        </w:trPr>
        <w:tc>
          <w:tcPr>
            <w:tcW w:w="605" w:type="pct"/>
            <w:tcBorders>
              <w:top w:val="nil"/>
              <w:left w:val="single" w:sz="4" w:space="0" w:color="D3D3D3"/>
              <w:bottom w:val="single" w:sz="4" w:space="0" w:color="D3D3D3"/>
              <w:right w:val="single" w:sz="4" w:space="0" w:color="D3D3D3"/>
            </w:tcBorders>
            <w:shd w:val="clear" w:color="708090" w:fill="708090"/>
            <w:vAlign w:val="center"/>
            <w:hideMark/>
          </w:tcPr>
          <w:p w14:paraId="70585948" w14:textId="77777777" w:rsidR="00D745EF" w:rsidRPr="00A17769" w:rsidRDefault="00D745EF" w:rsidP="00D745EF">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AYGAZ DOĞAL GAZ TOPTAN SATIŞ ANONİM ŞİRKETİ</w:t>
            </w:r>
          </w:p>
        </w:tc>
        <w:tc>
          <w:tcPr>
            <w:tcW w:w="475" w:type="pct"/>
            <w:tcBorders>
              <w:top w:val="nil"/>
              <w:left w:val="nil"/>
              <w:bottom w:val="single" w:sz="4" w:space="0" w:color="D3D3D3"/>
              <w:right w:val="single" w:sz="4" w:space="0" w:color="D3D3D3"/>
            </w:tcBorders>
            <w:shd w:val="clear" w:color="708090" w:fill="708090"/>
            <w:hideMark/>
          </w:tcPr>
          <w:p w14:paraId="0866213C" w14:textId="70883F46" w:rsidR="00D745EF" w:rsidRPr="00D745EF" w:rsidRDefault="00D745EF" w:rsidP="00D745EF">
            <w:pPr>
              <w:spacing w:after="0" w:line="240" w:lineRule="auto"/>
              <w:rPr>
                <w:rFonts w:ascii="Tahoma" w:eastAsia="Times New Roman" w:hAnsi="Tahoma" w:cs="Tahoma"/>
                <w:b/>
                <w:bCs/>
                <w:color w:val="FFFFFF" w:themeColor="background1"/>
                <w:sz w:val="16"/>
                <w:szCs w:val="16"/>
                <w:lang w:eastAsia="tr-TR"/>
              </w:rPr>
            </w:pPr>
            <w:r w:rsidRPr="00D745EF">
              <w:rPr>
                <w:color w:val="FFFFFF" w:themeColor="background1"/>
              </w:rPr>
              <w:t>Wholesale License</w:t>
            </w:r>
          </w:p>
        </w:tc>
        <w:tc>
          <w:tcPr>
            <w:tcW w:w="537" w:type="pct"/>
            <w:tcBorders>
              <w:top w:val="nil"/>
              <w:left w:val="nil"/>
              <w:bottom w:val="single" w:sz="4" w:space="0" w:color="D3D3D3"/>
              <w:right w:val="single" w:sz="4" w:space="0" w:color="D3D3D3"/>
            </w:tcBorders>
            <w:shd w:val="clear" w:color="auto" w:fill="auto"/>
            <w:vAlign w:val="center"/>
            <w:hideMark/>
          </w:tcPr>
          <w:p w14:paraId="5115BADC"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9AE6F60"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3F38D77"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186F508"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2.640.904,56</w:t>
            </w:r>
          </w:p>
        </w:tc>
        <w:tc>
          <w:tcPr>
            <w:tcW w:w="498" w:type="pct"/>
            <w:tcBorders>
              <w:top w:val="nil"/>
              <w:left w:val="nil"/>
              <w:bottom w:val="single" w:sz="4" w:space="0" w:color="D3D3D3"/>
              <w:right w:val="single" w:sz="4" w:space="0" w:color="D3D3D3"/>
            </w:tcBorders>
            <w:shd w:val="clear" w:color="auto" w:fill="auto"/>
            <w:vAlign w:val="center"/>
            <w:hideMark/>
          </w:tcPr>
          <w:p w14:paraId="617315D6"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929.489,51</w:t>
            </w:r>
          </w:p>
        </w:tc>
        <w:tc>
          <w:tcPr>
            <w:tcW w:w="537" w:type="pct"/>
            <w:tcBorders>
              <w:top w:val="nil"/>
              <w:left w:val="nil"/>
              <w:bottom w:val="single" w:sz="4" w:space="0" w:color="D3D3D3"/>
              <w:right w:val="single" w:sz="4" w:space="0" w:color="D3D3D3"/>
            </w:tcBorders>
            <w:shd w:val="clear" w:color="auto" w:fill="auto"/>
            <w:vAlign w:val="center"/>
            <w:hideMark/>
          </w:tcPr>
          <w:p w14:paraId="17199C2B"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C88E6E7"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156.532,63</w:t>
            </w:r>
          </w:p>
        </w:tc>
        <w:tc>
          <w:tcPr>
            <w:tcW w:w="595" w:type="pct"/>
            <w:tcBorders>
              <w:top w:val="nil"/>
              <w:left w:val="nil"/>
              <w:bottom w:val="single" w:sz="4" w:space="0" w:color="D3D3D3"/>
              <w:right w:val="single" w:sz="4" w:space="0" w:color="D3D3D3"/>
            </w:tcBorders>
            <w:shd w:val="clear" w:color="708090" w:fill="708090"/>
            <w:vAlign w:val="center"/>
            <w:hideMark/>
          </w:tcPr>
          <w:p w14:paraId="3B0EF81F" w14:textId="77777777" w:rsidR="00D745EF" w:rsidRPr="00A17769" w:rsidRDefault="00D745EF" w:rsidP="00D745EF">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3.726.926,70</w:t>
            </w:r>
          </w:p>
        </w:tc>
      </w:tr>
      <w:tr w:rsidR="00D745EF" w:rsidRPr="00A17769" w14:paraId="1200AD1E" w14:textId="77777777" w:rsidTr="00D745EF">
        <w:trPr>
          <w:trHeight w:val="288"/>
        </w:trPr>
        <w:tc>
          <w:tcPr>
            <w:tcW w:w="605" w:type="pct"/>
            <w:tcBorders>
              <w:top w:val="nil"/>
              <w:left w:val="single" w:sz="4" w:space="0" w:color="D3D3D3"/>
              <w:bottom w:val="single" w:sz="4" w:space="0" w:color="D3D3D3"/>
              <w:right w:val="single" w:sz="4" w:space="0" w:color="D3D3D3"/>
            </w:tcBorders>
            <w:shd w:val="clear" w:color="708090" w:fill="708090"/>
            <w:vAlign w:val="center"/>
            <w:hideMark/>
          </w:tcPr>
          <w:p w14:paraId="7B8F0417" w14:textId="77777777" w:rsidR="00D745EF" w:rsidRPr="00A17769" w:rsidRDefault="00D745EF" w:rsidP="00D745EF">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BOTAŞ (BORU HATLARI İLE PETROL TAŞIMA ANONİM ŞİRKETİ)</w:t>
            </w:r>
          </w:p>
        </w:tc>
        <w:tc>
          <w:tcPr>
            <w:tcW w:w="475" w:type="pct"/>
            <w:tcBorders>
              <w:top w:val="nil"/>
              <w:left w:val="nil"/>
              <w:bottom w:val="single" w:sz="4" w:space="0" w:color="D3D3D3"/>
              <w:right w:val="single" w:sz="4" w:space="0" w:color="D3D3D3"/>
            </w:tcBorders>
            <w:shd w:val="clear" w:color="708090" w:fill="708090"/>
            <w:hideMark/>
          </w:tcPr>
          <w:p w14:paraId="389CE37D" w14:textId="6084665C" w:rsidR="00D745EF" w:rsidRPr="00D745EF" w:rsidRDefault="00D745EF" w:rsidP="00D745EF">
            <w:pPr>
              <w:spacing w:after="0" w:line="240" w:lineRule="auto"/>
              <w:rPr>
                <w:rFonts w:ascii="Tahoma" w:eastAsia="Times New Roman" w:hAnsi="Tahoma" w:cs="Tahoma"/>
                <w:b/>
                <w:bCs/>
                <w:color w:val="FFFFFF" w:themeColor="background1"/>
                <w:sz w:val="16"/>
                <w:szCs w:val="16"/>
                <w:lang w:eastAsia="tr-TR"/>
              </w:rPr>
            </w:pPr>
            <w:r w:rsidRPr="00D745EF">
              <w:rPr>
                <w:color w:val="FFFFFF" w:themeColor="background1"/>
              </w:rPr>
              <w:t>Import License</w:t>
            </w:r>
          </w:p>
        </w:tc>
        <w:tc>
          <w:tcPr>
            <w:tcW w:w="537" w:type="pct"/>
            <w:tcBorders>
              <w:top w:val="nil"/>
              <w:left w:val="nil"/>
              <w:bottom w:val="single" w:sz="4" w:space="0" w:color="D3D3D3"/>
              <w:right w:val="single" w:sz="4" w:space="0" w:color="D3D3D3"/>
            </w:tcBorders>
            <w:shd w:val="clear" w:color="auto" w:fill="auto"/>
            <w:vAlign w:val="center"/>
            <w:hideMark/>
          </w:tcPr>
          <w:p w14:paraId="75CFF312"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413.123.576,08</w:t>
            </w:r>
          </w:p>
        </w:tc>
        <w:tc>
          <w:tcPr>
            <w:tcW w:w="363" w:type="pct"/>
            <w:tcBorders>
              <w:top w:val="nil"/>
              <w:left w:val="nil"/>
              <w:bottom w:val="single" w:sz="4" w:space="0" w:color="D3D3D3"/>
              <w:right w:val="single" w:sz="4" w:space="0" w:color="D3D3D3"/>
            </w:tcBorders>
            <w:shd w:val="clear" w:color="auto" w:fill="auto"/>
            <w:vAlign w:val="center"/>
            <w:hideMark/>
          </w:tcPr>
          <w:p w14:paraId="45ACF060"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68E7004"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16BF476"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374.965.265,74</w:t>
            </w:r>
          </w:p>
        </w:tc>
        <w:tc>
          <w:tcPr>
            <w:tcW w:w="498" w:type="pct"/>
            <w:tcBorders>
              <w:top w:val="nil"/>
              <w:left w:val="nil"/>
              <w:bottom w:val="single" w:sz="4" w:space="0" w:color="D3D3D3"/>
              <w:right w:val="single" w:sz="4" w:space="0" w:color="D3D3D3"/>
            </w:tcBorders>
            <w:shd w:val="clear" w:color="auto" w:fill="auto"/>
            <w:vAlign w:val="center"/>
            <w:hideMark/>
          </w:tcPr>
          <w:p w14:paraId="558E36BF"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BD71C2C"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6609536" w14:textId="77777777" w:rsidR="00D745EF" w:rsidRPr="00A17769" w:rsidRDefault="00D745EF" w:rsidP="00D745EF">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1248E833" w14:textId="77777777" w:rsidR="00D745EF" w:rsidRPr="00A17769" w:rsidRDefault="00D745EF" w:rsidP="00D745EF">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788.088.841,82</w:t>
            </w:r>
          </w:p>
        </w:tc>
      </w:tr>
      <w:tr w:rsidR="00B4053F" w:rsidRPr="00A17769" w14:paraId="2F2D0743" w14:textId="77777777" w:rsidTr="00D745EF">
        <w:trPr>
          <w:trHeight w:val="288"/>
        </w:trPr>
        <w:tc>
          <w:tcPr>
            <w:tcW w:w="605" w:type="pct"/>
            <w:tcBorders>
              <w:top w:val="nil"/>
              <w:left w:val="single" w:sz="4" w:space="0" w:color="D3D3D3"/>
              <w:bottom w:val="single" w:sz="4" w:space="0" w:color="D3D3D3"/>
              <w:right w:val="single" w:sz="4" w:space="0" w:color="D3D3D3"/>
            </w:tcBorders>
            <w:shd w:val="clear" w:color="708090" w:fill="708090"/>
            <w:vAlign w:val="center"/>
            <w:hideMark/>
          </w:tcPr>
          <w:p w14:paraId="3EFE2167" w14:textId="77777777" w:rsidR="00B4053F" w:rsidRPr="00A17769" w:rsidRDefault="00B4053F" w:rsidP="00092DEE">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ÇORDAŞ ÇORLU DOĞALGAZ DAĞITIM ANONİM ŞİRKETİ</w:t>
            </w:r>
          </w:p>
        </w:tc>
        <w:tc>
          <w:tcPr>
            <w:tcW w:w="475" w:type="pct"/>
            <w:tcBorders>
              <w:top w:val="nil"/>
              <w:left w:val="nil"/>
              <w:bottom w:val="single" w:sz="4" w:space="0" w:color="D3D3D3"/>
              <w:right w:val="single" w:sz="4" w:space="0" w:color="D3D3D3"/>
            </w:tcBorders>
            <w:shd w:val="clear" w:color="708090" w:fill="708090"/>
            <w:vAlign w:val="center"/>
            <w:hideMark/>
          </w:tcPr>
          <w:p w14:paraId="36544D87" w14:textId="3FE9A438" w:rsidR="00B4053F" w:rsidRPr="00D745EF" w:rsidRDefault="008A7A8C" w:rsidP="00092DEE">
            <w:pPr>
              <w:spacing w:after="0" w:line="240" w:lineRule="auto"/>
              <w:rPr>
                <w:rFonts w:eastAsia="Times New Roman" w:cstheme="minorHAnsi"/>
                <w:color w:val="FFFFFF"/>
                <w:sz w:val="16"/>
                <w:szCs w:val="16"/>
                <w:lang w:eastAsia="tr-TR"/>
              </w:rPr>
            </w:pPr>
            <w:r w:rsidRPr="00D745EF">
              <w:rPr>
                <w:rFonts w:eastAsia="Times New Roman" w:cstheme="minorHAnsi"/>
                <w:color w:val="FFFFFF"/>
                <w:sz w:val="18"/>
                <w:szCs w:val="18"/>
                <w:lang w:eastAsia="tr-TR"/>
              </w:rPr>
              <w:t>Distribution License</w:t>
            </w:r>
          </w:p>
        </w:tc>
        <w:tc>
          <w:tcPr>
            <w:tcW w:w="537" w:type="pct"/>
            <w:tcBorders>
              <w:top w:val="nil"/>
              <w:left w:val="nil"/>
              <w:bottom w:val="single" w:sz="4" w:space="0" w:color="D3D3D3"/>
              <w:right w:val="single" w:sz="4" w:space="0" w:color="D3D3D3"/>
            </w:tcBorders>
            <w:shd w:val="clear" w:color="auto" w:fill="auto"/>
            <w:vAlign w:val="center"/>
            <w:hideMark/>
          </w:tcPr>
          <w:p w14:paraId="5B2EF71A"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10.477.100,34</w:t>
            </w:r>
          </w:p>
        </w:tc>
        <w:tc>
          <w:tcPr>
            <w:tcW w:w="363" w:type="pct"/>
            <w:tcBorders>
              <w:top w:val="nil"/>
              <w:left w:val="nil"/>
              <w:bottom w:val="single" w:sz="4" w:space="0" w:color="D3D3D3"/>
              <w:right w:val="single" w:sz="4" w:space="0" w:color="D3D3D3"/>
            </w:tcBorders>
            <w:shd w:val="clear" w:color="auto" w:fill="auto"/>
            <w:vAlign w:val="center"/>
            <w:hideMark/>
          </w:tcPr>
          <w:p w14:paraId="33CA901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D068E8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F97D35F"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55.561.765,49</w:t>
            </w:r>
          </w:p>
        </w:tc>
        <w:tc>
          <w:tcPr>
            <w:tcW w:w="498" w:type="pct"/>
            <w:tcBorders>
              <w:top w:val="nil"/>
              <w:left w:val="nil"/>
              <w:bottom w:val="single" w:sz="4" w:space="0" w:color="D3D3D3"/>
              <w:right w:val="single" w:sz="4" w:space="0" w:color="D3D3D3"/>
            </w:tcBorders>
            <w:shd w:val="clear" w:color="auto" w:fill="auto"/>
            <w:vAlign w:val="center"/>
            <w:hideMark/>
          </w:tcPr>
          <w:p w14:paraId="7E94D207"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12.787.131,77</w:t>
            </w:r>
          </w:p>
        </w:tc>
        <w:tc>
          <w:tcPr>
            <w:tcW w:w="537" w:type="pct"/>
            <w:tcBorders>
              <w:top w:val="nil"/>
              <w:left w:val="nil"/>
              <w:bottom w:val="single" w:sz="4" w:space="0" w:color="D3D3D3"/>
              <w:right w:val="single" w:sz="4" w:space="0" w:color="D3D3D3"/>
            </w:tcBorders>
            <w:shd w:val="clear" w:color="auto" w:fill="auto"/>
            <w:vAlign w:val="center"/>
            <w:hideMark/>
          </w:tcPr>
          <w:p w14:paraId="2E4A53C0"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96.213.720,91</w:t>
            </w:r>
          </w:p>
        </w:tc>
        <w:tc>
          <w:tcPr>
            <w:tcW w:w="401" w:type="pct"/>
            <w:tcBorders>
              <w:top w:val="nil"/>
              <w:left w:val="nil"/>
              <w:bottom w:val="single" w:sz="4" w:space="0" w:color="D3D3D3"/>
              <w:right w:val="single" w:sz="4" w:space="0" w:color="D3D3D3"/>
            </w:tcBorders>
            <w:shd w:val="clear" w:color="auto" w:fill="auto"/>
            <w:vAlign w:val="center"/>
            <w:hideMark/>
          </w:tcPr>
          <w:p w14:paraId="747BB44E" w14:textId="77777777" w:rsidR="00B4053F" w:rsidRPr="00A17769" w:rsidRDefault="00B4053F" w:rsidP="00092DEE">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48C10015" w14:textId="77777777" w:rsidR="00B4053F" w:rsidRPr="00A17769" w:rsidRDefault="00B4053F" w:rsidP="00092DEE">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175.039.718,51</w:t>
            </w:r>
          </w:p>
        </w:tc>
      </w:tr>
      <w:tr w:rsidR="008A7A8C" w:rsidRPr="00A17769" w14:paraId="1BCA167E" w14:textId="77777777" w:rsidTr="00D745EF">
        <w:trPr>
          <w:trHeight w:val="408"/>
        </w:trPr>
        <w:tc>
          <w:tcPr>
            <w:tcW w:w="605" w:type="pct"/>
            <w:tcBorders>
              <w:top w:val="nil"/>
              <w:left w:val="single" w:sz="4" w:space="0" w:color="D3D3D3"/>
              <w:bottom w:val="single" w:sz="4" w:space="0" w:color="D3D3D3"/>
              <w:right w:val="single" w:sz="4" w:space="0" w:color="D3D3D3"/>
            </w:tcBorders>
            <w:shd w:val="clear" w:color="708090" w:fill="708090"/>
            <w:vAlign w:val="center"/>
            <w:hideMark/>
          </w:tcPr>
          <w:p w14:paraId="6D7C62D0" w14:textId="77777777" w:rsidR="008A7A8C" w:rsidRPr="00A17769" w:rsidRDefault="008A7A8C" w:rsidP="008A7A8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ENERJİ GRUP SIVI DOĞAL GAZ LNG AKARYAKIT PETROL ÜRÜNLERİ TOPTAN SATIŞ ANONİM ŞİRKETİ</w:t>
            </w:r>
          </w:p>
        </w:tc>
        <w:tc>
          <w:tcPr>
            <w:tcW w:w="475" w:type="pct"/>
            <w:tcBorders>
              <w:top w:val="nil"/>
              <w:left w:val="nil"/>
              <w:bottom w:val="single" w:sz="4" w:space="0" w:color="D3D3D3"/>
              <w:right w:val="single" w:sz="4" w:space="0" w:color="D3D3D3"/>
            </w:tcBorders>
            <w:shd w:val="clear" w:color="708090" w:fill="708090"/>
            <w:hideMark/>
          </w:tcPr>
          <w:p w14:paraId="57E7BEB8" w14:textId="471C0143" w:rsidR="008A7A8C" w:rsidRPr="008A7A8C" w:rsidRDefault="008A7A8C" w:rsidP="008A7A8C">
            <w:pPr>
              <w:spacing w:after="0" w:line="240" w:lineRule="auto"/>
              <w:rPr>
                <w:rFonts w:ascii="Tahoma" w:eastAsia="Times New Roman" w:hAnsi="Tahoma" w:cs="Tahoma"/>
                <w:b/>
                <w:bCs/>
                <w:color w:val="FFFFFF" w:themeColor="background1"/>
                <w:sz w:val="16"/>
                <w:szCs w:val="16"/>
                <w:lang w:eastAsia="tr-TR"/>
              </w:rPr>
            </w:pPr>
            <w:r w:rsidRPr="008A7A8C">
              <w:rPr>
                <w:color w:val="FFFFFF" w:themeColor="background1"/>
              </w:rPr>
              <w:t>Wholesale License</w:t>
            </w:r>
          </w:p>
        </w:tc>
        <w:tc>
          <w:tcPr>
            <w:tcW w:w="537" w:type="pct"/>
            <w:tcBorders>
              <w:top w:val="nil"/>
              <w:left w:val="nil"/>
              <w:bottom w:val="single" w:sz="4" w:space="0" w:color="D3D3D3"/>
              <w:right w:val="single" w:sz="4" w:space="0" w:color="D3D3D3"/>
            </w:tcBorders>
            <w:shd w:val="clear" w:color="auto" w:fill="auto"/>
            <w:vAlign w:val="center"/>
            <w:hideMark/>
          </w:tcPr>
          <w:p w14:paraId="708C8E1B"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5B3485E9"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9022F43"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3DBDB3B"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25.619,02</w:t>
            </w:r>
          </w:p>
        </w:tc>
        <w:tc>
          <w:tcPr>
            <w:tcW w:w="498" w:type="pct"/>
            <w:tcBorders>
              <w:top w:val="nil"/>
              <w:left w:val="nil"/>
              <w:bottom w:val="single" w:sz="4" w:space="0" w:color="D3D3D3"/>
              <w:right w:val="single" w:sz="4" w:space="0" w:color="D3D3D3"/>
            </w:tcBorders>
            <w:shd w:val="clear" w:color="auto" w:fill="auto"/>
            <w:vAlign w:val="center"/>
            <w:hideMark/>
          </w:tcPr>
          <w:p w14:paraId="147641A0"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7C04CC7"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74E23DE"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1BC2D09F" w14:textId="77777777" w:rsidR="008A7A8C" w:rsidRPr="00A17769" w:rsidRDefault="008A7A8C" w:rsidP="008A7A8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25.619,02</w:t>
            </w:r>
          </w:p>
        </w:tc>
      </w:tr>
      <w:tr w:rsidR="008A7A8C" w:rsidRPr="00A17769" w14:paraId="2FEEAA54" w14:textId="77777777" w:rsidTr="00D745EF">
        <w:trPr>
          <w:trHeight w:val="288"/>
        </w:trPr>
        <w:tc>
          <w:tcPr>
            <w:tcW w:w="605" w:type="pct"/>
            <w:tcBorders>
              <w:top w:val="nil"/>
              <w:left w:val="single" w:sz="4" w:space="0" w:color="D3D3D3"/>
              <w:bottom w:val="single" w:sz="4" w:space="0" w:color="D3D3D3"/>
              <w:right w:val="single" w:sz="4" w:space="0" w:color="D3D3D3"/>
            </w:tcBorders>
            <w:shd w:val="clear" w:color="708090" w:fill="708090"/>
            <w:vAlign w:val="center"/>
            <w:hideMark/>
          </w:tcPr>
          <w:p w14:paraId="32CD9220" w14:textId="77777777" w:rsidR="008A7A8C" w:rsidRPr="00A17769" w:rsidRDefault="008A7A8C" w:rsidP="008A7A8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İPRAGAZ ANONİM ŞİRKETİ</w:t>
            </w:r>
          </w:p>
        </w:tc>
        <w:tc>
          <w:tcPr>
            <w:tcW w:w="475" w:type="pct"/>
            <w:tcBorders>
              <w:top w:val="nil"/>
              <w:left w:val="nil"/>
              <w:bottom w:val="single" w:sz="4" w:space="0" w:color="D3D3D3"/>
              <w:right w:val="single" w:sz="4" w:space="0" w:color="D3D3D3"/>
            </w:tcBorders>
            <w:shd w:val="clear" w:color="708090" w:fill="708090"/>
            <w:hideMark/>
          </w:tcPr>
          <w:p w14:paraId="136BB1DD" w14:textId="1B8E5583" w:rsidR="008A7A8C" w:rsidRPr="008A7A8C" w:rsidRDefault="008A7A8C" w:rsidP="008A7A8C">
            <w:pPr>
              <w:spacing w:after="0" w:line="240" w:lineRule="auto"/>
              <w:rPr>
                <w:rFonts w:ascii="Tahoma" w:eastAsia="Times New Roman" w:hAnsi="Tahoma" w:cs="Tahoma"/>
                <w:b/>
                <w:bCs/>
                <w:color w:val="FFFFFF" w:themeColor="background1"/>
                <w:sz w:val="16"/>
                <w:szCs w:val="16"/>
                <w:lang w:eastAsia="tr-TR"/>
              </w:rPr>
            </w:pPr>
            <w:r w:rsidRPr="008A7A8C">
              <w:rPr>
                <w:color w:val="FFFFFF" w:themeColor="background1"/>
              </w:rPr>
              <w:t>Wholesale License</w:t>
            </w:r>
          </w:p>
        </w:tc>
        <w:tc>
          <w:tcPr>
            <w:tcW w:w="537" w:type="pct"/>
            <w:tcBorders>
              <w:top w:val="nil"/>
              <w:left w:val="nil"/>
              <w:bottom w:val="single" w:sz="4" w:space="0" w:color="D3D3D3"/>
              <w:right w:val="single" w:sz="4" w:space="0" w:color="D3D3D3"/>
            </w:tcBorders>
            <w:shd w:val="clear" w:color="auto" w:fill="auto"/>
            <w:vAlign w:val="center"/>
            <w:hideMark/>
          </w:tcPr>
          <w:p w14:paraId="259335C4"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1B8268D0"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4FBA769"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5525BA8"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1.372.677,00</w:t>
            </w:r>
          </w:p>
        </w:tc>
        <w:tc>
          <w:tcPr>
            <w:tcW w:w="498" w:type="pct"/>
            <w:tcBorders>
              <w:top w:val="nil"/>
              <w:left w:val="nil"/>
              <w:bottom w:val="single" w:sz="4" w:space="0" w:color="D3D3D3"/>
              <w:right w:val="single" w:sz="4" w:space="0" w:color="D3D3D3"/>
            </w:tcBorders>
            <w:shd w:val="clear" w:color="auto" w:fill="auto"/>
            <w:vAlign w:val="center"/>
            <w:hideMark/>
          </w:tcPr>
          <w:p w14:paraId="73932740"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437.368,00</w:t>
            </w:r>
          </w:p>
        </w:tc>
        <w:tc>
          <w:tcPr>
            <w:tcW w:w="537" w:type="pct"/>
            <w:tcBorders>
              <w:top w:val="nil"/>
              <w:left w:val="nil"/>
              <w:bottom w:val="single" w:sz="4" w:space="0" w:color="D3D3D3"/>
              <w:right w:val="single" w:sz="4" w:space="0" w:color="D3D3D3"/>
            </w:tcBorders>
            <w:shd w:val="clear" w:color="auto" w:fill="auto"/>
            <w:vAlign w:val="center"/>
            <w:hideMark/>
          </w:tcPr>
          <w:p w14:paraId="6F55BFC1"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7AA328B"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36.469,00</w:t>
            </w:r>
          </w:p>
        </w:tc>
        <w:tc>
          <w:tcPr>
            <w:tcW w:w="595" w:type="pct"/>
            <w:tcBorders>
              <w:top w:val="nil"/>
              <w:left w:val="nil"/>
              <w:bottom w:val="single" w:sz="4" w:space="0" w:color="D3D3D3"/>
              <w:right w:val="single" w:sz="4" w:space="0" w:color="D3D3D3"/>
            </w:tcBorders>
            <w:shd w:val="clear" w:color="708090" w:fill="708090"/>
            <w:vAlign w:val="center"/>
            <w:hideMark/>
          </w:tcPr>
          <w:p w14:paraId="6761D9D5" w14:textId="77777777" w:rsidR="008A7A8C" w:rsidRPr="00A17769" w:rsidRDefault="008A7A8C" w:rsidP="008A7A8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1.846.514,00</w:t>
            </w:r>
          </w:p>
        </w:tc>
      </w:tr>
      <w:tr w:rsidR="008A7A8C" w:rsidRPr="00A17769" w14:paraId="0A311391" w14:textId="77777777" w:rsidTr="00D745EF">
        <w:trPr>
          <w:trHeight w:val="288"/>
        </w:trPr>
        <w:tc>
          <w:tcPr>
            <w:tcW w:w="605" w:type="pct"/>
            <w:tcBorders>
              <w:top w:val="nil"/>
              <w:left w:val="single" w:sz="4" w:space="0" w:color="D3D3D3"/>
              <w:bottom w:val="single" w:sz="4" w:space="0" w:color="D3D3D3"/>
              <w:right w:val="single" w:sz="4" w:space="0" w:color="D3D3D3"/>
            </w:tcBorders>
            <w:shd w:val="clear" w:color="708090" w:fill="708090"/>
            <w:vAlign w:val="center"/>
            <w:hideMark/>
          </w:tcPr>
          <w:p w14:paraId="72092C35" w14:textId="77777777" w:rsidR="008A7A8C" w:rsidRPr="00A17769" w:rsidRDefault="008A7A8C" w:rsidP="008A7A8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OMV ENERJİ TİCARET ANONİM ŞİRKETİ</w:t>
            </w:r>
          </w:p>
        </w:tc>
        <w:tc>
          <w:tcPr>
            <w:tcW w:w="475" w:type="pct"/>
            <w:tcBorders>
              <w:top w:val="nil"/>
              <w:left w:val="nil"/>
              <w:bottom w:val="single" w:sz="4" w:space="0" w:color="D3D3D3"/>
              <w:right w:val="single" w:sz="4" w:space="0" w:color="D3D3D3"/>
            </w:tcBorders>
            <w:shd w:val="clear" w:color="708090" w:fill="708090"/>
            <w:hideMark/>
          </w:tcPr>
          <w:p w14:paraId="64F1E955" w14:textId="65EDD056" w:rsidR="008A7A8C" w:rsidRPr="008A7A8C" w:rsidRDefault="008A7A8C" w:rsidP="008A7A8C">
            <w:pPr>
              <w:spacing w:after="0" w:line="240" w:lineRule="auto"/>
              <w:rPr>
                <w:rFonts w:ascii="Tahoma" w:eastAsia="Times New Roman" w:hAnsi="Tahoma" w:cs="Tahoma"/>
                <w:b/>
                <w:bCs/>
                <w:color w:val="FFFFFF" w:themeColor="background1"/>
                <w:sz w:val="16"/>
                <w:szCs w:val="16"/>
                <w:lang w:eastAsia="tr-TR"/>
              </w:rPr>
            </w:pPr>
            <w:r w:rsidRPr="008A7A8C">
              <w:rPr>
                <w:color w:val="FFFFFF" w:themeColor="background1"/>
              </w:rPr>
              <w:t>Wholesale License</w:t>
            </w:r>
          </w:p>
        </w:tc>
        <w:tc>
          <w:tcPr>
            <w:tcW w:w="537" w:type="pct"/>
            <w:tcBorders>
              <w:top w:val="nil"/>
              <w:left w:val="nil"/>
              <w:bottom w:val="single" w:sz="4" w:space="0" w:color="D3D3D3"/>
              <w:right w:val="single" w:sz="4" w:space="0" w:color="D3D3D3"/>
            </w:tcBorders>
            <w:shd w:val="clear" w:color="auto" w:fill="auto"/>
            <w:vAlign w:val="center"/>
            <w:hideMark/>
          </w:tcPr>
          <w:p w14:paraId="2F915A4A"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76419EBF"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41.116,00</w:t>
            </w:r>
          </w:p>
        </w:tc>
        <w:tc>
          <w:tcPr>
            <w:tcW w:w="452" w:type="pct"/>
            <w:tcBorders>
              <w:top w:val="nil"/>
              <w:left w:val="nil"/>
              <w:bottom w:val="single" w:sz="4" w:space="0" w:color="D3D3D3"/>
              <w:right w:val="single" w:sz="4" w:space="0" w:color="D3D3D3"/>
            </w:tcBorders>
            <w:shd w:val="clear" w:color="auto" w:fill="auto"/>
            <w:vAlign w:val="center"/>
            <w:hideMark/>
          </w:tcPr>
          <w:p w14:paraId="4E740BBC"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4F2F8FF"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2.513.116,00</w:t>
            </w:r>
          </w:p>
        </w:tc>
        <w:tc>
          <w:tcPr>
            <w:tcW w:w="498" w:type="pct"/>
            <w:tcBorders>
              <w:top w:val="nil"/>
              <w:left w:val="nil"/>
              <w:bottom w:val="single" w:sz="4" w:space="0" w:color="D3D3D3"/>
              <w:right w:val="single" w:sz="4" w:space="0" w:color="D3D3D3"/>
            </w:tcBorders>
            <w:shd w:val="clear" w:color="auto" w:fill="auto"/>
            <w:vAlign w:val="center"/>
            <w:hideMark/>
          </w:tcPr>
          <w:p w14:paraId="08473657"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EFC6A11"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47DEC70"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0DE44B80" w14:textId="77777777" w:rsidR="008A7A8C" w:rsidRPr="00A17769" w:rsidRDefault="008A7A8C" w:rsidP="008A7A8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2.554.232,00</w:t>
            </w:r>
          </w:p>
        </w:tc>
      </w:tr>
      <w:tr w:rsidR="008A7A8C" w:rsidRPr="00A17769" w14:paraId="4490D2E5" w14:textId="77777777" w:rsidTr="00D745EF">
        <w:trPr>
          <w:trHeight w:val="288"/>
        </w:trPr>
        <w:tc>
          <w:tcPr>
            <w:tcW w:w="605" w:type="pct"/>
            <w:tcBorders>
              <w:top w:val="nil"/>
              <w:left w:val="single" w:sz="4" w:space="0" w:color="D3D3D3"/>
              <w:bottom w:val="single" w:sz="4" w:space="0" w:color="D3D3D3"/>
              <w:right w:val="single" w:sz="4" w:space="0" w:color="D3D3D3"/>
            </w:tcBorders>
            <w:shd w:val="clear" w:color="708090" w:fill="708090"/>
            <w:vAlign w:val="center"/>
            <w:hideMark/>
          </w:tcPr>
          <w:p w14:paraId="17C85FA5" w14:textId="77777777" w:rsidR="008A7A8C" w:rsidRPr="00A17769" w:rsidRDefault="008A7A8C" w:rsidP="008A7A8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OR-CAN DOĞAL GAZ TOPTAN SATIŞ DAĞITIM ANONİM ŞİRKETİ</w:t>
            </w:r>
          </w:p>
        </w:tc>
        <w:tc>
          <w:tcPr>
            <w:tcW w:w="475" w:type="pct"/>
            <w:tcBorders>
              <w:top w:val="nil"/>
              <w:left w:val="nil"/>
              <w:bottom w:val="single" w:sz="4" w:space="0" w:color="D3D3D3"/>
              <w:right w:val="single" w:sz="4" w:space="0" w:color="D3D3D3"/>
            </w:tcBorders>
            <w:shd w:val="clear" w:color="708090" w:fill="708090"/>
            <w:hideMark/>
          </w:tcPr>
          <w:p w14:paraId="7D09F8BB" w14:textId="123573FB" w:rsidR="008A7A8C" w:rsidRPr="008A7A8C" w:rsidRDefault="008A7A8C" w:rsidP="008A7A8C">
            <w:pPr>
              <w:spacing w:after="0" w:line="240" w:lineRule="auto"/>
              <w:rPr>
                <w:rFonts w:ascii="Tahoma" w:eastAsia="Times New Roman" w:hAnsi="Tahoma" w:cs="Tahoma"/>
                <w:b/>
                <w:bCs/>
                <w:color w:val="FFFFFF" w:themeColor="background1"/>
                <w:sz w:val="16"/>
                <w:szCs w:val="16"/>
                <w:lang w:eastAsia="tr-TR"/>
              </w:rPr>
            </w:pPr>
            <w:r w:rsidRPr="008A7A8C">
              <w:rPr>
                <w:color w:val="FFFFFF" w:themeColor="background1"/>
              </w:rPr>
              <w:t>Wholesale License</w:t>
            </w:r>
          </w:p>
        </w:tc>
        <w:tc>
          <w:tcPr>
            <w:tcW w:w="537" w:type="pct"/>
            <w:tcBorders>
              <w:top w:val="nil"/>
              <w:left w:val="nil"/>
              <w:bottom w:val="single" w:sz="4" w:space="0" w:color="D3D3D3"/>
              <w:right w:val="single" w:sz="4" w:space="0" w:color="D3D3D3"/>
            </w:tcBorders>
            <w:shd w:val="clear" w:color="auto" w:fill="auto"/>
            <w:vAlign w:val="center"/>
            <w:hideMark/>
          </w:tcPr>
          <w:p w14:paraId="02981C31"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207E39D4"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57D2C12"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E1085E8"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248.632,00</w:t>
            </w:r>
          </w:p>
        </w:tc>
        <w:tc>
          <w:tcPr>
            <w:tcW w:w="498" w:type="pct"/>
            <w:tcBorders>
              <w:top w:val="nil"/>
              <w:left w:val="nil"/>
              <w:bottom w:val="single" w:sz="4" w:space="0" w:color="D3D3D3"/>
              <w:right w:val="single" w:sz="4" w:space="0" w:color="D3D3D3"/>
            </w:tcBorders>
            <w:shd w:val="clear" w:color="auto" w:fill="auto"/>
            <w:vAlign w:val="center"/>
            <w:hideMark/>
          </w:tcPr>
          <w:p w14:paraId="6AEDE72D"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192.047,00</w:t>
            </w:r>
          </w:p>
        </w:tc>
        <w:tc>
          <w:tcPr>
            <w:tcW w:w="537" w:type="pct"/>
            <w:tcBorders>
              <w:top w:val="nil"/>
              <w:left w:val="nil"/>
              <w:bottom w:val="single" w:sz="4" w:space="0" w:color="D3D3D3"/>
              <w:right w:val="single" w:sz="4" w:space="0" w:color="D3D3D3"/>
            </w:tcBorders>
            <w:shd w:val="clear" w:color="auto" w:fill="auto"/>
            <w:vAlign w:val="center"/>
            <w:hideMark/>
          </w:tcPr>
          <w:p w14:paraId="43CA97A4"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E2856CE"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7C96E9B6" w14:textId="77777777" w:rsidR="008A7A8C" w:rsidRPr="00A17769" w:rsidRDefault="008A7A8C" w:rsidP="008A7A8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440.679,00</w:t>
            </w:r>
          </w:p>
        </w:tc>
      </w:tr>
      <w:tr w:rsidR="008A7A8C" w:rsidRPr="00A17769" w14:paraId="32358099" w14:textId="77777777" w:rsidTr="00D745EF">
        <w:trPr>
          <w:trHeight w:val="408"/>
        </w:trPr>
        <w:tc>
          <w:tcPr>
            <w:tcW w:w="605" w:type="pct"/>
            <w:tcBorders>
              <w:top w:val="nil"/>
              <w:left w:val="single" w:sz="4" w:space="0" w:color="D3D3D3"/>
              <w:bottom w:val="single" w:sz="4" w:space="0" w:color="D3D3D3"/>
              <w:right w:val="single" w:sz="4" w:space="0" w:color="D3D3D3"/>
            </w:tcBorders>
            <w:shd w:val="clear" w:color="708090" w:fill="708090"/>
            <w:vAlign w:val="center"/>
            <w:hideMark/>
          </w:tcPr>
          <w:p w14:paraId="02F764B3" w14:textId="77777777" w:rsidR="008A7A8C" w:rsidRPr="00A17769" w:rsidRDefault="008A7A8C" w:rsidP="008A7A8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SERALGAZ SINAİ VE TIBBİ GAZLAR İNŞAAT MALZEMELERİ TİCARET VE SANAYİ LİMİTED ŞİRKETİ</w:t>
            </w:r>
          </w:p>
        </w:tc>
        <w:tc>
          <w:tcPr>
            <w:tcW w:w="475" w:type="pct"/>
            <w:tcBorders>
              <w:top w:val="nil"/>
              <w:left w:val="nil"/>
              <w:bottom w:val="single" w:sz="4" w:space="0" w:color="D3D3D3"/>
              <w:right w:val="single" w:sz="4" w:space="0" w:color="D3D3D3"/>
            </w:tcBorders>
            <w:shd w:val="clear" w:color="708090" w:fill="708090"/>
            <w:hideMark/>
          </w:tcPr>
          <w:p w14:paraId="67DEE1C5" w14:textId="05D7A14A" w:rsidR="008A7A8C" w:rsidRPr="008A7A8C" w:rsidRDefault="008A7A8C" w:rsidP="008A7A8C">
            <w:pPr>
              <w:spacing w:after="0" w:line="240" w:lineRule="auto"/>
              <w:rPr>
                <w:rFonts w:ascii="Tahoma" w:eastAsia="Times New Roman" w:hAnsi="Tahoma" w:cs="Tahoma"/>
                <w:b/>
                <w:bCs/>
                <w:color w:val="FFFFFF" w:themeColor="background1"/>
                <w:sz w:val="16"/>
                <w:szCs w:val="16"/>
                <w:lang w:eastAsia="tr-TR"/>
              </w:rPr>
            </w:pPr>
            <w:r w:rsidRPr="008A7A8C">
              <w:rPr>
                <w:color w:val="FFFFFF" w:themeColor="background1"/>
              </w:rPr>
              <w:t>Compressed Natural Gas License</w:t>
            </w:r>
          </w:p>
        </w:tc>
        <w:tc>
          <w:tcPr>
            <w:tcW w:w="537" w:type="pct"/>
            <w:tcBorders>
              <w:top w:val="nil"/>
              <w:left w:val="nil"/>
              <w:bottom w:val="single" w:sz="4" w:space="0" w:color="D3D3D3"/>
              <w:right w:val="single" w:sz="4" w:space="0" w:color="D3D3D3"/>
            </w:tcBorders>
            <w:shd w:val="clear" w:color="auto" w:fill="auto"/>
            <w:vAlign w:val="center"/>
            <w:hideMark/>
          </w:tcPr>
          <w:p w14:paraId="6C882BFE"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F0C8F8F"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FEC2429"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134101D"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2.550,00</w:t>
            </w:r>
          </w:p>
        </w:tc>
        <w:tc>
          <w:tcPr>
            <w:tcW w:w="498" w:type="pct"/>
            <w:tcBorders>
              <w:top w:val="nil"/>
              <w:left w:val="nil"/>
              <w:bottom w:val="single" w:sz="4" w:space="0" w:color="D3D3D3"/>
              <w:right w:val="single" w:sz="4" w:space="0" w:color="D3D3D3"/>
            </w:tcBorders>
            <w:shd w:val="clear" w:color="auto" w:fill="auto"/>
            <w:vAlign w:val="center"/>
            <w:hideMark/>
          </w:tcPr>
          <w:p w14:paraId="455AEC7F"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C2F9450"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8598DA3"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7E9B987A" w14:textId="77777777" w:rsidR="008A7A8C" w:rsidRPr="00A17769" w:rsidRDefault="008A7A8C" w:rsidP="008A7A8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2.550,00</w:t>
            </w:r>
          </w:p>
        </w:tc>
      </w:tr>
      <w:tr w:rsidR="008A7A8C" w:rsidRPr="00A17769" w14:paraId="7FC18A08" w14:textId="77777777" w:rsidTr="00D745EF">
        <w:trPr>
          <w:trHeight w:val="408"/>
        </w:trPr>
        <w:tc>
          <w:tcPr>
            <w:tcW w:w="605" w:type="pct"/>
            <w:tcBorders>
              <w:top w:val="nil"/>
              <w:left w:val="single" w:sz="4" w:space="0" w:color="D3D3D3"/>
              <w:bottom w:val="single" w:sz="4" w:space="0" w:color="D3D3D3"/>
              <w:right w:val="single" w:sz="4" w:space="0" w:color="D3D3D3"/>
            </w:tcBorders>
            <w:shd w:val="clear" w:color="708090" w:fill="708090"/>
            <w:vAlign w:val="center"/>
            <w:hideMark/>
          </w:tcPr>
          <w:p w14:paraId="49934639" w14:textId="77777777" w:rsidR="008A7A8C" w:rsidRPr="00A17769" w:rsidRDefault="008A7A8C" w:rsidP="008A7A8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THRACE BASIN NATURAL GAS (TÜRKİYE) CORPORATION TÜRKİYE-ANKARA ŞUBESİ</w:t>
            </w:r>
          </w:p>
        </w:tc>
        <w:tc>
          <w:tcPr>
            <w:tcW w:w="475" w:type="pct"/>
            <w:tcBorders>
              <w:top w:val="nil"/>
              <w:left w:val="nil"/>
              <w:bottom w:val="single" w:sz="4" w:space="0" w:color="D3D3D3"/>
              <w:right w:val="single" w:sz="4" w:space="0" w:color="D3D3D3"/>
            </w:tcBorders>
            <w:shd w:val="clear" w:color="708090" w:fill="708090"/>
            <w:hideMark/>
          </w:tcPr>
          <w:p w14:paraId="31F9CDFA" w14:textId="64524A28" w:rsidR="008A7A8C" w:rsidRPr="008A7A8C" w:rsidRDefault="008A7A8C" w:rsidP="008A7A8C">
            <w:pPr>
              <w:spacing w:after="0" w:line="240" w:lineRule="auto"/>
              <w:rPr>
                <w:rFonts w:ascii="Tahoma" w:eastAsia="Times New Roman" w:hAnsi="Tahoma" w:cs="Tahoma"/>
                <w:b/>
                <w:bCs/>
                <w:color w:val="FFFFFF" w:themeColor="background1"/>
                <w:sz w:val="16"/>
                <w:szCs w:val="16"/>
                <w:lang w:eastAsia="tr-TR"/>
              </w:rPr>
            </w:pPr>
            <w:r w:rsidRPr="008A7A8C">
              <w:rPr>
                <w:color w:val="FFFFFF" w:themeColor="background1"/>
              </w:rPr>
              <w:t>Wholesale License</w:t>
            </w:r>
          </w:p>
        </w:tc>
        <w:tc>
          <w:tcPr>
            <w:tcW w:w="537" w:type="pct"/>
            <w:tcBorders>
              <w:top w:val="nil"/>
              <w:left w:val="nil"/>
              <w:bottom w:val="single" w:sz="4" w:space="0" w:color="D3D3D3"/>
              <w:right w:val="single" w:sz="4" w:space="0" w:color="D3D3D3"/>
            </w:tcBorders>
            <w:shd w:val="clear" w:color="auto" w:fill="auto"/>
            <w:vAlign w:val="center"/>
            <w:hideMark/>
          </w:tcPr>
          <w:p w14:paraId="575FBE6B"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11.521.525,00</w:t>
            </w:r>
          </w:p>
        </w:tc>
        <w:tc>
          <w:tcPr>
            <w:tcW w:w="363" w:type="pct"/>
            <w:tcBorders>
              <w:top w:val="nil"/>
              <w:left w:val="nil"/>
              <w:bottom w:val="single" w:sz="4" w:space="0" w:color="D3D3D3"/>
              <w:right w:val="single" w:sz="4" w:space="0" w:color="D3D3D3"/>
            </w:tcBorders>
            <w:shd w:val="clear" w:color="auto" w:fill="auto"/>
            <w:vAlign w:val="center"/>
            <w:hideMark/>
          </w:tcPr>
          <w:p w14:paraId="0F18FD78"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CC09BF7"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42C357D"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48.876.578,89</w:t>
            </w:r>
          </w:p>
        </w:tc>
        <w:tc>
          <w:tcPr>
            <w:tcW w:w="498" w:type="pct"/>
            <w:tcBorders>
              <w:top w:val="nil"/>
              <w:left w:val="nil"/>
              <w:bottom w:val="single" w:sz="4" w:space="0" w:color="D3D3D3"/>
              <w:right w:val="single" w:sz="4" w:space="0" w:color="D3D3D3"/>
            </w:tcBorders>
            <w:shd w:val="clear" w:color="auto" w:fill="auto"/>
            <w:vAlign w:val="center"/>
            <w:hideMark/>
          </w:tcPr>
          <w:p w14:paraId="7F0CBF51"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174.849,00</w:t>
            </w:r>
          </w:p>
        </w:tc>
        <w:tc>
          <w:tcPr>
            <w:tcW w:w="537" w:type="pct"/>
            <w:tcBorders>
              <w:top w:val="nil"/>
              <w:left w:val="nil"/>
              <w:bottom w:val="single" w:sz="4" w:space="0" w:color="D3D3D3"/>
              <w:right w:val="single" w:sz="4" w:space="0" w:color="D3D3D3"/>
            </w:tcBorders>
            <w:shd w:val="clear" w:color="auto" w:fill="auto"/>
            <w:vAlign w:val="center"/>
            <w:hideMark/>
          </w:tcPr>
          <w:p w14:paraId="27148E7F"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AAB7294"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42.874,00</w:t>
            </w:r>
          </w:p>
        </w:tc>
        <w:tc>
          <w:tcPr>
            <w:tcW w:w="595" w:type="pct"/>
            <w:tcBorders>
              <w:top w:val="nil"/>
              <w:left w:val="nil"/>
              <w:bottom w:val="single" w:sz="4" w:space="0" w:color="D3D3D3"/>
              <w:right w:val="single" w:sz="4" w:space="0" w:color="D3D3D3"/>
            </w:tcBorders>
            <w:shd w:val="clear" w:color="708090" w:fill="708090"/>
            <w:vAlign w:val="center"/>
            <w:hideMark/>
          </w:tcPr>
          <w:p w14:paraId="7E578CCD" w14:textId="77777777" w:rsidR="008A7A8C" w:rsidRPr="00A17769" w:rsidRDefault="008A7A8C" w:rsidP="008A7A8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60.615.826,89</w:t>
            </w:r>
          </w:p>
        </w:tc>
      </w:tr>
      <w:tr w:rsidR="008A7A8C" w:rsidRPr="00A17769" w14:paraId="51A5F8C9" w14:textId="77777777" w:rsidTr="00D745EF">
        <w:trPr>
          <w:trHeight w:val="288"/>
        </w:trPr>
        <w:tc>
          <w:tcPr>
            <w:tcW w:w="605" w:type="pct"/>
            <w:tcBorders>
              <w:top w:val="nil"/>
              <w:left w:val="single" w:sz="4" w:space="0" w:color="D3D3D3"/>
              <w:bottom w:val="single" w:sz="4" w:space="0" w:color="D3D3D3"/>
              <w:right w:val="single" w:sz="4" w:space="0" w:color="D3D3D3"/>
            </w:tcBorders>
            <w:shd w:val="clear" w:color="708090" w:fill="708090"/>
            <w:vAlign w:val="center"/>
            <w:hideMark/>
          </w:tcPr>
          <w:p w14:paraId="3ED954F6" w14:textId="77777777" w:rsidR="008A7A8C" w:rsidRPr="00A17769" w:rsidRDefault="008A7A8C" w:rsidP="008A7A8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TRAKYA BÖLGESİ DOĞAL GAZ DAĞITIM ANONİM ŞİRKETİ</w:t>
            </w:r>
          </w:p>
        </w:tc>
        <w:tc>
          <w:tcPr>
            <w:tcW w:w="475" w:type="pct"/>
            <w:tcBorders>
              <w:top w:val="nil"/>
              <w:left w:val="nil"/>
              <w:bottom w:val="single" w:sz="4" w:space="0" w:color="D3D3D3"/>
              <w:right w:val="single" w:sz="4" w:space="0" w:color="D3D3D3"/>
            </w:tcBorders>
            <w:shd w:val="clear" w:color="708090" w:fill="708090"/>
            <w:hideMark/>
          </w:tcPr>
          <w:p w14:paraId="329D252E" w14:textId="7CC52C31" w:rsidR="008A7A8C" w:rsidRPr="008A7A8C" w:rsidRDefault="008A7A8C" w:rsidP="008A7A8C">
            <w:pPr>
              <w:spacing w:after="0" w:line="240" w:lineRule="auto"/>
              <w:rPr>
                <w:rFonts w:ascii="Tahoma" w:eastAsia="Times New Roman" w:hAnsi="Tahoma" w:cs="Tahoma"/>
                <w:b/>
                <w:bCs/>
                <w:color w:val="FFFFFF" w:themeColor="background1"/>
                <w:sz w:val="16"/>
                <w:szCs w:val="16"/>
                <w:lang w:eastAsia="tr-TR"/>
              </w:rPr>
            </w:pPr>
            <w:r w:rsidRPr="008A7A8C">
              <w:rPr>
                <w:color w:val="FFFFFF" w:themeColor="background1"/>
              </w:rPr>
              <w:t>Distribution License</w:t>
            </w:r>
          </w:p>
        </w:tc>
        <w:tc>
          <w:tcPr>
            <w:tcW w:w="537" w:type="pct"/>
            <w:tcBorders>
              <w:top w:val="nil"/>
              <w:left w:val="nil"/>
              <w:bottom w:val="single" w:sz="4" w:space="0" w:color="D3D3D3"/>
              <w:right w:val="single" w:sz="4" w:space="0" w:color="D3D3D3"/>
            </w:tcBorders>
            <w:shd w:val="clear" w:color="auto" w:fill="auto"/>
            <w:vAlign w:val="center"/>
            <w:hideMark/>
          </w:tcPr>
          <w:p w14:paraId="51A817F2"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57.293.838,78</w:t>
            </w:r>
          </w:p>
        </w:tc>
        <w:tc>
          <w:tcPr>
            <w:tcW w:w="363" w:type="pct"/>
            <w:tcBorders>
              <w:top w:val="nil"/>
              <w:left w:val="nil"/>
              <w:bottom w:val="single" w:sz="4" w:space="0" w:color="D3D3D3"/>
              <w:right w:val="single" w:sz="4" w:space="0" w:color="D3D3D3"/>
            </w:tcBorders>
            <w:shd w:val="clear" w:color="auto" w:fill="auto"/>
            <w:vAlign w:val="center"/>
            <w:hideMark/>
          </w:tcPr>
          <w:p w14:paraId="38AB8EA2"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88BB006"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1ECA17C"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260.494.108,87</w:t>
            </w:r>
          </w:p>
        </w:tc>
        <w:tc>
          <w:tcPr>
            <w:tcW w:w="498" w:type="pct"/>
            <w:tcBorders>
              <w:top w:val="nil"/>
              <w:left w:val="nil"/>
              <w:bottom w:val="single" w:sz="4" w:space="0" w:color="D3D3D3"/>
              <w:right w:val="single" w:sz="4" w:space="0" w:color="D3D3D3"/>
            </w:tcBorders>
            <w:shd w:val="clear" w:color="auto" w:fill="auto"/>
            <w:vAlign w:val="center"/>
            <w:hideMark/>
          </w:tcPr>
          <w:p w14:paraId="3DFBDA94"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25.985.686,49</w:t>
            </w:r>
          </w:p>
        </w:tc>
        <w:tc>
          <w:tcPr>
            <w:tcW w:w="537" w:type="pct"/>
            <w:tcBorders>
              <w:top w:val="nil"/>
              <w:left w:val="nil"/>
              <w:bottom w:val="single" w:sz="4" w:space="0" w:color="D3D3D3"/>
              <w:right w:val="single" w:sz="4" w:space="0" w:color="D3D3D3"/>
            </w:tcBorders>
            <w:shd w:val="clear" w:color="auto" w:fill="auto"/>
            <w:vAlign w:val="center"/>
            <w:hideMark/>
          </w:tcPr>
          <w:p w14:paraId="01FD3304"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156.356.844,41</w:t>
            </w:r>
          </w:p>
        </w:tc>
        <w:tc>
          <w:tcPr>
            <w:tcW w:w="401" w:type="pct"/>
            <w:tcBorders>
              <w:top w:val="nil"/>
              <w:left w:val="nil"/>
              <w:bottom w:val="single" w:sz="4" w:space="0" w:color="D3D3D3"/>
              <w:right w:val="single" w:sz="4" w:space="0" w:color="D3D3D3"/>
            </w:tcBorders>
            <w:shd w:val="clear" w:color="auto" w:fill="auto"/>
            <w:vAlign w:val="center"/>
            <w:hideMark/>
          </w:tcPr>
          <w:p w14:paraId="699ACC5C"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729ED032" w14:textId="77777777" w:rsidR="008A7A8C" w:rsidRPr="00A17769" w:rsidRDefault="008A7A8C" w:rsidP="008A7A8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500.130.478,56</w:t>
            </w:r>
          </w:p>
        </w:tc>
      </w:tr>
      <w:tr w:rsidR="008A7A8C" w:rsidRPr="00A17769" w14:paraId="2658217A" w14:textId="77777777" w:rsidTr="00D745EF">
        <w:trPr>
          <w:trHeight w:val="288"/>
        </w:trPr>
        <w:tc>
          <w:tcPr>
            <w:tcW w:w="605" w:type="pct"/>
            <w:tcBorders>
              <w:top w:val="nil"/>
              <w:left w:val="single" w:sz="4" w:space="0" w:color="D3D3D3"/>
              <w:bottom w:val="single" w:sz="4" w:space="0" w:color="D3D3D3"/>
              <w:right w:val="single" w:sz="4" w:space="0" w:color="D3D3D3"/>
            </w:tcBorders>
            <w:shd w:val="clear" w:color="708090" w:fill="708090"/>
            <w:vAlign w:val="center"/>
            <w:hideMark/>
          </w:tcPr>
          <w:p w14:paraId="67462324" w14:textId="77777777" w:rsidR="008A7A8C" w:rsidRPr="00A17769" w:rsidRDefault="008A7A8C" w:rsidP="008A7A8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TÜRKİYE PETROLLERİ ANONİM ORTAKLIĞI</w:t>
            </w:r>
          </w:p>
        </w:tc>
        <w:tc>
          <w:tcPr>
            <w:tcW w:w="475" w:type="pct"/>
            <w:tcBorders>
              <w:top w:val="nil"/>
              <w:left w:val="nil"/>
              <w:bottom w:val="single" w:sz="4" w:space="0" w:color="D3D3D3"/>
              <w:right w:val="single" w:sz="4" w:space="0" w:color="D3D3D3"/>
            </w:tcBorders>
            <w:shd w:val="clear" w:color="708090" w:fill="708090"/>
            <w:hideMark/>
          </w:tcPr>
          <w:p w14:paraId="08BEFA0B" w14:textId="51AD090B" w:rsidR="008A7A8C" w:rsidRPr="008A7A8C" w:rsidRDefault="008A7A8C" w:rsidP="008A7A8C">
            <w:pPr>
              <w:spacing w:after="0" w:line="240" w:lineRule="auto"/>
              <w:rPr>
                <w:rFonts w:ascii="Tahoma" w:eastAsia="Times New Roman" w:hAnsi="Tahoma" w:cs="Tahoma"/>
                <w:b/>
                <w:bCs/>
                <w:color w:val="FFFFFF" w:themeColor="background1"/>
                <w:sz w:val="16"/>
                <w:szCs w:val="16"/>
                <w:lang w:eastAsia="tr-TR"/>
              </w:rPr>
            </w:pPr>
            <w:r w:rsidRPr="008A7A8C">
              <w:rPr>
                <w:color w:val="FFFFFF" w:themeColor="background1"/>
              </w:rPr>
              <w:t>Wholesale License</w:t>
            </w:r>
          </w:p>
        </w:tc>
        <w:tc>
          <w:tcPr>
            <w:tcW w:w="537" w:type="pct"/>
            <w:tcBorders>
              <w:top w:val="nil"/>
              <w:left w:val="nil"/>
              <w:bottom w:val="single" w:sz="4" w:space="0" w:color="D3D3D3"/>
              <w:right w:val="single" w:sz="4" w:space="0" w:color="D3D3D3"/>
            </w:tcBorders>
            <w:shd w:val="clear" w:color="auto" w:fill="auto"/>
            <w:vAlign w:val="center"/>
            <w:hideMark/>
          </w:tcPr>
          <w:p w14:paraId="218B22EF"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71C7E15F"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C1DDC58"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09AE5EC"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7.749.867,00</w:t>
            </w:r>
          </w:p>
        </w:tc>
        <w:tc>
          <w:tcPr>
            <w:tcW w:w="498" w:type="pct"/>
            <w:tcBorders>
              <w:top w:val="nil"/>
              <w:left w:val="nil"/>
              <w:bottom w:val="single" w:sz="4" w:space="0" w:color="D3D3D3"/>
              <w:right w:val="single" w:sz="4" w:space="0" w:color="D3D3D3"/>
            </w:tcBorders>
            <w:shd w:val="clear" w:color="auto" w:fill="auto"/>
            <w:vAlign w:val="center"/>
            <w:hideMark/>
          </w:tcPr>
          <w:p w14:paraId="1173734B"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151AAE95"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BA855A8" w14:textId="77777777" w:rsidR="008A7A8C" w:rsidRPr="00A17769" w:rsidRDefault="008A7A8C" w:rsidP="008A7A8C">
            <w:pPr>
              <w:spacing w:after="0" w:line="240" w:lineRule="auto"/>
              <w:jc w:val="right"/>
              <w:rPr>
                <w:rFonts w:ascii="Tahoma" w:eastAsia="Times New Roman" w:hAnsi="Tahoma" w:cs="Tahoma"/>
                <w:color w:val="000000"/>
                <w:sz w:val="16"/>
                <w:szCs w:val="16"/>
                <w:lang w:eastAsia="tr-TR"/>
              </w:rPr>
            </w:pPr>
            <w:r w:rsidRPr="00A17769">
              <w:rPr>
                <w:rFonts w:ascii="Tahoma" w:eastAsia="Times New Roman" w:hAnsi="Tahoma" w:cs="Tahoma"/>
                <w:color w:val="000000"/>
                <w:sz w:val="16"/>
                <w:szCs w:val="16"/>
                <w:lang w:eastAsia="tr-TR"/>
              </w:rPr>
              <w:t> </w:t>
            </w:r>
          </w:p>
        </w:tc>
        <w:tc>
          <w:tcPr>
            <w:tcW w:w="595" w:type="pct"/>
            <w:tcBorders>
              <w:top w:val="nil"/>
              <w:left w:val="nil"/>
              <w:bottom w:val="single" w:sz="4" w:space="0" w:color="D3D3D3"/>
              <w:right w:val="single" w:sz="4" w:space="0" w:color="D3D3D3"/>
            </w:tcBorders>
            <w:shd w:val="clear" w:color="708090" w:fill="708090"/>
            <w:vAlign w:val="center"/>
            <w:hideMark/>
          </w:tcPr>
          <w:p w14:paraId="43EAEB78" w14:textId="77777777" w:rsidR="008A7A8C" w:rsidRPr="00A17769" w:rsidRDefault="008A7A8C" w:rsidP="008A7A8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7.749.867,00</w:t>
            </w:r>
          </w:p>
        </w:tc>
      </w:tr>
      <w:tr w:rsidR="008A7A8C" w:rsidRPr="00A17769" w14:paraId="7B0D171F" w14:textId="77777777" w:rsidTr="00D745EF">
        <w:trPr>
          <w:trHeight w:val="288"/>
        </w:trPr>
        <w:tc>
          <w:tcPr>
            <w:tcW w:w="605" w:type="pct"/>
            <w:tcBorders>
              <w:top w:val="nil"/>
              <w:left w:val="single" w:sz="4" w:space="0" w:color="D3D3D3"/>
              <w:bottom w:val="single" w:sz="4" w:space="0" w:color="D3D3D3"/>
              <w:right w:val="single" w:sz="4" w:space="0" w:color="D3D3D3"/>
            </w:tcBorders>
            <w:shd w:val="clear" w:color="708090" w:fill="708090"/>
            <w:vAlign w:val="center"/>
            <w:hideMark/>
          </w:tcPr>
          <w:p w14:paraId="1E0918B8" w14:textId="77777777" w:rsidR="008A7A8C" w:rsidRPr="00A17769" w:rsidRDefault="008A7A8C" w:rsidP="008A7A8C">
            <w:pPr>
              <w:spacing w:after="0" w:line="240" w:lineRule="auto"/>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475" w:type="pct"/>
            <w:tcBorders>
              <w:top w:val="nil"/>
              <w:left w:val="nil"/>
              <w:bottom w:val="single" w:sz="4" w:space="0" w:color="D3D3D3"/>
              <w:right w:val="single" w:sz="4" w:space="0" w:color="D3D3D3"/>
            </w:tcBorders>
            <w:shd w:val="clear" w:color="708090" w:fill="708090"/>
            <w:hideMark/>
          </w:tcPr>
          <w:p w14:paraId="5E0604B0" w14:textId="2D4ABD3C" w:rsidR="008A7A8C" w:rsidRPr="008A7A8C" w:rsidRDefault="008A7A8C" w:rsidP="008A7A8C">
            <w:pPr>
              <w:spacing w:after="0" w:line="240" w:lineRule="auto"/>
              <w:rPr>
                <w:rFonts w:ascii="Tahoma" w:eastAsia="Times New Roman" w:hAnsi="Tahoma" w:cs="Tahoma"/>
                <w:b/>
                <w:bCs/>
                <w:color w:val="FFFFFF" w:themeColor="background1"/>
                <w:sz w:val="16"/>
                <w:szCs w:val="16"/>
                <w:lang w:eastAsia="tr-TR"/>
              </w:rPr>
            </w:pPr>
            <w:r w:rsidRPr="008A7A8C">
              <w:rPr>
                <w:color w:val="FFFFFF" w:themeColor="background1"/>
              </w:rPr>
              <w:t>TOTAL</w:t>
            </w:r>
          </w:p>
        </w:tc>
        <w:tc>
          <w:tcPr>
            <w:tcW w:w="537" w:type="pct"/>
            <w:tcBorders>
              <w:top w:val="nil"/>
              <w:left w:val="nil"/>
              <w:bottom w:val="single" w:sz="4" w:space="0" w:color="D3D3D3"/>
              <w:right w:val="single" w:sz="4" w:space="0" w:color="D3D3D3"/>
            </w:tcBorders>
            <w:shd w:val="clear" w:color="708090" w:fill="708090"/>
            <w:vAlign w:val="center"/>
            <w:hideMark/>
          </w:tcPr>
          <w:p w14:paraId="27EEB678" w14:textId="77777777" w:rsidR="008A7A8C" w:rsidRPr="00A17769" w:rsidRDefault="008A7A8C" w:rsidP="008A7A8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492.416.040,20</w:t>
            </w:r>
          </w:p>
        </w:tc>
        <w:tc>
          <w:tcPr>
            <w:tcW w:w="363" w:type="pct"/>
            <w:tcBorders>
              <w:top w:val="nil"/>
              <w:left w:val="nil"/>
              <w:bottom w:val="single" w:sz="4" w:space="0" w:color="D3D3D3"/>
              <w:right w:val="single" w:sz="4" w:space="0" w:color="D3D3D3"/>
            </w:tcBorders>
            <w:shd w:val="clear" w:color="708090" w:fill="708090"/>
            <w:vAlign w:val="center"/>
            <w:hideMark/>
          </w:tcPr>
          <w:p w14:paraId="0BDAEDF7" w14:textId="77777777" w:rsidR="008A7A8C" w:rsidRPr="00A17769" w:rsidRDefault="008A7A8C" w:rsidP="008A7A8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41.116,00</w:t>
            </w:r>
          </w:p>
        </w:tc>
        <w:tc>
          <w:tcPr>
            <w:tcW w:w="452" w:type="pct"/>
            <w:tcBorders>
              <w:top w:val="nil"/>
              <w:left w:val="nil"/>
              <w:bottom w:val="single" w:sz="4" w:space="0" w:color="D3D3D3"/>
              <w:right w:val="single" w:sz="4" w:space="0" w:color="D3D3D3"/>
            </w:tcBorders>
            <w:shd w:val="clear" w:color="708090" w:fill="708090"/>
            <w:vAlign w:val="center"/>
            <w:hideMark/>
          </w:tcPr>
          <w:p w14:paraId="68E7E46F" w14:textId="77777777" w:rsidR="008A7A8C" w:rsidRPr="00A17769" w:rsidRDefault="008A7A8C" w:rsidP="008A7A8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3337003" w14:textId="77777777" w:rsidR="008A7A8C" w:rsidRPr="00A17769" w:rsidRDefault="008A7A8C" w:rsidP="008A7A8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754.878.280,67</w:t>
            </w:r>
          </w:p>
        </w:tc>
        <w:tc>
          <w:tcPr>
            <w:tcW w:w="498" w:type="pct"/>
            <w:tcBorders>
              <w:top w:val="nil"/>
              <w:left w:val="nil"/>
              <w:bottom w:val="single" w:sz="4" w:space="0" w:color="D3D3D3"/>
              <w:right w:val="single" w:sz="4" w:space="0" w:color="D3D3D3"/>
            </w:tcBorders>
            <w:shd w:val="clear" w:color="708090" w:fill="708090"/>
            <w:vAlign w:val="center"/>
            <w:hideMark/>
          </w:tcPr>
          <w:p w14:paraId="075CD5F8" w14:textId="77777777" w:rsidR="008A7A8C" w:rsidRPr="00A17769" w:rsidRDefault="008A7A8C" w:rsidP="008A7A8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42.236.105,68</w:t>
            </w:r>
          </w:p>
        </w:tc>
        <w:tc>
          <w:tcPr>
            <w:tcW w:w="537" w:type="pct"/>
            <w:tcBorders>
              <w:top w:val="nil"/>
              <w:left w:val="nil"/>
              <w:bottom w:val="single" w:sz="4" w:space="0" w:color="D3D3D3"/>
              <w:right w:val="single" w:sz="4" w:space="0" w:color="D3D3D3"/>
            </w:tcBorders>
            <w:shd w:val="clear" w:color="708090" w:fill="708090"/>
            <w:vAlign w:val="center"/>
            <w:hideMark/>
          </w:tcPr>
          <w:p w14:paraId="0F894B63" w14:textId="77777777" w:rsidR="008A7A8C" w:rsidRPr="00A17769" w:rsidRDefault="008A7A8C" w:rsidP="008A7A8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252.570.565,32</w:t>
            </w:r>
          </w:p>
        </w:tc>
        <w:tc>
          <w:tcPr>
            <w:tcW w:w="401" w:type="pct"/>
            <w:tcBorders>
              <w:top w:val="nil"/>
              <w:left w:val="nil"/>
              <w:bottom w:val="single" w:sz="4" w:space="0" w:color="D3D3D3"/>
              <w:right w:val="single" w:sz="4" w:space="0" w:color="D3D3D3"/>
            </w:tcBorders>
            <w:shd w:val="clear" w:color="708090" w:fill="708090"/>
            <w:vAlign w:val="center"/>
            <w:hideMark/>
          </w:tcPr>
          <w:p w14:paraId="211DC299" w14:textId="77777777" w:rsidR="008A7A8C" w:rsidRPr="00A17769" w:rsidRDefault="008A7A8C" w:rsidP="008A7A8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235.875,63</w:t>
            </w:r>
          </w:p>
        </w:tc>
        <w:tc>
          <w:tcPr>
            <w:tcW w:w="595" w:type="pct"/>
            <w:tcBorders>
              <w:top w:val="nil"/>
              <w:left w:val="nil"/>
              <w:bottom w:val="single" w:sz="4" w:space="0" w:color="D3D3D3"/>
              <w:right w:val="single" w:sz="4" w:space="0" w:color="D3D3D3"/>
            </w:tcBorders>
            <w:shd w:val="clear" w:color="708090" w:fill="708090"/>
            <w:vAlign w:val="center"/>
            <w:hideMark/>
          </w:tcPr>
          <w:p w14:paraId="0DBF32D0" w14:textId="77777777" w:rsidR="008A7A8C" w:rsidRPr="00A17769" w:rsidRDefault="008A7A8C" w:rsidP="008A7A8C">
            <w:pPr>
              <w:spacing w:after="0" w:line="240" w:lineRule="auto"/>
              <w:jc w:val="right"/>
              <w:rPr>
                <w:rFonts w:ascii="Tahoma" w:eastAsia="Times New Roman" w:hAnsi="Tahoma" w:cs="Tahoma"/>
                <w:b/>
                <w:bCs/>
                <w:color w:val="FFFFFF"/>
                <w:sz w:val="16"/>
                <w:szCs w:val="16"/>
                <w:lang w:eastAsia="tr-TR"/>
              </w:rPr>
            </w:pPr>
            <w:r w:rsidRPr="00A17769">
              <w:rPr>
                <w:rFonts w:ascii="Tahoma" w:eastAsia="Times New Roman" w:hAnsi="Tahoma" w:cs="Tahoma"/>
                <w:b/>
                <w:bCs/>
                <w:color w:val="FFFFFF"/>
                <w:sz w:val="16"/>
                <w:szCs w:val="16"/>
                <w:lang w:eastAsia="tr-TR"/>
              </w:rPr>
              <w:t>1.542.377.983,50</w:t>
            </w:r>
          </w:p>
        </w:tc>
      </w:tr>
    </w:tbl>
    <w:p w14:paraId="7EE8CB51" w14:textId="77777777" w:rsidR="00B4053F" w:rsidRPr="002405B7" w:rsidRDefault="00B4053F" w:rsidP="00B4053F">
      <w:pPr>
        <w:rPr>
          <w:rFonts w:ascii="Times New Roman" w:hAnsi="Times New Roman" w:cs="Times New Roman"/>
          <w:b/>
        </w:rPr>
      </w:pPr>
      <w:r>
        <w:rPr>
          <w:rFonts w:ascii="Times New Roman" w:hAnsi="Times New Roman"/>
        </w:rPr>
        <w:br w:type="page"/>
      </w:r>
    </w:p>
    <w:p w14:paraId="43CCDEA8" w14:textId="6554D64A" w:rsidR="00B4053F" w:rsidRPr="00E164B2" w:rsidRDefault="00B4053F" w:rsidP="00B4053F">
      <w:pPr>
        <w:pStyle w:val="Balk5"/>
      </w:pPr>
      <w:bookmarkStart w:id="427" w:name="_Toc69303620"/>
      <w:bookmarkStart w:id="428" w:name="_Toc75787215"/>
      <w:r w:rsidRPr="00E164B2">
        <w:t>Tabl</w:t>
      </w:r>
      <w:r w:rsidR="00697DA8">
        <w:t>e</w:t>
      </w:r>
      <w:r w:rsidRPr="00E164B2">
        <w:t xml:space="preserve"> 10.74 TOKAT</w:t>
      </w:r>
      <w:bookmarkEnd w:id="427"/>
      <w:bookmarkEnd w:id="428"/>
    </w:p>
    <w:tbl>
      <w:tblPr>
        <w:tblW w:w="5000" w:type="pct"/>
        <w:tblCellMar>
          <w:left w:w="70" w:type="dxa"/>
          <w:right w:w="70" w:type="dxa"/>
        </w:tblCellMar>
        <w:tblLook w:val="04A0" w:firstRow="1" w:lastRow="0" w:firstColumn="1" w:lastColumn="0" w:noHBand="0" w:noVBand="1"/>
      </w:tblPr>
      <w:tblGrid>
        <w:gridCol w:w="2473"/>
        <w:gridCol w:w="1248"/>
        <w:gridCol w:w="1302"/>
        <w:gridCol w:w="638"/>
        <w:gridCol w:w="1189"/>
        <w:gridCol w:w="1309"/>
        <w:gridCol w:w="1309"/>
        <w:gridCol w:w="1309"/>
        <w:gridCol w:w="954"/>
        <w:gridCol w:w="1411"/>
      </w:tblGrid>
      <w:tr w:rsidR="008922C0" w:rsidRPr="004E63C6" w14:paraId="013913D2" w14:textId="77777777" w:rsidTr="00865188">
        <w:trPr>
          <w:trHeight w:val="408"/>
        </w:trPr>
        <w:tc>
          <w:tcPr>
            <w:tcW w:w="96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586B32B" w14:textId="77777777" w:rsidR="008922C0" w:rsidRPr="004E63C6" w:rsidRDefault="008922C0" w:rsidP="008922C0">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TOKAT</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B942DD2" w14:textId="20BB7314" w:rsidR="008922C0" w:rsidRPr="004E63C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22" w:type="pct"/>
            <w:tcBorders>
              <w:top w:val="single" w:sz="4" w:space="0" w:color="D3D3D3"/>
              <w:left w:val="nil"/>
              <w:bottom w:val="single" w:sz="4" w:space="0" w:color="D3D3D3"/>
              <w:right w:val="single" w:sz="4" w:space="0" w:color="D3D3D3"/>
            </w:tcBorders>
            <w:shd w:val="clear" w:color="6E9ECA" w:fill="6E9ECA"/>
            <w:vAlign w:val="center"/>
            <w:hideMark/>
          </w:tcPr>
          <w:p w14:paraId="3EAEA9C8" w14:textId="2AECA236"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53" w:type="pct"/>
            <w:tcBorders>
              <w:top w:val="single" w:sz="4" w:space="0" w:color="D3D3D3"/>
              <w:left w:val="nil"/>
              <w:bottom w:val="single" w:sz="4" w:space="0" w:color="D3D3D3"/>
              <w:right w:val="single" w:sz="4" w:space="0" w:color="D3D3D3"/>
            </w:tcBorders>
            <w:shd w:val="clear" w:color="6E9ECA" w:fill="6E9ECA"/>
            <w:vAlign w:val="center"/>
            <w:hideMark/>
          </w:tcPr>
          <w:p w14:paraId="4DB424FD" w14:textId="4FFF7A8B"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12FBD4C1" w14:textId="671DC892"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21DB798" w14:textId="4B43CE75"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29192700" w14:textId="5460B2D8"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4F9EA3D" w14:textId="20CD2927"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429C0BB0" w14:textId="05CC22D8"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77793D7E" w14:textId="4A7FBFB5" w:rsidR="008922C0" w:rsidRPr="004E63C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865188" w:rsidRPr="004E63C6" w14:paraId="3B523A5E" w14:textId="77777777" w:rsidTr="00865188">
        <w:trPr>
          <w:trHeight w:val="288"/>
        </w:trPr>
        <w:tc>
          <w:tcPr>
            <w:tcW w:w="968" w:type="pct"/>
            <w:tcBorders>
              <w:top w:val="nil"/>
              <w:left w:val="single" w:sz="4" w:space="0" w:color="D3D3D3"/>
              <w:bottom w:val="single" w:sz="4" w:space="0" w:color="D3D3D3"/>
              <w:right w:val="single" w:sz="4" w:space="0" w:color="D3D3D3"/>
            </w:tcBorders>
            <w:shd w:val="clear" w:color="708090" w:fill="708090"/>
            <w:vAlign w:val="center"/>
            <w:hideMark/>
          </w:tcPr>
          <w:p w14:paraId="05BA1B4F" w14:textId="77777777" w:rsidR="00865188" w:rsidRPr="004E63C6" w:rsidRDefault="00865188" w:rsidP="00865188">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AKSA TOKAT AMASYA DOĞAL GAZ DAĞITIM ANONİM ŞİRKETİ</w:t>
            </w:r>
          </w:p>
        </w:tc>
        <w:tc>
          <w:tcPr>
            <w:tcW w:w="411" w:type="pct"/>
            <w:tcBorders>
              <w:top w:val="nil"/>
              <w:left w:val="nil"/>
              <w:bottom w:val="single" w:sz="4" w:space="0" w:color="D3D3D3"/>
              <w:right w:val="single" w:sz="4" w:space="0" w:color="D3D3D3"/>
            </w:tcBorders>
            <w:shd w:val="clear" w:color="708090" w:fill="708090"/>
            <w:hideMark/>
          </w:tcPr>
          <w:p w14:paraId="4FB66C22" w14:textId="61EE184B" w:rsidR="00865188" w:rsidRPr="00865188" w:rsidRDefault="00865188" w:rsidP="00865188">
            <w:pPr>
              <w:spacing w:after="0" w:line="240" w:lineRule="auto"/>
              <w:rPr>
                <w:rFonts w:ascii="Tahoma" w:eastAsia="Times New Roman" w:hAnsi="Tahoma" w:cs="Tahoma"/>
                <w:b/>
                <w:bCs/>
                <w:color w:val="FFFFFF" w:themeColor="background1"/>
                <w:sz w:val="16"/>
                <w:szCs w:val="16"/>
                <w:lang w:eastAsia="tr-TR"/>
              </w:rPr>
            </w:pPr>
            <w:r w:rsidRPr="00865188">
              <w:rPr>
                <w:color w:val="FFFFFF" w:themeColor="background1"/>
              </w:rPr>
              <w:t>Distribution License</w:t>
            </w:r>
          </w:p>
        </w:tc>
        <w:tc>
          <w:tcPr>
            <w:tcW w:w="522" w:type="pct"/>
            <w:tcBorders>
              <w:top w:val="nil"/>
              <w:left w:val="nil"/>
              <w:bottom w:val="single" w:sz="4" w:space="0" w:color="D3D3D3"/>
              <w:right w:val="single" w:sz="4" w:space="0" w:color="D3D3D3"/>
            </w:tcBorders>
            <w:shd w:val="clear" w:color="auto" w:fill="auto"/>
            <w:vAlign w:val="center"/>
            <w:hideMark/>
          </w:tcPr>
          <w:p w14:paraId="245F2FCD"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266.667,38</w:t>
            </w:r>
          </w:p>
        </w:tc>
        <w:tc>
          <w:tcPr>
            <w:tcW w:w="253" w:type="pct"/>
            <w:tcBorders>
              <w:top w:val="nil"/>
              <w:left w:val="nil"/>
              <w:bottom w:val="single" w:sz="4" w:space="0" w:color="D3D3D3"/>
              <w:right w:val="single" w:sz="4" w:space="0" w:color="D3D3D3"/>
            </w:tcBorders>
            <w:shd w:val="clear" w:color="auto" w:fill="auto"/>
            <w:vAlign w:val="center"/>
            <w:hideMark/>
          </w:tcPr>
          <w:p w14:paraId="72B97EB9"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13F6256"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7AC6313"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8.050.689,75</w:t>
            </w:r>
          </w:p>
        </w:tc>
        <w:tc>
          <w:tcPr>
            <w:tcW w:w="498" w:type="pct"/>
            <w:tcBorders>
              <w:top w:val="nil"/>
              <w:left w:val="nil"/>
              <w:bottom w:val="single" w:sz="4" w:space="0" w:color="D3D3D3"/>
              <w:right w:val="single" w:sz="4" w:space="0" w:color="D3D3D3"/>
            </w:tcBorders>
            <w:shd w:val="clear" w:color="auto" w:fill="auto"/>
            <w:vAlign w:val="center"/>
            <w:hideMark/>
          </w:tcPr>
          <w:p w14:paraId="7B617D9B"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21.762.806,79</w:t>
            </w:r>
          </w:p>
        </w:tc>
        <w:tc>
          <w:tcPr>
            <w:tcW w:w="498" w:type="pct"/>
            <w:tcBorders>
              <w:top w:val="nil"/>
              <w:left w:val="nil"/>
              <w:bottom w:val="single" w:sz="4" w:space="0" w:color="D3D3D3"/>
              <w:right w:val="single" w:sz="4" w:space="0" w:color="D3D3D3"/>
            </w:tcBorders>
            <w:shd w:val="clear" w:color="auto" w:fill="auto"/>
            <w:vAlign w:val="center"/>
            <w:hideMark/>
          </w:tcPr>
          <w:p w14:paraId="661C9BDE"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92.515.869,07</w:t>
            </w:r>
          </w:p>
        </w:tc>
        <w:tc>
          <w:tcPr>
            <w:tcW w:w="363" w:type="pct"/>
            <w:tcBorders>
              <w:top w:val="nil"/>
              <w:left w:val="nil"/>
              <w:bottom w:val="single" w:sz="4" w:space="0" w:color="D3D3D3"/>
              <w:right w:val="single" w:sz="4" w:space="0" w:color="D3D3D3"/>
            </w:tcBorders>
            <w:shd w:val="clear" w:color="auto" w:fill="auto"/>
            <w:vAlign w:val="center"/>
            <w:hideMark/>
          </w:tcPr>
          <w:p w14:paraId="72947786"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4BA54C1"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122.596.033,00</w:t>
            </w:r>
          </w:p>
        </w:tc>
      </w:tr>
      <w:tr w:rsidR="00865188" w:rsidRPr="004E63C6" w14:paraId="2F4E90D3" w14:textId="77777777" w:rsidTr="00865188">
        <w:trPr>
          <w:trHeight w:val="288"/>
        </w:trPr>
        <w:tc>
          <w:tcPr>
            <w:tcW w:w="968" w:type="pct"/>
            <w:tcBorders>
              <w:top w:val="nil"/>
              <w:left w:val="single" w:sz="4" w:space="0" w:color="D3D3D3"/>
              <w:bottom w:val="single" w:sz="4" w:space="0" w:color="D3D3D3"/>
              <w:right w:val="single" w:sz="4" w:space="0" w:color="D3D3D3"/>
            </w:tcBorders>
            <w:shd w:val="clear" w:color="708090" w:fill="708090"/>
            <w:vAlign w:val="center"/>
            <w:hideMark/>
          </w:tcPr>
          <w:p w14:paraId="5C960236" w14:textId="77777777" w:rsidR="00865188" w:rsidRPr="004E63C6" w:rsidRDefault="00865188" w:rsidP="00865188">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01DFB833" w14:textId="1C6733B3" w:rsidR="00865188" w:rsidRPr="00865188" w:rsidRDefault="00865188" w:rsidP="00865188">
            <w:pPr>
              <w:spacing w:after="0" w:line="240" w:lineRule="auto"/>
              <w:rPr>
                <w:rFonts w:ascii="Tahoma" w:eastAsia="Times New Roman" w:hAnsi="Tahoma" w:cs="Tahoma"/>
                <w:b/>
                <w:bCs/>
                <w:color w:val="FFFFFF" w:themeColor="background1"/>
                <w:sz w:val="16"/>
                <w:szCs w:val="16"/>
                <w:lang w:eastAsia="tr-TR"/>
              </w:rPr>
            </w:pPr>
            <w:r w:rsidRPr="00865188">
              <w:rPr>
                <w:color w:val="FFFFFF" w:themeColor="background1"/>
              </w:rPr>
              <w:t>Wholesale License</w:t>
            </w:r>
          </w:p>
        </w:tc>
        <w:tc>
          <w:tcPr>
            <w:tcW w:w="522" w:type="pct"/>
            <w:tcBorders>
              <w:top w:val="nil"/>
              <w:left w:val="nil"/>
              <w:bottom w:val="single" w:sz="4" w:space="0" w:color="D3D3D3"/>
              <w:right w:val="single" w:sz="4" w:space="0" w:color="D3D3D3"/>
            </w:tcBorders>
            <w:shd w:val="clear" w:color="auto" w:fill="auto"/>
            <w:vAlign w:val="center"/>
            <w:hideMark/>
          </w:tcPr>
          <w:p w14:paraId="7EAA2330"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6014DE27"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B9B565C"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14CD93F"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421.074,09</w:t>
            </w:r>
          </w:p>
        </w:tc>
        <w:tc>
          <w:tcPr>
            <w:tcW w:w="498" w:type="pct"/>
            <w:tcBorders>
              <w:top w:val="nil"/>
              <w:left w:val="nil"/>
              <w:bottom w:val="single" w:sz="4" w:space="0" w:color="D3D3D3"/>
              <w:right w:val="single" w:sz="4" w:space="0" w:color="D3D3D3"/>
            </w:tcBorders>
            <w:shd w:val="clear" w:color="auto" w:fill="auto"/>
            <w:vAlign w:val="center"/>
            <w:hideMark/>
          </w:tcPr>
          <w:p w14:paraId="6C3706D9"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60E9F2E"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9FD745D"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B65E6A9"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421.074,09</w:t>
            </w:r>
          </w:p>
        </w:tc>
      </w:tr>
      <w:tr w:rsidR="00865188" w:rsidRPr="004E63C6" w14:paraId="68A97627" w14:textId="77777777" w:rsidTr="00865188">
        <w:trPr>
          <w:trHeight w:val="288"/>
        </w:trPr>
        <w:tc>
          <w:tcPr>
            <w:tcW w:w="968" w:type="pct"/>
            <w:tcBorders>
              <w:top w:val="nil"/>
              <w:left w:val="single" w:sz="4" w:space="0" w:color="D3D3D3"/>
              <w:bottom w:val="single" w:sz="4" w:space="0" w:color="D3D3D3"/>
              <w:right w:val="single" w:sz="4" w:space="0" w:color="D3D3D3"/>
            </w:tcBorders>
            <w:shd w:val="clear" w:color="708090" w:fill="708090"/>
            <w:vAlign w:val="center"/>
            <w:hideMark/>
          </w:tcPr>
          <w:p w14:paraId="7416C7AA" w14:textId="77777777" w:rsidR="00865188" w:rsidRPr="004E63C6" w:rsidRDefault="00865188" w:rsidP="00865188">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BOTAŞ (BORU HATLARI İLE PETROL TAŞIMA ANONİM ŞİRKETİ)</w:t>
            </w:r>
          </w:p>
        </w:tc>
        <w:tc>
          <w:tcPr>
            <w:tcW w:w="411" w:type="pct"/>
            <w:tcBorders>
              <w:top w:val="nil"/>
              <w:left w:val="nil"/>
              <w:bottom w:val="single" w:sz="4" w:space="0" w:color="D3D3D3"/>
              <w:right w:val="single" w:sz="4" w:space="0" w:color="D3D3D3"/>
            </w:tcBorders>
            <w:shd w:val="clear" w:color="708090" w:fill="708090"/>
            <w:hideMark/>
          </w:tcPr>
          <w:p w14:paraId="28F6BCDF" w14:textId="60A0A473" w:rsidR="00865188" w:rsidRPr="00865188" w:rsidRDefault="00865188" w:rsidP="00865188">
            <w:pPr>
              <w:spacing w:after="0" w:line="240" w:lineRule="auto"/>
              <w:rPr>
                <w:rFonts w:ascii="Tahoma" w:eastAsia="Times New Roman" w:hAnsi="Tahoma" w:cs="Tahoma"/>
                <w:b/>
                <w:bCs/>
                <w:color w:val="FFFFFF" w:themeColor="background1"/>
                <w:sz w:val="16"/>
                <w:szCs w:val="16"/>
                <w:lang w:eastAsia="tr-TR"/>
              </w:rPr>
            </w:pPr>
            <w:r w:rsidRPr="00865188">
              <w:rPr>
                <w:color w:val="FFFFFF" w:themeColor="background1"/>
              </w:rPr>
              <w:t>Import License</w:t>
            </w:r>
          </w:p>
        </w:tc>
        <w:tc>
          <w:tcPr>
            <w:tcW w:w="522" w:type="pct"/>
            <w:tcBorders>
              <w:top w:val="nil"/>
              <w:left w:val="nil"/>
              <w:bottom w:val="single" w:sz="4" w:space="0" w:color="D3D3D3"/>
              <w:right w:val="single" w:sz="4" w:space="0" w:color="D3D3D3"/>
            </w:tcBorders>
            <w:shd w:val="clear" w:color="auto" w:fill="auto"/>
            <w:vAlign w:val="center"/>
            <w:hideMark/>
          </w:tcPr>
          <w:p w14:paraId="1CB87115"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2.755.498,72</w:t>
            </w:r>
          </w:p>
        </w:tc>
        <w:tc>
          <w:tcPr>
            <w:tcW w:w="253" w:type="pct"/>
            <w:tcBorders>
              <w:top w:val="nil"/>
              <w:left w:val="nil"/>
              <w:bottom w:val="single" w:sz="4" w:space="0" w:color="D3D3D3"/>
              <w:right w:val="single" w:sz="4" w:space="0" w:color="D3D3D3"/>
            </w:tcBorders>
            <w:shd w:val="clear" w:color="auto" w:fill="auto"/>
            <w:vAlign w:val="center"/>
            <w:hideMark/>
          </w:tcPr>
          <w:p w14:paraId="6AD703B3"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5B5D865"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C3B89F6"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21.975.306,44</w:t>
            </w:r>
          </w:p>
        </w:tc>
        <w:tc>
          <w:tcPr>
            <w:tcW w:w="498" w:type="pct"/>
            <w:tcBorders>
              <w:top w:val="nil"/>
              <w:left w:val="nil"/>
              <w:bottom w:val="single" w:sz="4" w:space="0" w:color="D3D3D3"/>
              <w:right w:val="single" w:sz="4" w:space="0" w:color="D3D3D3"/>
            </w:tcBorders>
            <w:shd w:val="clear" w:color="auto" w:fill="auto"/>
            <w:vAlign w:val="center"/>
            <w:hideMark/>
          </w:tcPr>
          <w:p w14:paraId="53287217"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1ADC062"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11BA5C40"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571C543"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24.730.805,16</w:t>
            </w:r>
          </w:p>
        </w:tc>
      </w:tr>
      <w:tr w:rsidR="00865188" w:rsidRPr="004E63C6" w14:paraId="2194AE20" w14:textId="77777777" w:rsidTr="00865188">
        <w:trPr>
          <w:trHeight w:val="408"/>
        </w:trPr>
        <w:tc>
          <w:tcPr>
            <w:tcW w:w="968"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82695B4" w14:textId="77777777" w:rsidR="00865188" w:rsidRPr="004E63C6" w:rsidRDefault="00865188" w:rsidP="00865188">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0B49E493" w14:textId="3FCC5F6A" w:rsidR="00865188" w:rsidRPr="00865188" w:rsidRDefault="00865188" w:rsidP="00865188">
            <w:pPr>
              <w:spacing w:after="0" w:line="240" w:lineRule="auto"/>
              <w:rPr>
                <w:rFonts w:ascii="Tahoma" w:eastAsia="Times New Roman" w:hAnsi="Tahoma" w:cs="Tahoma"/>
                <w:b/>
                <w:bCs/>
                <w:color w:val="FFFFFF" w:themeColor="background1"/>
                <w:sz w:val="16"/>
                <w:szCs w:val="16"/>
                <w:lang w:eastAsia="tr-TR"/>
              </w:rPr>
            </w:pPr>
            <w:r w:rsidRPr="00865188">
              <w:rPr>
                <w:color w:val="FFFFFF" w:themeColor="background1"/>
              </w:rPr>
              <w:t>Compressed Natural Gas License</w:t>
            </w:r>
          </w:p>
        </w:tc>
        <w:tc>
          <w:tcPr>
            <w:tcW w:w="522" w:type="pct"/>
            <w:tcBorders>
              <w:top w:val="nil"/>
              <w:left w:val="nil"/>
              <w:bottom w:val="single" w:sz="4" w:space="0" w:color="D3D3D3"/>
              <w:right w:val="single" w:sz="4" w:space="0" w:color="D3D3D3"/>
            </w:tcBorders>
            <w:shd w:val="clear" w:color="auto" w:fill="auto"/>
            <w:vAlign w:val="center"/>
            <w:hideMark/>
          </w:tcPr>
          <w:p w14:paraId="2CD28823"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23BD6B0D"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4C09E60"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C889BBF"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31,86</w:t>
            </w:r>
          </w:p>
        </w:tc>
        <w:tc>
          <w:tcPr>
            <w:tcW w:w="498" w:type="pct"/>
            <w:tcBorders>
              <w:top w:val="nil"/>
              <w:left w:val="nil"/>
              <w:bottom w:val="single" w:sz="4" w:space="0" w:color="D3D3D3"/>
              <w:right w:val="single" w:sz="4" w:space="0" w:color="D3D3D3"/>
            </w:tcBorders>
            <w:shd w:val="clear" w:color="auto" w:fill="auto"/>
            <w:vAlign w:val="center"/>
            <w:hideMark/>
          </w:tcPr>
          <w:p w14:paraId="7FCBC42D"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731F1BA"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62133E51"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74A89C9"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31,86</w:t>
            </w:r>
          </w:p>
        </w:tc>
      </w:tr>
      <w:tr w:rsidR="00865188" w:rsidRPr="004E63C6" w14:paraId="268AB757" w14:textId="77777777" w:rsidTr="00865188">
        <w:trPr>
          <w:trHeight w:val="288"/>
        </w:trPr>
        <w:tc>
          <w:tcPr>
            <w:tcW w:w="968" w:type="pct"/>
            <w:vMerge/>
            <w:tcBorders>
              <w:top w:val="nil"/>
              <w:left w:val="single" w:sz="4" w:space="0" w:color="D3D3D3"/>
              <w:bottom w:val="single" w:sz="4" w:space="0" w:color="D3D3D3"/>
              <w:right w:val="single" w:sz="4" w:space="0" w:color="D3D3D3"/>
            </w:tcBorders>
            <w:vAlign w:val="center"/>
            <w:hideMark/>
          </w:tcPr>
          <w:p w14:paraId="5FE8CDC0" w14:textId="77777777" w:rsidR="00865188" w:rsidRPr="004E63C6" w:rsidRDefault="00865188" w:rsidP="00865188">
            <w:pPr>
              <w:spacing w:after="0" w:line="240" w:lineRule="auto"/>
              <w:rPr>
                <w:rFonts w:ascii="Tahoma" w:eastAsia="Times New Roman" w:hAnsi="Tahoma" w:cs="Tahoma"/>
                <w:b/>
                <w:bCs/>
                <w:color w:val="FFFFFF"/>
                <w:sz w:val="16"/>
                <w:szCs w:val="16"/>
                <w:lang w:eastAsia="tr-TR"/>
              </w:rPr>
            </w:pPr>
          </w:p>
        </w:tc>
        <w:tc>
          <w:tcPr>
            <w:tcW w:w="411" w:type="pct"/>
            <w:tcBorders>
              <w:top w:val="nil"/>
              <w:left w:val="nil"/>
              <w:bottom w:val="single" w:sz="4" w:space="0" w:color="D3D3D3"/>
              <w:right w:val="single" w:sz="4" w:space="0" w:color="D3D3D3"/>
            </w:tcBorders>
            <w:shd w:val="clear" w:color="708090" w:fill="708090"/>
            <w:hideMark/>
          </w:tcPr>
          <w:p w14:paraId="012A2D93" w14:textId="13BE42FD" w:rsidR="00865188" w:rsidRPr="00865188" w:rsidRDefault="00865188" w:rsidP="00865188">
            <w:pPr>
              <w:spacing w:after="0" w:line="240" w:lineRule="auto"/>
              <w:rPr>
                <w:rFonts w:ascii="Tahoma" w:eastAsia="Times New Roman" w:hAnsi="Tahoma" w:cs="Tahoma"/>
                <w:b/>
                <w:bCs/>
                <w:color w:val="FFFFFF" w:themeColor="background1"/>
                <w:sz w:val="16"/>
                <w:szCs w:val="16"/>
                <w:lang w:eastAsia="tr-TR"/>
              </w:rPr>
            </w:pPr>
            <w:r w:rsidRPr="00865188">
              <w:rPr>
                <w:color w:val="FFFFFF" w:themeColor="background1"/>
              </w:rPr>
              <w:t>Wholesale License</w:t>
            </w:r>
          </w:p>
        </w:tc>
        <w:tc>
          <w:tcPr>
            <w:tcW w:w="522" w:type="pct"/>
            <w:tcBorders>
              <w:top w:val="nil"/>
              <w:left w:val="nil"/>
              <w:bottom w:val="single" w:sz="4" w:space="0" w:color="D3D3D3"/>
              <w:right w:val="single" w:sz="4" w:space="0" w:color="D3D3D3"/>
            </w:tcBorders>
            <w:shd w:val="clear" w:color="auto" w:fill="auto"/>
            <w:vAlign w:val="center"/>
            <w:hideMark/>
          </w:tcPr>
          <w:p w14:paraId="4A230651"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3CB627D2"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32272CA"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B9A7E82"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673.201,00</w:t>
            </w:r>
          </w:p>
        </w:tc>
        <w:tc>
          <w:tcPr>
            <w:tcW w:w="498" w:type="pct"/>
            <w:tcBorders>
              <w:top w:val="nil"/>
              <w:left w:val="nil"/>
              <w:bottom w:val="single" w:sz="4" w:space="0" w:color="D3D3D3"/>
              <w:right w:val="single" w:sz="4" w:space="0" w:color="D3D3D3"/>
            </w:tcBorders>
            <w:shd w:val="clear" w:color="auto" w:fill="auto"/>
            <w:vAlign w:val="center"/>
            <w:hideMark/>
          </w:tcPr>
          <w:p w14:paraId="00F413E0"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EAB3944"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79C0A4B7"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E7C02F7"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673.201,00</w:t>
            </w:r>
          </w:p>
        </w:tc>
      </w:tr>
      <w:tr w:rsidR="00865188" w:rsidRPr="004E63C6" w14:paraId="020925E8" w14:textId="77777777" w:rsidTr="00865188">
        <w:trPr>
          <w:trHeight w:val="288"/>
        </w:trPr>
        <w:tc>
          <w:tcPr>
            <w:tcW w:w="968" w:type="pct"/>
            <w:tcBorders>
              <w:top w:val="nil"/>
              <w:left w:val="single" w:sz="4" w:space="0" w:color="D3D3D3"/>
              <w:bottom w:val="single" w:sz="4" w:space="0" w:color="D3D3D3"/>
              <w:right w:val="single" w:sz="4" w:space="0" w:color="D3D3D3"/>
            </w:tcBorders>
            <w:shd w:val="clear" w:color="708090" w:fill="708090"/>
            <w:vAlign w:val="center"/>
            <w:hideMark/>
          </w:tcPr>
          <w:p w14:paraId="32A856F4" w14:textId="77777777" w:rsidR="00865188" w:rsidRPr="004E63C6" w:rsidRDefault="00865188" w:rsidP="00865188">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hideMark/>
          </w:tcPr>
          <w:p w14:paraId="7F1C9A04" w14:textId="36CB6CE9" w:rsidR="00865188" w:rsidRPr="00865188" w:rsidRDefault="00865188" w:rsidP="00865188">
            <w:pPr>
              <w:spacing w:after="0" w:line="240" w:lineRule="auto"/>
              <w:rPr>
                <w:rFonts w:ascii="Tahoma" w:eastAsia="Times New Roman" w:hAnsi="Tahoma" w:cs="Tahoma"/>
                <w:b/>
                <w:bCs/>
                <w:color w:val="FFFFFF" w:themeColor="background1"/>
                <w:sz w:val="16"/>
                <w:szCs w:val="16"/>
                <w:lang w:eastAsia="tr-TR"/>
              </w:rPr>
            </w:pPr>
            <w:r w:rsidRPr="00865188">
              <w:rPr>
                <w:color w:val="FFFFFF" w:themeColor="background1"/>
              </w:rPr>
              <w:t>Wholesale License</w:t>
            </w:r>
          </w:p>
        </w:tc>
        <w:tc>
          <w:tcPr>
            <w:tcW w:w="522" w:type="pct"/>
            <w:tcBorders>
              <w:top w:val="nil"/>
              <w:left w:val="nil"/>
              <w:bottom w:val="single" w:sz="4" w:space="0" w:color="D3D3D3"/>
              <w:right w:val="single" w:sz="4" w:space="0" w:color="D3D3D3"/>
            </w:tcBorders>
            <w:shd w:val="clear" w:color="auto" w:fill="auto"/>
            <w:vAlign w:val="center"/>
            <w:hideMark/>
          </w:tcPr>
          <w:p w14:paraId="074D8152"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4366CFA0"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A3806BD"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26763CB"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36C2223"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66665D1"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15CD93E"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12.348,00</w:t>
            </w:r>
          </w:p>
        </w:tc>
        <w:tc>
          <w:tcPr>
            <w:tcW w:w="537" w:type="pct"/>
            <w:tcBorders>
              <w:top w:val="nil"/>
              <w:left w:val="nil"/>
              <w:bottom w:val="single" w:sz="4" w:space="0" w:color="D3D3D3"/>
              <w:right w:val="single" w:sz="4" w:space="0" w:color="D3D3D3"/>
            </w:tcBorders>
            <w:shd w:val="clear" w:color="708090" w:fill="708090"/>
            <w:vAlign w:val="center"/>
            <w:hideMark/>
          </w:tcPr>
          <w:p w14:paraId="220702F5"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12.348,00</w:t>
            </w:r>
          </w:p>
        </w:tc>
      </w:tr>
      <w:tr w:rsidR="00865188" w:rsidRPr="004E63C6" w14:paraId="77B940EF" w14:textId="77777777" w:rsidTr="00865188">
        <w:trPr>
          <w:trHeight w:val="408"/>
        </w:trPr>
        <w:tc>
          <w:tcPr>
            <w:tcW w:w="968" w:type="pct"/>
            <w:tcBorders>
              <w:top w:val="nil"/>
              <w:left w:val="single" w:sz="4" w:space="0" w:color="D3D3D3"/>
              <w:bottom w:val="single" w:sz="4" w:space="0" w:color="D3D3D3"/>
              <w:right w:val="single" w:sz="4" w:space="0" w:color="D3D3D3"/>
            </w:tcBorders>
            <w:shd w:val="clear" w:color="708090" w:fill="708090"/>
            <w:vAlign w:val="center"/>
            <w:hideMark/>
          </w:tcPr>
          <w:p w14:paraId="33FFF1E6" w14:textId="77777777" w:rsidR="00865188" w:rsidRPr="004E63C6" w:rsidRDefault="00865188" w:rsidP="00865188">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TEZ OKSİJEN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7CEFDC5F" w14:textId="5AAF2A99" w:rsidR="00865188" w:rsidRPr="00865188" w:rsidRDefault="00865188" w:rsidP="00865188">
            <w:pPr>
              <w:spacing w:after="0" w:line="240" w:lineRule="auto"/>
              <w:rPr>
                <w:rFonts w:ascii="Tahoma" w:eastAsia="Times New Roman" w:hAnsi="Tahoma" w:cs="Tahoma"/>
                <w:b/>
                <w:bCs/>
                <w:color w:val="FFFFFF" w:themeColor="background1"/>
                <w:sz w:val="16"/>
                <w:szCs w:val="16"/>
                <w:lang w:eastAsia="tr-TR"/>
              </w:rPr>
            </w:pPr>
            <w:r w:rsidRPr="00865188">
              <w:rPr>
                <w:color w:val="FFFFFF" w:themeColor="background1"/>
              </w:rPr>
              <w:t>Compressed Natural Gas License</w:t>
            </w:r>
          </w:p>
        </w:tc>
        <w:tc>
          <w:tcPr>
            <w:tcW w:w="522" w:type="pct"/>
            <w:tcBorders>
              <w:top w:val="nil"/>
              <w:left w:val="nil"/>
              <w:bottom w:val="single" w:sz="4" w:space="0" w:color="D3D3D3"/>
              <w:right w:val="single" w:sz="4" w:space="0" w:color="D3D3D3"/>
            </w:tcBorders>
            <w:shd w:val="clear" w:color="auto" w:fill="auto"/>
            <w:vAlign w:val="center"/>
            <w:hideMark/>
          </w:tcPr>
          <w:p w14:paraId="18E614DC"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53" w:type="pct"/>
            <w:tcBorders>
              <w:top w:val="nil"/>
              <w:left w:val="nil"/>
              <w:bottom w:val="single" w:sz="4" w:space="0" w:color="D3D3D3"/>
              <w:right w:val="single" w:sz="4" w:space="0" w:color="D3D3D3"/>
            </w:tcBorders>
            <w:shd w:val="clear" w:color="auto" w:fill="auto"/>
            <w:vAlign w:val="center"/>
            <w:hideMark/>
          </w:tcPr>
          <w:p w14:paraId="4DBB0893"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B44C247"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7DDCD39"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251.238,00</w:t>
            </w:r>
          </w:p>
        </w:tc>
        <w:tc>
          <w:tcPr>
            <w:tcW w:w="498" w:type="pct"/>
            <w:tcBorders>
              <w:top w:val="nil"/>
              <w:left w:val="nil"/>
              <w:bottom w:val="single" w:sz="4" w:space="0" w:color="D3D3D3"/>
              <w:right w:val="single" w:sz="4" w:space="0" w:color="D3D3D3"/>
            </w:tcBorders>
            <w:shd w:val="clear" w:color="auto" w:fill="auto"/>
            <w:vAlign w:val="center"/>
            <w:hideMark/>
          </w:tcPr>
          <w:p w14:paraId="5316DCB9"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38.461,81</w:t>
            </w:r>
          </w:p>
        </w:tc>
        <w:tc>
          <w:tcPr>
            <w:tcW w:w="498" w:type="pct"/>
            <w:tcBorders>
              <w:top w:val="nil"/>
              <w:left w:val="nil"/>
              <w:bottom w:val="single" w:sz="4" w:space="0" w:color="D3D3D3"/>
              <w:right w:val="single" w:sz="4" w:space="0" w:color="D3D3D3"/>
            </w:tcBorders>
            <w:shd w:val="clear" w:color="auto" w:fill="auto"/>
            <w:vAlign w:val="center"/>
            <w:hideMark/>
          </w:tcPr>
          <w:p w14:paraId="2F1E76F5"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EC64F00"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8D17D1A"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289.699,81</w:t>
            </w:r>
          </w:p>
        </w:tc>
      </w:tr>
      <w:tr w:rsidR="00865188" w:rsidRPr="004E63C6" w14:paraId="0E140EC3" w14:textId="77777777" w:rsidTr="00865188">
        <w:trPr>
          <w:trHeight w:val="288"/>
        </w:trPr>
        <w:tc>
          <w:tcPr>
            <w:tcW w:w="968" w:type="pct"/>
            <w:tcBorders>
              <w:top w:val="nil"/>
              <w:left w:val="single" w:sz="4" w:space="0" w:color="D3D3D3"/>
              <w:bottom w:val="single" w:sz="4" w:space="0" w:color="D3D3D3"/>
              <w:right w:val="single" w:sz="4" w:space="0" w:color="D3D3D3"/>
            </w:tcBorders>
            <w:shd w:val="clear" w:color="708090" w:fill="708090"/>
            <w:vAlign w:val="center"/>
            <w:hideMark/>
          </w:tcPr>
          <w:p w14:paraId="18FCFFA5" w14:textId="77777777" w:rsidR="00865188" w:rsidRPr="004E63C6" w:rsidRDefault="00865188" w:rsidP="00865188">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3CE8294B" w14:textId="2366B7F1" w:rsidR="00865188" w:rsidRPr="00865188" w:rsidRDefault="00865188" w:rsidP="00865188">
            <w:pPr>
              <w:spacing w:after="0" w:line="240" w:lineRule="auto"/>
              <w:rPr>
                <w:rFonts w:ascii="Tahoma" w:eastAsia="Times New Roman" w:hAnsi="Tahoma" w:cs="Tahoma"/>
                <w:b/>
                <w:bCs/>
                <w:color w:val="FFFFFF" w:themeColor="background1"/>
                <w:sz w:val="16"/>
                <w:szCs w:val="16"/>
                <w:lang w:eastAsia="tr-TR"/>
              </w:rPr>
            </w:pPr>
            <w:r w:rsidRPr="00865188">
              <w:rPr>
                <w:color w:val="FFFFFF" w:themeColor="background1"/>
              </w:rPr>
              <w:t>TOTAL</w:t>
            </w:r>
          </w:p>
        </w:tc>
        <w:tc>
          <w:tcPr>
            <w:tcW w:w="522" w:type="pct"/>
            <w:tcBorders>
              <w:top w:val="nil"/>
              <w:left w:val="nil"/>
              <w:bottom w:val="single" w:sz="4" w:space="0" w:color="D3D3D3"/>
              <w:right w:val="single" w:sz="4" w:space="0" w:color="D3D3D3"/>
            </w:tcBorders>
            <w:shd w:val="clear" w:color="708090" w:fill="708090"/>
            <w:vAlign w:val="center"/>
            <w:hideMark/>
          </w:tcPr>
          <w:p w14:paraId="3184FF9C"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3.022.166,10</w:t>
            </w:r>
          </w:p>
        </w:tc>
        <w:tc>
          <w:tcPr>
            <w:tcW w:w="253" w:type="pct"/>
            <w:tcBorders>
              <w:top w:val="nil"/>
              <w:left w:val="nil"/>
              <w:bottom w:val="single" w:sz="4" w:space="0" w:color="D3D3D3"/>
              <w:right w:val="single" w:sz="4" w:space="0" w:color="D3D3D3"/>
            </w:tcBorders>
            <w:shd w:val="clear" w:color="708090" w:fill="708090"/>
            <w:vAlign w:val="center"/>
            <w:hideMark/>
          </w:tcPr>
          <w:p w14:paraId="564EC396"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26B22903"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1BDC1190"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31.371.541,14</w:t>
            </w:r>
          </w:p>
        </w:tc>
        <w:tc>
          <w:tcPr>
            <w:tcW w:w="498" w:type="pct"/>
            <w:tcBorders>
              <w:top w:val="nil"/>
              <w:left w:val="nil"/>
              <w:bottom w:val="single" w:sz="4" w:space="0" w:color="D3D3D3"/>
              <w:right w:val="single" w:sz="4" w:space="0" w:color="D3D3D3"/>
            </w:tcBorders>
            <w:shd w:val="clear" w:color="708090" w:fill="708090"/>
            <w:vAlign w:val="center"/>
            <w:hideMark/>
          </w:tcPr>
          <w:p w14:paraId="649A8100"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21.801.268,60</w:t>
            </w:r>
          </w:p>
        </w:tc>
        <w:tc>
          <w:tcPr>
            <w:tcW w:w="498" w:type="pct"/>
            <w:tcBorders>
              <w:top w:val="nil"/>
              <w:left w:val="nil"/>
              <w:bottom w:val="single" w:sz="4" w:space="0" w:color="D3D3D3"/>
              <w:right w:val="single" w:sz="4" w:space="0" w:color="D3D3D3"/>
            </w:tcBorders>
            <w:shd w:val="clear" w:color="708090" w:fill="708090"/>
            <w:vAlign w:val="center"/>
            <w:hideMark/>
          </w:tcPr>
          <w:p w14:paraId="1653C5FA"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92.515.869,07</w:t>
            </w:r>
          </w:p>
        </w:tc>
        <w:tc>
          <w:tcPr>
            <w:tcW w:w="363" w:type="pct"/>
            <w:tcBorders>
              <w:top w:val="nil"/>
              <w:left w:val="nil"/>
              <w:bottom w:val="single" w:sz="4" w:space="0" w:color="D3D3D3"/>
              <w:right w:val="single" w:sz="4" w:space="0" w:color="D3D3D3"/>
            </w:tcBorders>
            <w:shd w:val="clear" w:color="708090" w:fill="708090"/>
            <w:vAlign w:val="center"/>
            <w:hideMark/>
          </w:tcPr>
          <w:p w14:paraId="26DECDA8"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12.348,00</w:t>
            </w:r>
          </w:p>
        </w:tc>
        <w:tc>
          <w:tcPr>
            <w:tcW w:w="537" w:type="pct"/>
            <w:tcBorders>
              <w:top w:val="nil"/>
              <w:left w:val="nil"/>
              <w:bottom w:val="single" w:sz="4" w:space="0" w:color="D3D3D3"/>
              <w:right w:val="single" w:sz="4" w:space="0" w:color="D3D3D3"/>
            </w:tcBorders>
            <w:shd w:val="clear" w:color="708090" w:fill="708090"/>
            <w:vAlign w:val="center"/>
            <w:hideMark/>
          </w:tcPr>
          <w:p w14:paraId="4C846499"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148.723.192,92</w:t>
            </w:r>
          </w:p>
        </w:tc>
      </w:tr>
    </w:tbl>
    <w:p w14:paraId="328705C3" w14:textId="77777777" w:rsidR="00B4053F" w:rsidRDefault="00B4053F" w:rsidP="00B4053F"/>
    <w:p w14:paraId="00F4E927" w14:textId="77777777" w:rsidR="00B4053F" w:rsidRDefault="00B4053F" w:rsidP="00B4053F"/>
    <w:p w14:paraId="4EA13271" w14:textId="77777777" w:rsidR="00B4053F" w:rsidRDefault="00B4053F" w:rsidP="00B4053F"/>
    <w:p w14:paraId="1918F883" w14:textId="77777777" w:rsidR="00B4053F" w:rsidRDefault="00B4053F" w:rsidP="00B4053F"/>
    <w:p w14:paraId="6E028843" w14:textId="77777777" w:rsidR="00B4053F" w:rsidRDefault="00B4053F" w:rsidP="00B4053F"/>
    <w:p w14:paraId="723267E6" w14:textId="77777777" w:rsidR="00B4053F" w:rsidRDefault="00B4053F" w:rsidP="00B4053F"/>
    <w:p w14:paraId="12C8E29C" w14:textId="77777777" w:rsidR="00B4053F" w:rsidRDefault="00B4053F" w:rsidP="00B4053F"/>
    <w:p w14:paraId="3FAA3E7B" w14:textId="77777777" w:rsidR="00B4053F" w:rsidRDefault="00B4053F" w:rsidP="00B4053F"/>
    <w:p w14:paraId="012BDD4A" w14:textId="77777777" w:rsidR="00B4053F" w:rsidRPr="00703707" w:rsidRDefault="00B4053F" w:rsidP="00B4053F"/>
    <w:p w14:paraId="0AD502E1" w14:textId="2B12322F" w:rsidR="00B4053F" w:rsidRPr="00E164B2" w:rsidRDefault="00B4053F" w:rsidP="00B4053F">
      <w:pPr>
        <w:pStyle w:val="Balk5"/>
      </w:pPr>
      <w:bookmarkStart w:id="429" w:name="_Toc69303621"/>
      <w:bookmarkStart w:id="430" w:name="_Toc75787216"/>
      <w:r w:rsidRPr="00E164B2">
        <w:t>Tabl</w:t>
      </w:r>
      <w:r w:rsidR="00865188">
        <w:t>e</w:t>
      </w:r>
      <w:r w:rsidRPr="00E164B2">
        <w:t xml:space="preserve"> 10.75 TRABZON</w:t>
      </w:r>
      <w:bookmarkEnd w:id="429"/>
      <w:bookmarkEnd w:id="430"/>
    </w:p>
    <w:tbl>
      <w:tblPr>
        <w:tblW w:w="5000" w:type="pct"/>
        <w:tblCellMar>
          <w:left w:w="70" w:type="dxa"/>
          <w:right w:w="70" w:type="dxa"/>
        </w:tblCellMar>
        <w:tblLook w:val="04A0" w:firstRow="1" w:lastRow="0" w:firstColumn="1" w:lastColumn="0" w:noHBand="0" w:noVBand="1"/>
      </w:tblPr>
      <w:tblGrid>
        <w:gridCol w:w="2543"/>
        <w:gridCol w:w="1248"/>
        <w:gridCol w:w="1334"/>
        <w:gridCol w:w="638"/>
        <w:gridCol w:w="1189"/>
        <w:gridCol w:w="1309"/>
        <w:gridCol w:w="1309"/>
        <w:gridCol w:w="1309"/>
        <w:gridCol w:w="852"/>
        <w:gridCol w:w="1411"/>
      </w:tblGrid>
      <w:tr w:rsidR="008922C0" w:rsidRPr="004E63C6" w14:paraId="498CC726" w14:textId="77777777" w:rsidTr="00865188">
        <w:trPr>
          <w:trHeight w:val="408"/>
        </w:trPr>
        <w:tc>
          <w:tcPr>
            <w:tcW w:w="99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8DC1E8C" w14:textId="77777777" w:rsidR="008922C0" w:rsidRPr="004E63C6" w:rsidRDefault="008922C0" w:rsidP="008922C0">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TRABZON</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F8CB7AB" w14:textId="34F9B5DD" w:rsidR="008922C0" w:rsidRPr="004E63C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39" w:type="pct"/>
            <w:tcBorders>
              <w:top w:val="single" w:sz="4" w:space="0" w:color="D3D3D3"/>
              <w:left w:val="nil"/>
              <w:bottom w:val="single" w:sz="4" w:space="0" w:color="D3D3D3"/>
              <w:right w:val="single" w:sz="4" w:space="0" w:color="D3D3D3"/>
            </w:tcBorders>
            <w:shd w:val="clear" w:color="6E9ECA" w:fill="6E9ECA"/>
            <w:vAlign w:val="center"/>
            <w:hideMark/>
          </w:tcPr>
          <w:p w14:paraId="746ECBEF" w14:textId="4C7E2433"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43" w:type="pct"/>
            <w:tcBorders>
              <w:top w:val="single" w:sz="4" w:space="0" w:color="D3D3D3"/>
              <w:left w:val="nil"/>
              <w:bottom w:val="single" w:sz="4" w:space="0" w:color="D3D3D3"/>
              <w:right w:val="single" w:sz="4" w:space="0" w:color="D3D3D3"/>
            </w:tcBorders>
            <w:shd w:val="clear" w:color="6E9ECA" w:fill="6E9ECA"/>
            <w:vAlign w:val="center"/>
            <w:hideMark/>
          </w:tcPr>
          <w:p w14:paraId="599289D8" w14:textId="0979FF55"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65BF08FF" w14:textId="7ADF546E"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CC8FD32" w14:textId="58B6DDCC"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75A649D7" w14:textId="7AA09CE6"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076BC5DA" w14:textId="45A6633E"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324" w:type="pct"/>
            <w:tcBorders>
              <w:top w:val="single" w:sz="4" w:space="0" w:color="D3D3D3"/>
              <w:left w:val="nil"/>
              <w:bottom w:val="single" w:sz="4" w:space="0" w:color="D3D3D3"/>
              <w:right w:val="single" w:sz="4" w:space="0" w:color="D3D3D3"/>
            </w:tcBorders>
            <w:shd w:val="clear" w:color="6E9ECA" w:fill="6E9ECA"/>
            <w:vAlign w:val="center"/>
            <w:hideMark/>
          </w:tcPr>
          <w:p w14:paraId="4C9202B4" w14:textId="1E415B95"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187E8A4F" w14:textId="11B47AFB" w:rsidR="008922C0" w:rsidRPr="004E63C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865188" w:rsidRPr="004E63C6" w14:paraId="147F1CE3" w14:textId="77777777" w:rsidTr="00865188">
        <w:trPr>
          <w:trHeight w:val="408"/>
        </w:trPr>
        <w:tc>
          <w:tcPr>
            <w:tcW w:w="99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8C0DD77" w14:textId="77777777" w:rsidR="00865188" w:rsidRPr="004E63C6" w:rsidRDefault="00865188" w:rsidP="00865188">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AKPET GAZ ANONİM ŞİRKETİ</w:t>
            </w:r>
          </w:p>
        </w:tc>
        <w:tc>
          <w:tcPr>
            <w:tcW w:w="411" w:type="pct"/>
            <w:tcBorders>
              <w:top w:val="nil"/>
              <w:left w:val="nil"/>
              <w:bottom w:val="single" w:sz="4" w:space="0" w:color="D3D3D3"/>
              <w:right w:val="single" w:sz="4" w:space="0" w:color="D3D3D3"/>
            </w:tcBorders>
            <w:shd w:val="clear" w:color="708090" w:fill="708090"/>
            <w:hideMark/>
          </w:tcPr>
          <w:p w14:paraId="59FCDDD8" w14:textId="32A5BC61" w:rsidR="00865188" w:rsidRPr="00865188" w:rsidRDefault="00865188" w:rsidP="00865188">
            <w:pPr>
              <w:spacing w:after="0" w:line="240" w:lineRule="auto"/>
              <w:rPr>
                <w:rFonts w:ascii="Tahoma" w:eastAsia="Times New Roman" w:hAnsi="Tahoma" w:cs="Tahoma"/>
                <w:b/>
                <w:bCs/>
                <w:color w:val="FFFFFF" w:themeColor="background1"/>
                <w:sz w:val="16"/>
                <w:szCs w:val="16"/>
                <w:lang w:eastAsia="tr-TR"/>
              </w:rPr>
            </w:pPr>
            <w:r w:rsidRPr="00865188">
              <w:rPr>
                <w:color w:val="FFFFFF" w:themeColor="background1"/>
              </w:rPr>
              <w:t>Compressed Natural Gas License</w:t>
            </w:r>
          </w:p>
        </w:tc>
        <w:tc>
          <w:tcPr>
            <w:tcW w:w="539" w:type="pct"/>
            <w:tcBorders>
              <w:top w:val="nil"/>
              <w:left w:val="nil"/>
              <w:bottom w:val="single" w:sz="4" w:space="0" w:color="D3D3D3"/>
              <w:right w:val="single" w:sz="4" w:space="0" w:color="D3D3D3"/>
            </w:tcBorders>
            <w:shd w:val="clear" w:color="auto" w:fill="auto"/>
            <w:vAlign w:val="center"/>
            <w:hideMark/>
          </w:tcPr>
          <w:p w14:paraId="54D78979"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6BC1D746"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66C7CFD"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B03A066"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54.263,06</w:t>
            </w:r>
          </w:p>
        </w:tc>
        <w:tc>
          <w:tcPr>
            <w:tcW w:w="498" w:type="pct"/>
            <w:tcBorders>
              <w:top w:val="nil"/>
              <w:left w:val="nil"/>
              <w:bottom w:val="single" w:sz="4" w:space="0" w:color="D3D3D3"/>
              <w:right w:val="single" w:sz="4" w:space="0" w:color="D3D3D3"/>
            </w:tcBorders>
            <w:shd w:val="clear" w:color="auto" w:fill="auto"/>
            <w:vAlign w:val="center"/>
            <w:hideMark/>
          </w:tcPr>
          <w:p w14:paraId="252D1C28"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E9DFFB9"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1E684A34"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1F3793F"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54.263,06</w:t>
            </w:r>
          </w:p>
        </w:tc>
      </w:tr>
      <w:tr w:rsidR="00865188" w:rsidRPr="004E63C6" w14:paraId="307D42B4" w14:textId="77777777" w:rsidTr="00865188">
        <w:trPr>
          <w:trHeight w:val="288"/>
        </w:trPr>
        <w:tc>
          <w:tcPr>
            <w:tcW w:w="999" w:type="pct"/>
            <w:vMerge/>
            <w:tcBorders>
              <w:top w:val="nil"/>
              <w:left w:val="single" w:sz="4" w:space="0" w:color="D3D3D3"/>
              <w:bottom w:val="single" w:sz="4" w:space="0" w:color="D3D3D3"/>
              <w:right w:val="single" w:sz="4" w:space="0" w:color="D3D3D3"/>
            </w:tcBorders>
            <w:vAlign w:val="center"/>
            <w:hideMark/>
          </w:tcPr>
          <w:p w14:paraId="6B83F060" w14:textId="77777777" w:rsidR="00865188" w:rsidRPr="004E63C6" w:rsidRDefault="00865188" w:rsidP="00865188">
            <w:pPr>
              <w:spacing w:after="0" w:line="240" w:lineRule="auto"/>
              <w:rPr>
                <w:rFonts w:ascii="Tahoma" w:eastAsia="Times New Roman" w:hAnsi="Tahoma" w:cs="Tahoma"/>
                <w:b/>
                <w:bCs/>
                <w:color w:val="FFFFFF"/>
                <w:sz w:val="16"/>
                <w:szCs w:val="16"/>
                <w:lang w:eastAsia="tr-TR"/>
              </w:rPr>
            </w:pPr>
          </w:p>
        </w:tc>
        <w:tc>
          <w:tcPr>
            <w:tcW w:w="411" w:type="pct"/>
            <w:tcBorders>
              <w:top w:val="nil"/>
              <w:left w:val="nil"/>
              <w:bottom w:val="single" w:sz="4" w:space="0" w:color="D3D3D3"/>
              <w:right w:val="single" w:sz="4" w:space="0" w:color="D3D3D3"/>
            </w:tcBorders>
            <w:shd w:val="clear" w:color="708090" w:fill="708090"/>
            <w:hideMark/>
          </w:tcPr>
          <w:p w14:paraId="3FA990C1" w14:textId="6995B8F1" w:rsidR="00865188" w:rsidRPr="00865188" w:rsidRDefault="00865188" w:rsidP="00865188">
            <w:pPr>
              <w:spacing w:after="0" w:line="240" w:lineRule="auto"/>
              <w:rPr>
                <w:rFonts w:ascii="Tahoma" w:eastAsia="Times New Roman" w:hAnsi="Tahoma" w:cs="Tahoma"/>
                <w:b/>
                <w:bCs/>
                <w:color w:val="FFFFFF" w:themeColor="background1"/>
                <w:sz w:val="16"/>
                <w:szCs w:val="16"/>
                <w:lang w:eastAsia="tr-TR"/>
              </w:rPr>
            </w:pPr>
            <w:r w:rsidRPr="00865188">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67231BF2"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48F3F8F7"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2A304B4"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2F85996"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435.572,72</w:t>
            </w:r>
          </w:p>
        </w:tc>
        <w:tc>
          <w:tcPr>
            <w:tcW w:w="498" w:type="pct"/>
            <w:tcBorders>
              <w:top w:val="nil"/>
              <w:left w:val="nil"/>
              <w:bottom w:val="single" w:sz="4" w:space="0" w:color="D3D3D3"/>
              <w:right w:val="single" w:sz="4" w:space="0" w:color="D3D3D3"/>
            </w:tcBorders>
            <w:shd w:val="clear" w:color="auto" w:fill="auto"/>
            <w:vAlign w:val="center"/>
            <w:hideMark/>
          </w:tcPr>
          <w:p w14:paraId="1C91B46C"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CC3606A"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0E56796F"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67D5046"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435.572,72</w:t>
            </w:r>
          </w:p>
        </w:tc>
      </w:tr>
      <w:tr w:rsidR="00865188" w:rsidRPr="004E63C6" w14:paraId="3F6D8C7F" w14:textId="77777777" w:rsidTr="00865188">
        <w:trPr>
          <w:trHeight w:val="288"/>
        </w:trPr>
        <w:tc>
          <w:tcPr>
            <w:tcW w:w="999" w:type="pct"/>
            <w:tcBorders>
              <w:top w:val="nil"/>
              <w:left w:val="single" w:sz="4" w:space="0" w:color="D3D3D3"/>
              <w:bottom w:val="single" w:sz="4" w:space="0" w:color="D3D3D3"/>
              <w:right w:val="single" w:sz="4" w:space="0" w:color="D3D3D3"/>
            </w:tcBorders>
            <w:shd w:val="clear" w:color="708090" w:fill="708090"/>
            <w:vAlign w:val="center"/>
            <w:hideMark/>
          </w:tcPr>
          <w:p w14:paraId="5074D2D9" w14:textId="77777777" w:rsidR="00865188" w:rsidRPr="004E63C6" w:rsidRDefault="00865188" w:rsidP="00865188">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AKSA KARADENİZ DOĞAL GAZ DAĞITIM ANONİM ŞİRKETİ</w:t>
            </w:r>
          </w:p>
        </w:tc>
        <w:tc>
          <w:tcPr>
            <w:tcW w:w="411" w:type="pct"/>
            <w:tcBorders>
              <w:top w:val="nil"/>
              <w:left w:val="nil"/>
              <w:bottom w:val="single" w:sz="4" w:space="0" w:color="D3D3D3"/>
              <w:right w:val="single" w:sz="4" w:space="0" w:color="D3D3D3"/>
            </w:tcBorders>
            <w:shd w:val="clear" w:color="708090" w:fill="708090"/>
            <w:hideMark/>
          </w:tcPr>
          <w:p w14:paraId="2CC9B868" w14:textId="7CE2E839" w:rsidR="00865188" w:rsidRPr="00865188" w:rsidRDefault="00865188" w:rsidP="00865188">
            <w:pPr>
              <w:spacing w:after="0" w:line="240" w:lineRule="auto"/>
              <w:rPr>
                <w:rFonts w:ascii="Tahoma" w:eastAsia="Times New Roman" w:hAnsi="Tahoma" w:cs="Tahoma"/>
                <w:b/>
                <w:bCs/>
                <w:color w:val="FFFFFF" w:themeColor="background1"/>
                <w:sz w:val="16"/>
                <w:szCs w:val="16"/>
                <w:lang w:eastAsia="tr-TR"/>
              </w:rPr>
            </w:pPr>
            <w:r w:rsidRPr="00865188">
              <w:rPr>
                <w:color w:val="FFFFFF" w:themeColor="background1"/>
              </w:rPr>
              <w:t>Distribution License</w:t>
            </w:r>
          </w:p>
        </w:tc>
        <w:tc>
          <w:tcPr>
            <w:tcW w:w="539" w:type="pct"/>
            <w:tcBorders>
              <w:top w:val="nil"/>
              <w:left w:val="nil"/>
              <w:bottom w:val="single" w:sz="4" w:space="0" w:color="D3D3D3"/>
              <w:right w:val="single" w:sz="4" w:space="0" w:color="D3D3D3"/>
            </w:tcBorders>
            <w:shd w:val="clear" w:color="auto" w:fill="auto"/>
            <w:vAlign w:val="center"/>
            <w:hideMark/>
          </w:tcPr>
          <w:p w14:paraId="51B444FF"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0BC7D4F7"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C41B18B"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F44E29C"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7.978.963,04</w:t>
            </w:r>
          </w:p>
        </w:tc>
        <w:tc>
          <w:tcPr>
            <w:tcW w:w="498" w:type="pct"/>
            <w:tcBorders>
              <w:top w:val="nil"/>
              <w:left w:val="nil"/>
              <w:bottom w:val="single" w:sz="4" w:space="0" w:color="D3D3D3"/>
              <w:right w:val="single" w:sz="4" w:space="0" w:color="D3D3D3"/>
            </w:tcBorders>
            <w:shd w:val="clear" w:color="auto" w:fill="auto"/>
            <w:vAlign w:val="center"/>
            <w:hideMark/>
          </w:tcPr>
          <w:p w14:paraId="20B64E98"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15.473.139,78</w:t>
            </w:r>
          </w:p>
        </w:tc>
        <w:tc>
          <w:tcPr>
            <w:tcW w:w="498" w:type="pct"/>
            <w:tcBorders>
              <w:top w:val="nil"/>
              <w:left w:val="nil"/>
              <w:bottom w:val="single" w:sz="4" w:space="0" w:color="D3D3D3"/>
              <w:right w:val="single" w:sz="4" w:space="0" w:color="D3D3D3"/>
            </w:tcBorders>
            <w:shd w:val="clear" w:color="auto" w:fill="auto"/>
            <w:vAlign w:val="center"/>
            <w:hideMark/>
          </w:tcPr>
          <w:p w14:paraId="0CF1E17B"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94.276.753,69</w:t>
            </w:r>
          </w:p>
        </w:tc>
        <w:tc>
          <w:tcPr>
            <w:tcW w:w="324" w:type="pct"/>
            <w:tcBorders>
              <w:top w:val="nil"/>
              <w:left w:val="nil"/>
              <w:bottom w:val="single" w:sz="4" w:space="0" w:color="D3D3D3"/>
              <w:right w:val="single" w:sz="4" w:space="0" w:color="D3D3D3"/>
            </w:tcBorders>
            <w:shd w:val="clear" w:color="auto" w:fill="auto"/>
            <w:vAlign w:val="center"/>
            <w:hideMark/>
          </w:tcPr>
          <w:p w14:paraId="3663F15E"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1.803,97</w:t>
            </w:r>
          </w:p>
        </w:tc>
        <w:tc>
          <w:tcPr>
            <w:tcW w:w="537" w:type="pct"/>
            <w:tcBorders>
              <w:top w:val="nil"/>
              <w:left w:val="nil"/>
              <w:bottom w:val="single" w:sz="4" w:space="0" w:color="D3D3D3"/>
              <w:right w:val="single" w:sz="4" w:space="0" w:color="D3D3D3"/>
            </w:tcBorders>
            <w:shd w:val="clear" w:color="708090" w:fill="708090"/>
            <w:vAlign w:val="center"/>
            <w:hideMark/>
          </w:tcPr>
          <w:p w14:paraId="332F7A24"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117.730.660,48</w:t>
            </w:r>
          </w:p>
        </w:tc>
      </w:tr>
      <w:tr w:rsidR="00865188" w:rsidRPr="004E63C6" w14:paraId="715BE877" w14:textId="77777777" w:rsidTr="00865188">
        <w:trPr>
          <w:trHeight w:val="288"/>
        </w:trPr>
        <w:tc>
          <w:tcPr>
            <w:tcW w:w="999" w:type="pct"/>
            <w:tcBorders>
              <w:top w:val="nil"/>
              <w:left w:val="single" w:sz="4" w:space="0" w:color="D3D3D3"/>
              <w:bottom w:val="single" w:sz="4" w:space="0" w:color="D3D3D3"/>
              <w:right w:val="single" w:sz="4" w:space="0" w:color="D3D3D3"/>
            </w:tcBorders>
            <w:shd w:val="clear" w:color="708090" w:fill="708090"/>
            <w:vAlign w:val="center"/>
            <w:hideMark/>
          </w:tcPr>
          <w:p w14:paraId="68B3C0AC" w14:textId="77777777" w:rsidR="00865188" w:rsidRPr="004E63C6" w:rsidRDefault="00865188" w:rsidP="00865188">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52F36CD6" w14:textId="4EF4F191" w:rsidR="00865188" w:rsidRPr="00865188" w:rsidRDefault="00865188" w:rsidP="00865188">
            <w:pPr>
              <w:spacing w:after="0" w:line="240" w:lineRule="auto"/>
              <w:rPr>
                <w:rFonts w:ascii="Tahoma" w:eastAsia="Times New Roman" w:hAnsi="Tahoma" w:cs="Tahoma"/>
                <w:b/>
                <w:bCs/>
                <w:color w:val="FFFFFF" w:themeColor="background1"/>
                <w:sz w:val="16"/>
                <w:szCs w:val="16"/>
                <w:lang w:eastAsia="tr-TR"/>
              </w:rPr>
            </w:pPr>
            <w:r w:rsidRPr="00865188">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5FA32C3A"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11E488C9"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7604716"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393D616"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1.094.989,96</w:t>
            </w:r>
          </w:p>
        </w:tc>
        <w:tc>
          <w:tcPr>
            <w:tcW w:w="498" w:type="pct"/>
            <w:tcBorders>
              <w:top w:val="nil"/>
              <w:left w:val="nil"/>
              <w:bottom w:val="single" w:sz="4" w:space="0" w:color="D3D3D3"/>
              <w:right w:val="single" w:sz="4" w:space="0" w:color="D3D3D3"/>
            </w:tcBorders>
            <w:shd w:val="clear" w:color="auto" w:fill="auto"/>
            <w:vAlign w:val="center"/>
            <w:hideMark/>
          </w:tcPr>
          <w:p w14:paraId="2988BB39"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159.368,19</w:t>
            </w:r>
          </w:p>
        </w:tc>
        <w:tc>
          <w:tcPr>
            <w:tcW w:w="498" w:type="pct"/>
            <w:tcBorders>
              <w:top w:val="nil"/>
              <w:left w:val="nil"/>
              <w:bottom w:val="single" w:sz="4" w:space="0" w:color="D3D3D3"/>
              <w:right w:val="single" w:sz="4" w:space="0" w:color="D3D3D3"/>
            </w:tcBorders>
            <w:shd w:val="clear" w:color="auto" w:fill="auto"/>
            <w:vAlign w:val="center"/>
            <w:hideMark/>
          </w:tcPr>
          <w:p w14:paraId="7D833A24"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2E5A7F60"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0D548EF"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1.254.358,15</w:t>
            </w:r>
          </w:p>
        </w:tc>
      </w:tr>
      <w:tr w:rsidR="00865188" w:rsidRPr="004E63C6" w14:paraId="4290DDE8" w14:textId="77777777" w:rsidTr="00865188">
        <w:trPr>
          <w:trHeight w:val="408"/>
        </w:trPr>
        <w:tc>
          <w:tcPr>
            <w:tcW w:w="999" w:type="pct"/>
            <w:tcBorders>
              <w:top w:val="nil"/>
              <w:left w:val="single" w:sz="4" w:space="0" w:color="D3D3D3"/>
              <w:bottom w:val="single" w:sz="4" w:space="0" w:color="D3D3D3"/>
              <w:right w:val="single" w:sz="4" w:space="0" w:color="D3D3D3"/>
            </w:tcBorders>
            <w:shd w:val="clear" w:color="708090" w:fill="708090"/>
            <w:vAlign w:val="center"/>
            <w:hideMark/>
          </w:tcPr>
          <w:p w14:paraId="6DF20FCB" w14:textId="77777777" w:rsidR="00865188" w:rsidRPr="004E63C6" w:rsidRDefault="00865188" w:rsidP="00865188">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ENERJİ GRUP SIVI DOĞAL GAZ LNG AKARYAKIT PETROL ÜRÜNLERİ TOPTAN SATIŞ ANONİM ŞİRKETİ</w:t>
            </w:r>
          </w:p>
        </w:tc>
        <w:tc>
          <w:tcPr>
            <w:tcW w:w="411" w:type="pct"/>
            <w:tcBorders>
              <w:top w:val="nil"/>
              <w:left w:val="nil"/>
              <w:bottom w:val="single" w:sz="4" w:space="0" w:color="D3D3D3"/>
              <w:right w:val="single" w:sz="4" w:space="0" w:color="D3D3D3"/>
            </w:tcBorders>
            <w:shd w:val="clear" w:color="708090" w:fill="708090"/>
            <w:hideMark/>
          </w:tcPr>
          <w:p w14:paraId="7A54D49B" w14:textId="3DD22083" w:rsidR="00865188" w:rsidRPr="00865188" w:rsidRDefault="00865188" w:rsidP="00865188">
            <w:pPr>
              <w:spacing w:after="0" w:line="240" w:lineRule="auto"/>
              <w:rPr>
                <w:rFonts w:ascii="Tahoma" w:eastAsia="Times New Roman" w:hAnsi="Tahoma" w:cs="Tahoma"/>
                <w:b/>
                <w:bCs/>
                <w:color w:val="FFFFFF" w:themeColor="background1"/>
                <w:sz w:val="16"/>
                <w:szCs w:val="16"/>
                <w:lang w:eastAsia="tr-TR"/>
              </w:rPr>
            </w:pPr>
            <w:r w:rsidRPr="00865188">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236D33E0"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2F6BCBB4"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5727C20"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410B942"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09FE674"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207.876,42</w:t>
            </w:r>
          </w:p>
        </w:tc>
        <w:tc>
          <w:tcPr>
            <w:tcW w:w="498" w:type="pct"/>
            <w:tcBorders>
              <w:top w:val="nil"/>
              <w:left w:val="nil"/>
              <w:bottom w:val="single" w:sz="4" w:space="0" w:color="D3D3D3"/>
              <w:right w:val="single" w:sz="4" w:space="0" w:color="D3D3D3"/>
            </w:tcBorders>
            <w:shd w:val="clear" w:color="auto" w:fill="auto"/>
            <w:vAlign w:val="center"/>
            <w:hideMark/>
          </w:tcPr>
          <w:p w14:paraId="0158C2F1"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453B4003"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D13903B"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207.876,42</w:t>
            </w:r>
          </w:p>
        </w:tc>
      </w:tr>
      <w:tr w:rsidR="00865188" w:rsidRPr="004E63C6" w14:paraId="108AAF34" w14:textId="77777777" w:rsidTr="00865188">
        <w:trPr>
          <w:trHeight w:val="288"/>
        </w:trPr>
        <w:tc>
          <w:tcPr>
            <w:tcW w:w="999" w:type="pct"/>
            <w:tcBorders>
              <w:top w:val="nil"/>
              <w:left w:val="single" w:sz="4" w:space="0" w:color="D3D3D3"/>
              <w:bottom w:val="single" w:sz="4" w:space="0" w:color="D3D3D3"/>
              <w:right w:val="single" w:sz="4" w:space="0" w:color="D3D3D3"/>
            </w:tcBorders>
            <w:shd w:val="clear" w:color="708090" w:fill="708090"/>
            <w:vAlign w:val="center"/>
            <w:hideMark/>
          </w:tcPr>
          <w:p w14:paraId="4A9DE925" w14:textId="77777777" w:rsidR="00865188" w:rsidRPr="004E63C6" w:rsidRDefault="00865188" w:rsidP="00865188">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hideMark/>
          </w:tcPr>
          <w:p w14:paraId="2705FE72" w14:textId="519695DA" w:rsidR="00865188" w:rsidRPr="00865188" w:rsidRDefault="00865188" w:rsidP="00865188">
            <w:pPr>
              <w:spacing w:after="0" w:line="240" w:lineRule="auto"/>
              <w:rPr>
                <w:rFonts w:ascii="Tahoma" w:eastAsia="Times New Roman" w:hAnsi="Tahoma" w:cs="Tahoma"/>
                <w:b/>
                <w:bCs/>
                <w:color w:val="FFFFFF" w:themeColor="background1"/>
                <w:sz w:val="16"/>
                <w:szCs w:val="16"/>
                <w:lang w:eastAsia="tr-TR"/>
              </w:rPr>
            </w:pPr>
            <w:r w:rsidRPr="00865188">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2BFF1243"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736C6CAD"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1922EF9"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020BF55"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1.901.557,00</w:t>
            </w:r>
          </w:p>
        </w:tc>
        <w:tc>
          <w:tcPr>
            <w:tcW w:w="498" w:type="pct"/>
            <w:tcBorders>
              <w:top w:val="nil"/>
              <w:left w:val="nil"/>
              <w:bottom w:val="single" w:sz="4" w:space="0" w:color="D3D3D3"/>
              <w:right w:val="single" w:sz="4" w:space="0" w:color="D3D3D3"/>
            </w:tcBorders>
            <w:shd w:val="clear" w:color="auto" w:fill="auto"/>
            <w:vAlign w:val="center"/>
            <w:hideMark/>
          </w:tcPr>
          <w:p w14:paraId="0358CE30"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565.892,00</w:t>
            </w:r>
          </w:p>
        </w:tc>
        <w:tc>
          <w:tcPr>
            <w:tcW w:w="498" w:type="pct"/>
            <w:tcBorders>
              <w:top w:val="nil"/>
              <w:left w:val="nil"/>
              <w:bottom w:val="single" w:sz="4" w:space="0" w:color="D3D3D3"/>
              <w:right w:val="single" w:sz="4" w:space="0" w:color="D3D3D3"/>
            </w:tcBorders>
            <w:shd w:val="clear" w:color="auto" w:fill="auto"/>
            <w:vAlign w:val="center"/>
            <w:hideMark/>
          </w:tcPr>
          <w:p w14:paraId="00EAC4A9"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4987323D"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29F3394"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2.467.449,00</w:t>
            </w:r>
          </w:p>
        </w:tc>
      </w:tr>
      <w:tr w:rsidR="00865188" w:rsidRPr="004E63C6" w14:paraId="0480F1B2" w14:textId="77777777" w:rsidTr="00865188">
        <w:trPr>
          <w:trHeight w:val="408"/>
        </w:trPr>
        <w:tc>
          <w:tcPr>
            <w:tcW w:w="999" w:type="pct"/>
            <w:tcBorders>
              <w:top w:val="nil"/>
              <w:left w:val="single" w:sz="4" w:space="0" w:color="D3D3D3"/>
              <w:bottom w:val="single" w:sz="4" w:space="0" w:color="D3D3D3"/>
              <w:right w:val="single" w:sz="4" w:space="0" w:color="D3D3D3"/>
            </w:tcBorders>
            <w:shd w:val="clear" w:color="708090" w:fill="708090"/>
            <w:vAlign w:val="center"/>
            <w:hideMark/>
          </w:tcPr>
          <w:p w14:paraId="337009BA" w14:textId="77777777" w:rsidR="00865188" w:rsidRPr="004E63C6" w:rsidRDefault="00865188" w:rsidP="00865188">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6C31E202" w14:textId="22329D36" w:rsidR="00865188" w:rsidRPr="00865188" w:rsidRDefault="00865188" w:rsidP="00865188">
            <w:pPr>
              <w:spacing w:after="0" w:line="240" w:lineRule="auto"/>
              <w:rPr>
                <w:rFonts w:ascii="Tahoma" w:eastAsia="Times New Roman" w:hAnsi="Tahoma" w:cs="Tahoma"/>
                <w:b/>
                <w:bCs/>
                <w:color w:val="FFFFFF" w:themeColor="background1"/>
                <w:sz w:val="16"/>
                <w:szCs w:val="16"/>
                <w:lang w:eastAsia="tr-TR"/>
              </w:rPr>
            </w:pPr>
            <w:r w:rsidRPr="00865188">
              <w:rPr>
                <w:color w:val="FFFFFF" w:themeColor="background1"/>
              </w:rPr>
              <w:t>Compressed Natural Gas License</w:t>
            </w:r>
          </w:p>
        </w:tc>
        <w:tc>
          <w:tcPr>
            <w:tcW w:w="539" w:type="pct"/>
            <w:tcBorders>
              <w:top w:val="nil"/>
              <w:left w:val="nil"/>
              <w:bottom w:val="single" w:sz="4" w:space="0" w:color="D3D3D3"/>
              <w:right w:val="single" w:sz="4" w:space="0" w:color="D3D3D3"/>
            </w:tcBorders>
            <w:shd w:val="clear" w:color="auto" w:fill="auto"/>
            <w:vAlign w:val="center"/>
            <w:hideMark/>
          </w:tcPr>
          <w:p w14:paraId="50B864D5"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4D010DD4"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C7C5EAC"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A48D277"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464.308,64</w:t>
            </w:r>
          </w:p>
        </w:tc>
        <w:tc>
          <w:tcPr>
            <w:tcW w:w="498" w:type="pct"/>
            <w:tcBorders>
              <w:top w:val="nil"/>
              <w:left w:val="nil"/>
              <w:bottom w:val="single" w:sz="4" w:space="0" w:color="D3D3D3"/>
              <w:right w:val="single" w:sz="4" w:space="0" w:color="D3D3D3"/>
            </w:tcBorders>
            <w:shd w:val="clear" w:color="auto" w:fill="auto"/>
            <w:vAlign w:val="center"/>
            <w:hideMark/>
          </w:tcPr>
          <w:p w14:paraId="26BEDAE0"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3.512.974,81</w:t>
            </w:r>
          </w:p>
        </w:tc>
        <w:tc>
          <w:tcPr>
            <w:tcW w:w="498" w:type="pct"/>
            <w:tcBorders>
              <w:top w:val="nil"/>
              <w:left w:val="nil"/>
              <w:bottom w:val="single" w:sz="4" w:space="0" w:color="D3D3D3"/>
              <w:right w:val="single" w:sz="4" w:space="0" w:color="D3D3D3"/>
            </w:tcBorders>
            <w:shd w:val="clear" w:color="auto" w:fill="auto"/>
            <w:vAlign w:val="center"/>
            <w:hideMark/>
          </w:tcPr>
          <w:p w14:paraId="02DF8D55"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16.022,40</w:t>
            </w:r>
          </w:p>
        </w:tc>
        <w:tc>
          <w:tcPr>
            <w:tcW w:w="324" w:type="pct"/>
            <w:tcBorders>
              <w:top w:val="nil"/>
              <w:left w:val="nil"/>
              <w:bottom w:val="single" w:sz="4" w:space="0" w:color="D3D3D3"/>
              <w:right w:val="single" w:sz="4" w:space="0" w:color="D3D3D3"/>
            </w:tcBorders>
            <w:shd w:val="clear" w:color="auto" w:fill="auto"/>
            <w:vAlign w:val="center"/>
            <w:hideMark/>
          </w:tcPr>
          <w:p w14:paraId="553DB412"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B31E73D"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3.993.305,84</w:t>
            </w:r>
          </w:p>
        </w:tc>
      </w:tr>
      <w:tr w:rsidR="00865188" w:rsidRPr="004E63C6" w14:paraId="3F3D593B" w14:textId="77777777" w:rsidTr="00865188">
        <w:trPr>
          <w:trHeight w:val="288"/>
        </w:trPr>
        <w:tc>
          <w:tcPr>
            <w:tcW w:w="999" w:type="pct"/>
            <w:tcBorders>
              <w:top w:val="nil"/>
              <w:left w:val="single" w:sz="4" w:space="0" w:color="D3D3D3"/>
              <w:bottom w:val="single" w:sz="4" w:space="0" w:color="D3D3D3"/>
              <w:right w:val="single" w:sz="4" w:space="0" w:color="D3D3D3"/>
            </w:tcBorders>
            <w:shd w:val="clear" w:color="708090" w:fill="708090"/>
            <w:vAlign w:val="center"/>
            <w:hideMark/>
          </w:tcPr>
          <w:p w14:paraId="61C4E7AB" w14:textId="77777777" w:rsidR="00865188" w:rsidRPr="004E63C6" w:rsidRDefault="00865188" w:rsidP="00865188">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hideMark/>
          </w:tcPr>
          <w:p w14:paraId="59F87931" w14:textId="65772B15" w:rsidR="00865188" w:rsidRPr="00865188" w:rsidRDefault="00865188" w:rsidP="00865188">
            <w:pPr>
              <w:spacing w:after="0" w:line="240" w:lineRule="auto"/>
              <w:rPr>
                <w:rFonts w:ascii="Tahoma" w:eastAsia="Times New Roman" w:hAnsi="Tahoma" w:cs="Tahoma"/>
                <w:b/>
                <w:bCs/>
                <w:color w:val="FFFFFF" w:themeColor="background1"/>
                <w:sz w:val="16"/>
                <w:szCs w:val="16"/>
                <w:lang w:eastAsia="tr-TR"/>
              </w:rPr>
            </w:pPr>
            <w:r w:rsidRPr="00865188">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2C4E201F"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4C331E80"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025FB26"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C20DB2A"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1.604.900,91</w:t>
            </w:r>
          </w:p>
        </w:tc>
        <w:tc>
          <w:tcPr>
            <w:tcW w:w="498" w:type="pct"/>
            <w:tcBorders>
              <w:top w:val="nil"/>
              <w:left w:val="nil"/>
              <w:bottom w:val="single" w:sz="4" w:space="0" w:color="D3D3D3"/>
              <w:right w:val="single" w:sz="4" w:space="0" w:color="D3D3D3"/>
            </w:tcBorders>
            <w:shd w:val="clear" w:color="auto" w:fill="auto"/>
            <w:vAlign w:val="center"/>
            <w:hideMark/>
          </w:tcPr>
          <w:p w14:paraId="0384A57D"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242.891,00</w:t>
            </w:r>
          </w:p>
        </w:tc>
        <w:tc>
          <w:tcPr>
            <w:tcW w:w="498" w:type="pct"/>
            <w:tcBorders>
              <w:top w:val="nil"/>
              <w:left w:val="nil"/>
              <w:bottom w:val="single" w:sz="4" w:space="0" w:color="D3D3D3"/>
              <w:right w:val="single" w:sz="4" w:space="0" w:color="D3D3D3"/>
            </w:tcBorders>
            <w:shd w:val="clear" w:color="auto" w:fill="auto"/>
            <w:vAlign w:val="center"/>
            <w:hideMark/>
          </w:tcPr>
          <w:p w14:paraId="12CD6DFA"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6E00C0D2"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DF2308D"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1.847.791,91</w:t>
            </w:r>
          </w:p>
        </w:tc>
      </w:tr>
      <w:tr w:rsidR="00865188" w:rsidRPr="004E63C6" w14:paraId="5C4FBB18" w14:textId="77777777" w:rsidTr="00865188">
        <w:trPr>
          <w:trHeight w:val="288"/>
        </w:trPr>
        <w:tc>
          <w:tcPr>
            <w:tcW w:w="999" w:type="pct"/>
            <w:tcBorders>
              <w:top w:val="nil"/>
              <w:left w:val="single" w:sz="4" w:space="0" w:color="D3D3D3"/>
              <w:bottom w:val="single" w:sz="4" w:space="0" w:color="D3D3D3"/>
              <w:right w:val="single" w:sz="4" w:space="0" w:color="D3D3D3"/>
            </w:tcBorders>
            <w:shd w:val="clear" w:color="708090" w:fill="708090"/>
            <w:vAlign w:val="center"/>
            <w:hideMark/>
          </w:tcPr>
          <w:p w14:paraId="2F94F544" w14:textId="77777777" w:rsidR="00865188" w:rsidRPr="004E63C6" w:rsidRDefault="00865188" w:rsidP="00865188">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hideMark/>
          </w:tcPr>
          <w:p w14:paraId="0091FA76" w14:textId="0DE6A76D" w:rsidR="00865188" w:rsidRPr="00865188" w:rsidRDefault="00865188" w:rsidP="00865188">
            <w:pPr>
              <w:spacing w:after="0" w:line="240" w:lineRule="auto"/>
              <w:rPr>
                <w:rFonts w:ascii="Tahoma" w:eastAsia="Times New Roman" w:hAnsi="Tahoma" w:cs="Tahoma"/>
                <w:b/>
                <w:bCs/>
                <w:color w:val="FFFFFF" w:themeColor="background1"/>
                <w:sz w:val="16"/>
                <w:szCs w:val="16"/>
                <w:lang w:eastAsia="tr-TR"/>
              </w:rPr>
            </w:pPr>
            <w:r w:rsidRPr="00865188">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7B4242A7"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3803ECF1"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9A5AAB4"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3926401"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82.226,00</w:t>
            </w:r>
          </w:p>
        </w:tc>
        <w:tc>
          <w:tcPr>
            <w:tcW w:w="498" w:type="pct"/>
            <w:tcBorders>
              <w:top w:val="nil"/>
              <w:left w:val="nil"/>
              <w:bottom w:val="single" w:sz="4" w:space="0" w:color="D3D3D3"/>
              <w:right w:val="single" w:sz="4" w:space="0" w:color="D3D3D3"/>
            </w:tcBorders>
            <w:shd w:val="clear" w:color="auto" w:fill="auto"/>
            <w:vAlign w:val="center"/>
            <w:hideMark/>
          </w:tcPr>
          <w:p w14:paraId="12133F13"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781.397,00</w:t>
            </w:r>
          </w:p>
        </w:tc>
        <w:tc>
          <w:tcPr>
            <w:tcW w:w="498" w:type="pct"/>
            <w:tcBorders>
              <w:top w:val="nil"/>
              <w:left w:val="nil"/>
              <w:bottom w:val="single" w:sz="4" w:space="0" w:color="D3D3D3"/>
              <w:right w:val="single" w:sz="4" w:space="0" w:color="D3D3D3"/>
            </w:tcBorders>
            <w:shd w:val="clear" w:color="auto" w:fill="auto"/>
            <w:vAlign w:val="center"/>
            <w:hideMark/>
          </w:tcPr>
          <w:p w14:paraId="07678509"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98.099,00</w:t>
            </w:r>
          </w:p>
        </w:tc>
        <w:tc>
          <w:tcPr>
            <w:tcW w:w="324" w:type="pct"/>
            <w:tcBorders>
              <w:top w:val="nil"/>
              <w:left w:val="nil"/>
              <w:bottom w:val="single" w:sz="4" w:space="0" w:color="D3D3D3"/>
              <w:right w:val="single" w:sz="4" w:space="0" w:color="D3D3D3"/>
            </w:tcBorders>
            <w:shd w:val="clear" w:color="auto" w:fill="auto"/>
            <w:vAlign w:val="center"/>
            <w:hideMark/>
          </w:tcPr>
          <w:p w14:paraId="29676889"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F22276F"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961.722,00</w:t>
            </w:r>
          </w:p>
        </w:tc>
      </w:tr>
      <w:tr w:rsidR="00865188" w:rsidRPr="004E63C6" w14:paraId="58BD5221" w14:textId="77777777" w:rsidTr="00865188">
        <w:trPr>
          <w:trHeight w:val="408"/>
        </w:trPr>
        <w:tc>
          <w:tcPr>
            <w:tcW w:w="999" w:type="pct"/>
            <w:tcBorders>
              <w:top w:val="nil"/>
              <w:left w:val="single" w:sz="4" w:space="0" w:color="D3D3D3"/>
              <w:bottom w:val="single" w:sz="4" w:space="0" w:color="D3D3D3"/>
              <w:right w:val="single" w:sz="4" w:space="0" w:color="D3D3D3"/>
            </w:tcBorders>
            <w:shd w:val="clear" w:color="708090" w:fill="708090"/>
            <w:vAlign w:val="center"/>
            <w:hideMark/>
          </w:tcPr>
          <w:p w14:paraId="79C9659A" w14:textId="77777777" w:rsidR="00865188" w:rsidRPr="004E63C6" w:rsidRDefault="00865188" w:rsidP="00865188">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TEZ OKSİJEN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3E4BB5A3" w14:textId="13A048AF" w:rsidR="00865188" w:rsidRPr="00865188" w:rsidRDefault="00865188" w:rsidP="00865188">
            <w:pPr>
              <w:spacing w:after="0" w:line="240" w:lineRule="auto"/>
              <w:rPr>
                <w:rFonts w:ascii="Tahoma" w:eastAsia="Times New Roman" w:hAnsi="Tahoma" w:cs="Tahoma"/>
                <w:b/>
                <w:bCs/>
                <w:color w:val="FFFFFF" w:themeColor="background1"/>
                <w:sz w:val="16"/>
                <w:szCs w:val="16"/>
                <w:lang w:eastAsia="tr-TR"/>
              </w:rPr>
            </w:pPr>
            <w:r w:rsidRPr="00865188">
              <w:rPr>
                <w:color w:val="FFFFFF" w:themeColor="background1"/>
              </w:rPr>
              <w:t>Compressed Natural Gas License</w:t>
            </w:r>
          </w:p>
        </w:tc>
        <w:tc>
          <w:tcPr>
            <w:tcW w:w="539" w:type="pct"/>
            <w:tcBorders>
              <w:top w:val="nil"/>
              <w:left w:val="nil"/>
              <w:bottom w:val="single" w:sz="4" w:space="0" w:color="D3D3D3"/>
              <w:right w:val="single" w:sz="4" w:space="0" w:color="D3D3D3"/>
            </w:tcBorders>
            <w:shd w:val="clear" w:color="auto" w:fill="auto"/>
            <w:vAlign w:val="center"/>
            <w:hideMark/>
          </w:tcPr>
          <w:p w14:paraId="79840F3E"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5A49C657"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B4AEB85"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43A2714"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36.040,00</w:t>
            </w:r>
          </w:p>
        </w:tc>
        <w:tc>
          <w:tcPr>
            <w:tcW w:w="498" w:type="pct"/>
            <w:tcBorders>
              <w:top w:val="nil"/>
              <w:left w:val="nil"/>
              <w:bottom w:val="single" w:sz="4" w:space="0" w:color="D3D3D3"/>
              <w:right w:val="single" w:sz="4" w:space="0" w:color="D3D3D3"/>
            </w:tcBorders>
            <w:shd w:val="clear" w:color="auto" w:fill="auto"/>
            <w:vAlign w:val="center"/>
            <w:hideMark/>
          </w:tcPr>
          <w:p w14:paraId="25FA1B56"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89.020,00</w:t>
            </w:r>
          </w:p>
        </w:tc>
        <w:tc>
          <w:tcPr>
            <w:tcW w:w="498" w:type="pct"/>
            <w:tcBorders>
              <w:top w:val="nil"/>
              <w:left w:val="nil"/>
              <w:bottom w:val="single" w:sz="4" w:space="0" w:color="D3D3D3"/>
              <w:right w:val="single" w:sz="4" w:space="0" w:color="D3D3D3"/>
            </w:tcBorders>
            <w:shd w:val="clear" w:color="auto" w:fill="auto"/>
            <w:vAlign w:val="center"/>
            <w:hideMark/>
          </w:tcPr>
          <w:p w14:paraId="06F76965"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132.768,00</w:t>
            </w:r>
          </w:p>
        </w:tc>
        <w:tc>
          <w:tcPr>
            <w:tcW w:w="324" w:type="pct"/>
            <w:tcBorders>
              <w:top w:val="nil"/>
              <w:left w:val="nil"/>
              <w:bottom w:val="single" w:sz="4" w:space="0" w:color="D3D3D3"/>
              <w:right w:val="single" w:sz="4" w:space="0" w:color="D3D3D3"/>
            </w:tcBorders>
            <w:shd w:val="clear" w:color="auto" w:fill="auto"/>
            <w:vAlign w:val="center"/>
            <w:hideMark/>
          </w:tcPr>
          <w:p w14:paraId="5C92EF2D" w14:textId="77777777" w:rsidR="00865188" w:rsidRPr="004E63C6" w:rsidRDefault="00865188" w:rsidP="00865188">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BEE86FD"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257.828,00</w:t>
            </w:r>
          </w:p>
        </w:tc>
      </w:tr>
      <w:tr w:rsidR="00865188" w:rsidRPr="004E63C6" w14:paraId="71AC7915" w14:textId="77777777" w:rsidTr="00865188">
        <w:trPr>
          <w:trHeight w:val="288"/>
        </w:trPr>
        <w:tc>
          <w:tcPr>
            <w:tcW w:w="999" w:type="pct"/>
            <w:tcBorders>
              <w:top w:val="nil"/>
              <w:left w:val="single" w:sz="4" w:space="0" w:color="D3D3D3"/>
              <w:bottom w:val="single" w:sz="4" w:space="0" w:color="D3D3D3"/>
              <w:right w:val="single" w:sz="4" w:space="0" w:color="D3D3D3"/>
            </w:tcBorders>
            <w:shd w:val="clear" w:color="708090" w:fill="708090"/>
            <w:vAlign w:val="center"/>
            <w:hideMark/>
          </w:tcPr>
          <w:p w14:paraId="72049AFF" w14:textId="77777777" w:rsidR="00865188" w:rsidRPr="004E63C6" w:rsidRDefault="00865188" w:rsidP="00865188">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35BB0EC4" w14:textId="38556362" w:rsidR="00865188" w:rsidRPr="00865188" w:rsidRDefault="00865188" w:rsidP="00865188">
            <w:pPr>
              <w:spacing w:after="0" w:line="240" w:lineRule="auto"/>
              <w:rPr>
                <w:rFonts w:ascii="Tahoma" w:eastAsia="Times New Roman" w:hAnsi="Tahoma" w:cs="Tahoma"/>
                <w:b/>
                <w:bCs/>
                <w:color w:val="FFFFFF" w:themeColor="background1"/>
                <w:sz w:val="16"/>
                <w:szCs w:val="16"/>
                <w:lang w:eastAsia="tr-TR"/>
              </w:rPr>
            </w:pPr>
            <w:r w:rsidRPr="00865188">
              <w:rPr>
                <w:color w:val="FFFFFF" w:themeColor="background1"/>
              </w:rPr>
              <w:t>TOTAL</w:t>
            </w:r>
          </w:p>
        </w:tc>
        <w:tc>
          <w:tcPr>
            <w:tcW w:w="539" w:type="pct"/>
            <w:tcBorders>
              <w:top w:val="nil"/>
              <w:left w:val="nil"/>
              <w:bottom w:val="single" w:sz="4" w:space="0" w:color="D3D3D3"/>
              <w:right w:val="single" w:sz="4" w:space="0" w:color="D3D3D3"/>
            </w:tcBorders>
            <w:shd w:val="clear" w:color="708090" w:fill="708090"/>
            <w:vAlign w:val="center"/>
            <w:hideMark/>
          </w:tcPr>
          <w:p w14:paraId="64323EDB"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243" w:type="pct"/>
            <w:tcBorders>
              <w:top w:val="nil"/>
              <w:left w:val="nil"/>
              <w:bottom w:val="single" w:sz="4" w:space="0" w:color="D3D3D3"/>
              <w:right w:val="single" w:sz="4" w:space="0" w:color="D3D3D3"/>
            </w:tcBorders>
            <w:shd w:val="clear" w:color="708090" w:fill="708090"/>
            <w:vAlign w:val="center"/>
            <w:hideMark/>
          </w:tcPr>
          <w:p w14:paraId="76A24699"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4A7B6321"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7A96B317"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13.652.821,33</w:t>
            </w:r>
          </w:p>
        </w:tc>
        <w:tc>
          <w:tcPr>
            <w:tcW w:w="498" w:type="pct"/>
            <w:tcBorders>
              <w:top w:val="nil"/>
              <w:left w:val="nil"/>
              <w:bottom w:val="single" w:sz="4" w:space="0" w:color="D3D3D3"/>
              <w:right w:val="single" w:sz="4" w:space="0" w:color="D3D3D3"/>
            </w:tcBorders>
            <w:shd w:val="clear" w:color="708090" w:fill="708090"/>
            <w:vAlign w:val="center"/>
            <w:hideMark/>
          </w:tcPr>
          <w:p w14:paraId="02616BDA"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21.032.559,20</w:t>
            </w:r>
          </w:p>
        </w:tc>
        <w:tc>
          <w:tcPr>
            <w:tcW w:w="498" w:type="pct"/>
            <w:tcBorders>
              <w:top w:val="nil"/>
              <w:left w:val="nil"/>
              <w:bottom w:val="single" w:sz="4" w:space="0" w:color="D3D3D3"/>
              <w:right w:val="single" w:sz="4" w:space="0" w:color="D3D3D3"/>
            </w:tcBorders>
            <w:shd w:val="clear" w:color="708090" w:fill="708090"/>
            <w:vAlign w:val="center"/>
            <w:hideMark/>
          </w:tcPr>
          <w:p w14:paraId="6E732C49"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94.523.643,09</w:t>
            </w:r>
          </w:p>
        </w:tc>
        <w:tc>
          <w:tcPr>
            <w:tcW w:w="324" w:type="pct"/>
            <w:tcBorders>
              <w:top w:val="nil"/>
              <w:left w:val="nil"/>
              <w:bottom w:val="single" w:sz="4" w:space="0" w:color="D3D3D3"/>
              <w:right w:val="single" w:sz="4" w:space="0" w:color="D3D3D3"/>
            </w:tcBorders>
            <w:shd w:val="clear" w:color="708090" w:fill="708090"/>
            <w:vAlign w:val="center"/>
            <w:hideMark/>
          </w:tcPr>
          <w:p w14:paraId="5376DF29"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1.803,97</w:t>
            </w:r>
          </w:p>
        </w:tc>
        <w:tc>
          <w:tcPr>
            <w:tcW w:w="537" w:type="pct"/>
            <w:tcBorders>
              <w:top w:val="nil"/>
              <w:left w:val="nil"/>
              <w:bottom w:val="single" w:sz="4" w:space="0" w:color="D3D3D3"/>
              <w:right w:val="single" w:sz="4" w:space="0" w:color="D3D3D3"/>
            </w:tcBorders>
            <w:shd w:val="clear" w:color="708090" w:fill="708090"/>
            <w:vAlign w:val="center"/>
            <w:hideMark/>
          </w:tcPr>
          <w:p w14:paraId="125C155E" w14:textId="77777777" w:rsidR="00865188" w:rsidRPr="004E63C6" w:rsidRDefault="00865188" w:rsidP="00865188">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129.210.827,59</w:t>
            </w:r>
          </w:p>
        </w:tc>
      </w:tr>
    </w:tbl>
    <w:p w14:paraId="00AE14D7" w14:textId="77777777" w:rsidR="00B4053F" w:rsidRDefault="00B4053F" w:rsidP="00B4053F">
      <w:pPr>
        <w:pStyle w:val="AralkYok"/>
      </w:pPr>
    </w:p>
    <w:p w14:paraId="31623979" w14:textId="77777777" w:rsidR="00B4053F" w:rsidRDefault="00B4053F" w:rsidP="00B4053F">
      <w:pPr>
        <w:pStyle w:val="AralkYok"/>
      </w:pPr>
    </w:p>
    <w:p w14:paraId="2043A7BC" w14:textId="77777777" w:rsidR="00B4053F" w:rsidRDefault="00B4053F" w:rsidP="00B4053F">
      <w:pPr>
        <w:pStyle w:val="AralkYok"/>
      </w:pPr>
    </w:p>
    <w:p w14:paraId="5E868EEE" w14:textId="77777777" w:rsidR="00B4053F" w:rsidRDefault="00B4053F" w:rsidP="00B4053F">
      <w:pPr>
        <w:pStyle w:val="AralkYok"/>
      </w:pPr>
    </w:p>
    <w:p w14:paraId="6B26286C" w14:textId="77777777" w:rsidR="00B4053F" w:rsidRDefault="00B4053F" w:rsidP="00B4053F">
      <w:pPr>
        <w:pStyle w:val="AralkYok"/>
      </w:pPr>
    </w:p>
    <w:p w14:paraId="31E9A53B" w14:textId="77777777" w:rsidR="00B4053F" w:rsidRDefault="00B4053F" w:rsidP="00B4053F">
      <w:pPr>
        <w:pStyle w:val="AralkYok"/>
      </w:pPr>
    </w:p>
    <w:p w14:paraId="6B7494C8" w14:textId="77777777" w:rsidR="00B4053F" w:rsidRDefault="00B4053F" w:rsidP="00B4053F">
      <w:pPr>
        <w:pStyle w:val="AralkYok"/>
      </w:pPr>
    </w:p>
    <w:p w14:paraId="727CC061" w14:textId="1B26C333" w:rsidR="00B4053F" w:rsidRDefault="00B4053F" w:rsidP="00B4053F">
      <w:pPr>
        <w:pStyle w:val="Balk5"/>
      </w:pPr>
      <w:bookmarkStart w:id="431" w:name="_Toc69303622"/>
      <w:bookmarkStart w:id="432" w:name="_Toc75787217"/>
      <w:r w:rsidRPr="00E164B2">
        <w:t>Tabl</w:t>
      </w:r>
      <w:r w:rsidR="00B36F2E">
        <w:t>e</w:t>
      </w:r>
      <w:r w:rsidRPr="00E164B2">
        <w:t xml:space="preserve"> 10.76 TUNCELİ</w:t>
      </w:r>
      <w:bookmarkEnd w:id="431"/>
      <w:bookmarkEnd w:id="432"/>
    </w:p>
    <w:tbl>
      <w:tblPr>
        <w:tblW w:w="5000" w:type="pct"/>
        <w:tblCellMar>
          <w:left w:w="70" w:type="dxa"/>
          <w:right w:w="70" w:type="dxa"/>
        </w:tblCellMar>
        <w:tblLook w:val="04A0" w:firstRow="1" w:lastRow="0" w:firstColumn="1" w:lastColumn="0" w:noHBand="0" w:noVBand="1"/>
      </w:tblPr>
      <w:tblGrid>
        <w:gridCol w:w="3308"/>
        <w:gridCol w:w="1200"/>
        <w:gridCol w:w="1470"/>
        <w:gridCol w:w="750"/>
        <w:gridCol w:w="1189"/>
        <w:gridCol w:w="1055"/>
        <w:gridCol w:w="1207"/>
        <w:gridCol w:w="1207"/>
        <w:gridCol w:w="549"/>
        <w:gridCol w:w="1207"/>
      </w:tblGrid>
      <w:tr w:rsidR="008922C0" w:rsidRPr="004E63C6" w14:paraId="74B59FB3" w14:textId="77777777" w:rsidTr="00B36F2E">
        <w:trPr>
          <w:trHeight w:val="408"/>
        </w:trPr>
        <w:tc>
          <w:tcPr>
            <w:tcW w:w="126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6ED2FAB" w14:textId="77777777" w:rsidR="008922C0" w:rsidRPr="004E63C6" w:rsidRDefault="008922C0" w:rsidP="008922C0">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TUNCELİ</w:t>
            </w:r>
          </w:p>
        </w:tc>
        <w:tc>
          <w:tcPr>
            <w:tcW w:w="434" w:type="pct"/>
            <w:tcBorders>
              <w:top w:val="single" w:sz="4" w:space="0" w:color="D3D3D3"/>
              <w:left w:val="nil"/>
              <w:bottom w:val="single" w:sz="4" w:space="0" w:color="D3D3D3"/>
              <w:right w:val="single" w:sz="4" w:space="0" w:color="D3D3D3"/>
            </w:tcBorders>
            <w:shd w:val="clear" w:color="6E9ECA" w:fill="6E9ECA"/>
            <w:vAlign w:val="center"/>
            <w:hideMark/>
          </w:tcPr>
          <w:p w14:paraId="444A7249" w14:textId="55A53833" w:rsidR="008922C0" w:rsidRPr="004E63C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67" w:type="pct"/>
            <w:tcBorders>
              <w:top w:val="single" w:sz="4" w:space="0" w:color="D3D3D3"/>
              <w:left w:val="nil"/>
              <w:bottom w:val="single" w:sz="4" w:space="0" w:color="D3D3D3"/>
              <w:right w:val="single" w:sz="4" w:space="0" w:color="D3D3D3"/>
            </w:tcBorders>
            <w:shd w:val="clear" w:color="6E9ECA" w:fill="6E9ECA"/>
            <w:vAlign w:val="center"/>
            <w:hideMark/>
          </w:tcPr>
          <w:p w14:paraId="770F3913" w14:textId="7F6E0D81"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93" w:type="pct"/>
            <w:tcBorders>
              <w:top w:val="single" w:sz="4" w:space="0" w:color="D3D3D3"/>
              <w:left w:val="nil"/>
              <w:bottom w:val="single" w:sz="4" w:space="0" w:color="D3D3D3"/>
              <w:right w:val="single" w:sz="4" w:space="0" w:color="D3D3D3"/>
            </w:tcBorders>
            <w:shd w:val="clear" w:color="6E9ECA" w:fill="6E9ECA"/>
            <w:vAlign w:val="center"/>
            <w:hideMark/>
          </w:tcPr>
          <w:p w14:paraId="1E0D96F3" w14:textId="413CC1A2"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0A64A44C" w14:textId="0A07FE55"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51FFBE0B" w14:textId="04E99A08"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5B2A7BF1" w14:textId="3A1F99FA"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07E1C57D" w14:textId="1205D696"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209" w:type="pct"/>
            <w:tcBorders>
              <w:top w:val="single" w:sz="4" w:space="0" w:color="D3D3D3"/>
              <w:left w:val="nil"/>
              <w:bottom w:val="single" w:sz="4" w:space="0" w:color="D3D3D3"/>
              <w:right w:val="single" w:sz="4" w:space="0" w:color="D3D3D3"/>
            </w:tcBorders>
            <w:shd w:val="clear" w:color="6E9ECA" w:fill="6E9ECA"/>
            <w:vAlign w:val="center"/>
            <w:hideMark/>
          </w:tcPr>
          <w:p w14:paraId="7B620654" w14:textId="51A17F17"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7A99AE03" w14:textId="6ED7A2D5" w:rsidR="008922C0" w:rsidRPr="004E63C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B36F2E" w:rsidRPr="004E63C6" w14:paraId="53E7D1D7" w14:textId="77777777" w:rsidTr="00B36F2E">
        <w:trPr>
          <w:trHeight w:val="408"/>
        </w:trPr>
        <w:tc>
          <w:tcPr>
            <w:tcW w:w="1266" w:type="pct"/>
            <w:tcBorders>
              <w:top w:val="nil"/>
              <w:left w:val="single" w:sz="4" w:space="0" w:color="D3D3D3"/>
              <w:bottom w:val="single" w:sz="4" w:space="0" w:color="D3D3D3"/>
              <w:right w:val="single" w:sz="4" w:space="0" w:color="D3D3D3"/>
            </w:tcBorders>
            <w:shd w:val="clear" w:color="708090" w:fill="708090"/>
            <w:vAlign w:val="center"/>
            <w:hideMark/>
          </w:tcPr>
          <w:p w14:paraId="76BC848B" w14:textId="77777777" w:rsidR="00B36F2E" w:rsidRPr="004E63C6" w:rsidRDefault="00B36F2E" w:rsidP="00B36F2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AKMERCAN TUNCELİ DOĞAL GAZ DAĞITIM SANAYİ VE TİCARET ANONİM ŞİRKETİ</w:t>
            </w:r>
          </w:p>
        </w:tc>
        <w:tc>
          <w:tcPr>
            <w:tcW w:w="434" w:type="pct"/>
            <w:tcBorders>
              <w:top w:val="nil"/>
              <w:left w:val="nil"/>
              <w:bottom w:val="single" w:sz="4" w:space="0" w:color="D3D3D3"/>
              <w:right w:val="single" w:sz="4" w:space="0" w:color="D3D3D3"/>
            </w:tcBorders>
            <w:shd w:val="clear" w:color="708090" w:fill="708090"/>
            <w:hideMark/>
          </w:tcPr>
          <w:p w14:paraId="3935C5B4" w14:textId="5A960233" w:rsidR="00B36F2E" w:rsidRPr="00B36F2E" w:rsidRDefault="00B36F2E" w:rsidP="00B36F2E">
            <w:pPr>
              <w:spacing w:after="0" w:line="240" w:lineRule="auto"/>
              <w:rPr>
                <w:rFonts w:ascii="Tahoma" w:eastAsia="Times New Roman" w:hAnsi="Tahoma" w:cs="Tahoma"/>
                <w:b/>
                <w:bCs/>
                <w:color w:val="FFFFFF" w:themeColor="background1"/>
                <w:sz w:val="16"/>
                <w:szCs w:val="16"/>
                <w:lang w:eastAsia="tr-TR"/>
              </w:rPr>
            </w:pPr>
            <w:r w:rsidRPr="00B36F2E">
              <w:rPr>
                <w:color w:val="FFFFFF" w:themeColor="background1"/>
              </w:rPr>
              <w:t>Distribution License</w:t>
            </w:r>
          </w:p>
        </w:tc>
        <w:tc>
          <w:tcPr>
            <w:tcW w:w="567" w:type="pct"/>
            <w:tcBorders>
              <w:top w:val="nil"/>
              <w:left w:val="nil"/>
              <w:bottom w:val="single" w:sz="4" w:space="0" w:color="D3D3D3"/>
              <w:right w:val="single" w:sz="4" w:space="0" w:color="D3D3D3"/>
            </w:tcBorders>
            <w:shd w:val="clear" w:color="auto" w:fill="auto"/>
            <w:vAlign w:val="center"/>
            <w:hideMark/>
          </w:tcPr>
          <w:p w14:paraId="5EEE51F2"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77CA9CA8"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2E8E0E1"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B07D75B"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6DD79B3"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2.327.720,14</w:t>
            </w:r>
          </w:p>
        </w:tc>
        <w:tc>
          <w:tcPr>
            <w:tcW w:w="459" w:type="pct"/>
            <w:tcBorders>
              <w:top w:val="nil"/>
              <w:left w:val="nil"/>
              <w:bottom w:val="single" w:sz="4" w:space="0" w:color="D3D3D3"/>
              <w:right w:val="single" w:sz="4" w:space="0" w:color="D3D3D3"/>
            </w:tcBorders>
            <w:shd w:val="clear" w:color="auto" w:fill="auto"/>
            <w:vAlign w:val="center"/>
            <w:hideMark/>
          </w:tcPr>
          <w:p w14:paraId="5992B858"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5.969.930,82</w:t>
            </w:r>
          </w:p>
        </w:tc>
        <w:tc>
          <w:tcPr>
            <w:tcW w:w="209" w:type="pct"/>
            <w:tcBorders>
              <w:top w:val="nil"/>
              <w:left w:val="nil"/>
              <w:bottom w:val="single" w:sz="4" w:space="0" w:color="D3D3D3"/>
              <w:right w:val="single" w:sz="4" w:space="0" w:color="D3D3D3"/>
            </w:tcBorders>
            <w:shd w:val="clear" w:color="auto" w:fill="auto"/>
            <w:vAlign w:val="center"/>
            <w:hideMark/>
          </w:tcPr>
          <w:p w14:paraId="6CB6EC85"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409CA161"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8.297.650,96</w:t>
            </w:r>
          </w:p>
        </w:tc>
      </w:tr>
      <w:tr w:rsidR="00B36F2E" w:rsidRPr="004E63C6" w14:paraId="11D7C0AB" w14:textId="77777777" w:rsidTr="00B36F2E">
        <w:trPr>
          <w:trHeight w:val="288"/>
        </w:trPr>
        <w:tc>
          <w:tcPr>
            <w:tcW w:w="1266" w:type="pct"/>
            <w:tcBorders>
              <w:top w:val="nil"/>
              <w:left w:val="single" w:sz="4" w:space="0" w:color="D3D3D3"/>
              <w:bottom w:val="single" w:sz="4" w:space="0" w:color="D3D3D3"/>
              <w:right w:val="single" w:sz="4" w:space="0" w:color="D3D3D3"/>
            </w:tcBorders>
            <w:shd w:val="clear" w:color="708090" w:fill="708090"/>
            <w:vAlign w:val="center"/>
            <w:hideMark/>
          </w:tcPr>
          <w:p w14:paraId="7F6A0981" w14:textId="77777777" w:rsidR="00B36F2E" w:rsidRPr="004E63C6" w:rsidRDefault="00B36F2E" w:rsidP="00B36F2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OMV ENERJİ TİCARET ANONİM ŞİRKETİ</w:t>
            </w:r>
          </w:p>
        </w:tc>
        <w:tc>
          <w:tcPr>
            <w:tcW w:w="434" w:type="pct"/>
            <w:tcBorders>
              <w:top w:val="nil"/>
              <w:left w:val="nil"/>
              <w:bottom w:val="single" w:sz="4" w:space="0" w:color="D3D3D3"/>
              <w:right w:val="single" w:sz="4" w:space="0" w:color="D3D3D3"/>
            </w:tcBorders>
            <w:shd w:val="clear" w:color="708090" w:fill="708090"/>
            <w:hideMark/>
          </w:tcPr>
          <w:p w14:paraId="21FBA95A" w14:textId="58DB8752" w:rsidR="00B36F2E" w:rsidRPr="00B36F2E" w:rsidRDefault="00B36F2E" w:rsidP="00B36F2E">
            <w:pPr>
              <w:spacing w:after="0" w:line="240" w:lineRule="auto"/>
              <w:rPr>
                <w:rFonts w:ascii="Tahoma" w:eastAsia="Times New Roman" w:hAnsi="Tahoma" w:cs="Tahoma"/>
                <w:b/>
                <w:bCs/>
                <w:color w:val="FFFFFF" w:themeColor="background1"/>
                <w:sz w:val="16"/>
                <w:szCs w:val="16"/>
                <w:lang w:eastAsia="tr-TR"/>
              </w:rPr>
            </w:pPr>
            <w:r w:rsidRPr="00B36F2E">
              <w:rPr>
                <w:color w:val="FFFFFF" w:themeColor="background1"/>
              </w:rPr>
              <w:t>Wholesale License</w:t>
            </w:r>
          </w:p>
        </w:tc>
        <w:tc>
          <w:tcPr>
            <w:tcW w:w="567" w:type="pct"/>
            <w:tcBorders>
              <w:top w:val="nil"/>
              <w:left w:val="nil"/>
              <w:bottom w:val="single" w:sz="4" w:space="0" w:color="D3D3D3"/>
              <w:right w:val="single" w:sz="4" w:space="0" w:color="D3D3D3"/>
            </w:tcBorders>
            <w:shd w:val="clear" w:color="auto" w:fill="auto"/>
            <w:vAlign w:val="center"/>
            <w:hideMark/>
          </w:tcPr>
          <w:p w14:paraId="4E9CB58A"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93" w:type="pct"/>
            <w:tcBorders>
              <w:top w:val="nil"/>
              <w:left w:val="nil"/>
              <w:bottom w:val="single" w:sz="4" w:space="0" w:color="D3D3D3"/>
              <w:right w:val="single" w:sz="4" w:space="0" w:color="D3D3D3"/>
            </w:tcBorders>
            <w:shd w:val="clear" w:color="auto" w:fill="auto"/>
            <w:vAlign w:val="center"/>
            <w:hideMark/>
          </w:tcPr>
          <w:p w14:paraId="6CED52C9"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78DD92F"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47D1DD21"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438.394,00</w:t>
            </w:r>
          </w:p>
        </w:tc>
        <w:tc>
          <w:tcPr>
            <w:tcW w:w="459" w:type="pct"/>
            <w:tcBorders>
              <w:top w:val="nil"/>
              <w:left w:val="nil"/>
              <w:bottom w:val="single" w:sz="4" w:space="0" w:color="D3D3D3"/>
              <w:right w:val="single" w:sz="4" w:space="0" w:color="D3D3D3"/>
            </w:tcBorders>
            <w:shd w:val="clear" w:color="auto" w:fill="auto"/>
            <w:vAlign w:val="center"/>
            <w:hideMark/>
          </w:tcPr>
          <w:p w14:paraId="591D1AE5"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C9DB036"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09" w:type="pct"/>
            <w:tcBorders>
              <w:top w:val="nil"/>
              <w:left w:val="nil"/>
              <w:bottom w:val="single" w:sz="4" w:space="0" w:color="D3D3D3"/>
              <w:right w:val="single" w:sz="4" w:space="0" w:color="D3D3D3"/>
            </w:tcBorders>
            <w:shd w:val="clear" w:color="auto" w:fill="auto"/>
            <w:vAlign w:val="center"/>
            <w:hideMark/>
          </w:tcPr>
          <w:p w14:paraId="587DEC78"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71E5A42A"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438.394,00</w:t>
            </w:r>
          </w:p>
        </w:tc>
      </w:tr>
      <w:tr w:rsidR="00B36F2E" w:rsidRPr="004E63C6" w14:paraId="67A03428" w14:textId="77777777" w:rsidTr="00B36F2E">
        <w:trPr>
          <w:trHeight w:val="288"/>
        </w:trPr>
        <w:tc>
          <w:tcPr>
            <w:tcW w:w="1266" w:type="pct"/>
            <w:tcBorders>
              <w:top w:val="nil"/>
              <w:left w:val="single" w:sz="4" w:space="0" w:color="D3D3D3"/>
              <w:bottom w:val="single" w:sz="4" w:space="0" w:color="D3D3D3"/>
              <w:right w:val="single" w:sz="4" w:space="0" w:color="D3D3D3"/>
            </w:tcBorders>
            <w:shd w:val="clear" w:color="708090" w:fill="708090"/>
            <w:vAlign w:val="center"/>
            <w:hideMark/>
          </w:tcPr>
          <w:p w14:paraId="1D0718B2" w14:textId="77777777" w:rsidR="00B36F2E" w:rsidRPr="004E63C6" w:rsidRDefault="00B36F2E" w:rsidP="00B36F2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34" w:type="pct"/>
            <w:tcBorders>
              <w:top w:val="nil"/>
              <w:left w:val="nil"/>
              <w:bottom w:val="single" w:sz="4" w:space="0" w:color="D3D3D3"/>
              <w:right w:val="single" w:sz="4" w:space="0" w:color="D3D3D3"/>
            </w:tcBorders>
            <w:shd w:val="clear" w:color="708090" w:fill="708090"/>
            <w:hideMark/>
          </w:tcPr>
          <w:p w14:paraId="344B1D76" w14:textId="3FC299AD" w:rsidR="00B36F2E" w:rsidRPr="00B36F2E" w:rsidRDefault="00B36F2E" w:rsidP="00B36F2E">
            <w:pPr>
              <w:spacing w:after="0" w:line="240" w:lineRule="auto"/>
              <w:rPr>
                <w:rFonts w:ascii="Tahoma" w:eastAsia="Times New Roman" w:hAnsi="Tahoma" w:cs="Tahoma"/>
                <w:b/>
                <w:bCs/>
                <w:color w:val="FFFFFF" w:themeColor="background1"/>
                <w:sz w:val="16"/>
                <w:szCs w:val="16"/>
                <w:lang w:eastAsia="tr-TR"/>
              </w:rPr>
            </w:pPr>
            <w:r w:rsidRPr="00B36F2E">
              <w:rPr>
                <w:color w:val="FFFFFF" w:themeColor="background1"/>
              </w:rPr>
              <w:t>TOTAL</w:t>
            </w:r>
          </w:p>
        </w:tc>
        <w:tc>
          <w:tcPr>
            <w:tcW w:w="567" w:type="pct"/>
            <w:tcBorders>
              <w:top w:val="nil"/>
              <w:left w:val="nil"/>
              <w:bottom w:val="single" w:sz="4" w:space="0" w:color="D3D3D3"/>
              <w:right w:val="single" w:sz="4" w:space="0" w:color="D3D3D3"/>
            </w:tcBorders>
            <w:shd w:val="clear" w:color="708090" w:fill="708090"/>
            <w:vAlign w:val="center"/>
            <w:hideMark/>
          </w:tcPr>
          <w:p w14:paraId="40B60591"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293" w:type="pct"/>
            <w:tcBorders>
              <w:top w:val="nil"/>
              <w:left w:val="nil"/>
              <w:bottom w:val="single" w:sz="4" w:space="0" w:color="D3D3D3"/>
              <w:right w:val="single" w:sz="4" w:space="0" w:color="D3D3D3"/>
            </w:tcBorders>
            <w:shd w:val="clear" w:color="708090" w:fill="708090"/>
            <w:vAlign w:val="center"/>
            <w:hideMark/>
          </w:tcPr>
          <w:p w14:paraId="22007361"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065712B4"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01" w:type="pct"/>
            <w:tcBorders>
              <w:top w:val="nil"/>
              <w:left w:val="nil"/>
              <w:bottom w:val="single" w:sz="4" w:space="0" w:color="D3D3D3"/>
              <w:right w:val="single" w:sz="4" w:space="0" w:color="D3D3D3"/>
            </w:tcBorders>
            <w:shd w:val="clear" w:color="708090" w:fill="708090"/>
            <w:vAlign w:val="center"/>
            <w:hideMark/>
          </w:tcPr>
          <w:p w14:paraId="55753B49"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438.394,00</w:t>
            </w:r>
          </w:p>
        </w:tc>
        <w:tc>
          <w:tcPr>
            <w:tcW w:w="459" w:type="pct"/>
            <w:tcBorders>
              <w:top w:val="nil"/>
              <w:left w:val="nil"/>
              <w:bottom w:val="single" w:sz="4" w:space="0" w:color="D3D3D3"/>
              <w:right w:val="single" w:sz="4" w:space="0" w:color="D3D3D3"/>
            </w:tcBorders>
            <w:shd w:val="clear" w:color="708090" w:fill="708090"/>
            <w:vAlign w:val="center"/>
            <w:hideMark/>
          </w:tcPr>
          <w:p w14:paraId="0D704CB2"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2.327.720,14</w:t>
            </w:r>
          </w:p>
        </w:tc>
        <w:tc>
          <w:tcPr>
            <w:tcW w:w="459" w:type="pct"/>
            <w:tcBorders>
              <w:top w:val="nil"/>
              <w:left w:val="nil"/>
              <w:bottom w:val="single" w:sz="4" w:space="0" w:color="D3D3D3"/>
              <w:right w:val="single" w:sz="4" w:space="0" w:color="D3D3D3"/>
            </w:tcBorders>
            <w:shd w:val="clear" w:color="708090" w:fill="708090"/>
            <w:vAlign w:val="center"/>
            <w:hideMark/>
          </w:tcPr>
          <w:p w14:paraId="283AEEBB"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5.969.930,82</w:t>
            </w:r>
          </w:p>
        </w:tc>
        <w:tc>
          <w:tcPr>
            <w:tcW w:w="209" w:type="pct"/>
            <w:tcBorders>
              <w:top w:val="nil"/>
              <w:left w:val="nil"/>
              <w:bottom w:val="single" w:sz="4" w:space="0" w:color="D3D3D3"/>
              <w:right w:val="single" w:sz="4" w:space="0" w:color="D3D3D3"/>
            </w:tcBorders>
            <w:shd w:val="clear" w:color="708090" w:fill="708090"/>
            <w:vAlign w:val="center"/>
            <w:hideMark/>
          </w:tcPr>
          <w:p w14:paraId="77E539E5"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2FEB0EB6"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8.736.044,96</w:t>
            </w:r>
          </w:p>
        </w:tc>
      </w:tr>
    </w:tbl>
    <w:p w14:paraId="07FDCCC9" w14:textId="77777777" w:rsidR="00B4053F" w:rsidRPr="002405B7" w:rsidRDefault="00B4053F" w:rsidP="00B4053F"/>
    <w:p w14:paraId="2EA5DDDD" w14:textId="3411290C" w:rsidR="00B4053F" w:rsidRPr="00E164B2" w:rsidRDefault="00B4053F" w:rsidP="00B4053F">
      <w:pPr>
        <w:pStyle w:val="Balk5"/>
        <w:ind w:left="0" w:firstLine="0"/>
      </w:pPr>
      <w:bookmarkStart w:id="433" w:name="_Toc69303623"/>
      <w:bookmarkStart w:id="434" w:name="_Toc75787218"/>
      <w:r w:rsidRPr="00E164B2">
        <w:t>Tabl</w:t>
      </w:r>
      <w:r w:rsidR="00B36F2E">
        <w:t>e</w:t>
      </w:r>
      <w:r w:rsidRPr="00E164B2">
        <w:t xml:space="preserve"> 10.77 UŞAK</w:t>
      </w:r>
      <w:bookmarkEnd w:id="433"/>
      <w:bookmarkEnd w:id="434"/>
    </w:p>
    <w:tbl>
      <w:tblPr>
        <w:tblW w:w="5000" w:type="pct"/>
        <w:tblCellMar>
          <w:left w:w="70" w:type="dxa"/>
          <w:right w:w="70" w:type="dxa"/>
        </w:tblCellMar>
        <w:tblLook w:val="04A0" w:firstRow="1" w:lastRow="0" w:firstColumn="1" w:lastColumn="0" w:noHBand="0" w:noVBand="1"/>
      </w:tblPr>
      <w:tblGrid>
        <w:gridCol w:w="2339"/>
        <w:gridCol w:w="1248"/>
        <w:gridCol w:w="1334"/>
        <w:gridCol w:w="638"/>
        <w:gridCol w:w="1189"/>
        <w:gridCol w:w="1411"/>
        <w:gridCol w:w="1309"/>
        <w:gridCol w:w="1309"/>
        <w:gridCol w:w="954"/>
        <w:gridCol w:w="1411"/>
      </w:tblGrid>
      <w:tr w:rsidR="008922C0" w:rsidRPr="004E63C6" w14:paraId="1F5EAB97" w14:textId="77777777" w:rsidTr="00B36F2E">
        <w:trPr>
          <w:trHeight w:val="408"/>
        </w:trPr>
        <w:tc>
          <w:tcPr>
            <w:tcW w:w="92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C3D2C85" w14:textId="77777777" w:rsidR="008922C0" w:rsidRPr="004E63C6" w:rsidRDefault="008922C0" w:rsidP="008922C0">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UŞAK</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1E1BDDD" w14:textId="7C239206" w:rsidR="008922C0" w:rsidRPr="004E63C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39" w:type="pct"/>
            <w:tcBorders>
              <w:top w:val="single" w:sz="4" w:space="0" w:color="D3D3D3"/>
              <w:left w:val="nil"/>
              <w:bottom w:val="single" w:sz="4" w:space="0" w:color="D3D3D3"/>
              <w:right w:val="single" w:sz="4" w:space="0" w:color="D3D3D3"/>
            </w:tcBorders>
            <w:shd w:val="clear" w:color="6E9ECA" w:fill="6E9ECA"/>
            <w:vAlign w:val="center"/>
            <w:hideMark/>
          </w:tcPr>
          <w:p w14:paraId="0C3D8F12" w14:textId="2662E42D"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43" w:type="pct"/>
            <w:tcBorders>
              <w:top w:val="single" w:sz="4" w:space="0" w:color="D3D3D3"/>
              <w:left w:val="nil"/>
              <w:bottom w:val="single" w:sz="4" w:space="0" w:color="D3D3D3"/>
              <w:right w:val="single" w:sz="4" w:space="0" w:color="D3D3D3"/>
            </w:tcBorders>
            <w:shd w:val="clear" w:color="6E9ECA" w:fill="6E9ECA"/>
            <w:vAlign w:val="center"/>
            <w:hideMark/>
          </w:tcPr>
          <w:p w14:paraId="30A65977" w14:textId="1B53C3C5"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78C2FF59" w14:textId="05C1913E"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6BCAE05B" w14:textId="5169F4CF"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10DF9F8" w14:textId="30E54BDB"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703B831F" w14:textId="5FC78767"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362228E9" w14:textId="650B1CAD"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578834CE" w14:textId="2C589E4F" w:rsidR="008922C0" w:rsidRPr="004E63C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B36F2E" w:rsidRPr="004E63C6" w14:paraId="3283757E" w14:textId="77777777" w:rsidTr="00B36F2E">
        <w:trPr>
          <w:trHeight w:val="288"/>
        </w:trPr>
        <w:tc>
          <w:tcPr>
            <w:tcW w:w="922" w:type="pct"/>
            <w:tcBorders>
              <w:top w:val="nil"/>
              <w:left w:val="single" w:sz="4" w:space="0" w:color="D3D3D3"/>
              <w:bottom w:val="single" w:sz="4" w:space="0" w:color="D3D3D3"/>
              <w:right w:val="single" w:sz="4" w:space="0" w:color="D3D3D3"/>
            </w:tcBorders>
            <w:shd w:val="clear" w:color="708090" w:fill="708090"/>
            <w:vAlign w:val="center"/>
            <w:hideMark/>
          </w:tcPr>
          <w:p w14:paraId="0DE970C9" w14:textId="77777777" w:rsidR="00B36F2E" w:rsidRPr="004E63C6" w:rsidRDefault="00B36F2E" w:rsidP="00B36F2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4F9899F2" w14:textId="4F321F48" w:rsidR="00B36F2E" w:rsidRPr="00B36F2E" w:rsidRDefault="00B36F2E" w:rsidP="00B36F2E">
            <w:pPr>
              <w:spacing w:after="0" w:line="240" w:lineRule="auto"/>
              <w:rPr>
                <w:rFonts w:ascii="Tahoma" w:eastAsia="Times New Roman" w:hAnsi="Tahoma" w:cs="Tahoma"/>
                <w:b/>
                <w:bCs/>
                <w:color w:val="FFFFFF" w:themeColor="background1"/>
                <w:sz w:val="16"/>
                <w:szCs w:val="16"/>
                <w:lang w:eastAsia="tr-TR"/>
              </w:rPr>
            </w:pPr>
            <w:r w:rsidRPr="00B36F2E">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2C56CB55"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18C33D5E"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5160F8D"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A5F43E1"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942.022,65</w:t>
            </w:r>
          </w:p>
        </w:tc>
        <w:tc>
          <w:tcPr>
            <w:tcW w:w="498" w:type="pct"/>
            <w:tcBorders>
              <w:top w:val="nil"/>
              <w:left w:val="nil"/>
              <w:bottom w:val="single" w:sz="4" w:space="0" w:color="D3D3D3"/>
              <w:right w:val="single" w:sz="4" w:space="0" w:color="D3D3D3"/>
            </w:tcBorders>
            <w:shd w:val="clear" w:color="auto" w:fill="auto"/>
            <w:vAlign w:val="center"/>
            <w:hideMark/>
          </w:tcPr>
          <w:p w14:paraId="03BBD64C"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818E6FE"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E627FC1"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79.228,62</w:t>
            </w:r>
          </w:p>
        </w:tc>
        <w:tc>
          <w:tcPr>
            <w:tcW w:w="537" w:type="pct"/>
            <w:tcBorders>
              <w:top w:val="nil"/>
              <w:left w:val="nil"/>
              <w:bottom w:val="single" w:sz="4" w:space="0" w:color="D3D3D3"/>
              <w:right w:val="single" w:sz="4" w:space="0" w:color="D3D3D3"/>
            </w:tcBorders>
            <w:shd w:val="clear" w:color="708090" w:fill="708090"/>
            <w:vAlign w:val="center"/>
            <w:hideMark/>
          </w:tcPr>
          <w:p w14:paraId="33CBF504"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1.021.251,27</w:t>
            </w:r>
          </w:p>
        </w:tc>
      </w:tr>
      <w:tr w:rsidR="00B36F2E" w:rsidRPr="004E63C6" w14:paraId="7B365DEF" w14:textId="77777777" w:rsidTr="00B36F2E">
        <w:trPr>
          <w:trHeight w:val="288"/>
        </w:trPr>
        <w:tc>
          <w:tcPr>
            <w:tcW w:w="922" w:type="pct"/>
            <w:tcBorders>
              <w:top w:val="nil"/>
              <w:left w:val="single" w:sz="4" w:space="0" w:color="D3D3D3"/>
              <w:bottom w:val="single" w:sz="4" w:space="0" w:color="D3D3D3"/>
              <w:right w:val="single" w:sz="4" w:space="0" w:color="D3D3D3"/>
            </w:tcBorders>
            <w:shd w:val="clear" w:color="708090" w:fill="708090"/>
            <w:vAlign w:val="center"/>
            <w:hideMark/>
          </w:tcPr>
          <w:p w14:paraId="783F30D8" w14:textId="77777777" w:rsidR="00B36F2E" w:rsidRPr="004E63C6" w:rsidRDefault="00B36F2E" w:rsidP="00B36F2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BOTAŞ (BORU HATLARI İLE PETROL TAŞIMA ANONİM ŞİRKETİ)</w:t>
            </w:r>
          </w:p>
        </w:tc>
        <w:tc>
          <w:tcPr>
            <w:tcW w:w="411" w:type="pct"/>
            <w:tcBorders>
              <w:top w:val="nil"/>
              <w:left w:val="nil"/>
              <w:bottom w:val="single" w:sz="4" w:space="0" w:color="D3D3D3"/>
              <w:right w:val="single" w:sz="4" w:space="0" w:color="D3D3D3"/>
            </w:tcBorders>
            <w:shd w:val="clear" w:color="708090" w:fill="708090"/>
            <w:hideMark/>
          </w:tcPr>
          <w:p w14:paraId="2B41D903" w14:textId="469466A9" w:rsidR="00B36F2E" w:rsidRPr="00B36F2E" w:rsidRDefault="00B36F2E" w:rsidP="00B36F2E">
            <w:pPr>
              <w:spacing w:after="0" w:line="240" w:lineRule="auto"/>
              <w:rPr>
                <w:rFonts w:ascii="Tahoma" w:eastAsia="Times New Roman" w:hAnsi="Tahoma" w:cs="Tahoma"/>
                <w:b/>
                <w:bCs/>
                <w:color w:val="FFFFFF" w:themeColor="background1"/>
                <w:sz w:val="16"/>
                <w:szCs w:val="16"/>
                <w:lang w:eastAsia="tr-TR"/>
              </w:rPr>
            </w:pPr>
            <w:r w:rsidRPr="00B36F2E">
              <w:rPr>
                <w:color w:val="FFFFFF" w:themeColor="background1"/>
              </w:rPr>
              <w:t>Import License</w:t>
            </w:r>
          </w:p>
        </w:tc>
        <w:tc>
          <w:tcPr>
            <w:tcW w:w="539" w:type="pct"/>
            <w:tcBorders>
              <w:top w:val="nil"/>
              <w:left w:val="nil"/>
              <w:bottom w:val="single" w:sz="4" w:space="0" w:color="D3D3D3"/>
              <w:right w:val="single" w:sz="4" w:space="0" w:color="D3D3D3"/>
            </w:tcBorders>
            <w:shd w:val="clear" w:color="auto" w:fill="auto"/>
            <w:vAlign w:val="center"/>
            <w:hideMark/>
          </w:tcPr>
          <w:p w14:paraId="182F1C63"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21.420.907,03</w:t>
            </w:r>
          </w:p>
        </w:tc>
        <w:tc>
          <w:tcPr>
            <w:tcW w:w="243" w:type="pct"/>
            <w:tcBorders>
              <w:top w:val="nil"/>
              <w:left w:val="nil"/>
              <w:bottom w:val="single" w:sz="4" w:space="0" w:color="D3D3D3"/>
              <w:right w:val="single" w:sz="4" w:space="0" w:color="D3D3D3"/>
            </w:tcBorders>
            <w:shd w:val="clear" w:color="auto" w:fill="auto"/>
            <w:vAlign w:val="center"/>
            <w:hideMark/>
          </w:tcPr>
          <w:p w14:paraId="6260C2B3"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51A4AD5"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CB5A63E"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110.764.578,24</w:t>
            </w:r>
          </w:p>
        </w:tc>
        <w:tc>
          <w:tcPr>
            <w:tcW w:w="498" w:type="pct"/>
            <w:tcBorders>
              <w:top w:val="nil"/>
              <w:left w:val="nil"/>
              <w:bottom w:val="single" w:sz="4" w:space="0" w:color="D3D3D3"/>
              <w:right w:val="single" w:sz="4" w:space="0" w:color="D3D3D3"/>
            </w:tcBorders>
            <w:shd w:val="clear" w:color="auto" w:fill="auto"/>
            <w:vAlign w:val="center"/>
            <w:hideMark/>
          </w:tcPr>
          <w:p w14:paraId="6FB782B2"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E1DCF43"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08A52D10"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3BE6BB2"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132.185.485,27</w:t>
            </w:r>
          </w:p>
        </w:tc>
      </w:tr>
      <w:tr w:rsidR="00B36F2E" w:rsidRPr="004E63C6" w14:paraId="47B3FB2C" w14:textId="77777777" w:rsidTr="00B36F2E">
        <w:trPr>
          <w:trHeight w:val="408"/>
        </w:trPr>
        <w:tc>
          <w:tcPr>
            <w:tcW w:w="922" w:type="pct"/>
            <w:tcBorders>
              <w:top w:val="nil"/>
              <w:left w:val="single" w:sz="4" w:space="0" w:color="D3D3D3"/>
              <w:bottom w:val="single" w:sz="4" w:space="0" w:color="D3D3D3"/>
              <w:right w:val="single" w:sz="4" w:space="0" w:color="D3D3D3"/>
            </w:tcBorders>
            <w:shd w:val="clear" w:color="708090" w:fill="708090"/>
            <w:vAlign w:val="center"/>
            <w:hideMark/>
          </w:tcPr>
          <w:p w14:paraId="6FBE8498" w14:textId="77777777" w:rsidR="00B36F2E" w:rsidRPr="004E63C6" w:rsidRDefault="00B36F2E" w:rsidP="00B36F2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DOĞALHAYAT PETROL ÜRÜNLERİ, CNG, GAZ, İNŞAAT, GIDA SANAYİ VE TİCARET LİMİTED ŞİRKETİ</w:t>
            </w:r>
          </w:p>
        </w:tc>
        <w:tc>
          <w:tcPr>
            <w:tcW w:w="411" w:type="pct"/>
            <w:tcBorders>
              <w:top w:val="nil"/>
              <w:left w:val="nil"/>
              <w:bottom w:val="single" w:sz="4" w:space="0" w:color="D3D3D3"/>
              <w:right w:val="single" w:sz="4" w:space="0" w:color="D3D3D3"/>
            </w:tcBorders>
            <w:shd w:val="clear" w:color="708090" w:fill="708090"/>
            <w:hideMark/>
          </w:tcPr>
          <w:p w14:paraId="7AF1B546" w14:textId="3665DF1E" w:rsidR="00B36F2E" w:rsidRPr="00B36F2E" w:rsidRDefault="00B36F2E" w:rsidP="00B36F2E">
            <w:pPr>
              <w:spacing w:after="0" w:line="240" w:lineRule="auto"/>
              <w:rPr>
                <w:rFonts w:ascii="Tahoma" w:eastAsia="Times New Roman" w:hAnsi="Tahoma" w:cs="Tahoma"/>
                <w:b/>
                <w:bCs/>
                <w:color w:val="FFFFFF" w:themeColor="background1"/>
                <w:sz w:val="16"/>
                <w:szCs w:val="16"/>
                <w:lang w:eastAsia="tr-TR"/>
              </w:rPr>
            </w:pPr>
            <w:r w:rsidRPr="00B36F2E">
              <w:rPr>
                <w:color w:val="FFFFFF" w:themeColor="background1"/>
              </w:rPr>
              <w:t>Compressed Natural Gas License</w:t>
            </w:r>
          </w:p>
        </w:tc>
        <w:tc>
          <w:tcPr>
            <w:tcW w:w="539" w:type="pct"/>
            <w:tcBorders>
              <w:top w:val="nil"/>
              <w:left w:val="nil"/>
              <w:bottom w:val="single" w:sz="4" w:space="0" w:color="D3D3D3"/>
              <w:right w:val="single" w:sz="4" w:space="0" w:color="D3D3D3"/>
            </w:tcBorders>
            <w:shd w:val="clear" w:color="auto" w:fill="auto"/>
            <w:vAlign w:val="center"/>
            <w:hideMark/>
          </w:tcPr>
          <w:p w14:paraId="25C43A96"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74086594"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12DDDD9"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7A483B4"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D5D813B"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28.041,00</w:t>
            </w:r>
          </w:p>
        </w:tc>
        <w:tc>
          <w:tcPr>
            <w:tcW w:w="498" w:type="pct"/>
            <w:tcBorders>
              <w:top w:val="nil"/>
              <w:left w:val="nil"/>
              <w:bottom w:val="single" w:sz="4" w:space="0" w:color="D3D3D3"/>
              <w:right w:val="single" w:sz="4" w:space="0" w:color="D3D3D3"/>
            </w:tcBorders>
            <w:shd w:val="clear" w:color="auto" w:fill="auto"/>
            <w:vAlign w:val="center"/>
            <w:hideMark/>
          </w:tcPr>
          <w:p w14:paraId="6733AEDD"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4C84CD8"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338DE46"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28.041,00</w:t>
            </w:r>
          </w:p>
        </w:tc>
      </w:tr>
      <w:tr w:rsidR="00B36F2E" w:rsidRPr="004E63C6" w14:paraId="63491898" w14:textId="77777777" w:rsidTr="00B36F2E">
        <w:trPr>
          <w:trHeight w:val="288"/>
        </w:trPr>
        <w:tc>
          <w:tcPr>
            <w:tcW w:w="922" w:type="pct"/>
            <w:tcBorders>
              <w:top w:val="nil"/>
              <w:left w:val="single" w:sz="4" w:space="0" w:color="D3D3D3"/>
              <w:bottom w:val="single" w:sz="4" w:space="0" w:color="D3D3D3"/>
              <w:right w:val="single" w:sz="4" w:space="0" w:color="D3D3D3"/>
            </w:tcBorders>
            <w:shd w:val="clear" w:color="708090" w:fill="708090"/>
            <w:vAlign w:val="center"/>
            <w:hideMark/>
          </w:tcPr>
          <w:p w14:paraId="5EB7955C" w14:textId="77777777" w:rsidR="00B36F2E" w:rsidRPr="004E63C6" w:rsidRDefault="00B36F2E" w:rsidP="00B36F2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hideMark/>
          </w:tcPr>
          <w:p w14:paraId="43E9C41C" w14:textId="4D6AB2C2" w:rsidR="00B36F2E" w:rsidRPr="00B36F2E" w:rsidRDefault="00B36F2E" w:rsidP="00B36F2E">
            <w:pPr>
              <w:spacing w:after="0" w:line="240" w:lineRule="auto"/>
              <w:rPr>
                <w:rFonts w:ascii="Tahoma" w:eastAsia="Times New Roman" w:hAnsi="Tahoma" w:cs="Tahoma"/>
                <w:b/>
                <w:bCs/>
                <w:color w:val="FFFFFF" w:themeColor="background1"/>
                <w:sz w:val="16"/>
                <w:szCs w:val="16"/>
                <w:lang w:eastAsia="tr-TR"/>
              </w:rPr>
            </w:pPr>
            <w:r w:rsidRPr="00B36F2E">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7A155044"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1EB548B3"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BB2C894"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4C5AF89"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82.368,00</w:t>
            </w:r>
          </w:p>
        </w:tc>
        <w:tc>
          <w:tcPr>
            <w:tcW w:w="498" w:type="pct"/>
            <w:tcBorders>
              <w:top w:val="nil"/>
              <w:left w:val="nil"/>
              <w:bottom w:val="single" w:sz="4" w:space="0" w:color="D3D3D3"/>
              <w:right w:val="single" w:sz="4" w:space="0" w:color="D3D3D3"/>
            </w:tcBorders>
            <w:shd w:val="clear" w:color="auto" w:fill="auto"/>
            <w:vAlign w:val="center"/>
            <w:hideMark/>
          </w:tcPr>
          <w:p w14:paraId="2EEBBF1C"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50F72AF"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5CAF716C"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19F31DF"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82.368,00</w:t>
            </w:r>
          </w:p>
        </w:tc>
      </w:tr>
      <w:tr w:rsidR="00B36F2E" w:rsidRPr="004E63C6" w14:paraId="73BF5AF2" w14:textId="77777777" w:rsidTr="00B36F2E">
        <w:trPr>
          <w:trHeight w:val="288"/>
        </w:trPr>
        <w:tc>
          <w:tcPr>
            <w:tcW w:w="922" w:type="pct"/>
            <w:tcBorders>
              <w:top w:val="nil"/>
              <w:left w:val="single" w:sz="4" w:space="0" w:color="D3D3D3"/>
              <w:bottom w:val="single" w:sz="4" w:space="0" w:color="D3D3D3"/>
              <w:right w:val="single" w:sz="4" w:space="0" w:color="D3D3D3"/>
            </w:tcBorders>
            <w:shd w:val="clear" w:color="708090" w:fill="708090"/>
            <w:vAlign w:val="center"/>
            <w:hideMark/>
          </w:tcPr>
          <w:p w14:paraId="06415E3B" w14:textId="77777777" w:rsidR="00B36F2E" w:rsidRPr="004E63C6" w:rsidRDefault="00B36F2E" w:rsidP="00B36F2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hideMark/>
          </w:tcPr>
          <w:p w14:paraId="14C8BD33" w14:textId="0F156CE5" w:rsidR="00B36F2E" w:rsidRPr="00B36F2E" w:rsidRDefault="00B36F2E" w:rsidP="00B36F2E">
            <w:pPr>
              <w:spacing w:after="0" w:line="240" w:lineRule="auto"/>
              <w:rPr>
                <w:rFonts w:ascii="Tahoma" w:eastAsia="Times New Roman" w:hAnsi="Tahoma" w:cs="Tahoma"/>
                <w:b/>
                <w:bCs/>
                <w:color w:val="FFFFFF" w:themeColor="background1"/>
                <w:sz w:val="16"/>
                <w:szCs w:val="16"/>
                <w:lang w:eastAsia="tr-TR"/>
              </w:rPr>
            </w:pPr>
            <w:r w:rsidRPr="00B36F2E">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740F171B"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01F64EE3"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13D197A"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0075450"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248.497,00</w:t>
            </w:r>
          </w:p>
        </w:tc>
        <w:tc>
          <w:tcPr>
            <w:tcW w:w="498" w:type="pct"/>
            <w:tcBorders>
              <w:top w:val="nil"/>
              <w:left w:val="nil"/>
              <w:bottom w:val="single" w:sz="4" w:space="0" w:color="D3D3D3"/>
              <w:right w:val="single" w:sz="4" w:space="0" w:color="D3D3D3"/>
            </w:tcBorders>
            <w:shd w:val="clear" w:color="auto" w:fill="auto"/>
            <w:vAlign w:val="center"/>
            <w:hideMark/>
          </w:tcPr>
          <w:p w14:paraId="343A3643"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84080D5"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1D9B405A"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8006F6B"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248.497,00</w:t>
            </w:r>
          </w:p>
        </w:tc>
      </w:tr>
      <w:tr w:rsidR="00B36F2E" w:rsidRPr="004E63C6" w14:paraId="424DA3D0" w14:textId="77777777" w:rsidTr="00B36F2E">
        <w:trPr>
          <w:trHeight w:val="288"/>
        </w:trPr>
        <w:tc>
          <w:tcPr>
            <w:tcW w:w="922" w:type="pct"/>
            <w:tcBorders>
              <w:top w:val="nil"/>
              <w:left w:val="single" w:sz="4" w:space="0" w:color="D3D3D3"/>
              <w:bottom w:val="single" w:sz="4" w:space="0" w:color="D3D3D3"/>
              <w:right w:val="single" w:sz="4" w:space="0" w:color="D3D3D3"/>
            </w:tcBorders>
            <w:shd w:val="clear" w:color="708090" w:fill="708090"/>
            <w:vAlign w:val="center"/>
            <w:hideMark/>
          </w:tcPr>
          <w:p w14:paraId="0F10F884" w14:textId="77777777" w:rsidR="00B36F2E" w:rsidRPr="004E63C6" w:rsidRDefault="00B36F2E" w:rsidP="00B36F2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hideMark/>
          </w:tcPr>
          <w:p w14:paraId="191AAA82" w14:textId="31697CEB" w:rsidR="00B36F2E" w:rsidRPr="00B36F2E" w:rsidRDefault="00B36F2E" w:rsidP="00B36F2E">
            <w:pPr>
              <w:spacing w:after="0" w:line="240" w:lineRule="auto"/>
              <w:rPr>
                <w:rFonts w:ascii="Tahoma" w:eastAsia="Times New Roman" w:hAnsi="Tahoma" w:cs="Tahoma"/>
                <w:b/>
                <w:bCs/>
                <w:color w:val="FFFFFF" w:themeColor="background1"/>
                <w:sz w:val="16"/>
                <w:szCs w:val="16"/>
                <w:lang w:eastAsia="tr-TR"/>
              </w:rPr>
            </w:pPr>
            <w:r w:rsidRPr="00B36F2E">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2F0C0CCD"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7C53EA90"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A5A8B34"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E9B0B27"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D07B906"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228.649,00</w:t>
            </w:r>
          </w:p>
        </w:tc>
        <w:tc>
          <w:tcPr>
            <w:tcW w:w="498" w:type="pct"/>
            <w:tcBorders>
              <w:top w:val="nil"/>
              <w:left w:val="nil"/>
              <w:bottom w:val="single" w:sz="4" w:space="0" w:color="D3D3D3"/>
              <w:right w:val="single" w:sz="4" w:space="0" w:color="D3D3D3"/>
            </w:tcBorders>
            <w:shd w:val="clear" w:color="auto" w:fill="auto"/>
            <w:vAlign w:val="center"/>
            <w:hideMark/>
          </w:tcPr>
          <w:p w14:paraId="0C51FD90"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07943BF"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728C657"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228.649,00</w:t>
            </w:r>
          </w:p>
        </w:tc>
      </w:tr>
      <w:tr w:rsidR="00B36F2E" w:rsidRPr="004E63C6" w14:paraId="118015C7" w14:textId="77777777" w:rsidTr="00B36F2E">
        <w:trPr>
          <w:trHeight w:val="408"/>
        </w:trPr>
        <w:tc>
          <w:tcPr>
            <w:tcW w:w="922" w:type="pct"/>
            <w:tcBorders>
              <w:top w:val="nil"/>
              <w:left w:val="single" w:sz="4" w:space="0" w:color="D3D3D3"/>
              <w:bottom w:val="single" w:sz="4" w:space="0" w:color="D3D3D3"/>
              <w:right w:val="single" w:sz="4" w:space="0" w:color="D3D3D3"/>
            </w:tcBorders>
            <w:shd w:val="clear" w:color="708090" w:fill="708090"/>
            <w:vAlign w:val="center"/>
            <w:hideMark/>
          </w:tcPr>
          <w:p w14:paraId="379242D9" w14:textId="77777777" w:rsidR="00B36F2E" w:rsidRPr="004E63C6" w:rsidRDefault="00B36F2E" w:rsidP="00B36F2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UDAŞ UŞAK DOĞALGAZ DAĞITIM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011B41F9" w14:textId="49FD2580" w:rsidR="00B36F2E" w:rsidRPr="00B36F2E" w:rsidRDefault="00B36F2E" w:rsidP="00B36F2E">
            <w:pPr>
              <w:spacing w:after="0" w:line="240" w:lineRule="auto"/>
              <w:rPr>
                <w:rFonts w:ascii="Tahoma" w:eastAsia="Times New Roman" w:hAnsi="Tahoma" w:cs="Tahoma"/>
                <w:b/>
                <w:bCs/>
                <w:color w:val="FFFFFF" w:themeColor="background1"/>
                <w:sz w:val="16"/>
                <w:szCs w:val="16"/>
                <w:lang w:eastAsia="tr-TR"/>
              </w:rPr>
            </w:pPr>
            <w:r w:rsidRPr="00B36F2E">
              <w:rPr>
                <w:color w:val="FFFFFF" w:themeColor="background1"/>
              </w:rPr>
              <w:t>Distribution License</w:t>
            </w:r>
          </w:p>
        </w:tc>
        <w:tc>
          <w:tcPr>
            <w:tcW w:w="539" w:type="pct"/>
            <w:tcBorders>
              <w:top w:val="nil"/>
              <w:left w:val="nil"/>
              <w:bottom w:val="single" w:sz="4" w:space="0" w:color="D3D3D3"/>
              <w:right w:val="single" w:sz="4" w:space="0" w:color="D3D3D3"/>
            </w:tcBorders>
            <w:shd w:val="clear" w:color="auto" w:fill="auto"/>
            <w:vAlign w:val="center"/>
            <w:hideMark/>
          </w:tcPr>
          <w:p w14:paraId="0DBE9758"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63C0D30D"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76D7505"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3D2F3A80"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9.884.836,47</w:t>
            </w:r>
          </w:p>
        </w:tc>
        <w:tc>
          <w:tcPr>
            <w:tcW w:w="498" w:type="pct"/>
            <w:tcBorders>
              <w:top w:val="nil"/>
              <w:left w:val="nil"/>
              <w:bottom w:val="single" w:sz="4" w:space="0" w:color="D3D3D3"/>
              <w:right w:val="single" w:sz="4" w:space="0" w:color="D3D3D3"/>
            </w:tcBorders>
            <w:shd w:val="clear" w:color="auto" w:fill="auto"/>
            <w:vAlign w:val="center"/>
            <w:hideMark/>
          </w:tcPr>
          <w:p w14:paraId="57E419BD"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12.343.301,72</w:t>
            </w:r>
          </w:p>
        </w:tc>
        <w:tc>
          <w:tcPr>
            <w:tcW w:w="498" w:type="pct"/>
            <w:tcBorders>
              <w:top w:val="nil"/>
              <w:left w:val="nil"/>
              <w:bottom w:val="single" w:sz="4" w:space="0" w:color="D3D3D3"/>
              <w:right w:val="single" w:sz="4" w:space="0" w:color="D3D3D3"/>
            </w:tcBorders>
            <w:shd w:val="clear" w:color="auto" w:fill="auto"/>
            <w:vAlign w:val="center"/>
            <w:hideMark/>
          </w:tcPr>
          <w:p w14:paraId="64BC4E4F"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70.305.025,15</w:t>
            </w:r>
          </w:p>
        </w:tc>
        <w:tc>
          <w:tcPr>
            <w:tcW w:w="363" w:type="pct"/>
            <w:tcBorders>
              <w:top w:val="nil"/>
              <w:left w:val="nil"/>
              <w:bottom w:val="single" w:sz="4" w:space="0" w:color="D3D3D3"/>
              <w:right w:val="single" w:sz="4" w:space="0" w:color="D3D3D3"/>
            </w:tcBorders>
            <w:shd w:val="clear" w:color="auto" w:fill="auto"/>
            <w:vAlign w:val="center"/>
            <w:hideMark/>
          </w:tcPr>
          <w:p w14:paraId="2715270F"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18835AD"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92.533.163,33</w:t>
            </w:r>
          </w:p>
        </w:tc>
      </w:tr>
      <w:tr w:rsidR="00B36F2E" w:rsidRPr="004E63C6" w14:paraId="66A3AFD1" w14:textId="77777777" w:rsidTr="00B36F2E">
        <w:trPr>
          <w:trHeight w:val="288"/>
        </w:trPr>
        <w:tc>
          <w:tcPr>
            <w:tcW w:w="922" w:type="pct"/>
            <w:tcBorders>
              <w:top w:val="nil"/>
              <w:left w:val="single" w:sz="4" w:space="0" w:color="D3D3D3"/>
              <w:bottom w:val="single" w:sz="4" w:space="0" w:color="D3D3D3"/>
              <w:right w:val="single" w:sz="4" w:space="0" w:color="D3D3D3"/>
            </w:tcBorders>
            <w:shd w:val="clear" w:color="708090" w:fill="708090"/>
            <w:vAlign w:val="center"/>
            <w:hideMark/>
          </w:tcPr>
          <w:p w14:paraId="79D0245E" w14:textId="77777777" w:rsidR="00B36F2E" w:rsidRPr="004E63C6" w:rsidRDefault="00B36F2E" w:rsidP="00B36F2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41102960" w14:textId="5107ED5C" w:rsidR="00B36F2E" w:rsidRPr="00B36F2E" w:rsidRDefault="00B36F2E" w:rsidP="00B36F2E">
            <w:pPr>
              <w:spacing w:after="0" w:line="240" w:lineRule="auto"/>
              <w:rPr>
                <w:rFonts w:ascii="Tahoma" w:eastAsia="Times New Roman" w:hAnsi="Tahoma" w:cs="Tahoma"/>
                <w:b/>
                <w:bCs/>
                <w:color w:val="FFFFFF" w:themeColor="background1"/>
                <w:sz w:val="16"/>
                <w:szCs w:val="16"/>
                <w:lang w:eastAsia="tr-TR"/>
              </w:rPr>
            </w:pPr>
            <w:r w:rsidRPr="00B36F2E">
              <w:rPr>
                <w:color w:val="FFFFFF" w:themeColor="background1"/>
              </w:rPr>
              <w:t>TOTAL</w:t>
            </w:r>
          </w:p>
        </w:tc>
        <w:tc>
          <w:tcPr>
            <w:tcW w:w="539" w:type="pct"/>
            <w:tcBorders>
              <w:top w:val="nil"/>
              <w:left w:val="nil"/>
              <w:bottom w:val="single" w:sz="4" w:space="0" w:color="D3D3D3"/>
              <w:right w:val="single" w:sz="4" w:space="0" w:color="D3D3D3"/>
            </w:tcBorders>
            <w:shd w:val="clear" w:color="708090" w:fill="708090"/>
            <w:vAlign w:val="center"/>
            <w:hideMark/>
          </w:tcPr>
          <w:p w14:paraId="24103233"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21.420.907,03</w:t>
            </w:r>
          </w:p>
        </w:tc>
        <w:tc>
          <w:tcPr>
            <w:tcW w:w="243" w:type="pct"/>
            <w:tcBorders>
              <w:top w:val="nil"/>
              <w:left w:val="nil"/>
              <w:bottom w:val="single" w:sz="4" w:space="0" w:color="D3D3D3"/>
              <w:right w:val="single" w:sz="4" w:space="0" w:color="D3D3D3"/>
            </w:tcBorders>
            <w:shd w:val="clear" w:color="708090" w:fill="708090"/>
            <w:vAlign w:val="center"/>
            <w:hideMark/>
          </w:tcPr>
          <w:p w14:paraId="1C629EB4"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0E6F2082"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83EC8C8"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121.922.302,36</w:t>
            </w:r>
          </w:p>
        </w:tc>
        <w:tc>
          <w:tcPr>
            <w:tcW w:w="498" w:type="pct"/>
            <w:tcBorders>
              <w:top w:val="nil"/>
              <w:left w:val="nil"/>
              <w:bottom w:val="single" w:sz="4" w:space="0" w:color="D3D3D3"/>
              <w:right w:val="single" w:sz="4" w:space="0" w:color="D3D3D3"/>
            </w:tcBorders>
            <w:shd w:val="clear" w:color="708090" w:fill="708090"/>
            <w:vAlign w:val="center"/>
            <w:hideMark/>
          </w:tcPr>
          <w:p w14:paraId="7BA98B47"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12.599.991,72</w:t>
            </w:r>
          </w:p>
        </w:tc>
        <w:tc>
          <w:tcPr>
            <w:tcW w:w="498" w:type="pct"/>
            <w:tcBorders>
              <w:top w:val="nil"/>
              <w:left w:val="nil"/>
              <w:bottom w:val="single" w:sz="4" w:space="0" w:color="D3D3D3"/>
              <w:right w:val="single" w:sz="4" w:space="0" w:color="D3D3D3"/>
            </w:tcBorders>
            <w:shd w:val="clear" w:color="708090" w:fill="708090"/>
            <w:vAlign w:val="center"/>
            <w:hideMark/>
          </w:tcPr>
          <w:p w14:paraId="32510ED7"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70.305.025,15</w:t>
            </w:r>
          </w:p>
        </w:tc>
        <w:tc>
          <w:tcPr>
            <w:tcW w:w="363" w:type="pct"/>
            <w:tcBorders>
              <w:top w:val="nil"/>
              <w:left w:val="nil"/>
              <w:bottom w:val="single" w:sz="4" w:space="0" w:color="D3D3D3"/>
              <w:right w:val="single" w:sz="4" w:space="0" w:color="D3D3D3"/>
            </w:tcBorders>
            <w:shd w:val="clear" w:color="708090" w:fill="708090"/>
            <w:vAlign w:val="center"/>
            <w:hideMark/>
          </w:tcPr>
          <w:p w14:paraId="6AB3253F"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79.228,62</w:t>
            </w:r>
          </w:p>
        </w:tc>
        <w:tc>
          <w:tcPr>
            <w:tcW w:w="537" w:type="pct"/>
            <w:tcBorders>
              <w:top w:val="nil"/>
              <w:left w:val="nil"/>
              <w:bottom w:val="single" w:sz="4" w:space="0" w:color="D3D3D3"/>
              <w:right w:val="single" w:sz="4" w:space="0" w:color="D3D3D3"/>
            </w:tcBorders>
            <w:shd w:val="clear" w:color="708090" w:fill="708090"/>
            <w:vAlign w:val="center"/>
            <w:hideMark/>
          </w:tcPr>
          <w:p w14:paraId="75A8C53D"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226.327.454,87</w:t>
            </w:r>
          </w:p>
        </w:tc>
      </w:tr>
    </w:tbl>
    <w:p w14:paraId="309CCC1A" w14:textId="77777777" w:rsidR="00B4053F" w:rsidRDefault="00B4053F" w:rsidP="00B4053F">
      <w:pPr>
        <w:pStyle w:val="Tablo1"/>
        <w:jc w:val="left"/>
        <w:rPr>
          <w:rFonts w:ascii="Times New Roman" w:hAnsi="Times New Roman"/>
        </w:rPr>
      </w:pPr>
    </w:p>
    <w:p w14:paraId="0A4EDFDC" w14:textId="77777777" w:rsidR="00B4053F" w:rsidRDefault="00B4053F" w:rsidP="00B4053F">
      <w:pPr>
        <w:pStyle w:val="Tablo1"/>
        <w:jc w:val="left"/>
        <w:rPr>
          <w:rFonts w:ascii="Times New Roman" w:hAnsi="Times New Roman"/>
        </w:rPr>
      </w:pPr>
    </w:p>
    <w:p w14:paraId="0EEEA94E" w14:textId="77777777" w:rsidR="00B4053F" w:rsidRDefault="00B4053F" w:rsidP="00B4053F">
      <w:pPr>
        <w:pStyle w:val="Tablo1"/>
        <w:jc w:val="left"/>
        <w:rPr>
          <w:rFonts w:ascii="Times New Roman" w:hAnsi="Times New Roman"/>
        </w:rPr>
      </w:pPr>
    </w:p>
    <w:p w14:paraId="74E1D985" w14:textId="77777777" w:rsidR="00B4053F" w:rsidRPr="00E164B2" w:rsidRDefault="00B4053F" w:rsidP="00B4053F">
      <w:pPr>
        <w:pStyle w:val="Tablo1"/>
        <w:jc w:val="left"/>
        <w:rPr>
          <w:rFonts w:ascii="Times New Roman" w:hAnsi="Times New Roman"/>
        </w:rPr>
      </w:pPr>
    </w:p>
    <w:p w14:paraId="1762A866" w14:textId="2E96F1F4" w:rsidR="00B4053F" w:rsidRPr="00E164B2" w:rsidRDefault="00B4053F" w:rsidP="00B4053F">
      <w:pPr>
        <w:pStyle w:val="Balk5"/>
      </w:pPr>
      <w:bookmarkStart w:id="435" w:name="_Toc69303624"/>
      <w:bookmarkStart w:id="436" w:name="_Toc75787219"/>
      <w:r w:rsidRPr="00E164B2">
        <w:t>Tabl</w:t>
      </w:r>
      <w:r w:rsidR="00B36F2E">
        <w:t>e</w:t>
      </w:r>
      <w:r w:rsidRPr="00E164B2">
        <w:t xml:space="preserve"> 10.78 VAN</w:t>
      </w:r>
      <w:bookmarkEnd w:id="435"/>
      <w:bookmarkEnd w:id="436"/>
    </w:p>
    <w:tbl>
      <w:tblPr>
        <w:tblW w:w="5000" w:type="pct"/>
        <w:tblCellMar>
          <w:left w:w="70" w:type="dxa"/>
          <w:right w:w="70" w:type="dxa"/>
        </w:tblCellMar>
        <w:tblLook w:val="04A0" w:firstRow="1" w:lastRow="0" w:firstColumn="1" w:lastColumn="0" w:noHBand="0" w:noVBand="1"/>
      </w:tblPr>
      <w:tblGrid>
        <w:gridCol w:w="2645"/>
        <w:gridCol w:w="1248"/>
        <w:gridCol w:w="1334"/>
        <w:gridCol w:w="638"/>
        <w:gridCol w:w="1189"/>
        <w:gridCol w:w="1207"/>
        <w:gridCol w:w="1309"/>
        <w:gridCol w:w="1309"/>
        <w:gridCol w:w="852"/>
        <w:gridCol w:w="1411"/>
      </w:tblGrid>
      <w:tr w:rsidR="008922C0" w:rsidRPr="004E63C6" w14:paraId="6EA36EE1" w14:textId="77777777" w:rsidTr="00B36F2E">
        <w:trPr>
          <w:trHeight w:val="408"/>
        </w:trPr>
        <w:tc>
          <w:tcPr>
            <w:tcW w:w="103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EE305E1" w14:textId="77777777" w:rsidR="008922C0" w:rsidRPr="004E63C6" w:rsidRDefault="008922C0" w:rsidP="008922C0">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VAN</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66564C1" w14:textId="36119365" w:rsidR="008922C0" w:rsidRPr="004E63C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39" w:type="pct"/>
            <w:tcBorders>
              <w:top w:val="single" w:sz="4" w:space="0" w:color="D3D3D3"/>
              <w:left w:val="nil"/>
              <w:bottom w:val="single" w:sz="4" w:space="0" w:color="D3D3D3"/>
              <w:right w:val="single" w:sz="4" w:space="0" w:color="D3D3D3"/>
            </w:tcBorders>
            <w:shd w:val="clear" w:color="6E9ECA" w:fill="6E9ECA"/>
            <w:vAlign w:val="center"/>
            <w:hideMark/>
          </w:tcPr>
          <w:p w14:paraId="1AD6F5B1" w14:textId="35B0EDF5"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43" w:type="pct"/>
            <w:tcBorders>
              <w:top w:val="single" w:sz="4" w:space="0" w:color="D3D3D3"/>
              <w:left w:val="nil"/>
              <w:bottom w:val="single" w:sz="4" w:space="0" w:color="D3D3D3"/>
              <w:right w:val="single" w:sz="4" w:space="0" w:color="D3D3D3"/>
            </w:tcBorders>
            <w:shd w:val="clear" w:color="6E9ECA" w:fill="6E9ECA"/>
            <w:vAlign w:val="center"/>
            <w:hideMark/>
          </w:tcPr>
          <w:p w14:paraId="439C35E8" w14:textId="72A8072C"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5ACCDE5F" w14:textId="225422CB"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007BBB3B" w14:textId="54AF75C2"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25CA7C4F" w14:textId="072E8F31"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40FAD2D" w14:textId="20F186A5"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324" w:type="pct"/>
            <w:tcBorders>
              <w:top w:val="single" w:sz="4" w:space="0" w:color="D3D3D3"/>
              <w:left w:val="nil"/>
              <w:bottom w:val="single" w:sz="4" w:space="0" w:color="D3D3D3"/>
              <w:right w:val="single" w:sz="4" w:space="0" w:color="D3D3D3"/>
            </w:tcBorders>
            <w:shd w:val="clear" w:color="6E9ECA" w:fill="6E9ECA"/>
            <w:vAlign w:val="center"/>
            <w:hideMark/>
          </w:tcPr>
          <w:p w14:paraId="487391D1" w14:textId="31701BA2"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14ADE7D4" w14:textId="3383748B" w:rsidR="008922C0" w:rsidRPr="004E63C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B36F2E" w:rsidRPr="004E63C6" w14:paraId="5392D2A8" w14:textId="77777777" w:rsidTr="00B36F2E">
        <w:trPr>
          <w:trHeight w:val="288"/>
        </w:trPr>
        <w:tc>
          <w:tcPr>
            <w:tcW w:w="1038" w:type="pct"/>
            <w:tcBorders>
              <w:top w:val="nil"/>
              <w:left w:val="single" w:sz="4" w:space="0" w:color="D3D3D3"/>
              <w:bottom w:val="single" w:sz="4" w:space="0" w:color="D3D3D3"/>
              <w:right w:val="single" w:sz="4" w:space="0" w:color="D3D3D3"/>
            </w:tcBorders>
            <w:shd w:val="clear" w:color="708090" w:fill="708090"/>
            <w:vAlign w:val="center"/>
            <w:hideMark/>
          </w:tcPr>
          <w:p w14:paraId="0EE196CB" w14:textId="77777777" w:rsidR="00B36F2E" w:rsidRPr="004E63C6" w:rsidRDefault="00B36F2E" w:rsidP="00B36F2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AKSA VAN DOĞAL GAZ DAĞITIM ANONİM ŞİRKETİ</w:t>
            </w:r>
          </w:p>
        </w:tc>
        <w:tc>
          <w:tcPr>
            <w:tcW w:w="411" w:type="pct"/>
            <w:tcBorders>
              <w:top w:val="nil"/>
              <w:left w:val="nil"/>
              <w:bottom w:val="single" w:sz="4" w:space="0" w:color="D3D3D3"/>
              <w:right w:val="single" w:sz="4" w:space="0" w:color="D3D3D3"/>
            </w:tcBorders>
            <w:shd w:val="clear" w:color="708090" w:fill="708090"/>
            <w:hideMark/>
          </w:tcPr>
          <w:p w14:paraId="7F629055" w14:textId="20086396" w:rsidR="00B36F2E" w:rsidRPr="00B36F2E" w:rsidRDefault="00B36F2E" w:rsidP="00B36F2E">
            <w:pPr>
              <w:spacing w:after="0" w:line="240" w:lineRule="auto"/>
              <w:rPr>
                <w:rFonts w:ascii="Tahoma" w:eastAsia="Times New Roman" w:hAnsi="Tahoma" w:cs="Tahoma"/>
                <w:b/>
                <w:bCs/>
                <w:color w:val="FFFFFF" w:themeColor="background1"/>
                <w:sz w:val="16"/>
                <w:szCs w:val="16"/>
                <w:lang w:eastAsia="tr-TR"/>
              </w:rPr>
            </w:pPr>
            <w:r w:rsidRPr="00B36F2E">
              <w:rPr>
                <w:color w:val="FFFFFF" w:themeColor="background1"/>
              </w:rPr>
              <w:t>Distribution License</w:t>
            </w:r>
          </w:p>
        </w:tc>
        <w:tc>
          <w:tcPr>
            <w:tcW w:w="539" w:type="pct"/>
            <w:tcBorders>
              <w:top w:val="nil"/>
              <w:left w:val="nil"/>
              <w:bottom w:val="single" w:sz="4" w:space="0" w:color="D3D3D3"/>
              <w:right w:val="single" w:sz="4" w:space="0" w:color="D3D3D3"/>
            </w:tcBorders>
            <w:shd w:val="clear" w:color="auto" w:fill="auto"/>
            <w:vAlign w:val="center"/>
            <w:hideMark/>
          </w:tcPr>
          <w:p w14:paraId="0347FBA1"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2.698.578,60</w:t>
            </w:r>
          </w:p>
        </w:tc>
        <w:tc>
          <w:tcPr>
            <w:tcW w:w="243" w:type="pct"/>
            <w:tcBorders>
              <w:top w:val="nil"/>
              <w:left w:val="nil"/>
              <w:bottom w:val="single" w:sz="4" w:space="0" w:color="D3D3D3"/>
              <w:right w:val="single" w:sz="4" w:space="0" w:color="D3D3D3"/>
            </w:tcBorders>
            <w:shd w:val="clear" w:color="auto" w:fill="auto"/>
            <w:vAlign w:val="center"/>
            <w:hideMark/>
          </w:tcPr>
          <w:p w14:paraId="7B8CEE95"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8A9B294"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5134D0A0"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631.894,59</w:t>
            </w:r>
          </w:p>
        </w:tc>
        <w:tc>
          <w:tcPr>
            <w:tcW w:w="498" w:type="pct"/>
            <w:tcBorders>
              <w:top w:val="nil"/>
              <w:left w:val="nil"/>
              <w:bottom w:val="single" w:sz="4" w:space="0" w:color="D3D3D3"/>
              <w:right w:val="single" w:sz="4" w:space="0" w:color="D3D3D3"/>
            </w:tcBorders>
            <w:shd w:val="clear" w:color="auto" w:fill="auto"/>
            <w:vAlign w:val="center"/>
            <w:hideMark/>
          </w:tcPr>
          <w:p w14:paraId="72346370"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38.196.582,61</w:t>
            </w:r>
          </w:p>
        </w:tc>
        <w:tc>
          <w:tcPr>
            <w:tcW w:w="498" w:type="pct"/>
            <w:tcBorders>
              <w:top w:val="nil"/>
              <w:left w:val="nil"/>
              <w:bottom w:val="single" w:sz="4" w:space="0" w:color="D3D3D3"/>
              <w:right w:val="single" w:sz="4" w:space="0" w:color="D3D3D3"/>
            </w:tcBorders>
            <w:shd w:val="clear" w:color="auto" w:fill="auto"/>
            <w:vAlign w:val="center"/>
            <w:hideMark/>
          </w:tcPr>
          <w:p w14:paraId="5ED7AD4E"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94.254.872,99</w:t>
            </w:r>
          </w:p>
        </w:tc>
        <w:tc>
          <w:tcPr>
            <w:tcW w:w="324" w:type="pct"/>
            <w:tcBorders>
              <w:top w:val="nil"/>
              <w:left w:val="nil"/>
              <w:bottom w:val="single" w:sz="4" w:space="0" w:color="D3D3D3"/>
              <w:right w:val="single" w:sz="4" w:space="0" w:color="D3D3D3"/>
            </w:tcBorders>
            <w:shd w:val="clear" w:color="auto" w:fill="auto"/>
            <w:vAlign w:val="center"/>
            <w:hideMark/>
          </w:tcPr>
          <w:p w14:paraId="13207FA7"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8.816,11</w:t>
            </w:r>
          </w:p>
        </w:tc>
        <w:tc>
          <w:tcPr>
            <w:tcW w:w="537" w:type="pct"/>
            <w:tcBorders>
              <w:top w:val="nil"/>
              <w:left w:val="nil"/>
              <w:bottom w:val="single" w:sz="4" w:space="0" w:color="D3D3D3"/>
              <w:right w:val="single" w:sz="4" w:space="0" w:color="D3D3D3"/>
            </w:tcBorders>
            <w:shd w:val="clear" w:color="708090" w:fill="708090"/>
            <w:vAlign w:val="center"/>
            <w:hideMark/>
          </w:tcPr>
          <w:p w14:paraId="60CDD5E0"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135.790.744,90</w:t>
            </w:r>
          </w:p>
        </w:tc>
      </w:tr>
      <w:tr w:rsidR="00B36F2E" w:rsidRPr="004E63C6" w14:paraId="66C3CD95" w14:textId="77777777" w:rsidTr="00B36F2E">
        <w:trPr>
          <w:trHeight w:val="288"/>
        </w:trPr>
        <w:tc>
          <w:tcPr>
            <w:tcW w:w="1038" w:type="pct"/>
            <w:tcBorders>
              <w:top w:val="nil"/>
              <w:left w:val="single" w:sz="4" w:space="0" w:color="D3D3D3"/>
              <w:bottom w:val="single" w:sz="4" w:space="0" w:color="D3D3D3"/>
              <w:right w:val="single" w:sz="4" w:space="0" w:color="D3D3D3"/>
            </w:tcBorders>
            <w:shd w:val="clear" w:color="708090" w:fill="708090"/>
            <w:vAlign w:val="center"/>
            <w:hideMark/>
          </w:tcPr>
          <w:p w14:paraId="42A86088" w14:textId="77777777" w:rsidR="00B36F2E" w:rsidRPr="004E63C6" w:rsidRDefault="00B36F2E" w:rsidP="00B36F2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508C11A7" w14:textId="65EF1D45" w:rsidR="00B36F2E" w:rsidRPr="00B36F2E" w:rsidRDefault="00B36F2E" w:rsidP="00B36F2E">
            <w:pPr>
              <w:spacing w:after="0" w:line="240" w:lineRule="auto"/>
              <w:rPr>
                <w:rFonts w:ascii="Tahoma" w:eastAsia="Times New Roman" w:hAnsi="Tahoma" w:cs="Tahoma"/>
                <w:b/>
                <w:bCs/>
                <w:color w:val="FFFFFF" w:themeColor="background1"/>
                <w:sz w:val="16"/>
                <w:szCs w:val="16"/>
                <w:lang w:eastAsia="tr-TR"/>
              </w:rPr>
            </w:pPr>
            <w:r w:rsidRPr="00B36F2E">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288E221D"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6FBF8255"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0F7E1E1"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60A136E6"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472.512,45</w:t>
            </w:r>
          </w:p>
        </w:tc>
        <w:tc>
          <w:tcPr>
            <w:tcW w:w="498" w:type="pct"/>
            <w:tcBorders>
              <w:top w:val="nil"/>
              <w:left w:val="nil"/>
              <w:bottom w:val="single" w:sz="4" w:space="0" w:color="D3D3D3"/>
              <w:right w:val="single" w:sz="4" w:space="0" w:color="D3D3D3"/>
            </w:tcBorders>
            <w:shd w:val="clear" w:color="auto" w:fill="auto"/>
            <w:vAlign w:val="center"/>
            <w:hideMark/>
          </w:tcPr>
          <w:p w14:paraId="23C3FE4E"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0FFCDA1"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6080646A"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89928ED"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472.512,45</w:t>
            </w:r>
          </w:p>
        </w:tc>
      </w:tr>
      <w:tr w:rsidR="00B36F2E" w:rsidRPr="004E63C6" w14:paraId="18867C51" w14:textId="77777777" w:rsidTr="00B36F2E">
        <w:trPr>
          <w:trHeight w:val="408"/>
        </w:trPr>
        <w:tc>
          <w:tcPr>
            <w:tcW w:w="1038" w:type="pct"/>
            <w:tcBorders>
              <w:top w:val="nil"/>
              <w:left w:val="single" w:sz="4" w:space="0" w:color="D3D3D3"/>
              <w:bottom w:val="single" w:sz="4" w:space="0" w:color="D3D3D3"/>
              <w:right w:val="single" w:sz="4" w:space="0" w:color="D3D3D3"/>
            </w:tcBorders>
            <w:shd w:val="clear" w:color="708090" w:fill="708090"/>
            <w:vAlign w:val="center"/>
            <w:hideMark/>
          </w:tcPr>
          <w:p w14:paraId="00B2C3E5" w14:textId="77777777" w:rsidR="00B36F2E" w:rsidRPr="004E63C6" w:rsidRDefault="00B36F2E" w:rsidP="00B36F2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ENERJİ GRUP SIVI DOĞAL GAZ LNG AKARYAKIT PETROL ÜRÜNLERİ TOPTAN SATIŞ ANONİM ŞİRKETİ</w:t>
            </w:r>
          </w:p>
        </w:tc>
        <w:tc>
          <w:tcPr>
            <w:tcW w:w="411" w:type="pct"/>
            <w:tcBorders>
              <w:top w:val="nil"/>
              <w:left w:val="nil"/>
              <w:bottom w:val="single" w:sz="4" w:space="0" w:color="D3D3D3"/>
              <w:right w:val="single" w:sz="4" w:space="0" w:color="D3D3D3"/>
            </w:tcBorders>
            <w:shd w:val="clear" w:color="708090" w:fill="708090"/>
            <w:hideMark/>
          </w:tcPr>
          <w:p w14:paraId="6511D7D8" w14:textId="1B806150" w:rsidR="00B36F2E" w:rsidRPr="00B36F2E" w:rsidRDefault="00B36F2E" w:rsidP="00B36F2E">
            <w:pPr>
              <w:spacing w:after="0" w:line="240" w:lineRule="auto"/>
              <w:rPr>
                <w:rFonts w:ascii="Tahoma" w:eastAsia="Times New Roman" w:hAnsi="Tahoma" w:cs="Tahoma"/>
                <w:b/>
                <w:bCs/>
                <w:color w:val="FFFFFF" w:themeColor="background1"/>
                <w:sz w:val="16"/>
                <w:szCs w:val="16"/>
                <w:lang w:eastAsia="tr-TR"/>
              </w:rPr>
            </w:pPr>
            <w:r w:rsidRPr="00B36F2E">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78926763"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2395382E"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E98EFE3"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3C37B3A1"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FF2EB00"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207.578,42</w:t>
            </w:r>
          </w:p>
        </w:tc>
        <w:tc>
          <w:tcPr>
            <w:tcW w:w="498" w:type="pct"/>
            <w:tcBorders>
              <w:top w:val="nil"/>
              <w:left w:val="nil"/>
              <w:bottom w:val="single" w:sz="4" w:space="0" w:color="D3D3D3"/>
              <w:right w:val="single" w:sz="4" w:space="0" w:color="D3D3D3"/>
            </w:tcBorders>
            <w:shd w:val="clear" w:color="auto" w:fill="auto"/>
            <w:vAlign w:val="center"/>
            <w:hideMark/>
          </w:tcPr>
          <w:p w14:paraId="652E2BBA"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37505869"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05C85D2"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207.578,42</w:t>
            </w:r>
          </w:p>
        </w:tc>
      </w:tr>
      <w:tr w:rsidR="00B36F2E" w:rsidRPr="004E63C6" w14:paraId="2A3AE87B" w14:textId="77777777" w:rsidTr="00B36F2E">
        <w:trPr>
          <w:trHeight w:val="288"/>
        </w:trPr>
        <w:tc>
          <w:tcPr>
            <w:tcW w:w="1038" w:type="pct"/>
            <w:tcBorders>
              <w:top w:val="nil"/>
              <w:left w:val="single" w:sz="4" w:space="0" w:color="D3D3D3"/>
              <w:bottom w:val="single" w:sz="4" w:space="0" w:color="D3D3D3"/>
              <w:right w:val="single" w:sz="4" w:space="0" w:color="D3D3D3"/>
            </w:tcBorders>
            <w:shd w:val="clear" w:color="708090" w:fill="708090"/>
            <w:vAlign w:val="center"/>
            <w:hideMark/>
          </w:tcPr>
          <w:p w14:paraId="7A5BFDA6" w14:textId="77777777" w:rsidR="00B36F2E" w:rsidRPr="004E63C6" w:rsidRDefault="00B36F2E" w:rsidP="00B36F2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hideMark/>
          </w:tcPr>
          <w:p w14:paraId="361EBB6C" w14:textId="5DECFE6C" w:rsidR="00B36F2E" w:rsidRPr="00B36F2E" w:rsidRDefault="00B36F2E" w:rsidP="00B36F2E">
            <w:pPr>
              <w:spacing w:after="0" w:line="240" w:lineRule="auto"/>
              <w:rPr>
                <w:rFonts w:ascii="Tahoma" w:eastAsia="Times New Roman" w:hAnsi="Tahoma" w:cs="Tahoma"/>
                <w:b/>
                <w:bCs/>
                <w:color w:val="FFFFFF" w:themeColor="background1"/>
                <w:sz w:val="16"/>
                <w:szCs w:val="16"/>
                <w:lang w:eastAsia="tr-TR"/>
              </w:rPr>
            </w:pPr>
            <w:r w:rsidRPr="00B36F2E">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5408EA49"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7510DA5E"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2963EE9"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8F846BC"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550.957,00</w:t>
            </w:r>
          </w:p>
        </w:tc>
        <w:tc>
          <w:tcPr>
            <w:tcW w:w="498" w:type="pct"/>
            <w:tcBorders>
              <w:top w:val="nil"/>
              <w:left w:val="nil"/>
              <w:bottom w:val="single" w:sz="4" w:space="0" w:color="D3D3D3"/>
              <w:right w:val="single" w:sz="4" w:space="0" w:color="D3D3D3"/>
            </w:tcBorders>
            <w:shd w:val="clear" w:color="auto" w:fill="auto"/>
            <w:vAlign w:val="center"/>
            <w:hideMark/>
          </w:tcPr>
          <w:p w14:paraId="67BE8F2F"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487E5B4"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3C83E5E2"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B16F17C"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550.957,00</w:t>
            </w:r>
          </w:p>
        </w:tc>
      </w:tr>
      <w:tr w:rsidR="00B36F2E" w:rsidRPr="004E63C6" w14:paraId="6FED2F30" w14:textId="77777777" w:rsidTr="00B36F2E">
        <w:trPr>
          <w:trHeight w:val="408"/>
        </w:trPr>
        <w:tc>
          <w:tcPr>
            <w:tcW w:w="1038" w:type="pct"/>
            <w:tcBorders>
              <w:top w:val="nil"/>
              <w:left w:val="single" w:sz="4" w:space="0" w:color="D3D3D3"/>
              <w:bottom w:val="single" w:sz="4" w:space="0" w:color="D3D3D3"/>
              <w:right w:val="single" w:sz="4" w:space="0" w:color="D3D3D3"/>
            </w:tcBorders>
            <w:shd w:val="clear" w:color="708090" w:fill="708090"/>
            <w:vAlign w:val="center"/>
            <w:hideMark/>
          </w:tcPr>
          <w:p w14:paraId="30F586A2" w14:textId="77777777" w:rsidR="00B36F2E" w:rsidRPr="004E63C6" w:rsidRDefault="00B36F2E" w:rsidP="00B36F2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563AC76C" w14:textId="7CF898A8" w:rsidR="00B36F2E" w:rsidRPr="00B36F2E" w:rsidRDefault="00B36F2E" w:rsidP="00B36F2E">
            <w:pPr>
              <w:spacing w:after="0" w:line="240" w:lineRule="auto"/>
              <w:rPr>
                <w:rFonts w:ascii="Tahoma" w:eastAsia="Times New Roman" w:hAnsi="Tahoma" w:cs="Tahoma"/>
                <w:b/>
                <w:bCs/>
                <w:color w:val="FFFFFF" w:themeColor="background1"/>
                <w:sz w:val="16"/>
                <w:szCs w:val="16"/>
                <w:lang w:eastAsia="tr-TR"/>
              </w:rPr>
            </w:pPr>
            <w:r w:rsidRPr="00B36F2E">
              <w:rPr>
                <w:color w:val="FFFFFF" w:themeColor="background1"/>
              </w:rPr>
              <w:t>Compressed Natural Gas License</w:t>
            </w:r>
          </w:p>
        </w:tc>
        <w:tc>
          <w:tcPr>
            <w:tcW w:w="539" w:type="pct"/>
            <w:tcBorders>
              <w:top w:val="nil"/>
              <w:left w:val="nil"/>
              <w:bottom w:val="single" w:sz="4" w:space="0" w:color="D3D3D3"/>
              <w:right w:val="single" w:sz="4" w:space="0" w:color="D3D3D3"/>
            </w:tcBorders>
            <w:shd w:val="clear" w:color="auto" w:fill="auto"/>
            <w:vAlign w:val="center"/>
            <w:hideMark/>
          </w:tcPr>
          <w:p w14:paraId="28015A85"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56FA6373"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EC62963"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732EA968"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1.564,85</w:t>
            </w:r>
          </w:p>
        </w:tc>
        <w:tc>
          <w:tcPr>
            <w:tcW w:w="498" w:type="pct"/>
            <w:tcBorders>
              <w:top w:val="nil"/>
              <w:left w:val="nil"/>
              <w:bottom w:val="single" w:sz="4" w:space="0" w:color="D3D3D3"/>
              <w:right w:val="single" w:sz="4" w:space="0" w:color="D3D3D3"/>
            </w:tcBorders>
            <w:shd w:val="clear" w:color="auto" w:fill="auto"/>
            <w:vAlign w:val="center"/>
            <w:hideMark/>
          </w:tcPr>
          <w:p w14:paraId="6025F0F1"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A9938A0"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531E1B41"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508713E"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1.564,85</w:t>
            </w:r>
          </w:p>
        </w:tc>
      </w:tr>
      <w:tr w:rsidR="00B36F2E" w:rsidRPr="004E63C6" w14:paraId="23E223E7" w14:textId="77777777" w:rsidTr="00B36F2E">
        <w:trPr>
          <w:trHeight w:val="288"/>
        </w:trPr>
        <w:tc>
          <w:tcPr>
            <w:tcW w:w="1038" w:type="pct"/>
            <w:tcBorders>
              <w:top w:val="nil"/>
              <w:left w:val="single" w:sz="4" w:space="0" w:color="D3D3D3"/>
              <w:bottom w:val="single" w:sz="4" w:space="0" w:color="D3D3D3"/>
              <w:right w:val="single" w:sz="4" w:space="0" w:color="D3D3D3"/>
            </w:tcBorders>
            <w:shd w:val="clear" w:color="708090" w:fill="708090"/>
            <w:vAlign w:val="center"/>
            <w:hideMark/>
          </w:tcPr>
          <w:p w14:paraId="79383234" w14:textId="77777777" w:rsidR="00B36F2E" w:rsidRPr="004E63C6" w:rsidRDefault="00B36F2E" w:rsidP="00B36F2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hideMark/>
          </w:tcPr>
          <w:p w14:paraId="7BEAF923" w14:textId="317F86C1" w:rsidR="00B36F2E" w:rsidRPr="00B36F2E" w:rsidRDefault="00B36F2E" w:rsidP="00B36F2E">
            <w:pPr>
              <w:spacing w:after="0" w:line="240" w:lineRule="auto"/>
              <w:rPr>
                <w:rFonts w:ascii="Tahoma" w:eastAsia="Times New Roman" w:hAnsi="Tahoma" w:cs="Tahoma"/>
                <w:b/>
                <w:bCs/>
                <w:color w:val="FFFFFF" w:themeColor="background1"/>
                <w:sz w:val="16"/>
                <w:szCs w:val="16"/>
                <w:lang w:eastAsia="tr-TR"/>
              </w:rPr>
            </w:pPr>
            <w:r w:rsidRPr="00B36F2E">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0064A47C"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3006EAC3"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468F9C9"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1A4345B3"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415.609,00</w:t>
            </w:r>
          </w:p>
        </w:tc>
        <w:tc>
          <w:tcPr>
            <w:tcW w:w="498" w:type="pct"/>
            <w:tcBorders>
              <w:top w:val="nil"/>
              <w:left w:val="nil"/>
              <w:bottom w:val="single" w:sz="4" w:space="0" w:color="D3D3D3"/>
              <w:right w:val="single" w:sz="4" w:space="0" w:color="D3D3D3"/>
            </w:tcBorders>
            <w:shd w:val="clear" w:color="auto" w:fill="auto"/>
            <w:vAlign w:val="center"/>
            <w:hideMark/>
          </w:tcPr>
          <w:p w14:paraId="21D5A7EA"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540.534,00</w:t>
            </w:r>
          </w:p>
        </w:tc>
        <w:tc>
          <w:tcPr>
            <w:tcW w:w="498" w:type="pct"/>
            <w:tcBorders>
              <w:top w:val="nil"/>
              <w:left w:val="nil"/>
              <w:bottom w:val="single" w:sz="4" w:space="0" w:color="D3D3D3"/>
              <w:right w:val="single" w:sz="4" w:space="0" w:color="D3D3D3"/>
            </w:tcBorders>
            <w:shd w:val="clear" w:color="auto" w:fill="auto"/>
            <w:vAlign w:val="center"/>
            <w:hideMark/>
          </w:tcPr>
          <w:p w14:paraId="1C978537"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7BDE5436"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B519587"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956.143,00</w:t>
            </w:r>
          </w:p>
        </w:tc>
      </w:tr>
      <w:tr w:rsidR="00B36F2E" w:rsidRPr="004E63C6" w14:paraId="493A06F2" w14:textId="77777777" w:rsidTr="00B36F2E">
        <w:trPr>
          <w:trHeight w:val="288"/>
        </w:trPr>
        <w:tc>
          <w:tcPr>
            <w:tcW w:w="1038" w:type="pct"/>
            <w:tcBorders>
              <w:top w:val="nil"/>
              <w:left w:val="single" w:sz="4" w:space="0" w:color="D3D3D3"/>
              <w:bottom w:val="single" w:sz="4" w:space="0" w:color="D3D3D3"/>
              <w:right w:val="single" w:sz="4" w:space="0" w:color="D3D3D3"/>
            </w:tcBorders>
            <w:shd w:val="clear" w:color="708090" w:fill="708090"/>
            <w:vAlign w:val="center"/>
            <w:hideMark/>
          </w:tcPr>
          <w:p w14:paraId="35880FD0" w14:textId="77777777" w:rsidR="00B36F2E" w:rsidRPr="004E63C6" w:rsidRDefault="00B36F2E" w:rsidP="00B36F2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hideMark/>
          </w:tcPr>
          <w:p w14:paraId="3FD36F8F" w14:textId="25CA75EF" w:rsidR="00B36F2E" w:rsidRPr="00B36F2E" w:rsidRDefault="00B36F2E" w:rsidP="00B36F2E">
            <w:pPr>
              <w:spacing w:after="0" w:line="240" w:lineRule="auto"/>
              <w:rPr>
                <w:rFonts w:ascii="Tahoma" w:eastAsia="Times New Roman" w:hAnsi="Tahoma" w:cs="Tahoma"/>
                <w:b/>
                <w:bCs/>
                <w:color w:val="FFFFFF" w:themeColor="background1"/>
                <w:sz w:val="16"/>
                <w:szCs w:val="16"/>
                <w:lang w:eastAsia="tr-TR"/>
              </w:rPr>
            </w:pPr>
            <w:r w:rsidRPr="00B36F2E">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2D6BA85A"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162651A6"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71715AF"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2BA7C63F"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E6D3966"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1.136.566,00</w:t>
            </w:r>
          </w:p>
        </w:tc>
        <w:tc>
          <w:tcPr>
            <w:tcW w:w="498" w:type="pct"/>
            <w:tcBorders>
              <w:top w:val="nil"/>
              <w:left w:val="nil"/>
              <w:bottom w:val="single" w:sz="4" w:space="0" w:color="D3D3D3"/>
              <w:right w:val="single" w:sz="4" w:space="0" w:color="D3D3D3"/>
            </w:tcBorders>
            <w:shd w:val="clear" w:color="auto" w:fill="auto"/>
            <w:vAlign w:val="center"/>
            <w:hideMark/>
          </w:tcPr>
          <w:p w14:paraId="1F3FE815"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71B721ED"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99D790F"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1.136.566,00</w:t>
            </w:r>
          </w:p>
        </w:tc>
      </w:tr>
      <w:tr w:rsidR="00B36F2E" w:rsidRPr="004E63C6" w14:paraId="21AC2108" w14:textId="77777777" w:rsidTr="00B36F2E">
        <w:trPr>
          <w:trHeight w:val="408"/>
        </w:trPr>
        <w:tc>
          <w:tcPr>
            <w:tcW w:w="1038" w:type="pct"/>
            <w:tcBorders>
              <w:top w:val="nil"/>
              <w:left w:val="single" w:sz="4" w:space="0" w:color="D3D3D3"/>
              <w:bottom w:val="single" w:sz="4" w:space="0" w:color="D3D3D3"/>
              <w:right w:val="single" w:sz="4" w:space="0" w:color="D3D3D3"/>
            </w:tcBorders>
            <w:shd w:val="clear" w:color="708090" w:fill="708090"/>
            <w:vAlign w:val="center"/>
            <w:hideMark/>
          </w:tcPr>
          <w:p w14:paraId="52294B3A" w14:textId="77777777" w:rsidR="00B36F2E" w:rsidRPr="004E63C6" w:rsidRDefault="00B36F2E" w:rsidP="00B36F2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YILMAZLAR SINAİ VE TIBBİ GAZLAR PAZARLAMA SANAYİ VE TİCARET LİMİTED ŞİRKETİ</w:t>
            </w:r>
          </w:p>
        </w:tc>
        <w:tc>
          <w:tcPr>
            <w:tcW w:w="411" w:type="pct"/>
            <w:tcBorders>
              <w:top w:val="nil"/>
              <w:left w:val="nil"/>
              <w:bottom w:val="single" w:sz="4" w:space="0" w:color="D3D3D3"/>
              <w:right w:val="single" w:sz="4" w:space="0" w:color="D3D3D3"/>
            </w:tcBorders>
            <w:shd w:val="clear" w:color="708090" w:fill="708090"/>
            <w:hideMark/>
          </w:tcPr>
          <w:p w14:paraId="1537DDB1" w14:textId="1EEF096A" w:rsidR="00B36F2E" w:rsidRPr="00B36F2E" w:rsidRDefault="00B36F2E" w:rsidP="00B36F2E">
            <w:pPr>
              <w:spacing w:after="0" w:line="240" w:lineRule="auto"/>
              <w:rPr>
                <w:rFonts w:ascii="Tahoma" w:eastAsia="Times New Roman" w:hAnsi="Tahoma" w:cs="Tahoma"/>
                <w:b/>
                <w:bCs/>
                <w:color w:val="FFFFFF" w:themeColor="background1"/>
                <w:sz w:val="16"/>
                <w:szCs w:val="16"/>
                <w:lang w:eastAsia="tr-TR"/>
              </w:rPr>
            </w:pPr>
            <w:r w:rsidRPr="00B36F2E">
              <w:rPr>
                <w:color w:val="FFFFFF" w:themeColor="background1"/>
              </w:rPr>
              <w:t>Compressed Natural Gas License</w:t>
            </w:r>
          </w:p>
        </w:tc>
        <w:tc>
          <w:tcPr>
            <w:tcW w:w="539" w:type="pct"/>
            <w:tcBorders>
              <w:top w:val="nil"/>
              <w:left w:val="nil"/>
              <w:bottom w:val="single" w:sz="4" w:space="0" w:color="D3D3D3"/>
              <w:right w:val="single" w:sz="4" w:space="0" w:color="D3D3D3"/>
            </w:tcBorders>
            <w:shd w:val="clear" w:color="auto" w:fill="auto"/>
            <w:vAlign w:val="center"/>
            <w:hideMark/>
          </w:tcPr>
          <w:p w14:paraId="1B409F2D"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19274CF4"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3BFEAAF"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9" w:type="pct"/>
            <w:tcBorders>
              <w:top w:val="nil"/>
              <w:left w:val="nil"/>
              <w:bottom w:val="single" w:sz="4" w:space="0" w:color="D3D3D3"/>
              <w:right w:val="single" w:sz="4" w:space="0" w:color="D3D3D3"/>
            </w:tcBorders>
            <w:shd w:val="clear" w:color="auto" w:fill="auto"/>
            <w:vAlign w:val="center"/>
            <w:hideMark/>
          </w:tcPr>
          <w:p w14:paraId="449AFE56"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3.208.532,80</w:t>
            </w:r>
          </w:p>
        </w:tc>
        <w:tc>
          <w:tcPr>
            <w:tcW w:w="498" w:type="pct"/>
            <w:tcBorders>
              <w:top w:val="nil"/>
              <w:left w:val="nil"/>
              <w:bottom w:val="single" w:sz="4" w:space="0" w:color="D3D3D3"/>
              <w:right w:val="single" w:sz="4" w:space="0" w:color="D3D3D3"/>
            </w:tcBorders>
            <w:shd w:val="clear" w:color="auto" w:fill="auto"/>
            <w:vAlign w:val="center"/>
            <w:hideMark/>
          </w:tcPr>
          <w:p w14:paraId="091BFD04"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1.229.872,60</w:t>
            </w:r>
          </w:p>
        </w:tc>
        <w:tc>
          <w:tcPr>
            <w:tcW w:w="498" w:type="pct"/>
            <w:tcBorders>
              <w:top w:val="nil"/>
              <w:left w:val="nil"/>
              <w:bottom w:val="single" w:sz="4" w:space="0" w:color="D3D3D3"/>
              <w:right w:val="single" w:sz="4" w:space="0" w:color="D3D3D3"/>
            </w:tcBorders>
            <w:shd w:val="clear" w:color="auto" w:fill="auto"/>
            <w:vAlign w:val="center"/>
            <w:hideMark/>
          </w:tcPr>
          <w:p w14:paraId="11C638C7"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119.733,00</w:t>
            </w:r>
          </w:p>
        </w:tc>
        <w:tc>
          <w:tcPr>
            <w:tcW w:w="324" w:type="pct"/>
            <w:tcBorders>
              <w:top w:val="nil"/>
              <w:left w:val="nil"/>
              <w:bottom w:val="single" w:sz="4" w:space="0" w:color="D3D3D3"/>
              <w:right w:val="single" w:sz="4" w:space="0" w:color="D3D3D3"/>
            </w:tcBorders>
            <w:shd w:val="clear" w:color="auto" w:fill="auto"/>
            <w:vAlign w:val="center"/>
            <w:hideMark/>
          </w:tcPr>
          <w:p w14:paraId="7C7CF837" w14:textId="77777777" w:rsidR="00B36F2E" w:rsidRPr="004E63C6" w:rsidRDefault="00B36F2E" w:rsidP="00B36F2E">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14B5296"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4.558.138,40</w:t>
            </w:r>
          </w:p>
        </w:tc>
      </w:tr>
      <w:tr w:rsidR="00B36F2E" w:rsidRPr="004E63C6" w14:paraId="65F8A40E" w14:textId="77777777" w:rsidTr="00B36F2E">
        <w:trPr>
          <w:trHeight w:val="288"/>
        </w:trPr>
        <w:tc>
          <w:tcPr>
            <w:tcW w:w="1038" w:type="pct"/>
            <w:tcBorders>
              <w:top w:val="nil"/>
              <w:left w:val="single" w:sz="4" w:space="0" w:color="D3D3D3"/>
              <w:bottom w:val="single" w:sz="4" w:space="0" w:color="D3D3D3"/>
              <w:right w:val="single" w:sz="4" w:space="0" w:color="D3D3D3"/>
            </w:tcBorders>
            <w:shd w:val="clear" w:color="708090" w:fill="708090"/>
            <w:vAlign w:val="center"/>
            <w:hideMark/>
          </w:tcPr>
          <w:p w14:paraId="637BEFE5" w14:textId="77777777" w:rsidR="00B36F2E" w:rsidRPr="004E63C6" w:rsidRDefault="00B36F2E" w:rsidP="00B36F2E">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24AF02AE" w14:textId="2EC3532D" w:rsidR="00B36F2E" w:rsidRPr="00B36F2E" w:rsidRDefault="00B36F2E" w:rsidP="00B36F2E">
            <w:pPr>
              <w:spacing w:after="0" w:line="240" w:lineRule="auto"/>
              <w:rPr>
                <w:rFonts w:ascii="Tahoma" w:eastAsia="Times New Roman" w:hAnsi="Tahoma" w:cs="Tahoma"/>
                <w:b/>
                <w:bCs/>
                <w:color w:val="FFFFFF" w:themeColor="background1"/>
                <w:sz w:val="16"/>
                <w:szCs w:val="16"/>
                <w:lang w:eastAsia="tr-TR"/>
              </w:rPr>
            </w:pPr>
            <w:r w:rsidRPr="00B36F2E">
              <w:rPr>
                <w:color w:val="FFFFFF" w:themeColor="background1"/>
              </w:rPr>
              <w:t>TOTAL</w:t>
            </w:r>
          </w:p>
        </w:tc>
        <w:tc>
          <w:tcPr>
            <w:tcW w:w="539" w:type="pct"/>
            <w:tcBorders>
              <w:top w:val="nil"/>
              <w:left w:val="nil"/>
              <w:bottom w:val="single" w:sz="4" w:space="0" w:color="D3D3D3"/>
              <w:right w:val="single" w:sz="4" w:space="0" w:color="D3D3D3"/>
            </w:tcBorders>
            <w:shd w:val="clear" w:color="708090" w:fill="708090"/>
            <w:vAlign w:val="center"/>
            <w:hideMark/>
          </w:tcPr>
          <w:p w14:paraId="6906828F"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2.698.578,60</w:t>
            </w:r>
          </w:p>
        </w:tc>
        <w:tc>
          <w:tcPr>
            <w:tcW w:w="243" w:type="pct"/>
            <w:tcBorders>
              <w:top w:val="nil"/>
              <w:left w:val="nil"/>
              <w:bottom w:val="single" w:sz="4" w:space="0" w:color="D3D3D3"/>
              <w:right w:val="single" w:sz="4" w:space="0" w:color="D3D3D3"/>
            </w:tcBorders>
            <w:shd w:val="clear" w:color="708090" w:fill="708090"/>
            <w:vAlign w:val="center"/>
            <w:hideMark/>
          </w:tcPr>
          <w:p w14:paraId="39CB8E60"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5121DE54"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59" w:type="pct"/>
            <w:tcBorders>
              <w:top w:val="nil"/>
              <w:left w:val="nil"/>
              <w:bottom w:val="single" w:sz="4" w:space="0" w:color="D3D3D3"/>
              <w:right w:val="single" w:sz="4" w:space="0" w:color="D3D3D3"/>
            </w:tcBorders>
            <w:shd w:val="clear" w:color="708090" w:fill="708090"/>
            <w:vAlign w:val="center"/>
            <w:hideMark/>
          </w:tcPr>
          <w:p w14:paraId="1B5B141C"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5.281.070,69</w:t>
            </w:r>
          </w:p>
        </w:tc>
        <w:tc>
          <w:tcPr>
            <w:tcW w:w="498" w:type="pct"/>
            <w:tcBorders>
              <w:top w:val="nil"/>
              <w:left w:val="nil"/>
              <w:bottom w:val="single" w:sz="4" w:space="0" w:color="D3D3D3"/>
              <w:right w:val="single" w:sz="4" w:space="0" w:color="D3D3D3"/>
            </w:tcBorders>
            <w:shd w:val="clear" w:color="708090" w:fill="708090"/>
            <w:vAlign w:val="center"/>
            <w:hideMark/>
          </w:tcPr>
          <w:p w14:paraId="101F369D"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41.311.133,63</w:t>
            </w:r>
          </w:p>
        </w:tc>
        <w:tc>
          <w:tcPr>
            <w:tcW w:w="498" w:type="pct"/>
            <w:tcBorders>
              <w:top w:val="nil"/>
              <w:left w:val="nil"/>
              <w:bottom w:val="single" w:sz="4" w:space="0" w:color="D3D3D3"/>
              <w:right w:val="single" w:sz="4" w:space="0" w:color="D3D3D3"/>
            </w:tcBorders>
            <w:shd w:val="clear" w:color="708090" w:fill="708090"/>
            <w:vAlign w:val="center"/>
            <w:hideMark/>
          </w:tcPr>
          <w:p w14:paraId="187EE09B"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94.374.605,99</w:t>
            </w:r>
          </w:p>
        </w:tc>
        <w:tc>
          <w:tcPr>
            <w:tcW w:w="324" w:type="pct"/>
            <w:tcBorders>
              <w:top w:val="nil"/>
              <w:left w:val="nil"/>
              <w:bottom w:val="single" w:sz="4" w:space="0" w:color="D3D3D3"/>
              <w:right w:val="single" w:sz="4" w:space="0" w:color="D3D3D3"/>
            </w:tcBorders>
            <w:shd w:val="clear" w:color="708090" w:fill="708090"/>
            <w:vAlign w:val="center"/>
            <w:hideMark/>
          </w:tcPr>
          <w:p w14:paraId="567B5D4B"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8.816,11</w:t>
            </w:r>
          </w:p>
        </w:tc>
        <w:tc>
          <w:tcPr>
            <w:tcW w:w="537" w:type="pct"/>
            <w:tcBorders>
              <w:top w:val="nil"/>
              <w:left w:val="nil"/>
              <w:bottom w:val="single" w:sz="4" w:space="0" w:color="D3D3D3"/>
              <w:right w:val="single" w:sz="4" w:space="0" w:color="D3D3D3"/>
            </w:tcBorders>
            <w:shd w:val="clear" w:color="708090" w:fill="708090"/>
            <w:vAlign w:val="center"/>
            <w:hideMark/>
          </w:tcPr>
          <w:p w14:paraId="55B6EEEB" w14:textId="77777777" w:rsidR="00B36F2E" w:rsidRPr="004E63C6" w:rsidRDefault="00B36F2E" w:rsidP="00B36F2E">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143.674.205,02</w:t>
            </w:r>
          </w:p>
        </w:tc>
      </w:tr>
    </w:tbl>
    <w:p w14:paraId="0EBAA280" w14:textId="77777777" w:rsidR="00B4053F" w:rsidRDefault="00B4053F" w:rsidP="00B4053F"/>
    <w:p w14:paraId="28F8D42E" w14:textId="77777777" w:rsidR="00B4053F" w:rsidRDefault="00B4053F" w:rsidP="00B4053F"/>
    <w:p w14:paraId="6CF0ADB8" w14:textId="77777777" w:rsidR="00B4053F" w:rsidRDefault="00B4053F" w:rsidP="00B4053F"/>
    <w:p w14:paraId="684550D8" w14:textId="77777777" w:rsidR="00B4053F" w:rsidRDefault="00B4053F" w:rsidP="00B4053F"/>
    <w:p w14:paraId="463B68FA" w14:textId="77777777" w:rsidR="00B4053F" w:rsidRDefault="00B4053F" w:rsidP="00B4053F"/>
    <w:p w14:paraId="703717FB" w14:textId="77777777" w:rsidR="00B4053F" w:rsidRDefault="00B4053F" w:rsidP="00B4053F"/>
    <w:p w14:paraId="0C9FFE3C" w14:textId="77777777" w:rsidR="00B4053F" w:rsidRDefault="00B4053F" w:rsidP="00B4053F"/>
    <w:p w14:paraId="70E8F59F" w14:textId="77777777" w:rsidR="00B4053F" w:rsidRDefault="00B4053F" w:rsidP="00B4053F"/>
    <w:p w14:paraId="3423CCF3" w14:textId="77777777" w:rsidR="00B4053F" w:rsidRDefault="00B4053F" w:rsidP="00B4053F"/>
    <w:p w14:paraId="5C7A473D" w14:textId="77777777" w:rsidR="00B4053F" w:rsidRPr="00703707" w:rsidRDefault="00B4053F" w:rsidP="00B4053F"/>
    <w:p w14:paraId="5A0BDB81" w14:textId="54B19B80" w:rsidR="00B4053F" w:rsidRPr="00E164B2" w:rsidRDefault="00B4053F" w:rsidP="00B4053F">
      <w:pPr>
        <w:pStyle w:val="Balk5"/>
      </w:pPr>
      <w:bookmarkStart w:id="437" w:name="_Toc69303625"/>
      <w:bookmarkStart w:id="438" w:name="_Toc75787220"/>
      <w:r w:rsidRPr="00E164B2">
        <w:t>Tabl</w:t>
      </w:r>
      <w:r w:rsidR="002B7A83">
        <w:t>e</w:t>
      </w:r>
      <w:r w:rsidRPr="00E164B2">
        <w:t xml:space="preserve"> 10.79 YALOVA</w:t>
      </w:r>
      <w:bookmarkEnd w:id="437"/>
      <w:bookmarkEnd w:id="438"/>
    </w:p>
    <w:tbl>
      <w:tblPr>
        <w:tblW w:w="5000" w:type="pct"/>
        <w:tblCellMar>
          <w:left w:w="70" w:type="dxa"/>
          <w:right w:w="70" w:type="dxa"/>
        </w:tblCellMar>
        <w:tblLook w:val="04A0" w:firstRow="1" w:lastRow="0" w:firstColumn="1" w:lastColumn="0" w:noHBand="0" w:noVBand="1"/>
      </w:tblPr>
      <w:tblGrid>
        <w:gridCol w:w="2340"/>
        <w:gridCol w:w="1248"/>
        <w:gridCol w:w="1334"/>
        <w:gridCol w:w="638"/>
        <w:gridCol w:w="1189"/>
        <w:gridCol w:w="1309"/>
        <w:gridCol w:w="1309"/>
        <w:gridCol w:w="1309"/>
        <w:gridCol w:w="1055"/>
        <w:gridCol w:w="1411"/>
      </w:tblGrid>
      <w:tr w:rsidR="008922C0" w:rsidRPr="004E63C6" w14:paraId="025115B8" w14:textId="77777777" w:rsidTr="002B7A83">
        <w:trPr>
          <w:trHeight w:val="408"/>
        </w:trPr>
        <w:tc>
          <w:tcPr>
            <w:tcW w:w="92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3F0D6BB" w14:textId="77777777" w:rsidR="008922C0" w:rsidRPr="004E63C6" w:rsidRDefault="008922C0" w:rsidP="008922C0">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YALOVA</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96A88DF" w14:textId="1B0B45D5" w:rsidR="008922C0" w:rsidRPr="004E63C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39" w:type="pct"/>
            <w:tcBorders>
              <w:top w:val="single" w:sz="4" w:space="0" w:color="D3D3D3"/>
              <w:left w:val="nil"/>
              <w:bottom w:val="single" w:sz="4" w:space="0" w:color="D3D3D3"/>
              <w:right w:val="single" w:sz="4" w:space="0" w:color="D3D3D3"/>
            </w:tcBorders>
            <w:shd w:val="clear" w:color="6E9ECA" w:fill="6E9ECA"/>
            <w:vAlign w:val="center"/>
            <w:hideMark/>
          </w:tcPr>
          <w:p w14:paraId="27118AAF" w14:textId="23B249F2"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43" w:type="pct"/>
            <w:tcBorders>
              <w:top w:val="single" w:sz="4" w:space="0" w:color="D3D3D3"/>
              <w:left w:val="nil"/>
              <w:bottom w:val="single" w:sz="4" w:space="0" w:color="D3D3D3"/>
              <w:right w:val="single" w:sz="4" w:space="0" w:color="D3D3D3"/>
            </w:tcBorders>
            <w:shd w:val="clear" w:color="6E9ECA" w:fill="6E9ECA"/>
            <w:vAlign w:val="center"/>
            <w:hideMark/>
          </w:tcPr>
          <w:p w14:paraId="670233D6" w14:textId="62F08623"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5A8B97E5" w14:textId="614A6ADC"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84F0F66" w14:textId="363E5B11"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4C0E8269" w14:textId="3C94FBA5"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3ADE57C" w14:textId="5E390C58"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2149C31B" w14:textId="6157DCEF"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25CE9C5B" w14:textId="2654F3F7" w:rsidR="008922C0" w:rsidRPr="004E63C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2B7A83" w:rsidRPr="004E63C6" w14:paraId="2C9F1190" w14:textId="77777777" w:rsidTr="002B7A83">
        <w:trPr>
          <w:trHeight w:val="288"/>
        </w:trPr>
        <w:tc>
          <w:tcPr>
            <w:tcW w:w="922" w:type="pct"/>
            <w:tcBorders>
              <w:top w:val="nil"/>
              <w:left w:val="single" w:sz="4" w:space="0" w:color="D3D3D3"/>
              <w:bottom w:val="single" w:sz="4" w:space="0" w:color="D3D3D3"/>
              <w:right w:val="single" w:sz="4" w:space="0" w:color="D3D3D3"/>
            </w:tcBorders>
            <w:shd w:val="clear" w:color="708090" w:fill="708090"/>
            <w:vAlign w:val="center"/>
            <w:hideMark/>
          </w:tcPr>
          <w:p w14:paraId="7BBAF255" w14:textId="77777777" w:rsidR="002B7A83" w:rsidRPr="004E63C6" w:rsidRDefault="002B7A83" w:rsidP="002B7A83">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ARMAGAZ ARSAN MARMARA DOĞALGAZ DAĞITIM ANONİM ŞİRKETİ</w:t>
            </w:r>
          </w:p>
        </w:tc>
        <w:tc>
          <w:tcPr>
            <w:tcW w:w="411" w:type="pct"/>
            <w:tcBorders>
              <w:top w:val="nil"/>
              <w:left w:val="nil"/>
              <w:bottom w:val="single" w:sz="4" w:space="0" w:color="D3D3D3"/>
              <w:right w:val="single" w:sz="4" w:space="0" w:color="D3D3D3"/>
            </w:tcBorders>
            <w:shd w:val="clear" w:color="708090" w:fill="708090"/>
            <w:hideMark/>
          </w:tcPr>
          <w:p w14:paraId="4DEF9374" w14:textId="096D3455"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Distribution License</w:t>
            </w:r>
          </w:p>
        </w:tc>
        <w:tc>
          <w:tcPr>
            <w:tcW w:w="539" w:type="pct"/>
            <w:tcBorders>
              <w:top w:val="nil"/>
              <w:left w:val="nil"/>
              <w:bottom w:val="single" w:sz="4" w:space="0" w:color="D3D3D3"/>
              <w:right w:val="single" w:sz="4" w:space="0" w:color="D3D3D3"/>
            </w:tcBorders>
            <w:shd w:val="clear" w:color="auto" w:fill="auto"/>
            <w:vAlign w:val="center"/>
            <w:hideMark/>
          </w:tcPr>
          <w:p w14:paraId="7AF89B2F"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2E66564F"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709CE79"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E42AD28"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38.513.382,27</w:t>
            </w:r>
          </w:p>
        </w:tc>
        <w:tc>
          <w:tcPr>
            <w:tcW w:w="498" w:type="pct"/>
            <w:tcBorders>
              <w:top w:val="nil"/>
              <w:left w:val="nil"/>
              <w:bottom w:val="single" w:sz="4" w:space="0" w:color="D3D3D3"/>
              <w:right w:val="single" w:sz="4" w:space="0" w:color="D3D3D3"/>
            </w:tcBorders>
            <w:shd w:val="clear" w:color="auto" w:fill="auto"/>
            <w:vAlign w:val="center"/>
            <w:hideMark/>
          </w:tcPr>
          <w:p w14:paraId="1EF9B006"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14.132.576,31</w:t>
            </w:r>
          </w:p>
        </w:tc>
        <w:tc>
          <w:tcPr>
            <w:tcW w:w="498" w:type="pct"/>
            <w:tcBorders>
              <w:top w:val="nil"/>
              <w:left w:val="nil"/>
              <w:bottom w:val="single" w:sz="4" w:space="0" w:color="D3D3D3"/>
              <w:right w:val="single" w:sz="4" w:space="0" w:color="D3D3D3"/>
            </w:tcBorders>
            <w:shd w:val="clear" w:color="auto" w:fill="auto"/>
            <w:vAlign w:val="center"/>
            <w:hideMark/>
          </w:tcPr>
          <w:p w14:paraId="6BE29D82"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81.289.855,15</w:t>
            </w:r>
          </w:p>
        </w:tc>
        <w:tc>
          <w:tcPr>
            <w:tcW w:w="401" w:type="pct"/>
            <w:tcBorders>
              <w:top w:val="nil"/>
              <w:left w:val="nil"/>
              <w:bottom w:val="single" w:sz="4" w:space="0" w:color="D3D3D3"/>
              <w:right w:val="single" w:sz="4" w:space="0" w:color="D3D3D3"/>
            </w:tcBorders>
            <w:shd w:val="clear" w:color="auto" w:fill="auto"/>
            <w:vAlign w:val="center"/>
            <w:hideMark/>
          </w:tcPr>
          <w:p w14:paraId="6FC1816E"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D8F46E1"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133.935.813,73</w:t>
            </w:r>
          </w:p>
        </w:tc>
      </w:tr>
      <w:tr w:rsidR="002B7A83" w:rsidRPr="004E63C6" w14:paraId="408EB445" w14:textId="77777777" w:rsidTr="002B7A83">
        <w:trPr>
          <w:trHeight w:val="288"/>
        </w:trPr>
        <w:tc>
          <w:tcPr>
            <w:tcW w:w="922" w:type="pct"/>
            <w:tcBorders>
              <w:top w:val="nil"/>
              <w:left w:val="single" w:sz="4" w:space="0" w:color="D3D3D3"/>
              <w:bottom w:val="single" w:sz="4" w:space="0" w:color="D3D3D3"/>
              <w:right w:val="single" w:sz="4" w:space="0" w:color="D3D3D3"/>
            </w:tcBorders>
            <w:shd w:val="clear" w:color="708090" w:fill="708090"/>
            <w:vAlign w:val="center"/>
            <w:hideMark/>
          </w:tcPr>
          <w:p w14:paraId="6D718379" w14:textId="77777777" w:rsidR="002B7A83" w:rsidRPr="004E63C6" w:rsidRDefault="002B7A83" w:rsidP="002B7A83">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36CDA1B5" w14:textId="0C1438FE"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09C17433"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5D937B07"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DE3A5B7"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1594615"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47.490,29</w:t>
            </w:r>
          </w:p>
        </w:tc>
        <w:tc>
          <w:tcPr>
            <w:tcW w:w="498" w:type="pct"/>
            <w:tcBorders>
              <w:top w:val="nil"/>
              <w:left w:val="nil"/>
              <w:bottom w:val="single" w:sz="4" w:space="0" w:color="D3D3D3"/>
              <w:right w:val="single" w:sz="4" w:space="0" w:color="D3D3D3"/>
            </w:tcBorders>
            <w:shd w:val="clear" w:color="auto" w:fill="auto"/>
            <w:vAlign w:val="center"/>
            <w:hideMark/>
          </w:tcPr>
          <w:p w14:paraId="78E25CFB"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F1602B8"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A73184C"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C77F214"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47.490,29</w:t>
            </w:r>
          </w:p>
        </w:tc>
      </w:tr>
      <w:tr w:rsidR="002B7A83" w:rsidRPr="004E63C6" w14:paraId="1E6EC9CE" w14:textId="77777777" w:rsidTr="002B7A83">
        <w:trPr>
          <w:trHeight w:val="288"/>
        </w:trPr>
        <w:tc>
          <w:tcPr>
            <w:tcW w:w="922" w:type="pct"/>
            <w:tcBorders>
              <w:top w:val="nil"/>
              <w:left w:val="single" w:sz="4" w:space="0" w:color="D3D3D3"/>
              <w:bottom w:val="single" w:sz="4" w:space="0" w:color="D3D3D3"/>
              <w:right w:val="single" w:sz="4" w:space="0" w:color="D3D3D3"/>
            </w:tcBorders>
            <w:shd w:val="clear" w:color="708090" w:fill="708090"/>
            <w:vAlign w:val="center"/>
            <w:hideMark/>
          </w:tcPr>
          <w:p w14:paraId="3DA68E16" w14:textId="77777777" w:rsidR="002B7A83" w:rsidRPr="004E63C6" w:rsidRDefault="002B7A83" w:rsidP="002B7A83">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BOTAŞ (BORU HATLARI İLE PETROL TAŞIMA ANONİM ŞİRKETİ)</w:t>
            </w:r>
          </w:p>
        </w:tc>
        <w:tc>
          <w:tcPr>
            <w:tcW w:w="411" w:type="pct"/>
            <w:tcBorders>
              <w:top w:val="nil"/>
              <w:left w:val="nil"/>
              <w:bottom w:val="single" w:sz="4" w:space="0" w:color="D3D3D3"/>
              <w:right w:val="single" w:sz="4" w:space="0" w:color="D3D3D3"/>
            </w:tcBorders>
            <w:shd w:val="clear" w:color="708090" w:fill="708090"/>
            <w:hideMark/>
          </w:tcPr>
          <w:p w14:paraId="39A5C5B9" w14:textId="37EF58F9"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Import License</w:t>
            </w:r>
          </w:p>
        </w:tc>
        <w:tc>
          <w:tcPr>
            <w:tcW w:w="539" w:type="pct"/>
            <w:tcBorders>
              <w:top w:val="nil"/>
              <w:left w:val="nil"/>
              <w:bottom w:val="single" w:sz="4" w:space="0" w:color="D3D3D3"/>
              <w:right w:val="single" w:sz="4" w:space="0" w:color="D3D3D3"/>
            </w:tcBorders>
            <w:shd w:val="clear" w:color="auto" w:fill="auto"/>
            <w:vAlign w:val="center"/>
            <w:hideMark/>
          </w:tcPr>
          <w:p w14:paraId="279F1AFB"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1DDAE1AF"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110A986"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744674D"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44.319.994,98</w:t>
            </w:r>
          </w:p>
        </w:tc>
        <w:tc>
          <w:tcPr>
            <w:tcW w:w="498" w:type="pct"/>
            <w:tcBorders>
              <w:top w:val="nil"/>
              <w:left w:val="nil"/>
              <w:bottom w:val="single" w:sz="4" w:space="0" w:color="D3D3D3"/>
              <w:right w:val="single" w:sz="4" w:space="0" w:color="D3D3D3"/>
            </w:tcBorders>
            <w:shd w:val="clear" w:color="auto" w:fill="auto"/>
            <w:vAlign w:val="center"/>
            <w:hideMark/>
          </w:tcPr>
          <w:p w14:paraId="063BC4ED"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DFE644E"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635AE49E"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1016AE6"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44.319.994,98</w:t>
            </w:r>
          </w:p>
        </w:tc>
      </w:tr>
      <w:tr w:rsidR="002B7A83" w:rsidRPr="004E63C6" w14:paraId="7D6AE756" w14:textId="77777777" w:rsidTr="002B7A83">
        <w:trPr>
          <w:trHeight w:val="408"/>
        </w:trPr>
        <w:tc>
          <w:tcPr>
            <w:tcW w:w="922" w:type="pct"/>
            <w:tcBorders>
              <w:top w:val="nil"/>
              <w:left w:val="single" w:sz="4" w:space="0" w:color="D3D3D3"/>
              <w:bottom w:val="single" w:sz="4" w:space="0" w:color="D3D3D3"/>
              <w:right w:val="single" w:sz="4" w:space="0" w:color="D3D3D3"/>
            </w:tcBorders>
            <w:shd w:val="clear" w:color="708090" w:fill="708090"/>
            <w:vAlign w:val="center"/>
            <w:hideMark/>
          </w:tcPr>
          <w:p w14:paraId="1B40ABEB" w14:textId="77777777" w:rsidR="002B7A83" w:rsidRPr="004E63C6" w:rsidRDefault="002B7A83" w:rsidP="002B7A83">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GENİA TURKEY ENERJİ YATIRIMLARI ANONİM ŞİRKETİ</w:t>
            </w:r>
          </w:p>
        </w:tc>
        <w:tc>
          <w:tcPr>
            <w:tcW w:w="411" w:type="pct"/>
            <w:tcBorders>
              <w:top w:val="nil"/>
              <w:left w:val="nil"/>
              <w:bottom w:val="single" w:sz="4" w:space="0" w:color="D3D3D3"/>
              <w:right w:val="single" w:sz="4" w:space="0" w:color="D3D3D3"/>
            </w:tcBorders>
            <w:shd w:val="clear" w:color="708090" w:fill="708090"/>
            <w:hideMark/>
          </w:tcPr>
          <w:p w14:paraId="1B10262C" w14:textId="34691B2E"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Compressed Natural Gas License</w:t>
            </w:r>
          </w:p>
        </w:tc>
        <w:tc>
          <w:tcPr>
            <w:tcW w:w="539" w:type="pct"/>
            <w:tcBorders>
              <w:top w:val="nil"/>
              <w:left w:val="nil"/>
              <w:bottom w:val="single" w:sz="4" w:space="0" w:color="D3D3D3"/>
              <w:right w:val="single" w:sz="4" w:space="0" w:color="D3D3D3"/>
            </w:tcBorders>
            <w:shd w:val="clear" w:color="auto" w:fill="auto"/>
            <w:vAlign w:val="center"/>
            <w:hideMark/>
          </w:tcPr>
          <w:p w14:paraId="55952A9E"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5690D7EC"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DB8617D"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580A956"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3ED3988"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360,62</w:t>
            </w:r>
          </w:p>
        </w:tc>
        <w:tc>
          <w:tcPr>
            <w:tcW w:w="498" w:type="pct"/>
            <w:tcBorders>
              <w:top w:val="nil"/>
              <w:left w:val="nil"/>
              <w:bottom w:val="single" w:sz="4" w:space="0" w:color="D3D3D3"/>
              <w:right w:val="single" w:sz="4" w:space="0" w:color="D3D3D3"/>
            </w:tcBorders>
            <w:shd w:val="clear" w:color="auto" w:fill="auto"/>
            <w:vAlign w:val="center"/>
            <w:hideMark/>
          </w:tcPr>
          <w:p w14:paraId="1EC508D3"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7F04825"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80C5D7A"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360,62</w:t>
            </w:r>
          </w:p>
        </w:tc>
      </w:tr>
      <w:tr w:rsidR="002B7A83" w:rsidRPr="004E63C6" w14:paraId="5CEA2492" w14:textId="77777777" w:rsidTr="002B7A83">
        <w:trPr>
          <w:trHeight w:val="288"/>
        </w:trPr>
        <w:tc>
          <w:tcPr>
            <w:tcW w:w="922" w:type="pct"/>
            <w:tcBorders>
              <w:top w:val="nil"/>
              <w:left w:val="single" w:sz="4" w:space="0" w:color="D3D3D3"/>
              <w:bottom w:val="single" w:sz="4" w:space="0" w:color="D3D3D3"/>
              <w:right w:val="single" w:sz="4" w:space="0" w:color="D3D3D3"/>
            </w:tcBorders>
            <w:shd w:val="clear" w:color="708090" w:fill="708090"/>
            <w:vAlign w:val="center"/>
            <w:hideMark/>
          </w:tcPr>
          <w:p w14:paraId="0939BC2A" w14:textId="77777777" w:rsidR="002B7A83" w:rsidRPr="004E63C6" w:rsidRDefault="002B7A83" w:rsidP="002B7A83">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hideMark/>
          </w:tcPr>
          <w:p w14:paraId="06F45CB8" w14:textId="433F342C"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6795C0EE"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77174C3D"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3D4C1EF"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420DEBE"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170.394,00</w:t>
            </w:r>
          </w:p>
        </w:tc>
        <w:tc>
          <w:tcPr>
            <w:tcW w:w="498" w:type="pct"/>
            <w:tcBorders>
              <w:top w:val="nil"/>
              <w:left w:val="nil"/>
              <w:bottom w:val="single" w:sz="4" w:space="0" w:color="D3D3D3"/>
              <w:right w:val="single" w:sz="4" w:space="0" w:color="D3D3D3"/>
            </w:tcBorders>
            <w:shd w:val="clear" w:color="auto" w:fill="auto"/>
            <w:vAlign w:val="center"/>
            <w:hideMark/>
          </w:tcPr>
          <w:p w14:paraId="1C0DEE9A"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33.848,00</w:t>
            </w:r>
          </w:p>
        </w:tc>
        <w:tc>
          <w:tcPr>
            <w:tcW w:w="498" w:type="pct"/>
            <w:tcBorders>
              <w:top w:val="nil"/>
              <w:left w:val="nil"/>
              <w:bottom w:val="single" w:sz="4" w:space="0" w:color="D3D3D3"/>
              <w:right w:val="single" w:sz="4" w:space="0" w:color="D3D3D3"/>
            </w:tcBorders>
            <w:shd w:val="clear" w:color="auto" w:fill="auto"/>
            <w:vAlign w:val="center"/>
            <w:hideMark/>
          </w:tcPr>
          <w:p w14:paraId="5D8739AC"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27BC7060"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213.204,00</w:t>
            </w:r>
          </w:p>
        </w:tc>
        <w:tc>
          <w:tcPr>
            <w:tcW w:w="537" w:type="pct"/>
            <w:tcBorders>
              <w:top w:val="nil"/>
              <w:left w:val="nil"/>
              <w:bottom w:val="single" w:sz="4" w:space="0" w:color="D3D3D3"/>
              <w:right w:val="single" w:sz="4" w:space="0" w:color="D3D3D3"/>
            </w:tcBorders>
            <w:shd w:val="clear" w:color="708090" w:fill="708090"/>
            <w:vAlign w:val="center"/>
            <w:hideMark/>
          </w:tcPr>
          <w:p w14:paraId="032FD424"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417.446,00</w:t>
            </w:r>
          </w:p>
        </w:tc>
      </w:tr>
      <w:tr w:rsidR="002B7A83" w:rsidRPr="004E63C6" w14:paraId="4EC23BEC" w14:textId="77777777" w:rsidTr="002B7A83">
        <w:trPr>
          <w:trHeight w:val="408"/>
        </w:trPr>
        <w:tc>
          <w:tcPr>
            <w:tcW w:w="922"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D89D76D" w14:textId="77777777" w:rsidR="002B7A83" w:rsidRPr="004E63C6" w:rsidRDefault="002B7A83" w:rsidP="002B7A83">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4C1A27AB" w14:textId="153D1A61"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Compressed Natural Gas License</w:t>
            </w:r>
          </w:p>
        </w:tc>
        <w:tc>
          <w:tcPr>
            <w:tcW w:w="539" w:type="pct"/>
            <w:tcBorders>
              <w:top w:val="nil"/>
              <w:left w:val="nil"/>
              <w:bottom w:val="single" w:sz="4" w:space="0" w:color="D3D3D3"/>
              <w:right w:val="single" w:sz="4" w:space="0" w:color="D3D3D3"/>
            </w:tcBorders>
            <w:shd w:val="clear" w:color="auto" w:fill="auto"/>
            <w:vAlign w:val="center"/>
            <w:hideMark/>
          </w:tcPr>
          <w:p w14:paraId="2270B85E"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595DC18B"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CD6D1B3"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837C8EC"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160.494,35</w:t>
            </w:r>
          </w:p>
        </w:tc>
        <w:tc>
          <w:tcPr>
            <w:tcW w:w="498" w:type="pct"/>
            <w:tcBorders>
              <w:top w:val="nil"/>
              <w:left w:val="nil"/>
              <w:bottom w:val="single" w:sz="4" w:space="0" w:color="D3D3D3"/>
              <w:right w:val="single" w:sz="4" w:space="0" w:color="D3D3D3"/>
            </w:tcBorders>
            <w:shd w:val="clear" w:color="auto" w:fill="auto"/>
            <w:vAlign w:val="center"/>
            <w:hideMark/>
          </w:tcPr>
          <w:p w14:paraId="6F23DA2D"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D75E563"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EEDD650"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4543A29D"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160.494,35</w:t>
            </w:r>
          </w:p>
        </w:tc>
      </w:tr>
      <w:tr w:rsidR="002B7A83" w:rsidRPr="004E63C6" w14:paraId="72B488A5" w14:textId="77777777" w:rsidTr="002B7A83">
        <w:trPr>
          <w:trHeight w:val="288"/>
        </w:trPr>
        <w:tc>
          <w:tcPr>
            <w:tcW w:w="922" w:type="pct"/>
            <w:vMerge/>
            <w:tcBorders>
              <w:top w:val="nil"/>
              <w:left w:val="single" w:sz="4" w:space="0" w:color="D3D3D3"/>
              <w:bottom w:val="single" w:sz="4" w:space="0" w:color="D3D3D3"/>
              <w:right w:val="single" w:sz="4" w:space="0" w:color="D3D3D3"/>
            </w:tcBorders>
            <w:vAlign w:val="center"/>
            <w:hideMark/>
          </w:tcPr>
          <w:p w14:paraId="0C81B33D" w14:textId="77777777" w:rsidR="002B7A83" w:rsidRPr="004E63C6" w:rsidRDefault="002B7A83" w:rsidP="002B7A83">
            <w:pPr>
              <w:spacing w:after="0" w:line="240" w:lineRule="auto"/>
              <w:rPr>
                <w:rFonts w:ascii="Tahoma" w:eastAsia="Times New Roman" w:hAnsi="Tahoma" w:cs="Tahoma"/>
                <w:b/>
                <w:bCs/>
                <w:color w:val="FFFFFF"/>
                <w:sz w:val="16"/>
                <w:szCs w:val="16"/>
                <w:lang w:eastAsia="tr-TR"/>
              </w:rPr>
            </w:pPr>
          </w:p>
        </w:tc>
        <w:tc>
          <w:tcPr>
            <w:tcW w:w="411" w:type="pct"/>
            <w:tcBorders>
              <w:top w:val="nil"/>
              <w:left w:val="nil"/>
              <w:bottom w:val="single" w:sz="4" w:space="0" w:color="D3D3D3"/>
              <w:right w:val="single" w:sz="4" w:space="0" w:color="D3D3D3"/>
            </w:tcBorders>
            <w:shd w:val="clear" w:color="708090" w:fill="708090"/>
            <w:hideMark/>
          </w:tcPr>
          <w:p w14:paraId="66C5F137" w14:textId="310BD287"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52C3C4D0"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3B6246BD"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4409F12"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E234A48"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AE596B5"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4D35C9E"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7B950272"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463.141,16</w:t>
            </w:r>
          </w:p>
        </w:tc>
        <w:tc>
          <w:tcPr>
            <w:tcW w:w="537" w:type="pct"/>
            <w:tcBorders>
              <w:top w:val="nil"/>
              <w:left w:val="nil"/>
              <w:bottom w:val="single" w:sz="4" w:space="0" w:color="D3D3D3"/>
              <w:right w:val="single" w:sz="4" w:space="0" w:color="D3D3D3"/>
            </w:tcBorders>
            <w:shd w:val="clear" w:color="708090" w:fill="708090"/>
            <w:vAlign w:val="center"/>
            <w:hideMark/>
          </w:tcPr>
          <w:p w14:paraId="1E8BC295"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463.141,16</w:t>
            </w:r>
          </w:p>
        </w:tc>
      </w:tr>
      <w:tr w:rsidR="002B7A83" w:rsidRPr="004E63C6" w14:paraId="2A37BB94" w14:textId="77777777" w:rsidTr="002B7A83">
        <w:trPr>
          <w:trHeight w:val="288"/>
        </w:trPr>
        <w:tc>
          <w:tcPr>
            <w:tcW w:w="922" w:type="pct"/>
            <w:tcBorders>
              <w:top w:val="nil"/>
              <w:left w:val="single" w:sz="4" w:space="0" w:color="D3D3D3"/>
              <w:bottom w:val="single" w:sz="4" w:space="0" w:color="D3D3D3"/>
              <w:right w:val="single" w:sz="4" w:space="0" w:color="D3D3D3"/>
            </w:tcBorders>
            <w:shd w:val="clear" w:color="708090" w:fill="708090"/>
            <w:vAlign w:val="center"/>
            <w:hideMark/>
          </w:tcPr>
          <w:p w14:paraId="12EB1CD4" w14:textId="77777777" w:rsidR="002B7A83" w:rsidRPr="004E63C6" w:rsidRDefault="002B7A83" w:rsidP="002B7A83">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hideMark/>
          </w:tcPr>
          <w:p w14:paraId="60BDA04B" w14:textId="49D311E5"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65BB4EB0"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5DC68FED"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58C56B5"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3E72EE7"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18.715,00</w:t>
            </w:r>
          </w:p>
        </w:tc>
        <w:tc>
          <w:tcPr>
            <w:tcW w:w="498" w:type="pct"/>
            <w:tcBorders>
              <w:top w:val="nil"/>
              <w:left w:val="nil"/>
              <w:bottom w:val="single" w:sz="4" w:space="0" w:color="D3D3D3"/>
              <w:right w:val="single" w:sz="4" w:space="0" w:color="D3D3D3"/>
            </w:tcBorders>
            <w:shd w:val="clear" w:color="auto" w:fill="auto"/>
            <w:vAlign w:val="center"/>
            <w:hideMark/>
          </w:tcPr>
          <w:p w14:paraId="26FF22E5"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4EA6FE7"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0D3BA0C"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59542FC"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18.715,00</w:t>
            </w:r>
          </w:p>
        </w:tc>
      </w:tr>
      <w:tr w:rsidR="002B7A83" w:rsidRPr="004E63C6" w14:paraId="763E7690" w14:textId="77777777" w:rsidTr="002B7A83">
        <w:trPr>
          <w:trHeight w:val="288"/>
        </w:trPr>
        <w:tc>
          <w:tcPr>
            <w:tcW w:w="922" w:type="pct"/>
            <w:tcBorders>
              <w:top w:val="nil"/>
              <w:left w:val="single" w:sz="4" w:space="0" w:color="D3D3D3"/>
              <w:bottom w:val="single" w:sz="4" w:space="0" w:color="D3D3D3"/>
              <w:right w:val="single" w:sz="4" w:space="0" w:color="D3D3D3"/>
            </w:tcBorders>
            <w:shd w:val="clear" w:color="708090" w:fill="708090"/>
            <w:vAlign w:val="center"/>
            <w:hideMark/>
          </w:tcPr>
          <w:p w14:paraId="3723E42C" w14:textId="77777777" w:rsidR="002B7A83" w:rsidRPr="004E63C6" w:rsidRDefault="002B7A83" w:rsidP="002B7A83">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76F549CB" w14:textId="737F0C18"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TOTAL</w:t>
            </w:r>
          </w:p>
        </w:tc>
        <w:tc>
          <w:tcPr>
            <w:tcW w:w="539" w:type="pct"/>
            <w:tcBorders>
              <w:top w:val="nil"/>
              <w:left w:val="nil"/>
              <w:bottom w:val="single" w:sz="4" w:space="0" w:color="D3D3D3"/>
              <w:right w:val="single" w:sz="4" w:space="0" w:color="D3D3D3"/>
            </w:tcBorders>
            <w:shd w:val="clear" w:color="708090" w:fill="708090"/>
            <w:vAlign w:val="center"/>
            <w:hideMark/>
          </w:tcPr>
          <w:p w14:paraId="3B1CDA78"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243" w:type="pct"/>
            <w:tcBorders>
              <w:top w:val="nil"/>
              <w:left w:val="nil"/>
              <w:bottom w:val="single" w:sz="4" w:space="0" w:color="D3D3D3"/>
              <w:right w:val="single" w:sz="4" w:space="0" w:color="D3D3D3"/>
            </w:tcBorders>
            <w:shd w:val="clear" w:color="708090" w:fill="708090"/>
            <w:vAlign w:val="center"/>
            <w:hideMark/>
          </w:tcPr>
          <w:p w14:paraId="5CF612D2"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673CEB56"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271D3569"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83.230.470,89</w:t>
            </w:r>
          </w:p>
        </w:tc>
        <w:tc>
          <w:tcPr>
            <w:tcW w:w="498" w:type="pct"/>
            <w:tcBorders>
              <w:top w:val="nil"/>
              <w:left w:val="nil"/>
              <w:bottom w:val="single" w:sz="4" w:space="0" w:color="D3D3D3"/>
              <w:right w:val="single" w:sz="4" w:space="0" w:color="D3D3D3"/>
            </w:tcBorders>
            <w:shd w:val="clear" w:color="708090" w:fill="708090"/>
            <w:vAlign w:val="center"/>
            <w:hideMark/>
          </w:tcPr>
          <w:p w14:paraId="2696B797"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14.166.784,93</w:t>
            </w:r>
          </w:p>
        </w:tc>
        <w:tc>
          <w:tcPr>
            <w:tcW w:w="498" w:type="pct"/>
            <w:tcBorders>
              <w:top w:val="nil"/>
              <w:left w:val="nil"/>
              <w:bottom w:val="single" w:sz="4" w:space="0" w:color="D3D3D3"/>
              <w:right w:val="single" w:sz="4" w:space="0" w:color="D3D3D3"/>
            </w:tcBorders>
            <w:shd w:val="clear" w:color="708090" w:fill="708090"/>
            <w:vAlign w:val="center"/>
            <w:hideMark/>
          </w:tcPr>
          <w:p w14:paraId="7F0DE967"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81.289.855,15</w:t>
            </w:r>
          </w:p>
        </w:tc>
        <w:tc>
          <w:tcPr>
            <w:tcW w:w="401" w:type="pct"/>
            <w:tcBorders>
              <w:top w:val="nil"/>
              <w:left w:val="nil"/>
              <w:bottom w:val="single" w:sz="4" w:space="0" w:color="D3D3D3"/>
              <w:right w:val="single" w:sz="4" w:space="0" w:color="D3D3D3"/>
            </w:tcBorders>
            <w:shd w:val="clear" w:color="708090" w:fill="708090"/>
            <w:vAlign w:val="center"/>
            <w:hideMark/>
          </w:tcPr>
          <w:p w14:paraId="53C0148B"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676.345,16</w:t>
            </w:r>
          </w:p>
        </w:tc>
        <w:tc>
          <w:tcPr>
            <w:tcW w:w="537" w:type="pct"/>
            <w:tcBorders>
              <w:top w:val="nil"/>
              <w:left w:val="nil"/>
              <w:bottom w:val="single" w:sz="4" w:space="0" w:color="D3D3D3"/>
              <w:right w:val="single" w:sz="4" w:space="0" w:color="D3D3D3"/>
            </w:tcBorders>
            <w:shd w:val="clear" w:color="708090" w:fill="708090"/>
            <w:vAlign w:val="center"/>
            <w:hideMark/>
          </w:tcPr>
          <w:p w14:paraId="0AE109B7"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179.363.456,13</w:t>
            </w:r>
          </w:p>
        </w:tc>
      </w:tr>
    </w:tbl>
    <w:p w14:paraId="55575E48" w14:textId="77777777" w:rsidR="00B4053F" w:rsidRDefault="00B4053F" w:rsidP="00B4053F">
      <w:pPr>
        <w:rPr>
          <w:rFonts w:ascii="Times New Roman" w:hAnsi="Times New Roman"/>
        </w:rPr>
      </w:pPr>
    </w:p>
    <w:p w14:paraId="13C8E69F" w14:textId="77777777" w:rsidR="00B4053F" w:rsidRDefault="00B4053F" w:rsidP="00B4053F">
      <w:pPr>
        <w:rPr>
          <w:rFonts w:ascii="Times New Roman" w:hAnsi="Times New Roman"/>
        </w:rPr>
      </w:pPr>
    </w:p>
    <w:p w14:paraId="1D441BE9" w14:textId="77777777" w:rsidR="00B4053F" w:rsidRDefault="00B4053F" w:rsidP="00B4053F">
      <w:pPr>
        <w:rPr>
          <w:rFonts w:ascii="Times New Roman" w:hAnsi="Times New Roman"/>
        </w:rPr>
      </w:pPr>
    </w:p>
    <w:p w14:paraId="58EF6B52" w14:textId="77777777" w:rsidR="00B4053F" w:rsidRDefault="00B4053F" w:rsidP="00B4053F">
      <w:pPr>
        <w:rPr>
          <w:rFonts w:ascii="Times New Roman" w:hAnsi="Times New Roman"/>
        </w:rPr>
      </w:pPr>
    </w:p>
    <w:p w14:paraId="73F51309" w14:textId="77777777" w:rsidR="00B4053F" w:rsidRDefault="00B4053F" w:rsidP="00B4053F">
      <w:pPr>
        <w:rPr>
          <w:rFonts w:ascii="Times New Roman" w:hAnsi="Times New Roman"/>
        </w:rPr>
      </w:pPr>
    </w:p>
    <w:p w14:paraId="1BE82FD7" w14:textId="77777777" w:rsidR="00B4053F" w:rsidRDefault="00B4053F" w:rsidP="00B4053F">
      <w:pPr>
        <w:rPr>
          <w:rFonts w:ascii="Times New Roman" w:hAnsi="Times New Roman"/>
        </w:rPr>
      </w:pPr>
    </w:p>
    <w:p w14:paraId="35E8E2D7" w14:textId="77777777" w:rsidR="00B4053F" w:rsidRPr="00E164B2" w:rsidRDefault="00B4053F" w:rsidP="00B4053F">
      <w:pPr>
        <w:rPr>
          <w:rFonts w:ascii="Times New Roman" w:hAnsi="Times New Roman"/>
        </w:rPr>
      </w:pPr>
    </w:p>
    <w:p w14:paraId="42532CC5" w14:textId="2A43ACC3" w:rsidR="00B4053F" w:rsidRPr="00E164B2" w:rsidRDefault="00B4053F" w:rsidP="00B4053F">
      <w:pPr>
        <w:pStyle w:val="Balk5"/>
      </w:pPr>
      <w:bookmarkStart w:id="439" w:name="_Toc69303626"/>
      <w:bookmarkStart w:id="440" w:name="_Toc75787221"/>
      <w:r w:rsidRPr="00E164B2">
        <w:t>Tabl</w:t>
      </w:r>
      <w:r w:rsidR="002B7A83">
        <w:t>e</w:t>
      </w:r>
      <w:r w:rsidRPr="00E164B2">
        <w:t xml:space="preserve"> 10.80 YOZGAT</w:t>
      </w:r>
      <w:bookmarkEnd w:id="439"/>
      <w:bookmarkEnd w:id="440"/>
    </w:p>
    <w:tbl>
      <w:tblPr>
        <w:tblW w:w="5000" w:type="pct"/>
        <w:tblCellMar>
          <w:left w:w="70" w:type="dxa"/>
          <w:right w:w="70" w:type="dxa"/>
        </w:tblCellMar>
        <w:tblLook w:val="04A0" w:firstRow="1" w:lastRow="0" w:firstColumn="1" w:lastColumn="0" w:noHBand="0" w:noVBand="1"/>
      </w:tblPr>
      <w:tblGrid>
        <w:gridCol w:w="2440"/>
        <w:gridCol w:w="1248"/>
        <w:gridCol w:w="1335"/>
        <w:gridCol w:w="638"/>
        <w:gridCol w:w="1189"/>
        <w:gridCol w:w="1309"/>
        <w:gridCol w:w="1309"/>
        <w:gridCol w:w="1309"/>
        <w:gridCol w:w="954"/>
        <w:gridCol w:w="1411"/>
      </w:tblGrid>
      <w:tr w:rsidR="008922C0" w:rsidRPr="004E63C6" w14:paraId="06D021B1" w14:textId="77777777" w:rsidTr="002B7A83">
        <w:trPr>
          <w:trHeight w:val="408"/>
        </w:trPr>
        <w:tc>
          <w:tcPr>
            <w:tcW w:w="96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BE9532B" w14:textId="77777777" w:rsidR="008922C0" w:rsidRPr="004E63C6" w:rsidRDefault="008922C0" w:rsidP="008922C0">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YOZGAT</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12844AF" w14:textId="1D8946BE" w:rsidR="008922C0" w:rsidRPr="004E63C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39" w:type="pct"/>
            <w:tcBorders>
              <w:top w:val="single" w:sz="4" w:space="0" w:color="D3D3D3"/>
              <w:left w:val="nil"/>
              <w:bottom w:val="single" w:sz="4" w:space="0" w:color="D3D3D3"/>
              <w:right w:val="single" w:sz="4" w:space="0" w:color="D3D3D3"/>
            </w:tcBorders>
            <w:shd w:val="clear" w:color="6E9ECA" w:fill="6E9ECA"/>
            <w:vAlign w:val="center"/>
            <w:hideMark/>
          </w:tcPr>
          <w:p w14:paraId="50DF998E" w14:textId="59972C39"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243" w:type="pct"/>
            <w:tcBorders>
              <w:top w:val="single" w:sz="4" w:space="0" w:color="D3D3D3"/>
              <w:left w:val="nil"/>
              <w:bottom w:val="single" w:sz="4" w:space="0" w:color="D3D3D3"/>
              <w:right w:val="single" w:sz="4" w:space="0" w:color="D3D3D3"/>
            </w:tcBorders>
            <w:shd w:val="clear" w:color="6E9ECA" w:fill="6E9ECA"/>
            <w:vAlign w:val="center"/>
            <w:hideMark/>
          </w:tcPr>
          <w:p w14:paraId="2D12CE54" w14:textId="6631A96D"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45823C04" w14:textId="49D00333"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0453494" w14:textId="42426C5E"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69FEE469" w14:textId="1963830C"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728D7765" w14:textId="3CA7C472"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363" w:type="pct"/>
            <w:tcBorders>
              <w:top w:val="single" w:sz="4" w:space="0" w:color="D3D3D3"/>
              <w:left w:val="nil"/>
              <w:bottom w:val="single" w:sz="4" w:space="0" w:color="D3D3D3"/>
              <w:right w:val="single" w:sz="4" w:space="0" w:color="D3D3D3"/>
            </w:tcBorders>
            <w:shd w:val="clear" w:color="6E9ECA" w:fill="6E9ECA"/>
            <w:vAlign w:val="center"/>
            <w:hideMark/>
          </w:tcPr>
          <w:p w14:paraId="382A4312" w14:textId="1D700B34" w:rsidR="008922C0" w:rsidRPr="004E63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485BDA3D" w14:textId="06BFCC2B" w:rsidR="008922C0" w:rsidRPr="004E63C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2B7A83" w:rsidRPr="004E63C6" w14:paraId="2F30285C" w14:textId="77777777" w:rsidTr="002B7A83">
        <w:trPr>
          <w:trHeight w:val="288"/>
        </w:trPr>
        <w:tc>
          <w:tcPr>
            <w:tcW w:w="960" w:type="pct"/>
            <w:tcBorders>
              <w:top w:val="nil"/>
              <w:left w:val="single" w:sz="4" w:space="0" w:color="D3D3D3"/>
              <w:bottom w:val="single" w:sz="4" w:space="0" w:color="D3D3D3"/>
              <w:right w:val="single" w:sz="4" w:space="0" w:color="D3D3D3"/>
            </w:tcBorders>
            <w:shd w:val="clear" w:color="708090" w:fill="708090"/>
            <w:vAlign w:val="center"/>
            <w:hideMark/>
          </w:tcPr>
          <w:p w14:paraId="79A93A5F" w14:textId="77777777" w:rsidR="002B7A83" w:rsidRPr="004E63C6" w:rsidRDefault="002B7A83" w:rsidP="002B7A83">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AKSA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6C313BC1" w14:textId="0AC9DDD4"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Import License</w:t>
            </w:r>
          </w:p>
        </w:tc>
        <w:tc>
          <w:tcPr>
            <w:tcW w:w="539" w:type="pct"/>
            <w:tcBorders>
              <w:top w:val="nil"/>
              <w:left w:val="nil"/>
              <w:bottom w:val="single" w:sz="4" w:space="0" w:color="D3D3D3"/>
              <w:right w:val="single" w:sz="4" w:space="0" w:color="D3D3D3"/>
            </w:tcBorders>
            <w:shd w:val="clear" w:color="auto" w:fill="auto"/>
            <w:vAlign w:val="center"/>
            <w:hideMark/>
          </w:tcPr>
          <w:p w14:paraId="37CE5506"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01A08F0A"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79C2D88"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D8B650C"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8.731.527,73</w:t>
            </w:r>
          </w:p>
        </w:tc>
        <w:tc>
          <w:tcPr>
            <w:tcW w:w="498" w:type="pct"/>
            <w:tcBorders>
              <w:top w:val="nil"/>
              <w:left w:val="nil"/>
              <w:bottom w:val="single" w:sz="4" w:space="0" w:color="D3D3D3"/>
              <w:right w:val="single" w:sz="4" w:space="0" w:color="D3D3D3"/>
            </w:tcBorders>
            <w:shd w:val="clear" w:color="auto" w:fill="auto"/>
            <w:vAlign w:val="center"/>
            <w:hideMark/>
          </w:tcPr>
          <w:p w14:paraId="37B02389"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B501A5E"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4B107757"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1BF33B9"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8.731.527,73</w:t>
            </w:r>
          </w:p>
        </w:tc>
      </w:tr>
      <w:tr w:rsidR="002B7A83" w:rsidRPr="004E63C6" w14:paraId="0F6426B0" w14:textId="77777777" w:rsidTr="002B7A83">
        <w:trPr>
          <w:trHeight w:val="288"/>
        </w:trPr>
        <w:tc>
          <w:tcPr>
            <w:tcW w:w="960" w:type="pct"/>
            <w:tcBorders>
              <w:top w:val="nil"/>
              <w:left w:val="single" w:sz="4" w:space="0" w:color="D3D3D3"/>
              <w:bottom w:val="single" w:sz="4" w:space="0" w:color="D3D3D3"/>
              <w:right w:val="single" w:sz="4" w:space="0" w:color="D3D3D3"/>
            </w:tcBorders>
            <w:shd w:val="clear" w:color="708090" w:fill="708090"/>
            <w:vAlign w:val="center"/>
            <w:hideMark/>
          </w:tcPr>
          <w:p w14:paraId="65891754" w14:textId="77777777" w:rsidR="002B7A83" w:rsidRPr="004E63C6" w:rsidRDefault="002B7A83" w:rsidP="002B7A83">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AYGAZ DOĞAL GAZ TOPTAN SATIŞ ANONİM ŞİRKETİ</w:t>
            </w:r>
          </w:p>
        </w:tc>
        <w:tc>
          <w:tcPr>
            <w:tcW w:w="411" w:type="pct"/>
            <w:tcBorders>
              <w:top w:val="nil"/>
              <w:left w:val="nil"/>
              <w:bottom w:val="single" w:sz="4" w:space="0" w:color="D3D3D3"/>
              <w:right w:val="single" w:sz="4" w:space="0" w:color="D3D3D3"/>
            </w:tcBorders>
            <w:shd w:val="clear" w:color="708090" w:fill="708090"/>
            <w:hideMark/>
          </w:tcPr>
          <w:p w14:paraId="5750DD69" w14:textId="76829EAB"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544AF490"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5A9515F9"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2478CD3F"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966B0EB"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27.651,89</w:t>
            </w:r>
          </w:p>
        </w:tc>
        <w:tc>
          <w:tcPr>
            <w:tcW w:w="498" w:type="pct"/>
            <w:tcBorders>
              <w:top w:val="nil"/>
              <w:left w:val="nil"/>
              <w:bottom w:val="single" w:sz="4" w:space="0" w:color="D3D3D3"/>
              <w:right w:val="single" w:sz="4" w:space="0" w:color="D3D3D3"/>
            </w:tcBorders>
            <w:shd w:val="clear" w:color="auto" w:fill="auto"/>
            <w:vAlign w:val="center"/>
            <w:hideMark/>
          </w:tcPr>
          <w:p w14:paraId="039E08B5"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0C0B95B"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5C93BB56"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A86C5EF"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27.651,89</w:t>
            </w:r>
          </w:p>
        </w:tc>
      </w:tr>
      <w:tr w:rsidR="002B7A83" w:rsidRPr="004E63C6" w14:paraId="43E18D71" w14:textId="77777777" w:rsidTr="002B7A83">
        <w:trPr>
          <w:trHeight w:val="288"/>
        </w:trPr>
        <w:tc>
          <w:tcPr>
            <w:tcW w:w="960" w:type="pct"/>
            <w:tcBorders>
              <w:top w:val="nil"/>
              <w:left w:val="single" w:sz="4" w:space="0" w:color="D3D3D3"/>
              <w:bottom w:val="single" w:sz="4" w:space="0" w:color="D3D3D3"/>
              <w:right w:val="single" w:sz="4" w:space="0" w:color="D3D3D3"/>
            </w:tcBorders>
            <w:shd w:val="clear" w:color="708090" w:fill="708090"/>
            <w:vAlign w:val="center"/>
            <w:hideMark/>
          </w:tcPr>
          <w:p w14:paraId="102CDEA5" w14:textId="77777777" w:rsidR="002B7A83" w:rsidRPr="004E63C6" w:rsidRDefault="002B7A83" w:rsidP="002B7A83">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BOTAŞ (BORU HATLARI İLE PETROL TAŞIMA ANONİM ŞİRKETİ)</w:t>
            </w:r>
          </w:p>
        </w:tc>
        <w:tc>
          <w:tcPr>
            <w:tcW w:w="411" w:type="pct"/>
            <w:tcBorders>
              <w:top w:val="nil"/>
              <w:left w:val="nil"/>
              <w:bottom w:val="single" w:sz="4" w:space="0" w:color="D3D3D3"/>
              <w:right w:val="single" w:sz="4" w:space="0" w:color="D3D3D3"/>
            </w:tcBorders>
            <w:shd w:val="clear" w:color="708090" w:fill="708090"/>
            <w:hideMark/>
          </w:tcPr>
          <w:p w14:paraId="246615F7" w14:textId="0FF5FCD6"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Import License</w:t>
            </w:r>
          </w:p>
        </w:tc>
        <w:tc>
          <w:tcPr>
            <w:tcW w:w="539" w:type="pct"/>
            <w:tcBorders>
              <w:top w:val="nil"/>
              <w:left w:val="nil"/>
              <w:bottom w:val="single" w:sz="4" w:space="0" w:color="D3D3D3"/>
              <w:right w:val="single" w:sz="4" w:space="0" w:color="D3D3D3"/>
            </w:tcBorders>
            <w:shd w:val="clear" w:color="auto" w:fill="auto"/>
            <w:vAlign w:val="center"/>
            <w:hideMark/>
          </w:tcPr>
          <w:p w14:paraId="7B657D24"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7F7EDB2A"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0AADBA9"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5B9B08B"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551.771,36</w:t>
            </w:r>
          </w:p>
        </w:tc>
        <w:tc>
          <w:tcPr>
            <w:tcW w:w="498" w:type="pct"/>
            <w:tcBorders>
              <w:top w:val="nil"/>
              <w:left w:val="nil"/>
              <w:bottom w:val="single" w:sz="4" w:space="0" w:color="D3D3D3"/>
              <w:right w:val="single" w:sz="4" w:space="0" w:color="D3D3D3"/>
            </w:tcBorders>
            <w:shd w:val="clear" w:color="auto" w:fill="auto"/>
            <w:vAlign w:val="center"/>
            <w:hideMark/>
          </w:tcPr>
          <w:p w14:paraId="6FB6AFA4"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E7D1D30"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0D5A8F5"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FBF95C6"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551.771,36</w:t>
            </w:r>
          </w:p>
        </w:tc>
      </w:tr>
      <w:tr w:rsidR="002B7A83" w:rsidRPr="004E63C6" w14:paraId="4A7C5F96" w14:textId="77777777" w:rsidTr="002B7A83">
        <w:trPr>
          <w:trHeight w:val="408"/>
        </w:trPr>
        <w:tc>
          <w:tcPr>
            <w:tcW w:w="960" w:type="pct"/>
            <w:tcBorders>
              <w:top w:val="nil"/>
              <w:left w:val="single" w:sz="4" w:space="0" w:color="D3D3D3"/>
              <w:bottom w:val="single" w:sz="4" w:space="0" w:color="D3D3D3"/>
              <w:right w:val="single" w:sz="4" w:space="0" w:color="D3D3D3"/>
            </w:tcBorders>
            <w:shd w:val="clear" w:color="708090" w:fill="708090"/>
            <w:vAlign w:val="center"/>
            <w:hideMark/>
          </w:tcPr>
          <w:p w14:paraId="3EFC10F3" w14:textId="77777777" w:rsidR="002B7A83" w:rsidRPr="004E63C6" w:rsidRDefault="002B7A83" w:rsidP="002B7A83">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ENERJİ GRUP SIVI DOĞAL GAZ LNG AKARYAKIT PETROL ÜRÜNLERİ TOPTAN SATIŞ ANONİM ŞİRKETİ</w:t>
            </w:r>
          </w:p>
        </w:tc>
        <w:tc>
          <w:tcPr>
            <w:tcW w:w="411" w:type="pct"/>
            <w:tcBorders>
              <w:top w:val="nil"/>
              <w:left w:val="nil"/>
              <w:bottom w:val="single" w:sz="4" w:space="0" w:color="D3D3D3"/>
              <w:right w:val="single" w:sz="4" w:space="0" w:color="D3D3D3"/>
            </w:tcBorders>
            <w:shd w:val="clear" w:color="708090" w:fill="708090"/>
            <w:hideMark/>
          </w:tcPr>
          <w:p w14:paraId="67231F81" w14:textId="464448D6"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497C80EA"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486A5DCF"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39DAF02"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34FAD47"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2B7568E"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82.170,72</w:t>
            </w:r>
          </w:p>
        </w:tc>
        <w:tc>
          <w:tcPr>
            <w:tcW w:w="498" w:type="pct"/>
            <w:tcBorders>
              <w:top w:val="nil"/>
              <w:left w:val="nil"/>
              <w:bottom w:val="single" w:sz="4" w:space="0" w:color="D3D3D3"/>
              <w:right w:val="single" w:sz="4" w:space="0" w:color="D3D3D3"/>
            </w:tcBorders>
            <w:shd w:val="clear" w:color="auto" w:fill="auto"/>
            <w:vAlign w:val="center"/>
            <w:hideMark/>
          </w:tcPr>
          <w:p w14:paraId="2E8076A7"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1154C22F"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BAA2C8F"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82.170,72</w:t>
            </w:r>
          </w:p>
        </w:tc>
      </w:tr>
      <w:tr w:rsidR="002B7A83" w:rsidRPr="004E63C6" w14:paraId="4771F701" w14:textId="77777777" w:rsidTr="002B7A83">
        <w:trPr>
          <w:trHeight w:val="288"/>
        </w:trPr>
        <w:tc>
          <w:tcPr>
            <w:tcW w:w="960" w:type="pct"/>
            <w:tcBorders>
              <w:top w:val="nil"/>
              <w:left w:val="single" w:sz="4" w:space="0" w:color="D3D3D3"/>
              <w:bottom w:val="single" w:sz="4" w:space="0" w:color="D3D3D3"/>
              <w:right w:val="single" w:sz="4" w:space="0" w:color="D3D3D3"/>
            </w:tcBorders>
            <w:shd w:val="clear" w:color="708090" w:fill="708090"/>
            <w:vAlign w:val="center"/>
            <w:hideMark/>
          </w:tcPr>
          <w:p w14:paraId="206BDE3A" w14:textId="77777777" w:rsidR="002B7A83" w:rsidRPr="004E63C6" w:rsidRDefault="002B7A83" w:rsidP="002B7A83">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İPRAGAZ ANONİM ŞİRKETİ</w:t>
            </w:r>
          </w:p>
        </w:tc>
        <w:tc>
          <w:tcPr>
            <w:tcW w:w="411" w:type="pct"/>
            <w:tcBorders>
              <w:top w:val="nil"/>
              <w:left w:val="nil"/>
              <w:bottom w:val="single" w:sz="4" w:space="0" w:color="D3D3D3"/>
              <w:right w:val="single" w:sz="4" w:space="0" w:color="D3D3D3"/>
            </w:tcBorders>
            <w:shd w:val="clear" w:color="708090" w:fill="708090"/>
            <w:hideMark/>
          </w:tcPr>
          <w:p w14:paraId="65391DA7" w14:textId="71185870"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5B336D8D"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5EFEAAEA"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AEFB40A"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08DAC618"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357.333,00</w:t>
            </w:r>
          </w:p>
        </w:tc>
        <w:tc>
          <w:tcPr>
            <w:tcW w:w="498" w:type="pct"/>
            <w:tcBorders>
              <w:top w:val="nil"/>
              <w:left w:val="nil"/>
              <w:bottom w:val="single" w:sz="4" w:space="0" w:color="D3D3D3"/>
              <w:right w:val="single" w:sz="4" w:space="0" w:color="D3D3D3"/>
            </w:tcBorders>
            <w:shd w:val="clear" w:color="auto" w:fill="auto"/>
            <w:vAlign w:val="center"/>
            <w:hideMark/>
          </w:tcPr>
          <w:p w14:paraId="4BEE2DE8"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120.154,00</w:t>
            </w:r>
          </w:p>
        </w:tc>
        <w:tc>
          <w:tcPr>
            <w:tcW w:w="498" w:type="pct"/>
            <w:tcBorders>
              <w:top w:val="nil"/>
              <w:left w:val="nil"/>
              <w:bottom w:val="single" w:sz="4" w:space="0" w:color="D3D3D3"/>
              <w:right w:val="single" w:sz="4" w:space="0" w:color="D3D3D3"/>
            </w:tcBorders>
            <w:shd w:val="clear" w:color="auto" w:fill="auto"/>
            <w:vAlign w:val="center"/>
            <w:hideMark/>
          </w:tcPr>
          <w:p w14:paraId="0B63F70D"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15095211"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219E0D53"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477.487,00</w:t>
            </w:r>
          </w:p>
        </w:tc>
      </w:tr>
      <w:tr w:rsidR="002B7A83" w:rsidRPr="004E63C6" w14:paraId="0CBDFDD7" w14:textId="77777777" w:rsidTr="002B7A83">
        <w:trPr>
          <w:trHeight w:val="408"/>
        </w:trPr>
        <w:tc>
          <w:tcPr>
            <w:tcW w:w="960" w:type="pct"/>
            <w:tcBorders>
              <w:top w:val="nil"/>
              <w:left w:val="single" w:sz="4" w:space="0" w:color="D3D3D3"/>
              <w:bottom w:val="single" w:sz="4" w:space="0" w:color="D3D3D3"/>
              <w:right w:val="single" w:sz="4" w:space="0" w:color="D3D3D3"/>
            </w:tcBorders>
            <w:shd w:val="clear" w:color="708090" w:fill="708090"/>
            <w:vAlign w:val="center"/>
            <w:hideMark/>
          </w:tcPr>
          <w:p w14:paraId="7A1DB0A2" w14:textId="77777777" w:rsidR="002B7A83" w:rsidRPr="004E63C6" w:rsidRDefault="002B7A83" w:rsidP="002B7A83">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NATURELGAZ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600E3DCC" w14:textId="4BCBD356"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Compressed Natural Gas License</w:t>
            </w:r>
          </w:p>
        </w:tc>
        <w:tc>
          <w:tcPr>
            <w:tcW w:w="539" w:type="pct"/>
            <w:tcBorders>
              <w:top w:val="nil"/>
              <w:left w:val="nil"/>
              <w:bottom w:val="single" w:sz="4" w:space="0" w:color="D3D3D3"/>
              <w:right w:val="single" w:sz="4" w:space="0" w:color="D3D3D3"/>
            </w:tcBorders>
            <w:shd w:val="clear" w:color="auto" w:fill="auto"/>
            <w:vAlign w:val="center"/>
            <w:hideMark/>
          </w:tcPr>
          <w:p w14:paraId="1D659A32"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5DD936E5"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711BDB03"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54ADEA8A"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F0B9211"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520.852,98</w:t>
            </w:r>
          </w:p>
        </w:tc>
        <w:tc>
          <w:tcPr>
            <w:tcW w:w="498" w:type="pct"/>
            <w:tcBorders>
              <w:top w:val="nil"/>
              <w:left w:val="nil"/>
              <w:bottom w:val="single" w:sz="4" w:space="0" w:color="D3D3D3"/>
              <w:right w:val="single" w:sz="4" w:space="0" w:color="D3D3D3"/>
            </w:tcBorders>
            <w:shd w:val="clear" w:color="auto" w:fill="auto"/>
            <w:vAlign w:val="center"/>
            <w:hideMark/>
          </w:tcPr>
          <w:p w14:paraId="69EF5929"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1E3C6292"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1.036,65</w:t>
            </w:r>
          </w:p>
        </w:tc>
        <w:tc>
          <w:tcPr>
            <w:tcW w:w="537" w:type="pct"/>
            <w:tcBorders>
              <w:top w:val="nil"/>
              <w:left w:val="nil"/>
              <w:bottom w:val="single" w:sz="4" w:space="0" w:color="D3D3D3"/>
              <w:right w:val="single" w:sz="4" w:space="0" w:color="D3D3D3"/>
            </w:tcBorders>
            <w:shd w:val="clear" w:color="708090" w:fill="708090"/>
            <w:vAlign w:val="center"/>
            <w:hideMark/>
          </w:tcPr>
          <w:p w14:paraId="0D9E4B5E"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521.889,63</w:t>
            </w:r>
          </w:p>
        </w:tc>
      </w:tr>
      <w:tr w:rsidR="002B7A83" w:rsidRPr="004E63C6" w14:paraId="2C071A97" w14:textId="77777777" w:rsidTr="002B7A83">
        <w:trPr>
          <w:trHeight w:val="288"/>
        </w:trPr>
        <w:tc>
          <w:tcPr>
            <w:tcW w:w="960" w:type="pct"/>
            <w:tcBorders>
              <w:top w:val="nil"/>
              <w:left w:val="single" w:sz="4" w:space="0" w:color="D3D3D3"/>
              <w:bottom w:val="single" w:sz="4" w:space="0" w:color="D3D3D3"/>
              <w:right w:val="single" w:sz="4" w:space="0" w:color="D3D3D3"/>
            </w:tcBorders>
            <w:shd w:val="clear" w:color="708090" w:fill="708090"/>
            <w:vAlign w:val="center"/>
            <w:hideMark/>
          </w:tcPr>
          <w:p w14:paraId="6FBFC66B" w14:textId="77777777" w:rsidR="002B7A83" w:rsidRPr="004E63C6" w:rsidRDefault="002B7A83" w:rsidP="002B7A83">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OMV ENERJİ TİCARET ANONİM ŞİRKETİ</w:t>
            </w:r>
          </w:p>
        </w:tc>
        <w:tc>
          <w:tcPr>
            <w:tcW w:w="411" w:type="pct"/>
            <w:tcBorders>
              <w:top w:val="nil"/>
              <w:left w:val="nil"/>
              <w:bottom w:val="single" w:sz="4" w:space="0" w:color="D3D3D3"/>
              <w:right w:val="single" w:sz="4" w:space="0" w:color="D3D3D3"/>
            </w:tcBorders>
            <w:shd w:val="clear" w:color="708090" w:fill="708090"/>
            <w:hideMark/>
          </w:tcPr>
          <w:p w14:paraId="2B2BE23F" w14:textId="30B76642"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4D93499A"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267B740F"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920387E"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42419D6"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108.944,00</w:t>
            </w:r>
          </w:p>
        </w:tc>
        <w:tc>
          <w:tcPr>
            <w:tcW w:w="498" w:type="pct"/>
            <w:tcBorders>
              <w:top w:val="nil"/>
              <w:left w:val="nil"/>
              <w:bottom w:val="single" w:sz="4" w:space="0" w:color="D3D3D3"/>
              <w:right w:val="single" w:sz="4" w:space="0" w:color="D3D3D3"/>
            </w:tcBorders>
            <w:shd w:val="clear" w:color="auto" w:fill="auto"/>
            <w:vAlign w:val="center"/>
            <w:hideMark/>
          </w:tcPr>
          <w:p w14:paraId="47FFD4F9"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3C9A3112"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02594680"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35F25080"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108.944,00</w:t>
            </w:r>
          </w:p>
        </w:tc>
      </w:tr>
      <w:tr w:rsidR="002B7A83" w:rsidRPr="004E63C6" w14:paraId="3EFBF167" w14:textId="77777777" w:rsidTr="002B7A83">
        <w:trPr>
          <w:trHeight w:val="288"/>
        </w:trPr>
        <w:tc>
          <w:tcPr>
            <w:tcW w:w="960" w:type="pct"/>
            <w:tcBorders>
              <w:top w:val="nil"/>
              <w:left w:val="single" w:sz="4" w:space="0" w:color="D3D3D3"/>
              <w:bottom w:val="single" w:sz="4" w:space="0" w:color="D3D3D3"/>
              <w:right w:val="single" w:sz="4" w:space="0" w:color="D3D3D3"/>
            </w:tcBorders>
            <w:shd w:val="clear" w:color="708090" w:fill="708090"/>
            <w:vAlign w:val="center"/>
            <w:hideMark/>
          </w:tcPr>
          <w:p w14:paraId="2793E667" w14:textId="77777777" w:rsidR="002B7A83" w:rsidRPr="004E63C6" w:rsidRDefault="002B7A83" w:rsidP="002B7A83">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OR-CAN DOĞAL GAZ TOPTAN SATIŞ DAĞITIM ANONİM ŞİRKETİ</w:t>
            </w:r>
          </w:p>
        </w:tc>
        <w:tc>
          <w:tcPr>
            <w:tcW w:w="411" w:type="pct"/>
            <w:tcBorders>
              <w:top w:val="nil"/>
              <w:left w:val="nil"/>
              <w:bottom w:val="single" w:sz="4" w:space="0" w:color="D3D3D3"/>
              <w:right w:val="single" w:sz="4" w:space="0" w:color="D3D3D3"/>
            </w:tcBorders>
            <w:shd w:val="clear" w:color="708090" w:fill="708090"/>
            <w:hideMark/>
          </w:tcPr>
          <w:p w14:paraId="6FFAC532" w14:textId="11A1CFEC"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Wholesale License</w:t>
            </w:r>
          </w:p>
        </w:tc>
        <w:tc>
          <w:tcPr>
            <w:tcW w:w="539" w:type="pct"/>
            <w:tcBorders>
              <w:top w:val="nil"/>
              <w:left w:val="nil"/>
              <w:bottom w:val="single" w:sz="4" w:space="0" w:color="D3D3D3"/>
              <w:right w:val="single" w:sz="4" w:space="0" w:color="D3D3D3"/>
            </w:tcBorders>
            <w:shd w:val="clear" w:color="auto" w:fill="auto"/>
            <w:vAlign w:val="center"/>
            <w:hideMark/>
          </w:tcPr>
          <w:p w14:paraId="026C0FD2"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06A79A20"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6D05EE5"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62D55A89"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2DFF2525"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155.938,00</w:t>
            </w:r>
          </w:p>
        </w:tc>
        <w:tc>
          <w:tcPr>
            <w:tcW w:w="498" w:type="pct"/>
            <w:tcBorders>
              <w:top w:val="nil"/>
              <w:left w:val="nil"/>
              <w:bottom w:val="single" w:sz="4" w:space="0" w:color="D3D3D3"/>
              <w:right w:val="single" w:sz="4" w:space="0" w:color="D3D3D3"/>
            </w:tcBorders>
            <w:shd w:val="clear" w:color="auto" w:fill="auto"/>
            <w:vAlign w:val="center"/>
            <w:hideMark/>
          </w:tcPr>
          <w:p w14:paraId="3040BB15"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3E55E8C6"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0CFCD19"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155.938,00</w:t>
            </w:r>
          </w:p>
        </w:tc>
      </w:tr>
      <w:tr w:rsidR="002B7A83" w:rsidRPr="004E63C6" w14:paraId="535A4A7C" w14:textId="77777777" w:rsidTr="002B7A83">
        <w:trPr>
          <w:trHeight w:val="408"/>
        </w:trPr>
        <w:tc>
          <w:tcPr>
            <w:tcW w:w="960" w:type="pct"/>
            <w:tcBorders>
              <w:top w:val="nil"/>
              <w:left w:val="single" w:sz="4" w:space="0" w:color="D3D3D3"/>
              <w:bottom w:val="single" w:sz="4" w:space="0" w:color="D3D3D3"/>
              <w:right w:val="single" w:sz="4" w:space="0" w:color="D3D3D3"/>
            </w:tcBorders>
            <w:shd w:val="clear" w:color="708090" w:fill="708090"/>
            <w:vAlign w:val="center"/>
            <w:hideMark/>
          </w:tcPr>
          <w:p w14:paraId="6268D488" w14:textId="77777777" w:rsidR="002B7A83" w:rsidRPr="004E63C6" w:rsidRDefault="002B7A83" w:rsidP="002B7A83">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SÜRMELİ DOĞAL GAZ DAĞITIM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6AAE6216" w14:textId="5D3D39CC"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Distribution License</w:t>
            </w:r>
          </w:p>
        </w:tc>
        <w:tc>
          <w:tcPr>
            <w:tcW w:w="539" w:type="pct"/>
            <w:tcBorders>
              <w:top w:val="nil"/>
              <w:left w:val="nil"/>
              <w:bottom w:val="single" w:sz="4" w:space="0" w:color="D3D3D3"/>
              <w:right w:val="single" w:sz="4" w:space="0" w:color="D3D3D3"/>
            </w:tcBorders>
            <w:shd w:val="clear" w:color="auto" w:fill="auto"/>
            <w:vAlign w:val="center"/>
            <w:hideMark/>
          </w:tcPr>
          <w:p w14:paraId="3EF5C96C"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763D0F7E"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F885E1F"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4D8F7CCA"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37.817.979,64</w:t>
            </w:r>
          </w:p>
        </w:tc>
        <w:tc>
          <w:tcPr>
            <w:tcW w:w="498" w:type="pct"/>
            <w:tcBorders>
              <w:top w:val="nil"/>
              <w:left w:val="nil"/>
              <w:bottom w:val="single" w:sz="4" w:space="0" w:color="D3D3D3"/>
              <w:right w:val="single" w:sz="4" w:space="0" w:color="D3D3D3"/>
            </w:tcBorders>
            <w:shd w:val="clear" w:color="auto" w:fill="auto"/>
            <w:vAlign w:val="center"/>
            <w:hideMark/>
          </w:tcPr>
          <w:p w14:paraId="14B32DB3"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24.429.396,48</w:t>
            </w:r>
          </w:p>
        </w:tc>
        <w:tc>
          <w:tcPr>
            <w:tcW w:w="498" w:type="pct"/>
            <w:tcBorders>
              <w:top w:val="nil"/>
              <w:left w:val="nil"/>
              <w:bottom w:val="single" w:sz="4" w:space="0" w:color="D3D3D3"/>
              <w:right w:val="single" w:sz="4" w:space="0" w:color="D3D3D3"/>
            </w:tcBorders>
            <w:shd w:val="clear" w:color="auto" w:fill="auto"/>
            <w:vAlign w:val="center"/>
            <w:hideMark/>
          </w:tcPr>
          <w:p w14:paraId="38ECD71D"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63.319.111,51</w:t>
            </w:r>
          </w:p>
        </w:tc>
        <w:tc>
          <w:tcPr>
            <w:tcW w:w="363" w:type="pct"/>
            <w:tcBorders>
              <w:top w:val="nil"/>
              <w:left w:val="nil"/>
              <w:bottom w:val="single" w:sz="4" w:space="0" w:color="D3D3D3"/>
              <w:right w:val="single" w:sz="4" w:space="0" w:color="D3D3D3"/>
            </w:tcBorders>
            <w:shd w:val="clear" w:color="auto" w:fill="auto"/>
            <w:vAlign w:val="center"/>
            <w:hideMark/>
          </w:tcPr>
          <w:p w14:paraId="71053804"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26.772,06</w:t>
            </w:r>
          </w:p>
        </w:tc>
        <w:tc>
          <w:tcPr>
            <w:tcW w:w="537" w:type="pct"/>
            <w:tcBorders>
              <w:top w:val="nil"/>
              <w:left w:val="nil"/>
              <w:bottom w:val="single" w:sz="4" w:space="0" w:color="D3D3D3"/>
              <w:right w:val="single" w:sz="4" w:space="0" w:color="D3D3D3"/>
            </w:tcBorders>
            <w:shd w:val="clear" w:color="708090" w:fill="708090"/>
            <w:vAlign w:val="center"/>
            <w:hideMark/>
          </w:tcPr>
          <w:p w14:paraId="7042F267"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125.593.259,69</w:t>
            </w:r>
          </w:p>
        </w:tc>
      </w:tr>
      <w:tr w:rsidR="002B7A83" w:rsidRPr="004E63C6" w14:paraId="7093002B" w14:textId="77777777" w:rsidTr="002B7A83">
        <w:trPr>
          <w:trHeight w:val="408"/>
        </w:trPr>
        <w:tc>
          <w:tcPr>
            <w:tcW w:w="960" w:type="pct"/>
            <w:tcBorders>
              <w:top w:val="nil"/>
              <w:left w:val="single" w:sz="4" w:space="0" w:color="D3D3D3"/>
              <w:bottom w:val="single" w:sz="4" w:space="0" w:color="D3D3D3"/>
              <w:right w:val="single" w:sz="4" w:space="0" w:color="D3D3D3"/>
            </w:tcBorders>
            <w:shd w:val="clear" w:color="708090" w:fill="708090"/>
            <w:vAlign w:val="center"/>
            <w:hideMark/>
          </w:tcPr>
          <w:p w14:paraId="49E854A2" w14:textId="77777777" w:rsidR="002B7A83" w:rsidRPr="004E63C6" w:rsidRDefault="002B7A83" w:rsidP="002B7A83">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TEZ OKSİJEN SANAYİ VE TİCARET ANONİM ŞİRKETİ</w:t>
            </w:r>
          </w:p>
        </w:tc>
        <w:tc>
          <w:tcPr>
            <w:tcW w:w="411" w:type="pct"/>
            <w:tcBorders>
              <w:top w:val="nil"/>
              <w:left w:val="nil"/>
              <w:bottom w:val="single" w:sz="4" w:space="0" w:color="D3D3D3"/>
              <w:right w:val="single" w:sz="4" w:space="0" w:color="D3D3D3"/>
            </w:tcBorders>
            <w:shd w:val="clear" w:color="708090" w:fill="708090"/>
            <w:hideMark/>
          </w:tcPr>
          <w:p w14:paraId="71039FAB" w14:textId="5B813621"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Compressed Natural Gas License</w:t>
            </w:r>
          </w:p>
        </w:tc>
        <w:tc>
          <w:tcPr>
            <w:tcW w:w="539" w:type="pct"/>
            <w:tcBorders>
              <w:top w:val="nil"/>
              <w:left w:val="nil"/>
              <w:bottom w:val="single" w:sz="4" w:space="0" w:color="D3D3D3"/>
              <w:right w:val="single" w:sz="4" w:space="0" w:color="D3D3D3"/>
            </w:tcBorders>
            <w:shd w:val="clear" w:color="auto" w:fill="auto"/>
            <w:vAlign w:val="center"/>
            <w:hideMark/>
          </w:tcPr>
          <w:p w14:paraId="331154A3"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243" w:type="pct"/>
            <w:tcBorders>
              <w:top w:val="nil"/>
              <w:left w:val="nil"/>
              <w:bottom w:val="single" w:sz="4" w:space="0" w:color="D3D3D3"/>
              <w:right w:val="single" w:sz="4" w:space="0" w:color="D3D3D3"/>
            </w:tcBorders>
            <w:shd w:val="clear" w:color="auto" w:fill="auto"/>
            <w:vAlign w:val="center"/>
            <w:hideMark/>
          </w:tcPr>
          <w:p w14:paraId="3AE8D23F"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10D69D58"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45F065F"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105.814,30</w:t>
            </w:r>
          </w:p>
        </w:tc>
        <w:tc>
          <w:tcPr>
            <w:tcW w:w="498" w:type="pct"/>
            <w:tcBorders>
              <w:top w:val="nil"/>
              <w:left w:val="nil"/>
              <w:bottom w:val="single" w:sz="4" w:space="0" w:color="D3D3D3"/>
              <w:right w:val="single" w:sz="4" w:space="0" w:color="D3D3D3"/>
            </w:tcBorders>
            <w:shd w:val="clear" w:color="auto" w:fill="auto"/>
            <w:vAlign w:val="center"/>
            <w:hideMark/>
          </w:tcPr>
          <w:p w14:paraId="1C843657"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17257A8E"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363" w:type="pct"/>
            <w:tcBorders>
              <w:top w:val="nil"/>
              <w:left w:val="nil"/>
              <w:bottom w:val="single" w:sz="4" w:space="0" w:color="D3D3D3"/>
              <w:right w:val="single" w:sz="4" w:space="0" w:color="D3D3D3"/>
            </w:tcBorders>
            <w:shd w:val="clear" w:color="auto" w:fill="auto"/>
            <w:vAlign w:val="center"/>
            <w:hideMark/>
          </w:tcPr>
          <w:p w14:paraId="13DB4FFD" w14:textId="77777777" w:rsidR="002B7A83" w:rsidRPr="004E63C6" w:rsidRDefault="002B7A83" w:rsidP="002B7A83">
            <w:pPr>
              <w:spacing w:after="0" w:line="240" w:lineRule="auto"/>
              <w:jc w:val="right"/>
              <w:rPr>
                <w:rFonts w:ascii="Tahoma" w:eastAsia="Times New Roman" w:hAnsi="Tahoma" w:cs="Tahoma"/>
                <w:color w:val="000000"/>
                <w:sz w:val="16"/>
                <w:szCs w:val="16"/>
                <w:lang w:eastAsia="tr-TR"/>
              </w:rPr>
            </w:pPr>
            <w:r w:rsidRPr="004E63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F984B70"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105.814,30</w:t>
            </w:r>
          </w:p>
        </w:tc>
      </w:tr>
      <w:tr w:rsidR="002B7A83" w:rsidRPr="004E63C6" w14:paraId="216164B9" w14:textId="77777777" w:rsidTr="002B7A83">
        <w:trPr>
          <w:trHeight w:val="288"/>
        </w:trPr>
        <w:tc>
          <w:tcPr>
            <w:tcW w:w="960" w:type="pct"/>
            <w:tcBorders>
              <w:top w:val="nil"/>
              <w:left w:val="single" w:sz="4" w:space="0" w:color="D3D3D3"/>
              <w:bottom w:val="single" w:sz="4" w:space="0" w:color="D3D3D3"/>
              <w:right w:val="single" w:sz="4" w:space="0" w:color="D3D3D3"/>
            </w:tcBorders>
            <w:shd w:val="clear" w:color="708090" w:fill="708090"/>
            <w:vAlign w:val="center"/>
            <w:hideMark/>
          </w:tcPr>
          <w:p w14:paraId="527A74D2" w14:textId="77777777" w:rsidR="002B7A83" w:rsidRPr="004E63C6" w:rsidRDefault="002B7A83" w:rsidP="002B7A83">
            <w:pPr>
              <w:spacing w:after="0" w:line="240" w:lineRule="auto"/>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11" w:type="pct"/>
            <w:tcBorders>
              <w:top w:val="nil"/>
              <w:left w:val="nil"/>
              <w:bottom w:val="single" w:sz="4" w:space="0" w:color="D3D3D3"/>
              <w:right w:val="single" w:sz="4" w:space="0" w:color="D3D3D3"/>
            </w:tcBorders>
            <w:shd w:val="clear" w:color="708090" w:fill="708090"/>
            <w:hideMark/>
          </w:tcPr>
          <w:p w14:paraId="3EE0783A" w14:textId="1CF9D179"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TOTAL</w:t>
            </w:r>
          </w:p>
        </w:tc>
        <w:tc>
          <w:tcPr>
            <w:tcW w:w="539" w:type="pct"/>
            <w:tcBorders>
              <w:top w:val="nil"/>
              <w:left w:val="nil"/>
              <w:bottom w:val="single" w:sz="4" w:space="0" w:color="D3D3D3"/>
              <w:right w:val="single" w:sz="4" w:space="0" w:color="D3D3D3"/>
            </w:tcBorders>
            <w:shd w:val="clear" w:color="708090" w:fill="708090"/>
            <w:vAlign w:val="center"/>
            <w:hideMark/>
          </w:tcPr>
          <w:p w14:paraId="44711E0A"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243" w:type="pct"/>
            <w:tcBorders>
              <w:top w:val="nil"/>
              <w:left w:val="nil"/>
              <w:bottom w:val="single" w:sz="4" w:space="0" w:color="D3D3D3"/>
              <w:right w:val="single" w:sz="4" w:space="0" w:color="D3D3D3"/>
            </w:tcBorders>
            <w:shd w:val="clear" w:color="708090" w:fill="708090"/>
            <w:vAlign w:val="center"/>
            <w:hideMark/>
          </w:tcPr>
          <w:p w14:paraId="429A3EB9"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52" w:type="pct"/>
            <w:tcBorders>
              <w:top w:val="nil"/>
              <w:left w:val="nil"/>
              <w:bottom w:val="single" w:sz="4" w:space="0" w:color="D3D3D3"/>
              <w:right w:val="single" w:sz="4" w:space="0" w:color="D3D3D3"/>
            </w:tcBorders>
            <w:shd w:val="clear" w:color="708090" w:fill="708090"/>
            <w:vAlign w:val="center"/>
            <w:hideMark/>
          </w:tcPr>
          <w:p w14:paraId="326517EC"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 </w:t>
            </w:r>
          </w:p>
        </w:tc>
        <w:tc>
          <w:tcPr>
            <w:tcW w:w="498" w:type="pct"/>
            <w:tcBorders>
              <w:top w:val="nil"/>
              <w:left w:val="nil"/>
              <w:bottom w:val="single" w:sz="4" w:space="0" w:color="D3D3D3"/>
              <w:right w:val="single" w:sz="4" w:space="0" w:color="D3D3D3"/>
            </w:tcBorders>
            <w:shd w:val="clear" w:color="708090" w:fill="708090"/>
            <w:vAlign w:val="center"/>
            <w:hideMark/>
          </w:tcPr>
          <w:p w14:paraId="6B5394F8"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47.701.021,92</w:t>
            </w:r>
          </w:p>
        </w:tc>
        <w:tc>
          <w:tcPr>
            <w:tcW w:w="498" w:type="pct"/>
            <w:tcBorders>
              <w:top w:val="nil"/>
              <w:left w:val="nil"/>
              <w:bottom w:val="single" w:sz="4" w:space="0" w:color="D3D3D3"/>
              <w:right w:val="single" w:sz="4" w:space="0" w:color="D3D3D3"/>
            </w:tcBorders>
            <w:shd w:val="clear" w:color="708090" w:fill="708090"/>
            <w:vAlign w:val="center"/>
            <w:hideMark/>
          </w:tcPr>
          <w:p w14:paraId="0086DEF1"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25.308.512,18</w:t>
            </w:r>
          </w:p>
        </w:tc>
        <w:tc>
          <w:tcPr>
            <w:tcW w:w="498" w:type="pct"/>
            <w:tcBorders>
              <w:top w:val="nil"/>
              <w:left w:val="nil"/>
              <w:bottom w:val="single" w:sz="4" w:space="0" w:color="D3D3D3"/>
              <w:right w:val="single" w:sz="4" w:space="0" w:color="D3D3D3"/>
            </w:tcBorders>
            <w:shd w:val="clear" w:color="708090" w:fill="708090"/>
            <w:vAlign w:val="center"/>
            <w:hideMark/>
          </w:tcPr>
          <w:p w14:paraId="512365F1"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63.319.111,51</w:t>
            </w:r>
          </w:p>
        </w:tc>
        <w:tc>
          <w:tcPr>
            <w:tcW w:w="363" w:type="pct"/>
            <w:tcBorders>
              <w:top w:val="nil"/>
              <w:left w:val="nil"/>
              <w:bottom w:val="single" w:sz="4" w:space="0" w:color="D3D3D3"/>
              <w:right w:val="single" w:sz="4" w:space="0" w:color="D3D3D3"/>
            </w:tcBorders>
            <w:shd w:val="clear" w:color="708090" w:fill="708090"/>
            <w:vAlign w:val="center"/>
            <w:hideMark/>
          </w:tcPr>
          <w:p w14:paraId="560AB6B4"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27.808,71</w:t>
            </w:r>
          </w:p>
        </w:tc>
        <w:tc>
          <w:tcPr>
            <w:tcW w:w="537" w:type="pct"/>
            <w:tcBorders>
              <w:top w:val="nil"/>
              <w:left w:val="nil"/>
              <w:bottom w:val="single" w:sz="4" w:space="0" w:color="D3D3D3"/>
              <w:right w:val="single" w:sz="4" w:space="0" w:color="D3D3D3"/>
            </w:tcBorders>
            <w:shd w:val="clear" w:color="708090" w:fill="708090"/>
            <w:vAlign w:val="center"/>
            <w:hideMark/>
          </w:tcPr>
          <w:p w14:paraId="740FE8C3" w14:textId="77777777" w:rsidR="002B7A83" w:rsidRPr="004E63C6" w:rsidRDefault="002B7A83" w:rsidP="002B7A83">
            <w:pPr>
              <w:spacing w:after="0" w:line="240" w:lineRule="auto"/>
              <w:jc w:val="right"/>
              <w:rPr>
                <w:rFonts w:ascii="Tahoma" w:eastAsia="Times New Roman" w:hAnsi="Tahoma" w:cs="Tahoma"/>
                <w:b/>
                <w:bCs/>
                <w:color w:val="FFFFFF"/>
                <w:sz w:val="16"/>
                <w:szCs w:val="16"/>
                <w:lang w:eastAsia="tr-TR"/>
              </w:rPr>
            </w:pPr>
            <w:r w:rsidRPr="004E63C6">
              <w:rPr>
                <w:rFonts w:ascii="Tahoma" w:eastAsia="Times New Roman" w:hAnsi="Tahoma" w:cs="Tahoma"/>
                <w:b/>
                <w:bCs/>
                <w:color w:val="FFFFFF"/>
                <w:sz w:val="16"/>
                <w:szCs w:val="16"/>
                <w:lang w:eastAsia="tr-TR"/>
              </w:rPr>
              <w:t>136.356.454,32</w:t>
            </w:r>
          </w:p>
        </w:tc>
      </w:tr>
    </w:tbl>
    <w:p w14:paraId="3061C5A1" w14:textId="77777777" w:rsidR="00B4053F" w:rsidRDefault="00B4053F" w:rsidP="00B4053F">
      <w:pPr>
        <w:pStyle w:val="AralkYok"/>
      </w:pPr>
    </w:p>
    <w:p w14:paraId="31E782B6" w14:textId="77777777" w:rsidR="00B4053F" w:rsidRPr="008C41A1" w:rsidRDefault="00B4053F" w:rsidP="00B4053F">
      <w:pPr>
        <w:rPr>
          <w:rFonts w:ascii="Times New Roman" w:eastAsiaTheme="minorEastAsia" w:hAnsi="Times New Roman"/>
          <w:b/>
          <w:sz w:val="24"/>
          <w:lang w:val="en-US"/>
        </w:rPr>
      </w:pPr>
      <w:r>
        <w:br w:type="page"/>
      </w:r>
    </w:p>
    <w:p w14:paraId="198E5610" w14:textId="21E8212B" w:rsidR="00B4053F" w:rsidRPr="00E164B2" w:rsidRDefault="00B4053F" w:rsidP="00B4053F">
      <w:pPr>
        <w:pStyle w:val="Balk5"/>
      </w:pPr>
      <w:bookmarkStart w:id="441" w:name="_Toc69303627"/>
      <w:bookmarkStart w:id="442" w:name="_Toc75787222"/>
      <w:r w:rsidRPr="00E164B2">
        <w:t>Tabl</w:t>
      </w:r>
      <w:r w:rsidR="007F3A21">
        <w:t>e</w:t>
      </w:r>
      <w:r w:rsidRPr="00E164B2">
        <w:t xml:space="preserve"> 10.81 ZONGULDAK</w:t>
      </w:r>
      <w:bookmarkEnd w:id="441"/>
      <w:bookmarkEnd w:id="442"/>
    </w:p>
    <w:tbl>
      <w:tblPr>
        <w:tblW w:w="5000" w:type="pct"/>
        <w:tblCellMar>
          <w:left w:w="70" w:type="dxa"/>
          <w:right w:w="70" w:type="dxa"/>
        </w:tblCellMar>
        <w:tblLook w:val="04A0" w:firstRow="1" w:lastRow="0" w:firstColumn="1" w:lastColumn="0" w:noHBand="0" w:noVBand="1"/>
      </w:tblPr>
      <w:tblGrid>
        <w:gridCol w:w="1893"/>
        <w:gridCol w:w="1200"/>
        <w:gridCol w:w="1411"/>
        <w:gridCol w:w="852"/>
        <w:gridCol w:w="1189"/>
        <w:gridCol w:w="1411"/>
        <w:gridCol w:w="1309"/>
        <w:gridCol w:w="1411"/>
        <w:gridCol w:w="1055"/>
        <w:gridCol w:w="1411"/>
      </w:tblGrid>
      <w:tr w:rsidR="008922C0" w:rsidRPr="009908C6" w14:paraId="7C166A89" w14:textId="77777777" w:rsidTr="002B7A83">
        <w:trPr>
          <w:trHeight w:val="408"/>
        </w:trPr>
        <w:tc>
          <w:tcPr>
            <w:tcW w:w="86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4886468" w14:textId="77777777" w:rsidR="008922C0" w:rsidRPr="009908C6" w:rsidRDefault="008922C0" w:rsidP="008922C0">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ZONGULDAK</w:t>
            </w:r>
          </w:p>
        </w:tc>
        <w:tc>
          <w:tcPr>
            <w:tcW w:w="309" w:type="pct"/>
            <w:tcBorders>
              <w:top w:val="single" w:sz="4" w:space="0" w:color="D3D3D3"/>
              <w:left w:val="nil"/>
              <w:bottom w:val="single" w:sz="4" w:space="0" w:color="D3D3D3"/>
              <w:right w:val="single" w:sz="4" w:space="0" w:color="D3D3D3"/>
            </w:tcBorders>
            <w:shd w:val="clear" w:color="6E9ECA" w:fill="6E9ECA"/>
            <w:vAlign w:val="center"/>
            <w:hideMark/>
          </w:tcPr>
          <w:p w14:paraId="7F808CEB" w14:textId="215D4F2A" w:rsidR="008922C0" w:rsidRPr="009908C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01AB1AD8" w14:textId="4B1F7689" w:rsidR="008922C0" w:rsidRPr="009908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324" w:type="pct"/>
            <w:tcBorders>
              <w:top w:val="single" w:sz="4" w:space="0" w:color="D3D3D3"/>
              <w:left w:val="nil"/>
              <w:bottom w:val="single" w:sz="4" w:space="0" w:color="D3D3D3"/>
              <w:right w:val="single" w:sz="4" w:space="0" w:color="D3D3D3"/>
            </w:tcBorders>
            <w:shd w:val="clear" w:color="6E9ECA" w:fill="6E9ECA"/>
            <w:vAlign w:val="center"/>
            <w:hideMark/>
          </w:tcPr>
          <w:p w14:paraId="1C319388" w14:textId="2A931450" w:rsidR="008922C0" w:rsidRPr="009908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34F591B1" w14:textId="0D35DB46" w:rsidR="008922C0" w:rsidRPr="009908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4BE2F024" w14:textId="6A1E7FAD" w:rsidR="008922C0" w:rsidRPr="009908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5C2381CC" w14:textId="53A2F096" w:rsidR="008922C0" w:rsidRPr="009908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59375E74" w14:textId="3DDB67A7" w:rsidR="008922C0" w:rsidRPr="009908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3C2F5ED5" w14:textId="7A66636F" w:rsidR="008922C0" w:rsidRPr="009908C6"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0055F14B" w14:textId="66C5404F" w:rsidR="008922C0" w:rsidRPr="009908C6"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2B7A83" w:rsidRPr="009908C6" w14:paraId="728BF79B" w14:textId="77777777" w:rsidTr="002B7A83">
        <w:trPr>
          <w:trHeight w:val="408"/>
        </w:trPr>
        <w:tc>
          <w:tcPr>
            <w:tcW w:w="868" w:type="pct"/>
            <w:tcBorders>
              <w:top w:val="nil"/>
              <w:left w:val="single" w:sz="4" w:space="0" w:color="D3D3D3"/>
              <w:bottom w:val="single" w:sz="4" w:space="0" w:color="D3D3D3"/>
              <w:right w:val="single" w:sz="4" w:space="0" w:color="D3D3D3"/>
            </w:tcBorders>
            <w:shd w:val="clear" w:color="708090" w:fill="708090"/>
            <w:vAlign w:val="center"/>
            <w:hideMark/>
          </w:tcPr>
          <w:p w14:paraId="030214FE" w14:textId="77777777" w:rsidR="002B7A83" w:rsidRPr="009908C6" w:rsidRDefault="002B7A83" w:rsidP="002B7A83">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AKMERCAN BATIKAR DOĞAL GAZ DAĞITIM SANAYİ VE TİCARET ANONİM ŞİRKETİ</w:t>
            </w:r>
          </w:p>
        </w:tc>
        <w:tc>
          <w:tcPr>
            <w:tcW w:w="309" w:type="pct"/>
            <w:tcBorders>
              <w:top w:val="nil"/>
              <w:left w:val="nil"/>
              <w:bottom w:val="single" w:sz="4" w:space="0" w:color="D3D3D3"/>
              <w:right w:val="single" w:sz="4" w:space="0" w:color="D3D3D3"/>
            </w:tcBorders>
            <w:shd w:val="clear" w:color="708090" w:fill="708090"/>
            <w:hideMark/>
          </w:tcPr>
          <w:p w14:paraId="01EC0282" w14:textId="0FB3D068"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Distribution License</w:t>
            </w:r>
          </w:p>
        </w:tc>
        <w:tc>
          <w:tcPr>
            <w:tcW w:w="537" w:type="pct"/>
            <w:tcBorders>
              <w:top w:val="nil"/>
              <w:left w:val="nil"/>
              <w:bottom w:val="single" w:sz="4" w:space="0" w:color="D3D3D3"/>
              <w:right w:val="single" w:sz="4" w:space="0" w:color="D3D3D3"/>
            </w:tcBorders>
            <w:shd w:val="clear" w:color="auto" w:fill="auto"/>
            <w:vAlign w:val="center"/>
            <w:hideMark/>
          </w:tcPr>
          <w:p w14:paraId="5628EB7A"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7ADE8546"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45ABBE73"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876,82</w:t>
            </w:r>
          </w:p>
        </w:tc>
        <w:tc>
          <w:tcPr>
            <w:tcW w:w="537" w:type="pct"/>
            <w:tcBorders>
              <w:top w:val="nil"/>
              <w:left w:val="nil"/>
              <w:bottom w:val="single" w:sz="4" w:space="0" w:color="D3D3D3"/>
              <w:right w:val="single" w:sz="4" w:space="0" w:color="D3D3D3"/>
            </w:tcBorders>
            <w:shd w:val="clear" w:color="auto" w:fill="auto"/>
            <w:vAlign w:val="center"/>
            <w:hideMark/>
          </w:tcPr>
          <w:p w14:paraId="68B60A88"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23.625.094,95</w:t>
            </w:r>
          </w:p>
        </w:tc>
        <w:tc>
          <w:tcPr>
            <w:tcW w:w="498" w:type="pct"/>
            <w:tcBorders>
              <w:top w:val="nil"/>
              <w:left w:val="nil"/>
              <w:bottom w:val="single" w:sz="4" w:space="0" w:color="D3D3D3"/>
              <w:right w:val="single" w:sz="4" w:space="0" w:color="D3D3D3"/>
            </w:tcBorders>
            <w:shd w:val="clear" w:color="auto" w:fill="auto"/>
            <w:vAlign w:val="center"/>
            <w:hideMark/>
          </w:tcPr>
          <w:p w14:paraId="2ABEEB8F"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12.034.038,26</w:t>
            </w:r>
          </w:p>
        </w:tc>
        <w:tc>
          <w:tcPr>
            <w:tcW w:w="537" w:type="pct"/>
            <w:tcBorders>
              <w:top w:val="nil"/>
              <w:left w:val="nil"/>
              <w:bottom w:val="single" w:sz="4" w:space="0" w:color="D3D3D3"/>
              <w:right w:val="single" w:sz="4" w:space="0" w:color="D3D3D3"/>
            </w:tcBorders>
            <w:shd w:val="clear" w:color="auto" w:fill="auto"/>
            <w:vAlign w:val="center"/>
            <w:hideMark/>
          </w:tcPr>
          <w:p w14:paraId="795F92DB"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63.583.528,97</w:t>
            </w:r>
          </w:p>
        </w:tc>
        <w:tc>
          <w:tcPr>
            <w:tcW w:w="401" w:type="pct"/>
            <w:tcBorders>
              <w:top w:val="nil"/>
              <w:left w:val="nil"/>
              <w:bottom w:val="single" w:sz="4" w:space="0" w:color="D3D3D3"/>
              <w:right w:val="single" w:sz="4" w:space="0" w:color="D3D3D3"/>
            </w:tcBorders>
            <w:shd w:val="clear" w:color="auto" w:fill="auto"/>
            <w:vAlign w:val="center"/>
            <w:hideMark/>
          </w:tcPr>
          <w:p w14:paraId="6291C774"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667.891,85</w:t>
            </w:r>
          </w:p>
        </w:tc>
        <w:tc>
          <w:tcPr>
            <w:tcW w:w="537" w:type="pct"/>
            <w:tcBorders>
              <w:top w:val="nil"/>
              <w:left w:val="nil"/>
              <w:bottom w:val="single" w:sz="4" w:space="0" w:color="D3D3D3"/>
              <w:right w:val="single" w:sz="4" w:space="0" w:color="D3D3D3"/>
            </w:tcBorders>
            <w:shd w:val="clear" w:color="708090" w:fill="708090"/>
            <w:vAlign w:val="center"/>
            <w:hideMark/>
          </w:tcPr>
          <w:p w14:paraId="0D9D9C90" w14:textId="77777777" w:rsidR="002B7A83" w:rsidRPr="009908C6" w:rsidRDefault="002B7A83" w:rsidP="002B7A83">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99.911.430,85</w:t>
            </w:r>
          </w:p>
        </w:tc>
      </w:tr>
      <w:tr w:rsidR="002B7A83" w:rsidRPr="009908C6" w14:paraId="7B790A2C" w14:textId="77777777" w:rsidTr="002B7A83">
        <w:trPr>
          <w:trHeight w:val="288"/>
        </w:trPr>
        <w:tc>
          <w:tcPr>
            <w:tcW w:w="868" w:type="pct"/>
            <w:tcBorders>
              <w:top w:val="nil"/>
              <w:left w:val="single" w:sz="4" w:space="0" w:color="D3D3D3"/>
              <w:bottom w:val="single" w:sz="4" w:space="0" w:color="D3D3D3"/>
              <w:right w:val="single" w:sz="4" w:space="0" w:color="D3D3D3"/>
            </w:tcBorders>
            <w:shd w:val="clear" w:color="708090" w:fill="708090"/>
            <w:vAlign w:val="center"/>
            <w:hideMark/>
          </w:tcPr>
          <w:p w14:paraId="7EA6F775" w14:textId="77777777" w:rsidR="002B7A83" w:rsidRPr="009908C6" w:rsidRDefault="002B7A83" w:rsidP="002B7A83">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AKPET GAZ ANONİM ŞİRKETİ</w:t>
            </w:r>
          </w:p>
        </w:tc>
        <w:tc>
          <w:tcPr>
            <w:tcW w:w="309" w:type="pct"/>
            <w:tcBorders>
              <w:top w:val="nil"/>
              <w:left w:val="nil"/>
              <w:bottom w:val="single" w:sz="4" w:space="0" w:color="D3D3D3"/>
              <w:right w:val="single" w:sz="4" w:space="0" w:color="D3D3D3"/>
            </w:tcBorders>
            <w:shd w:val="clear" w:color="708090" w:fill="708090"/>
            <w:hideMark/>
          </w:tcPr>
          <w:p w14:paraId="667030F9" w14:textId="6E97EC20"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Wholesale License</w:t>
            </w:r>
          </w:p>
        </w:tc>
        <w:tc>
          <w:tcPr>
            <w:tcW w:w="537" w:type="pct"/>
            <w:tcBorders>
              <w:top w:val="nil"/>
              <w:left w:val="nil"/>
              <w:bottom w:val="single" w:sz="4" w:space="0" w:color="D3D3D3"/>
              <w:right w:val="single" w:sz="4" w:space="0" w:color="D3D3D3"/>
            </w:tcBorders>
            <w:shd w:val="clear" w:color="auto" w:fill="auto"/>
            <w:vAlign w:val="center"/>
            <w:hideMark/>
          </w:tcPr>
          <w:p w14:paraId="7913A8D4"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0240CE32"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B330D57"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093666D"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912.263,17</w:t>
            </w:r>
          </w:p>
        </w:tc>
        <w:tc>
          <w:tcPr>
            <w:tcW w:w="498" w:type="pct"/>
            <w:tcBorders>
              <w:top w:val="nil"/>
              <w:left w:val="nil"/>
              <w:bottom w:val="single" w:sz="4" w:space="0" w:color="D3D3D3"/>
              <w:right w:val="single" w:sz="4" w:space="0" w:color="D3D3D3"/>
            </w:tcBorders>
            <w:shd w:val="clear" w:color="auto" w:fill="auto"/>
            <w:vAlign w:val="center"/>
            <w:hideMark/>
          </w:tcPr>
          <w:p w14:paraId="71CD2752"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666A6D7F"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1BF792F5"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3CD711D" w14:textId="77777777" w:rsidR="002B7A83" w:rsidRPr="009908C6" w:rsidRDefault="002B7A83" w:rsidP="002B7A83">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912.263,17</w:t>
            </w:r>
          </w:p>
        </w:tc>
      </w:tr>
      <w:tr w:rsidR="002B7A83" w:rsidRPr="009908C6" w14:paraId="66C13DAB" w14:textId="77777777" w:rsidTr="002B7A83">
        <w:trPr>
          <w:trHeight w:val="288"/>
        </w:trPr>
        <w:tc>
          <w:tcPr>
            <w:tcW w:w="868" w:type="pct"/>
            <w:tcBorders>
              <w:top w:val="nil"/>
              <w:left w:val="single" w:sz="4" w:space="0" w:color="D3D3D3"/>
              <w:bottom w:val="single" w:sz="4" w:space="0" w:color="D3D3D3"/>
              <w:right w:val="single" w:sz="4" w:space="0" w:color="D3D3D3"/>
            </w:tcBorders>
            <w:shd w:val="clear" w:color="708090" w:fill="708090"/>
            <w:vAlign w:val="center"/>
            <w:hideMark/>
          </w:tcPr>
          <w:p w14:paraId="6D88335E" w14:textId="77777777" w:rsidR="002B7A83" w:rsidRPr="009908C6" w:rsidRDefault="002B7A83" w:rsidP="002B7A83">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AKSA DÜZCE EREĞLİ DOĞAL GAZ DAĞITIM ANONİM ŞİRKETİ</w:t>
            </w:r>
          </w:p>
        </w:tc>
        <w:tc>
          <w:tcPr>
            <w:tcW w:w="309" w:type="pct"/>
            <w:tcBorders>
              <w:top w:val="nil"/>
              <w:left w:val="nil"/>
              <w:bottom w:val="single" w:sz="4" w:space="0" w:color="D3D3D3"/>
              <w:right w:val="single" w:sz="4" w:space="0" w:color="D3D3D3"/>
            </w:tcBorders>
            <w:shd w:val="clear" w:color="708090" w:fill="708090"/>
            <w:hideMark/>
          </w:tcPr>
          <w:p w14:paraId="1D2780E1" w14:textId="25330835"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Distribution License</w:t>
            </w:r>
          </w:p>
        </w:tc>
        <w:tc>
          <w:tcPr>
            <w:tcW w:w="537" w:type="pct"/>
            <w:tcBorders>
              <w:top w:val="nil"/>
              <w:left w:val="nil"/>
              <w:bottom w:val="single" w:sz="4" w:space="0" w:color="D3D3D3"/>
              <w:right w:val="single" w:sz="4" w:space="0" w:color="D3D3D3"/>
            </w:tcBorders>
            <w:shd w:val="clear" w:color="auto" w:fill="auto"/>
            <w:vAlign w:val="center"/>
            <w:hideMark/>
          </w:tcPr>
          <w:p w14:paraId="0F880897"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70BE3BF4"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2.742,82</w:t>
            </w:r>
          </w:p>
        </w:tc>
        <w:tc>
          <w:tcPr>
            <w:tcW w:w="452" w:type="pct"/>
            <w:tcBorders>
              <w:top w:val="nil"/>
              <w:left w:val="nil"/>
              <w:bottom w:val="single" w:sz="4" w:space="0" w:color="D3D3D3"/>
              <w:right w:val="single" w:sz="4" w:space="0" w:color="D3D3D3"/>
            </w:tcBorders>
            <w:shd w:val="clear" w:color="auto" w:fill="auto"/>
            <w:vAlign w:val="center"/>
            <w:hideMark/>
          </w:tcPr>
          <w:p w14:paraId="4D0EFB32"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2C79B3C"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30.908.067,67</w:t>
            </w:r>
          </w:p>
        </w:tc>
        <w:tc>
          <w:tcPr>
            <w:tcW w:w="498" w:type="pct"/>
            <w:tcBorders>
              <w:top w:val="nil"/>
              <w:left w:val="nil"/>
              <w:bottom w:val="single" w:sz="4" w:space="0" w:color="D3D3D3"/>
              <w:right w:val="single" w:sz="4" w:space="0" w:color="D3D3D3"/>
            </w:tcBorders>
            <w:shd w:val="clear" w:color="auto" w:fill="auto"/>
            <w:vAlign w:val="center"/>
            <w:hideMark/>
          </w:tcPr>
          <w:p w14:paraId="4E9B201E"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6.075.229,45</w:t>
            </w:r>
          </w:p>
        </w:tc>
        <w:tc>
          <w:tcPr>
            <w:tcW w:w="537" w:type="pct"/>
            <w:tcBorders>
              <w:top w:val="nil"/>
              <w:left w:val="nil"/>
              <w:bottom w:val="single" w:sz="4" w:space="0" w:color="D3D3D3"/>
              <w:right w:val="single" w:sz="4" w:space="0" w:color="D3D3D3"/>
            </w:tcBorders>
            <w:shd w:val="clear" w:color="auto" w:fill="auto"/>
            <w:vAlign w:val="center"/>
            <w:hideMark/>
          </w:tcPr>
          <w:p w14:paraId="302BF824"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41.974.039,78</w:t>
            </w:r>
          </w:p>
        </w:tc>
        <w:tc>
          <w:tcPr>
            <w:tcW w:w="401" w:type="pct"/>
            <w:tcBorders>
              <w:top w:val="nil"/>
              <w:left w:val="nil"/>
              <w:bottom w:val="single" w:sz="4" w:space="0" w:color="D3D3D3"/>
              <w:right w:val="single" w:sz="4" w:space="0" w:color="D3D3D3"/>
            </w:tcBorders>
            <w:shd w:val="clear" w:color="auto" w:fill="auto"/>
            <w:vAlign w:val="center"/>
            <w:hideMark/>
          </w:tcPr>
          <w:p w14:paraId="21DB3D5E"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5.311,01</w:t>
            </w:r>
          </w:p>
        </w:tc>
        <w:tc>
          <w:tcPr>
            <w:tcW w:w="537" w:type="pct"/>
            <w:tcBorders>
              <w:top w:val="nil"/>
              <w:left w:val="nil"/>
              <w:bottom w:val="single" w:sz="4" w:space="0" w:color="D3D3D3"/>
              <w:right w:val="single" w:sz="4" w:space="0" w:color="D3D3D3"/>
            </w:tcBorders>
            <w:shd w:val="clear" w:color="708090" w:fill="708090"/>
            <w:vAlign w:val="center"/>
            <w:hideMark/>
          </w:tcPr>
          <w:p w14:paraId="72CE1324" w14:textId="77777777" w:rsidR="002B7A83" w:rsidRPr="009908C6" w:rsidRDefault="002B7A83" w:rsidP="002B7A83">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78.965.390,73</w:t>
            </w:r>
          </w:p>
        </w:tc>
      </w:tr>
      <w:tr w:rsidR="002B7A83" w:rsidRPr="009908C6" w14:paraId="549315F3" w14:textId="77777777" w:rsidTr="002B7A83">
        <w:trPr>
          <w:trHeight w:val="288"/>
        </w:trPr>
        <w:tc>
          <w:tcPr>
            <w:tcW w:w="868" w:type="pct"/>
            <w:tcBorders>
              <w:top w:val="nil"/>
              <w:left w:val="single" w:sz="4" w:space="0" w:color="D3D3D3"/>
              <w:bottom w:val="single" w:sz="4" w:space="0" w:color="D3D3D3"/>
              <w:right w:val="single" w:sz="4" w:space="0" w:color="D3D3D3"/>
            </w:tcBorders>
            <w:shd w:val="clear" w:color="708090" w:fill="708090"/>
            <w:vAlign w:val="center"/>
            <w:hideMark/>
          </w:tcPr>
          <w:p w14:paraId="1E67B10D" w14:textId="77777777" w:rsidR="002B7A83" w:rsidRPr="009908C6" w:rsidRDefault="002B7A83" w:rsidP="002B7A83">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AYGAZ DOĞAL GAZ TOPTAN SATIŞ ANONİM ŞİRKETİ</w:t>
            </w:r>
          </w:p>
        </w:tc>
        <w:tc>
          <w:tcPr>
            <w:tcW w:w="309" w:type="pct"/>
            <w:tcBorders>
              <w:top w:val="nil"/>
              <w:left w:val="nil"/>
              <w:bottom w:val="single" w:sz="4" w:space="0" w:color="D3D3D3"/>
              <w:right w:val="single" w:sz="4" w:space="0" w:color="D3D3D3"/>
            </w:tcBorders>
            <w:shd w:val="clear" w:color="708090" w:fill="708090"/>
            <w:hideMark/>
          </w:tcPr>
          <w:p w14:paraId="0AFFF0BB" w14:textId="5C1F11EC"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Wholesale License</w:t>
            </w:r>
          </w:p>
        </w:tc>
        <w:tc>
          <w:tcPr>
            <w:tcW w:w="537" w:type="pct"/>
            <w:tcBorders>
              <w:top w:val="nil"/>
              <w:left w:val="nil"/>
              <w:bottom w:val="single" w:sz="4" w:space="0" w:color="D3D3D3"/>
              <w:right w:val="single" w:sz="4" w:space="0" w:color="D3D3D3"/>
            </w:tcBorders>
            <w:shd w:val="clear" w:color="auto" w:fill="auto"/>
            <w:vAlign w:val="center"/>
            <w:hideMark/>
          </w:tcPr>
          <w:p w14:paraId="17C2E178"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2A508087"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6D5F7CE7"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3479D29"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745.161,92</w:t>
            </w:r>
          </w:p>
        </w:tc>
        <w:tc>
          <w:tcPr>
            <w:tcW w:w="498" w:type="pct"/>
            <w:tcBorders>
              <w:top w:val="nil"/>
              <w:left w:val="nil"/>
              <w:bottom w:val="single" w:sz="4" w:space="0" w:color="D3D3D3"/>
              <w:right w:val="single" w:sz="4" w:space="0" w:color="D3D3D3"/>
            </w:tcBorders>
            <w:shd w:val="clear" w:color="auto" w:fill="auto"/>
            <w:vAlign w:val="center"/>
            <w:hideMark/>
          </w:tcPr>
          <w:p w14:paraId="6D64EF74"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544332DF"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1037DFD"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6E0518BE" w14:textId="77777777" w:rsidR="002B7A83" w:rsidRPr="009908C6" w:rsidRDefault="002B7A83" w:rsidP="002B7A83">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745.161,92</w:t>
            </w:r>
          </w:p>
        </w:tc>
      </w:tr>
      <w:tr w:rsidR="002B7A83" w:rsidRPr="009908C6" w14:paraId="2FE1052E" w14:textId="77777777" w:rsidTr="002B7A83">
        <w:trPr>
          <w:trHeight w:val="288"/>
        </w:trPr>
        <w:tc>
          <w:tcPr>
            <w:tcW w:w="868" w:type="pct"/>
            <w:tcBorders>
              <w:top w:val="nil"/>
              <w:left w:val="single" w:sz="4" w:space="0" w:color="D3D3D3"/>
              <w:bottom w:val="single" w:sz="4" w:space="0" w:color="D3D3D3"/>
              <w:right w:val="single" w:sz="4" w:space="0" w:color="D3D3D3"/>
            </w:tcBorders>
            <w:shd w:val="clear" w:color="708090" w:fill="708090"/>
            <w:vAlign w:val="center"/>
            <w:hideMark/>
          </w:tcPr>
          <w:p w14:paraId="29BDFEE5" w14:textId="77777777" w:rsidR="002B7A83" w:rsidRPr="009908C6" w:rsidRDefault="002B7A83" w:rsidP="002B7A83">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BOTAŞ (BORU HATLARI İLE PETROL TAŞIMA ANONİM ŞİRKETİ)</w:t>
            </w:r>
          </w:p>
        </w:tc>
        <w:tc>
          <w:tcPr>
            <w:tcW w:w="309" w:type="pct"/>
            <w:tcBorders>
              <w:top w:val="nil"/>
              <w:left w:val="nil"/>
              <w:bottom w:val="single" w:sz="4" w:space="0" w:color="D3D3D3"/>
              <w:right w:val="single" w:sz="4" w:space="0" w:color="D3D3D3"/>
            </w:tcBorders>
            <w:shd w:val="clear" w:color="708090" w:fill="708090"/>
            <w:hideMark/>
          </w:tcPr>
          <w:p w14:paraId="78E85514" w14:textId="1A2925E4"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Import License</w:t>
            </w:r>
          </w:p>
        </w:tc>
        <w:tc>
          <w:tcPr>
            <w:tcW w:w="537" w:type="pct"/>
            <w:tcBorders>
              <w:top w:val="nil"/>
              <w:left w:val="nil"/>
              <w:bottom w:val="single" w:sz="4" w:space="0" w:color="D3D3D3"/>
              <w:right w:val="single" w:sz="4" w:space="0" w:color="D3D3D3"/>
            </w:tcBorders>
            <w:shd w:val="clear" w:color="auto" w:fill="auto"/>
            <w:vAlign w:val="center"/>
            <w:hideMark/>
          </w:tcPr>
          <w:p w14:paraId="0414E1D2"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162.760.952,03</w:t>
            </w:r>
          </w:p>
        </w:tc>
        <w:tc>
          <w:tcPr>
            <w:tcW w:w="324" w:type="pct"/>
            <w:tcBorders>
              <w:top w:val="nil"/>
              <w:left w:val="nil"/>
              <w:bottom w:val="single" w:sz="4" w:space="0" w:color="D3D3D3"/>
              <w:right w:val="single" w:sz="4" w:space="0" w:color="D3D3D3"/>
            </w:tcBorders>
            <w:shd w:val="clear" w:color="auto" w:fill="auto"/>
            <w:vAlign w:val="center"/>
            <w:hideMark/>
          </w:tcPr>
          <w:p w14:paraId="3027EB04"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66FB500"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067F6B7D"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253.864.299,31</w:t>
            </w:r>
          </w:p>
        </w:tc>
        <w:tc>
          <w:tcPr>
            <w:tcW w:w="498" w:type="pct"/>
            <w:tcBorders>
              <w:top w:val="nil"/>
              <w:left w:val="nil"/>
              <w:bottom w:val="single" w:sz="4" w:space="0" w:color="D3D3D3"/>
              <w:right w:val="single" w:sz="4" w:space="0" w:color="D3D3D3"/>
            </w:tcBorders>
            <w:shd w:val="clear" w:color="auto" w:fill="auto"/>
            <w:vAlign w:val="center"/>
            <w:hideMark/>
          </w:tcPr>
          <w:p w14:paraId="614B4D82"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20E96FC9"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367239A7"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571A8805" w14:textId="77777777" w:rsidR="002B7A83" w:rsidRPr="009908C6" w:rsidRDefault="002B7A83" w:rsidP="002B7A83">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416.625.251,34</w:t>
            </w:r>
          </w:p>
        </w:tc>
      </w:tr>
      <w:tr w:rsidR="002B7A83" w:rsidRPr="009908C6" w14:paraId="30B7460C" w14:textId="77777777" w:rsidTr="002B7A83">
        <w:trPr>
          <w:trHeight w:val="288"/>
        </w:trPr>
        <w:tc>
          <w:tcPr>
            <w:tcW w:w="868" w:type="pct"/>
            <w:tcBorders>
              <w:top w:val="nil"/>
              <w:left w:val="single" w:sz="4" w:space="0" w:color="D3D3D3"/>
              <w:bottom w:val="single" w:sz="4" w:space="0" w:color="D3D3D3"/>
              <w:right w:val="single" w:sz="4" w:space="0" w:color="D3D3D3"/>
            </w:tcBorders>
            <w:shd w:val="clear" w:color="708090" w:fill="708090"/>
            <w:vAlign w:val="center"/>
            <w:hideMark/>
          </w:tcPr>
          <w:p w14:paraId="6690759F" w14:textId="77777777" w:rsidR="002B7A83" w:rsidRPr="009908C6" w:rsidRDefault="002B7A83" w:rsidP="002B7A83">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İPRAGAZ ANONİM ŞİRKETİ</w:t>
            </w:r>
          </w:p>
        </w:tc>
        <w:tc>
          <w:tcPr>
            <w:tcW w:w="309" w:type="pct"/>
            <w:tcBorders>
              <w:top w:val="nil"/>
              <w:left w:val="nil"/>
              <w:bottom w:val="single" w:sz="4" w:space="0" w:color="D3D3D3"/>
              <w:right w:val="single" w:sz="4" w:space="0" w:color="D3D3D3"/>
            </w:tcBorders>
            <w:shd w:val="clear" w:color="708090" w:fill="708090"/>
            <w:hideMark/>
          </w:tcPr>
          <w:p w14:paraId="4EFD52A4" w14:textId="7838F7E8"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Wholesale License</w:t>
            </w:r>
          </w:p>
        </w:tc>
        <w:tc>
          <w:tcPr>
            <w:tcW w:w="537" w:type="pct"/>
            <w:tcBorders>
              <w:top w:val="nil"/>
              <w:left w:val="nil"/>
              <w:bottom w:val="single" w:sz="4" w:space="0" w:color="D3D3D3"/>
              <w:right w:val="single" w:sz="4" w:space="0" w:color="D3D3D3"/>
            </w:tcBorders>
            <w:shd w:val="clear" w:color="auto" w:fill="auto"/>
            <w:vAlign w:val="center"/>
            <w:hideMark/>
          </w:tcPr>
          <w:p w14:paraId="67583D69"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3F38CB32"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00D82625"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7F3BF8E8"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912.979,00</w:t>
            </w:r>
          </w:p>
        </w:tc>
        <w:tc>
          <w:tcPr>
            <w:tcW w:w="498" w:type="pct"/>
            <w:tcBorders>
              <w:top w:val="nil"/>
              <w:left w:val="nil"/>
              <w:bottom w:val="single" w:sz="4" w:space="0" w:color="D3D3D3"/>
              <w:right w:val="single" w:sz="4" w:space="0" w:color="D3D3D3"/>
            </w:tcBorders>
            <w:shd w:val="clear" w:color="auto" w:fill="auto"/>
            <w:vAlign w:val="center"/>
            <w:hideMark/>
          </w:tcPr>
          <w:p w14:paraId="3AC8E793"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225.275,00</w:t>
            </w:r>
          </w:p>
        </w:tc>
        <w:tc>
          <w:tcPr>
            <w:tcW w:w="537" w:type="pct"/>
            <w:tcBorders>
              <w:top w:val="nil"/>
              <w:left w:val="nil"/>
              <w:bottom w:val="single" w:sz="4" w:space="0" w:color="D3D3D3"/>
              <w:right w:val="single" w:sz="4" w:space="0" w:color="D3D3D3"/>
            </w:tcBorders>
            <w:shd w:val="clear" w:color="auto" w:fill="auto"/>
            <w:vAlign w:val="center"/>
            <w:hideMark/>
          </w:tcPr>
          <w:p w14:paraId="4868CB31"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66.922,00</w:t>
            </w:r>
          </w:p>
        </w:tc>
        <w:tc>
          <w:tcPr>
            <w:tcW w:w="401" w:type="pct"/>
            <w:tcBorders>
              <w:top w:val="nil"/>
              <w:left w:val="nil"/>
              <w:bottom w:val="single" w:sz="4" w:space="0" w:color="D3D3D3"/>
              <w:right w:val="single" w:sz="4" w:space="0" w:color="D3D3D3"/>
            </w:tcBorders>
            <w:shd w:val="clear" w:color="auto" w:fill="auto"/>
            <w:vAlign w:val="center"/>
            <w:hideMark/>
          </w:tcPr>
          <w:p w14:paraId="7747FA01"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1F4EE516" w14:textId="77777777" w:rsidR="002B7A83" w:rsidRPr="009908C6" w:rsidRDefault="002B7A83" w:rsidP="002B7A83">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1.205.176,00</w:t>
            </w:r>
          </w:p>
        </w:tc>
      </w:tr>
      <w:tr w:rsidR="002B7A83" w:rsidRPr="009908C6" w14:paraId="30061776" w14:textId="77777777" w:rsidTr="002B7A83">
        <w:trPr>
          <w:trHeight w:val="288"/>
        </w:trPr>
        <w:tc>
          <w:tcPr>
            <w:tcW w:w="868" w:type="pct"/>
            <w:tcBorders>
              <w:top w:val="nil"/>
              <w:left w:val="single" w:sz="4" w:space="0" w:color="D3D3D3"/>
              <w:bottom w:val="single" w:sz="4" w:space="0" w:color="D3D3D3"/>
              <w:right w:val="single" w:sz="4" w:space="0" w:color="D3D3D3"/>
            </w:tcBorders>
            <w:shd w:val="clear" w:color="708090" w:fill="708090"/>
            <w:vAlign w:val="center"/>
            <w:hideMark/>
          </w:tcPr>
          <w:p w14:paraId="02071806" w14:textId="77777777" w:rsidR="002B7A83" w:rsidRPr="009908C6" w:rsidRDefault="002B7A83" w:rsidP="002B7A83">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OMV ENERJİ TİCARET ANONİM ŞİRKETİ</w:t>
            </w:r>
          </w:p>
        </w:tc>
        <w:tc>
          <w:tcPr>
            <w:tcW w:w="309" w:type="pct"/>
            <w:tcBorders>
              <w:top w:val="nil"/>
              <w:left w:val="nil"/>
              <w:bottom w:val="single" w:sz="4" w:space="0" w:color="D3D3D3"/>
              <w:right w:val="single" w:sz="4" w:space="0" w:color="D3D3D3"/>
            </w:tcBorders>
            <w:shd w:val="clear" w:color="708090" w:fill="708090"/>
            <w:hideMark/>
          </w:tcPr>
          <w:p w14:paraId="6531539A" w14:textId="4D9B35E5"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Wholesale License</w:t>
            </w:r>
          </w:p>
        </w:tc>
        <w:tc>
          <w:tcPr>
            <w:tcW w:w="537" w:type="pct"/>
            <w:tcBorders>
              <w:top w:val="nil"/>
              <w:left w:val="nil"/>
              <w:bottom w:val="single" w:sz="4" w:space="0" w:color="D3D3D3"/>
              <w:right w:val="single" w:sz="4" w:space="0" w:color="D3D3D3"/>
            </w:tcBorders>
            <w:shd w:val="clear" w:color="auto" w:fill="auto"/>
            <w:vAlign w:val="center"/>
            <w:hideMark/>
          </w:tcPr>
          <w:p w14:paraId="30612858"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1A5589F1"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5E99B173"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9396CE2"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795.749,00</w:t>
            </w:r>
          </w:p>
        </w:tc>
        <w:tc>
          <w:tcPr>
            <w:tcW w:w="498" w:type="pct"/>
            <w:tcBorders>
              <w:top w:val="nil"/>
              <w:left w:val="nil"/>
              <w:bottom w:val="single" w:sz="4" w:space="0" w:color="D3D3D3"/>
              <w:right w:val="single" w:sz="4" w:space="0" w:color="D3D3D3"/>
            </w:tcBorders>
            <w:shd w:val="clear" w:color="auto" w:fill="auto"/>
            <w:vAlign w:val="center"/>
            <w:hideMark/>
          </w:tcPr>
          <w:p w14:paraId="3B12E75A"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518.416,00</w:t>
            </w:r>
          </w:p>
        </w:tc>
        <w:tc>
          <w:tcPr>
            <w:tcW w:w="537" w:type="pct"/>
            <w:tcBorders>
              <w:top w:val="nil"/>
              <w:left w:val="nil"/>
              <w:bottom w:val="single" w:sz="4" w:space="0" w:color="D3D3D3"/>
              <w:right w:val="single" w:sz="4" w:space="0" w:color="D3D3D3"/>
            </w:tcBorders>
            <w:shd w:val="clear" w:color="auto" w:fill="auto"/>
            <w:vAlign w:val="center"/>
            <w:hideMark/>
          </w:tcPr>
          <w:p w14:paraId="5F424BF3"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0D688478"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7DAEA53D" w14:textId="77777777" w:rsidR="002B7A83" w:rsidRPr="009908C6" w:rsidRDefault="002B7A83" w:rsidP="002B7A83">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1.314.165,00</w:t>
            </w:r>
          </w:p>
        </w:tc>
      </w:tr>
      <w:tr w:rsidR="002B7A83" w:rsidRPr="009908C6" w14:paraId="47FEBDEE" w14:textId="77777777" w:rsidTr="002B7A83">
        <w:trPr>
          <w:trHeight w:val="288"/>
        </w:trPr>
        <w:tc>
          <w:tcPr>
            <w:tcW w:w="868" w:type="pct"/>
            <w:tcBorders>
              <w:top w:val="nil"/>
              <w:left w:val="single" w:sz="4" w:space="0" w:color="D3D3D3"/>
              <w:bottom w:val="single" w:sz="4" w:space="0" w:color="D3D3D3"/>
              <w:right w:val="single" w:sz="4" w:space="0" w:color="D3D3D3"/>
            </w:tcBorders>
            <w:shd w:val="clear" w:color="708090" w:fill="708090"/>
            <w:vAlign w:val="center"/>
            <w:hideMark/>
          </w:tcPr>
          <w:p w14:paraId="74BEDEE8" w14:textId="77777777" w:rsidR="002B7A83" w:rsidRPr="009908C6" w:rsidRDefault="002B7A83" w:rsidP="002B7A83">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OR-CAN DOĞAL GAZ TOPTAN SATIŞ DAĞITIM ANONİM ŞİRKETİ</w:t>
            </w:r>
          </w:p>
        </w:tc>
        <w:tc>
          <w:tcPr>
            <w:tcW w:w="309" w:type="pct"/>
            <w:tcBorders>
              <w:top w:val="nil"/>
              <w:left w:val="nil"/>
              <w:bottom w:val="single" w:sz="4" w:space="0" w:color="D3D3D3"/>
              <w:right w:val="single" w:sz="4" w:space="0" w:color="D3D3D3"/>
            </w:tcBorders>
            <w:shd w:val="clear" w:color="708090" w:fill="708090"/>
            <w:hideMark/>
          </w:tcPr>
          <w:p w14:paraId="597A70B4" w14:textId="0D8749F3"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Wholesale License</w:t>
            </w:r>
          </w:p>
        </w:tc>
        <w:tc>
          <w:tcPr>
            <w:tcW w:w="537" w:type="pct"/>
            <w:tcBorders>
              <w:top w:val="nil"/>
              <w:left w:val="nil"/>
              <w:bottom w:val="single" w:sz="4" w:space="0" w:color="D3D3D3"/>
              <w:right w:val="single" w:sz="4" w:space="0" w:color="D3D3D3"/>
            </w:tcBorders>
            <w:shd w:val="clear" w:color="auto" w:fill="auto"/>
            <w:vAlign w:val="center"/>
            <w:hideMark/>
          </w:tcPr>
          <w:p w14:paraId="49427E22"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324" w:type="pct"/>
            <w:tcBorders>
              <w:top w:val="nil"/>
              <w:left w:val="nil"/>
              <w:bottom w:val="single" w:sz="4" w:space="0" w:color="D3D3D3"/>
              <w:right w:val="single" w:sz="4" w:space="0" w:color="D3D3D3"/>
            </w:tcBorders>
            <w:shd w:val="clear" w:color="auto" w:fill="auto"/>
            <w:vAlign w:val="center"/>
            <w:hideMark/>
          </w:tcPr>
          <w:p w14:paraId="16EDC8E7"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52" w:type="pct"/>
            <w:tcBorders>
              <w:top w:val="nil"/>
              <w:left w:val="nil"/>
              <w:bottom w:val="single" w:sz="4" w:space="0" w:color="D3D3D3"/>
              <w:right w:val="single" w:sz="4" w:space="0" w:color="D3D3D3"/>
            </w:tcBorders>
            <w:shd w:val="clear" w:color="auto" w:fill="auto"/>
            <w:vAlign w:val="center"/>
            <w:hideMark/>
          </w:tcPr>
          <w:p w14:paraId="3B4104A2"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auto" w:fill="auto"/>
            <w:vAlign w:val="center"/>
            <w:hideMark/>
          </w:tcPr>
          <w:p w14:paraId="485B95F7"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98" w:type="pct"/>
            <w:tcBorders>
              <w:top w:val="nil"/>
              <w:left w:val="nil"/>
              <w:bottom w:val="single" w:sz="4" w:space="0" w:color="D3D3D3"/>
              <w:right w:val="single" w:sz="4" w:space="0" w:color="D3D3D3"/>
            </w:tcBorders>
            <w:shd w:val="clear" w:color="auto" w:fill="auto"/>
            <w:vAlign w:val="center"/>
            <w:hideMark/>
          </w:tcPr>
          <w:p w14:paraId="7C94F9C5"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516.233,00</w:t>
            </w:r>
          </w:p>
        </w:tc>
        <w:tc>
          <w:tcPr>
            <w:tcW w:w="537" w:type="pct"/>
            <w:tcBorders>
              <w:top w:val="nil"/>
              <w:left w:val="nil"/>
              <w:bottom w:val="single" w:sz="4" w:space="0" w:color="D3D3D3"/>
              <w:right w:val="single" w:sz="4" w:space="0" w:color="D3D3D3"/>
            </w:tcBorders>
            <w:shd w:val="clear" w:color="auto" w:fill="auto"/>
            <w:vAlign w:val="center"/>
            <w:hideMark/>
          </w:tcPr>
          <w:p w14:paraId="7A3F00FC"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401" w:type="pct"/>
            <w:tcBorders>
              <w:top w:val="nil"/>
              <w:left w:val="nil"/>
              <w:bottom w:val="single" w:sz="4" w:space="0" w:color="D3D3D3"/>
              <w:right w:val="single" w:sz="4" w:space="0" w:color="D3D3D3"/>
            </w:tcBorders>
            <w:shd w:val="clear" w:color="auto" w:fill="auto"/>
            <w:vAlign w:val="center"/>
            <w:hideMark/>
          </w:tcPr>
          <w:p w14:paraId="5E15BEA7" w14:textId="77777777" w:rsidR="002B7A83" w:rsidRPr="009908C6" w:rsidRDefault="002B7A83" w:rsidP="002B7A83">
            <w:pPr>
              <w:spacing w:after="0" w:line="240" w:lineRule="auto"/>
              <w:jc w:val="right"/>
              <w:rPr>
                <w:rFonts w:ascii="Tahoma" w:eastAsia="Times New Roman" w:hAnsi="Tahoma" w:cs="Tahoma"/>
                <w:color w:val="000000"/>
                <w:sz w:val="16"/>
                <w:szCs w:val="16"/>
                <w:lang w:eastAsia="tr-TR"/>
              </w:rPr>
            </w:pPr>
            <w:r w:rsidRPr="009908C6">
              <w:rPr>
                <w:rFonts w:ascii="Tahoma" w:eastAsia="Times New Roman" w:hAnsi="Tahoma" w:cs="Tahoma"/>
                <w:color w:val="000000"/>
                <w:sz w:val="16"/>
                <w:szCs w:val="16"/>
                <w:lang w:eastAsia="tr-TR"/>
              </w:rPr>
              <w:t> </w:t>
            </w:r>
          </w:p>
        </w:tc>
        <w:tc>
          <w:tcPr>
            <w:tcW w:w="537" w:type="pct"/>
            <w:tcBorders>
              <w:top w:val="nil"/>
              <w:left w:val="nil"/>
              <w:bottom w:val="single" w:sz="4" w:space="0" w:color="D3D3D3"/>
              <w:right w:val="single" w:sz="4" w:space="0" w:color="D3D3D3"/>
            </w:tcBorders>
            <w:shd w:val="clear" w:color="708090" w:fill="708090"/>
            <w:vAlign w:val="center"/>
            <w:hideMark/>
          </w:tcPr>
          <w:p w14:paraId="033FF74C" w14:textId="77777777" w:rsidR="002B7A83" w:rsidRPr="009908C6" w:rsidRDefault="002B7A83" w:rsidP="002B7A83">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516.233,00</w:t>
            </w:r>
          </w:p>
        </w:tc>
      </w:tr>
      <w:tr w:rsidR="002B7A83" w:rsidRPr="009908C6" w14:paraId="26D5F637" w14:textId="77777777" w:rsidTr="002B7A83">
        <w:trPr>
          <w:trHeight w:val="288"/>
        </w:trPr>
        <w:tc>
          <w:tcPr>
            <w:tcW w:w="868" w:type="pct"/>
            <w:tcBorders>
              <w:top w:val="nil"/>
              <w:left w:val="single" w:sz="4" w:space="0" w:color="D3D3D3"/>
              <w:bottom w:val="single" w:sz="4" w:space="0" w:color="D3D3D3"/>
              <w:right w:val="single" w:sz="4" w:space="0" w:color="D3D3D3"/>
            </w:tcBorders>
            <w:shd w:val="clear" w:color="708090" w:fill="708090"/>
            <w:vAlign w:val="center"/>
            <w:hideMark/>
          </w:tcPr>
          <w:p w14:paraId="12C92A75" w14:textId="77777777" w:rsidR="002B7A83" w:rsidRPr="009908C6" w:rsidRDefault="002B7A83" w:rsidP="002B7A83">
            <w:pPr>
              <w:spacing w:after="0" w:line="240" w:lineRule="auto"/>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 </w:t>
            </w:r>
          </w:p>
        </w:tc>
        <w:tc>
          <w:tcPr>
            <w:tcW w:w="309" w:type="pct"/>
            <w:tcBorders>
              <w:top w:val="nil"/>
              <w:left w:val="nil"/>
              <w:bottom w:val="single" w:sz="4" w:space="0" w:color="D3D3D3"/>
              <w:right w:val="single" w:sz="4" w:space="0" w:color="D3D3D3"/>
            </w:tcBorders>
            <w:shd w:val="clear" w:color="708090" w:fill="708090"/>
            <w:hideMark/>
          </w:tcPr>
          <w:p w14:paraId="4A6E9090" w14:textId="3E836B3E" w:rsidR="002B7A83" w:rsidRPr="002B7A83" w:rsidRDefault="002B7A83" w:rsidP="002B7A83">
            <w:pPr>
              <w:spacing w:after="0" w:line="240" w:lineRule="auto"/>
              <w:rPr>
                <w:rFonts w:ascii="Tahoma" w:eastAsia="Times New Roman" w:hAnsi="Tahoma" w:cs="Tahoma"/>
                <w:b/>
                <w:bCs/>
                <w:color w:val="FFFFFF" w:themeColor="background1"/>
                <w:sz w:val="16"/>
                <w:szCs w:val="16"/>
                <w:lang w:eastAsia="tr-TR"/>
              </w:rPr>
            </w:pPr>
            <w:r w:rsidRPr="002B7A83">
              <w:rPr>
                <w:color w:val="FFFFFF" w:themeColor="background1"/>
              </w:rPr>
              <w:t>TOTAL</w:t>
            </w:r>
          </w:p>
        </w:tc>
        <w:tc>
          <w:tcPr>
            <w:tcW w:w="537" w:type="pct"/>
            <w:tcBorders>
              <w:top w:val="nil"/>
              <w:left w:val="nil"/>
              <w:bottom w:val="single" w:sz="4" w:space="0" w:color="D3D3D3"/>
              <w:right w:val="single" w:sz="4" w:space="0" w:color="D3D3D3"/>
            </w:tcBorders>
            <w:shd w:val="clear" w:color="708090" w:fill="708090"/>
            <w:vAlign w:val="center"/>
            <w:hideMark/>
          </w:tcPr>
          <w:p w14:paraId="0EACB7C9" w14:textId="77777777" w:rsidR="002B7A83" w:rsidRPr="009908C6" w:rsidRDefault="002B7A83" w:rsidP="002B7A83">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162.760.952,03</w:t>
            </w:r>
          </w:p>
        </w:tc>
        <w:tc>
          <w:tcPr>
            <w:tcW w:w="324" w:type="pct"/>
            <w:tcBorders>
              <w:top w:val="nil"/>
              <w:left w:val="nil"/>
              <w:bottom w:val="single" w:sz="4" w:space="0" w:color="D3D3D3"/>
              <w:right w:val="single" w:sz="4" w:space="0" w:color="D3D3D3"/>
            </w:tcBorders>
            <w:shd w:val="clear" w:color="708090" w:fill="708090"/>
            <w:vAlign w:val="center"/>
            <w:hideMark/>
          </w:tcPr>
          <w:p w14:paraId="13135AD6" w14:textId="77777777" w:rsidR="002B7A83" w:rsidRPr="009908C6" w:rsidRDefault="002B7A83" w:rsidP="002B7A83">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2.742,82</w:t>
            </w:r>
          </w:p>
        </w:tc>
        <w:tc>
          <w:tcPr>
            <w:tcW w:w="452" w:type="pct"/>
            <w:tcBorders>
              <w:top w:val="nil"/>
              <w:left w:val="nil"/>
              <w:bottom w:val="single" w:sz="4" w:space="0" w:color="D3D3D3"/>
              <w:right w:val="single" w:sz="4" w:space="0" w:color="D3D3D3"/>
            </w:tcBorders>
            <w:shd w:val="clear" w:color="708090" w:fill="708090"/>
            <w:vAlign w:val="center"/>
            <w:hideMark/>
          </w:tcPr>
          <w:p w14:paraId="68907BC9" w14:textId="77777777" w:rsidR="002B7A83" w:rsidRPr="009908C6" w:rsidRDefault="002B7A83" w:rsidP="002B7A83">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876,82</w:t>
            </w:r>
          </w:p>
        </w:tc>
        <w:tc>
          <w:tcPr>
            <w:tcW w:w="537" w:type="pct"/>
            <w:tcBorders>
              <w:top w:val="nil"/>
              <w:left w:val="nil"/>
              <w:bottom w:val="single" w:sz="4" w:space="0" w:color="D3D3D3"/>
              <w:right w:val="single" w:sz="4" w:space="0" w:color="D3D3D3"/>
            </w:tcBorders>
            <w:shd w:val="clear" w:color="708090" w:fill="708090"/>
            <w:vAlign w:val="center"/>
            <w:hideMark/>
          </w:tcPr>
          <w:p w14:paraId="09E9C921" w14:textId="77777777" w:rsidR="002B7A83" w:rsidRPr="009908C6" w:rsidRDefault="002B7A83" w:rsidP="002B7A83">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311.763.615,02</w:t>
            </w:r>
          </w:p>
        </w:tc>
        <w:tc>
          <w:tcPr>
            <w:tcW w:w="498" w:type="pct"/>
            <w:tcBorders>
              <w:top w:val="nil"/>
              <w:left w:val="nil"/>
              <w:bottom w:val="single" w:sz="4" w:space="0" w:color="D3D3D3"/>
              <w:right w:val="single" w:sz="4" w:space="0" w:color="D3D3D3"/>
            </w:tcBorders>
            <w:shd w:val="clear" w:color="708090" w:fill="708090"/>
            <w:vAlign w:val="center"/>
            <w:hideMark/>
          </w:tcPr>
          <w:p w14:paraId="68D5BB2C" w14:textId="77777777" w:rsidR="002B7A83" w:rsidRPr="009908C6" w:rsidRDefault="002B7A83" w:rsidP="002B7A83">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19.369.191,72</w:t>
            </w:r>
          </w:p>
        </w:tc>
        <w:tc>
          <w:tcPr>
            <w:tcW w:w="537" w:type="pct"/>
            <w:tcBorders>
              <w:top w:val="nil"/>
              <w:left w:val="nil"/>
              <w:bottom w:val="single" w:sz="4" w:space="0" w:color="D3D3D3"/>
              <w:right w:val="single" w:sz="4" w:space="0" w:color="D3D3D3"/>
            </w:tcBorders>
            <w:shd w:val="clear" w:color="708090" w:fill="708090"/>
            <w:vAlign w:val="center"/>
            <w:hideMark/>
          </w:tcPr>
          <w:p w14:paraId="6A7A6C0F" w14:textId="77777777" w:rsidR="002B7A83" w:rsidRPr="009908C6" w:rsidRDefault="002B7A83" w:rsidP="002B7A83">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105.624.490,75</w:t>
            </w:r>
          </w:p>
        </w:tc>
        <w:tc>
          <w:tcPr>
            <w:tcW w:w="401" w:type="pct"/>
            <w:tcBorders>
              <w:top w:val="nil"/>
              <w:left w:val="nil"/>
              <w:bottom w:val="single" w:sz="4" w:space="0" w:color="D3D3D3"/>
              <w:right w:val="single" w:sz="4" w:space="0" w:color="D3D3D3"/>
            </w:tcBorders>
            <w:shd w:val="clear" w:color="708090" w:fill="708090"/>
            <w:vAlign w:val="center"/>
            <w:hideMark/>
          </w:tcPr>
          <w:p w14:paraId="75907CEC" w14:textId="77777777" w:rsidR="002B7A83" w:rsidRPr="009908C6" w:rsidRDefault="002B7A83" w:rsidP="002B7A83">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673.202,86</w:t>
            </w:r>
          </w:p>
        </w:tc>
        <w:tc>
          <w:tcPr>
            <w:tcW w:w="537" w:type="pct"/>
            <w:tcBorders>
              <w:top w:val="nil"/>
              <w:left w:val="nil"/>
              <w:bottom w:val="single" w:sz="4" w:space="0" w:color="D3D3D3"/>
              <w:right w:val="single" w:sz="4" w:space="0" w:color="D3D3D3"/>
            </w:tcBorders>
            <w:shd w:val="clear" w:color="708090" w:fill="708090"/>
            <w:vAlign w:val="center"/>
            <w:hideMark/>
          </w:tcPr>
          <w:p w14:paraId="43156524" w14:textId="77777777" w:rsidR="002B7A83" w:rsidRPr="009908C6" w:rsidRDefault="002B7A83" w:rsidP="002B7A83">
            <w:pPr>
              <w:spacing w:after="0" w:line="240" w:lineRule="auto"/>
              <w:jc w:val="right"/>
              <w:rPr>
                <w:rFonts w:ascii="Tahoma" w:eastAsia="Times New Roman" w:hAnsi="Tahoma" w:cs="Tahoma"/>
                <w:b/>
                <w:bCs/>
                <w:color w:val="FFFFFF"/>
                <w:sz w:val="16"/>
                <w:szCs w:val="16"/>
                <w:lang w:eastAsia="tr-TR"/>
              </w:rPr>
            </w:pPr>
            <w:r w:rsidRPr="009908C6">
              <w:rPr>
                <w:rFonts w:ascii="Tahoma" w:eastAsia="Times New Roman" w:hAnsi="Tahoma" w:cs="Tahoma"/>
                <w:b/>
                <w:bCs/>
                <w:color w:val="FFFFFF"/>
                <w:sz w:val="16"/>
                <w:szCs w:val="16"/>
                <w:lang w:eastAsia="tr-TR"/>
              </w:rPr>
              <w:t>600.195.072,01</w:t>
            </w:r>
          </w:p>
        </w:tc>
      </w:tr>
    </w:tbl>
    <w:p w14:paraId="7953512D" w14:textId="77777777" w:rsidR="00B4053F" w:rsidRDefault="00B4053F" w:rsidP="00B4053F">
      <w:pPr>
        <w:pStyle w:val="Tablo1"/>
        <w:jc w:val="left"/>
        <w:rPr>
          <w:rFonts w:ascii="Times New Roman" w:hAnsi="Times New Roman"/>
        </w:rPr>
      </w:pPr>
    </w:p>
    <w:p w14:paraId="0C5E2A34" w14:textId="77777777" w:rsidR="00B4053F" w:rsidRDefault="00B4053F" w:rsidP="00B4053F">
      <w:pPr>
        <w:rPr>
          <w:rFonts w:ascii="Times New Roman" w:hAnsi="Times New Roman" w:cs="Times New Roman"/>
          <w:b/>
        </w:rPr>
      </w:pPr>
      <w:r>
        <w:rPr>
          <w:rFonts w:ascii="Times New Roman" w:hAnsi="Times New Roman"/>
        </w:rPr>
        <w:br w:type="page"/>
      </w:r>
    </w:p>
    <w:p w14:paraId="1385D44D" w14:textId="175FF960" w:rsidR="00B4053F" w:rsidRPr="00D772A9" w:rsidRDefault="00B4053F" w:rsidP="00B4053F">
      <w:pPr>
        <w:pStyle w:val="Balk5"/>
      </w:pPr>
      <w:bookmarkStart w:id="443" w:name="_Toc69303628"/>
      <w:bookmarkStart w:id="444" w:name="_Toc75787223"/>
      <w:r w:rsidRPr="00D772A9">
        <w:t>Tabl</w:t>
      </w:r>
      <w:r w:rsidR="007F3A21">
        <w:t>e</w:t>
      </w:r>
      <w:r w:rsidRPr="00D772A9">
        <w:t xml:space="preserve"> 10.82 </w:t>
      </w:r>
      <w:r w:rsidR="007F3A21">
        <w:t>OTHER</w:t>
      </w:r>
      <w:r w:rsidRPr="00D772A9">
        <w:t>*</w:t>
      </w:r>
      <w:bookmarkEnd w:id="443"/>
      <w:bookmarkEnd w:id="444"/>
    </w:p>
    <w:tbl>
      <w:tblPr>
        <w:tblW w:w="5000" w:type="pct"/>
        <w:tblCellMar>
          <w:left w:w="70" w:type="dxa"/>
          <w:right w:w="70" w:type="dxa"/>
        </w:tblCellMar>
        <w:tblLook w:val="04A0" w:firstRow="1" w:lastRow="0" w:firstColumn="1" w:lastColumn="0" w:noHBand="0" w:noVBand="1"/>
      </w:tblPr>
      <w:tblGrid>
        <w:gridCol w:w="3328"/>
        <w:gridCol w:w="807"/>
        <w:gridCol w:w="1555"/>
        <w:gridCol w:w="1309"/>
        <w:gridCol w:w="1752"/>
        <w:gridCol w:w="765"/>
        <w:gridCol w:w="765"/>
        <w:gridCol w:w="870"/>
        <w:gridCol w:w="570"/>
        <w:gridCol w:w="1411"/>
      </w:tblGrid>
      <w:tr w:rsidR="008922C0" w:rsidRPr="005044BE" w14:paraId="00D46273" w14:textId="77777777" w:rsidTr="008922C0">
        <w:trPr>
          <w:trHeight w:val="435"/>
        </w:trPr>
        <w:tc>
          <w:tcPr>
            <w:tcW w:w="1269"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102E456C" w14:textId="396B0E72" w:rsidR="008922C0" w:rsidRPr="005044BE" w:rsidRDefault="008922C0" w:rsidP="008922C0">
            <w:pPr>
              <w:spacing w:after="0" w:line="240" w:lineRule="auto"/>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OTHER</w:t>
            </w:r>
            <w:r w:rsidRPr="005044BE">
              <w:rPr>
                <w:rFonts w:ascii="Tahoma" w:eastAsia="Times New Roman" w:hAnsi="Tahoma" w:cs="Tahoma"/>
                <w:b/>
                <w:bCs/>
                <w:color w:val="FFFFFF"/>
                <w:sz w:val="16"/>
                <w:szCs w:val="16"/>
                <w:lang w:eastAsia="tr-TR"/>
              </w:rPr>
              <w:t>*</w:t>
            </w:r>
          </w:p>
        </w:tc>
        <w:tc>
          <w:tcPr>
            <w:tcW w:w="309" w:type="pct"/>
            <w:tcBorders>
              <w:top w:val="single" w:sz="8" w:space="0" w:color="D3D3D3"/>
              <w:left w:val="nil"/>
              <w:bottom w:val="single" w:sz="8" w:space="0" w:color="D3D3D3"/>
              <w:right w:val="single" w:sz="8" w:space="0" w:color="D3D3D3"/>
            </w:tcBorders>
            <w:shd w:val="clear" w:color="000000" w:fill="6E9ECA"/>
            <w:vAlign w:val="center"/>
            <w:hideMark/>
          </w:tcPr>
          <w:p w14:paraId="5A2A0398" w14:textId="0962D90C" w:rsidR="008922C0" w:rsidRPr="005044BE"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License Type</w:t>
            </w:r>
          </w:p>
        </w:tc>
        <w:tc>
          <w:tcPr>
            <w:tcW w:w="594" w:type="pct"/>
            <w:tcBorders>
              <w:top w:val="single" w:sz="8" w:space="0" w:color="D3D3D3"/>
              <w:left w:val="nil"/>
              <w:bottom w:val="single" w:sz="8" w:space="0" w:color="D3D3D3"/>
              <w:right w:val="single" w:sz="8" w:space="0" w:color="D3D3D3"/>
            </w:tcBorders>
            <w:shd w:val="clear" w:color="000000" w:fill="6E9ECA"/>
            <w:vAlign w:val="center"/>
            <w:hideMark/>
          </w:tcPr>
          <w:p w14:paraId="18D8C360" w14:textId="576CB848" w:rsidR="008922C0" w:rsidRPr="005044B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Conversion / Cycle Sector</w:t>
            </w:r>
          </w:p>
        </w:tc>
        <w:tc>
          <w:tcPr>
            <w:tcW w:w="498" w:type="pct"/>
            <w:tcBorders>
              <w:top w:val="single" w:sz="8" w:space="0" w:color="D3D3D3"/>
              <w:left w:val="nil"/>
              <w:bottom w:val="single" w:sz="8" w:space="0" w:color="D3D3D3"/>
              <w:right w:val="single" w:sz="8" w:space="0" w:color="D3D3D3"/>
            </w:tcBorders>
            <w:shd w:val="clear" w:color="000000" w:fill="6E9ECA"/>
            <w:vAlign w:val="center"/>
            <w:hideMark/>
          </w:tcPr>
          <w:p w14:paraId="4ECBF598" w14:textId="2799BB81" w:rsidR="008922C0" w:rsidRPr="005044B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Energy Sector</w:t>
            </w:r>
          </w:p>
        </w:tc>
        <w:tc>
          <w:tcPr>
            <w:tcW w:w="669" w:type="pct"/>
            <w:tcBorders>
              <w:top w:val="single" w:sz="8" w:space="0" w:color="D3D3D3"/>
              <w:left w:val="nil"/>
              <w:bottom w:val="single" w:sz="8" w:space="0" w:color="D3D3D3"/>
              <w:right w:val="single" w:sz="8" w:space="0" w:color="D3D3D3"/>
            </w:tcBorders>
            <w:shd w:val="clear" w:color="000000" w:fill="6E9ECA"/>
            <w:vAlign w:val="center"/>
            <w:hideMark/>
          </w:tcPr>
          <w:p w14:paraId="01999925" w14:textId="57D146AD" w:rsidR="008922C0" w:rsidRPr="005044B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Transportation Sector</w:t>
            </w:r>
          </w:p>
        </w:tc>
        <w:tc>
          <w:tcPr>
            <w:tcW w:w="293" w:type="pct"/>
            <w:tcBorders>
              <w:top w:val="single" w:sz="8" w:space="0" w:color="D3D3D3"/>
              <w:left w:val="nil"/>
              <w:bottom w:val="single" w:sz="8" w:space="0" w:color="D3D3D3"/>
              <w:right w:val="single" w:sz="8" w:space="0" w:color="D3D3D3"/>
            </w:tcBorders>
            <w:shd w:val="clear" w:color="000000" w:fill="6E9ECA"/>
            <w:vAlign w:val="center"/>
            <w:hideMark/>
          </w:tcPr>
          <w:p w14:paraId="7C94DA82" w14:textId="693A231D" w:rsidR="008922C0" w:rsidRPr="005044B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Industry Sector</w:t>
            </w:r>
          </w:p>
        </w:tc>
        <w:tc>
          <w:tcPr>
            <w:tcW w:w="293" w:type="pct"/>
            <w:tcBorders>
              <w:top w:val="single" w:sz="8" w:space="0" w:color="D3D3D3"/>
              <w:left w:val="nil"/>
              <w:bottom w:val="single" w:sz="8" w:space="0" w:color="D3D3D3"/>
              <w:right w:val="single" w:sz="8" w:space="0" w:color="D3D3D3"/>
            </w:tcBorders>
            <w:shd w:val="clear" w:color="000000" w:fill="6E9ECA"/>
            <w:vAlign w:val="center"/>
            <w:hideMark/>
          </w:tcPr>
          <w:p w14:paraId="758FA4A9" w14:textId="28DD9009" w:rsidR="008922C0" w:rsidRPr="005044B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Service Sector</w:t>
            </w:r>
          </w:p>
        </w:tc>
        <w:tc>
          <w:tcPr>
            <w:tcW w:w="318" w:type="pct"/>
            <w:tcBorders>
              <w:top w:val="single" w:sz="8" w:space="0" w:color="D3D3D3"/>
              <w:left w:val="nil"/>
              <w:bottom w:val="single" w:sz="8" w:space="0" w:color="D3D3D3"/>
              <w:right w:val="single" w:sz="8" w:space="0" w:color="D3D3D3"/>
            </w:tcBorders>
            <w:shd w:val="clear" w:color="000000" w:fill="6E9ECA"/>
            <w:vAlign w:val="center"/>
            <w:hideMark/>
          </w:tcPr>
          <w:p w14:paraId="22ACE14E" w14:textId="213D3B70" w:rsidR="008922C0" w:rsidRPr="005044B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Household</w:t>
            </w:r>
          </w:p>
        </w:tc>
        <w:tc>
          <w:tcPr>
            <w:tcW w:w="219" w:type="pct"/>
            <w:tcBorders>
              <w:top w:val="single" w:sz="8" w:space="0" w:color="D3D3D3"/>
              <w:left w:val="nil"/>
              <w:bottom w:val="single" w:sz="8" w:space="0" w:color="D3D3D3"/>
              <w:right w:val="single" w:sz="8" w:space="0" w:color="D3D3D3"/>
            </w:tcBorders>
            <w:shd w:val="clear" w:color="000000" w:fill="6E9ECA"/>
            <w:vAlign w:val="center"/>
            <w:hideMark/>
          </w:tcPr>
          <w:p w14:paraId="5D4C3531" w14:textId="2829B80D" w:rsidR="008922C0" w:rsidRPr="005044BE" w:rsidRDefault="008922C0" w:rsidP="008922C0">
            <w:pPr>
              <w:spacing w:after="0" w:line="240" w:lineRule="auto"/>
              <w:jc w:val="center"/>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Other</w:t>
            </w:r>
          </w:p>
        </w:tc>
        <w:tc>
          <w:tcPr>
            <w:tcW w:w="537" w:type="pct"/>
            <w:tcBorders>
              <w:top w:val="single" w:sz="8" w:space="0" w:color="D3D3D3"/>
              <w:left w:val="nil"/>
              <w:bottom w:val="single" w:sz="8" w:space="0" w:color="D3D3D3"/>
              <w:right w:val="single" w:sz="8" w:space="0" w:color="D3D3D3"/>
            </w:tcBorders>
            <w:shd w:val="clear" w:color="000000" w:fill="6E9ECA"/>
            <w:vAlign w:val="center"/>
            <w:hideMark/>
          </w:tcPr>
          <w:p w14:paraId="4FA17A0F" w14:textId="3E0B0981" w:rsidR="008922C0" w:rsidRPr="005044BE" w:rsidRDefault="008922C0" w:rsidP="008922C0">
            <w:pPr>
              <w:spacing w:after="0" w:line="240" w:lineRule="auto"/>
              <w:rPr>
                <w:rFonts w:ascii="Tahoma" w:eastAsia="Times New Roman" w:hAnsi="Tahoma" w:cs="Tahoma"/>
                <w:b/>
                <w:bCs/>
                <w:color w:val="FFFFFF"/>
                <w:sz w:val="16"/>
                <w:szCs w:val="16"/>
                <w:lang w:eastAsia="tr-TR"/>
              </w:rPr>
            </w:pPr>
            <w:r>
              <w:rPr>
                <w:rFonts w:ascii="Times New Roman" w:eastAsia="Times New Roman" w:hAnsi="Times New Roman" w:cs="Times New Roman"/>
                <w:b/>
                <w:bCs/>
                <w:color w:val="FFFFFF"/>
                <w:sz w:val="16"/>
                <w:szCs w:val="16"/>
                <w:lang w:eastAsia="tr-TR"/>
              </w:rPr>
              <w:t>Total</w:t>
            </w:r>
          </w:p>
        </w:tc>
      </w:tr>
      <w:tr w:rsidR="00B4053F" w:rsidRPr="005044BE" w14:paraId="6E120731" w14:textId="77777777" w:rsidTr="008922C0">
        <w:trPr>
          <w:trHeight w:val="315"/>
        </w:trPr>
        <w:tc>
          <w:tcPr>
            <w:tcW w:w="1269" w:type="pct"/>
            <w:tcBorders>
              <w:top w:val="nil"/>
              <w:left w:val="single" w:sz="8" w:space="0" w:color="D3D3D3"/>
              <w:bottom w:val="single" w:sz="8" w:space="0" w:color="D3D3D3"/>
              <w:right w:val="single" w:sz="8" w:space="0" w:color="D3D3D3"/>
            </w:tcBorders>
            <w:shd w:val="clear" w:color="000000" w:fill="708090"/>
            <w:vAlign w:val="center"/>
            <w:hideMark/>
          </w:tcPr>
          <w:p w14:paraId="6ED196D0"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BOTAŞ (BORU HATLARI İLE PETROL TAŞIMA ANONİM ŞİRKETİ)</w:t>
            </w:r>
          </w:p>
        </w:tc>
        <w:tc>
          <w:tcPr>
            <w:tcW w:w="309" w:type="pct"/>
            <w:tcBorders>
              <w:top w:val="nil"/>
              <w:left w:val="nil"/>
              <w:bottom w:val="single" w:sz="8" w:space="0" w:color="D3D3D3"/>
              <w:right w:val="single" w:sz="8" w:space="0" w:color="D3D3D3"/>
            </w:tcBorders>
            <w:shd w:val="clear" w:color="000000" w:fill="708090"/>
            <w:vAlign w:val="center"/>
            <w:hideMark/>
          </w:tcPr>
          <w:p w14:paraId="79939CE0" w14:textId="225B11F1" w:rsidR="00B4053F" w:rsidRPr="005044BE" w:rsidRDefault="007F3A21" w:rsidP="00092DEE">
            <w:pPr>
              <w:spacing w:after="0" w:line="240" w:lineRule="auto"/>
              <w:rPr>
                <w:rFonts w:ascii="Tahoma" w:eastAsia="Times New Roman" w:hAnsi="Tahoma" w:cs="Tahoma"/>
                <w:b/>
                <w:bCs/>
                <w:color w:val="FFFFFF"/>
                <w:sz w:val="16"/>
                <w:szCs w:val="16"/>
                <w:lang w:eastAsia="tr-TR"/>
              </w:rPr>
            </w:pPr>
            <w:r w:rsidRPr="007F3A21">
              <w:rPr>
                <w:rFonts w:ascii="Tahoma" w:eastAsia="Times New Roman" w:hAnsi="Tahoma" w:cs="Tahoma"/>
                <w:b/>
                <w:bCs/>
                <w:color w:val="FFFFFF"/>
                <w:sz w:val="16"/>
                <w:szCs w:val="16"/>
                <w:lang w:eastAsia="tr-TR"/>
              </w:rPr>
              <w:t>Import License</w:t>
            </w:r>
          </w:p>
        </w:tc>
        <w:tc>
          <w:tcPr>
            <w:tcW w:w="594" w:type="pct"/>
            <w:tcBorders>
              <w:top w:val="nil"/>
              <w:left w:val="nil"/>
              <w:bottom w:val="single" w:sz="8" w:space="0" w:color="D3D3D3"/>
              <w:right w:val="single" w:sz="8" w:space="0" w:color="D3D3D3"/>
            </w:tcBorders>
            <w:shd w:val="clear" w:color="auto" w:fill="auto"/>
            <w:vAlign w:val="center"/>
            <w:hideMark/>
          </w:tcPr>
          <w:p w14:paraId="2EF637BC" w14:textId="77777777" w:rsidR="00B4053F" w:rsidRPr="005044BE" w:rsidRDefault="00B4053F" w:rsidP="00092DE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498" w:type="pct"/>
            <w:tcBorders>
              <w:top w:val="nil"/>
              <w:left w:val="nil"/>
              <w:bottom w:val="single" w:sz="8" w:space="0" w:color="D3D3D3"/>
              <w:right w:val="single" w:sz="8" w:space="0" w:color="D3D3D3"/>
            </w:tcBorders>
            <w:shd w:val="clear" w:color="auto" w:fill="auto"/>
            <w:vAlign w:val="center"/>
            <w:hideMark/>
          </w:tcPr>
          <w:p w14:paraId="36C4F29A" w14:textId="77777777" w:rsidR="00B4053F" w:rsidRPr="009908C6" w:rsidRDefault="00B4053F" w:rsidP="00092DEE">
            <w:pPr>
              <w:spacing w:after="0" w:line="240" w:lineRule="auto"/>
              <w:jc w:val="right"/>
              <w:rPr>
                <w:rFonts w:ascii="Calibri" w:hAnsi="Calibri" w:cs="Calibri"/>
              </w:rPr>
            </w:pPr>
            <w:r w:rsidRPr="009908C6">
              <w:rPr>
                <w:rFonts w:ascii="Tahoma" w:eastAsia="Times New Roman" w:hAnsi="Tahoma" w:cs="Tahoma"/>
                <w:color w:val="000000"/>
                <w:sz w:val="16"/>
                <w:szCs w:val="16"/>
                <w:lang w:eastAsia="tr-TR"/>
              </w:rPr>
              <w:t>80.971.860,17</w:t>
            </w:r>
          </w:p>
        </w:tc>
        <w:tc>
          <w:tcPr>
            <w:tcW w:w="669" w:type="pct"/>
            <w:tcBorders>
              <w:top w:val="nil"/>
              <w:left w:val="nil"/>
              <w:bottom w:val="single" w:sz="8" w:space="0" w:color="D3D3D3"/>
              <w:right w:val="single" w:sz="8" w:space="0" w:color="D3D3D3"/>
            </w:tcBorders>
            <w:shd w:val="clear" w:color="auto" w:fill="auto"/>
            <w:vAlign w:val="center"/>
            <w:hideMark/>
          </w:tcPr>
          <w:p w14:paraId="3C9BC67A" w14:textId="77777777" w:rsidR="00B4053F" w:rsidRPr="005044BE" w:rsidRDefault="00B4053F" w:rsidP="00092DEE">
            <w:pPr>
              <w:spacing w:after="0" w:line="240" w:lineRule="auto"/>
              <w:jc w:val="right"/>
              <w:rPr>
                <w:rFonts w:ascii="Tahoma" w:eastAsia="Times New Roman" w:hAnsi="Tahoma" w:cs="Tahoma"/>
                <w:color w:val="000000"/>
                <w:sz w:val="16"/>
                <w:szCs w:val="16"/>
                <w:lang w:eastAsia="tr-TR"/>
              </w:rPr>
            </w:pPr>
            <w:r>
              <w:rPr>
                <w:rFonts w:ascii="Tahoma" w:eastAsia="Times New Roman" w:hAnsi="Tahoma" w:cs="Tahoma"/>
                <w:color w:val="000000"/>
                <w:sz w:val="16"/>
                <w:szCs w:val="16"/>
                <w:lang w:eastAsia="tr-TR"/>
              </w:rPr>
              <w:t>134.689.901,50</w:t>
            </w:r>
          </w:p>
        </w:tc>
        <w:tc>
          <w:tcPr>
            <w:tcW w:w="293" w:type="pct"/>
            <w:tcBorders>
              <w:top w:val="nil"/>
              <w:left w:val="nil"/>
              <w:bottom w:val="single" w:sz="8" w:space="0" w:color="D3D3D3"/>
              <w:right w:val="single" w:sz="8" w:space="0" w:color="D3D3D3"/>
            </w:tcBorders>
            <w:shd w:val="clear" w:color="auto" w:fill="auto"/>
            <w:vAlign w:val="center"/>
            <w:hideMark/>
          </w:tcPr>
          <w:p w14:paraId="3F1A0991" w14:textId="77777777" w:rsidR="00B4053F" w:rsidRPr="005044BE" w:rsidRDefault="00B4053F" w:rsidP="00092DEE">
            <w:pPr>
              <w:spacing w:after="0" w:line="240" w:lineRule="auto"/>
              <w:rPr>
                <w:rFonts w:ascii="Tahoma" w:eastAsia="Times New Roman" w:hAnsi="Tahoma" w:cs="Tahoma"/>
                <w:color w:val="000000"/>
                <w:sz w:val="16"/>
                <w:szCs w:val="16"/>
                <w:lang w:eastAsia="tr-TR"/>
              </w:rPr>
            </w:pPr>
          </w:p>
        </w:tc>
        <w:tc>
          <w:tcPr>
            <w:tcW w:w="293" w:type="pct"/>
            <w:tcBorders>
              <w:top w:val="nil"/>
              <w:left w:val="nil"/>
              <w:bottom w:val="single" w:sz="8" w:space="0" w:color="D3D3D3"/>
              <w:right w:val="single" w:sz="8" w:space="0" w:color="D3D3D3"/>
            </w:tcBorders>
            <w:shd w:val="clear" w:color="auto" w:fill="auto"/>
            <w:vAlign w:val="center"/>
            <w:hideMark/>
          </w:tcPr>
          <w:p w14:paraId="64EDD1F2" w14:textId="77777777" w:rsidR="00B4053F" w:rsidRPr="005044BE" w:rsidRDefault="00B4053F" w:rsidP="00092DE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318" w:type="pct"/>
            <w:tcBorders>
              <w:top w:val="nil"/>
              <w:left w:val="nil"/>
              <w:bottom w:val="single" w:sz="8" w:space="0" w:color="D3D3D3"/>
              <w:right w:val="single" w:sz="8" w:space="0" w:color="D3D3D3"/>
            </w:tcBorders>
            <w:shd w:val="clear" w:color="auto" w:fill="auto"/>
            <w:vAlign w:val="center"/>
            <w:hideMark/>
          </w:tcPr>
          <w:p w14:paraId="129C1BB1" w14:textId="77777777" w:rsidR="00B4053F" w:rsidRPr="005044BE" w:rsidRDefault="00B4053F" w:rsidP="00092DE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219" w:type="pct"/>
            <w:tcBorders>
              <w:top w:val="nil"/>
              <w:left w:val="nil"/>
              <w:bottom w:val="single" w:sz="8" w:space="0" w:color="D3D3D3"/>
              <w:right w:val="single" w:sz="8" w:space="0" w:color="D3D3D3"/>
            </w:tcBorders>
            <w:shd w:val="clear" w:color="auto" w:fill="auto"/>
            <w:vAlign w:val="center"/>
            <w:hideMark/>
          </w:tcPr>
          <w:p w14:paraId="09DF0290" w14:textId="77777777" w:rsidR="00B4053F" w:rsidRPr="005044BE" w:rsidRDefault="00B4053F" w:rsidP="00092DEE">
            <w:pPr>
              <w:spacing w:after="0" w:line="240" w:lineRule="auto"/>
              <w:rPr>
                <w:rFonts w:ascii="Tahoma" w:eastAsia="Times New Roman" w:hAnsi="Tahoma" w:cs="Tahoma"/>
                <w:color w:val="000000"/>
                <w:sz w:val="16"/>
                <w:szCs w:val="16"/>
                <w:lang w:eastAsia="tr-TR"/>
              </w:rPr>
            </w:pPr>
            <w:r w:rsidRPr="005044BE">
              <w:rPr>
                <w:rFonts w:ascii="Tahoma" w:eastAsia="Times New Roman" w:hAnsi="Tahoma" w:cs="Tahoma"/>
                <w:color w:val="000000"/>
                <w:sz w:val="16"/>
                <w:szCs w:val="16"/>
                <w:lang w:eastAsia="tr-TR"/>
              </w:rPr>
              <w:t> </w:t>
            </w:r>
          </w:p>
        </w:tc>
        <w:tc>
          <w:tcPr>
            <w:tcW w:w="537" w:type="pct"/>
            <w:tcBorders>
              <w:top w:val="nil"/>
              <w:left w:val="nil"/>
              <w:bottom w:val="single" w:sz="8" w:space="0" w:color="D3D3D3"/>
              <w:right w:val="single" w:sz="8" w:space="0" w:color="D3D3D3"/>
            </w:tcBorders>
            <w:shd w:val="clear" w:color="000000" w:fill="708090"/>
            <w:vAlign w:val="center"/>
            <w:hideMark/>
          </w:tcPr>
          <w:p w14:paraId="4B71F6B3"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215.661.761,67</w:t>
            </w:r>
          </w:p>
        </w:tc>
      </w:tr>
      <w:tr w:rsidR="00B4053F" w:rsidRPr="005044BE" w14:paraId="04A6D2BD" w14:textId="77777777" w:rsidTr="008922C0">
        <w:trPr>
          <w:trHeight w:val="315"/>
        </w:trPr>
        <w:tc>
          <w:tcPr>
            <w:tcW w:w="1269" w:type="pct"/>
            <w:tcBorders>
              <w:top w:val="nil"/>
              <w:left w:val="single" w:sz="8" w:space="0" w:color="D3D3D3"/>
              <w:bottom w:val="single" w:sz="8" w:space="0" w:color="D3D3D3"/>
              <w:right w:val="single" w:sz="8" w:space="0" w:color="D3D3D3"/>
            </w:tcBorders>
            <w:shd w:val="clear" w:color="000000" w:fill="708090"/>
            <w:vAlign w:val="center"/>
            <w:hideMark/>
          </w:tcPr>
          <w:p w14:paraId="44AADEA8"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309" w:type="pct"/>
            <w:tcBorders>
              <w:top w:val="nil"/>
              <w:left w:val="nil"/>
              <w:bottom w:val="single" w:sz="8" w:space="0" w:color="D3D3D3"/>
              <w:right w:val="single" w:sz="8" w:space="0" w:color="D3D3D3"/>
            </w:tcBorders>
            <w:shd w:val="clear" w:color="000000" w:fill="708090"/>
            <w:vAlign w:val="center"/>
            <w:hideMark/>
          </w:tcPr>
          <w:p w14:paraId="6A2CB69C" w14:textId="7B343D07" w:rsidR="00B4053F" w:rsidRPr="005044BE" w:rsidRDefault="007F3A21" w:rsidP="00092DEE">
            <w:pPr>
              <w:spacing w:after="0" w:line="240" w:lineRule="auto"/>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Total</w:t>
            </w:r>
          </w:p>
        </w:tc>
        <w:tc>
          <w:tcPr>
            <w:tcW w:w="594" w:type="pct"/>
            <w:tcBorders>
              <w:top w:val="nil"/>
              <w:left w:val="nil"/>
              <w:bottom w:val="single" w:sz="8" w:space="0" w:color="D3D3D3"/>
              <w:right w:val="single" w:sz="8" w:space="0" w:color="D3D3D3"/>
            </w:tcBorders>
            <w:shd w:val="clear" w:color="000000" w:fill="708090"/>
            <w:vAlign w:val="center"/>
            <w:hideMark/>
          </w:tcPr>
          <w:p w14:paraId="506667DF"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498" w:type="pct"/>
            <w:tcBorders>
              <w:top w:val="nil"/>
              <w:left w:val="nil"/>
              <w:bottom w:val="single" w:sz="8" w:space="0" w:color="D3D3D3"/>
              <w:right w:val="single" w:sz="8" w:space="0" w:color="D3D3D3"/>
            </w:tcBorders>
            <w:shd w:val="clear" w:color="000000" w:fill="708090"/>
            <w:vAlign w:val="center"/>
            <w:hideMark/>
          </w:tcPr>
          <w:p w14:paraId="03ABB0C1" w14:textId="77777777" w:rsidR="00B4053F" w:rsidRPr="005044BE" w:rsidRDefault="00B4053F" w:rsidP="00092DEE">
            <w:pPr>
              <w:spacing w:after="0" w:line="240" w:lineRule="auto"/>
              <w:jc w:val="right"/>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80.971.860,17</w:t>
            </w:r>
          </w:p>
        </w:tc>
        <w:tc>
          <w:tcPr>
            <w:tcW w:w="669" w:type="pct"/>
            <w:tcBorders>
              <w:top w:val="nil"/>
              <w:left w:val="nil"/>
              <w:bottom w:val="single" w:sz="8" w:space="0" w:color="D3D3D3"/>
              <w:right w:val="single" w:sz="8" w:space="0" w:color="D3D3D3"/>
            </w:tcBorders>
            <w:shd w:val="clear" w:color="000000" w:fill="708090"/>
            <w:vAlign w:val="center"/>
            <w:hideMark/>
          </w:tcPr>
          <w:p w14:paraId="6CA88E50" w14:textId="77777777" w:rsidR="00B4053F" w:rsidRPr="005044BE" w:rsidRDefault="00B4053F" w:rsidP="00092DEE">
            <w:pPr>
              <w:spacing w:after="0" w:line="240" w:lineRule="auto"/>
              <w:jc w:val="right"/>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134.689.901,50</w:t>
            </w:r>
          </w:p>
        </w:tc>
        <w:tc>
          <w:tcPr>
            <w:tcW w:w="293" w:type="pct"/>
            <w:tcBorders>
              <w:top w:val="nil"/>
              <w:left w:val="nil"/>
              <w:bottom w:val="single" w:sz="8" w:space="0" w:color="D3D3D3"/>
              <w:right w:val="single" w:sz="8" w:space="0" w:color="D3D3D3"/>
            </w:tcBorders>
            <w:shd w:val="clear" w:color="000000" w:fill="708090"/>
            <w:vAlign w:val="center"/>
            <w:hideMark/>
          </w:tcPr>
          <w:p w14:paraId="196887BB"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293" w:type="pct"/>
            <w:tcBorders>
              <w:top w:val="nil"/>
              <w:left w:val="nil"/>
              <w:bottom w:val="single" w:sz="8" w:space="0" w:color="D3D3D3"/>
              <w:right w:val="single" w:sz="8" w:space="0" w:color="D3D3D3"/>
            </w:tcBorders>
            <w:shd w:val="clear" w:color="000000" w:fill="708090"/>
            <w:vAlign w:val="center"/>
            <w:hideMark/>
          </w:tcPr>
          <w:p w14:paraId="5A2BBD5D"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318" w:type="pct"/>
            <w:tcBorders>
              <w:top w:val="nil"/>
              <w:left w:val="nil"/>
              <w:bottom w:val="single" w:sz="8" w:space="0" w:color="D3D3D3"/>
              <w:right w:val="single" w:sz="8" w:space="0" w:color="D3D3D3"/>
            </w:tcBorders>
            <w:shd w:val="clear" w:color="000000" w:fill="708090"/>
            <w:vAlign w:val="center"/>
            <w:hideMark/>
          </w:tcPr>
          <w:p w14:paraId="5B0C8DF9"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219" w:type="pct"/>
            <w:tcBorders>
              <w:top w:val="nil"/>
              <w:left w:val="nil"/>
              <w:bottom w:val="single" w:sz="8" w:space="0" w:color="D3D3D3"/>
              <w:right w:val="single" w:sz="8" w:space="0" w:color="D3D3D3"/>
            </w:tcBorders>
            <w:shd w:val="clear" w:color="000000" w:fill="708090"/>
            <w:vAlign w:val="center"/>
            <w:hideMark/>
          </w:tcPr>
          <w:p w14:paraId="0BAF6699"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sidRPr="005044BE">
              <w:rPr>
                <w:rFonts w:ascii="Tahoma" w:eastAsia="Times New Roman" w:hAnsi="Tahoma" w:cs="Tahoma"/>
                <w:b/>
                <w:bCs/>
                <w:color w:val="FFFFFF"/>
                <w:sz w:val="16"/>
                <w:szCs w:val="16"/>
                <w:lang w:eastAsia="tr-TR"/>
              </w:rPr>
              <w:t> </w:t>
            </w:r>
          </w:p>
        </w:tc>
        <w:tc>
          <w:tcPr>
            <w:tcW w:w="537" w:type="pct"/>
            <w:tcBorders>
              <w:top w:val="nil"/>
              <w:left w:val="nil"/>
              <w:bottom w:val="single" w:sz="8" w:space="0" w:color="D3D3D3"/>
              <w:right w:val="single" w:sz="8" w:space="0" w:color="D3D3D3"/>
            </w:tcBorders>
            <w:shd w:val="clear" w:color="000000" w:fill="708090"/>
            <w:vAlign w:val="center"/>
            <w:hideMark/>
          </w:tcPr>
          <w:p w14:paraId="62FFA697" w14:textId="77777777" w:rsidR="00B4053F" w:rsidRPr="005044BE" w:rsidRDefault="00B4053F" w:rsidP="00092DEE">
            <w:pPr>
              <w:spacing w:after="0" w:line="240" w:lineRule="auto"/>
              <w:rPr>
                <w:rFonts w:ascii="Tahoma" w:eastAsia="Times New Roman" w:hAnsi="Tahoma" w:cs="Tahoma"/>
                <w:b/>
                <w:bCs/>
                <w:color w:val="FFFFFF"/>
                <w:sz w:val="16"/>
                <w:szCs w:val="16"/>
                <w:lang w:eastAsia="tr-TR"/>
              </w:rPr>
            </w:pPr>
            <w:r>
              <w:rPr>
                <w:rFonts w:ascii="Tahoma" w:eastAsia="Times New Roman" w:hAnsi="Tahoma" w:cs="Tahoma"/>
                <w:b/>
                <w:bCs/>
                <w:color w:val="FFFFFF"/>
                <w:sz w:val="16"/>
                <w:szCs w:val="16"/>
                <w:lang w:eastAsia="tr-TR"/>
              </w:rPr>
              <w:t>215.661.761,67</w:t>
            </w:r>
          </w:p>
        </w:tc>
      </w:tr>
    </w:tbl>
    <w:p w14:paraId="2A741088" w14:textId="589F0FC9" w:rsidR="007F3A21" w:rsidRPr="007F3A21" w:rsidRDefault="00B4053F" w:rsidP="007F3A21">
      <w:pPr>
        <w:rPr>
          <w:rFonts w:ascii="Times New Roman" w:hAnsi="Times New Roman" w:cs="Times New Roman"/>
          <w:sz w:val="24"/>
          <w:szCs w:val="24"/>
        </w:rPr>
      </w:pPr>
      <w:r w:rsidRPr="00D772A9">
        <w:rPr>
          <w:rFonts w:ascii="Times New Roman" w:hAnsi="Times New Roman" w:cs="Times New Roman"/>
          <w:b/>
          <w:sz w:val="24"/>
          <w:szCs w:val="24"/>
        </w:rPr>
        <w:t>*</w:t>
      </w:r>
      <w:r w:rsidR="007F3A21" w:rsidRPr="007F3A21">
        <w:t xml:space="preserve"> </w:t>
      </w:r>
      <w:r w:rsidR="007F3A21" w:rsidRPr="007F3A21">
        <w:rPr>
          <w:rFonts w:ascii="Times New Roman" w:hAnsi="Times New Roman" w:cs="Times New Roman"/>
          <w:sz w:val="24"/>
          <w:szCs w:val="24"/>
        </w:rPr>
        <w:t>OTHER: It expresses the amount of gas used in the transmission network and storage facilities.</w:t>
      </w:r>
    </w:p>
    <w:p w14:paraId="36E23240" w14:textId="41AB0301" w:rsidR="00B4053F" w:rsidRDefault="007F3A21" w:rsidP="007F3A21">
      <w:pPr>
        <w:rPr>
          <w:rFonts w:ascii="Times New Roman" w:hAnsi="Times New Roman" w:cs="Times New Roman"/>
        </w:rPr>
      </w:pPr>
      <w:r w:rsidRPr="007F3A21">
        <w:rPr>
          <w:rFonts w:ascii="Times New Roman" w:hAnsi="Times New Roman" w:cs="Times New Roman"/>
          <w:i/>
          <w:iCs/>
          <w:sz w:val="24"/>
          <w:szCs w:val="24"/>
        </w:rPr>
        <w:t>Note:</w:t>
      </w:r>
      <w:r w:rsidRPr="007F3A21">
        <w:rPr>
          <w:rFonts w:ascii="Times New Roman" w:hAnsi="Times New Roman" w:cs="Times New Roman"/>
          <w:sz w:val="24"/>
          <w:szCs w:val="24"/>
        </w:rPr>
        <w:t xml:space="preserve"> </w:t>
      </w:r>
      <w:r w:rsidRPr="007F3A21">
        <w:rPr>
          <w:rFonts w:ascii="Times New Roman" w:hAnsi="Times New Roman" w:cs="Times New Roman"/>
          <w:sz w:val="18"/>
          <w:szCs w:val="18"/>
        </w:rPr>
        <w:t>While the gas amounts consumed in the transmission network and storage facilities are not included in the monthly natural gas sector reports, they are included in the consumption amount in the annual reports.</w:t>
      </w:r>
      <w:r w:rsidR="00B4053F">
        <w:rPr>
          <w:rFonts w:ascii="Times New Roman" w:hAnsi="Times New Roman" w:cs="Times New Roman"/>
        </w:rPr>
        <w:br w:type="page"/>
      </w:r>
    </w:p>
    <w:p w14:paraId="27A97F42" w14:textId="0AFBA49C" w:rsidR="00B4053F" w:rsidRPr="00044AAC" w:rsidRDefault="00B4053F" w:rsidP="007F3A21">
      <w:pPr>
        <w:pStyle w:val="Balk5"/>
      </w:pPr>
      <w:bookmarkStart w:id="445" w:name="_Toc69303629"/>
      <w:bookmarkStart w:id="446" w:name="_Toc75787224"/>
      <w:r w:rsidRPr="00E164B2">
        <w:t>Tabl</w:t>
      </w:r>
      <w:r w:rsidR="007F3A21">
        <w:t>e</w:t>
      </w:r>
      <w:r w:rsidRPr="00E164B2">
        <w:t xml:space="preserve"> 10.83 </w:t>
      </w:r>
      <w:r w:rsidRPr="00CF2FE7">
        <w:t>T</w:t>
      </w:r>
      <w:bookmarkEnd w:id="445"/>
      <w:r w:rsidR="007F3A21">
        <w:t>URKEY</w:t>
      </w:r>
      <w:bookmarkEnd w:id="446"/>
    </w:p>
    <w:tbl>
      <w:tblPr>
        <w:tblW w:w="0" w:type="auto"/>
        <w:tblInd w:w="-714" w:type="dxa"/>
        <w:tblCellMar>
          <w:left w:w="70" w:type="dxa"/>
          <w:right w:w="70" w:type="dxa"/>
        </w:tblCellMar>
        <w:tblLook w:val="04A0" w:firstRow="1" w:lastRow="0" w:firstColumn="1" w:lastColumn="0" w:noHBand="0" w:noVBand="1"/>
      </w:tblPr>
      <w:tblGrid>
        <w:gridCol w:w="1815"/>
        <w:gridCol w:w="1316"/>
        <w:gridCol w:w="1382"/>
        <w:gridCol w:w="1296"/>
        <w:gridCol w:w="1346"/>
        <w:gridCol w:w="1379"/>
        <w:gridCol w:w="1296"/>
        <w:gridCol w:w="1379"/>
        <w:gridCol w:w="1173"/>
        <w:gridCol w:w="1474"/>
      </w:tblGrid>
      <w:tr w:rsidR="007F3A21" w:rsidRPr="00572F6F" w14:paraId="34A864F3" w14:textId="77777777" w:rsidTr="004C7060">
        <w:trPr>
          <w:trHeight w:val="408"/>
          <w:tblHeader/>
        </w:trPr>
        <w:tc>
          <w:tcPr>
            <w:tcW w:w="1815"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C83D654" w14:textId="0ED76EB8" w:rsidR="007F3A21" w:rsidRPr="00572F6F" w:rsidRDefault="007F3A21" w:rsidP="007F3A21">
            <w:pPr>
              <w:spacing w:after="0" w:line="240" w:lineRule="auto"/>
              <w:rPr>
                <w:rFonts w:ascii="Tahoma" w:eastAsia="Times New Roman" w:hAnsi="Tahoma" w:cs="Tahoma"/>
                <w:b/>
                <w:bCs/>
                <w:color w:val="FFFFFF"/>
                <w:sz w:val="14"/>
                <w:szCs w:val="14"/>
                <w:lang w:eastAsia="tr-TR"/>
              </w:rPr>
            </w:pPr>
          </w:p>
        </w:tc>
        <w:tc>
          <w:tcPr>
            <w:tcW w:w="1316" w:type="dxa"/>
            <w:tcBorders>
              <w:top w:val="single" w:sz="4" w:space="0" w:color="D3D3D3"/>
              <w:left w:val="nil"/>
              <w:bottom w:val="single" w:sz="4" w:space="0" w:color="D3D3D3"/>
              <w:right w:val="single" w:sz="4" w:space="0" w:color="D3D3D3"/>
            </w:tcBorders>
            <w:shd w:val="clear" w:color="6E9ECA" w:fill="6E9ECA"/>
            <w:vAlign w:val="center"/>
            <w:hideMark/>
          </w:tcPr>
          <w:p w14:paraId="58C215B4" w14:textId="3942E650" w:rsidR="007F3A21" w:rsidRPr="00572F6F" w:rsidRDefault="007F3A21" w:rsidP="007F3A21">
            <w:pPr>
              <w:spacing w:after="0" w:line="240" w:lineRule="auto"/>
              <w:rPr>
                <w:rFonts w:ascii="Tahoma" w:eastAsia="Times New Roman" w:hAnsi="Tahoma" w:cs="Tahoma"/>
                <w:b/>
                <w:bCs/>
                <w:color w:val="FFFFFF"/>
                <w:sz w:val="14"/>
                <w:szCs w:val="14"/>
                <w:lang w:eastAsia="tr-TR"/>
              </w:rPr>
            </w:pPr>
            <w:r>
              <w:rPr>
                <w:rFonts w:ascii="Times New Roman" w:eastAsia="Times New Roman" w:hAnsi="Times New Roman" w:cs="Times New Roman"/>
                <w:b/>
                <w:bCs/>
                <w:color w:val="FFFFFF"/>
                <w:sz w:val="16"/>
                <w:szCs w:val="16"/>
                <w:lang w:eastAsia="tr-TR"/>
              </w:rPr>
              <w:t>License Type</w:t>
            </w:r>
          </w:p>
        </w:tc>
        <w:tc>
          <w:tcPr>
            <w:tcW w:w="1382" w:type="dxa"/>
            <w:tcBorders>
              <w:top w:val="single" w:sz="4" w:space="0" w:color="D3D3D3"/>
              <w:left w:val="nil"/>
              <w:bottom w:val="single" w:sz="4" w:space="0" w:color="D3D3D3"/>
              <w:right w:val="single" w:sz="4" w:space="0" w:color="D3D3D3"/>
            </w:tcBorders>
            <w:shd w:val="clear" w:color="6E9ECA" w:fill="6E9ECA"/>
            <w:vAlign w:val="center"/>
            <w:hideMark/>
          </w:tcPr>
          <w:p w14:paraId="28C77548" w14:textId="179E1476" w:rsidR="007F3A21" w:rsidRPr="00572F6F" w:rsidRDefault="007F3A21" w:rsidP="007F3A21">
            <w:pPr>
              <w:spacing w:after="0" w:line="240" w:lineRule="auto"/>
              <w:jc w:val="center"/>
              <w:rPr>
                <w:rFonts w:ascii="Tahoma" w:eastAsia="Times New Roman" w:hAnsi="Tahoma" w:cs="Tahoma"/>
                <w:b/>
                <w:bCs/>
                <w:color w:val="FFFFFF"/>
                <w:sz w:val="14"/>
                <w:szCs w:val="14"/>
                <w:lang w:eastAsia="tr-TR"/>
              </w:rPr>
            </w:pPr>
            <w:r>
              <w:rPr>
                <w:rFonts w:ascii="Times New Roman" w:eastAsia="Times New Roman" w:hAnsi="Times New Roman" w:cs="Times New Roman"/>
                <w:b/>
                <w:bCs/>
                <w:color w:val="FFFFFF"/>
                <w:sz w:val="16"/>
                <w:szCs w:val="16"/>
                <w:lang w:eastAsia="tr-TR"/>
              </w:rPr>
              <w:t>Conversion / Cycle Sector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6EB0B4C" w14:textId="25FB53D6" w:rsidR="007F3A21" w:rsidRPr="00572F6F" w:rsidRDefault="007F3A21" w:rsidP="007F3A21">
            <w:pPr>
              <w:spacing w:after="0" w:line="240" w:lineRule="auto"/>
              <w:jc w:val="center"/>
              <w:rPr>
                <w:rFonts w:ascii="Tahoma" w:eastAsia="Times New Roman" w:hAnsi="Tahoma" w:cs="Tahoma"/>
                <w:b/>
                <w:bCs/>
                <w:color w:val="FFFFFF"/>
                <w:sz w:val="14"/>
                <w:szCs w:val="14"/>
                <w:lang w:eastAsia="tr-TR"/>
              </w:rPr>
            </w:pPr>
            <w:r>
              <w:rPr>
                <w:rFonts w:ascii="Times New Roman" w:eastAsia="Times New Roman" w:hAnsi="Times New Roman" w:cs="Times New Roman"/>
                <w:b/>
                <w:bCs/>
                <w:color w:val="FFFFFF"/>
                <w:sz w:val="16"/>
                <w:szCs w:val="16"/>
                <w:lang w:eastAsia="tr-TR"/>
              </w:rPr>
              <w:t>Energy Sector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21D28AC" w14:textId="705396E9" w:rsidR="007F3A21" w:rsidRPr="00572F6F" w:rsidRDefault="007F3A21" w:rsidP="007F3A21">
            <w:pPr>
              <w:spacing w:after="0" w:line="240" w:lineRule="auto"/>
              <w:jc w:val="center"/>
              <w:rPr>
                <w:rFonts w:ascii="Tahoma" w:eastAsia="Times New Roman" w:hAnsi="Tahoma" w:cs="Tahoma"/>
                <w:b/>
                <w:bCs/>
                <w:color w:val="FFFFFF"/>
                <w:sz w:val="14"/>
                <w:szCs w:val="14"/>
                <w:lang w:eastAsia="tr-TR"/>
              </w:rPr>
            </w:pPr>
            <w:r>
              <w:rPr>
                <w:rFonts w:ascii="Times New Roman" w:eastAsia="Times New Roman" w:hAnsi="Times New Roman" w:cs="Times New Roman"/>
                <w:b/>
                <w:bCs/>
                <w:color w:val="FFFFFF"/>
                <w:sz w:val="16"/>
                <w:szCs w:val="16"/>
                <w:lang w:eastAsia="tr-TR"/>
              </w:rPr>
              <w:t>Transportation Sector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3ADFB98" w14:textId="6917C581" w:rsidR="007F3A21" w:rsidRPr="00572F6F" w:rsidRDefault="007F3A21" w:rsidP="007F3A21">
            <w:pPr>
              <w:spacing w:after="0" w:line="240" w:lineRule="auto"/>
              <w:jc w:val="center"/>
              <w:rPr>
                <w:rFonts w:ascii="Tahoma" w:eastAsia="Times New Roman" w:hAnsi="Tahoma" w:cs="Tahoma"/>
                <w:b/>
                <w:bCs/>
                <w:color w:val="FFFFFF"/>
                <w:sz w:val="14"/>
                <w:szCs w:val="14"/>
                <w:lang w:eastAsia="tr-TR"/>
              </w:rPr>
            </w:pPr>
            <w:r>
              <w:rPr>
                <w:rFonts w:ascii="Times New Roman" w:eastAsia="Times New Roman" w:hAnsi="Times New Roman" w:cs="Times New Roman"/>
                <w:b/>
                <w:bCs/>
                <w:color w:val="FFFFFF"/>
                <w:sz w:val="16"/>
                <w:szCs w:val="16"/>
                <w:lang w:eastAsia="tr-TR"/>
              </w:rPr>
              <w:t>Industry Sector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499B709" w14:textId="4DC908DF" w:rsidR="007F3A21" w:rsidRPr="00572F6F" w:rsidRDefault="007F3A21" w:rsidP="007F3A21">
            <w:pPr>
              <w:spacing w:after="0" w:line="240" w:lineRule="auto"/>
              <w:jc w:val="center"/>
              <w:rPr>
                <w:rFonts w:ascii="Tahoma" w:eastAsia="Times New Roman" w:hAnsi="Tahoma" w:cs="Tahoma"/>
                <w:b/>
                <w:bCs/>
                <w:color w:val="FFFFFF"/>
                <w:sz w:val="14"/>
                <w:szCs w:val="14"/>
                <w:lang w:eastAsia="tr-TR"/>
              </w:rPr>
            </w:pPr>
            <w:r>
              <w:rPr>
                <w:rFonts w:ascii="Times New Roman" w:eastAsia="Times New Roman" w:hAnsi="Times New Roman" w:cs="Times New Roman"/>
                <w:b/>
                <w:bCs/>
                <w:color w:val="FFFFFF"/>
                <w:sz w:val="16"/>
                <w:szCs w:val="16"/>
                <w:lang w:eastAsia="tr-TR"/>
              </w:rPr>
              <w:t>Service Sector</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80FA353" w14:textId="51CD3698" w:rsidR="007F3A21" w:rsidRPr="00572F6F" w:rsidRDefault="007F3A21" w:rsidP="007F3A21">
            <w:pPr>
              <w:spacing w:after="0" w:line="240" w:lineRule="auto"/>
              <w:jc w:val="center"/>
              <w:rPr>
                <w:rFonts w:ascii="Tahoma" w:eastAsia="Times New Roman" w:hAnsi="Tahoma" w:cs="Tahoma"/>
                <w:b/>
                <w:bCs/>
                <w:color w:val="FFFFFF"/>
                <w:sz w:val="14"/>
                <w:szCs w:val="14"/>
                <w:lang w:eastAsia="tr-TR"/>
              </w:rPr>
            </w:pPr>
            <w:r>
              <w:rPr>
                <w:rFonts w:ascii="Times New Roman" w:eastAsia="Times New Roman" w:hAnsi="Times New Roman" w:cs="Times New Roman"/>
                <w:b/>
                <w:bCs/>
                <w:color w:val="FFFFFF"/>
                <w:sz w:val="16"/>
                <w:szCs w:val="16"/>
                <w:lang w:eastAsia="tr-TR"/>
              </w:rPr>
              <w:t>Household</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AF94C77" w14:textId="48E37197" w:rsidR="007F3A21" w:rsidRPr="00572F6F" w:rsidRDefault="007F3A21" w:rsidP="007F3A21">
            <w:pPr>
              <w:spacing w:after="0" w:line="240" w:lineRule="auto"/>
              <w:jc w:val="center"/>
              <w:rPr>
                <w:rFonts w:ascii="Tahoma" w:eastAsia="Times New Roman" w:hAnsi="Tahoma" w:cs="Tahoma"/>
                <w:b/>
                <w:bCs/>
                <w:color w:val="FFFFFF"/>
                <w:sz w:val="14"/>
                <w:szCs w:val="14"/>
                <w:lang w:eastAsia="tr-TR"/>
              </w:rPr>
            </w:pPr>
            <w:r>
              <w:rPr>
                <w:rFonts w:ascii="Times New Roman" w:eastAsia="Times New Roman" w:hAnsi="Times New Roman" w:cs="Times New Roman"/>
                <w:b/>
                <w:bCs/>
                <w:color w:val="FFFFFF"/>
                <w:sz w:val="16"/>
                <w:szCs w:val="16"/>
                <w:lang w:eastAsia="tr-TR"/>
              </w:rPr>
              <w:t>Other</w:t>
            </w:r>
          </w:p>
        </w:tc>
        <w:tc>
          <w:tcPr>
            <w:tcW w:w="1474" w:type="dxa"/>
            <w:tcBorders>
              <w:top w:val="single" w:sz="4" w:space="0" w:color="D3D3D3"/>
              <w:left w:val="nil"/>
              <w:bottom w:val="single" w:sz="4" w:space="0" w:color="D3D3D3"/>
              <w:right w:val="single" w:sz="4" w:space="0" w:color="D3D3D3"/>
            </w:tcBorders>
            <w:shd w:val="clear" w:color="6E9ECA" w:fill="6E9ECA"/>
            <w:vAlign w:val="center"/>
            <w:hideMark/>
          </w:tcPr>
          <w:p w14:paraId="28F75C9B" w14:textId="30EAD508" w:rsidR="007F3A21" w:rsidRPr="00572F6F" w:rsidRDefault="007F3A21" w:rsidP="007F3A21">
            <w:pPr>
              <w:spacing w:after="0" w:line="240" w:lineRule="auto"/>
              <w:rPr>
                <w:rFonts w:ascii="Tahoma" w:eastAsia="Times New Roman" w:hAnsi="Tahoma" w:cs="Tahoma"/>
                <w:b/>
                <w:bCs/>
                <w:color w:val="FFFFFF"/>
                <w:sz w:val="14"/>
                <w:szCs w:val="14"/>
                <w:lang w:eastAsia="tr-TR"/>
              </w:rPr>
            </w:pPr>
            <w:r>
              <w:rPr>
                <w:rFonts w:ascii="Times New Roman" w:eastAsia="Times New Roman" w:hAnsi="Times New Roman" w:cs="Times New Roman"/>
                <w:b/>
                <w:bCs/>
                <w:color w:val="FFFFFF"/>
                <w:sz w:val="16"/>
                <w:szCs w:val="16"/>
                <w:lang w:eastAsia="tr-TR"/>
              </w:rPr>
              <w:t>Total</w:t>
            </w:r>
          </w:p>
        </w:tc>
      </w:tr>
      <w:tr w:rsidR="007F3A21" w:rsidRPr="00572F6F" w14:paraId="32D66B6A"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B35926C"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AGDAŞ ADAPAZARI GAZ DAĞITIM ANONİM ŞİRKETİ</w:t>
            </w:r>
          </w:p>
        </w:tc>
        <w:tc>
          <w:tcPr>
            <w:tcW w:w="1316" w:type="dxa"/>
            <w:tcBorders>
              <w:top w:val="nil"/>
              <w:left w:val="nil"/>
              <w:bottom w:val="single" w:sz="4" w:space="0" w:color="D3D3D3"/>
              <w:right w:val="single" w:sz="4" w:space="0" w:color="D3D3D3"/>
            </w:tcBorders>
            <w:shd w:val="clear" w:color="708090" w:fill="708090"/>
            <w:hideMark/>
          </w:tcPr>
          <w:p w14:paraId="113F1267" w14:textId="77C7B3A7"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3BB1B2B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15.393,00</w:t>
            </w:r>
          </w:p>
        </w:tc>
        <w:tc>
          <w:tcPr>
            <w:tcW w:w="0" w:type="auto"/>
            <w:tcBorders>
              <w:top w:val="nil"/>
              <w:left w:val="nil"/>
              <w:bottom w:val="single" w:sz="4" w:space="0" w:color="D3D3D3"/>
              <w:right w:val="single" w:sz="4" w:space="0" w:color="D3D3D3"/>
            </w:tcBorders>
            <w:shd w:val="clear" w:color="auto" w:fill="auto"/>
            <w:vAlign w:val="center"/>
            <w:hideMark/>
          </w:tcPr>
          <w:p w14:paraId="2B22D4C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12.653,00</w:t>
            </w:r>
          </w:p>
        </w:tc>
        <w:tc>
          <w:tcPr>
            <w:tcW w:w="0" w:type="auto"/>
            <w:tcBorders>
              <w:top w:val="nil"/>
              <w:left w:val="nil"/>
              <w:bottom w:val="single" w:sz="4" w:space="0" w:color="D3D3D3"/>
              <w:right w:val="single" w:sz="4" w:space="0" w:color="D3D3D3"/>
            </w:tcBorders>
            <w:shd w:val="clear" w:color="auto" w:fill="auto"/>
            <w:vAlign w:val="center"/>
            <w:hideMark/>
          </w:tcPr>
          <w:p w14:paraId="7249A12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6.519,00</w:t>
            </w:r>
          </w:p>
        </w:tc>
        <w:tc>
          <w:tcPr>
            <w:tcW w:w="0" w:type="auto"/>
            <w:tcBorders>
              <w:top w:val="nil"/>
              <w:left w:val="nil"/>
              <w:bottom w:val="single" w:sz="4" w:space="0" w:color="D3D3D3"/>
              <w:right w:val="single" w:sz="4" w:space="0" w:color="D3D3D3"/>
            </w:tcBorders>
            <w:shd w:val="clear" w:color="auto" w:fill="auto"/>
            <w:vAlign w:val="center"/>
            <w:hideMark/>
          </w:tcPr>
          <w:p w14:paraId="0DB7F3E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178.035.811,00</w:t>
            </w:r>
          </w:p>
        </w:tc>
        <w:tc>
          <w:tcPr>
            <w:tcW w:w="0" w:type="auto"/>
            <w:tcBorders>
              <w:top w:val="nil"/>
              <w:left w:val="nil"/>
              <w:bottom w:val="single" w:sz="4" w:space="0" w:color="D3D3D3"/>
              <w:right w:val="single" w:sz="4" w:space="0" w:color="D3D3D3"/>
            </w:tcBorders>
            <w:shd w:val="clear" w:color="auto" w:fill="auto"/>
            <w:vAlign w:val="center"/>
            <w:hideMark/>
          </w:tcPr>
          <w:p w14:paraId="6514379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36.095.510,00</w:t>
            </w:r>
          </w:p>
        </w:tc>
        <w:tc>
          <w:tcPr>
            <w:tcW w:w="0" w:type="auto"/>
            <w:tcBorders>
              <w:top w:val="nil"/>
              <w:left w:val="nil"/>
              <w:bottom w:val="single" w:sz="4" w:space="0" w:color="D3D3D3"/>
              <w:right w:val="single" w:sz="4" w:space="0" w:color="D3D3D3"/>
            </w:tcBorders>
            <w:shd w:val="clear" w:color="auto" w:fill="auto"/>
            <w:vAlign w:val="center"/>
            <w:hideMark/>
          </w:tcPr>
          <w:p w14:paraId="53A5537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223.559.440,00</w:t>
            </w:r>
          </w:p>
        </w:tc>
        <w:tc>
          <w:tcPr>
            <w:tcW w:w="0" w:type="auto"/>
            <w:tcBorders>
              <w:top w:val="nil"/>
              <w:left w:val="nil"/>
              <w:bottom w:val="single" w:sz="4" w:space="0" w:color="D3D3D3"/>
              <w:right w:val="single" w:sz="4" w:space="0" w:color="D3D3D3"/>
            </w:tcBorders>
            <w:shd w:val="clear" w:color="auto" w:fill="auto"/>
            <w:vAlign w:val="center"/>
            <w:hideMark/>
          </w:tcPr>
          <w:p w14:paraId="087F5A7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3.301.661,00</w:t>
            </w:r>
          </w:p>
        </w:tc>
        <w:tc>
          <w:tcPr>
            <w:tcW w:w="1474" w:type="dxa"/>
            <w:tcBorders>
              <w:top w:val="nil"/>
              <w:left w:val="nil"/>
              <w:bottom w:val="single" w:sz="4" w:space="0" w:color="D3D3D3"/>
              <w:right w:val="single" w:sz="4" w:space="0" w:color="D3D3D3"/>
            </w:tcBorders>
            <w:shd w:val="clear" w:color="708090" w:fill="708090"/>
            <w:vAlign w:val="center"/>
            <w:hideMark/>
          </w:tcPr>
          <w:p w14:paraId="18BD579A"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441.026.987,00</w:t>
            </w:r>
          </w:p>
        </w:tc>
      </w:tr>
      <w:tr w:rsidR="007F3A21" w:rsidRPr="00572F6F" w14:paraId="5A927A88"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6E38B63"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AKENERJİ DOĞALGAZ İTHALAT İHRACAT VE TOPTAN TİCARET ANONİM ŞİRKETİ</w:t>
            </w:r>
          </w:p>
        </w:tc>
        <w:tc>
          <w:tcPr>
            <w:tcW w:w="1316" w:type="dxa"/>
            <w:tcBorders>
              <w:top w:val="nil"/>
              <w:left w:val="nil"/>
              <w:bottom w:val="single" w:sz="4" w:space="0" w:color="D3D3D3"/>
              <w:right w:val="single" w:sz="4" w:space="0" w:color="D3D3D3"/>
            </w:tcBorders>
            <w:shd w:val="clear" w:color="708090" w:fill="708090"/>
            <w:hideMark/>
          </w:tcPr>
          <w:p w14:paraId="4267328D" w14:textId="2592AD3A"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Wholesale License</w:t>
            </w:r>
          </w:p>
        </w:tc>
        <w:tc>
          <w:tcPr>
            <w:tcW w:w="1382" w:type="dxa"/>
            <w:tcBorders>
              <w:top w:val="nil"/>
              <w:left w:val="nil"/>
              <w:bottom w:val="single" w:sz="4" w:space="0" w:color="D3D3D3"/>
              <w:right w:val="single" w:sz="4" w:space="0" w:color="D3D3D3"/>
            </w:tcBorders>
            <w:shd w:val="clear" w:color="auto" w:fill="auto"/>
            <w:vAlign w:val="center"/>
            <w:hideMark/>
          </w:tcPr>
          <w:p w14:paraId="0C0B200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214.205.938,72</w:t>
            </w:r>
          </w:p>
        </w:tc>
        <w:tc>
          <w:tcPr>
            <w:tcW w:w="0" w:type="auto"/>
            <w:tcBorders>
              <w:top w:val="nil"/>
              <w:left w:val="nil"/>
              <w:bottom w:val="single" w:sz="4" w:space="0" w:color="D3D3D3"/>
              <w:right w:val="single" w:sz="4" w:space="0" w:color="D3D3D3"/>
            </w:tcBorders>
            <w:shd w:val="clear" w:color="auto" w:fill="auto"/>
            <w:vAlign w:val="center"/>
            <w:hideMark/>
          </w:tcPr>
          <w:p w14:paraId="21D9112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F73BFC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690775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F3EA30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101821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1E85C7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3A2FE5DF"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214.205.938,72</w:t>
            </w:r>
          </w:p>
        </w:tc>
      </w:tr>
      <w:tr w:rsidR="007F3A21" w:rsidRPr="00572F6F" w14:paraId="04E63D80"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4073A5BF"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AKMERCAN  SİNOP DOĞAL GAZ DAĞITIM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2FAA7145" w14:textId="7C17D03A"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38C8389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42FA82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29.036,16</w:t>
            </w:r>
          </w:p>
        </w:tc>
        <w:tc>
          <w:tcPr>
            <w:tcW w:w="0" w:type="auto"/>
            <w:tcBorders>
              <w:top w:val="nil"/>
              <w:left w:val="nil"/>
              <w:bottom w:val="single" w:sz="4" w:space="0" w:color="D3D3D3"/>
              <w:right w:val="single" w:sz="4" w:space="0" w:color="D3D3D3"/>
            </w:tcBorders>
            <w:shd w:val="clear" w:color="auto" w:fill="auto"/>
            <w:vAlign w:val="center"/>
            <w:hideMark/>
          </w:tcPr>
          <w:p w14:paraId="635211C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E8172E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72135A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2.051.162,17</w:t>
            </w:r>
          </w:p>
        </w:tc>
        <w:tc>
          <w:tcPr>
            <w:tcW w:w="0" w:type="auto"/>
            <w:tcBorders>
              <w:top w:val="nil"/>
              <w:left w:val="nil"/>
              <w:bottom w:val="single" w:sz="4" w:space="0" w:color="D3D3D3"/>
              <w:right w:val="single" w:sz="4" w:space="0" w:color="D3D3D3"/>
            </w:tcBorders>
            <w:shd w:val="clear" w:color="auto" w:fill="auto"/>
            <w:vAlign w:val="center"/>
            <w:hideMark/>
          </w:tcPr>
          <w:p w14:paraId="4013EA3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18.771.583,50</w:t>
            </w:r>
          </w:p>
        </w:tc>
        <w:tc>
          <w:tcPr>
            <w:tcW w:w="0" w:type="auto"/>
            <w:tcBorders>
              <w:top w:val="nil"/>
              <w:left w:val="nil"/>
              <w:bottom w:val="single" w:sz="4" w:space="0" w:color="D3D3D3"/>
              <w:right w:val="single" w:sz="4" w:space="0" w:color="D3D3D3"/>
            </w:tcBorders>
            <w:shd w:val="clear" w:color="auto" w:fill="auto"/>
            <w:vAlign w:val="center"/>
            <w:hideMark/>
          </w:tcPr>
          <w:p w14:paraId="570CE95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56092A3"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20.851.781,83</w:t>
            </w:r>
          </w:p>
        </w:tc>
      </w:tr>
      <w:tr w:rsidR="007F3A21" w:rsidRPr="00572F6F" w14:paraId="00E0BD34"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FD21984"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AKMERCAN ADIYAMAN DOĞAL GAZ DAĞITIM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0A299168" w14:textId="5B1CA7CC"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77BBFBF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1BD89D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F5D108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0502A0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1.400.449,83</w:t>
            </w:r>
          </w:p>
        </w:tc>
        <w:tc>
          <w:tcPr>
            <w:tcW w:w="0" w:type="auto"/>
            <w:tcBorders>
              <w:top w:val="nil"/>
              <w:left w:val="nil"/>
              <w:bottom w:val="single" w:sz="4" w:space="0" w:color="D3D3D3"/>
              <w:right w:val="single" w:sz="4" w:space="0" w:color="D3D3D3"/>
            </w:tcBorders>
            <w:shd w:val="clear" w:color="auto" w:fill="auto"/>
            <w:vAlign w:val="center"/>
            <w:hideMark/>
          </w:tcPr>
          <w:p w14:paraId="6E69C36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14.574.128,00</w:t>
            </w:r>
          </w:p>
        </w:tc>
        <w:tc>
          <w:tcPr>
            <w:tcW w:w="0" w:type="auto"/>
            <w:tcBorders>
              <w:top w:val="nil"/>
              <w:left w:val="nil"/>
              <w:bottom w:val="single" w:sz="4" w:space="0" w:color="D3D3D3"/>
              <w:right w:val="single" w:sz="4" w:space="0" w:color="D3D3D3"/>
            </w:tcBorders>
            <w:shd w:val="clear" w:color="auto" w:fill="auto"/>
            <w:vAlign w:val="center"/>
            <w:hideMark/>
          </w:tcPr>
          <w:p w14:paraId="6A7A5DB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74.175.894,17</w:t>
            </w:r>
          </w:p>
        </w:tc>
        <w:tc>
          <w:tcPr>
            <w:tcW w:w="0" w:type="auto"/>
            <w:tcBorders>
              <w:top w:val="nil"/>
              <w:left w:val="nil"/>
              <w:bottom w:val="single" w:sz="4" w:space="0" w:color="D3D3D3"/>
              <w:right w:val="single" w:sz="4" w:space="0" w:color="D3D3D3"/>
            </w:tcBorders>
            <w:shd w:val="clear" w:color="auto" w:fill="auto"/>
            <w:vAlign w:val="center"/>
            <w:hideMark/>
          </w:tcPr>
          <w:p w14:paraId="73696BA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E54A8E9"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90.150.472,00</w:t>
            </w:r>
          </w:p>
        </w:tc>
      </w:tr>
      <w:tr w:rsidR="007F3A21" w:rsidRPr="00572F6F" w14:paraId="369279E5"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48C71D1A"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AKMERCAN ARTVİN DOĞAL GAZ DAĞITIM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19B4448B" w14:textId="36F94A8F"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33B63C1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12D50D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2844C2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86A8FF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B2102A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341.367,83</w:t>
            </w:r>
          </w:p>
        </w:tc>
        <w:tc>
          <w:tcPr>
            <w:tcW w:w="0" w:type="auto"/>
            <w:tcBorders>
              <w:top w:val="nil"/>
              <w:left w:val="nil"/>
              <w:bottom w:val="single" w:sz="4" w:space="0" w:color="D3D3D3"/>
              <w:right w:val="single" w:sz="4" w:space="0" w:color="D3D3D3"/>
            </w:tcBorders>
            <w:shd w:val="clear" w:color="auto" w:fill="auto"/>
            <w:vAlign w:val="center"/>
            <w:hideMark/>
          </w:tcPr>
          <w:p w14:paraId="0C70261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88.974,11</w:t>
            </w:r>
          </w:p>
        </w:tc>
        <w:tc>
          <w:tcPr>
            <w:tcW w:w="0" w:type="auto"/>
            <w:tcBorders>
              <w:top w:val="nil"/>
              <w:left w:val="nil"/>
              <w:bottom w:val="single" w:sz="4" w:space="0" w:color="D3D3D3"/>
              <w:right w:val="single" w:sz="4" w:space="0" w:color="D3D3D3"/>
            </w:tcBorders>
            <w:shd w:val="clear" w:color="auto" w:fill="auto"/>
            <w:vAlign w:val="center"/>
            <w:hideMark/>
          </w:tcPr>
          <w:p w14:paraId="45726DF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51F17140"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430.341,95</w:t>
            </w:r>
          </w:p>
        </w:tc>
      </w:tr>
      <w:tr w:rsidR="007F3A21" w:rsidRPr="00572F6F" w14:paraId="1FA787E9"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C5B1145"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AKMERCAN BATIKAR DOĞAL GAZ DAĞITIM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3CB25E0E" w14:textId="79B6AE58"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21CF1EB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1D963D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BD6F18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876,82</w:t>
            </w:r>
          </w:p>
        </w:tc>
        <w:tc>
          <w:tcPr>
            <w:tcW w:w="0" w:type="auto"/>
            <w:tcBorders>
              <w:top w:val="nil"/>
              <w:left w:val="nil"/>
              <w:bottom w:val="single" w:sz="4" w:space="0" w:color="D3D3D3"/>
              <w:right w:val="single" w:sz="4" w:space="0" w:color="D3D3D3"/>
            </w:tcBorders>
            <w:shd w:val="clear" w:color="auto" w:fill="auto"/>
            <w:vAlign w:val="center"/>
            <w:hideMark/>
          </w:tcPr>
          <w:p w14:paraId="6FFCFFD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31.191.809,32</w:t>
            </w:r>
          </w:p>
        </w:tc>
        <w:tc>
          <w:tcPr>
            <w:tcW w:w="0" w:type="auto"/>
            <w:tcBorders>
              <w:top w:val="nil"/>
              <w:left w:val="nil"/>
              <w:bottom w:val="single" w:sz="4" w:space="0" w:color="D3D3D3"/>
              <w:right w:val="single" w:sz="4" w:space="0" w:color="D3D3D3"/>
            </w:tcBorders>
            <w:shd w:val="clear" w:color="auto" w:fill="auto"/>
            <w:vAlign w:val="center"/>
            <w:hideMark/>
          </w:tcPr>
          <w:p w14:paraId="57EFCA9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17.602.993,58</w:t>
            </w:r>
          </w:p>
        </w:tc>
        <w:tc>
          <w:tcPr>
            <w:tcW w:w="0" w:type="auto"/>
            <w:tcBorders>
              <w:top w:val="nil"/>
              <w:left w:val="nil"/>
              <w:bottom w:val="single" w:sz="4" w:space="0" w:color="D3D3D3"/>
              <w:right w:val="single" w:sz="4" w:space="0" w:color="D3D3D3"/>
            </w:tcBorders>
            <w:shd w:val="clear" w:color="auto" w:fill="auto"/>
            <w:vAlign w:val="center"/>
            <w:hideMark/>
          </w:tcPr>
          <w:p w14:paraId="253C343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91.515.799,24</w:t>
            </w:r>
          </w:p>
        </w:tc>
        <w:tc>
          <w:tcPr>
            <w:tcW w:w="0" w:type="auto"/>
            <w:tcBorders>
              <w:top w:val="nil"/>
              <w:left w:val="nil"/>
              <w:bottom w:val="single" w:sz="4" w:space="0" w:color="D3D3D3"/>
              <w:right w:val="single" w:sz="4" w:space="0" w:color="D3D3D3"/>
            </w:tcBorders>
            <w:shd w:val="clear" w:color="auto" w:fill="auto"/>
            <w:vAlign w:val="center"/>
            <w:hideMark/>
          </w:tcPr>
          <w:p w14:paraId="11ABD34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832.376,46</w:t>
            </w:r>
          </w:p>
        </w:tc>
        <w:tc>
          <w:tcPr>
            <w:tcW w:w="1474" w:type="dxa"/>
            <w:tcBorders>
              <w:top w:val="nil"/>
              <w:left w:val="nil"/>
              <w:bottom w:val="single" w:sz="4" w:space="0" w:color="D3D3D3"/>
              <w:right w:val="single" w:sz="4" w:space="0" w:color="D3D3D3"/>
            </w:tcBorders>
            <w:shd w:val="clear" w:color="708090" w:fill="708090"/>
            <w:vAlign w:val="center"/>
            <w:hideMark/>
          </w:tcPr>
          <w:p w14:paraId="07D55EEE"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141.143.855,43</w:t>
            </w:r>
          </w:p>
        </w:tc>
      </w:tr>
      <w:tr w:rsidR="007F3A21" w:rsidRPr="00572F6F" w14:paraId="3A082486"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915B900"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AKMERCAN DELTA DOĞALGAZ DAĞITIM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51674084" w14:textId="1551121E"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0122EA3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37EEBE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8.626,65</w:t>
            </w:r>
          </w:p>
        </w:tc>
        <w:tc>
          <w:tcPr>
            <w:tcW w:w="0" w:type="auto"/>
            <w:tcBorders>
              <w:top w:val="nil"/>
              <w:left w:val="nil"/>
              <w:bottom w:val="single" w:sz="4" w:space="0" w:color="D3D3D3"/>
              <w:right w:val="single" w:sz="4" w:space="0" w:color="D3D3D3"/>
            </w:tcBorders>
            <w:shd w:val="clear" w:color="auto" w:fill="auto"/>
            <w:vAlign w:val="center"/>
            <w:hideMark/>
          </w:tcPr>
          <w:p w14:paraId="272E080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BF65EC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14.317.668,17</w:t>
            </w:r>
          </w:p>
        </w:tc>
        <w:tc>
          <w:tcPr>
            <w:tcW w:w="0" w:type="auto"/>
            <w:tcBorders>
              <w:top w:val="nil"/>
              <w:left w:val="nil"/>
              <w:bottom w:val="single" w:sz="4" w:space="0" w:color="D3D3D3"/>
              <w:right w:val="single" w:sz="4" w:space="0" w:color="D3D3D3"/>
            </w:tcBorders>
            <w:shd w:val="clear" w:color="auto" w:fill="auto"/>
            <w:vAlign w:val="center"/>
            <w:hideMark/>
          </w:tcPr>
          <w:p w14:paraId="259EC7E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9.313.424,83</w:t>
            </w:r>
          </w:p>
        </w:tc>
        <w:tc>
          <w:tcPr>
            <w:tcW w:w="0" w:type="auto"/>
            <w:tcBorders>
              <w:top w:val="nil"/>
              <w:left w:val="nil"/>
              <w:bottom w:val="single" w:sz="4" w:space="0" w:color="D3D3D3"/>
              <w:right w:val="single" w:sz="4" w:space="0" w:color="D3D3D3"/>
            </w:tcBorders>
            <w:shd w:val="clear" w:color="auto" w:fill="auto"/>
            <w:vAlign w:val="center"/>
            <w:hideMark/>
          </w:tcPr>
          <w:p w14:paraId="5767D5A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50.631.611,23</w:t>
            </w:r>
          </w:p>
        </w:tc>
        <w:tc>
          <w:tcPr>
            <w:tcW w:w="0" w:type="auto"/>
            <w:tcBorders>
              <w:top w:val="nil"/>
              <w:left w:val="nil"/>
              <w:bottom w:val="single" w:sz="4" w:space="0" w:color="D3D3D3"/>
              <w:right w:val="single" w:sz="4" w:space="0" w:color="D3D3D3"/>
            </w:tcBorders>
            <w:shd w:val="clear" w:color="auto" w:fill="auto"/>
            <w:vAlign w:val="center"/>
            <w:hideMark/>
          </w:tcPr>
          <w:p w14:paraId="457D2D7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30.736,13</w:t>
            </w:r>
          </w:p>
        </w:tc>
        <w:tc>
          <w:tcPr>
            <w:tcW w:w="1474" w:type="dxa"/>
            <w:tcBorders>
              <w:top w:val="nil"/>
              <w:left w:val="nil"/>
              <w:bottom w:val="single" w:sz="4" w:space="0" w:color="D3D3D3"/>
              <w:right w:val="single" w:sz="4" w:space="0" w:color="D3D3D3"/>
            </w:tcBorders>
            <w:shd w:val="clear" w:color="708090" w:fill="708090"/>
            <w:vAlign w:val="center"/>
            <w:hideMark/>
          </w:tcPr>
          <w:p w14:paraId="6E47229F"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74.302.067,02</w:t>
            </w:r>
          </w:p>
        </w:tc>
      </w:tr>
      <w:tr w:rsidR="007F3A21" w:rsidRPr="00572F6F" w14:paraId="1C212A3B"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56DFEC5"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AKMERCAN GEPA DOĞAL GAZ DAĞITIM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47D3C074" w14:textId="0335FADC"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218B09C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36.955,33</w:t>
            </w:r>
          </w:p>
        </w:tc>
        <w:tc>
          <w:tcPr>
            <w:tcW w:w="0" w:type="auto"/>
            <w:tcBorders>
              <w:top w:val="nil"/>
              <w:left w:val="nil"/>
              <w:bottom w:val="single" w:sz="4" w:space="0" w:color="D3D3D3"/>
              <w:right w:val="single" w:sz="4" w:space="0" w:color="D3D3D3"/>
            </w:tcBorders>
            <w:shd w:val="clear" w:color="auto" w:fill="auto"/>
            <w:vAlign w:val="center"/>
            <w:hideMark/>
          </w:tcPr>
          <w:p w14:paraId="6E02860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1DDCFD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57AE4E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4.171.797,24</w:t>
            </w:r>
          </w:p>
        </w:tc>
        <w:tc>
          <w:tcPr>
            <w:tcW w:w="0" w:type="auto"/>
            <w:tcBorders>
              <w:top w:val="nil"/>
              <w:left w:val="nil"/>
              <w:bottom w:val="single" w:sz="4" w:space="0" w:color="D3D3D3"/>
              <w:right w:val="single" w:sz="4" w:space="0" w:color="D3D3D3"/>
            </w:tcBorders>
            <w:shd w:val="clear" w:color="auto" w:fill="auto"/>
            <w:vAlign w:val="center"/>
            <w:hideMark/>
          </w:tcPr>
          <w:p w14:paraId="36ABAF7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1.919.400,01</w:t>
            </w:r>
          </w:p>
        </w:tc>
        <w:tc>
          <w:tcPr>
            <w:tcW w:w="0" w:type="auto"/>
            <w:tcBorders>
              <w:top w:val="nil"/>
              <w:left w:val="nil"/>
              <w:bottom w:val="single" w:sz="4" w:space="0" w:color="D3D3D3"/>
              <w:right w:val="single" w:sz="4" w:space="0" w:color="D3D3D3"/>
            </w:tcBorders>
            <w:shd w:val="clear" w:color="auto" w:fill="auto"/>
            <w:vAlign w:val="center"/>
            <w:hideMark/>
          </w:tcPr>
          <w:p w14:paraId="7376F0E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15.391.936,85</w:t>
            </w:r>
          </w:p>
        </w:tc>
        <w:tc>
          <w:tcPr>
            <w:tcW w:w="0" w:type="auto"/>
            <w:tcBorders>
              <w:top w:val="nil"/>
              <w:left w:val="nil"/>
              <w:bottom w:val="single" w:sz="4" w:space="0" w:color="D3D3D3"/>
              <w:right w:val="single" w:sz="4" w:space="0" w:color="D3D3D3"/>
            </w:tcBorders>
            <w:shd w:val="clear" w:color="auto" w:fill="auto"/>
            <w:vAlign w:val="center"/>
            <w:hideMark/>
          </w:tcPr>
          <w:p w14:paraId="35056A4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BCABF7F"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21.520.089,43</w:t>
            </w:r>
          </w:p>
        </w:tc>
      </w:tr>
      <w:tr w:rsidR="007F3A21" w:rsidRPr="00572F6F" w14:paraId="04F3F318"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F5DCAA9"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AKMERCAN HAKKARİ ŞIRNAK DOĞAL GAZ DAĞITIM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0C349C33" w14:textId="2889B267"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59590C1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831DE1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C211AD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D0FED8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5.219,52</w:t>
            </w:r>
          </w:p>
        </w:tc>
        <w:tc>
          <w:tcPr>
            <w:tcW w:w="0" w:type="auto"/>
            <w:tcBorders>
              <w:top w:val="nil"/>
              <w:left w:val="nil"/>
              <w:bottom w:val="single" w:sz="4" w:space="0" w:color="D3D3D3"/>
              <w:right w:val="single" w:sz="4" w:space="0" w:color="D3D3D3"/>
            </w:tcBorders>
            <w:shd w:val="clear" w:color="auto" w:fill="auto"/>
            <w:vAlign w:val="center"/>
            <w:hideMark/>
          </w:tcPr>
          <w:p w14:paraId="4717D65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963.744,42</w:t>
            </w:r>
          </w:p>
        </w:tc>
        <w:tc>
          <w:tcPr>
            <w:tcW w:w="0" w:type="auto"/>
            <w:tcBorders>
              <w:top w:val="nil"/>
              <w:left w:val="nil"/>
              <w:bottom w:val="single" w:sz="4" w:space="0" w:color="D3D3D3"/>
              <w:right w:val="single" w:sz="4" w:space="0" w:color="D3D3D3"/>
            </w:tcBorders>
            <w:shd w:val="clear" w:color="auto" w:fill="auto"/>
            <w:vAlign w:val="center"/>
            <w:hideMark/>
          </w:tcPr>
          <w:p w14:paraId="78879FD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3.315.957,63</w:t>
            </w:r>
          </w:p>
        </w:tc>
        <w:tc>
          <w:tcPr>
            <w:tcW w:w="0" w:type="auto"/>
            <w:tcBorders>
              <w:top w:val="nil"/>
              <w:left w:val="nil"/>
              <w:bottom w:val="single" w:sz="4" w:space="0" w:color="D3D3D3"/>
              <w:right w:val="single" w:sz="4" w:space="0" w:color="D3D3D3"/>
            </w:tcBorders>
            <w:shd w:val="clear" w:color="auto" w:fill="auto"/>
            <w:vAlign w:val="center"/>
            <w:hideMark/>
          </w:tcPr>
          <w:p w14:paraId="060B4D0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6.886,99</w:t>
            </w:r>
          </w:p>
        </w:tc>
        <w:tc>
          <w:tcPr>
            <w:tcW w:w="1474" w:type="dxa"/>
            <w:tcBorders>
              <w:top w:val="nil"/>
              <w:left w:val="nil"/>
              <w:bottom w:val="single" w:sz="4" w:space="0" w:color="D3D3D3"/>
              <w:right w:val="single" w:sz="4" w:space="0" w:color="D3D3D3"/>
            </w:tcBorders>
            <w:shd w:val="clear" w:color="708090" w:fill="708090"/>
            <w:vAlign w:val="center"/>
            <w:hideMark/>
          </w:tcPr>
          <w:p w14:paraId="7A96C441"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4.291.808,56</w:t>
            </w:r>
          </w:p>
        </w:tc>
      </w:tr>
      <w:tr w:rsidR="007F3A21" w:rsidRPr="00572F6F" w14:paraId="6F0122DB"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DC18E67"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AKMERCAN MARDİN DOĞAL GAZ DAĞITIM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2580BF1D" w14:textId="6D16D20F"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5730902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D161E9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29.689,07</w:t>
            </w:r>
          </w:p>
        </w:tc>
        <w:tc>
          <w:tcPr>
            <w:tcW w:w="0" w:type="auto"/>
            <w:tcBorders>
              <w:top w:val="nil"/>
              <w:left w:val="nil"/>
              <w:bottom w:val="single" w:sz="4" w:space="0" w:color="D3D3D3"/>
              <w:right w:val="single" w:sz="4" w:space="0" w:color="D3D3D3"/>
            </w:tcBorders>
            <w:shd w:val="clear" w:color="auto" w:fill="auto"/>
            <w:vAlign w:val="center"/>
            <w:hideMark/>
          </w:tcPr>
          <w:p w14:paraId="54A0C0E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615385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1.538.074,71</w:t>
            </w:r>
          </w:p>
        </w:tc>
        <w:tc>
          <w:tcPr>
            <w:tcW w:w="0" w:type="auto"/>
            <w:tcBorders>
              <w:top w:val="nil"/>
              <w:left w:val="nil"/>
              <w:bottom w:val="single" w:sz="4" w:space="0" w:color="D3D3D3"/>
              <w:right w:val="single" w:sz="4" w:space="0" w:color="D3D3D3"/>
            </w:tcBorders>
            <w:shd w:val="clear" w:color="auto" w:fill="auto"/>
            <w:vAlign w:val="center"/>
            <w:hideMark/>
          </w:tcPr>
          <w:p w14:paraId="671FDE1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2.321.316,72</w:t>
            </w:r>
          </w:p>
        </w:tc>
        <w:tc>
          <w:tcPr>
            <w:tcW w:w="0" w:type="auto"/>
            <w:tcBorders>
              <w:top w:val="nil"/>
              <w:left w:val="nil"/>
              <w:bottom w:val="single" w:sz="4" w:space="0" w:color="D3D3D3"/>
              <w:right w:val="single" w:sz="4" w:space="0" w:color="D3D3D3"/>
            </w:tcBorders>
            <w:shd w:val="clear" w:color="auto" w:fill="auto"/>
            <w:vAlign w:val="center"/>
            <w:hideMark/>
          </w:tcPr>
          <w:p w14:paraId="4C98DD5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30.577.034,45</w:t>
            </w:r>
          </w:p>
        </w:tc>
        <w:tc>
          <w:tcPr>
            <w:tcW w:w="0" w:type="auto"/>
            <w:tcBorders>
              <w:top w:val="nil"/>
              <w:left w:val="nil"/>
              <w:bottom w:val="single" w:sz="4" w:space="0" w:color="D3D3D3"/>
              <w:right w:val="single" w:sz="4" w:space="0" w:color="D3D3D3"/>
            </w:tcBorders>
            <w:shd w:val="clear" w:color="auto" w:fill="auto"/>
            <w:vAlign w:val="center"/>
            <w:hideMark/>
          </w:tcPr>
          <w:p w14:paraId="1F6F640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9.843,98</w:t>
            </w:r>
          </w:p>
        </w:tc>
        <w:tc>
          <w:tcPr>
            <w:tcW w:w="1474" w:type="dxa"/>
            <w:tcBorders>
              <w:top w:val="nil"/>
              <w:left w:val="nil"/>
              <w:bottom w:val="single" w:sz="4" w:space="0" w:color="D3D3D3"/>
              <w:right w:val="single" w:sz="4" w:space="0" w:color="D3D3D3"/>
            </w:tcBorders>
            <w:shd w:val="clear" w:color="708090" w:fill="708090"/>
            <w:vAlign w:val="center"/>
            <w:hideMark/>
          </w:tcPr>
          <w:p w14:paraId="0F5C9D09"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34.475.958,94</w:t>
            </w:r>
          </w:p>
        </w:tc>
      </w:tr>
      <w:tr w:rsidR="007F3A21" w:rsidRPr="00572F6F" w14:paraId="611BF7FA"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9A31B6E"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AKMERCAN MUĞLA DOĞAL GAZ DAĞITIM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216005C8" w14:textId="5D472825"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7BCA93A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5908C1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63.159,74</w:t>
            </w:r>
          </w:p>
        </w:tc>
        <w:tc>
          <w:tcPr>
            <w:tcW w:w="0" w:type="auto"/>
            <w:tcBorders>
              <w:top w:val="nil"/>
              <w:left w:val="nil"/>
              <w:bottom w:val="single" w:sz="4" w:space="0" w:color="D3D3D3"/>
              <w:right w:val="single" w:sz="4" w:space="0" w:color="D3D3D3"/>
            </w:tcBorders>
            <w:shd w:val="clear" w:color="auto" w:fill="auto"/>
            <w:vAlign w:val="center"/>
            <w:hideMark/>
          </w:tcPr>
          <w:p w14:paraId="355B67B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EA76A2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7A0C96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8.397.663,08</w:t>
            </w:r>
          </w:p>
        </w:tc>
        <w:tc>
          <w:tcPr>
            <w:tcW w:w="0" w:type="auto"/>
            <w:tcBorders>
              <w:top w:val="nil"/>
              <w:left w:val="nil"/>
              <w:bottom w:val="single" w:sz="4" w:space="0" w:color="D3D3D3"/>
              <w:right w:val="single" w:sz="4" w:space="0" w:color="D3D3D3"/>
            </w:tcBorders>
            <w:shd w:val="clear" w:color="auto" w:fill="auto"/>
            <w:vAlign w:val="center"/>
            <w:hideMark/>
          </w:tcPr>
          <w:p w14:paraId="7E5BC08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34.285.682,46</w:t>
            </w:r>
          </w:p>
        </w:tc>
        <w:tc>
          <w:tcPr>
            <w:tcW w:w="0" w:type="auto"/>
            <w:tcBorders>
              <w:top w:val="nil"/>
              <w:left w:val="nil"/>
              <w:bottom w:val="single" w:sz="4" w:space="0" w:color="D3D3D3"/>
              <w:right w:val="single" w:sz="4" w:space="0" w:color="D3D3D3"/>
            </w:tcBorders>
            <w:shd w:val="clear" w:color="auto" w:fill="auto"/>
            <w:vAlign w:val="center"/>
            <w:hideMark/>
          </w:tcPr>
          <w:p w14:paraId="20F5A66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34.951,09</w:t>
            </w:r>
          </w:p>
        </w:tc>
        <w:tc>
          <w:tcPr>
            <w:tcW w:w="1474" w:type="dxa"/>
            <w:tcBorders>
              <w:top w:val="nil"/>
              <w:left w:val="nil"/>
              <w:bottom w:val="single" w:sz="4" w:space="0" w:color="D3D3D3"/>
              <w:right w:val="single" w:sz="4" w:space="0" w:color="D3D3D3"/>
            </w:tcBorders>
            <w:shd w:val="clear" w:color="708090" w:fill="708090"/>
            <w:vAlign w:val="center"/>
            <w:hideMark/>
          </w:tcPr>
          <w:p w14:paraId="0AFE8409"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42.781.456,37</w:t>
            </w:r>
          </w:p>
        </w:tc>
      </w:tr>
      <w:tr w:rsidR="007F3A21" w:rsidRPr="00572F6F" w14:paraId="0A13C1D7"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9052032"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AKMERCAN TUNCELİ DOĞAL GAZ DAĞITIM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24B0C0A2" w14:textId="4C4CB0BF"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2BDACF9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45B557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EEA55C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EE978D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DCD261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2.327.720,14</w:t>
            </w:r>
          </w:p>
        </w:tc>
        <w:tc>
          <w:tcPr>
            <w:tcW w:w="0" w:type="auto"/>
            <w:tcBorders>
              <w:top w:val="nil"/>
              <w:left w:val="nil"/>
              <w:bottom w:val="single" w:sz="4" w:space="0" w:color="D3D3D3"/>
              <w:right w:val="single" w:sz="4" w:space="0" w:color="D3D3D3"/>
            </w:tcBorders>
            <w:shd w:val="clear" w:color="auto" w:fill="auto"/>
            <w:vAlign w:val="center"/>
            <w:hideMark/>
          </w:tcPr>
          <w:p w14:paraId="623A5E3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5.969.930,82</w:t>
            </w:r>
          </w:p>
        </w:tc>
        <w:tc>
          <w:tcPr>
            <w:tcW w:w="0" w:type="auto"/>
            <w:tcBorders>
              <w:top w:val="nil"/>
              <w:left w:val="nil"/>
              <w:bottom w:val="single" w:sz="4" w:space="0" w:color="D3D3D3"/>
              <w:right w:val="single" w:sz="4" w:space="0" w:color="D3D3D3"/>
            </w:tcBorders>
            <w:shd w:val="clear" w:color="auto" w:fill="auto"/>
            <w:vAlign w:val="center"/>
            <w:hideMark/>
          </w:tcPr>
          <w:p w14:paraId="743CA65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55C53875"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8.297.650,96</w:t>
            </w:r>
          </w:p>
        </w:tc>
      </w:tr>
      <w:tr w:rsidR="007F3A21" w:rsidRPr="00572F6F" w14:paraId="1F96FCB1" w14:textId="77777777" w:rsidTr="008A7A8C">
        <w:trPr>
          <w:trHeight w:val="408"/>
        </w:trPr>
        <w:tc>
          <w:tcPr>
            <w:tcW w:w="1815"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330006B6"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AKPET GAZ ANONİM ŞİRKETİ</w:t>
            </w:r>
          </w:p>
        </w:tc>
        <w:tc>
          <w:tcPr>
            <w:tcW w:w="1316" w:type="dxa"/>
            <w:tcBorders>
              <w:top w:val="nil"/>
              <w:left w:val="nil"/>
              <w:bottom w:val="single" w:sz="4" w:space="0" w:color="D3D3D3"/>
              <w:right w:val="single" w:sz="4" w:space="0" w:color="D3D3D3"/>
            </w:tcBorders>
            <w:shd w:val="clear" w:color="708090" w:fill="708090"/>
            <w:hideMark/>
          </w:tcPr>
          <w:p w14:paraId="230E3109" w14:textId="2F6C5CAE" w:rsidR="007F3A21" w:rsidRPr="007F3A21" w:rsidRDefault="007F3A21" w:rsidP="007F3A21">
            <w:pPr>
              <w:spacing w:after="0" w:line="240" w:lineRule="auto"/>
              <w:rPr>
                <w:rFonts w:ascii="Tahoma" w:eastAsia="Times New Roman" w:hAnsi="Tahoma" w:cs="Tahoma"/>
                <w:b/>
                <w:bCs/>
                <w:color w:val="FFFFFF" w:themeColor="background1"/>
                <w:sz w:val="18"/>
                <w:szCs w:val="18"/>
                <w:lang w:eastAsia="tr-TR"/>
              </w:rPr>
            </w:pPr>
            <w:r w:rsidRPr="007F3A21">
              <w:rPr>
                <w:color w:val="FFFFFF" w:themeColor="background1"/>
                <w:sz w:val="18"/>
                <w:szCs w:val="18"/>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727BF39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83CF97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63A3B3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2FDAA2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2.539.040,04</w:t>
            </w:r>
          </w:p>
        </w:tc>
        <w:tc>
          <w:tcPr>
            <w:tcW w:w="0" w:type="auto"/>
            <w:tcBorders>
              <w:top w:val="nil"/>
              <w:left w:val="nil"/>
              <w:bottom w:val="single" w:sz="4" w:space="0" w:color="D3D3D3"/>
              <w:right w:val="single" w:sz="4" w:space="0" w:color="D3D3D3"/>
            </w:tcBorders>
            <w:shd w:val="clear" w:color="auto" w:fill="auto"/>
            <w:vAlign w:val="center"/>
            <w:hideMark/>
          </w:tcPr>
          <w:p w14:paraId="487594F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80.175,56</w:t>
            </w:r>
          </w:p>
        </w:tc>
        <w:tc>
          <w:tcPr>
            <w:tcW w:w="0" w:type="auto"/>
            <w:tcBorders>
              <w:top w:val="nil"/>
              <w:left w:val="nil"/>
              <w:bottom w:val="single" w:sz="4" w:space="0" w:color="D3D3D3"/>
              <w:right w:val="single" w:sz="4" w:space="0" w:color="D3D3D3"/>
            </w:tcBorders>
            <w:shd w:val="clear" w:color="auto" w:fill="auto"/>
            <w:vAlign w:val="center"/>
            <w:hideMark/>
          </w:tcPr>
          <w:p w14:paraId="61E1097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1361C5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-66.005,13</w:t>
            </w:r>
          </w:p>
        </w:tc>
        <w:tc>
          <w:tcPr>
            <w:tcW w:w="1474" w:type="dxa"/>
            <w:tcBorders>
              <w:top w:val="nil"/>
              <w:left w:val="nil"/>
              <w:bottom w:val="single" w:sz="4" w:space="0" w:color="D3D3D3"/>
              <w:right w:val="single" w:sz="4" w:space="0" w:color="D3D3D3"/>
            </w:tcBorders>
            <w:shd w:val="clear" w:color="708090" w:fill="708090"/>
            <w:vAlign w:val="center"/>
            <w:hideMark/>
          </w:tcPr>
          <w:p w14:paraId="63E9E8DB"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2.553.210,48</w:t>
            </w:r>
          </w:p>
        </w:tc>
      </w:tr>
      <w:tr w:rsidR="007F3A21" w:rsidRPr="00572F6F" w14:paraId="49C17C3B" w14:textId="77777777" w:rsidTr="008A7A8C">
        <w:trPr>
          <w:trHeight w:val="288"/>
        </w:trPr>
        <w:tc>
          <w:tcPr>
            <w:tcW w:w="1815" w:type="dxa"/>
            <w:vMerge/>
            <w:tcBorders>
              <w:top w:val="nil"/>
              <w:left w:val="single" w:sz="4" w:space="0" w:color="D3D3D3"/>
              <w:bottom w:val="single" w:sz="4" w:space="0" w:color="D3D3D3"/>
              <w:right w:val="single" w:sz="4" w:space="0" w:color="D3D3D3"/>
            </w:tcBorders>
            <w:vAlign w:val="center"/>
            <w:hideMark/>
          </w:tcPr>
          <w:p w14:paraId="7E68D1B0"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p>
        </w:tc>
        <w:tc>
          <w:tcPr>
            <w:tcW w:w="1316" w:type="dxa"/>
            <w:tcBorders>
              <w:top w:val="nil"/>
              <w:left w:val="nil"/>
              <w:bottom w:val="single" w:sz="4" w:space="0" w:color="D3D3D3"/>
              <w:right w:val="single" w:sz="4" w:space="0" w:color="D3D3D3"/>
            </w:tcBorders>
            <w:shd w:val="clear" w:color="708090" w:fill="708090"/>
            <w:hideMark/>
          </w:tcPr>
          <w:p w14:paraId="16414068" w14:textId="1AD7CDA5" w:rsidR="007F3A21" w:rsidRPr="007F3A21" w:rsidRDefault="007F3A21" w:rsidP="007F3A21">
            <w:pPr>
              <w:spacing w:after="0" w:line="240" w:lineRule="auto"/>
              <w:rPr>
                <w:rFonts w:ascii="Tahoma" w:eastAsia="Times New Roman" w:hAnsi="Tahoma" w:cs="Tahoma"/>
                <w:b/>
                <w:bCs/>
                <w:color w:val="FFFFFF" w:themeColor="background1"/>
                <w:sz w:val="18"/>
                <w:szCs w:val="18"/>
                <w:lang w:eastAsia="tr-TR"/>
              </w:rPr>
            </w:pPr>
            <w:r w:rsidRPr="007F3A21">
              <w:rPr>
                <w:color w:val="FFFFFF" w:themeColor="background1"/>
                <w:sz w:val="18"/>
                <w:szCs w:val="18"/>
              </w:rPr>
              <w:t>Wholesale License</w:t>
            </w:r>
          </w:p>
        </w:tc>
        <w:tc>
          <w:tcPr>
            <w:tcW w:w="1382" w:type="dxa"/>
            <w:tcBorders>
              <w:top w:val="nil"/>
              <w:left w:val="nil"/>
              <w:bottom w:val="single" w:sz="4" w:space="0" w:color="D3D3D3"/>
              <w:right w:val="single" w:sz="4" w:space="0" w:color="D3D3D3"/>
            </w:tcBorders>
            <w:shd w:val="clear" w:color="auto" w:fill="auto"/>
            <w:vAlign w:val="center"/>
            <w:hideMark/>
          </w:tcPr>
          <w:p w14:paraId="605085C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C2A409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BFD04B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4AB109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28.722.513,92</w:t>
            </w:r>
          </w:p>
        </w:tc>
        <w:tc>
          <w:tcPr>
            <w:tcW w:w="0" w:type="auto"/>
            <w:tcBorders>
              <w:top w:val="nil"/>
              <w:left w:val="nil"/>
              <w:bottom w:val="single" w:sz="4" w:space="0" w:color="D3D3D3"/>
              <w:right w:val="single" w:sz="4" w:space="0" w:color="D3D3D3"/>
            </w:tcBorders>
            <w:shd w:val="clear" w:color="auto" w:fill="auto"/>
            <w:vAlign w:val="center"/>
            <w:hideMark/>
          </w:tcPr>
          <w:p w14:paraId="71A7389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9.385.493,51</w:t>
            </w:r>
          </w:p>
        </w:tc>
        <w:tc>
          <w:tcPr>
            <w:tcW w:w="0" w:type="auto"/>
            <w:tcBorders>
              <w:top w:val="nil"/>
              <w:left w:val="nil"/>
              <w:bottom w:val="single" w:sz="4" w:space="0" w:color="D3D3D3"/>
              <w:right w:val="single" w:sz="4" w:space="0" w:color="D3D3D3"/>
            </w:tcBorders>
            <w:shd w:val="clear" w:color="auto" w:fill="auto"/>
            <w:vAlign w:val="center"/>
            <w:hideMark/>
          </w:tcPr>
          <w:p w14:paraId="3733796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CC5889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53.476,49</w:t>
            </w:r>
          </w:p>
        </w:tc>
        <w:tc>
          <w:tcPr>
            <w:tcW w:w="1474" w:type="dxa"/>
            <w:tcBorders>
              <w:top w:val="nil"/>
              <w:left w:val="nil"/>
              <w:bottom w:val="single" w:sz="4" w:space="0" w:color="D3D3D3"/>
              <w:right w:val="single" w:sz="4" w:space="0" w:color="D3D3D3"/>
            </w:tcBorders>
            <w:shd w:val="clear" w:color="708090" w:fill="708090"/>
            <w:vAlign w:val="center"/>
            <w:hideMark/>
          </w:tcPr>
          <w:p w14:paraId="5115BB5B"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38.161.483,92</w:t>
            </w:r>
          </w:p>
        </w:tc>
      </w:tr>
      <w:tr w:rsidR="007F3A21" w:rsidRPr="00572F6F" w14:paraId="416C369B"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EC7CC09"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AFYON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71EB3E9F" w14:textId="60EB4EAD" w:rsidR="007F3A21" w:rsidRPr="007F3A21" w:rsidRDefault="007F3A21" w:rsidP="007F3A21">
            <w:pPr>
              <w:spacing w:after="0" w:line="240" w:lineRule="auto"/>
              <w:rPr>
                <w:rFonts w:ascii="Tahoma" w:eastAsia="Times New Roman" w:hAnsi="Tahoma" w:cs="Tahoma"/>
                <w:b/>
                <w:bCs/>
                <w:color w:val="FFFFFF" w:themeColor="background1"/>
                <w:sz w:val="18"/>
                <w:szCs w:val="18"/>
                <w:lang w:eastAsia="tr-TR"/>
              </w:rPr>
            </w:pPr>
            <w:r w:rsidRPr="007F3A21">
              <w:rPr>
                <w:color w:val="FFFFFF" w:themeColor="background1"/>
                <w:sz w:val="18"/>
                <w:szCs w:val="18"/>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68CE534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1.212.431,45</w:t>
            </w:r>
          </w:p>
        </w:tc>
        <w:tc>
          <w:tcPr>
            <w:tcW w:w="0" w:type="auto"/>
            <w:tcBorders>
              <w:top w:val="nil"/>
              <w:left w:val="nil"/>
              <w:bottom w:val="single" w:sz="4" w:space="0" w:color="D3D3D3"/>
              <w:right w:val="single" w:sz="4" w:space="0" w:color="D3D3D3"/>
            </w:tcBorders>
            <w:shd w:val="clear" w:color="auto" w:fill="auto"/>
            <w:vAlign w:val="center"/>
            <w:hideMark/>
          </w:tcPr>
          <w:p w14:paraId="4E5E561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4187A4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A17E72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27.873.932,85</w:t>
            </w:r>
          </w:p>
        </w:tc>
        <w:tc>
          <w:tcPr>
            <w:tcW w:w="0" w:type="auto"/>
            <w:tcBorders>
              <w:top w:val="nil"/>
              <w:left w:val="nil"/>
              <w:bottom w:val="single" w:sz="4" w:space="0" w:color="D3D3D3"/>
              <w:right w:val="single" w:sz="4" w:space="0" w:color="D3D3D3"/>
            </w:tcBorders>
            <w:shd w:val="clear" w:color="auto" w:fill="auto"/>
            <w:vAlign w:val="center"/>
            <w:hideMark/>
          </w:tcPr>
          <w:p w14:paraId="520BE2E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18.690.712,90</w:t>
            </w:r>
          </w:p>
        </w:tc>
        <w:tc>
          <w:tcPr>
            <w:tcW w:w="0" w:type="auto"/>
            <w:tcBorders>
              <w:top w:val="nil"/>
              <w:left w:val="nil"/>
              <w:bottom w:val="single" w:sz="4" w:space="0" w:color="D3D3D3"/>
              <w:right w:val="single" w:sz="4" w:space="0" w:color="D3D3D3"/>
            </w:tcBorders>
            <w:shd w:val="clear" w:color="auto" w:fill="auto"/>
            <w:vAlign w:val="center"/>
            <w:hideMark/>
          </w:tcPr>
          <w:p w14:paraId="2D0D0EB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87.503.535,09</w:t>
            </w:r>
          </w:p>
        </w:tc>
        <w:tc>
          <w:tcPr>
            <w:tcW w:w="0" w:type="auto"/>
            <w:tcBorders>
              <w:top w:val="nil"/>
              <w:left w:val="nil"/>
              <w:bottom w:val="single" w:sz="4" w:space="0" w:color="D3D3D3"/>
              <w:right w:val="single" w:sz="4" w:space="0" w:color="D3D3D3"/>
            </w:tcBorders>
            <w:shd w:val="clear" w:color="auto" w:fill="auto"/>
            <w:vAlign w:val="center"/>
            <w:hideMark/>
          </w:tcPr>
          <w:p w14:paraId="68FB396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35.584,85</w:t>
            </w:r>
          </w:p>
        </w:tc>
        <w:tc>
          <w:tcPr>
            <w:tcW w:w="1474" w:type="dxa"/>
            <w:tcBorders>
              <w:top w:val="nil"/>
              <w:left w:val="nil"/>
              <w:bottom w:val="single" w:sz="4" w:space="0" w:color="D3D3D3"/>
              <w:right w:val="single" w:sz="4" w:space="0" w:color="D3D3D3"/>
            </w:tcBorders>
            <w:shd w:val="clear" w:color="708090" w:fill="708090"/>
            <w:vAlign w:val="center"/>
            <w:hideMark/>
          </w:tcPr>
          <w:p w14:paraId="08D729D3"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135.316.197,13</w:t>
            </w:r>
          </w:p>
        </w:tc>
      </w:tr>
      <w:tr w:rsidR="007F3A21" w:rsidRPr="00572F6F" w14:paraId="110DAD72"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F779F90"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AĞRI DOĞALGAZ DAĞITIM ANONİM ŞİRKETİ</w:t>
            </w:r>
          </w:p>
        </w:tc>
        <w:tc>
          <w:tcPr>
            <w:tcW w:w="1316" w:type="dxa"/>
            <w:tcBorders>
              <w:top w:val="nil"/>
              <w:left w:val="nil"/>
              <w:bottom w:val="single" w:sz="4" w:space="0" w:color="D3D3D3"/>
              <w:right w:val="single" w:sz="4" w:space="0" w:color="D3D3D3"/>
            </w:tcBorders>
            <w:shd w:val="clear" w:color="708090" w:fill="708090"/>
            <w:hideMark/>
          </w:tcPr>
          <w:p w14:paraId="5B314D8C" w14:textId="3FDCFC3E" w:rsidR="007F3A21" w:rsidRPr="007F3A21" w:rsidRDefault="007F3A21" w:rsidP="007F3A21">
            <w:pPr>
              <w:spacing w:after="0" w:line="240" w:lineRule="auto"/>
              <w:rPr>
                <w:rFonts w:ascii="Tahoma" w:eastAsia="Times New Roman" w:hAnsi="Tahoma" w:cs="Tahoma"/>
                <w:b/>
                <w:bCs/>
                <w:color w:val="FFFFFF" w:themeColor="background1"/>
                <w:sz w:val="18"/>
                <w:szCs w:val="18"/>
                <w:lang w:eastAsia="tr-TR"/>
              </w:rPr>
            </w:pPr>
            <w:r w:rsidRPr="007F3A21">
              <w:rPr>
                <w:color w:val="FFFFFF" w:themeColor="background1"/>
                <w:sz w:val="18"/>
                <w:szCs w:val="18"/>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0D78E5F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21B73C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23639F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55B99D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62AB64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11.449.607,80</w:t>
            </w:r>
          </w:p>
        </w:tc>
        <w:tc>
          <w:tcPr>
            <w:tcW w:w="0" w:type="auto"/>
            <w:tcBorders>
              <w:top w:val="nil"/>
              <w:left w:val="nil"/>
              <w:bottom w:val="single" w:sz="4" w:space="0" w:color="D3D3D3"/>
              <w:right w:val="single" w:sz="4" w:space="0" w:color="D3D3D3"/>
            </w:tcBorders>
            <w:shd w:val="clear" w:color="auto" w:fill="auto"/>
            <w:vAlign w:val="center"/>
            <w:hideMark/>
          </w:tcPr>
          <w:p w14:paraId="5F9EEF4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18.855.512,45</w:t>
            </w:r>
          </w:p>
        </w:tc>
        <w:tc>
          <w:tcPr>
            <w:tcW w:w="0" w:type="auto"/>
            <w:tcBorders>
              <w:top w:val="nil"/>
              <w:left w:val="nil"/>
              <w:bottom w:val="single" w:sz="4" w:space="0" w:color="D3D3D3"/>
              <w:right w:val="single" w:sz="4" w:space="0" w:color="D3D3D3"/>
            </w:tcBorders>
            <w:shd w:val="clear" w:color="auto" w:fill="auto"/>
            <w:vAlign w:val="center"/>
            <w:hideMark/>
          </w:tcPr>
          <w:p w14:paraId="6F4F110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0,00</w:t>
            </w:r>
          </w:p>
        </w:tc>
        <w:tc>
          <w:tcPr>
            <w:tcW w:w="1474" w:type="dxa"/>
            <w:tcBorders>
              <w:top w:val="nil"/>
              <w:left w:val="nil"/>
              <w:bottom w:val="single" w:sz="4" w:space="0" w:color="D3D3D3"/>
              <w:right w:val="single" w:sz="4" w:space="0" w:color="D3D3D3"/>
            </w:tcBorders>
            <w:shd w:val="clear" w:color="708090" w:fill="708090"/>
            <w:vAlign w:val="center"/>
            <w:hideMark/>
          </w:tcPr>
          <w:p w14:paraId="474DDC6A"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30.305.120,25</w:t>
            </w:r>
          </w:p>
        </w:tc>
      </w:tr>
      <w:tr w:rsidR="007F3A21" w:rsidRPr="00572F6F" w14:paraId="13416056"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4C3A735"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BALIKESİR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70F29051" w14:textId="0B9E1F5B" w:rsidR="007F3A21" w:rsidRPr="007F3A21" w:rsidRDefault="007F3A21" w:rsidP="007F3A21">
            <w:pPr>
              <w:spacing w:after="0" w:line="240" w:lineRule="auto"/>
              <w:rPr>
                <w:rFonts w:ascii="Tahoma" w:eastAsia="Times New Roman" w:hAnsi="Tahoma" w:cs="Tahoma"/>
                <w:b/>
                <w:bCs/>
                <w:color w:val="FFFFFF" w:themeColor="background1"/>
                <w:sz w:val="18"/>
                <w:szCs w:val="18"/>
                <w:lang w:eastAsia="tr-TR"/>
              </w:rPr>
            </w:pPr>
            <w:r w:rsidRPr="007F3A21">
              <w:rPr>
                <w:color w:val="FFFFFF" w:themeColor="background1"/>
                <w:sz w:val="18"/>
                <w:szCs w:val="18"/>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24975B2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15.635.003,73</w:t>
            </w:r>
          </w:p>
        </w:tc>
        <w:tc>
          <w:tcPr>
            <w:tcW w:w="0" w:type="auto"/>
            <w:tcBorders>
              <w:top w:val="nil"/>
              <w:left w:val="nil"/>
              <w:bottom w:val="single" w:sz="4" w:space="0" w:color="D3D3D3"/>
              <w:right w:val="single" w:sz="4" w:space="0" w:color="D3D3D3"/>
            </w:tcBorders>
            <w:shd w:val="clear" w:color="auto" w:fill="auto"/>
            <w:vAlign w:val="center"/>
            <w:hideMark/>
          </w:tcPr>
          <w:p w14:paraId="5D8FC37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8.858,01</w:t>
            </w:r>
          </w:p>
        </w:tc>
        <w:tc>
          <w:tcPr>
            <w:tcW w:w="0" w:type="auto"/>
            <w:tcBorders>
              <w:top w:val="nil"/>
              <w:left w:val="nil"/>
              <w:bottom w:val="single" w:sz="4" w:space="0" w:color="D3D3D3"/>
              <w:right w:val="single" w:sz="4" w:space="0" w:color="D3D3D3"/>
            </w:tcBorders>
            <w:shd w:val="clear" w:color="auto" w:fill="auto"/>
            <w:vAlign w:val="center"/>
            <w:hideMark/>
          </w:tcPr>
          <w:p w14:paraId="6F49F10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2B0D37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32.848.936,27</w:t>
            </w:r>
          </w:p>
        </w:tc>
        <w:tc>
          <w:tcPr>
            <w:tcW w:w="0" w:type="auto"/>
            <w:tcBorders>
              <w:top w:val="nil"/>
              <w:left w:val="nil"/>
              <w:bottom w:val="single" w:sz="4" w:space="0" w:color="D3D3D3"/>
              <w:right w:val="single" w:sz="4" w:space="0" w:color="D3D3D3"/>
            </w:tcBorders>
            <w:shd w:val="clear" w:color="auto" w:fill="auto"/>
            <w:vAlign w:val="center"/>
            <w:hideMark/>
          </w:tcPr>
          <w:p w14:paraId="54AC628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20.900.454,72</w:t>
            </w:r>
          </w:p>
        </w:tc>
        <w:tc>
          <w:tcPr>
            <w:tcW w:w="0" w:type="auto"/>
            <w:tcBorders>
              <w:top w:val="nil"/>
              <w:left w:val="nil"/>
              <w:bottom w:val="single" w:sz="4" w:space="0" w:color="D3D3D3"/>
              <w:right w:val="single" w:sz="4" w:space="0" w:color="D3D3D3"/>
            </w:tcBorders>
            <w:shd w:val="clear" w:color="auto" w:fill="auto"/>
            <w:vAlign w:val="center"/>
            <w:hideMark/>
          </w:tcPr>
          <w:p w14:paraId="744DA68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105.250.722,06</w:t>
            </w:r>
          </w:p>
        </w:tc>
        <w:tc>
          <w:tcPr>
            <w:tcW w:w="0" w:type="auto"/>
            <w:tcBorders>
              <w:top w:val="nil"/>
              <w:left w:val="nil"/>
              <w:bottom w:val="single" w:sz="4" w:space="0" w:color="D3D3D3"/>
              <w:right w:val="single" w:sz="4" w:space="0" w:color="D3D3D3"/>
            </w:tcBorders>
            <w:shd w:val="clear" w:color="auto" w:fill="auto"/>
            <w:vAlign w:val="center"/>
            <w:hideMark/>
          </w:tcPr>
          <w:p w14:paraId="61FA315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164.347,97</w:t>
            </w:r>
          </w:p>
        </w:tc>
        <w:tc>
          <w:tcPr>
            <w:tcW w:w="1474" w:type="dxa"/>
            <w:tcBorders>
              <w:top w:val="nil"/>
              <w:left w:val="nil"/>
              <w:bottom w:val="single" w:sz="4" w:space="0" w:color="D3D3D3"/>
              <w:right w:val="single" w:sz="4" w:space="0" w:color="D3D3D3"/>
            </w:tcBorders>
            <w:shd w:val="clear" w:color="708090" w:fill="708090"/>
            <w:vAlign w:val="center"/>
            <w:hideMark/>
          </w:tcPr>
          <w:p w14:paraId="56443F68"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174.808.322,76</w:t>
            </w:r>
          </w:p>
        </w:tc>
      </w:tr>
      <w:tr w:rsidR="007F3A21" w:rsidRPr="00572F6F" w14:paraId="3AD48264"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4E1977C4"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BANDIRMA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421480B5" w14:textId="593531CD" w:rsidR="007F3A21" w:rsidRPr="007F3A21" w:rsidRDefault="007F3A21" w:rsidP="007F3A21">
            <w:pPr>
              <w:spacing w:after="0" w:line="240" w:lineRule="auto"/>
              <w:rPr>
                <w:rFonts w:ascii="Tahoma" w:eastAsia="Times New Roman" w:hAnsi="Tahoma" w:cs="Tahoma"/>
                <w:b/>
                <w:bCs/>
                <w:color w:val="FFFFFF" w:themeColor="background1"/>
                <w:sz w:val="18"/>
                <w:szCs w:val="18"/>
                <w:lang w:eastAsia="tr-TR"/>
              </w:rPr>
            </w:pPr>
            <w:r w:rsidRPr="007F3A21">
              <w:rPr>
                <w:color w:val="FFFFFF" w:themeColor="background1"/>
                <w:sz w:val="18"/>
                <w:szCs w:val="18"/>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279A65D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19.224.628,09</w:t>
            </w:r>
          </w:p>
        </w:tc>
        <w:tc>
          <w:tcPr>
            <w:tcW w:w="0" w:type="auto"/>
            <w:tcBorders>
              <w:top w:val="nil"/>
              <w:left w:val="nil"/>
              <w:bottom w:val="single" w:sz="4" w:space="0" w:color="D3D3D3"/>
              <w:right w:val="single" w:sz="4" w:space="0" w:color="D3D3D3"/>
            </w:tcBorders>
            <w:shd w:val="clear" w:color="auto" w:fill="auto"/>
            <w:vAlign w:val="center"/>
            <w:hideMark/>
          </w:tcPr>
          <w:p w14:paraId="6940B00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6.638,89</w:t>
            </w:r>
          </w:p>
        </w:tc>
        <w:tc>
          <w:tcPr>
            <w:tcW w:w="0" w:type="auto"/>
            <w:tcBorders>
              <w:top w:val="nil"/>
              <w:left w:val="nil"/>
              <w:bottom w:val="single" w:sz="4" w:space="0" w:color="D3D3D3"/>
              <w:right w:val="single" w:sz="4" w:space="0" w:color="D3D3D3"/>
            </w:tcBorders>
            <w:shd w:val="clear" w:color="auto" w:fill="auto"/>
            <w:vAlign w:val="center"/>
            <w:hideMark/>
          </w:tcPr>
          <w:p w14:paraId="71AE0A1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CC5A60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22.303.642,55</w:t>
            </w:r>
          </w:p>
        </w:tc>
        <w:tc>
          <w:tcPr>
            <w:tcW w:w="0" w:type="auto"/>
            <w:tcBorders>
              <w:top w:val="nil"/>
              <w:left w:val="nil"/>
              <w:bottom w:val="single" w:sz="4" w:space="0" w:color="D3D3D3"/>
              <w:right w:val="single" w:sz="4" w:space="0" w:color="D3D3D3"/>
            </w:tcBorders>
            <w:shd w:val="clear" w:color="auto" w:fill="auto"/>
            <w:vAlign w:val="center"/>
            <w:hideMark/>
          </w:tcPr>
          <w:p w14:paraId="057FA26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8.185.848,74</w:t>
            </w:r>
          </w:p>
        </w:tc>
        <w:tc>
          <w:tcPr>
            <w:tcW w:w="0" w:type="auto"/>
            <w:tcBorders>
              <w:top w:val="nil"/>
              <w:left w:val="nil"/>
              <w:bottom w:val="single" w:sz="4" w:space="0" w:color="D3D3D3"/>
              <w:right w:val="single" w:sz="4" w:space="0" w:color="D3D3D3"/>
            </w:tcBorders>
            <w:shd w:val="clear" w:color="auto" w:fill="auto"/>
            <w:vAlign w:val="center"/>
            <w:hideMark/>
          </w:tcPr>
          <w:p w14:paraId="0C85276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43.605.790,90</w:t>
            </w:r>
          </w:p>
        </w:tc>
        <w:tc>
          <w:tcPr>
            <w:tcW w:w="0" w:type="auto"/>
            <w:tcBorders>
              <w:top w:val="nil"/>
              <w:left w:val="nil"/>
              <w:bottom w:val="single" w:sz="4" w:space="0" w:color="D3D3D3"/>
              <w:right w:val="single" w:sz="4" w:space="0" w:color="D3D3D3"/>
            </w:tcBorders>
            <w:shd w:val="clear" w:color="auto" w:fill="auto"/>
            <w:vAlign w:val="center"/>
            <w:hideMark/>
          </w:tcPr>
          <w:p w14:paraId="6B463F4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160,39</w:t>
            </w:r>
          </w:p>
        </w:tc>
        <w:tc>
          <w:tcPr>
            <w:tcW w:w="1474" w:type="dxa"/>
            <w:tcBorders>
              <w:top w:val="nil"/>
              <w:left w:val="nil"/>
              <w:bottom w:val="single" w:sz="4" w:space="0" w:color="D3D3D3"/>
              <w:right w:val="single" w:sz="4" w:space="0" w:color="D3D3D3"/>
            </w:tcBorders>
            <w:shd w:val="clear" w:color="708090" w:fill="708090"/>
            <w:vAlign w:val="center"/>
            <w:hideMark/>
          </w:tcPr>
          <w:p w14:paraId="00F7BB2E"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93.326.709,57</w:t>
            </w:r>
          </w:p>
        </w:tc>
      </w:tr>
      <w:tr w:rsidR="007F3A21" w:rsidRPr="00572F6F" w14:paraId="5420CDB8"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59B1664"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BİLECİK BOLU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29B6B406" w14:textId="55071E01" w:rsidR="007F3A21" w:rsidRPr="007F3A21" w:rsidRDefault="007F3A21" w:rsidP="007F3A21">
            <w:pPr>
              <w:spacing w:after="0" w:line="240" w:lineRule="auto"/>
              <w:rPr>
                <w:rFonts w:ascii="Tahoma" w:eastAsia="Times New Roman" w:hAnsi="Tahoma" w:cs="Tahoma"/>
                <w:b/>
                <w:bCs/>
                <w:color w:val="FFFFFF" w:themeColor="background1"/>
                <w:sz w:val="18"/>
                <w:szCs w:val="18"/>
                <w:lang w:eastAsia="tr-TR"/>
              </w:rPr>
            </w:pPr>
            <w:r w:rsidRPr="007F3A21">
              <w:rPr>
                <w:color w:val="FFFFFF" w:themeColor="background1"/>
                <w:sz w:val="18"/>
                <w:szCs w:val="18"/>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61251EC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29.744.217,86</w:t>
            </w:r>
          </w:p>
        </w:tc>
        <w:tc>
          <w:tcPr>
            <w:tcW w:w="0" w:type="auto"/>
            <w:tcBorders>
              <w:top w:val="nil"/>
              <w:left w:val="nil"/>
              <w:bottom w:val="single" w:sz="4" w:space="0" w:color="D3D3D3"/>
              <w:right w:val="single" w:sz="4" w:space="0" w:color="D3D3D3"/>
            </w:tcBorders>
            <w:shd w:val="clear" w:color="auto" w:fill="auto"/>
            <w:vAlign w:val="center"/>
            <w:hideMark/>
          </w:tcPr>
          <w:p w14:paraId="681A6E8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90F917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54BE98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463.424.299,93</w:t>
            </w:r>
          </w:p>
        </w:tc>
        <w:tc>
          <w:tcPr>
            <w:tcW w:w="0" w:type="auto"/>
            <w:tcBorders>
              <w:top w:val="nil"/>
              <w:left w:val="nil"/>
              <w:bottom w:val="single" w:sz="4" w:space="0" w:color="D3D3D3"/>
              <w:right w:val="single" w:sz="4" w:space="0" w:color="D3D3D3"/>
            </w:tcBorders>
            <w:shd w:val="clear" w:color="auto" w:fill="auto"/>
            <w:vAlign w:val="center"/>
            <w:hideMark/>
          </w:tcPr>
          <w:p w14:paraId="0C49D5F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36.087.151,22</w:t>
            </w:r>
          </w:p>
        </w:tc>
        <w:tc>
          <w:tcPr>
            <w:tcW w:w="0" w:type="auto"/>
            <w:tcBorders>
              <w:top w:val="nil"/>
              <w:left w:val="nil"/>
              <w:bottom w:val="single" w:sz="4" w:space="0" w:color="D3D3D3"/>
              <w:right w:val="single" w:sz="4" w:space="0" w:color="D3D3D3"/>
            </w:tcBorders>
            <w:shd w:val="clear" w:color="auto" w:fill="auto"/>
            <w:vAlign w:val="center"/>
            <w:hideMark/>
          </w:tcPr>
          <w:p w14:paraId="07A1AE3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124.448.470,75</w:t>
            </w:r>
          </w:p>
        </w:tc>
        <w:tc>
          <w:tcPr>
            <w:tcW w:w="0" w:type="auto"/>
            <w:tcBorders>
              <w:top w:val="nil"/>
              <w:left w:val="nil"/>
              <w:bottom w:val="single" w:sz="4" w:space="0" w:color="D3D3D3"/>
              <w:right w:val="single" w:sz="4" w:space="0" w:color="D3D3D3"/>
            </w:tcBorders>
            <w:shd w:val="clear" w:color="auto" w:fill="auto"/>
            <w:vAlign w:val="center"/>
            <w:hideMark/>
          </w:tcPr>
          <w:p w14:paraId="60A411E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10.220.594,23</w:t>
            </w:r>
          </w:p>
        </w:tc>
        <w:tc>
          <w:tcPr>
            <w:tcW w:w="1474" w:type="dxa"/>
            <w:tcBorders>
              <w:top w:val="nil"/>
              <w:left w:val="nil"/>
              <w:bottom w:val="single" w:sz="4" w:space="0" w:color="D3D3D3"/>
              <w:right w:val="single" w:sz="4" w:space="0" w:color="D3D3D3"/>
            </w:tcBorders>
            <w:shd w:val="clear" w:color="708090" w:fill="708090"/>
            <w:vAlign w:val="center"/>
            <w:hideMark/>
          </w:tcPr>
          <w:p w14:paraId="11506434"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663.924.733,99</w:t>
            </w:r>
          </w:p>
        </w:tc>
      </w:tr>
      <w:tr w:rsidR="007F3A21" w:rsidRPr="00572F6F" w14:paraId="3B422D90"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980F9D8"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ÇANAKKALE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33FD7975" w14:textId="42A6E945" w:rsidR="007F3A21" w:rsidRPr="007F3A21" w:rsidRDefault="007F3A21" w:rsidP="007F3A21">
            <w:pPr>
              <w:spacing w:after="0" w:line="240" w:lineRule="auto"/>
              <w:rPr>
                <w:rFonts w:ascii="Tahoma" w:eastAsia="Times New Roman" w:hAnsi="Tahoma" w:cs="Tahoma"/>
                <w:b/>
                <w:bCs/>
                <w:color w:val="FFFFFF" w:themeColor="background1"/>
                <w:sz w:val="18"/>
                <w:szCs w:val="18"/>
                <w:lang w:eastAsia="tr-TR"/>
              </w:rPr>
            </w:pPr>
            <w:r w:rsidRPr="007F3A21">
              <w:rPr>
                <w:color w:val="FFFFFF" w:themeColor="background1"/>
                <w:sz w:val="18"/>
                <w:szCs w:val="18"/>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1E295AD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38FB69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B5B89D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1C369D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50.426.099,07</w:t>
            </w:r>
          </w:p>
        </w:tc>
        <w:tc>
          <w:tcPr>
            <w:tcW w:w="0" w:type="auto"/>
            <w:tcBorders>
              <w:top w:val="nil"/>
              <w:left w:val="nil"/>
              <w:bottom w:val="single" w:sz="4" w:space="0" w:color="D3D3D3"/>
              <w:right w:val="single" w:sz="4" w:space="0" w:color="D3D3D3"/>
            </w:tcBorders>
            <w:shd w:val="clear" w:color="auto" w:fill="auto"/>
            <w:vAlign w:val="center"/>
            <w:hideMark/>
          </w:tcPr>
          <w:p w14:paraId="70C08FE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23.131.834,11</w:t>
            </w:r>
          </w:p>
        </w:tc>
        <w:tc>
          <w:tcPr>
            <w:tcW w:w="0" w:type="auto"/>
            <w:tcBorders>
              <w:top w:val="nil"/>
              <w:left w:val="nil"/>
              <w:bottom w:val="single" w:sz="4" w:space="0" w:color="D3D3D3"/>
              <w:right w:val="single" w:sz="4" w:space="0" w:color="D3D3D3"/>
            </w:tcBorders>
            <w:shd w:val="clear" w:color="auto" w:fill="auto"/>
            <w:vAlign w:val="center"/>
            <w:hideMark/>
          </w:tcPr>
          <w:p w14:paraId="265CBA3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107.716.876,38</w:t>
            </w:r>
          </w:p>
        </w:tc>
        <w:tc>
          <w:tcPr>
            <w:tcW w:w="0" w:type="auto"/>
            <w:tcBorders>
              <w:top w:val="nil"/>
              <w:left w:val="nil"/>
              <w:bottom w:val="single" w:sz="4" w:space="0" w:color="D3D3D3"/>
              <w:right w:val="single" w:sz="4" w:space="0" w:color="D3D3D3"/>
            </w:tcBorders>
            <w:shd w:val="clear" w:color="auto" w:fill="auto"/>
            <w:vAlign w:val="center"/>
            <w:hideMark/>
          </w:tcPr>
          <w:p w14:paraId="4E6116E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0,00</w:t>
            </w:r>
          </w:p>
        </w:tc>
        <w:tc>
          <w:tcPr>
            <w:tcW w:w="1474" w:type="dxa"/>
            <w:tcBorders>
              <w:top w:val="nil"/>
              <w:left w:val="nil"/>
              <w:bottom w:val="single" w:sz="4" w:space="0" w:color="D3D3D3"/>
              <w:right w:val="single" w:sz="4" w:space="0" w:color="D3D3D3"/>
            </w:tcBorders>
            <w:shd w:val="clear" w:color="708090" w:fill="708090"/>
            <w:vAlign w:val="center"/>
            <w:hideMark/>
          </w:tcPr>
          <w:p w14:paraId="7DB8F2A9"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181.274.809,56</w:t>
            </w:r>
          </w:p>
        </w:tc>
      </w:tr>
      <w:tr w:rsidR="007F3A21" w:rsidRPr="00572F6F" w14:paraId="6F8AA78E"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4DAC400"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ÇUKUROVA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079E3A46" w14:textId="494F7CA5" w:rsidR="007F3A21" w:rsidRPr="007F3A21" w:rsidRDefault="007F3A21" w:rsidP="007F3A21">
            <w:pPr>
              <w:spacing w:after="0" w:line="240" w:lineRule="auto"/>
              <w:rPr>
                <w:rFonts w:ascii="Tahoma" w:eastAsia="Times New Roman" w:hAnsi="Tahoma" w:cs="Tahoma"/>
                <w:b/>
                <w:bCs/>
                <w:color w:val="FFFFFF" w:themeColor="background1"/>
                <w:sz w:val="18"/>
                <w:szCs w:val="18"/>
                <w:lang w:eastAsia="tr-TR"/>
              </w:rPr>
            </w:pPr>
            <w:r w:rsidRPr="007F3A21">
              <w:rPr>
                <w:color w:val="FFFFFF" w:themeColor="background1"/>
                <w:sz w:val="18"/>
                <w:szCs w:val="18"/>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5C2E561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45.580.746,91</w:t>
            </w:r>
          </w:p>
        </w:tc>
        <w:tc>
          <w:tcPr>
            <w:tcW w:w="0" w:type="auto"/>
            <w:tcBorders>
              <w:top w:val="nil"/>
              <w:left w:val="nil"/>
              <w:bottom w:val="single" w:sz="4" w:space="0" w:color="D3D3D3"/>
              <w:right w:val="single" w:sz="4" w:space="0" w:color="D3D3D3"/>
            </w:tcBorders>
            <w:shd w:val="clear" w:color="auto" w:fill="auto"/>
            <w:vAlign w:val="center"/>
            <w:hideMark/>
          </w:tcPr>
          <w:p w14:paraId="78A96ED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185.954,98</w:t>
            </w:r>
          </w:p>
        </w:tc>
        <w:tc>
          <w:tcPr>
            <w:tcW w:w="0" w:type="auto"/>
            <w:tcBorders>
              <w:top w:val="nil"/>
              <w:left w:val="nil"/>
              <w:bottom w:val="single" w:sz="4" w:space="0" w:color="D3D3D3"/>
              <w:right w:val="single" w:sz="4" w:space="0" w:color="D3D3D3"/>
            </w:tcBorders>
            <w:shd w:val="clear" w:color="auto" w:fill="auto"/>
            <w:vAlign w:val="center"/>
            <w:hideMark/>
          </w:tcPr>
          <w:p w14:paraId="170E410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8E1FE1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277.321.956,14</w:t>
            </w:r>
          </w:p>
        </w:tc>
        <w:tc>
          <w:tcPr>
            <w:tcW w:w="0" w:type="auto"/>
            <w:tcBorders>
              <w:top w:val="nil"/>
              <w:left w:val="nil"/>
              <w:bottom w:val="single" w:sz="4" w:space="0" w:color="D3D3D3"/>
              <w:right w:val="single" w:sz="4" w:space="0" w:color="D3D3D3"/>
            </w:tcBorders>
            <w:shd w:val="clear" w:color="auto" w:fill="auto"/>
            <w:vAlign w:val="center"/>
            <w:hideMark/>
          </w:tcPr>
          <w:p w14:paraId="30DE847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57.239.551,60</w:t>
            </w:r>
          </w:p>
        </w:tc>
        <w:tc>
          <w:tcPr>
            <w:tcW w:w="0" w:type="auto"/>
            <w:tcBorders>
              <w:top w:val="nil"/>
              <w:left w:val="nil"/>
              <w:bottom w:val="single" w:sz="4" w:space="0" w:color="D3D3D3"/>
              <w:right w:val="single" w:sz="4" w:space="0" w:color="D3D3D3"/>
            </w:tcBorders>
            <w:shd w:val="clear" w:color="auto" w:fill="auto"/>
            <w:vAlign w:val="center"/>
            <w:hideMark/>
          </w:tcPr>
          <w:p w14:paraId="638B97B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292.581.721,63</w:t>
            </w:r>
          </w:p>
        </w:tc>
        <w:tc>
          <w:tcPr>
            <w:tcW w:w="0" w:type="auto"/>
            <w:tcBorders>
              <w:top w:val="nil"/>
              <w:left w:val="nil"/>
              <w:bottom w:val="single" w:sz="4" w:space="0" w:color="D3D3D3"/>
              <w:right w:val="single" w:sz="4" w:space="0" w:color="D3D3D3"/>
            </w:tcBorders>
            <w:shd w:val="clear" w:color="auto" w:fill="auto"/>
            <w:vAlign w:val="center"/>
            <w:hideMark/>
          </w:tcPr>
          <w:p w14:paraId="7D4888A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23.186.785,87</w:t>
            </w:r>
          </w:p>
        </w:tc>
        <w:tc>
          <w:tcPr>
            <w:tcW w:w="1474" w:type="dxa"/>
            <w:tcBorders>
              <w:top w:val="nil"/>
              <w:left w:val="nil"/>
              <w:bottom w:val="single" w:sz="4" w:space="0" w:color="D3D3D3"/>
              <w:right w:val="single" w:sz="4" w:space="0" w:color="D3D3D3"/>
            </w:tcBorders>
            <w:shd w:val="clear" w:color="708090" w:fill="708090"/>
            <w:vAlign w:val="center"/>
            <w:hideMark/>
          </w:tcPr>
          <w:p w14:paraId="62AF061E"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696.096.717,12</w:t>
            </w:r>
          </w:p>
        </w:tc>
      </w:tr>
      <w:tr w:rsidR="007F3A21" w:rsidRPr="00572F6F" w14:paraId="1E9524A2"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54AD9B0"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DOĞAL GAZ TOPTAN SATIŞ ANONİM ŞİRKETİ</w:t>
            </w:r>
          </w:p>
        </w:tc>
        <w:tc>
          <w:tcPr>
            <w:tcW w:w="1316" w:type="dxa"/>
            <w:tcBorders>
              <w:top w:val="nil"/>
              <w:left w:val="nil"/>
              <w:bottom w:val="single" w:sz="4" w:space="0" w:color="D3D3D3"/>
              <w:right w:val="single" w:sz="4" w:space="0" w:color="D3D3D3"/>
            </w:tcBorders>
            <w:shd w:val="clear" w:color="708090" w:fill="708090"/>
            <w:hideMark/>
          </w:tcPr>
          <w:p w14:paraId="138E0C62" w14:textId="4BF3E036" w:rsidR="007F3A21" w:rsidRPr="007F3A21" w:rsidRDefault="007F3A21" w:rsidP="007F3A21">
            <w:pPr>
              <w:spacing w:after="0" w:line="240" w:lineRule="auto"/>
              <w:rPr>
                <w:rFonts w:ascii="Tahoma" w:eastAsia="Times New Roman" w:hAnsi="Tahoma" w:cs="Tahoma"/>
                <w:b/>
                <w:bCs/>
                <w:color w:val="FFFFFF" w:themeColor="background1"/>
                <w:sz w:val="18"/>
                <w:szCs w:val="18"/>
                <w:lang w:eastAsia="tr-TR"/>
              </w:rPr>
            </w:pPr>
            <w:r w:rsidRPr="007F3A21">
              <w:rPr>
                <w:color w:val="FFFFFF" w:themeColor="background1"/>
                <w:sz w:val="18"/>
                <w:szCs w:val="18"/>
              </w:rPr>
              <w:t>Import License</w:t>
            </w:r>
          </w:p>
        </w:tc>
        <w:tc>
          <w:tcPr>
            <w:tcW w:w="1382" w:type="dxa"/>
            <w:tcBorders>
              <w:top w:val="nil"/>
              <w:left w:val="nil"/>
              <w:bottom w:val="single" w:sz="4" w:space="0" w:color="D3D3D3"/>
              <w:right w:val="single" w:sz="4" w:space="0" w:color="D3D3D3"/>
            </w:tcBorders>
            <w:shd w:val="clear" w:color="auto" w:fill="auto"/>
            <w:vAlign w:val="center"/>
            <w:hideMark/>
          </w:tcPr>
          <w:p w14:paraId="4B7DBE1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197.156.815,15</w:t>
            </w:r>
          </w:p>
        </w:tc>
        <w:tc>
          <w:tcPr>
            <w:tcW w:w="0" w:type="auto"/>
            <w:tcBorders>
              <w:top w:val="nil"/>
              <w:left w:val="nil"/>
              <w:bottom w:val="single" w:sz="4" w:space="0" w:color="D3D3D3"/>
              <w:right w:val="single" w:sz="4" w:space="0" w:color="D3D3D3"/>
            </w:tcBorders>
            <w:shd w:val="clear" w:color="auto" w:fill="auto"/>
            <w:vAlign w:val="center"/>
            <w:hideMark/>
          </w:tcPr>
          <w:p w14:paraId="31F2D59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BF9F6F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F85845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183.787.979,22</w:t>
            </w:r>
          </w:p>
        </w:tc>
        <w:tc>
          <w:tcPr>
            <w:tcW w:w="0" w:type="auto"/>
            <w:tcBorders>
              <w:top w:val="nil"/>
              <w:left w:val="nil"/>
              <w:bottom w:val="single" w:sz="4" w:space="0" w:color="D3D3D3"/>
              <w:right w:val="single" w:sz="4" w:space="0" w:color="D3D3D3"/>
            </w:tcBorders>
            <w:shd w:val="clear" w:color="auto" w:fill="auto"/>
            <w:vAlign w:val="center"/>
            <w:hideMark/>
          </w:tcPr>
          <w:p w14:paraId="50336A3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F7F24B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BB12F3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476C3E0C"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380.944.794,38</w:t>
            </w:r>
          </w:p>
        </w:tc>
      </w:tr>
      <w:tr w:rsidR="007F3A21" w:rsidRPr="00572F6F" w14:paraId="5AC1C7A0"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AAB1F43"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DÜZCE EREĞLİ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71DB20F5" w14:textId="5A77DCE7" w:rsidR="007F3A21" w:rsidRPr="007F3A21" w:rsidRDefault="007F3A21" w:rsidP="007F3A21">
            <w:pPr>
              <w:spacing w:after="0" w:line="240" w:lineRule="auto"/>
              <w:rPr>
                <w:rFonts w:ascii="Tahoma" w:eastAsia="Times New Roman" w:hAnsi="Tahoma" w:cs="Tahoma"/>
                <w:b/>
                <w:bCs/>
                <w:color w:val="FFFFFF" w:themeColor="background1"/>
                <w:sz w:val="18"/>
                <w:szCs w:val="18"/>
                <w:lang w:eastAsia="tr-TR"/>
              </w:rPr>
            </w:pPr>
            <w:r w:rsidRPr="007F3A21">
              <w:rPr>
                <w:color w:val="FFFFFF" w:themeColor="background1"/>
                <w:sz w:val="18"/>
                <w:szCs w:val="18"/>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7E8C4C1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6750F12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6.177,83</w:t>
            </w:r>
          </w:p>
        </w:tc>
        <w:tc>
          <w:tcPr>
            <w:tcW w:w="0" w:type="auto"/>
            <w:tcBorders>
              <w:top w:val="nil"/>
              <w:left w:val="nil"/>
              <w:bottom w:val="single" w:sz="4" w:space="0" w:color="D3D3D3"/>
              <w:right w:val="single" w:sz="4" w:space="0" w:color="D3D3D3"/>
            </w:tcBorders>
            <w:shd w:val="clear" w:color="auto" w:fill="auto"/>
            <w:vAlign w:val="center"/>
            <w:hideMark/>
          </w:tcPr>
          <w:p w14:paraId="273FCE9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5E6436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104.968.902,19</w:t>
            </w:r>
          </w:p>
        </w:tc>
        <w:tc>
          <w:tcPr>
            <w:tcW w:w="0" w:type="auto"/>
            <w:tcBorders>
              <w:top w:val="nil"/>
              <w:left w:val="nil"/>
              <w:bottom w:val="single" w:sz="4" w:space="0" w:color="D3D3D3"/>
              <w:right w:val="single" w:sz="4" w:space="0" w:color="D3D3D3"/>
            </w:tcBorders>
            <w:shd w:val="clear" w:color="auto" w:fill="auto"/>
            <w:vAlign w:val="center"/>
            <w:hideMark/>
          </w:tcPr>
          <w:p w14:paraId="7DB40B7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29.335.541,00</w:t>
            </w:r>
          </w:p>
        </w:tc>
        <w:tc>
          <w:tcPr>
            <w:tcW w:w="0" w:type="auto"/>
            <w:tcBorders>
              <w:top w:val="nil"/>
              <w:left w:val="nil"/>
              <w:bottom w:val="single" w:sz="4" w:space="0" w:color="D3D3D3"/>
              <w:right w:val="single" w:sz="4" w:space="0" w:color="D3D3D3"/>
            </w:tcBorders>
            <w:shd w:val="clear" w:color="auto" w:fill="auto"/>
            <w:vAlign w:val="center"/>
            <w:hideMark/>
          </w:tcPr>
          <w:p w14:paraId="7F28167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122.317.214,15</w:t>
            </w:r>
          </w:p>
        </w:tc>
        <w:tc>
          <w:tcPr>
            <w:tcW w:w="0" w:type="auto"/>
            <w:tcBorders>
              <w:top w:val="nil"/>
              <w:left w:val="nil"/>
              <w:bottom w:val="single" w:sz="4" w:space="0" w:color="D3D3D3"/>
              <w:right w:val="single" w:sz="4" w:space="0" w:color="D3D3D3"/>
            </w:tcBorders>
            <w:shd w:val="clear" w:color="auto" w:fill="auto"/>
            <w:vAlign w:val="center"/>
            <w:hideMark/>
          </w:tcPr>
          <w:p w14:paraId="3FF39FD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24.751,04</w:t>
            </w:r>
          </w:p>
        </w:tc>
        <w:tc>
          <w:tcPr>
            <w:tcW w:w="1474" w:type="dxa"/>
            <w:tcBorders>
              <w:top w:val="nil"/>
              <w:left w:val="nil"/>
              <w:bottom w:val="single" w:sz="4" w:space="0" w:color="D3D3D3"/>
              <w:right w:val="single" w:sz="4" w:space="0" w:color="D3D3D3"/>
            </w:tcBorders>
            <w:shd w:val="clear" w:color="708090" w:fill="708090"/>
            <w:vAlign w:val="center"/>
            <w:hideMark/>
          </w:tcPr>
          <w:p w14:paraId="0047BA46"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256.652.586,21</w:t>
            </w:r>
          </w:p>
        </w:tc>
      </w:tr>
      <w:tr w:rsidR="007F3A21" w:rsidRPr="00572F6F" w14:paraId="7401A8ED"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71427CE"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ELAZIĞ DOĞALGAZ DAĞITIM ANONİM ŞİRKETİ</w:t>
            </w:r>
          </w:p>
        </w:tc>
        <w:tc>
          <w:tcPr>
            <w:tcW w:w="1316" w:type="dxa"/>
            <w:tcBorders>
              <w:top w:val="nil"/>
              <w:left w:val="nil"/>
              <w:bottom w:val="single" w:sz="4" w:space="0" w:color="D3D3D3"/>
              <w:right w:val="single" w:sz="4" w:space="0" w:color="D3D3D3"/>
            </w:tcBorders>
            <w:shd w:val="clear" w:color="708090" w:fill="708090"/>
            <w:hideMark/>
          </w:tcPr>
          <w:p w14:paraId="3B47FA87" w14:textId="30CD98D2" w:rsidR="007F3A21" w:rsidRPr="007F3A21" w:rsidRDefault="007F3A21" w:rsidP="007F3A21">
            <w:pPr>
              <w:spacing w:after="0" w:line="240" w:lineRule="auto"/>
              <w:rPr>
                <w:rFonts w:ascii="Tahoma" w:eastAsia="Times New Roman" w:hAnsi="Tahoma" w:cs="Tahoma"/>
                <w:b/>
                <w:bCs/>
                <w:color w:val="FFFFFF" w:themeColor="background1"/>
                <w:sz w:val="18"/>
                <w:szCs w:val="18"/>
                <w:lang w:eastAsia="tr-TR"/>
              </w:rPr>
            </w:pPr>
            <w:r w:rsidRPr="007F3A21">
              <w:rPr>
                <w:color w:val="FFFFFF" w:themeColor="background1"/>
                <w:sz w:val="18"/>
                <w:szCs w:val="18"/>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5362EE1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5.739.341,59</w:t>
            </w:r>
          </w:p>
        </w:tc>
        <w:tc>
          <w:tcPr>
            <w:tcW w:w="0" w:type="auto"/>
            <w:tcBorders>
              <w:top w:val="nil"/>
              <w:left w:val="nil"/>
              <w:bottom w:val="single" w:sz="4" w:space="0" w:color="D3D3D3"/>
              <w:right w:val="single" w:sz="4" w:space="0" w:color="D3D3D3"/>
            </w:tcBorders>
            <w:shd w:val="clear" w:color="auto" w:fill="auto"/>
            <w:vAlign w:val="center"/>
            <w:hideMark/>
          </w:tcPr>
          <w:p w14:paraId="1554315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9F663D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C60617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17.888.407,88</w:t>
            </w:r>
          </w:p>
        </w:tc>
        <w:tc>
          <w:tcPr>
            <w:tcW w:w="0" w:type="auto"/>
            <w:tcBorders>
              <w:top w:val="nil"/>
              <w:left w:val="nil"/>
              <w:bottom w:val="single" w:sz="4" w:space="0" w:color="D3D3D3"/>
              <w:right w:val="single" w:sz="4" w:space="0" w:color="D3D3D3"/>
            </w:tcBorders>
            <w:shd w:val="clear" w:color="auto" w:fill="auto"/>
            <w:vAlign w:val="center"/>
            <w:hideMark/>
          </w:tcPr>
          <w:p w14:paraId="78887EA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41.672.894,63</w:t>
            </w:r>
          </w:p>
        </w:tc>
        <w:tc>
          <w:tcPr>
            <w:tcW w:w="0" w:type="auto"/>
            <w:tcBorders>
              <w:top w:val="nil"/>
              <w:left w:val="nil"/>
              <w:bottom w:val="single" w:sz="4" w:space="0" w:color="D3D3D3"/>
              <w:right w:val="single" w:sz="4" w:space="0" w:color="D3D3D3"/>
            </w:tcBorders>
            <w:shd w:val="clear" w:color="auto" w:fill="auto"/>
            <w:vAlign w:val="center"/>
            <w:hideMark/>
          </w:tcPr>
          <w:p w14:paraId="276EC34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120.506.139,64</w:t>
            </w:r>
          </w:p>
        </w:tc>
        <w:tc>
          <w:tcPr>
            <w:tcW w:w="0" w:type="auto"/>
            <w:tcBorders>
              <w:top w:val="nil"/>
              <w:left w:val="nil"/>
              <w:bottom w:val="single" w:sz="4" w:space="0" w:color="D3D3D3"/>
              <w:right w:val="single" w:sz="4" w:space="0" w:color="D3D3D3"/>
            </w:tcBorders>
            <w:shd w:val="clear" w:color="auto" w:fill="auto"/>
            <w:vAlign w:val="center"/>
            <w:hideMark/>
          </w:tcPr>
          <w:p w14:paraId="5F45434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46.043,52</w:t>
            </w:r>
          </w:p>
        </w:tc>
        <w:tc>
          <w:tcPr>
            <w:tcW w:w="1474" w:type="dxa"/>
            <w:tcBorders>
              <w:top w:val="nil"/>
              <w:left w:val="nil"/>
              <w:bottom w:val="single" w:sz="4" w:space="0" w:color="D3D3D3"/>
              <w:right w:val="single" w:sz="4" w:space="0" w:color="D3D3D3"/>
            </w:tcBorders>
            <w:shd w:val="clear" w:color="708090" w:fill="708090"/>
            <w:vAlign w:val="center"/>
            <w:hideMark/>
          </w:tcPr>
          <w:p w14:paraId="7F33744D"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185.852.827,26</w:t>
            </w:r>
          </w:p>
        </w:tc>
      </w:tr>
      <w:tr w:rsidR="007F3A21" w:rsidRPr="00572F6F" w14:paraId="3AB25872"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EBA8F25"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GEMLİK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561272CE" w14:textId="114C620B" w:rsidR="007F3A21" w:rsidRPr="007F3A21" w:rsidRDefault="007F3A21" w:rsidP="007F3A21">
            <w:pPr>
              <w:spacing w:after="0" w:line="240" w:lineRule="auto"/>
              <w:rPr>
                <w:rFonts w:ascii="Tahoma" w:eastAsia="Times New Roman" w:hAnsi="Tahoma" w:cs="Tahoma"/>
                <w:b/>
                <w:bCs/>
                <w:color w:val="FFFFFF" w:themeColor="background1"/>
                <w:sz w:val="18"/>
                <w:szCs w:val="18"/>
                <w:lang w:eastAsia="tr-TR"/>
              </w:rPr>
            </w:pPr>
            <w:r w:rsidRPr="007F3A21">
              <w:rPr>
                <w:color w:val="FFFFFF" w:themeColor="background1"/>
                <w:sz w:val="18"/>
                <w:szCs w:val="18"/>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1CCB262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882529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AA686A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1897A4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1.937.068,82</w:t>
            </w:r>
          </w:p>
        </w:tc>
        <w:tc>
          <w:tcPr>
            <w:tcW w:w="0" w:type="auto"/>
            <w:tcBorders>
              <w:top w:val="nil"/>
              <w:left w:val="nil"/>
              <w:bottom w:val="single" w:sz="4" w:space="0" w:color="D3D3D3"/>
              <w:right w:val="single" w:sz="4" w:space="0" w:color="D3D3D3"/>
            </w:tcBorders>
            <w:shd w:val="clear" w:color="auto" w:fill="auto"/>
            <w:vAlign w:val="center"/>
            <w:hideMark/>
          </w:tcPr>
          <w:p w14:paraId="7225EC0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3.248.236,50</w:t>
            </w:r>
          </w:p>
        </w:tc>
        <w:tc>
          <w:tcPr>
            <w:tcW w:w="0" w:type="auto"/>
            <w:tcBorders>
              <w:top w:val="nil"/>
              <w:left w:val="nil"/>
              <w:bottom w:val="single" w:sz="4" w:space="0" w:color="D3D3D3"/>
              <w:right w:val="single" w:sz="4" w:space="0" w:color="D3D3D3"/>
            </w:tcBorders>
            <w:shd w:val="clear" w:color="auto" w:fill="auto"/>
            <w:vAlign w:val="center"/>
            <w:hideMark/>
          </w:tcPr>
          <w:p w14:paraId="33DDE09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28.028.522,67</w:t>
            </w:r>
          </w:p>
        </w:tc>
        <w:tc>
          <w:tcPr>
            <w:tcW w:w="0" w:type="auto"/>
            <w:tcBorders>
              <w:top w:val="nil"/>
              <w:left w:val="nil"/>
              <w:bottom w:val="single" w:sz="4" w:space="0" w:color="D3D3D3"/>
              <w:right w:val="single" w:sz="4" w:space="0" w:color="D3D3D3"/>
            </w:tcBorders>
            <w:shd w:val="clear" w:color="auto" w:fill="auto"/>
            <w:vAlign w:val="center"/>
            <w:hideMark/>
          </w:tcPr>
          <w:p w14:paraId="61FE562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7.916,05</w:t>
            </w:r>
          </w:p>
        </w:tc>
        <w:tc>
          <w:tcPr>
            <w:tcW w:w="1474" w:type="dxa"/>
            <w:tcBorders>
              <w:top w:val="nil"/>
              <w:left w:val="nil"/>
              <w:bottom w:val="single" w:sz="4" w:space="0" w:color="D3D3D3"/>
              <w:right w:val="single" w:sz="4" w:space="0" w:color="D3D3D3"/>
            </w:tcBorders>
            <w:shd w:val="clear" w:color="708090" w:fill="708090"/>
            <w:vAlign w:val="center"/>
            <w:hideMark/>
          </w:tcPr>
          <w:p w14:paraId="753CDB34"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33.221.744,04</w:t>
            </w:r>
          </w:p>
        </w:tc>
      </w:tr>
      <w:tr w:rsidR="007F3A21" w:rsidRPr="00572F6F" w14:paraId="76754D0C"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6F7DF4F"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GÜMÜŞHANE BAYBURT DOĞALGAZ DAĞITIM ANONİM ŞİRKETİ</w:t>
            </w:r>
          </w:p>
        </w:tc>
        <w:tc>
          <w:tcPr>
            <w:tcW w:w="1316" w:type="dxa"/>
            <w:tcBorders>
              <w:top w:val="nil"/>
              <w:left w:val="nil"/>
              <w:bottom w:val="single" w:sz="4" w:space="0" w:color="D3D3D3"/>
              <w:right w:val="single" w:sz="4" w:space="0" w:color="D3D3D3"/>
            </w:tcBorders>
            <w:shd w:val="clear" w:color="708090" w:fill="708090"/>
            <w:hideMark/>
          </w:tcPr>
          <w:p w14:paraId="4E3EC7FE" w14:textId="27C17BED" w:rsidR="007F3A21" w:rsidRPr="007F3A21" w:rsidRDefault="007F3A21" w:rsidP="007F3A21">
            <w:pPr>
              <w:spacing w:after="0" w:line="240" w:lineRule="auto"/>
              <w:rPr>
                <w:rFonts w:ascii="Tahoma" w:eastAsia="Times New Roman" w:hAnsi="Tahoma" w:cs="Tahoma"/>
                <w:b/>
                <w:bCs/>
                <w:color w:val="FFFFFF" w:themeColor="background1"/>
                <w:sz w:val="18"/>
                <w:szCs w:val="18"/>
                <w:lang w:eastAsia="tr-TR"/>
              </w:rPr>
            </w:pPr>
            <w:r w:rsidRPr="007F3A21">
              <w:rPr>
                <w:color w:val="FFFFFF" w:themeColor="background1"/>
                <w:sz w:val="18"/>
                <w:szCs w:val="18"/>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598B437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EA9526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0CA14A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387141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102.189,83</w:t>
            </w:r>
          </w:p>
        </w:tc>
        <w:tc>
          <w:tcPr>
            <w:tcW w:w="0" w:type="auto"/>
            <w:tcBorders>
              <w:top w:val="nil"/>
              <w:left w:val="nil"/>
              <w:bottom w:val="single" w:sz="4" w:space="0" w:color="D3D3D3"/>
              <w:right w:val="single" w:sz="4" w:space="0" w:color="D3D3D3"/>
            </w:tcBorders>
            <w:shd w:val="clear" w:color="auto" w:fill="auto"/>
            <w:vAlign w:val="center"/>
            <w:hideMark/>
          </w:tcPr>
          <w:p w14:paraId="201ADD3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16.904.080,74</w:t>
            </w:r>
          </w:p>
        </w:tc>
        <w:tc>
          <w:tcPr>
            <w:tcW w:w="0" w:type="auto"/>
            <w:tcBorders>
              <w:top w:val="nil"/>
              <w:left w:val="nil"/>
              <w:bottom w:val="single" w:sz="4" w:space="0" w:color="D3D3D3"/>
              <w:right w:val="single" w:sz="4" w:space="0" w:color="D3D3D3"/>
            </w:tcBorders>
            <w:shd w:val="clear" w:color="auto" w:fill="auto"/>
            <w:vAlign w:val="center"/>
            <w:hideMark/>
          </w:tcPr>
          <w:p w14:paraId="41A59AF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31.313.745,73</w:t>
            </w:r>
          </w:p>
        </w:tc>
        <w:tc>
          <w:tcPr>
            <w:tcW w:w="0" w:type="auto"/>
            <w:tcBorders>
              <w:top w:val="nil"/>
              <w:left w:val="nil"/>
              <w:bottom w:val="single" w:sz="4" w:space="0" w:color="D3D3D3"/>
              <w:right w:val="single" w:sz="4" w:space="0" w:color="D3D3D3"/>
            </w:tcBorders>
            <w:shd w:val="clear" w:color="auto" w:fill="auto"/>
            <w:vAlign w:val="center"/>
            <w:hideMark/>
          </w:tcPr>
          <w:p w14:paraId="0936C59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3.192,56</w:t>
            </w:r>
          </w:p>
        </w:tc>
        <w:tc>
          <w:tcPr>
            <w:tcW w:w="1474" w:type="dxa"/>
            <w:tcBorders>
              <w:top w:val="nil"/>
              <w:left w:val="nil"/>
              <w:bottom w:val="single" w:sz="4" w:space="0" w:color="D3D3D3"/>
              <w:right w:val="single" w:sz="4" w:space="0" w:color="D3D3D3"/>
            </w:tcBorders>
            <w:shd w:val="clear" w:color="708090" w:fill="708090"/>
            <w:vAlign w:val="center"/>
            <w:hideMark/>
          </w:tcPr>
          <w:p w14:paraId="154796EA"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48.323.208,85</w:t>
            </w:r>
          </w:p>
        </w:tc>
      </w:tr>
      <w:tr w:rsidR="007F3A21" w:rsidRPr="00572F6F" w14:paraId="5898235F"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D19AE7D"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KARADENİZ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2D479EE5" w14:textId="77E562EF" w:rsidR="007F3A21" w:rsidRPr="007F3A21" w:rsidRDefault="007F3A21" w:rsidP="007F3A21">
            <w:pPr>
              <w:spacing w:after="0" w:line="240" w:lineRule="auto"/>
              <w:rPr>
                <w:rFonts w:ascii="Tahoma" w:eastAsia="Times New Roman" w:hAnsi="Tahoma" w:cs="Tahoma"/>
                <w:b/>
                <w:bCs/>
                <w:color w:val="FFFFFF" w:themeColor="background1"/>
                <w:sz w:val="18"/>
                <w:szCs w:val="18"/>
                <w:lang w:eastAsia="tr-TR"/>
              </w:rPr>
            </w:pPr>
            <w:r w:rsidRPr="007F3A21">
              <w:rPr>
                <w:color w:val="FFFFFF" w:themeColor="background1"/>
                <w:sz w:val="18"/>
                <w:szCs w:val="18"/>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2FA7747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62C82D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4A4BBD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EC5F38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14.033.862,20</w:t>
            </w:r>
          </w:p>
        </w:tc>
        <w:tc>
          <w:tcPr>
            <w:tcW w:w="0" w:type="auto"/>
            <w:tcBorders>
              <w:top w:val="nil"/>
              <w:left w:val="nil"/>
              <w:bottom w:val="single" w:sz="4" w:space="0" w:color="D3D3D3"/>
              <w:right w:val="single" w:sz="4" w:space="0" w:color="D3D3D3"/>
            </w:tcBorders>
            <w:shd w:val="clear" w:color="auto" w:fill="auto"/>
            <w:vAlign w:val="center"/>
            <w:hideMark/>
          </w:tcPr>
          <w:p w14:paraId="7B1B66A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24.410.011,02</w:t>
            </w:r>
          </w:p>
        </w:tc>
        <w:tc>
          <w:tcPr>
            <w:tcW w:w="0" w:type="auto"/>
            <w:tcBorders>
              <w:top w:val="nil"/>
              <w:left w:val="nil"/>
              <w:bottom w:val="single" w:sz="4" w:space="0" w:color="D3D3D3"/>
              <w:right w:val="single" w:sz="4" w:space="0" w:color="D3D3D3"/>
            </w:tcBorders>
            <w:shd w:val="clear" w:color="auto" w:fill="auto"/>
            <w:vAlign w:val="center"/>
            <w:hideMark/>
          </w:tcPr>
          <w:p w14:paraId="653D860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131.460.244,63</w:t>
            </w:r>
          </w:p>
        </w:tc>
        <w:tc>
          <w:tcPr>
            <w:tcW w:w="0" w:type="auto"/>
            <w:tcBorders>
              <w:top w:val="nil"/>
              <w:left w:val="nil"/>
              <w:bottom w:val="single" w:sz="4" w:space="0" w:color="D3D3D3"/>
              <w:right w:val="single" w:sz="4" w:space="0" w:color="D3D3D3"/>
            </w:tcBorders>
            <w:shd w:val="clear" w:color="auto" w:fill="auto"/>
            <w:vAlign w:val="center"/>
            <w:hideMark/>
          </w:tcPr>
          <w:p w14:paraId="044CB74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1.803,97</w:t>
            </w:r>
          </w:p>
        </w:tc>
        <w:tc>
          <w:tcPr>
            <w:tcW w:w="1474" w:type="dxa"/>
            <w:tcBorders>
              <w:top w:val="nil"/>
              <w:left w:val="nil"/>
              <w:bottom w:val="single" w:sz="4" w:space="0" w:color="D3D3D3"/>
              <w:right w:val="single" w:sz="4" w:space="0" w:color="D3D3D3"/>
            </w:tcBorders>
            <w:shd w:val="clear" w:color="708090" w:fill="708090"/>
            <w:vAlign w:val="center"/>
            <w:hideMark/>
          </w:tcPr>
          <w:p w14:paraId="0E1F0F3C"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169.905.921,81</w:t>
            </w:r>
          </w:p>
        </w:tc>
      </w:tr>
      <w:tr w:rsidR="007F3A21" w:rsidRPr="00572F6F" w14:paraId="5345B3C3"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F91E4A7"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MALATYA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7AFDBF25" w14:textId="52AE9B09"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2D06C6">
              <w:t>Distribution Licens</w:t>
            </w:r>
          </w:p>
        </w:tc>
        <w:tc>
          <w:tcPr>
            <w:tcW w:w="1382" w:type="dxa"/>
            <w:tcBorders>
              <w:top w:val="nil"/>
              <w:left w:val="nil"/>
              <w:bottom w:val="single" w:sz="4" w:space="0" w:color="D3D3D3"/>
              <w:right w:val="single" w:sz="4" w:space="0" w:color="D3D3D3"/>
            </w:tcBorders>
            <w:shd w:val="clear" w:color="auto" w:fill="auto"/>
            <w:vAlign w:val="center"/>
            <w:hideMark/>
          </w:tcPr>
          <w:p w14:paraId="739ADE8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5.006,96</w:t>
            </w:r>
          </w:p>
        </w:tc>
        <w:tc>
          <w:tcPr>
            <w:tcW w:w="0" w:type="auto"/>
            <w:tcBorders>
              <w:top w:val="nil"/>
              <w:left w:val="nil"/>
              <w:bottom w:val="single" w:sz="4" w:space="0" w:color="D3D3D3"/>
              <w:right w:val="single" w:sz="4" w:space="0" w:color="D3D3D3"/>
            </w:tcBorders>
            <w:shd w:val="clear" w:color="auto" w:fill="auto"/>
            <w:vAlign w:val="center"/>
            <w:hideMark/>
          </w:tcPr>
          <w:p w14:paraId="1757FD6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5A1CF0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B8F511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49.175.083,51</w:t>
            </w:r>
          </w:p>
        </w:tc>
        <w:tc>
          <w:tcPr>
            <w:tcW w:w="0" w:type="auto"/>
            <w:tcBorders>
              <w:top w:val="nil"/>
              <w:left w:val="nil"/>
              <w:bottom w:val="single" w:sz="4" w:space="0" w:color="D3D3D3"/>
              <w:right w:val="single" w:sz="4" w:space="0" w:color="D3D3D3"/>
            </w:tcBorders>
            <w:shd w:val="clear" w:color="auto" w:fill="auto"/>
            <w:vAlign w:val="center"/>
            <w:hideMark/>
          </w:tcPr>
          <w:p w14:paraId="54270FF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40.232.917,14</w:t>
            </w:r>
          </w:p>
        </w:tc>
        <w:tc>
          <w:tcPr>
            <w:tcW w:w="0" w:type="auto"/>
            <w:tcBorders>
              <w:top w:val="nil"/>
              <w:left w:val="nil"/>
              <w:bottom w:val="single" w:sz="4" w:space="0" w:color="D3D3D3"/>
              <w:right w:val="single" w:sz="4" w:space="0" w:color="D3D3D3"/>
            </w:tcBorders>
            <w:shd w:val="clear" w:color="auto" w:fill="auto"/>
            <w:vAlign w:val="center"/>
            <w:hideMark/>
          </w:tcPr>
          <w:p w14:paraId="799C2F1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171.732.315,31</w:t>
            </w:r>
          </w:p>
        </w:tc>
        <w:tc>
          <w:tcPr>
            <w:tcW w:w="0" w:type="auto"/>
            <w:tcBorders>
              <w:top w:val="nil"/>
              <w:left w:val="nil"/>
              <w:bottom w:val="single" w:sz="4" w:space="0" w:color="D3D3D3"/>
              <w:right w:val="single" w:sz="4" w:space="0" w:color="D3D3D3"/>
            </w:tcBorders>
            <w:shd w:val="clear" w:color="auto" w:fill="auto"/>
            <w:vAlign w:val="center"/>
            <w:hideMark/>
          </w:tcPr>
          <w:p w14:paraId="77C6DC8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671.264,00</w:t>
            </w:r>
          </w:p>
        </w:tc>
        <w:tc>
          <w:tcPr>
            <w:tcW w:w="1474" w:type="dxa"/>
            <w:tcBorders>
              <w:top w:val="nil"/>
              <w:left w:val="nil"/>
              <w:bottom w:val="single" w:sz="4" w:space="0" w:color="D3D3D3"/>
              <w:right w:val="single" w:sz="4" w:space="0" w:color="D3D3D3"/>
            </w:tcBorders>
            <w:shd w:val="clear" w:color="708090" w:fill="708090"/>
            <w:vAlign w:val="center"/>
            <w:hideMark/>
          </w:tcPr>
          <w:p w14:paraId="2306B475"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261.816.586,91</w:t>
            </w:r>
          </w:p>
        </w:tc>
      </w:tr>
      <w:tr w:rsidR="007F3A21" w:rsidRPr="00572F6F" w14:paraId="73D3E5AD"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40E0FB7"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MANİSA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1A7DAB16" w14:textId="37A8EF67"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6219290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1.409.560,20</w:t>
            </w:r>
          </w:p>
        </w:tc>
        <w:tc>
          <w:tcPr>
            <w:tcW w:w="0" w:type="auto"/>
            <w:tcBorders>
              <w:top w:val="nil"/>
              <w:left w:val="nil"/>
              <w:bottom w:val="single" w:sz="4" w:space="0" w:color="D3D3D3"/>
              <w:right w:val="single" w:sz="4" w:space="0" w:color="D3D3D3"/>
            </w:tcBorders>
            <w:shd w:val="clear" w:color="auto" w:fill="auto"/>
            <w:vAlign w:val="center"/>
            <w:hideMark/>
          </w:tcPr>
          <w:p w14:paraId="7A48010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75C63A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E68C0A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10.869.819,95</w:t>
            </w:r>
          </w:p>
        </w:tc>
        <w:tc>
          <w:tcPr>
            <w:tcW w:w="0" w:type="auto"/>
            <w:tcBorders>
              <w:top w:val="nil"/>
              <w:left w:val="nil"/>
              <w:bottom w:val="single" w:sz="4" w:space="0" w:color="D3D3D3"/>
              <w:right w:val="single" w:sz="4" w:space="0" w:color="D3D3D3"/>
            </w:tcBorders>
            <w:shd w:val="clear" w:color="auto" w:fill="auto"/>
            <w:vAlign w:val="center"/>
            <w:hideMark/>
          </w:tcPr>
          <w:p w14:paraId="43B4D57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24.596.235,26</w:t>
            </w:r>
          </w:p>
        </w:tc>
        <w:tc>
          <w:tcPr>
            <w:tcW w:w="0" w:type="auto"/>
            <w:tcBorders>
              <w:top w:val="nil"/>
              <w:left w:val="nil"/>
              <w:bottom w:val="single" w:sz="4" w:space="0" w:color="D3D3D3"/>
              <w:right w:val="single" w:sz="4" w:space="0" w:color="D3D3D3"/>
            </w:tcBorders>
            <w:shd w:val="clear" w:color="auto" w:fill="auto"/>
            <w:vAlign w:val="center"/>
            <w:hideMark/>
          </w:tcPr>
          <w:p w14:paraId="0B6CF7D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135.651.234,93</w:t>
            </w:r>
          </w:p>
        </w:tc>
        <w:tc>
          <w:tcPr>
            <w:tcW w:w="0" w:type="auto"/>
            <w:tcBorders>
              <w:top w:val="nil"/>
              <w:left w:val="nil"/>
              <w:bottom w:val="single" w:sz="4" w:space="0" w:color="D3D3D3"/>
              <w:right w:val="single" w:sz="4" w:space="0" w:color="D3D3D3"/>
            </w:tcBorders>
            <w:shd w:val="clear" w:color="auto" w:fill="auto"/>
            <w:vAlign w:val="center"/>
            <w:hideMark/>
          </w:tcPr>
          <w:p w14:paraId="6E6CB7E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1.990.435,15</w:t>
            </w:r>
          </w:p>
        </w:tc>
        <w:tc>
          <w:tcPr>
            <w:tcW w:w="1474" w:type="dxa"/>
            <w:tcBorders>
              <w:top w:val="nil"/>
              <w:left w:val="nil"/>
              <w:bottom w:val="single" w:sz="4" w:space="0" w:color="D3D3D3"/>
              <w:right w:val="single" w:sz="4" w:space="0" w:color="D3D3D3"/>
            </w:tcBorders>
            <w:shd w:val="clear" w:color="708090" w:fill="708090"/>
            <w:vAlign w:val="center"/>
            <w:hideMark/>
          </w:tcPr>
          <w:p w14:paraId="5BD775ED"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174.517.285,49</w:t>
            </w:r>
          </w:p>
        </w:tc>
      </w:tr>
      <w:tr w:rsidR="007F3A21" w:rsidRPr="00572F6F" w14:paraId="179B4C84"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31F2339"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MUSTAFAKEMALPAŞA SUSURLUK KARACABEY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7C970178" w14:textId="64BCDC79"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4820488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98B97F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11.212,57</w:t>
            </w:r>
          </w:p>
        </w:tc>
        <w:tc>
          <w:tcPr>
            <w:tcW w:w="0" w:type="auto"/>
            <w:tcBorders>
              <w:top w:val="nil"/>
              <w:left w:val="nil"/>
              <w:bottom w:val="single" w:sz="4" w:space="0" w:color="D3D3D3"/>
              <w:right w:val="single" w:sz="4" w:space="0" w:color="D3D3D3"/>
            </w:tcBorders>
            <w:shd w:val="clear" w:color="auto" w:fill="auto"/>
            <w:vAlign w:val="center"/>
            <w:hideMark/>
          </w:tcPr>
          <w:p w14:paraId="1B52DE8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52F2F5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65.293.100,12</w:t>
            </w:r>
          </w:p>
        </w:tc>
        <w:tc>
          <w:tcPr>
            <w:tcW w:w="0" w:type="auto"/>
            <w:tcBorders>
              <w:top w:val="nil"/>
              <w:left w:val="nil"/>
              <w:bottom w:val="single" w:sz="4" w:space="0" w:color="D3D3D3"/>
              <w:right w:val="single" w:sz="4" w:space="0" w:color="D3D3D3"/>
            </w:tcBorders>
            <w:shd w:val="clear" w:color="auto" w:fill="auto"/>
            <w:vAlign w:val="center"/>
            <w:hideMark/>
          </w:tcPr>
          <w:p w14:paraId="0E38F29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5.179.968,57</w:t>
            </w:r>
          </w:p>
        </w:tc>
        <w:tc>
          <w:tcPr>
            <w:tcW w:w="0" w:type="auto"/>
            <w:tcBorders>
              <w:top w:val="nil"/>
              <w:left w:val="nil"/>
              <w:bottom w:val="single" w:sz="4" w:space="0" w:color="D3D3D3"/>
              <w:right w:val="single" w:sz="4" w:space="0" w:color="D3D3D3"/>
            </w:tcBorders>
            <w:shd w:val="clear" w:color="auto" w:fill="auto"/>
            <w:vAlign w:val="center"/>
            <w:hideMark/>
          </w:tcPr>
          <w:p w14:paraId="39BEF1E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41.446.047,99</w:t>
            </w:r>
          </w:p>
        </w:tc>
        <w:tc>
          <w:tcPr>
            <w:tcW w:w="0" w:type="auto"/>
            <w:tcBorders>
              <w:top w:val="nil"/>
              <w:left w:val="nil"/>
              <w:bottom w:val="single" w:sz="4" w:space="0" w:color="D3D3D3"/>
              <w:right w:val="single" w:sz="4" w:space="0" w:color="D3D3D3"/>
            </w:tcBorders>
            <w:shd w:val="clear" w:color="auto" w:fill="auto"/>
            <w:vAlign w:val="center"/>
            <w:hideMark/>
          </w:tcPr>
          <w:p w14:paraId="6D53187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10.671,19</w:t>
            </w:r>
          </w:p>
        </w:tc>
        <w:tc>
          <w:tcPr>
            <w:tcW w:w="1474" w:type="dxa"/>
            <w:tcBorders>
              <w:top w:val="nil"/>
              <w:left w:val="nil"/>
              <w:bottom w:val="single" w:sz="4" w:space="0" w:color="D3D3D3"/>
              <w:right w:val="single" w:sz="4" w:space="0" w:color="D3D3D3"/>
            </w:tcBorders>
            <w:shd w:val="clear" w:color="708090" w:fill="708090"/>
            <w:vAlign w:val="center"/>
            <w:hideMark/>
          </w:tcPr>
          <w:p w14:paraId="27DE5623"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111.941.000,43</w:t>
            </w:r>
          </w:p>
        </w:tc>
      </w:tr>
      <w:tr w:rsidR="007F3A21" w:rsidRPr="00572F6F" w14:paraId="5CC8AF83"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BD32897"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ORDU GİRESUN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2EC8EB05" w14:textId="3D5CE100"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6CECE13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6885F2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1.749.561,32</w:t>
            </w:r>
          </w:p>
        </w:tc>
        <w:tc>
          <w:tcPr>
            <w:tcW w:w="0" w:type="auto"/>
            <w:tcBorders>
              <w:top w:val="nil"/>
              <w:left w:val="nil"/>
              <w:bottom w:val="single" w:sz="4" w:space="0" w:color="D3D3D3"/>
              <w:right w:val="single" w:sz="4" w:space="0" w:color="D3D3D3"/>
            </w:tcBorders>
            <w:shd w:val="clear" w:color="auto" w:fill="auto"/>
            <w:vAlign w:val="center"/>
            <w:hideMark/>
          </w:tcPr>
          <w:p w14:paraId="48B8591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33E274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12.731.499,56</w:t>
            </w:r>
          </w:p>
        </w:tc>
        <w:tc>
          <w:tcPr>
            <w:tcW w:w="0" w:type="auto"/>
            <w:tcBorders>
              <w:top w:val="nil"/>
              <w:left w:val="nil"/>
              <w:bottom w:val="single" w:sz="4" w:space="0" w:color="D3D3D3"/>
              <w:right w:val="single" w:sz="4" w:space="0" w:color="D3D3D3"/>
            </w:tcBorders>
            <w:shd w:val="clear" w:color="auto" w:fill="auto"/>
            <w:vAlign w:val="center"/>
            <w:hideMark/>
          </w:tcPr>
          <w:p w14:paraId="6275FF3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21.444.197,37</w:t>
            </w:r>
          </w:p>
        </w:tc>
        <w:tc>
          <w:tcPr>
            <w:tcW w:w="0" w:type="auto"/>
            <w:tcBorders>
              <w:top w:val="nil"/>
              <w:left w:val="nil"/>
              <w:bottom w:val="single" w:sz="4" w:space="0" w:color="D3D3D3"/>
              <w:right w:val="single" w:sz="4" w:space="0" w:color="D3D3D3"/>
            </w:tcBorders>
            <w:shd w:val="clear" w:color="auto" w:fill="auto"/>
            <w:vAlign w:val="center"/>
            <w:hideMark/>
          </w:tcPr>
          <w:p w14:paraId="63CE0B0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128.615.719,39</w:t>
            </w:r>
          </w:p>
        </w:tc>
        <w:tc>
          <w:tcPr>
            <w:tcW w:w="0" w:type="auto"/>
            <w:tcBorders>
              <w:top w:val="nil"/>
              <w:left w:val="nil"/>
              <w:bottom w:val="single" w:sz="4" w:space="0" w:color="D3D3D3"/>
              <w:right w:val="single" w:sz="4" w:space="0" w:color="D3D3D3"/>
            </w:tcBorders>
            <w:shd w:val="clear" w:color="auto" w:fill="auto"/>
            <w:vAlign w:val="center"/>
            <w:hideMark/>
          </w:tcPr>
          <w:p w14:paraId="7289B7A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18.893,81</w:t>
            </w:r>
          </w:p>
        </w:tc>
        <w:tc>
          <w:tcPr>
            <w:tcW w:w="1474" w:type="dxa"/>
            <w:tcBorders>
              <w:top w:val="nil"/>
              <w:left w:val="nil"/>
              <w:bottom w:val="single" w:sz="4" w:space="0" w:color="D3D3D3"/>
              <w:right w:val="single" w:sz="4" w:space="0" w:color="D3D3D3"/>
            </w:tcBorders>
            <w:shd w:val="clear" w:color="708090" w:fill="708090"/>
            <w:vAlign w:val="center"/>
            <w:hideMark/>
          </w:tcPr>
          <w:p w14:paraId="2858412A"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164.559.871,45</w:t>
            </w:r>
          </w:p>
        </w:tc>
      </w:tr>
      <w:tr w:rsidR="007F3A21" w:rsidRPr="00572F6F" w14:paraId="32972596"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A022AD4"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SİİRT BATMAN DOĞALGAZ DAĞITIM A.Ş.</w:t>
            </w:r>
          </w:p>
        </w:tc>
        <w:tc>
          <w:tcPr>
            <w:tcW w:w="1316" w:type="dxa"/>
            <w:tcBorders>
              <w:top w:val="nil"/>
              <w:left w:val="nil"/>
              <w:bottom w:val="single" w:sz="4" w:space="0" w:color="D3D3D3"/>
              <w:right w:val="single" w:sz="4" w:space="0" w:color="D3D3D3"/>
            </w:tcBorders>
            <w:shd w:val="clear" w:color="708090" w:fill="708090"/>
            <w:hideMark/>
          </w:tcPr>
          <w:p w14:paraId="6031D29E" w14:textId="75DE0A5C"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7269DBC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143.995,65</w:t>
            </w:r>
          </w:p>
        </w:tc>
        <w:tc>
          <w:tcPr>
            <w:tcW w:w="0" w:type="auto"/>
            <w:tcBorders>
              <w:top w:val="nil"/>
              <w:left w:val="nil"/>
              <w:bottom w:val="single" w:sz="4" w:space="0" w:color="D3D3D3"/>
              <w:right w:val="single" w:sz="4" w:space="0" w:color="D3D3D3"/>
            </w:tcBorders>
            <w:shd w:val="clear" w:color="auto" w:fill="auto"/>
            <w:vAlign w:val="center"/>
            <w:hideMark/>
          </w:tcPr>
          <w:p w14:paraId="6222309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4AF316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008064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EE4B56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21.048.606,01</w:t>
            </w:r>
          </w:p>
        </w:tc>
        <w:tc>
          <w:tcPr>
            <w:tcW w:w="0" w:type="auto"/>
            <w:tcBorders>
              <w:top w:val="nil"/>
              <w:left w:val="nil"/>
              <w:bottom w:val="single" w:sz="4" w:space="0" w:color="D3D3D3"/>
              <w:right w:val="single" w:sz="4" w:space="0" w:color="D3D3D3"/>
            </w:tcBorders>
            <w:shd w:val="clear" w:color="auto" w:fill="auto"/>
            <w:vAlign w:val="center"/>
            <w:hideMark/>
          </w:tcPr>
          <w:p w14:paraId="1710A07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73.901.583,44</w:t>
            </w:r>
          </w:p>
        </w:tc>
        <w:tc>
          <w:tcPr>
            <w:tcW w:w="0" w:type="auto"/>
            <w:tcBorders>
              <w:top w:val="nil"/>
              <w:left w:val="nil"/>
              <w:bottom w:val="single" w:sz="4" w:space="0" w:color="D3D3D3"/>
              <w:right w:val="single" w:sz="4" w:space="0" w:color="D3D3D3"/>
            </w:tcBorders>
            <w:shd w:val="clear" w:color="auto" w:fill="auto"/>
            <w:vAlign w:val="center"/>
            <w:hideMark/>
          </w:tcPr>
          <w:p w14:paraId="73E9B45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67B8AB79"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95.094.185,10</w:t>
            </w:r>
          </w:p>
        </w:tc>
      </w:tr>
      <w:tr w:rsidR="007F3A21" w:rsidRPr="00572F6F" w14:paraId="5378BA78"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B89C328"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SİVAS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1F10C34E" w14:textId="5D36E1D1"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61213ED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375484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5561A04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D4ECC9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12.778.571,58</w:t>
            </w:r>
          </w:p>
        </w:tc>
        <w:tc>
          <w:tcPr>
            <w:tcW w:w="0" w:type="auto"/>
            <w:tcBorders>
              <w:top w:val="nil"/>
              <w:left w:val="nil"/>
              <w:bottom w:val="single" w:sz="4" w:space="0" w:color="D3D3D3"/>
              <w:right w:val="single" w:sz="4" w:space="0" w:color="D3D3D3"/>
            </w:tcBorders>
            <w:shd w:val="clear" w:color="auto" w:fill="auto"/>
            <w:vAlign w:val="center"/>
            <w:hideMark/>
          </w:tcPr>
          <w:p w14:paraId="730C706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45.466.586,05</w:t>
            </w:r>
          </w:p>
        </w:tc>
        <w:tc>
          <w:tcPr>
            <w:tcW w:w="0" w:type="auto"/>
            <w:tcBorders>
              <w:top w:val="nil"/>
              <w:left w:val="nil"/>
              <w:bottom w:val="single" w:sz="4" w:space="0" w:color="D3D3D3"/>
              <w:right w:val="single" w:sz="4" w:space="0" w:color="D3D3D3"/>
            </w:tcBorders>
            <w:shd w:val="clear" w:color="auto" w:fill="auto"/>
            <w:vAlign w:val="center"/>
            <w:hideMark/>
          </w:tcPr>
          <w:p w14:paraId="3F42448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129.138.229,77</w:t>
            </w:r>
          </w:p>
        </w:tc>
        <w:tc>
          <w:tcPr>
            <w:tcW w:w="0" w:type="auto"/>
            <w:tcBorders>
              <w:top w:val="nil"/>
              <w:left w:val="nil"/>
              <w:bottom w:val="single" w:sz="4" w:space="0" w:color="D3D3D3"/>
              <w:right w:val="single" w:sz="4" w:space="0" w:color="D3D3D3"/>
            </w:tcBorders>
            <w:shd w:val="clear" w:color="auto" w:fill="auto"/>
            <w:vAlign w:val="center"/>
            <w:hideMark/>
          </w:tcPr>
          <w:p w14:paraId="6C4B4EE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3.693,99</w:t>
            </w:r>
          </w:p>
        </w:tc>
        <w:tc>
          <w:tcPr>
            <w:tcW w:w="1474" w:type="dxa"/>
            <w:tcBorders>
              <w:top w:val="nil"/>
              <w:left w:val="nil"/>
              <w:bottom w:val="single" w:sz="4" w:space="0" w:color="D3D3D3"/>
              <w:right w:val="single" w:sz="4" w:space="0" w:color="D3D3D3"/>
            </w:tcBorders>
            <w:shd w:val="clear" w:color="708090" w:fill="708090"/>
            <w:vAlign w:val="center"/>
            <w:hideMark/>
          </w:tcPr>
          <w:p w14:paraId="201EAA51"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187.387.081,39</w:t>
            </w:r>
          </w:p>
        </w:tc>
      </w:tr>
      <w:tr w:rsidR="007F3A21" w:rsidRPr="00572F6F" w14:paraId="5EB3A71D"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9966DA7"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ŞANLIURFA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7AF97442" w14:textId="1F88ADD0"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4EEE0AF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10.016.449,04</w:t>
            </w:r>
          </w:p>
        </w:tc>
        <w:tc>
          <w:tcPr>
            <w:tcW w:w="0" w:type="auto"/>
            <w:tcBorders>
              <w:top w:val="nil"/>
              <w:left w:val="nil"/>
              <w:bottom w:val="single" w:sz="4" w:space="0" w:color="D3D3D3"/>
              <w:right w:val="single" w:sz="4" w:space="0" w:color="D3D3D3"/>
            </w:tcBorders>
            <w:shd w:val="clear" w:color="auto" w:fill="auto"/>
            <w:vAlign w:val="center"/>
            <w:hideMark/>
          </w:tcPr>
          <w:p w14:paraId="1D26F99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B423CF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728EC0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9.444.526,02</w:t>
            </w:r>
          </w:p>
        </w:tc>
        <w:tc>
          <w:tcPr>
            <w:tcW w:w="0" w:type="auto"/>
            <w:tcBorders>
              <w:top w:val="nil"/>
              <w:left w:val="nil"/>
              <w:bottom w:val="single" w:sz="4" w:space="0" w:color="D3D3D3"/>
              <w:right w:val="single" w:sz="4" w:space="0" w:color="D3D3D3"/>
            </w:tcBorders>
            <w:shd w:val="clear" w:color="auto" w:fill="auto"/>
            <w:vAlign w:val="center"/>
            <w:hideMark/>
          </w:tcPr>
          <w:p w14:paraId="37F29EF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19.129.477,58</w:t>
            </w:r>
          </w:p>
        </w:tc>
        <w:tc>
          <w:tcPr>
            <w:tcW w:w="0" w:type="auto"/>
            <w:tcBorders>
              <w:top w:val="nil"/>
              <w:left w:val="nil"/>
              <w:bottom w:val="single" w:sz="4" w:space="0" w:color="D3D3D3"/>
              <w:right w:val="single" w:sz="4" w:space="0" w:color="D3D3D3"/>
            </w:tcBorders>
            <w:shd w:val="clear" w:color="auto" w:fill="auto"/>
            <w:vAlign w:val="center"/>
            <w:hideMark/>
          </w:tcPr>
          <w:p w14:paraId="71C9DAF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93.354.043,96</w:t>
            </w:r>
          </w:p>
        </w:tc>
        <w:tc>
          <w:tcPr>
            <w:tcW w:w="0" w:type="auto"/>
            <w:tcBorders>
              <w:top w:val="nil"/>
              <w:left w:val="nil"/>
              <w:bottom w:val="single" w:sz="4" w:space="0" w:color="D3D3D3"/>
              <w:right w:val="single" w:sz="4" w:space="0" w:color="D3D3D3"/>
            </w:tcBorders>
            <w:shd w:val="clear" w:color="auto" w:fill="auto"/>
            <w:vAlign w:val="center"/>
            <w:hideMark/>
          </w:tcPr>
          <w:p w14:paraId="67E3645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362.582,09</w:t>
            </w:r>
          </w:p>
        </w:tc>
        <w:tc>
          <w:tcPr>
            <w:tcW w:w="1474" w:type="dxa"/>
            <w:tcBorders>
              <w:top w:val="nil"/>
              <w:left w:val="nil"/>
              <w:bottom w:val="single" w:sz="4" w:space="0" w:color="D3D3D3"/>
              <w:right w:val="single" w:sz="4" w:space="0" w:color="D3D3D3"/>
            </w:tcBorders>
            <w:shd w:val="clear" w:color="708090" w:fill="708090"/>
            <w:vAlign w:val="center"/>
            <w:hideMark/>
          </w:tcPr>
          <w:p w14:paraId="198D599D"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132.307.078,69</w:t>
            </w:r>
          </w:p>
        </w:tc>
      </w:tr>
      <w:tr w:rsidR="007F3A21" w:rsidRPr="00572F6F" w14:paraId="7FFE6987"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D1EDD87"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TOKAT AMASYA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14253D4B" w14:textId="3B603AF3"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73AD110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2.230.713,42</w:t>
            </w:r>
          </w:p>
        </w:tc>
        <w:tc>
          <w:tcPr>
            <w:tcW w:w="0" w:type="auto"/>
            <w:tcBorders>
              <w:top w:val="nil"/>
              <w:left w:val="nil"/>
              <w:bottom w:val="single" w:sz="4" w:space="0" w:color="D3D3D3"/>
              <w:right w:val="single" w:sz="4" w:space="0" w:color="D3D3D3"/>
            </w:tcBorders>
            <w:shd w:val="clear" w:color="auto" w:fill="auto"/>
            <w:vAlign w:val="center"/>
            <w:hideMark/>
          </w:tcPr>
          <w:p w14:paraId="51732EE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ADA58F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593AC6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25.650.076,45</w:t>
            </w:r>
          </w:p>
        </w:tc>
        <w:tc>
          <w:tcPr>
            <w:tcW w:w="0" w:type="auto"/>
            <w:tcBorders>
              <w:top w:val="nil"/>
              <w:left w:val="nil"/>
              <w:bottom w:val="single" w:sz="4" w:space="0" w:color="D3D3D3"/>
              <w:right w:val="single" w:sz="4" w:space="0" w:color="D3D3D3"/>
            </w:tcBorders>
            <w:shd w:val="clear" w:color="auto" w:fill="auto"/>
            <w:vAlign w:val="center"/>
            <w:hideMark/>
          </w:tcPr>
          <w:p w14:paraId="7D4AFAB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35.106.865,68</w:t>
            </w:r>
          </w:p>
        </w:tc>
        <w:tc>
          <w:tcPr>
            <w:tcW w:w="0" w:type="auto"/>
            <w:tcBorders>
              <w:top w:val="nil"/>
              <w:left w:val="nil"/>
              <w:bottom w:val="single" w:sz="4" w:space="0" w:color="D3D3D3"/>
              <w:right w:val="single" w:sz="4" w:space="0" w:color="D3D3D3"/>
            </w:tcBorders>
            <w:shd w:val="clear" w:color="auto" w:fill="auto"/>
            <w:vAlign w:val="center"/>
            <w:hideMark/>
          </w:tcPr>
          <w:p w14:paraId="4080F08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164.594.291,20</w:t>
            </w:r>
          </w:p>
        </w:tc>
        <w:tc>
          <w:tcPr>
            <w:tcW w:w="0" w:type="auto"/>
            <w:tcBorders>
              <w:top w:val="nil"/>
              <w:left w:val="nil"/>
              <w:bottom w:val="single" w:sz="4" w:space="0" w:color="D3D3D3"/>
              <w:right w:val="single" w:sz="4" w:space="0" w:color="D3D3D3"/>
            </w:tcBorders>
            <w:shd w:val="clear" w:color="auto" w:fill="auto"/>
            <w:vAlign w:val="center"/>
            <w:hideMark/>
          </w:tcPr>
          <w:p w14:paraId="2D98782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350.743,31</w:t>
            </w:r>
          </w:p>
        </w:tc>
        <w:tc>
          <w:tcPr>
            <w:tcW w:w="1474" w:type="dxa"/>
            <w:tcBorders>
              <w:top w:val="nil"/>
              <w:left w:val="nil"/>
              <w:bottom w:val="single" w:sz="4" w:space="0" w:color="D3D3D3"/>
              <w:right w:val="single" w:sz="4" w:space="0" w:color="D3D3D3"/>
            </w:tcBorders>
            <w:shd w:val="clear" w:color="708090" w:fill="708090"/>
            <w:vAlign w:val="center"/>
            <w:hideMark/>
          </w:tcPr>
          <w:p w14:paraId="4D458B50"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227.932.690,05</w:t>
            </w:r>
          </w:p>
        </w:tc>
      </w:tr>
      <w:tr w:rsidR="007F3A21" w:rsidRPr="00572F6F" w14:paraId="50384C57"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E236EB4"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AKSA VAN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105AE99A" w14:textId="3BCD6A4E"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0AC0763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2.698.578,60</w:t>
            </w:r>
          </w:p>
        </w:tc>
        <w:tc>
          <w:tcPr>
            <w:tcW w:w="0" w:type="auto"/>
            <w:tcBorders>
              <w:top w:val="nil"/>
              <w:left w:val="nil"/>
              <w:bottom w:val="single" w:sz="4" w:space="0" w:color="D3D3D3"/>
              <w:right w:val="single" w:sz="4" w:space="0" w:color="D3D3D3"/>
            </w:tcBorders>
            <w:shd w:val="clear" w:color="auto" w:fill="auto"/>
            <w:vAlign w:val="center"/>
            <w:hideMark/>
          </w:tcPr>
          <w:p w14:paraId="1484CBF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591995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DB4C44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631.894,59</w:t>
            </w:r>
          </w:p>
        </w:tc>
        <w:tc>
          <w:tcPr>
            <w:tcW w:w="0" w:type="auto"/>
            <w:tcBorders>
              <w:top w:val="nil"/>
              <w:left w:val="nil"/>
              <w:bottom w:val="single" w:sz="4" w:space="0" w:color="D3D3D3"/>
              <w:right w:val="single" w:sz="4" w:space="0" w:color="D3D3D3"/>
            </w:tcBorders>
            <w:shd w:val="clear" w:color="auto" w:fill="auto"/>
            <w:vAlign w:val="center"/>
            <w:hideMark/>
          </w:tcPr>
          <w:p w14:paraId="1ADA7C3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38.196.582,61</w:t>
            </w:r>
          </w:p>
        </w:tc>
        <w:tc>
          <w:tcPr>
            <w:tcW w:w="0" w:type="auto"/>
            <w:tcBorders>
              <w:top w:val="nil"/>
              <w:left w:val="nil"/>
              <w:bottom w:val="single" w:sz="4" w:space="0" w:color="D3D3D3"/>
              <w:right w:val="single" w:sz="4" w:space="0" w:color="D3D3D3"/>
            </w:tcBorders>
            <w:shd w:val="clear" w:color="auto" w:fill="auto"/>
            <w:vAlign w:val="center"/>
            <w:hideMark/>
          </w:tcPr>
          <w:p w14:paraId="4ADBE1E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94.254.872,99</w:t>
            </w:r>
          </w:p>
        </w:tc>
        <w:tc>
          <w:tcPr>
            <w:tcW w:w="0" w:type="auto"/>
            <w:tcBorders>
              <w:top w:val="nil"/>
              <w:left w:val="nil"/>
              <w:bottom w:val="single" w:sz="4" w:space="0" w:color="D3D3D3"/>
              <w:right w:val="single" w:sz="4" w:space="0" w:color="D3D3D3"/>
            </w:tcBorders>
            <w:shd w:val="clear" w:color="auto" w:fill="auto"/>
            <w:vAlign w:val="center"/>
            <w:hideMark/>
          </w:tcPr>
          <w:p w14:paraId="707572C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8.816,11</w:t>
            </w:r>
          </w:p>
        </w:tc>
        <w:tc>
          <w:tcPr>
            <w:tcW w:w="1474" w:type="dxa"/>
            <w:tcBorders>
              <w:top w:val="nil"/>
              <w:left w:val="nil"/>
              <w:bottom w:val="single" w:sz="4" w:space="0" w:color="D3D3D3"/>
              <w:right w:val="single" w:sz="4" w:space="0" w:color="D3D3D3"/>
            </w:tcBorders>
            <w:shd w:val="clear" w:color="708090" w:fill="708090"/>
            <w:vAlign w:val="center"/>
            <w:hideMark/>
          </w:tcPr>
          <w:p w14:paraId="64C0B6F9"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135.790.744,90</w:t>
            </w:r>
          </w:p>
        </w:tc>
      </w:tr>
      <w:tr w:rsidR="007F3A21" w:rsidRPr="00572F6F" w14:paraId="52513B5C"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AD5964D"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ANG DOĞAL GAZ TAŞIMACILIK DÖNÜŞÜM İNŞAAT SANAYİ VE TİCARET LİMİTED ŞİRKETİ</w:t>
            </w:r>
          </w:p>
        </w:tc>
        <w:tc>
          <w:tcPr>
            <w:tcW w:w="1316" w:type="dxa"/>
            <w:tcBorders>
              <w:top w:val="nil"/>
              <w:left w:val="nil"/>
              <w:bottom w:val="single" w:sz="4" w:space="0" w:color="D3D3D3"/>
              <w:right w:val="single" w:sz="4" w:space="0" w:color="D3D3D3"/>
            </w:tcBorders>
            <w:shd w:val="clear" w:color="708090" w:fill="708090"/>
            <w:hideMark/>
          </w:tcPr>
          <w:p w14:paraId="0EF3C2A5" w14:textId="45D390BF"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387EF00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8CB56A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BC8D05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1EC600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708.147,97</w:t>
            </w:r>
          </w:p>
        </w:tc>
        <w:tc>
          <w:tcPr>
            <w:tcW w:w="0" w:type="auto"/>
            <w:tcBorders>
              <w:top w:val="nil"/>
              <w:left w:val="nil"/>
              <w:bottom w:val="single" w:sz="4" w:space="0" w:color="D3D3D3"/>
              <w:right w:val="single" w:sz="4" w:space="0" w:color="D3D3D3"/>
            </w:tcBorders>
            <w:shd w:val="clear" w:color="auto" w:fill="auto"/>
            <w:vAlign w:val="center"/>
            <w:hideMark/>
          </w:tcPr>
          <w:p w14:paraId="742C097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121.146,00</w:t>
            </w:r>
          </w:p>
        </w:tc>
        <w:tc>
          <w:tcPr>
            <w:tcW w:w="0" w:type="auto"/>
            <w:tcBorders>
              <w:top w:val="nil"/>
              <w:left w:val="nil"/>
              <w:bottom w:val="single" w:sz="4" w:space="0" w:color="D3D3D3"/>
              <w:right w:val="single" w:sz="4" w:space="0" w:color="D3D3D3"/>
            </w:tcBorders>
            <w:shd w:val="clear" w:color="auto" w:fill="auto"/>
            <w:vAlign w:val="center"/>
            <w:hideMark/>
          </w:tcPr>
          <w:p w14:paraId="5874D54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527E38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3650BC36"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829.293,97</w:t>
            </w:r>
          </w:p>
        </w:tc>
      </w:tr>
      <w:tr w:rsidR="007F3A21" w:rsidRPr="00572F6F" w14:paraId="7855996A"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15F06CD"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ARAR PETROL VE GAZ ARAMA ÜRETİM PAZARLAMA ANONİM ŞİRKETİ</w:t>
            </w:r>
          </w:p>
        </w:tc>
        <w:tc>
          <w:tcPr>
            <w:tcW w:w="1316" w:type="dxa"/>
            <w:tcBorders>
              <w:top w:val="nil"/>
              <w:left w:val="nil"/>
              <w:bottom w:val="single" w:sz="4" w:space="0" w:color="D3D3D3"/>
              <w:right w:val="single" w:sz="4" w:space="0" w:color="D3D3D3"/>
            </w:tcBorders>
            <w:shd w:val="clear" w:color="708090" w:fill="708090"/>
            <w:hideMark/>
          </w:tcPr>
          <w:p w14:paraId="059499CD" w14:textId="1862A6E5"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30DD113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BE9FFE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B0A74F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B35145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862,00</w:t>
            </w:r>
          </w:p>
        </w:tc>
        <w:tc>
          <w:tcPr>
            <w:tcW w:w="0" w:type="auto"/>
            <w:tcBorders>
              <w:top w:val="nil"/>
              <w:left w:val="nil"/>
              <w:bottom w:val="single" w:sz="4" w:space="0" w:color="D3D3D3"/>
              <w:right w:val="single" w:sz="4" w:space="0" w:color="D3D3D3"/>
            </w:tcBorders>
            <w:shd w:val="clear" w:color="auto" w:fill="auto"/>
            <w:vAlign w:val="center"/>
            <w:hideMark/>
          </w:tcPr>
          <w:p w14:paraId="6E5A692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95.385,70</w:t>
            </w:r>
          </w:p>
        </w:tc>
        <w:tc>
          <w:tcPr>
            <w:tcW w:w="0" w:type="auto"/>
            <w:tcBorders>
              <w:top w:val="nil"/>
              <w:left w:val="nil"/>
              <w:bottom w:val="single" w:sz="4" w:space="0" w:color="D3D3D3"/>
              <w:right w:val="single" w:sz="4" w:space="0" w:color="D3D3D3"/>
            </w:tcBorders>
            <w:shd w:val="clear" w:color="auto" w:fill="auto"/>
            <w:vAlign w:val="center"/>
            <w:hideMark/>
          </w:tcPr>
          <w:p w14:paraId="1D8100A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903719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1428B287"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96.247,70</w:t>
            </w:r>
          </w:p>
        </w:tc>
      </w:tr>
      <w:tr w:rsidR="007F3A21" w:rsidRPr="00572F6F" w14:paraId="17D8ADB4"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6EB7671"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ARMADAŞ ARSAN MARAŞ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122B7524" w14:textId="4DE00D3C"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2839A06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84.339.287,94</w:t>
            </w:r>
          </w:p>
        </w:tc>
        <w:tc>
          <w:tcPr>
            <w:tcW w:w="0" w:type="auto"/>
            <w:tcBorders>
              <w:top w:val="nil"/>
              <w:left w:val="nil"/>
              <w:bottom w:val="single" w:sz="4" w:space="0" w:color="D3D3D3"/>
              <w:right w:val="single" w:sz="4" w:space="0" w:color="D3D3D3"/>
            </w:tcBorders>
            <w:shd w:val="clear" w:color="auto" w:fill="auto"/>
            <w:vAlign w:val="center"/>
            <w:hideMark/>
          </w:tcPr>
          <w:p w14:paraId="45CA427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21.589.613,46</w:t>
            </w:r>
          </w:p>
        </w:tc>
        <w:tc>
          <w:tcPr>
            <w:tcW w:w="0" w:type="auto"/>
            <w:tcBorders>
              <w:top w:val="nil"/>
              <w:left w:val="nil"/>
              <w:bottom w:val="single" w:sz="4" w:space="0" w:color="D3D3D3"/>
              <w:right w:val="single" w:sz="4" w:space="0" w:color="D3D3D3"/>
            </w:tcBorders>
            <w:shd w:val="clear" w:color="auto" w:fill="auto"/>
            <w:vAlign w:val="center"/>
            <w:hideMark/>
          </w:tcPr>
          <w:p w14:paraId="7B65976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36EADD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82.930.595,07</w:t>
            </w:r>
          </w:p>
        </w:tc>
        <w:tc>
          <w:tcPr>
            <w:tcW w:w="0" w:type="auto"/>
            <w:tcBorders>
              <w:top w:val="nil"/>
              <w:left w:val="nil"/>
              <w:bottom w:val="single" w:sz="4" w:space="0" w:color="D3D3D3"/>
              <w:right w:val="single" w:sz="4" w:space="0" w:color="D3D3D3"/>
            </w:tcBorders>
            <w:shd w:val="clear" w:color="auto" w:fill="auto"/>
            <w:vAlign w:val="center"/>
            <w:hideMark/>
          </w:tcPr>
          <w:p w14:paraId="480F5C4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31.255.716,42</w:t>
            </w:r>
          </w:p>
        </w:tc>
        <w:tc>
          <w:tcPr>
            <w:tcW w:w="0" w:type="auto"/>
            <w:tcBorders>
              <w:top w:val="nil"/>
              <w:left w:val="nil"/>
              <w:bottom w:val="single" w:sz="4" w:space="0" w:color="D3D3D3"/>
              <w:right w:val="single" w:sz="4" w:space="0" w:color="D3D3D3"/>
            </w:tcBorders>
            <w:shd w:val="clear" w:color="auto" w:fill="auto"/>
            <w:vAlign w:val="center"/>
            <w:hideMark/>
          </w:tcPr>
          <w:p w14:paraId="10540DD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156.554.240,88</w:t>
            </w:r>
          </w:p>
        </w:tc>
        <w:tc>
          <w:tcPr>
            <w:tcW w:w="0" w:type="auto"/>
            <w:tcBorders>
              <w:top w:val="nil"/>
              <w:left w:val="nil"/>
              <w:bottom w:val="single" w:sz="4" w:space="0" w:color="D3D3D3"/>
              <w:right w:val="single" w:sz="4" w:space="0" w:color="D3D3D3"/>
            </w:tcBorders>
            <w:shd w:val="clear" w:color="auto" w:fill="auto"/>
            <w:vAlign w:val="center"/>
            <w:hideMark/>
          </w:tcPr>
          <w:p w14:paraId="03A31F1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3EB6043"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376.669.453,77</w:t>
            </w:r>
          </w:p>
        </w:tc>
      </w:tr>
      <w:tr w:rsidR="007F3A21" w:rsidRPr="00572F6F" w14:paraId="4BCD35EE"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E8C912E"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ARMAGAZ ARSAN MARMARA DOĞALGAZ DAĞITIM ANONİM ŞİRKETİ</w:t>
            </w:r>
          </w:p>
        </w:tc>
        <w:tc>
          <w:tcPr>
            <w:tcW w:w="1316" w:type="dxa"/>
            <w:tcBorders>
              <w:top w:val="nil"/>
              <w:left w:val="nil"/>
              <w:bottom w:val="single" w:sz="4" w:space="0" w:color="D3D3D3"/>
              <w:right w:val="single" w:sz="4" w:space="0" w:color="D3D3D3"/>
            </w:tcBorders>
            <w:shd w:val="clear" w:color="708090" w:fill="708090"/>
            <w:hideMark/>
          </w:tcPr>
          <w:p w14:paraId="21AA73CB" w14:textId="735339EF"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232903B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12.475.776,55</w:t>
            </w:r>
          </w:p>
        </w:tc>
        <w:tc>
          <w:tcPr>
            <w:tcW w:w="0" w:type="auto"/>
            <w:tcBorders>
              <w:top w:val="nil"/>
              <w:left w:val="nil"/>
              <w:bottom w:val="single" w:sz="4" w:space="0" w:color="D3D3D3"/>
              <w:right w:val="single" w:sz="4" w:space="0" w:color="D3D3D3"/>
            </w:tcBorders>
            <w:shd w:val="clear" w:color="auto" w:fill="auto"/>
            <w:vAlign w:val="center"/>
            <w:hideMark/>
          </w:tcPr>
          <w:p w14:paraId="7781776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CCF5D8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A44B2A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96.992.885,28</w:t>
            </w:r>
          </w:p>
        </w:tc>
        <w:tc>
          <w:tcPr>
            <w:tcW w:w="0" w:type="auto"/>
            <w:tcBorders>
              <w:top w:val="nil"/>
              <w:left w:val="nil"/>
              <w:bottom w:val="single" w:sz="4" w:space="0" w:color="D3D3D3"/>
              <w:right w:val="single" w:sz="4" w:space="0" w:color="D3D3D3"/>
            </w:tcBorders>
            <w:shd w:val="clear" w:color="auto" w:fill="auto"/>
            <w:vAlign w:val="center"/>
            <w:hideMark/>
          </w:tcPr>
          <w:p w14:paraId="3887897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17.790.128,67</w:t>
            </w:r>
          </w:p>
        </w:tc>
        <w:tc>
          <w:tcPr>
            <w:tcW w:w="0" w:type="auto"/>
            <w:tcBorders>
              <w:top w:val="nil"/>
              <w:left w:val="nil"/>
              <w:bottom w:val="single" w:sz="4" w:space="0" w:color="D3D3D3"/>
              <w:right w:val="single" w:sz="4" w:space="0" w:color="D3D3D3"/>
            </w:tcBorders>
            <w:shd w:val="clear" w:color="auto" w:fill="auto"/>
            <w:vAlign w:val="center"/>
            <w:hideMark/>
          </w:tcPr>
          <w:p w14:paraId="42B256F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115.212.505,46</w:t>
            </w:r>
          </w:p>
        </w:tc>
        <w:tc>
          <w:tcPr>
            <w:tcW w:w="0" w:type="auto"/>
            <w:tcBorders>
              <w:top w:val="nil"/>
              <w:left w:val="nil"/>
              <w:bottom w:val="single" w:sz="4" w:space="0" w:color="D3D3D3"/>
              <w:right w:val="single" w:sz="4" w:space="0" w:color="D3D3D3"/>
            </w:tcBorders>
            <w:shd w:val="clear" w:color="auto" w:fill="auto"/>
            <w:vAlign w:val="center"/>
            <w:hideMark/>
          </w:tcPr>
          <w:p w14:paraId="4EBEA09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022475F0"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242.471.295,96</w:t>
            </w:r>
          </w:p>
        </w:tc>
      </w:tr>
      <w:tr w:rsidR="007F3A21" w:rsidRPr="00572F6F" w14:paraId="1548853B"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A9AB8B8"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ATAERK AKARYAKIT ÇİMENTO İNŞAAT SANAYİ VE TİCARET LİMİTED ŞİRKETİ</w:t>
            </w:r>
          </w:p>
        </w:tc>
        <w:tc>
          <w:tcPr>
            <w:tcW w:w="1316" w:type="dxa"/>
            <w:tcBorders>
              <w:top w:val="nil"/>
              <w:left w:val="nil"/>
              <w:bottom w:val="single" w:sz="4" w:space="0" w:color="D3D3D3"/>
              <w:right w:val="single" w:sz="4" w:space="0" w:color="D3D3D3"/>
            </w:tcBorders>
            <w:shd w:val="clear" w:color="708090" w:fill="708090"/>
            <w:hideMark/>
          </w:tcPr>
          <w:p w14:paraId="3CAD1960" w14:textId="3CDB27B5"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57B349F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1.713,58</w:t>
            </w:r>
          </w:p>
        </w:tc>
        <w:tc>
          <w:tcPr>
            <w:tcW w:w="0" w:type="auto"/>
            <w:tcBorders>
              <w:top w:val="nil"/>
              <w:left w:val="nil"/>
              <w:bottom w:val="single" w:sz="4" w:space="0" w:color="D3D3D3"/>
              <w:right w:val="single" w:sz="4" w:space="0" w:color="D3D3D3"/>
            </w:tcBorders>
            <w:shd w:val="clear" w:color="auto" w:fill="auto"/>
            <w:vAlign w:val="center"/>
            <w:hideMark/>
          </w:tcPr>
          <w:p w14:paraId="142A987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12835D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7.378.576,29</w:t>
            </w:r>
          </w:p>
        </w:tc>
        <w:tc>
          <w:tcPr>
            <w:tcW w:w="0" w:type="auto"/>
            <w:tcBorders>
              <w:top w:val="nil"/>
              <w:left w:val="nil"/>
              <w:bottom w:val="single" w:sz="4" w:space="0" w:color="D3D3D3"/>
              <w:right w:val="single" w:sz="4" w:space="0" w:color="D3D3D3"/>
            </w:tcBorders>
            <w:shd w:val="clear" w:color="auto" w:fill="auto"/>
            <w:vAlign w:val="center"/>
            <w:hideMark/>
          </w:tcPr>
          <w:p w14:paraId="3EA5874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F43FF1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E9E141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174634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5911A735"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7.380.289,87</w:t>
            </w:r>
          </w:p>
        </w:tc>
      </w:tr>
      <w:tr w:rsidR="007F3A21" w:rsidRPr="00572F6F" w14:paraId="26C85244"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A2BEE45"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AYGAZ DOĞAL GAZ TOPTAN SATIŞ ANONİM ŞİRKETİ</w:t>
            </w:r>
          </w:p>
        </w:tc>
        <w:tc>
          <w:tcPr>
            <w:tcW w:w="1316" w:type="dxa"/>
            <w:tcBorders>
              <w:top w:val="nil"/>
              <w:left w:val="nil"/>
              <w:bottom w:val="single" w:sz="4" w:space="0" w:color="D3D3D3"/>
              <w:right w:val="single" w:sz="4" w:space="0" w:color="D3D3D3"/>
            </w:tcBorders>
            <w:shd w:val="clear" w:color="708090" w:fill="708090"/>
            <w:hideMark/>
          </w:tcPr>
          <w:p w14:paraId="22608BA2" w14:textId="142850A5"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4F6027">
              <w:t>Wholesale License</w:t>
            </w:r>
          </w:p>
        </w:tc>
        <w:tc>
          <w:tcPr>
            <w:tcW w:w="1382" w:type="dxa"/>
            <w:tcBorders>
              <w:top w:val="nil"/>
              <w:left w:val="nil"/>
              <w:bottom w:val="single" w:sz="4" w:space="0" w:color="D3D3D3"/>
              <w:right w:val="single" w:sz="4" w:space="0" w:color="D3D3D3"/>
            </w:tcBorders>
            <w:shd w:val="clear" w:color="auto" w:fill="auto"/>
            <w:vAlign w:val="center"/>
            <w:hideMark/>
          </w:tcPr>
          <w:p w14:paraId="6CD9930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13.549.219,23</w:t>
            </w:r>
          </w:p>
        </w:tc>
        <w:tc>
          <w:tcPr>
            <w:tcW w:w="0" w:type="auto"/>
            <w:tcBorders>
              <w:top w:val="nil"/>
              <w:left w:val="nil"/>
              <w:bottom w:val="single" w:sz="4" w:space="0" w:color="D3D3D3"/>
              <w:right w:val="single" w:sz="4" w:space="0" w:color="D3D3D3"/>
            </w:tcBorders>
            <w:shd w:val="clear" w:color="auto" w:fill="auto"/>
            <w:vAlign w:val="center"/>
            <w:hideMark/>
          </w:tcPr>
          <w:p w14:paraId="71EA50D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451.641.793,94</w:t>
            </w:r>
          </w:p>
        </w:tc>
        <w:tc>
          <w:tcPr>
            <w:tcW w:w="0" w:type="auto"/>
            <w:tcBorders>
              <w:top w:val="nil"/>
              <w:left w:val="nil"/>
              <w:bottom w:val="single" w:sz="4" w:space="0" w:color="D3D3D3"/>
              <w:right w:val="single" w:sz="4" w:space="0" w:color="D3D3D3"/>
            </w:tcBorders>
            <w:shd w:val="clear" w:color="auto" w:fill="auto"/>
            <w:vAlign w:val="center"/>
            <w:hideMark/>
          </w:tcPr>
          <w:p w14:paraId="452BB46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8B48FB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53.116.828,82</w:t>
            </w:r>
          </w:p>
        </w:tc>
        <w:tc>
          <w:tcPr>
            <w:tcW w:w="0" w:type="auto"/>
            <w:tcBorders>
              <w:top w:val="nil"/>
              <w:left w:val="nil"/>
              <w:bottom w:val="single" w:sz="4" w:space="0" w:color="D3D3D3"/>
              <w:right w:val="single" w:sz="4" w:space="0" w:color="D3D3D3"/>
            </w:tcBorders>
            <w:shd w:val="clear" w:color="auto" w:fill="auto"/>
            <w:vAlign w:val="center"/>
            <w:hideMark/>
          </w:tcPr>
          <w:p w14:paraId="01FB019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13.759.202,57</w:t>
            </w:r>
          </w:p>
        </w:tc>
        <w:tc>
          <w:tcPr>
            <w:tcW w:w="0" w:type="auto"/>
            <w:tcBorders>
              <w:top w:val="nil"/>
              <w:left w:val="nil"/>
              <w:bottom w:val="single" w:sz="4" w:space="0" w:color="D3D3D3"/>
              <w:right w:val="single" w:sz="4" w:space="0" w:color="D3D3D3"/>
            </w:tcBorders>
            <w:shd w:val="clear" w:color="auto" w:fill="auto"/>
            <w:vAlign w:val="center"/>
            <w:hideMark/>
          </w:tcPr>
          <w:p w14:paraId="157956C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B02BE0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4.515.255,16</w:t>
            </w:r>
          </w:p>
        </w:tc>
        <w:tc>
          <w:tcPr>
            <w:tcW w:w="1474" w:type="dxa"/>
            <w:tcBorders>
              <w:top w:val="nil"/>
              <w:left w:val="nil"/>
              <w:bottom w:val="single" w:sz="4" w:space="0" w:color="D3D3D3"/>
              <w:right w:val="single" w:sz="4" w:space="0" w:color="D3D3D3"/>
            </w:tcBorders>
            <w:shd w:val="clear" w:color="708090" w:fill="708090"/>
            <w:vAlign w:val="center"/>
            <w:hideMark/>
          </w:tcPr>
          <w:p w14:paraId="633FEF33"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536.582.299,72</w:t>
            </w:r>
          </w:p>
        </w:tc>
      </w:tr>
      <w:tr w:rsidR="007F3A21" w:rsidRPr="00572F6F" w14:paraId="6D814569"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E08D344"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AY-TEK DOĞALGAZ DÖNÜŞÜM SİSTEMLERİ MÜHENDİSLİK İNŞAAT VE TAAHHÜT SANAYİ VE TİCARET LİMİTED ŞİRKETİ</w:t>
            </w:r>
          </w:p>
        </w:tc>
        <w:tc>
          <w:tcPr>
            <w:tcW w:w="1316" w:type="dxa"/>
            <w:tcBorders>
              <w:top w:val="nil"/>
              <w:left w:val="nil"/>
              <w:bottom w:val="single" w:sz="4" w:space="0" w:color="D3D3D3"/>
              <w:right w:val="single" w:sz="4" w:space="0" w:color="D3D3D3"/>
            </w:tcBorders>
            <w:shd w:val="clear" w:color="708090" w:fill="708090"/>
            <w:hideMark/>
          </w:tcPr>
          <w:p w14:paraId="639DCC5D" w14:textId="750352C3"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37B604F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CE886B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F85DDC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D9AAC7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1D7CE9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1.733.975,81</w:t>
            </w:r>
          </w:p>
        </w:tc>
        <w:tc>
          <w:tcPr>
            <w:tcW w:w="0" w:type="auto"/>
            <w:tcBorders>
              <w:top w:val="nil"/>
              <w:left w:val="nil"/>
              <w:bottom w:val="single" w:sz="4" w:space="0" w:color="D3D3D3"/>
              <w:right w:val="single" w:sz="4" w:space="0" w:color="D3D3D3"/>
            </w:tcBorders>
            <w:shd w:val="clear" w:color="auto" w:fill="auto"/>
            <w:vAlign w:val="center"/>
            <w:hideMark/>
          </w:tcPr>
          <w:p w14:paraId="6F1C490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B2A356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15.645,37</w:t>
            </w:r>
          </w:p>
        </w:tc>
        <w:tc>
          <w:tcPr>
            <w:tcW w:w="1474" w:type="dxa"/>
            <w:tcBorders>
              <w:top w:val="nil"/>
              <w:left w:val="nil"/>
              <w:bottom w:val="single" w:sz="4" w:space="0" w:color="D3D3D3"/>
              <w:right w:val="single" w:sz="4" w:space="0" w:color="D3D3D3"/>
            </w:tcBorders>
            <w:shd w:val="clear" w:color="708090" w:fill="708090"/>
            <w:vAlign w:val="center"/>
            <w:hideMark/>
          </w:tcPr>
          <w:p w14:paraId="0D50BD77"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1.749.621,18</w:t>
            </w:r>
          </w:p>
        </w:tc>
      </w:tr>
      <w:tr w:rsidR="007F3A21" w:rsidRPr="00572F6F" w14:paraId="7E58A251"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350BC6B"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BAGİ İNŞAAT ENERJİ SANAYİ TİCARET ANONİM ŞİRKETİ</w:t>
            </w:r>
          </w:p>
        </w:tc>
        <w:tc>
          <w:tcPr>
            <w:tcW w:w="1316" w:type="dxa"/>
            <w:tcBorders>
              <w:top w:val="nil"/>
              <w:left w:val="nil"/>
              <w:bottom w:val="single" w:sz="4" w:space="0" w:color="D3D3D3"/>
              <w:right w:val="single" w:sz="4" w:space="0" w:color="D3D3D3"/>
            </w:tcBorders>
            <w:shd w:val="clear" w:color="708090" w:fill="708090"/>
            <w:hideMark/>
          </w:tcPr>
          <w:p w14:paraId="1B58FE4F" w14:textId="3CD8A793"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4020E15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871626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0D8F22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DCF32E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13.600,00</w:t>
            </w:r>
          </w:p>
        </w:tc>
        <w:tc>
          <w:tcPr>
            <w:tcW w:w="0" w:type="auto"/>
            <w:tcBorders>
              <w:top w:val="nil"/>
              <w:left w:val="nil"/>
              <w:bottom w:val="single" w:sz="4" w:space="0" w:color="D3D3D3"/>
              <w:right w:val="single" w:sz="4" w:space="0" w:color="D3D3D3"/>
            </w:tcBorders>
            <w:shd w:val="clear" w:color="auto" w:fill="auto"/>
            <w:vAlign w:val="center"/>
            <w:hideMark/>
          </w:tcPr>
          <w:p w14:paraId="70E105E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3AD943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51CD01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D67B35C"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13.600,00</w:t>
            </w:r>
          </w:p>
        </w:tc>
      </w:tr>
      <w:tr w:rsidR="007F3A21" w:rsidRPr="00572F6F" w14:paraId="73C06C8C"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957EBB9"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BAHÇEŞEHİR GAZ DAĞITIM ANONİM ŞİRKETİ</w:t>
            </w:r>
          </w:p>
        </w:tc>
        <w:tc>
          <w:tcPr>
            <w:tcW w:w="1316" w:type="dxa"/>
            <w:tcBorders>
              <w:top w:val="nil"/>
              <w:left w:val="nil"/>
              <w:bottom w:val="single" w:sz="4" w:space="0" w:color="D3D3D3"/>
              <w:right w:val="single" w:sz="4" w:space="0" w:color="D3D3D3"/>
            </w:tcBorders>
            <w:shd w:val="clear" w:color="708090" w:fill="708090"/>
            <w:hideMark/>
          </w:tcPr>
          <w:p w14:paraId="2CFADA12" w14:textId="756025C6"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2E8CB16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67F174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4AD14F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F09886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BC3380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3.312.498,09</w:t>
            </w:r>
          </w:p>
        </w:tc>
        <w:tc>
          <w:tcPr>
            <w:tcW w:w="0" w:type="auto"/>
            <w:tcBorders>
              <w:top w:val="nil"/>
              <w:left w:val="nil"/>
              <w:bottom w:val="single" w:sz="4" w:space="0" w:color="D3D3D3"/>
              <w:right w:val="single" w:sz="4" w:space="0" w:color="D3D3D3"/>
            </w:tcBorders>
            <w:shd w:val="clear" w:color="auto" w:fill="auto"/>
            <w:vAlign w:val="center"/>
            <w:hideMark/>
          </w:tcPr>
          <w:p w14:paraId="6B4A3A2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25.114.812,69</w:t>
            </w:r>
          </w:p>
        </w:tc>
        <w:tc>
          <w:tcPr>
            <w:tcW w:w="0" w:type="auto"/>
            <w:tcBorders>
              <w:top w:val="nil"/>
              <w:left w:val="nil"/>
              <w:bottom w:val="single" w:sz="4" w:space="0" w:color="D3D3D3"/>
              <w:right w:val="single" w:sz="4" w:space="0" w:color="D3D3D3"/>
            </w:tcBorders>
            <w:shd w:val="clear" w:color="auto" w:fill="auto"/>
            <w:vAlign w:val="center"/>
            <w:hideMark/>
          </w:tcPr>
          <w:p w14:paraId="19A554B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76B0B298"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28.427.310,78</w:t>
            </w:r>
          </w:p>
        </w:tc>
      </w:tr>
      <w:tr w:rsidR="007F3A21" w:rsidRPr="00572F6F" w14:paraId="2D015E97"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8113677"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BAŞKENT DOĞALGAZ DAĞITIM GAYRİMENKUL YATIRIM ORTAKLIĞI ANONİM ŞİRKETİ</w:t>
            </w:r>
          </w:p>
        </w:tc>
        <w:tc>
          <w:tcPr>
            <w:tcW w:w="1316" w:type="dxa"/>
            <w:tcBorders>
              <w:top w:val="nil"/>
              <w:left w:val="nil"/>
              <w:bottom w:val="single" w:sz="4" w:space="0" w:color="D3D3D3"/>
              <w:right w:val="single" w:sz="4" w:space="0" w:color="D3D3D3"/>
            </w:tcBorders>
            <w:shd w:val="clear" w:color="708090" w:fill="708090"/>
            <w:hideMark/>
          </w:tcPr>
          <w:p w14:paraId="07633399" w14:textId="09B28386"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03BF293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50.799.085,88</w:t>
            </w:r>
          </w:p>
        </w:tc>
        <w:tc>
          <w:tcPr>
            <w:tcW w:w="0" w:type="auto"/>
            <w:tcBorders>
              <w:top w:val="nil"/>
              <w:left w:val="nil"/>
              <w:bottom w:val="single" w:sz="4" w:space="0" w:color="D3D3D3"/>
              <w:right w:val="single" w:sz="4" w:space="0" w:color="D3D3D3"/>
            </w:tcBorders>
            <w:shd w:val="clear" w:color="auto" w:fill="auto"/>
            <w:vAlign w:val="center"/>
            <w:hideMark/>
          </w:tcPr>
          <w:p w14:paraId="579BB72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23.571,64</w:t>
            </w:r>
          </w:p>
        </w:tc>
        <w:tc>
          <w:tcPr>
            <w:tcW w:w="0" w:type="auto"/>
            <w:tcBorders>
              <w:top w:val="nil"/>
              <w:left w:val="nil"/>
              <w:bottom w:val="single" w:sz="4" w:space="0" w:color="D3D3D3"/>
              <w:right w:val="single" w:sz="4" w:space="0" w:color="D3D3D3"/>
            </w:tcBorders>
            <w:shd w:val="clear" w:color="auto" w:fill="auto"/>
            <w:vAlign w:val="center"/>
            <w:hideMark/>
          </w:tcPr>
          <w:p w14:paraId="0BCF480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58.867.418,75</w:t>
            </w:r>
          </w:p>
        </w:tc>
        <w:tc>
          <w:tcPr>
            <w:tcW w:w="0" w:type="auto"/>
            <w:tcBorders>
              <w:top w:val="nil"/>
              <w:left w:val="nil"/>
              <w:bottom w:val="single" w:sz="4" w:space="0" w:color="D3D3D3"/>
              <w:right w:val="single" w:sz="4" w:space="0" w:color="D3D3D3"/>
            </w:tcBorders>
            <w:shd w:val="clear" w:color="auto" w:fill="auto"/>
            <w:vAlign w:val="center"/>
            <w:hideMark/>
          </w:tcPr>
          <w:p w14:paraId="2A0A6EF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112.446.751,63</w:t>
            </w:r>
          </w:p>
        </w:tc>
        <w:tc>
          <w:tcPr>
            <w:tcW w:w="0" w:type="auto"/>
            <w:tcBorders>
              <w:top w:val="nil"/>
              <w:left w:val="nil"/>
              <w:bottom w:val="single" w:sz="4" w:space="0" w:color="D3D3D3"/>
              <w:right w:val="single" w:sz="4" w:space="0" w:color="D3D3D3"/>
            </w:tcBorders>
            <w:shd w:val="clear" w:color="auto" w:fill="auto"/>
            <w:vAlign w:val="center"/>
            <w:hideMark/>
          </w:tcPr>
          <w:p w14:paraId="6D4EAA7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697.686.429,29</w:t>
            </w:r>
          </w:p>
        </w:tc>
        <w:tc>
          <w:tcPr>
            <w:tcW w:w="0" w:type="auto"/>
            <w:tcBorders>
              <w:top w:val="nil"/>
              <w:left w:val="nil"/>
              <w:bottom w:val="single" w:sz="4" w:space="0" w:color="D3D3D3"/>
              <w:right w:val="single" w:sz="4" w:space="0" w:color="D3D3D3"/>
            </w:tcBorders>
            <w:shd w:val="clear" w:color="auto" w:fill="auto"/>
            <w:vAlign w:val="center"/>
            <w:hideMark/>
          </w:tcPr>
          <w:p w14:paraId="7DEEFA7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1.951.640.816,87</w:t>
            </w:r>
          </w:p>
        </w:tc>
        <w:tc>
          <w:tcPr>
            <w:tcW w:w="0" w:type="auto"/>
            <w:tcBorders>
              <w:top w:val="nil"/>
              <w:left w:val="nil"/>
              <w:bottom w:val="single" w:sz="4" w:space="0" w:color="D3D3D3"/>
              <w:right w:val="single" w:sz="4" w:space="0" w:color="D3D3D3"/>
            </w:tcBorders>
            <w:shd w:val="clear" w:color="auto" w:fill="auto"/>
            <w:vAlign w:val="center"/>
            <w:hideMark/>
          </w:tcPr>
          <w:p w14:paraId="540C641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17.355,91</w:t>
            </w:r>
          </w:p>
        </w:tc>
        <w:tc>
          <w:tcPr>
            <w:tcW w:w="1474" w:type="dxa"/>
            <w:tcBorders>
              <w:top w:val="nil"/>
              <w:left w:val="nil"/>
              <w:bottom w:val="single" w:sz="4" w:space="0" w:color="D3D3D3"/>
              <w:right w:val="single" w:sz="4" w:space="0" w:color="D3D3D3"/>
            </w:tcBorders>
            <w:shd w:val="clear" w:color="708090" w:fill="708090"/>
            <w:vAlign w:val="center"/>
            <w:hideMark/>
          </w:tcPr>
          <w:p w14:paraId="7A69196D"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2.871.481.429,98</w:t>
            </w:r>
          </w:p>
        </w:tc>
      </w:tr>
      <w:tr w:rsidR="007F3A21" w:rsidRPr="00572F6F" w14:paraId="5466236A"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896813A"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BEWER GRUP ENERJİ ANONİM ŞİRKETİ</w:t>
            </w:r>
          </w:p>
        </w:tc>
        <w:tc>
          <w:tcPr>
            <w:tcW w:w="1316" w:type="dxa"/>
            <w:tcBorders>
              <w:top w:val="nil"/>
              <w:left w:val="nil"/>
              <w:bottom w:val="single" w:sz="4" w:space="0" w:color="D3D3D3"/>
              <w:right w:val="single" w:sz="4" w:space="0" w:color="D3D3D3"/>
            </w:tcBorders>
            <w:shd w:val="clear" w:color="708090" w:fill="708090"/>
            <w:hideMark/>
          </w:tcPr>
          <w:p w14:paraId="30E854A7" w14:textId="7A1AE139"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5C04688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02BD9E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D53C70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207AD1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B8818C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68.349,34</w:t>
            </w:r>
          </w:p>
        </w:tc>
        <w:tc>
          <w:tcPr>
            <w:tcW w:w="0" w:type="auto"/>
            <w:tcBorders>
              <w:top w:val="nil"/>
              <w:left w:val="nil"/>
              <w:bottom w:val="single" w:sz="4" w:space="0" w:color="D3D3D3"/>
              <w:right w:val="single" w:sz="4" w:space="0" w:color="D3D3D3"/>
            </w:tcBorders>
            <w:shd w:val="clear" w:color="auto" w:fill="auto"/>
            <w:vAlign w:val="center"/>
            <w:hideMark/>
          </w:tcPr>
          <w:p w14:paraId="5F2A964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FD5014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99F03EB"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68.349,34</w:t>
            </w:r>
          </w:p>
        </w:tc>
      </w:tr>
      <w:tr w:rsidR="007F3A21" w:rsidRPr="00572F6F" w14:paraId="591E4624"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D697990"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BİLGİN GRUBU TOPTAN ELEKTRİK SATIŞI ANONİM ŞİRKETİ</w:t>
            </w:r>
          </w:p>
        </w:tc>
        <w:tc>
          <w:tcPr>
            <w:tcW w:w="1316" w:type="dxa"/>
            <w:tcBorders>
              <w:top w:val="nil"/>
              <w:left w:val="nil"/>
              <w:bottom w:val="single" w:sz="4" w:space="0" w:color="D3D3D3"/>
              <w:right w:val="single" w:sz="4" w:space="0" w:color="D3D3D3"/>
            </w:tcBorders>
            <w:shd w:val="clear" w:color="708090" w:fill="708090"/>
            <w:hideMark/>
          </w:tcPr>
          <w:p w14:paraId="02698446" w14:textId="3B09E391"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Import License</w:t>
            </w:r>
          </w:p>
        </w:tc>
        <w:tc>
          <w:tcPr>
            <w:tcW w:w="1382" w:type="dxa"/>
            <w:tcBorders>
              <w:top w:val="nil"/>
              <w:left w:val="nil"/>
              <w:bottom w:val="single" w:sz="4" w:space="0" w:color="D3D3D3"/>
              <w:right w:val="single" w:sz="4" w:space="0" w:color="D3D3D3"/>
            </w:tcBorders>
            <w:shd w:val="clear" w:color="auto" w:fill="auto"/>
            <w:vAlign w:val="center"/>
            <w:hideMark/>
          </w:tcPr>
          <w:p w14:paraId="250427C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450.779.886,42</w:t>
            </w:r>
          </w:p>
        </w:tc>
        <w:tc>
          <w:tcPr>
            <w:tcW w:w="0" w:type="auto"/>
            <w:tcBorders>
              <w:top w:val="nil"/>
              <w:left w:val="nil"/>
              <w:bottom w:val="single" w:sz="4" w:space="0" w:color="D3D3D3"/>
              <w:right w:val="single" w:sz="4" w:space="0" w:color="D3D3D3"/>
            </w:tcBorders>
            <w:shd w:val="clear" w:color="auto" w:fill="auto"/>
            <w:vAlign w:val="center"/>
            <w:hideMark/>
          </w:tcPr>
          <w:p w14:paraId="2B75E50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4E09DE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815942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EE0BC9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EAE9C7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BB5EF0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3DA0B3CB"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450.779.886,42</w:t>
            </w:r>
          </w:p>
        </w:tc>
      </w:tr>
      <w:tr w:rsidR="007F3A21" w:rsidRPr="00572F6F" w14:paraId="294DCB7D"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975B348"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BOTAŞ (BORU HATLARI İLE PETROL TAŞIMA ANONİM ŞİRKETİ)</w:t>
            </w:r>
          </w:p>
        </w:tc>
        <w:tc>
          <w:tcPr>
            <w:tcW w:w="1316" w:type="dxa"/>
            <w:tcBorders>
              <w:top w:val="nil"/>
              <w:left w:val="nil"/>
              <w:bottom w:val="single" w:sz="4" w:space="0" w:color="D3D3D3"/>
              <w:right w:val="single" w:sz="4" w:space="0" w:color="D3D3D3"/>
            </w:tcBorders>
            <w:shd w:val="clear" w:color="708090" w:fill="708090"/>
            <w:hideMark/>
          </w:tcPr>
          <w:p w14:paraId="336BDA0D" w14:textId="1C4AA0E8"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Import License</w:t>
            </w:r>
          </w:p>
        </w:tc>
        <w:tc>
          <w:tcPr>
            <w:tcW w:w="1382" w:type="dxa"/>
            <w:tcBorders>
              <w:top w:val="nil"/>
              <w:left w:val="nil"/>
              <w:bottom w:val="single" w:sz="4" w:space="0" w:color="D3D3D3"/>
              <w:right w:val="single" w:sz="4" w:space="0" w:color="D3D3D3"/>
            </w:tcBorders>
            <w:shd w:val="clear" w:color="auto" w:fill="auto"/>
            <w:vAlign w:val="center"/>
            <w:hideMark/>
          </w:tcPr>
          <w:p w14:paraId="4B98F92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9.134.430.436,00</w:t>
            </w:r>
          </w:p>
        </w:tc>
        <w:tc>
          <w:tcPr>
            <w:tcW w:w="0" w:type="auto"/>
            <w:tcBorders>
              <w:top w:val="nil"/>
              <w:left w:val="nil"/>
              <w:bottom w:val="single" w:sz="4" w:space="0" w:color="D3D3D3"/>
              <w:right w:val="single" w:sz="4" w:space="0" w:color="D3D3D3"/>
            </w:tcBorders>
            <w:shd w:val="clear" w:color="auto" w:fill="auto"/>
            <w:vAlign w:val="center"/>
            <w:hideMark/>
          </w:tcPr>
          <w:p w14:paraId="469BB54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1.164.425.896,48</w:t>
            </w:r>
          </w:p>
        </w:tc>
        <w:tc>
          <w:tcPr>
            <w:tcW w:w="0" w:type="auto"/>
            <w:tcBorders>
              <w:top w:val="nil"/>
              <w:left w:val="nil"/>
              <w:bottom w:val="single" w:sz="4" w:space="0" w:color="D3D3D3"/>
              <w:right w:val="single" w:sz="4" w:space="0" w:color="D3D3D3"/>
            </w:tcBorders>
            <w:shd w:val="clear" w:color="auto" w:fill="auto"/>
            <w:vAlign w:val="center"/>
            <w:hideMark/>
          </w:tcPr>
          <w:p w14:paraId="5E86F3C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176.793.747,21</w:t>
            </w:r>
          </w:p>
        </w:tc>
        <w:tc>
          <w:tcPr>
            <w:tcW w:w="0" w:type="auto"/>
            <w:tcBorders>
              <w:top w:val="nil"/>
              <w:left w:val="nil"/>
              <w:bottom w:val="single" w:sz="4" w:space="0" w:color="D3D3D3"/>
              <w:right w:val="single" w:sz="4" w:space="0" w:color="D3D3D3"/>
            </w:tcBorders>
            <w:shd w:val="clear" w:color="auto" w:fill="auto"/>
            <w:vAlign w:val="center"/>
            <w:hideMark/>
          </w:tcPr>
          <w:p w14:paraId="7A4425C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5.556.951.616,57</w:t>
            </w:r>
          </w:p>
        </w:tc>
        <w:tc>
          <w:tcPr>
            <w:tcW w:w="0" w:type="auto"/>
            <w:tcBorders>
              <w:top w:val="nil"/>
              <w:left w:val="nil"/>
              <w:bottom w:val="single" w:sz="4" w:space="0" w:color="D3D3D3"/>
              <w:right w:val="single" w:sz="4" w:space="0" w:color="D3D3D3"/>
            </w:tcBorders>
            <w:shd w:val="clear" w:color="auto" w:fill="auto"/>
            <w:vAlign w:val="center"/>
            <w:hideMark/>
          </w:tcPr>
          <w:p w14:paraId="236B7FB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7.363.470,70</w:t>
            </w:r>
          </w:p>
        </w:tc>
        <w:tc>
          <w:tcPr>
            <w:tcW w:w="0" w:type="auto"/>
            <w:tcBorders>
              <w:top w:val="nil"/>
              <w:left w:val="nil"/>
              <w:bottom w:val="single" w:sz="4" w:space="0" w:color="D3D3D3"/>
              <w:right w:val="single" w:sz="4" w:space="0" w:color="D3D3D3"/>
            </w:tcBorders>
            <w:shd w:val="clear" w:color="auto" w:fill="auto"/>
            <w:vAlign w:val="center"/>
            <w:hideMark/>
          </w:tcPr>
          <w:p w14:paraId="6E0E8F2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0</w:t>
            </w:r>
          </w:p>
        </w:tc>
        <w:tc>
          <w:tcPr>
            <w:tcW w:w="0" w:type="auto"/>
            <w:tcBorders>
              <w:top w:val="nil"/>
              <w:left w:val="nil"/>
              <w:bottom w:val="single" w:sz="4" w:space="0" w:color="D3D3D3"/>
              <w:right w:val="single" w:sz="4" w:space="0" w:color="D3D3D3"/>
            </w:tcBorders>
            <w:shd w:val="clear" w:color="auto" w:fill="auto"/>
            <w:vAlign w:val="center"/>
            <w:hideMark/>
          </w:tcPr>
          <w:p w14:paraId="3F95B90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0</w:t>
            </w:r>
          </w:p>
        </w:tc>
        <w:tc>
          <w:tcPr>
            <w:tcW w:w="1474" w:type="dxa"/>
            <w:tcBorders>
              <w:top w:val="nil"/>
              <w:left w:val="nil"/>
              <w:bottom w:val="single" w:sz="4" w:space="0" w:color="D3D3D3"/>
              <w:right w:val="single" w:sz="4" w:space="0" w:color="D3D3D3"/>
            </w:tcBorders>
            <w:shd w:val="clear" w:color="708090" w:fill="708090"/>
            <w:vAlign w:val="center"/>
            <w:hideMark/>
          </w:tcPr>
          <w:p w14:paraId="6DE946CB"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16.039.965.166,95</w:t>
            </w:r>
          </w:p>
        </w:tc>
      </w:tr>
      <w:tr w:rsidR="007F3A21" w:rsidRPr="00572F6F" w14:paraId="54AAFD40"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8844A10"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BURSA ŞEHİRİÇİ DOĞAL GAZ DAĞITIM TİCARET VE TAAH. ANONİM ŞİRKETİ</w:t>
            </w:r>
          </w:p>
        </w:tc>
        <w:tc>
          <w:tcPr>
            <w:tcW w:w="1316" w:type="dxa"/>
            <w:tcBorders>
              <w:top w:val="nil"/>
              <w:left w:val="nil"/>
              <w:bottom w:val="single" w:sz="4" w:space="0" w:color="D3D3D3"/>
              <w:right w:val="single" w:sz="4" w:space="0" w:color="D3D3D3"/>
            </w:tcBorders>
            <w:shd w:val="clear" w:color="708090" w:fill="708090"/>
            <w:hideMark/>
          </w:tcPr>
          <w:p w14:paraId="7619FE82" w14:textId="35008834"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5E45B1F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2CA455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4D34CA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6.859,00</w:t>
            </w:r>
          </w:p>
        </w:tc>
        <w:tc>
          <w:tcPr>
            <w:tcW w:w="0" w:type="auto"/>
            <w:tcBorders>
              <w:top w:val="nil"/>
              <w:left w:val="nil"/>
              <w:bottom w:val="single" w:sz="4" w:space="0" w:color="D3D3D3"/>
              <w:right w:val="single" w:sz="4" w:space="0" w:color="D3D3D3"/>
            </w:tcBorders>
            <w:shd w:val="clear" w:color="auto" w:fill="auto"/>
            <w:vAlign w:val="center"/>
            <w:hideMark/>
          </w:tcPr>
          <w:p w14:paraId="092FD2D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117.298.999,90</w:t>
            </w:r>
          </w:p>
        </w:tc>
        <w:tc>
          <w:tcPr>
            <w:tcW w:w="0" w:type="auto"/>
            <w:tcBorders>
              <w:top w:val="nil"/>
              <w:left w:val="nil"/>
              <w:bottom w:val="single" w:sz="4" w:space="0" w:color="D3D3D3"/>
              <w:right w:val="single" w:sz="4" w:space="0" w:color="D3D3D3"/>
            </w:tcBorders>
            <w:shd w:val="clear" w:color="auto" w:fill="auto"/>
            <w:vAlign w:val="center"/>
            <w:hideMark/>
          </w:tcPr>
          <w:p w14:paraId="0AB97DB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199.453.502,25</w:t>
            </w:r>
          </w:p>
        </w:tc>
        <w:tc>
          <w:tcPr>
            <w:tcW w:w="0" w:type="auto"/>
            <w:tcBorders>
              <w:top w:val="nil"/>
              <w:left w:val="nil"/>
              <w:bottom w:val="single" w:sz="4" w:space="0" w:color="D3D3D3"/>
              <w:right w:val="single" w:sz="4" w:space="0" w:color="D3D3D3"/>
            </w:tcBorders>
            <w:shd w:val="clear" w:color="auto" w:fill="auto"/>
            <w:vAlign w:val="center"/>
            <w:hideMark/>
          </w:tcPr>
          <w:p w14:paraId="0917D07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617.743.404,41</w:t>
            </w:r>
          </w:p>
        </w:tc>
        <w:tc>
          <w:tcPr>
            <w:tcW w:w="0" w:type="auto"/>
            <w:tcBorders>
              <w:top w:val="nil"/>
              <w:left w:val="nil"/>
              <w:bottom w:val="single" w:sz="4" w:space="0" w:color="D3D3D3"/>
              <w:right w:val="single" w:sz="4" w:space="0" w:color="D3D3D3"/>
            </w:tcBorders>
            <w:shd w:val="clear" w:color="auto" w:fill="auto"/>
            <w:vAlign w:val="center"/>
            <w:hideMark/>
          </w:tcPr>
          <w:p w14:paraId="71A5EF1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368.054,86</w:t>
            </w:r>
          </w:p>
        </w:tc>
        <w:tc>
          <w:tcPr>
            <w:tcW w:w="1474" w:type="dxa"/>
            <w:tcBorders>
              <w:top w:val="nil"/>
              <w:left w:val="nil"/>
              <w:bottom w:val="single" w:sz="4" w:space="0" w:color="D3D3D3"/>
              <w:right w:val="single" w:sz="4" w:space="0" w:color="D3D3D3"/>
            </w:tcBorders>
            <w:shd w:val="clear" w:color="708090" w:fill="708090"/>
            <w:vAlign w:val="center"/>
            <w:hideMark/>
          </w:tcPr>
          <w:p w14:paraId="05D1976E"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934.870.820,42</w:t>
            </w:r>
          </w:p>
        </w:tc>
      </w:tr>
      <w:tr w:rsidR="007F3A21" w:rsidRPr="00572F6F" w14:paraId="46E47D71"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EC2531F"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CENGİZ ENERJİ SANAYİİ VE TİCARET ANONİM ŞİRKETİ</w:t>
            </w:r>
          </w:p>
        </w:tc>
        <w:tc>
          <w:tcPr>
            <w:tcW w:w="1316" w:type="dxa"/>
            <w:tcBorders>
              <w:top w:val="nil"/>
              <w:left w:val="nil"/>
              <w:bottom w:val="single" w:sz="4" w:space="0" w:color="D3D3D3"/>
              <w:right w:val="single" w:sz="4" w:space="0" w:color="D3D3D3"/>
            </w:tcBorders>
            <w:shd w:val="clear" w:color="708090" w:fill="708090"/>
            <w:hideMark/>
          </w:tcPr>
          <w:p w14:paraId="3FFBA20E" w14:textId="78FED431"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Wholesale License</w:t>
            </w:r>
          </w:p>
        </w:tc>
        <w:tc>
          <w:tcPr>
            <w:tcW w:w="1382" w:type="dxa"/>
            <w:tcBorders>
              <w:top w:val="nil"/>
              <w:left w:val="nil"/>
              <w:bottom w:val="single" w:sz="4" w:space="0" w:color="D3D3D3"/>
              <w:right w:val="single" w:sz="4" w:space="0" w:color="D3D3D3"/>
            </w:tcBorders>
            <w:shd w:val="clear" w:color="auto" w:fill="auto"/>
            <w:vAlign w:val="center"/>
            <w:hideMark/>
          </w:tcPr>
          <w:p w14:paraId="3384CC1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291.121.723,30</w:t>
            </w:r>
          </w:p>
        </w:tc>
        <w:tc>
          <w:tcPr>
            <w:tcW w:w="0" w:type="auto"/>
            <w:tcBorders>
              <w:top w:val="nil"/>
              <w:left w:val="nil"/>
              <w:bottom w:val="single" w:sz="4" w:space="0" w:color="D3D3D3"/>
              <w:right w:val="single" w:sz="4" w:space="0" w:color="D3D3D3"/>
            </w:tcBorders>
            <w:shd w:val="clear" w:color="auto" w:fill="auto"/>
            <w:vAlign w:val="center"/>
            <w:hideMark/>
          </w:tcPr>
          <w:p w14:paraId="0896D33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D30DF2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6EDF1F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169B62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F7CD87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38859B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40E5B1D8"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291.121.723,30</w:t>
            </w:r>
          </w:p>
        </w:tc>
      </w:tr>
      <w:tr w:rsidR="007F3A21" w:rsidRPr="00572F6F" w14:paraId="1542BAD9"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46AD26F3"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CMY GAZ ÜRÜNLERİ MÜHENDİSLİK İNŞAAT NAKLİYAT SANAYİ VE TİCARET LİMİTED ŞİRKETİ</w:t>
            </w:r>
          </w:p>
        </w:tc>
        <w:tc>
          <w:tcPr>
            <w:tcW w:w="1316" w:type="dxa"/>
            <w:tcBorders>
              <w:top w:val="nil"/>
              <w:left w:val="nil"/>
              <w:bottom w:val="single" w:sz="4" w:space="0" w:color="D3D3D3"/>
              <w:right w:val="single" w:sz="4" w:space="0" w:color="D3D3D3"/>
            </w:tcBorders>
            <w:shd w:val="clear" w:color="708090" w:fill="708090"/>
            <w:hideMark/>
          </w:tcPr>
          <w:p w14:paraId="7BBC1C61" w14:textId="45755FF9"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7A99A8D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3EF978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994D1E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D45B69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333.409,82</w:t>
            </w:r>
          </w:p>
        </w:tc>
        <w:tc>
          <w:tcPr>
            <w:tcW w:w="0" w:type="auto"/>
            <w:tcBorders>
              <w:top w:val="nil"/>
              <w:left w:val="nil"/>
              <w:bottom w:val="single" w:sz="4" w:space="0" w:color="D3D3D3"/>
              <w:right w:val="single" w:sz="4" w:space="0" w:color="D3D3D3"/>
            </w:tcBorders>
            <w:shd w:val="clear" w:color="auto" w:fill="auto"/>
            <w:vAlign w:val="center"/>
            <w:hideMark/>
          </w:tcPr>
          <w:p w14:paraId="267A2AE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11.171,00</w:t>
            </w:r>
          </w:p>
        </w:tc>
        <w:tc>
          <w:tcPr>
            <w:tcW w:w="0" w:type="auto"/>
            <w:tcBorders>
              <w:top w:val="nil"/>
              <w:left w:val="nil"/>
              <w:bottom w:val="single" w:sz="4" w:space="0" w:color="D3D3D3"/>
              <w:right w:val="single" w:sz="4" w:space="0" w:color="D3D3D3"/>
            </w:tcBorders>
            <w:shd w:val="clear" w:color="auto" w:fill="auto"/>
            <w:vAlign w:val="center"/>
            <w:hideMark/>
          </w:tcPr>
          <w:p w14:paraId="37CD93F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4B1A08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3.963,00</w:t>
            </w:r>
          </w:p>
        </w:tc>
        <w:tc>
          <w:tcPr>
            <w:tcW w:w="1474" w:type="dxa"/>
            <w:tcBorders>
              <w:top w:val="nil"/>
              <w:left w:val="nil"/>
              <w:bottom w:val="single" w:sz="4" w:space="0" w:color="D3D3D3"/>
              <w:right w:val="single" w:sz="4" w:space="0" w:color="D3D3D3"/>
            </w:tcBorders>
            <w:shd w:val="clear" w:color="708090" w:fill="708090"/>
            <w:vAlign w:val="center"/>
            <w:hideMark/>
          </w:tcPr>
          <w:p w14:paraId="0D6921CF"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348.543,82</w:t>
            </w:r>
          </w:p>
        </w:tc>
      </w:tr>
      <w:tr w:rsidR="007F3A21" w:rsidRPr="00572F6F" w14:paraId="507F9F52"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C06D699"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CNG GAZ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6D637529" w14:textId="7E4E3FFF"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1B928DF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05D487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5B21A9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CB28AB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1.449.472,00</w:t>
            </w:r>
          </w:p>
        </w:tc>
        <w:tc>
          <w:tcPr>
            <w:tcW w:w="0" w:type="auto"/>
            <w:tcBorders>
              <w:top w:val="nil"/>
              <w:left w:val="nil"/>
              <w:bottom w:val="single" w:sz="4" w:space="0" w:color="D3D3D3"/>
              <w:right w:val="single" w:sz="4" w:space="0" w:color="D3D3D3"/>
            </w:tcBorders>
            <w:shd w:val="clear" w:color="auto" w:fill="auto"/>
            <w:vAlign w:val="center"/>
            <w:hideMark/>
          </w:tcPr>
          <w:p w14:paraId="787F639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1.266.252,03</w:t>
            </w:r>
          </w:p>
        </w:tc>
        <w:tc>
          <w:tcPr>
            <w:tcW w:w="0" w:type="auto"/>
            <w:tcBorders>
              <w:top w:val="nil"/>
              <w:left w:val="nil"/>
              <w:bottom w:val="single" w:sz="4" w:space="0" w:color="D3D3D3"/>
              <w:right w:val="single" w:sz="4" w:space="0" w:color="D3D3D3"/>
            </w:tcBorders>
            <w:shd w:val="clear" w:color="auto" w:fill="auto"/>
            <w:vAlign w:val="center"/>
            <w:hideMark/>
          </w:tcPr>
          <w:p w14:paraId="4A1BA58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1A98BE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0068D352"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2.715.724,03</w:t>
            </w:r>
          </w:p>
        </w:tc>
      </w:tr>
      <w:tr w:rsidR="007F3A21" w:rsidRPr="00572F6F" w14:paraId="224D3DF4"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4B0FDEE9"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CNGAZ PETROL ÜRÜNLERİ DAĞITIM VE TİCARET ANONİM ŞİRKETİ</w:t>
            </w:r>
          </w:p>
        </w:tc>
        <w:tc>
          <w:tcPr>
            <w:tcW w:w="1316" w:type="dxa"/>
            <w:tcBorders>
              <w:top w:val="nil"/>
              <w:left w:val="nil"/>
              <w:bottom w:val="single" w:sz="4" w:space="0" w:color="D3D3D3"/>
              <w:right w:val="single" w:sz="4" w:space="0" w:color="D3D3D3"/>
            </w:tcBorders>
            <w:shd w:val="clear" w:color="708090" w:fill="708090"/>
            <w:hideMark/>
          </w:tcPr>
          <w:p w14:paraId="3AE77BDE" w14:textId="060C124F"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D0AFD">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5D87CAB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D78AAD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93FDF1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25D4F8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1.845.437,00</w:t>
            </w:r>
          </w:p>
        </w:tc>
        <w:tc>
          <w:tcPr>
            <w:tcW w:w="0" w:type="auto"/>
            <w:tcBorders>
              <w:top w:val="nil"/>
              <w:left w:val="nil"/>
              <w:bottom w:val="single" w:sz="4" w:space="0" w:color="D3D3D3"/>
              <w:right w:val="single" w:sz="4" w:space="0" w:color="D3D3D3"/>
            </w:tcBorders>
            <w:shd w:val="clear" w:color="auto" w:fill="auto"/>
            <w:vAlign w:val="center"/>
            <w:hideMark/>
          </w:tcPr>
          <w:p w14:paraId="50C13C1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446.636,00</w:t>
            </w:r>
          </w:p>
        </w:tc>
        <w:tc>
          <w:tcPr>
            <w:tcW w:w="0" w:type="auto"/>
            <w:tcBorders>
              <w:top w:val="nil"/>
              <w:left w:val="nil"/>
              <w:bottom w:val="single" w:sz="4" w:space="0" w:color="D3D3D3"/>
              <w:right w:val="single" w:sz="4" w:space="0" w:color="D3D3D3"/>
            </w:tcBorders>
            <w:shd w:val="clear" w:color="auto" w:fill="auto"/>
            <w:vAlign w:val="center"/>
            <w:hideMark/>
          </w:tcPr>
          <w:p w14:paraId="202B523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8FCFAB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270.103,39</w:t>
            </w:r>
          </w:p>
        </w:tc>
        <w:tc>
          <w:tcPr>
            <w:tcW w:w="1474" w:type="dxa"/>
            <w:tcBorders>
              <w:top w:val="nil"/>
              <w:left w:val="nil"/>
              <w:bottom w:val="single" w:sz="4" w:space="0" w:color="D3D3D3"/>
              <w:right w:val="single" w:sz="4" w:space="0" w:color="D3D3D3"/>
            </w:tcBorders>
            <w:shd w:val="clear" w:color="708090" w:fill="708090"/>
            <w:vAlign w:val="center"/>
            <w:hideMark/>
          </w:tcPr>
          <w:p w14:paraId="5C2C15CD"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2.562.176,39</w:t>
            </w:r>
          </w:p>
        </w:tc>
      </w:tr>
      <w:tr w:rsidR="007F3A21" w:rsidRPr="00572F6F" w14:paraId="735C695E"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84E8360"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ÇİNİGAZ DOĞAL GAZ DAĞITIM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4712A329" w14:textId="2F71662F"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D0AFD">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310A38F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125.641,00</w:t>
            </w:r>
          </w:p>
        </w:tc>
        <w:tc>
          <w:tcPr>
            <w:tcW w:w="0" w:type="auto"/>
            <w:tcBorders>
              <w:top w:val="nil"/>
              <w:left w:val="nil"/>
              <w:bottom w:val="single" w:sz="4" w:space="0" w:color="D3D3D3"/>
              <w:right w:val="single" w:sz="4" w:space="0" w:color="D3D3D3"/>
            </w:tcBorders>
            <w:shd w:val="clear" w:color="auto" w:fill="auto"/>
            <w:vAlign w:val="center"/>
            <w:hideMark/>
          </w:tcPr>
          <w:p w14:paraId="7037D96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99C52C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D20A0F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127.595.054,18</w:t>
            </w:r>
          </w:p>
        </w:tc>
        <w:tc>
          <w:tcPr>
            <w:tcW w:w="0" w:type="auto"/>
            <w:tcBorders>
              <w:top w:val="nil"/>
              <w:left w:val="nil"/>
              <w:bottom w:val="single" w:sz="4" w:space="0" w:color="D3D3D3"/>
              <w:right w:val="single" w:sz="4" w:space="0" w:color="D3D3D3"/>
            </w:tcBorders>
            <w:shd w:val="clear" w:color="auto" w:fill="auto"/>
            <w:vAlign w:val="center"/>
            <w:hideMark/>
          </w:tcPr>
          <w:p w14:paraId="17CCFE0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24.813.864,16</w:t>
            </w:r>
          </w:p>
        </w:tc>
        <w:tc>
          <w:tcPr>
            <w:tcW w:w="0" w:type="auto"/>
            <w:tcBorders>
              <w:top w:val="nil"/>
              <w:left w:val="nil"/>
              <w:bottom w:val="single" w:sz="4" w:space="0" w:color="D3D3D3"/>
              <w:right w:val="single" w:sz="4" w:space="0" w:color="D3D3D3"/>
            </w:tcBorders>
            <w:shd w:val="clear" w:color="auto" w:fill="auto"/>
            <w:vAlign w:val="center"/>
            <w:hideMark/>
          </w:tcPr>
          <w:p w14:paraId="2E3B012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118.042.595,99</w:t>
            </w:r>
          </w:p>
        </w:tc>
        <w:tc>
          <w:tcPr>
            <w:tcW w:w="0" w:type="auto"/>
            <w:tcBorders>
              <w:top w:val="nil"/>
              <w:left w:val="nil"/>
              <w:bottom w:val="single" w:sz="4" w:space="0" w:color="D3D3D3"/>
              <w:right w:val="single" w:sz="4" w:space="0" w:color="D3D3D3"/>
            </w:tcBorders>
            <w:shd w:val="clear" w:color="auto" w:fill="auto"/>
            <w:vAlign w:val="center"/>
            <w:hideMark/>
          </w:tcPr>
          <w:p w14:paraId="28A90DF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0,00</w:t>
            </w:r>
          </w:p>
        </w:tc>
        <w:tc>
          <w:tcPr>
            <w:tcW w:w="1474" w:type="dxa"/>
            <w:tcBorders>
              <w:top w:val="nil"/>
              <w:left w:val="nil"/>
              <w:bottom w:val="single" w:sz="4" w:space="0" w:color="D3D3D3"/>
              <w:right w:val="single" w:sz="4" w:space="0" w:color="D3D3D3"/>
            </w:tcBorders>
            <w:shd w:val="clear" w:color="708090" w:fill="708090"/>
            <w:vAlign w:val="center"/>
            <w:hideMark/>
          </w:tcPr>
          <w:p w14:paraId="788A794D"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270.577.155,33</w:t>
            </w:r>
          </w:p>
        </w:tc>
      </w:tr>
      <w:tr w:rsidR="007F3A21" w:rsidRPr="00572F6F" w14:paraId="30A05902"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B4338A7"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ÇORDAŞ ÇORLU DOĞALGAZ DAĞITIM ANONİM ŞİRKETİ</w:t>
            </w:r>
          </w:p>
        </w:tc>
        <w:tc>
          <w:tcPr>
            <w:tcW w:w="1316" w:type="dxa"/>
            <w:tcBorders>
              <w:top w:val="nil"/>
              <w:left w:val="nil"/>
              <w:bottom w:val="single" w:sz="4" w:space="0" w:color="D3D3D3"/>
              <w:right w:val="single" w:sz="4" w:space="0" w:color="D3D3D3"/>
            </w:tcBorders>
            <w:shd w:val="clear" w:color="708090" w:fill="708090"/>
            <w:hideMark/>
          </w:tcPr>
          <w:p w14:paraId="1CE1421A" w14:textId="45A9915A"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08B1945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10.477.100,34</w:t>
            </w:r>
          </w:p>
        </w:tc>
        <w:tc>
          <w:tcPr>
            <w:tcW w:w="0" w:type="auto"/>
            <w:tcBorders>
              <w:top w:val="nil"/>
              <w:left w:val="nil"/>
              <w:bottom w:val="single" w:sz="4" w:space="0" w:color="D3D3D3"/>
              <w:right w:val="single" w:sz="4" w:space="0" w:color="D3D3D3"/>
            </w:tcBorders>
            <w:shd w:val="clear" w:color="auto" w:fill="auto"/>
            <w:vAlign w:val="center"/>
            <w:hideMark/>
          </w:tcPr>
          <w:p w14:paraId="1F94D6F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C07001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39B6E1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55.561.765,49</w:t>
            </w:r>
          </w:p>
        </w:tc>
        <w:tc>
          <w:tcPr>
            <w:tcW w:w="0" w:type="auto"/>
            <w:tcBorders>
              <w:top w:val="nil"/>
              <w:left w:val="nil"/>
              <w:bottom w:val="single" w:sz="4" w:space="0" w:color="D3D3D3"/>
              <w:right w:val="single" w:sz="4" w:space="0" w:color="D3D3D3"/>
            </w:tcBorders>
            <w:shd w:val="clear" w:color="auto" w:fill="auto"/>
            <w:vAlign w:val="center"/>
            <w:hideMark/>
          </w:tcPr>
          <w:p w14:paraId="1CDA316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12.787.131,77</w:t>
            </w:r>
          </w:p>
        </w:tc>
        <w:tc>
          <w:tcPr>
            <w:tcW w:w="0" w:type="auto"/>
            <w:tcBorders>
              <w:top w:val="nil"/>
              <w:left w:val="nil"/>
              <w:bottom w:val="single" w:sz="4" w:space="0" w:color="D3D3D3"/>
              <w:right w:val="single" w:sz="4" w:space="0" w:color="D3D3D3"/>
            </w:tcBorders>
            <w:shd w:val="clear" w:color="auto" w:fill="auto"/>
            <w:vAlign w:val="center"/>
            <w:hideMark/>
          </w:tcPr>
          <w:p w14:paraId="79A540B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96.213.720,91</w:t>
            </w:r>
          </w:p>
        </w:tc>
        <w:tc>
          <w:tcPr>
            <w:tcW w:w="0" w:type="auto"/>
            <w:tcBorders>
              <w:top w:val="nil"/>
              <w:left w:val="nil"/>
              <w:bottom w:val="single" w:sz="4" w:space="0" w:color="D3D3D3"/>
              <w:right w:val="single" w:sz="4" w:space="0" w:color="D3D3D3"/>
            </w:tcBorders>
            <w:shd w:val="clear" w:color="auto" w:fill="auto"/>
            <w:vAlign w:val="center"/>
            <w:hideMark/>
          </w:tcPr>
          <w:p w14:paraId="53B0643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3101E44E"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175.039.718,51</w:t>
            </w:r>
          </w:p>
        </w:tc>
      </w:tr>
      <w:tr w:rsidR="007F3A21" w:rsidRPr="00572F6F" w14:paraId="4957ABD5"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2835EF2"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ÇORUM DOĞAL GAZ DAĞITIM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54DE2CC0" w14:textId="6F303EB9"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6A679C7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1.180.410,30</w:t>
            </w:r>
          </w:p>
        </w:tc>
        <w:tc>
          <w:tcPr>
            <w:tcW w:w="0" w:type="auto"/>
            <w:tcBorders>
              <w:top w:val="nil"/>
              <w:left w:val="nil"/>
              <w:bottom w:val="single" w:sz="4" w:space="0" w:color="D3D3D3"/>
              <w:right w:val="single" w:sz="4" w:space="0" w:color="D3D3D3"/>
            </w:tcBorders>
            <w:shd w:val="clear" w:color="auto" w:fill="auto"/>
            <w:vAlign w:val="center"/>
            <w:hideMark/>
          </w:tcPr>
          <w:p w14:paraId="23EB3FF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85.204,71</w:t>
            </w:r>
          </w:p>
        </w:tc>
        <w:tc>
          <w:tcPr>
            <w:tcW w:w="0" w:type="auto"/>
            <w:tcBorders>
              <w:top w:val="nil"/>
              <w:left w:val="nil"/>
              <w:bottom w:val="single" w:sz="4" w:space="0" w:color="D3D3D3"/>
              <w:right w:val="single" w:sz="4" w:space="0" w:color="D3D3D3"/>
            </w:tcBorders>
            <w:shd w:val="clear" w:color="auto" w:fill="auto"/>
            <w:vAlign w:val="center"/>
            <w:hideMark/>
          </w:tcPr>
          <w:p w14:paraId="1302282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198,86</w:t>
            </w:r>
          </w:p>
        </w:tc>
        <w:tc>
          <w:tcPr>
            <w:tcW w:w="0" w:type="auto"/>
            <w:tcBorders>
              <w:top w:val="nil"/>
              <w:left w:val="nil"/>
              <w:bottom w:val="single" w:sz="4" w:space="0" w:color="D3D3D3"/>
              <w:right w:val="single" w:sz="4" w:space="0" w:color="D3D3D3"/>
            </w:tcBorders>
            <w:shd w:val="clear" w:color="auto" w:fill="auto"/>
            <w:vAlign w:val="center"/>
            <w:hideMark/>
          </w:tcPr>
          <w:p w14:paraId="54C9FFF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18.546.417,32</w:t>
            </w:r>
          </w:p>
        </w:tc>
        <w:tc>
          <w:tcPr>
            <w:tcW w:w="0" w:type="auto"/>
            <w:tcBorders>
              <w:top w:val="nil"/>
              <w:left w:val="nil"/>
              <w:bottom w:val="single" w:sz="4" w:space="0" w:color="D3D3D3"/>
              <w:right w:val="single" w:sz="4" w:space="0" w:color="D3D3D3"/>
            </w:tcBorders>
            <w:shd w:val="clear" w:color="auto" w:fill="auto"/>
            <w:vAlign w:val="center"/>
            <w:hideMark/>
          </w:tcPr>
          <w:p w14:paraId="646E2E6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28.159.415,14</w:t>
            </w:r>
          </w:p>
        </w:tc>
        <w:tc>
          <w:tcPr>
            <w:tcW w:w="0" w:type="auto"/>
            <w:tcBorders>
              <w:top w:val="nil"/>
              <w:left w:val="nil"/>
              <w:bottom w:val="single" w:sz="4" w:space="0" w:color="D3D3D3"/>
              <w:right w:val="single" w:sz="4" w:space="0" w:color="D3D3D3"/>
            </w:tcBorders>
            <w:shd w:val="clear" w:color="auto" w:fill="auto"/>
            <w:vAlign w:val="center"/>
            <w:hideMark/>
          </w:tcPr>
          <w:p w14:paraId="71F706A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112.471.710,74</w:t>
            </w:r>
          </w:p>
        </w:tc>
        <w:tc>
          <w:tcPr>
            <w:tcW w:w="0" w:type="auto"/>
            <w:tcBorders>
              <w:top w:val="nil"/>
              <w:left w:val="nil"/>
              <w:bottom w:val="single" w:sz="4" w:space="0" w:color="D3D3D3"/>
              <w:right w:val="single" w:sz="4" w:space="0" w:color="D3D3D3"/>
            </w:tcBorders>
            <w:shd w:val="clear" w:color="auto" w:fill="auto"/>
            <w:vAlign w:val="center"/>
            <w:hideMark/>
          </w:tcPr>
          <w:p w14:paraId="2CC7EBD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620.242,95</w:t>
            </w:r>
          </w:p>
        </w:tc>
        <w:tc>
          <w:tcPr>
            <w:tcW w:w="1474" w:type="dxa"/>
            <w:tcBorders>
              <w:top w:val="nil"/>
              <w:left w:val="nil"/>
              <w:bottom w:val="single" w:sz="4" w:space="0" w:color="D3D3D3"/>
              <w:right w:val="single" w:sz="4" w:space="0" w:color="D3D3D3"/>
            </w:tcBorders>
            <w:shd w:val="clear" w:color="708090" w:fill="708090"/>
            <w:vAlign w:val="center"/>
            <w:hideMark/>
          </w:tcPr>
          <w:p w14:paraId="0CAFA4F3"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161.063.600,03</w:t>
            </w:r>
          </w:p>
        </w:tc>
      </w:tr>
      <w:tr w:rsidR="007F3A21" w:rsidRPr="00572F6F" w14:paraId="3E75322A"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4367F501"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DİYARBAKIR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062EED0D" w14:textId="2CD44135"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5148BC5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E6E9E1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4B49B1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FADE7F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DA8D43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38.208.240,31</w:t>
            </w:r>
          </w:p>
        </w:tc>
        <w:tc>
          <w:tcPr>
            <w:tcW w:w="0" w:type="auto"/>
            <w:tcBorders>
              <w:top w:val="nil"/>
              <w:left w:val="nil"/>
              <w:bottom w:val="single" w:sz="4" w:space="0" w:color="D3D3D3"/>
              <w:right w:val="single" w:sz="4" w:space="0" w:color="D3D3D3"/>
            </w:tcBorders>
            <w:shd w:val="clear" w:color="auto" w:fill="auto"/>
            <w:vAlign w:val="center"/>
            <w:hideMark/>
          </w:tcPr>
          <w:p w14:paraId="20E0E6A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185.991.525,70</w:t>
            </w:r>
          </w:p>
        </w:tc>
        <w:tc>
          <w:tcPr>
            <w:tcW w:w="0" w:type="auto"/>
            <w:tcBorders>
              <w:top w:val="nil"/>
              <w:left w:val="nil"/>
              <w:bottom w:val="single" w:sz="4" w:space="0" w:color="D3D3D3"/>
              <w:right w:val="single" w:sz="4" w:space="0" w:color="D3D3D3"/>
            </w:tcBorders>
            <w:shd w:val="clear" w:color="auto" w:fill="auto"/>
            <w:vAlign w:val="center"/>
            <w:hideMark/>
          </w:tcPr>
          <w:p w14:paraId="6EFDEE8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1EB5C5E2"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224.199.766,01</w:t>
            </w:r>
          </w:p>
        </w:tc>
      </w:tr>
      <w:tr w:rsidR="007F3A21" w:rsidRPr="00572F6F" w14:paraId="5CBEA0BB"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1123E8A"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DOĞALHAYAT PETROL ÜRÜNLERİ, CNG, GAZ, İNŞAAT, GIDA SANAYİ VE TİCARET LİMİTED ŞİRKETİ</w:t>
            </w:r>
          </w:p>
        </w:tc>
        <w:tc>
          <w:tcPr>
            <w:tcW w:w="1316" w:type="dxa"/>
            <w:tcBorders>
              <w:top w:val="nil"/>
              <w:left w:val="nil"/>
              <w:bottom w:val="single" w:sz="4" w:space="0" w:color="D3D3D3"/>
              <w:right w:val="single" w:sz="4" w:space="0" w:color="D3D3D3"/>
            </w:tcBorders>
            <w:shd w:val="clear" w:color="708090" w:fill="708090"/>
            <w:hideMark/>
          </w:tcPr>
          <w:p w14:paraId="23F60056" w14:textId="6A0E78CC"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2F77B2A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E0E124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CE0049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39.280,35</w:t>
            </w:r>
          </w:p>
        </w:tc>
        <w:tc>
          <w:tcPr>
            <w:tcW w:w="0" w:type="auto"/>
            <w:tcBorders>
              <w:top w:val="nil"/>
              <w:left w:val="nil"/>
              <w:bottom w:val="single" w:sz="4" w:space="0" w:color="D3D3D3"/>
              <w:right w:val="single" w:sz="4" w:space="0" w:color="D3D3D3"/>
            </w:tcBorders>
            <w:shd w:val="clear" w:color="auto" w:fill="auto"/>
            <w:vAlign w:val="center"/>
            <w:hideMark/>
          </w:tcPr>
          <w:p w14:paraId="591BC8D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53.177,00</w:t>
            </w:r>
          </w:p>
        </w:tc>
        <w:tc>
          <w:tcPr>
            <w:tcW w:w="0" w:type="auto"/>
            <w:tcBorders>
              <w:top w:val="nil"/>
              <w:left w:val="nil"/>
              <w:bottom w:val="single" w:sz="4" w:space="0" w:color="D3D3D3"/>
              <w:right w:val="single" w:sz="4" w:space="0" w:color="D3D3D3"/>
            </w:tcBorders>
            <w:shd w:val="clear" w:color="auto" w:fill="auto"/>
            <w:vAlign w:val="center"/>
            <w:hideMark/>
          </w:tcPr>
          <w:p w14:paraId="19F42F8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1.494.779,78</w:t>
            </w:r>
          </w:p>
        </w:tc>
        <w:tc>
          <w:tcPr>
            <w:tcW w:w="0" w:type="auto"/>
            <w:tcBorders>
              <w:top w:val="nil"/>
              <w:left w:val="nil"/>
              <w:bottom w:val="single" w:sz="4" w:space="0" w:color="D3D3D3"/>
              <w:right w:val="single" w:sz="4" w:space="0" w:color="D3D3D3"/>
            </w:tcBorders>
            <w:shd w:val="clear" w:color="auto" w:fill="auto"/>
            <w:vAlign w:val="center"/>
            <w:hideMark/>
          </w:tcPr>
          <w:p w14:paraId="47D1197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BCA39D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581946D1"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1.587.237,13</w:t>
            </w:r>
          </w:p>
        </w:tc>
      </w:tr>
      <w:tr w:rsidR="007F3A21" w:rsidRPr="00572F6F" w14:paraId="2CA9D01C"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82919DA"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DOĞUGAZ BİTLİS BİNGÖL MUŞ DOĞALGAZ DAĞITIM ANONİM ŞİRKETİ</w:t>
            </w:r>
          </w:p>
        </w:tc>
        <w:tc>
          <w:tcPr>
            <w:tcW w:w="1316" w:type="dxa"/>
            <w:tcBorders>
              <w:top w:val="nil"/>
              <w:left w:val="nil"/>
              <w:bottom w:val="single" w:sz="4" w:space="0" w:color="D3D3D3"/>
              <w:right w:val="single" w:sz="4" w:space="0" w:color="D3D3D3"/>
            </w:tcBorders>
            <w:shd w:val="clear" w:color="708090" w:fill="708090"/>
            <w:hideMark/>
          </w:tcPr>
          <w:p w14:paraId="7BD17398" w14:textId="6CEEF7D8"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2D4C7F4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ABBF11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71D6DA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F0384A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5.101.287,03</w:t>
            </w:r>
          </w:p>
        </w:tc>
        <w:tc>
          <w:tcPr>
            <w:tcW w:w="0" w:type="auto"/>
            <w:tcBorders>
              <w:top w:val="nil"/>
              <w:left w:val="nil"/>
              <w:bottom w:val="single" w:sz="4" w:space="0" w:color="D3D3D3"/>
              <w:right w:val="single" w:sz="4" w:space="0" w:color="D3D3D3"/>
            </w:tcBorders>
            <w:shd w:val="clear" w:color="auto" w:fill="auto"/>
            <w:vAlign w:val="center"/>
            <w:hideMark/>
          </w:tcPr>
          <w:p w14:paraId="5504688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24.978.070,90</w:t>
            </w:r>
          </w:p>
        </w:tc>
        <w:tc>
          <w:tcPr>
            <w:tcW w:w="0" w:type="auto"/>
            <w:tcBorders>
              <w:top w:val="nil"/>
              <w:left w:val="nil"/>
              <w:bottom w:val="single" w:sz="4" w:space="0" w:color="D3D3D3"/>
              <w:right w:val="single" w:sz="4" w:space="0" w:color="D3D3D3"/>
            </w:tcBorders>
            <w:shd w:val="clear" w:color="auto" w:fill="auto"/>
            <w:vAlign w:val="center"/>
            <w:hideMark/>
          </w:tcPr>
          <w:p w14:paraId="252B2B4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87.689.448,32</w:t>
            </w:r>
          </w:p>
        </w:tc>
        <w:tc>
          <w:tcPr>
            <w:tcW w:w="0" w:type="auto"/>
            <w:tcBorders>
              <w:top w:val="nil"/>
              <w:left w:val="nil"/>
              <w:bottom w:val="single" w:sz="4" w:space="0" w:color="D3D3D3"/>
              <w:right w:val="single" w:sz="4" w:space="0" w:color="D3D3D3"/>
            </w:tcBorders>
            <w:shd w:val="clear" w:color="auto" w:fill="auto"/>
            <w:vAlign w:val="center"/>
            <w:hideMark/>
          </w:tcPr>
          <w:p w14:paraId="0427548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5.605.685,99</w:t>
            </w:r>
          </w:p>
        </w:tc>
        <w:tc>
          <w:tcPr>
            <w:tcW w:w="1474" w:type="dxa"/>
            <w:tcBorders>
              <w:top w:val="nil"/>
              <w:left w:val="nil"/>
              <w:bottom w:val="single" w:sz="4" w:space="0" w:color="D3D3D3"/>
              <w:right w:val="single" w:sz="4" w:space="0" w:color="D3D3D3"/>
            </w:tcBorders>
            <w:shd w:val="clear" w:color="708090" w:fill="708090"/>
            <w:vAlign w:val="center"/>
            <w:hideMark/>
          </w:tcPr>
          <w:p w14:paraId="73E17DF3"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123.374.492,24</w:t>
            </w:r>
          </w:p>
        </w:tc>
      </w:tr>
      <w:tr w:rsidR="007F3A21" w:rsidRPr="00572F6F" w14:paraId="42E13EC5"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9A18D54"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ENERJİ GRUP SIVI DOĞAL GAZ LNG AKARYAKIT PETROL ÜRÜNLERİ TOPTAN SATIŞ ANONİM ŞİRKETİ</w:t>
            </w:r>
          </w:p>
        </w:tc>
        <w:tc>
          <w:tcPr>
            <w:tcW w:w="1316" w:type="dxa"/>
            <w:tcBorders>
              <w:top w:val="nil"/>
              <w:left w:val="nil"/>
              <w:bottom w:val="single" w:sz="4" w:space="0" w:color="D3D3D3"/>
              <w:right w:val="single" w:sz="4" w:space="0" w:color="D3D3D3"/>
            </w:tcBorders>
            <w:shd w:val="clear" w:color="708090" w:fill="708090"/>
            <w:hideMark/>
          </w:tcPr>
          <w:p w14:paraId="15B78A1D" w14:textId="72F85428"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Wholesale License</w:t>
            </w:r>
          </w:p>
        </w:tc>
        <w:tc>
          <w:tcPr>
            <w:tcW w:w="1382" w:type="dxa"/>
            <w:tcBorders>
              <w:top w:val="nil"/>
              <w:left w:val="nil"/>
              <w:bottom w:val="single" w:sz="4" w:space="0" w:color="D3D3D3"/>
              <w:right w:val="single" w:sz="4" w:space="0" w:color="D3D3D3"/>
            </w:tcBorders>
            <w:shd w:val="clear" w:color="auto" w:fill="auto"/>
            <w:vAlign w:val="center"/>
            <w:hideMark/>
          </w:tcPr>
          <w:p w14:paraId="3D3A2FA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C4337E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9C4FDD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54A5E3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7.435.866,89</w:t>
            </w:r>
          </w:p>
        </w:tc>
        <w:tc>
          <w:tcPr>
            <w:tcW w:w="0" w:type="auto"/>
            <w:tcBorders>
              <w:top w:val="nil"/>
              <w:left w:val="nil"/>
              <w:bottom w:val="single" w:sz="4" w:space="0" w:color="D3D3D3"/>
              <w:right w:val="single" w:sz="4" w:space="0" w:color="D3D3D3"/>
            </w:tcBorders>
            <w:shd w:val="clear" w:color="auto" w:fill="auto"/>
            <w:vAlign w:val="center"/>
            <w:hideMark/>
          </w:tcPr>
          <w:p w14:paraId="210C762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6.968.476,75</w:t>
            </w:r>
          </w:p>
        </w:tc>
        <w:tc>
          <w:tcPr>
            <w:tcW w:w="0" w:type="auto"/>
            <w:tcBorders>
              <w:top w:val="nil"/>
              <w:left w:val="nil"/>
              <w:bottom w:val="single" w:sz="4" w:space="0" w:color="D3D3D3"/>
              <w:right w:val="single" w:sz="4" w:space="0" w:color="D3D3D3"/>
            </w:tcBorders>
            <w:shd w:val="clear" w:color="auto" w:fill="auto"/>
            <w:vAlign w:val="center"/>
            <w:hideMark/>
          </w:tcPr>
          <w:p w14:paraId="761CEB9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E87CA2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250.455,24</w:t>
            </w:r>
          </w:p>
        </w:tc>
        <w:tc>
          <w:tcPr>
            <w:tcW w:w="1474" w:type="dxa"/>
            <w:tcBorders>
              <w:top w:val="nil"/>
              <w:left w:val="nil"/>
              <w:bottom w:val="single" w:sz="4" w:space="0" w:color="D3D3D3"/>
              <w:right w:val="single" w:sz="4" w:space="0" w:color="D3D3D3"/>
            </w:tcBorders>
            <w:shd w:val="clear" w:color="708090" w:fill="708090"/>
            <w:vAlign w:val="center"/>
            <w:hideMark/>
          </w:tcPr>
          <w:p w14:paraId="4A629454"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14.654.798,88</w:t>
            </w:r>
          </w:p>
        </w:tc>
      </w:tr>
      <w:tr w:rsidR="007F3A21" w:rsidRPr="00572F6F" w14:paraId="633B3C79"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631E6C1"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ENERJİSA DOĞAL GAZ TOPTAN SATIŞ ANONİM ŞİRKETİ</w:t>
            </w:r>
          </w:p>
        </w:tc>
        <w:tc>
          <w:tcPr>
            <w:tcW w:w="1316" w:type="dxa"/>
            <w:tcBorders>
              <w:top w:val="nil"/>
              <w:left w:val="nil"/>
              <w:bottom w:val="single" w:sz="4" w:space="0" w:color="D3D3D3"/>
              <w:right w:val="single" w:sz="4" w:space="0" w:color="D3D3D3"/>
            </w:tcBorders>
            <w:shd w:val="clear" w:color="708090" w:fill="708090"/>
            <w:hideMark/>
          </w:tcPr>
          <w:p w14:paraId="536E5620" w14:textId="0A035526"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Import License</w:t>
            </w:r>
          </w:p>
        </w:tc>
        <w:tc>
          <w:tcPr>
            <w:tcW w:w="1382" w:type="dxa"/>
            <w:tcBorders>
              <w:top w:val="nil"/>
              <w:left w:val="nil"/>
              <w:bottom w:val="single" w:sz="4" w:space="0" w:color="D3D3D3"/>
              <w:right w:val="single" w:sz="4" w:space="0" w:color="D3D3D3"/>
            </w:tcBorders>
            <w:shd w:val="clear" w:color="auto" w:fill="auto"/>
            <w:vAlign w:val="center"/>
            <w:hideMark/>
          </w:tcPr>
          <w:p w14:paraId="4AEAE59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1.334.484.727,39</w:t>
            </w:r>
          </w:p>
        </w:tc>
        <w:tc>
          <w:tcPr>
            <w:tcW w:w="0" w:type="auto"/>
            <w:tcBorders>
              <w:top w:val="nil"/>
              <w:left w:val="nil"/>
              <w:bottom w:val="single" w:sz="4" w:space="0" w:color="D3D3D3"/>
              <w:right w:val="single" w:sz="4" w:space="0" w:color="D3D3D3"/>
            </w:tcBorders>
            <w:shd w:val="clear" w:color="auto" w:fill="auto"/>
            <w:vAlign w:val="center"/>
            <w:hideMark/>
          </w:tcPr>
          <w:p w14:paraId="30759A4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AAC953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9E66A9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40.829.016,84</w:t>
            </w:r>
          </w:p>
        </w:tc>
        <w:tc>
          <w:tcPr>
            <w:tcW w:w="0" w:type="auto"/>
            <w:tcBorders>
              <w:top w:val="nil"/>
              <w:left w:val="nil"/>
              <w:bottom w:val="single" w:sz="4" w:space="0" w:color="D3D3D3"/>
              <w:right w:val="single" w:sz="4" w:space="0" w:color="D3D3D3"/>
            </w:tcBorders>
            <w:shd w:val="clear" w:color="auto" w:fill="auto"/>
            <w:vAlign w:val="center"/>
            <w:hideMark/>
          </w:tcPr>
          <w:p w14:paraId="5794722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4ED3F8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CABF33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7B9D7916"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1.375.313.744,23</w:t>
            </w:r>
          </w:p>
        </w:tc>
      </w:tr>
      <w:tr w:rsidR="007F3A21" w:rsidRPr="00572F6F" w14:paraId="591BF4FF"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28BD4FB"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ENERYA AKSARAY GAZ DAĞITIM A.Ş.</w:t>
            </w:r>
          </w:p>
        </w:tc>
        <w:tc>
          <w:tcPr>
            <w:tcW w:w="1316" w:type="dxa"/>
            <w:tcBorders>
              <w:top w:val="nil"/>
              <w:left w:val="nil"/>
              <w:bottom w:val="single" w:sz="4" w:space="0" w:color="D3D3D3"/>
              <w:right w:val="single" w:sz="4" w:space="0" w:color="D3D3D3"/>
            </w:tcBorders>
            <w:shd w:val="clear" w:color="708090" w:fill="708090"/>
            <w:hideMark/>
          </w:tcPr>
          <w:p w14:paraId="79769804" w14:textId="6873B1B7"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55B2D4F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8A0661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C7944D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352C6B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4.848.302,77</w:t>
            </w:r>
          </w:p>
        </w:tc>
        <w:tc>
          <w:tcPr>
            <w:tcW w:w="0" w:type="auto"/>
            <w:tcBorders>
              <w:top w:val="nil"/>
              <w:left w:val="nil"/>
              <w:bottom w:val="single" w:sz="4" w:space="0" w:color="D3D3D3"/>
              <w:right w:val="single" w:sz="4" w:space="0" w:color="D3D3D3"/>
            </w:tcBorders>
            <w:shd w:val="clear" w:color="auto" w:fill="auto"/>
            <w:vAlign w:val="center"/>
            <w:hideMark/>
          </w:tcPr>
          <w:p w14:paraId="799D654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19.502.427,53</w:t>
            </w:r>
          </w:p>
        </w:tc>
        <w:tc>
          <w:tcPr>
            <w:tcW w:w="0" w:type="auto"/>
            <w:tcBorders>
              <w:top w:val="nil"/>
              <w:left w:val="nil"/>
              <w:bottom w:val="single" w:sz="4" w:space="0" w:color="D3D3D3"/>
              <w:right w:val="single" w:sz="4" w:space="0" w:color="D3D3D3"/>
            </w:tcBorders>
            <w:shd w:val="clear" w:color="auto" w:fill="auto"/>
            <w:vAlign w:val="center"/>
            <w:hideMark/>
          </w:tcPr>
          <w:p w14:paraId="2643C4C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62.261.698,38</w:t>
            </w:r>
          </w:p>
        </w:tc>
        <w:tc>
          <w:tcPr>
            <w:tcW w:w="0" w:type="auto"/>
            <w:tcBorders>
              <w:top w:val="nil"/>
              <w:left w:val="nil"/>
              <w:bottom w:val="single" w:sz="4" w:space="0" w:color="D3D3D3"/>
              <w:right w:val="single" w:sz="4" w:space="0" w:color="D3D3D3"/>
            </w:tcBorders>
            <w:shd w:val="clear" w:color="auto" w:fill="auto"/>
            <w:vAlign w:val="center"/>
            <w:hideMark/>
          </w:tcPr>
          <w:p w14:paraId="10E14B6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395.890,52</w:t>
            </w:r>
          </w:p>
        </w:tc>
        <w:tc>
          <w:tcPr>
            <w:tcW w:w="1474" w:type="dxa"/>
            <w:tcBorders>
              <w:top w:val="nil"/>
              <w:left w:val="nil"/>
              <w:bottom w:val="single" w:sz="4" w:space="0" w:color="D3D3D3"/>
              <w:right w:val="single" w:sz="4" w:space="0" w:color="D3D3D3"/>
            </w:tcBorders>
            <w:shd w:val="clear" w:color="708090" w:fill="708090"/>
            <w:vAlign w:val="center"/>
            <w:hideMark/>
          </w:tcPr>
          <w:p w14:paraId="2E1790D5"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87.008.319,20</w:t>
            </w:r>
          </w:p>
        </w:tc>
      </w:tr>
      <w:tr w:rsidR="007F3A21" w:rsidRPr="00572F6F" w14:paraId="498F7618"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092CEA1"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ENERYA ANTALYA GAZ DAĞITIM A.Ş.</w:t>
            </w:r>
          </w:p>
        </w:tc>
        <w:tc>
          <w:tcPr>
            <w:tcW w:w="1316" w:type="dxa"/>
            <w:tcBorders>
              <w:top w:val="nil"/>
              <w:left w:val="nil"/>
              <w:bottom w:val="single" w:sz="4" w:space="0" w:color="D3D3D3"/>
              <w:right w:val="single" w:sz="4" w:space="0" w:color="D3D3D3"/>
            </w:tcBorders>
            <w:shd w:val="clear" w:color="708090" w:fill="708090"/>
            <w:hideMark/>
          </w:tcPr>
          <w:p w14:paraId="3B0DB0DC" w14:textId="71BDBEA3"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1746AE8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DA168C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43C581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A0BD84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3.756.125,15</w:t>
            </w:r>
          </w:p>
        </w:tc>
        <w:tc>
          <w:tcPr>
            <w:tcW w:w="0" w:type="auto"/>
            <w:tcBorders>
              <w:top w:val="nil"/>
              <w:left w:val="nil"/>
              <w:bottom w:val="single" w:sz="4" w:space="0" w:color="D3D3D3"/>
              <w:right w:val="single" w:sz="4" w:space="0" w:color="D3D3D3"/>
            </w:tcBorders>
            <w:shd w:val="clear" w:color="auto" w:fill="auto"/>
            <w:vAlign w:val="center"/>
            <w:hideMark/>
          </w:tcPr>
          <w:p w14:paraId="5375BE1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64.691.213,17</w:t>
            </w:r>
          </w:p>
        </w:tc>
        <w:tc>
          <w:tcPr>
            <w:tcW w:w="0" w:type="auto"/>
            <w:tcBorders>
              <w:top w:val="nil"/>
              <w:left w:val="nil"/>
              <w:bottom w:val="single" w:sz="4" w:space="0" w:color="D3D3D3"/>
              <w:right w:val="single" w:sz="4" w:space="0" w:color="D3D3D3"/>
            </w:tcBorders>
            <w:shd w:val="clear" w:color="auto" w:fill="auto"/>
            <w:vAlign w:val="center"/>
            <w:hideMark/>
          </w:tcPr>
          <w:p w14:paraId="67095F9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63.020.736,32</w:t>
            </w:r>
          </w:p>
        </w:tc>
        <w:tc>
          <w:tcPr>
            <w:tcW w:w="0" w:type="auto"/>
            <w:tcBorders>
              <w:top w:val="nil"/>
              <w:left w:val="nil"/>
              <w:bottom w:val="single" w:sz="4" w:space="0" w:color="D3D3D3"/>
              <w:right w:val="single" w:sz="4" w:space="0" w:color="D3D3D3"/>
            </w:tcBorders>
            <w:shd w:val="clear" w:color="auto" w:fill="auto"/>
            <w:vAlign w:val="center"/>
            <w:hideMark/>
          </w:tcPr>
          <w:p w14:paraId="6DA47C9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327.686,84</w:t>
            </w:r>
          </w:p>
        </w:tc>
        <w:tc>
          <w:tcPr>
            <w:tcW w:w="1474" w:type="dxa"/>
            <w:tcBorders>
              <w:top w:val="nil"/>
              <w:left w:val="nil"/>
              <w:bottom w:val="single" w:sz="4" w:space="0" w:color="D3D3D3"/>
              <w:right w:val="single" w:sz="4" w:space="0" w:color="D3D3D3"/>
            </w:tcBorders>
            <w:shd w:val="clear" w:color="708090" w:fill="708090"/>
            <w:vAlign w:val="center"/>
            <w:hideMark/>
          </w:tcPr>
          <w:p w14:paraId="5A4CA62A"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131.795.761,47</w:t>
            </w:r>
          </w:p>
        </w:tc>
      </w:tr>
      <w:tr w:rsidR="007F3A21" w:rsidRPr="00572F6F" w14:paraId="3DD6DF8C"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FB25295"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ENERYA AYDIN GAZ DAĞITIM ANONİM ŞİRKETİ</w:t>
            </w:r>
          </w:p>
        </w:tc>
        <w:tc>
          <w:tcPr>
            <w:tcW w:w="1316" w:type="dxa"/>
            <w:tcBorders>
              <w:top w:val="nil"/>
              <w:left w:val="nil"/>
              <w:bottom w:val="single" w:sz="4" w:space="0" w:color="D3D3D3"/>
              <w:right w:val="single" w:sz="4" w:space="0" w:color="D3D3D3"/>
            </w:tcBorders>
            <w:shd w:val="clear" w:color="708090" w:fill="708090"/>
            <w:hideMark/>
          </w:tcPr>
          <w:p w14:paraId="1716EC22" w14:textId="26B9F485"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656D8B3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681FBD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3A8536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B949BD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55.808.542,30</w:t>
            </w:r>
          </w:p>
        </w:tc>
        <w:tc>
          <w:tcPr>
            <w:tcW w:w="0" w:type="auto"/>
            <w:tcBorders>
              <w:top w:val="nil"/>
              <w:left w:val="nil"/>
              <w:bottom w:val="single" w:sz="4" w:space="0" w:color="D3D3D3"/>
              <w:right w:val="single" w:sz="4" w:space="0" w:color="D3D3D3"/>
            </w:tcBorders>
            <w:shd w:val="clear" w:color="auto" w:fill="auto"/>
            <w:vAlign w:val="center"/>
            <w:hideMark/>
          </w:tcPr>
          <w:p w14:paraId="6F2C5A6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7.166.577,95</w:t>
            </w:r>
          </w:p>
        </w:tc>
        <w:tc>
          <w:tcPr>
            <w:tcW w:w="0" w:type="auto"/>
            <w:tcBorders>
              <w:top w:val="nil"/>
              <w:left w:val="nil"/>
              <w:bottom w:val="single" w:sz="4" w:space="0" w:color="D3D3D3"/>
              <w:right w:val="single" w:sz="4" w:space="0" w:color="D3D3D3"/>
            </w:tcBorders>
            <w:shd w:val="clear" w:color="auto" w:fill="auto"/>
            <w:vAlign w:val="center"/>
            <w:hideMark/>
          </w:tcPr>
          <w:p w14:paraId="1394271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63.016.812,70</w:t>
            </w:r>
          </w:p>
        </w:tc>
        <w:tc>
          <w:tcPr>
            <w:tcW w:w="0" w:type="auto"/>
            <w:tcBorders>
              <w:top w:val="nil"/>
              <w:left w:val="nil"/>
              <w:bottom w:val="single" w:sz="4" w:space="0" w:color="D3D3D3"/>
              <w:right w:val="single" w:sz="4" w:space="0" w:color="D3D3D3"/>
            </w:tcBorders>
            <w:shd w:val="clear" w:color="auto" w:fill="auto"/>
            <w:vAlign w:val="center"/>
            <w:hideMark/>
          </w:tcPr>
          <w:p w14:paraId="35AB52F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176.680,54</w:t>
            </w:r>
          </w:p>
        </w:tc>
        <w:tc>
          <w:tcPr>
            <w:tcW w:w="1474" w:type="dxa"/>
            <w:tcBorders>
              <w:top w:val="nil"/>
              <w:left w:val="nil"/>
              <w:bottom w:val="single" w:sz="4" w:space="0" w:color="D3D3D3"/>
              <w:right w:val="single" w:sz="4" w:space="0" w:color="D3D3D3"/>
            </w:tcBorders>
            <w:shd w:val="clear" w:color="708090" w:fill="708090"/>
            <w:vAlign w:val="center"/>
            <w:hideMark/>
          </w:tcPr>
          <w:p w14:paraId="089B0336"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126.168.613,49</w:t>
            </w:r>
          </w:p>
        </w:tc>
      </w:tr>
      <w:tr w:rsidR="007F3A21" w:rsidRPr="00572F6F" w14:paraId="4A62ACFD"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74AC8C9"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ENERYA DENİZLİ GAZ DAĞITIM ANONİM ŞİRKETİ</w:t>
            </w:r>
          </w:p>
        </w:tc>
        <w:tc>
          <w:tcPr>
            <w:tcW w:w="1316" w:type="dxa"/>
            <w:tcBorders>
              <w:top w:val="nil"/>
              <w:left w:val="nil"/>
              <w:bottom w:val="single" w:sz="4" w:space="0" w:color="D3D3D3"/>
              <w:right w:val="single" w:sz="4" w:space="0" w:color="D3D3D3"/>
            </w:tcBorders>
            <w:shd w:val="clear" w:color="708090" w:fill="708090"/>
            <w:hideMark/>
          </w:tcPr>
          <w:p w14:paraId="0B05B970" w14:textId="0E54C8CA"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75A7BF3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4.531.197,82</w:t>
            </w:r>
          </w:p>
        </w:tc>
        <w:tc>
          <w:tcPr>
            <w:tcW w:w="0" w:type="auto"/>
            <w:tcBorders>
              <w:top w:val="nil"/>
              <w:left w:val="nil"/>
              <w:bottom w:val="single" w:sz="4" w:space="0" w:color="D3D3D3"/>
              <w:right w:val="single" w:sz="4" w:space="0" w:color="D3D3D3"/>
            </w:tcBorders>
            <w:shd w:val="clear" w:color="auto" w:fill="auto"/>
            <w:vAlign w:val="center"/>
            <w:hideMark/>
          </w:tcPr>
          <w:p w14:paraId="3F60D19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0,00</w:t>
            </w:r>
          </w:p>
        </w:tc>
        <w:tc>
          <w:tcPr>
            <w:tcW w:w="0" w:type="auto"/>
            <w:tcBorders>
              <w:top w:val="nil"/>
              <w:left w:val="nil"/>
              <w:bottom w:val="single" w:sz="4" w:space="0" w:color="D3D3D3"/>
              <w:right w:val="single" w:sz="4" w:space="0" w:color="D3D3D3"/>
            </w:tcBorders>
            <w:shd w:val="clear" w:color="auto" w:fill="auto"/>
            <w:vAlign w:val="center"/>
            <w:hideMark/>
          </w:tcPr>
          <w:p w14:paraId="00566C7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E8B274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89.004.377,05</w:t>
            </w:r>
          </w:p>
        </w:tc>
        <w:tc>
          <w:tcPr>
            <w:tcW w:w="0" w:type="auto"/>
            <w:tcBorders>
              <w:top w:val="nil"/>
              <w:left w:val="nil"/>
              <w:bottom w:val="single" w:sz="4" w:space="0" w:color="D3D3D3"/>
              <w:right w:val="single" w:sz="4" w:space="0" w:color="D3D3D3"/>
            </w:tcBorders>
            <w:shd w:val="clear" w:color="auto" w:fill="auto"/>
            <w:vAlign w:val="center"/>
            <w:hideMark/>
          </w:tcPr>
          <w:p w14:paraId="0B6ED52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39.057.301,13</w:t>
            </w:r>
          </w:p>
        </w:tc>
        <w:tc>
          <w:tcPr>
            <w:tcW w:w="0" w:type="auto"/>
            <w:tcBorders>
              <w:top w:val="nil"/>
              <w:left w:val="nil"/>
              <w:bottom w:val="single" w:sz="4" w:space="0" w:color="D3D3D3"/>
              <w:right w:val="single" w:sz="4" w:space="0" w:color="D3D3D3"/>
            </w:tcBorders>
            <w:shd w:val="clear" w:color="auto" w:fill="auto"/>
            <w:vAlign w:val="center"/>
            <w:hideMark/>
          </w:tcPr>
          <w:p w14:paraId="35F3A21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205.513.035,85</w:t>
            </w:r>
          </w:p>
        </w:tc>
        <w:tc>
          <w:tcPr>
            <w:tcW w:w="0" w:type="auto"/>
            <w:tcBorders>
              <w:top w:val="nil"/>
              <w:left w:val="nil"/>
              <w:bottom w:val="single" w:sz="4" w:space="0" w:color="D3D3D3"/>
              <w:right w:val="single" w:sz="4" w:space="0" w:color="D3D3D3"/>
            </w:tcBorders>
            <w:shd w:val="clear" w:color="auto" w:fill="auto"/>
            <w:vAlign w:val="center"/>
            <w:hideMark/>
          </w:tcPr>
          <w:p w14:paraId="5E9D705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874.754,42</w:t>
            </w:r>
          </w:p>
        </w:tc>
        <w:tc>
          <w:tcPr>
            <w:tcW w:w="1474" w:type="dxa"/>
            <w:tcBorders>
              <w:top w:val="nil"/>
              <w:left w:val="nil"/>
              <w:bottom w:val="single" w:sz="4" w:space="0" w:color="D3D3D3"/>
              <w:right w:val="single" w:sz="4" w:space="0" w:color="D3D3D3"/>
            </w:tcBorders>
            <w:shd w:val="clear" w:color="708090" w:fill="708090"/>
            <w:vAlign w:val="center"/>
            <w:hideMark/>
          </w:tcPr>
          <w:p w14:paraId="58EAFFC2"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338.980.666,27</w:t>
            </w:r>
          </w:p>
        </w:tc>
      </w:tr>
      <w:tr w:rsidR="007F3A21" w:rsidRPr="00572F6F" w14:paraId="0B42CC83"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469334E2"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ENERYA EREĞLİ GAZ DAĞITIM ANONİM ŞİRKETİ</w:t>
            </w:r>
          </w:p>
        </w:tc>
        <w:tc>
          <w:tcPr>
            <w:tcW w:w="1316" w:type="dxa"/>
            <w:tcBorders>
              <w:top w:val="nil"/>
              <w:left w:val="nil"/>
              <w:bottom w:val="single" w:sz="4" w:space="0" w:color="D3D3D3"/>
              <w:right w:val="single" w:sz="4" w:space="0" w:color="D3D3D3"/>
            </w:tcBorders>
            <w:shd w:val="clear" w:color="708090" w:fill="708090"/>
            <w:hideMark/>
          </w:tcPr>
          <w:p w14:paraId="1860AD2D" w14:textId="69435B91"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4FE0607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DE20CF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4179DF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913147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14.889.289,00</w:t>
            </w:r>
          </w:p>
        </w:tc>
        <w:tc>
          <w:tcPr>
            <w:tcW w:w="0" w:type="auto"/>
            <w:tcBorders>
              <w:top w:val="nil"/>
              <w:left w:val="nil"/>
              <w:bottom w:val="single" w:sz="4" w:space="0" w:color="D3D3D3"/>
              <w:right w:val="single" w:sz="4" w:space="0" w:color="D3D3D3"/>
            </w:tcBorders>
            <w:shd w:val="clear" w:color="auto" w:fill="auto"/>
            <w:vAlign w:val="center"/>
            <w:hideMark/>
          </w:tcPr>
          <w:p w14:paraId="1C052B5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6.990.848,58</w:t>
            </w:r>
          </w:p>
        </w:tc>
        <w:tc>
          <w:tcPr>
            <w:tcW w:w="0" w:type="auto"/>
            <w:tcBorders>
              <w:top w:val="nil"/>
              <w:left w:val="nil"/>
              <w:bottom w:val="single" w:sz="4" w:space="0" w:color="D3D3D3"/>
              <w:right w:val="single" w:sz="4" w:space="0" w:color="D3D3D3"/>
            </w:tcBorders>
            <w:shd w:val="clear" w:color="auto" w:fill="auto"/>
            <w:vAlign w:val="center"/>
            <w:hideMark/>
          </w:tcPr>
          <w:p w14:paraId="0D5C8A1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32.334.963,45</w:t>
            </w:r>
          </w:p>
        </w:tc>
        <w:tc>
          <w:tcPr>
            <w:tcW w:w="0" w:type="auto"/>
            <w:tcBorders>
              <w:top w:val="nil"/>
              <w:left w:val="nil"/>
              <w:bottom w:val="single" w:sz="4" w:space="0" w:color="D3D3D3"/>
              <w:right w:val="single" w:sz="4" w:space="0" w:color="D3D3D3"/>
            </w:tcBorders>
            <w:shd w:val="clear" w:color="auto" w:fill="auto"/>
            <w:vAlign w:val="center"/>
            <w:hideMark/>
          </w:tcPr>
          <w:p w14:paraId="322A53E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260.578,24</w:t>
            </w:r>
          </w:p>
        </w:tc>
        <w:tc>
          <w:tcPr>
            <w:tcW w:w="1474" w:type="dxa"/>
            <w:tcBorders>
              <w:top w:val="nil"/>
              <w:left w:val="nil"/>
              <w:bottom w:val="single" w:sz="4" w:space="0" w:color="D3D3D3"/>
              <w:right w:val="single" w:sz="4" w:space="0" w:color="D3D3D3"/>
            </w:tcBorders>
            <w:shd w:val="clear" w:color="708090" w:fill="708090"/>
            <w:vAlign w:val="center"/>
            <w:hideMark/>
          </w:tcPr>
          <w:p w14:paraId="1CE1533B"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54.475.679,27</w:t>
            </w:r>
          </w:p>
        </w:tc>
      </w:tr>
      <w:tr w:rsidR="007F3A21" w:rsidRPr="00572F6F" w14:paraId="3976C8A8"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CAC7B68"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ENERYA ERZİNCAN GAZ DAĞITIM ANONİM ŞİRKETİ</w:t>
            </w:r>
          </w:p>
        </w:tc>
        <w:tc>
          <w:tcPr>
            <w:tcW w:w="1316" w:type="dxa"/>
            <w:tcBorders>
              <w:top w:val="nil"/>
              <w:left w:val="nil"/>
              <w:bottom w:val="single" w:sz="4" w:space="0" w:color="D3D3D3"/>
              <w:right w:val="single" w:sz="4" w:space="0" w:color="D3D3D3"/>
            </w:tcBorders>
            <w:shd w:val="clear" w:color="708090" w:fill="708090"/>
            <w:hideMark/>
          </w:tcPr>
          <w:p w14:paraId="20071901" w14:textId="6303B3B6"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4B56F52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206F4E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FEE8D8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DB72ED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4.530.392,67</w:t>
            </w:r>
          </w:p>
        </w:tc>
        <w:tc>
          <w:tcPr>
            <w:tcW w:w="0" w:type="auto"/>
            <w:tcBorders>
              <w:top w:val="nil"/>
              <w:left w:val="nil"/>
              <w:bottom w:val="single" w:sz="4" w:space="0" w:color="D3D3D3"/>
              <w:right w:val="single" w:sz="4" w:space="0" w:color="D3D3D3"/>
            </w:tcBorders>
            <w:shd w:val="clear" w:color="auto" w:fill="auto"/>
            <w:vAlign w:val="center"/>
            <w:hideMark/>
          </w:tcPr>
          <w:p w14:paraId="378C783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17.487.015,06</w:t>
            </w:r>
          </w:p>
        </w:tc>
        <w:tc>
          <w:tcPr>
            <w:tcW w:w="0" w:type="auto"/>
            <w:tcBorders>
              <w:top w:val="nil"/>
              <w:left w:val="nil"/>
              <w:bottom w:val="single" w:sz="4" w:space="0" w:color="D3D3D3"/>
              <w:right w:val="single" w:sz="4" w:space="0" w:color="D3D3D3"/>
            </w:tcBorders>
            <w:shd w:val="clear" w:color="auto" w:fill="auto"/>
            <w:vAlign w:val="center"/>
            <w:hideMark/>
          </w:tcPr>
          <w:p w14:paraId="22ECEA3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46.327.368,34</w:t>
            </w:r>
          </w:p>
        </w:tc>
        <w:tc>
          <w:tcPr>
            <w:tcW w:w="0" w:type="auto"/>
            <w:tcBorders>
              <w:top w:val="nil"/>
              <w:left w:val="nil"/>
              <w:bottom w:val="single" w:sz="4" w:space="0" w:color="D3D3D3"/>
              <w:right w:val="single" w:sz="4" w:space="0" w:color="D3D3D3"/>
            </w:tcBorders>
            <w:shd w:val="clear" w:color="auto" w:fill="auto"/>
            <w:vAlign w:val="center"/>
            <w:hideMark/>
          </w:tcPr>
          <w:p w14:paraId="75E1183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663.934,04</w:t>
            </w:r>
          </w:p>
        </w:tc>
        <w:tc>
          <w:tcPr>
            <w:tcW w:w="1474" w:type="dxa"/>
            <w:tcBorders>
              <w:top w:val="nil"/>
              <w:left w:val="nil"/>
              <w:bottom w:val="single" w:sz="4" w:space="0" w:color="D3D3D3"/>
              <w:right w:val="single" w:sz="4" w:space="0" w:color="D3D3D3"/>
            </w:tcBorders>
            <w:shd w:val="clear" w:color="708090" w:fill="708090"/>
            <w:vAlign w:val="center"/>
            <w:hideMark/>
          </w:tcPr>
          <w:p w14:paraId="576ADB95"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69.008.710,11</w:t>
            </w:r>
          </w:p>
        </w:tc>
      </w:tr>
      <w:tr w:rsidR="007F3A21" w:rsidRPr="00572F6F" w14:paraId="7D4F98AF"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CFCB398"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ENERYA KAPADOKYA GAZ DAĞITIM A.Ş.</w:t>
            </w:r>
          </w:p>
        </w:tc>
        <w:tc>
          <w:tcPr>
            <w:tcW w:w="1316" w:type="dxa"/>
            <w:tcBorders>
              <w:top w:val="nil"/>
              <w:left w:val="nil"/>
              <w:bottom w:val="single" w:sz="4" w:space="0" w:color="D3D3D3"/>
              <w:right w:val="single" w:sz="4" w:space="0" w:color="D3D3D3"/>
            </w:tcBorders>
            <w:shd w:val="clear" w:color="708090" w:fill="708090"/>
            <w:hideMark/>
          </w:tcPr>
          <w:p w14:paraId="25828A8A" w14:textId="75AF1CAE"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1C098C1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54F9AB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9EFCC0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F72149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7.129.599,82</w:t>
            </w:r>
          </w:p>
        </w:tc>
        <w:tc>
          <w:tcPr>
            <w:tcW w:w="0" w:type="auto"/>
            <w:tcBorders>
              <w:top w:val="nil"/>
              <w:left w:val="nil"/>
              <w:bottom w:val="single" w:sz="4" w:space="0" w:color="D3D3D3"/>
              <w:right w:val="single" w:sz="4" w:space="0" w:color="D3D3D3"/>
            </w:tcBorders>
            <w:shd w:val="clear" w:color="auto" w:fill="auto"/>
            <w:vAlign w:val="center"/>
            <w:hideMark/>
          </w:tcPr>
          <w:p w14:paraId="268B95C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33.410.290,85</w:t>
            </w:r>
          </w:p>
        </w:tc>
        <w:tc>
          <w:tcPr>
            <w:tcW w:w="0" w:type="auto"/>
            <w:tcBorders>
              <w:top w:val="nil"/>
              <w:left w:val="nil"/>
              <w:bottom w:val="single" w:sz="4" w:space="0" w:color="D3D3D3"/>
              <w:right w:val="single" w:sz="4" w:space="0" w:color="D3D3D3"/>
            </w:tcBorders>
            <w:shd w:val="clear" w:color="auto" w:fill="auto"/>
            <w:vAlign w:val="center"/>
            <w:hideMark/>
          </w:tcPr>
          <w:p w14:paraId="53FCE4D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124.667.557,19</w:t>
            </w:r>
          </w:p>
        </w:tc>
        <w:tc>
          <w:tcPr>
            <w:tcW w:w="0" w:type="auto"/>
            <w:tcBorders>
              <w:top w:val="nil"/>
              <w:left w:val="nil"/>
              <w:bottom w:val="single" w:sz="4" w:space="0" w:color="D3D3D3"/>
              <w:right w:val="single" w:sz="4" w:space="0" w:color="D3D3D3"/>
            </w:tcBorders>
            <w:shd w:val="clear" w:color="auto" w:fill="auto"/>
            <w:vAlign w:val="center"/>
            <w:hideMark/>
          </w:tcPr>
          <w:p w14:paraId="27E473E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4.318.748,79</w:t>
            </w:r>
          </w:p>
        </w:tc>
        <w:tc>
          <w:tcPr>
            <w:tcW w:w="1474" w:type="dxa"/>
            <w:tcBorders>
              <w:top w:val="nil"/>
              <w:left w:val="nil"/>
              <w:bottom w:val="single" w:sz="4" w:space="0" w:color="D3D3D3"/>
              <w:right w:val="single" w:sz="4" w:space="0" w:color="D3D3D3"/>
            </w:tcBorders>
            <w:shd w:val="clear" w:color="708090" w:fill="708090"/>
            <w:vAlign w:val="center"/>
            <w:hideMark/>
          </w:tcPr>
          <w:p w14:paraId="02407184"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169.526.196,65</w:t>
            </w:r>
          </w:p>
        </w:tc>
      </w:tr>
      <w:tr w:rsidR="007F3A21" w:rsidRPr="00572F6F" w14:paraId="0BD21ED9"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1A17992"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ENERYA KARAMAN GAZ DAĞITIM ANONİM ŞİRKETİ</w:t>
            </w:r>
          </w:p>
        </w:tc>
        <w:tc>
          <w:tcPr>
            <w:tcW w:w="1316" w:type="dxa"/>
            <w:tcBorders>
              <w:top w:val="nil"/>
              <w:left w:val="nil"/>
              <w:bottom w:val="single" w:sz="4" w:space="0" w:color="D3D3D3"/>
              <w:right w:val="single" w:sz="4" w:space="0" w:color="D3D3D3"/>
            </w:tcBorders>
            <w:shd w:val="clear" w:color="708090" w:fill="708090"/>
            <w:hideMark/>
          </w:tcPr>
          <w:p w14:paraId="5AC1BA84" w14:textId="53D15F4A"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113762">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551D4A1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FB15DE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26B59A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B5C32F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24.301.223,90</w:t>
            </w:r>
          </w:p>
        </w:tc>
        <w:tc>
          <w:tcPr>
            <w:tcW w:w="0" w:type="auto"/>
            <w:tcBorders>
              <w:top w:val="nil"/>
              <w:left w:val="nil"/>
              <w:bottom w:val="single" w:sz="4" w:space="0" w:color="D3D3D3"/>
              <w:right w:val="single" w:sz="4" w:space="0" w:color="D3D3D3"/>
            </w:tcBorders>
            <w:shd w:val="clear" w:color="auto" w:fill="auto"/>
            <w:vAlign w:val="center"/>
            <w:hideMark/>
          </w:tcPr>
          <w:p w14:paraId="7B1CF86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12.101.707,40</w:t>
            </w:r>
          </w:p>
        </w:tc>
        <w:tc>
          <w:tcPr>
            <w:tcW w:w="0" w:type="auto"/>
            <w:tcBorders>
              <w:top w:val="nil"/>
              <w:left w:val="nil"/>
              <w:bottom w:val="single" w:sz="4" w:space="0" w:color="D3D3D3"/>
              <w:right w:val="single" w:sz="4" w:space="0" w:color="D3D3D3"/>
            </w:tcBorders>
            <w:shd w:val="clear" w:color="auto" w:fill="auto"/>
            <w:vAlign w:val="center"/>
            <w:hideMark/>
          </w:tcPr>
          <w:p w14:paraId="2171DE0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52.442.786,81</w:t>
            </w:r>
          </w:p>
        </w:tc>
        <w:tc>
          <w:tcPr>
            <w:tcW w:w="0" w:type="auto"/>
            <w:tcBorders>
              <w:top w:val="nil"/>
              <w:left w:val="nil"/>
              <w:bottom w:val="single" w:sz="4" w:space="0" w:color="D3D3D3"/>
              <w:right w:val="single" w:sz="4" w:space="0" w:color="D3D3D3"/>
            </w:tcBorders>
            <w:shd w:val="clear" w:color="auto" w:fill="auto"/>
            <w:vAlign w:val="center"/>
            <w:hideMark/>
          </w:tcPr>
          <w:p w14:paraId="2860B51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415.489,12</w:t>
            </w:r>
          </w:p>
        </w:tc>
        <w:tc>
          <w:tcPr>
            <w:tcW w:w="1474" w:type="dxa"/>
            <w:tcBorders>
              <w:top w:val="nil"/>
              <w:left w:val="nil"/>
              <w:bottom w:val="single" w:sz="4" w:space="0" w:color="D3D3D3"/>
              <w:right w:val="single" w:sz="4" w:space="0" w:color="D3D3D3"/>
            </w:tcBorders>
            <w:shd w:val="clear" w:color="708090" w:fill="708090"/>
            <w:vAlign w:val="center"/>
            <w:hideMark/>
          </w:tcPr>
          <w:p w14:paraId="21105D25"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89.261.207,23</w:t>
            </w:r>
          </w:p>
        </w:tc>
      </w:tr>
      <w:tr w:rsidR="007F3A21" w:rsidRPr="00572F6F" w14:paraId="53941002"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6F62C79"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ENERYA KONYA GAZ DAĞITIM ANONİM ŞİRKETİ</w:t>
            </w:r>
          </w:p>
        </w:tc>
        <w:tc>
          <w:tcPr>
            <w:tcW w:w="1316" w:type="dxa"/>
            <w:tcBorders>
              <w:top w:val="nil"/>
              <w:left w:val="nil"/>
              <w:bottom w:val="single" w:sz="4" w:space="0" w:color="D3D3D3"/>
              <w:right w:val="single" w:sz="4" w:space="0" w:color="D3D3D3"/>
            </w:tcBorders>
            <w:shd w:val="clear" w:color="708090" w:fill="708090"/>
            <w:hideMark/>
          </w:tcPr>
          <w:p w14:paraId="7D14D5ED" w14:textId="0514A8D5"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235FD93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F1DC19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39996A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636413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18.721.590,63</w:t>
            </w:r>
          </w:p>
        </w:tc>
        <w:tc>
          <w:tcPr>
            <w:tcW w:w="0" w:type="auto"/>
            <w:tcBorders>
              <w:top w:val="nil"/>
              <w:left w:val="nil"/>
              <w:bottom w:val="single" w:sz="4" w:space="0" w:color="D3D3D3"/>
              <w:right w:val="single" w:sz="4" w:space="0" w:color="D3D3D3"/>
            </w:tcBorders>
            <w:shd w:val="clear" w:color="auto" w:fill="auto"/>
            <w:vAlign w:val="center"/>
            <w:hideMark/>
          </w:tcPr>
          <w:p w14:paraId="7A71AB8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133.934.250,21</w:t>
            </w:r>
          </w:p>
        </w:tc>
        <w:tc>
          <w:tcPr>
            <w:tcW w:w="0" w:type="auto"/>
            <w:tcBorders>
              <w:top w:val="nil"/>
              <w:left w:val="nil"/>
              <w:bottom w:val="single" w:sz="4" w:space="0" w:color="D3D3D3"/>
              <w:right w:val="single" w:sz="4" w:space="0" w:color="D3D3D3"/>
            </w:tcBorders>
            <w:shd w:val="clear" w:color="auto" w:fill="auto"/>
            <w:vAlign w:val="center"/>
            <w:hideMark/>
          </w:tcPr>
          <w:p w14:paraId="75CF641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451.437.867,68</w:t>
            </w:r>
          </w:p>
        </w:tc>
        <w:tc>
          <w:tcPr>
            <w:tcW w:w="0" w:type="auto"/>
            <w:tcBorders>
              <w:top w:val="nil"/>
              <w:left w:val="nil"/>
              <w:bottom w:val="single" w:sz="4" w:space="0" w:color="D3D3D3"/>
              <w:right w:val="single" w:sz="4" w:space="0" w:color="D3D3D3"/>
            </w:tcBorders>
            <w:shd w:val="clear" w:color="auto" w:fill="auto"/>
            <w:vAlign w:val="center"/>
            <w:hideMark/>
          </w:tcPr>
          <w:p w14:paraId="303FA9C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15615F5C"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604.093.708,52</w:t>
            </w:r>
          </w:p>
        </w:tc>
      </w:tr>
      <w:tr w:rsidR="007F3A21" w:rsidRPr="00572F6F" w14:paraId="2845CFB7"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236F06B"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ENGİE ENERJİ TİCARET VE PAZARLAMA ANONİM ŞİRKETİ</w:t>
            </w:r>
          </w:p>
        </w:tc>
        <w:tc>
          <w:tcPr>
            <w:tcW w:w="1316" w:type="dxa"/>
            <w:tcBorders>
              <w:top w:val="nil"/>
              <w:left w:val="nil"/>
              <w:bottom w:val="single" w:sz="4" w:space="0" w:color="D3D3D3"/>
              <w:right w:val="single" w:sz="4" w:space="0" w:color="D3D3D3"/>
            </w:tcBorders>
            <w:shd w:val="clear" w:color="708090" w:fill="708090"/>
            <w:hideMark/>
          </w:tcPr>
          <w:p w14:paraId="40B234F4" w14:textId="2D032928"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Import License</w:t>
            </w:r>
          </w:p>
        </w:tc>
        <w:tc>
          <w:tcPr>
            <w:tcW w:w="1382" w:type="dxa"/>
            <w:tcBorders>
              <w:top w:val="nil"/>
              <w:left w:val="nil"/>
              <w:bottom w:val="single" w:sz="4" w:space="0" w:color="D3D3D3"/>
              <w:right w:val="single" w:sz="4" w:space="0" w:color="D3D3D3"/>
            </w:tcBorders>
            <w:shd w:val="clear" w:color="auto" w:fill="auto"/>
            <w:vAlign w:val="center"/>
            <w:hideMark/>
          </w:tcPr>
          <w:p w14:paraId="0FA646B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32.915.308,43</w:t>
            </w:r>
          </w:p>
        </w:tc>
        <w:tc>
          <w:tcPr>
            <w:tcW w:w="0" w:type="auto"/>
            <w:tcBorders>
              <w:top w:val="nil"/>
              <w:left w:val="nil"/>
              <w:bottom w:val="single" w:sz="4" w:space="0" w:color="D3D3D3"/>
              <w:right w:val="single" w:sz="4" w:space="0" w:color="D3D3D3"/>
            </w:tcBorders>
            <w:shd w:val="clear" w:color="auto" w:fill="auto"/>
            <w:vAlign w:val="center"/>
            <w:hideMark/>
          </w:tcPr>
          <w:p w14:paraId="78F2A3C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F82F5D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E1D46F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32.456.331,59</w:t>
            </w:r>
          </w:p>
        </w:tc>
        <w:tc>
          <w:tcPr>
            <w:tcW w:w="0" w:type="auto"/>
            <w:tcBorders>
              <w:top w:val="nil"/>
              <w:left w:val="nil"/>
              <w:bottom w:val="single" w:sz="4" w:space="0" w:color="D3D3D3"/>
              <w:right w:val="single" w:sz="4" w:space="0" w:color="D3D3D3"/>
            </w:tcBorders>
            <w:shd w:val="clear" w:color="auto" w:fill="auto"/>
            <w:vAlign w:val="center"/>
            <w:hideMark/>
          </w:tcPr>
          <w:p w14:paraId="34393F9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34A2C8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F99E26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6D8F29DC"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65.371.640,02</w:t>
            </w:r>
          </w:p>
        </w:tc>
      </w:tr>
      <w:tr w:rsidR="007F3A21" w:rsidRPr="00572F6F" w14:paraId="34816D0E"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93E5D73"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ERD CNG ENDÜSTRİYEL GAZLAR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0893C093" w14:textId="7FF7A05D"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274F78E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EDF1EC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0AC636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06D44B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851.593,00</w:t>
            </w:r>
          </w:p>
        </w:tc>
        <w:tc>
          <w:tcPr>
            <w:tcW w:w="0" w:type="auto"/>
            <w:tcBorders>
              <w:top w:val="nil"/>
              <w:left w:val="nil"/>
              <w:bottom w:val="single" w:sz="4" w:space="0" w:color="D3D3D3"/>
              <w:right w:val="single" w:sz="4" w:space="0" w:color="D3D3D3"/>
            </w:tcBorders>
            <w:shd w:val="clear" w:color="auto" w:fill="auto"/>
            <w:vAlign w:val="center"/>
            <w:hideMark/>
          </w:tcPr>
          <w:p w14:paraId="6AF247C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140.988,13</w:t>
            </w:r>
          </w:p>
        </w:tc>
        <w:tc>
          <w:tcPr>
            <w:tcW w:w="0" w:type="auto"/>
            <w:tcBorders>
              <w:top w:val="nil"/>
              <w:left w:val="nil"/>
              <w:bottom w:val="single" w:sz="4" w:space="0" w:color="D3D3D3"/>
              <w:right w:val="single" w:sz="4" w:space="0" w:color="D3D3D3"/>
            </w:tcBorders>
            <w:shd w:val="clear" w:color="auto" w:fill="auto"/>
            <w:vAlign w:val="center"/>
            <w:hideMark/>
          </w:tcPr>
          <w:p w14:paraId="6BB927B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9.397,50</w:t>
            </w:r>
          </w:p>
        </w:tc>
        <w:tc>
          <w:tcPr>
            <w:tcW w:w="0" w:type="auto"/>
            <w:tcBorders>
              <w:top w:val="nil"/>
              <w:left w:val="nil"/>
              <w:bottom w:val="single" w:sz="4" w:space="0" w:color="D3D3D3"/>
              <w:right w:val="single" w:sz="4" w:space="0" w:color="D3D3D3"/>
            </w:tcBorders>
            <w:shd w:val="clear" w:color="auto" w:fill="auto"/>
            <w:vAlign w:val="center"/>
            <w:hideMark/>
          </w:tcPr>
          <w:p w14:paraId="3936543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209.216,42</w:t>
            </w:r>
          </w:p>
        </w:tc>
        <w:tc>
          <w:tcPr>
            <w:tcW w:w="1474" w:type="dxa"/>
            <w:tcBorders>
              <w:top w:val="nil"/>
              <w:left w:val="nil"/>
              <w:bottom w:val="single" w:sz="4" w:space="0" w:color="D3D3D3"/>
              <w:right w:val="single" w:sz="4" w:space="0" w:color="D3D3D3"/>
            </w:tcBorders>
            <w:shd w:val="clear" w:color="708090" w:fill="708090"/>
            <w:vAlign w:val="center"/>
            <w:hideMark/>
          </w:tcPr>
          <w:p w14:paraId="744920EF"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1.211.195,05</w:t>
            </w:r>
          </w:p>
        </w:tc>
      </w:tr>
      <w:tr w:rsidR="007F3A21" w:rsidRPr="00572F6F" w14:paraId="0FE8DA90"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4419238"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ERZURUM ENERJİ ÜRETİM DAĞITIM DOĞALGAZ PETROL METAL TAŞIMACILIK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429349E8" w14:textId="1BCEC802"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278721C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627704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20A912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136.452,00</w:t>
            </w:r>
          </w:p>
        </w:tc>
        <w:tc>
          <w:tcPr>
            <w:tcW w:w="0" w:type="auto"/>
            <w:tcBorders>
              <w:top w:val="nil"/>
              <w:left w:val="nil"/>
              <w:bottom w:val="single" w:sz="4" w:space="0" w:color="D3D3D3"/>
              <w:right w:val="single" w:sz="4" w:space="0" w:color="D3D3D3"/>
            </w:tcBorders>
            <w:shd w:val="clear" w:color="auto" w:fill="auto"/>
            <w:vAlign w:val="center"/>
            <w:hideMark/>
          </w:tcPr>
          <w:p w14:paraId="5A707F8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8DA4F5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1.290.631,48</w:t>
            </w:r>
          </w:p>
        </w:tc>
        <w:tc>
          <w:tcPr>
            <w:tcW w:w="0" w:type="auto"/>
            <w:tcBorders>
              <w:top w:val="nil"/>
              <w:left w:val="nil"/>
              <w:bottom w:val="single" w:sz="4" w:space="0" w:color="D3D3D3"/>
              <w:right w:val="single" w:sz="4" w:space="0" w:color="D3D3D3"/>
            </w:tcBorders>
            <w:shd w:val="clear" w:color="auto" w:fill="auto"/>
            <w:vAlign w:val="center"/>
            <w:hideMark/>
          </w:tcPr>
          <w:p w14:paraId="5A23886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034237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0B427756"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1.427.083,48</w:t>
            </w:r>
          </w:p>
        </w:tc>
      </w:tr>
      <w:tr w:rsidR="007F3A21" w:rsidRPr="00572F6F" w14:paraId="6B91001C"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3158241"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ESGAZ ESKİŞEHİR ŞEHİRİÇİ DOĞAL GAZ DAĞITIM TİCARET VE TAAH. ANONİM ŞİRKETİ</w:t>
            </w:r>
          </w:p>
        </w:tc>
        <w:tc>
          <w:tcPr>
            <w:tcW w:w="1316" w:type="dxa"/>
            <w:tcBorders>
              <w:top w:val="nil"/>
              <w:left w:val="nil"/>
              <w:bottom w:val="single" w:sz="4" w:space="0" w:color="D3D3D3"/>
              <w:right w:val="single" w:sz="4" w:space="0" w:color="D3D3D3"/>
            </w:tcBorders>
            <w:shd w:val="clear" w:color="708090" w:fill="708090"/>
            <w:hideMark/>
          </w:tcPr>
          <w:p w14:paraId="1B32DD72" w14:textId="151B35B1"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09660C3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3.559.319,78</w:t>
            </w:r>
          </w:p>
        </w:tc>
        <w:tc>
          <w:tcPr>
            <w:tcW w:w="0" w:type="auto"/>
            <w:tcBorders>
              <w:top w:val="nil"/>
              <w:left w:val="nil"/>
              <w:bottom w:val="single" w:sz="4" w:space="0" w:color="D3D3D3"/>
              <w:right w:val="single" w:sz="4" w:space="0" w:color="D3D3D3"/>
            </w:tcBorders>
            <w:shd w:val="clear" w:color="auto" w:fill="auto"/>
            <w:vAlign w:val="center"/>
            <w:hideMark/>
          </w:tcPr>
          <w:p w14:paraId="2AEEB35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2627D3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769E5A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34.561.884,49</w:t>
            </w:r>
          </w:p>
        </w:tc>
        <w:tc>
          <w:tcPr>
            <w:tcW w:w="0" w:type="auto"/>
            <w:tcBorders>
              <w:top w:val="nil"/>
              <w:left w:val="nil"/>
              <w:bottom w:val="single" w:sz="4" w:space="0" w:color="D3D3D3"/>
              <w:right w:val="single" w:sz="4" w:space="0" w:color="D3D3D3"/>
            </w:tcBorders>
            <w:shd w:val="clear" w:color="auto" w:fill="auto"/>
            <w:vAlign w:val="center"/>
            <w:hideMark/>
          </w:tcPr>
          <w:p w14:paraId="749BB5C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79.993.567,14</w:t>
            </w:r>
          </w:p>
        </w:tc>
        <w:tc>
          <w:tcPr>
            <w:tcW w:w="0" w:type="auto"/>
            <w:tcBorders>
              <w:top w:val="nil"/>
              <w:left w:val="nil"/>
              <w:bottom w:val="single" w:sz="4" w:space="0" w:color="D3D3D3"/>
              <w:right w:val="single" w:sz="4" w:space="0" w:color="D3D3D3"/>
            </w:tcBorders>
            <w:shd w:val="clear" w:color="auto" w:fill="auto"/>
            <w:vAlign w:val="center"/>
            <w:hideMark/>
          </w:tcPr>
          <w:p w14:paraId="149A183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289.186.169,96</w:t>
            </w:r>
          </w:p>
        </w:tc>
        <w:tc>
          <w:tcPr>
            <w:tcW w:w="0" w:type="auto"/>
            <w:tcBorders>
              <w:top w:val="nil"/>
              <w:left w:val="nil"/>
              <w:bottom w:val="single" w:sz="4" w:space="0" w:color="D3D3D3"/>
              <w:right w:val="single" w:sz="4" w:space="0" w:color="D3D3D3"/>
            </w:tcBorders>
            <w:shd w:val="clear" w:color="auto" w:fill="auto"/>
            <w:vAlign w:val="center"/>
            <w:hideMark/>
          </w:tcPr>
          <w:p w14:paraId="769EFBE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4C336AB2"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407.300.941,38</w:t>
            </w:r>
          </w:p>
        </w:tc>
      </w:tr>
      <w:tr w:rsidR="007F3A21" w:rsidRPr="00572F6F" w14:paraId="4B23F042"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4BE1D05"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GAZDAŞ GAZİANTEP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7C6C238D" w14:textId="02042BF0"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5B9CD72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1.048.381,00</w:t>
            </w:r>
          </w:p>
        </w:tc>
        <w:tc>
          <w:tcPr>
            <w:tcW w:w="0" w:type="auto"/>
            <w:tcBorders>
              <w:top w:val="nil"/>
              <w:left w:val="nil"/>
              <w:bottom w:val="single" w:sz="4" w:space="0" w:color="D3D3D3"/>
              <w:right w:val="single" w:sz="4" w:space="0" w:color="D3D3D3"/>
            </w:tcBorders>
            <w:shd w:val="clear" w:color="auto" w:fill="auto"/>
            <w:vAlign w:val="center"/>
            <w:hideMark/>
          </w:tcPr>
          <w:p w14:paraId="2AF6C19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76EAB0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6.204.198,70</w:t>
            </w:r>
          </w:p>
        </w:tc>
        <w:tc>
          <w:tcPr>
            <w:tcW w:w="0" w:type="auto"/>
            <w:tcBorders>
              <w:top w:val="nil"/>
              <w:left w:val="nil"/>
              <w:bottom w:val="single" w:sz="4" w:space="0" w:color="D3D3D3"/>
              <w:right w:val="single" w:sz="4" w:space="0" w:color="D3D3D3"/>
            </w:tcBorders>
            <w:shd w:val="clear" w:color="auto" w:fill="auto"/>
            <w:vAlign w:val="center"/>
            <w:hideMark/>
          </w:tcPr>
          <w:p w14:paraId="4BA51E1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13.239.235,26</w:t>
            </w:r>
          </w:p>
        </w:tc>
        <w:tc>
          <w:tcPr>
            <w:tcW w:w="0" w:type="auto"/>
            <w:tcBorders>
              <w:top w:val="nil"/>
              <w:left w:val="nil"/>
              <w:bottom w:val="single" w:sz="4" w:space="0" w:color="D3D3D3"/>
              <w:right w:val="single" w:sz="4" w:space="0" w:color="D3D3D3"/>
            </w:tcBorders>
            <w:shd w:val="clear" w:color="auto" w:fill="auto"/>
            <w:vAlign w:val="center"/>
            <w:hideMark/>
          </w:tcPr>
          <w:p w14:paraId="187F2DD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74.363.359,07</w:t>
            </w:r>
          </w:p>
        </w:tc>
        <w:tc>
          <w:tcPr>
            <w:tcW w:w="0" w:type="auto"/>
            <w:tcBorders>
              <w:top w:val="nil"/>
              <w:left w:val="nil"/>
              <w:bottom w:val="single" w:sz="4" w:space="0" w:color="D3D3D3"/>
              <w:right w:val="single" w:sz="4" w:space="0" w:color="D3D3D3"/>
            </w:tcBorders>
            <w:shd w:val="clear" w:color="auto" w:fill="auto"/>
            <w:vAlign w:val="center"/>
            <w:hideMark/>
          </w:tcPr>
          <w:p w14:paraId="620D9B3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333.558.031,33</w:t>
            </w:r>
          </w:p>
        </w:tc>
        <w:tc>
          <w:tcPr>
            <w:tcW w:w="0" w:type="auto"/>
            <w:tcBorders>
              <w:top w:val="nil"/>
              <w:left w:val="nil"/>
              <w:bottom w:val="single" w:sz="4" w:space="0" w:color="D3D3D3"/>
              <w:right w:val="single" w:sz="4" w:space="0" w:color="D3D3D3"/>
            </w:tcBorders>
            <w:shd w:val="clear" w:color="auto" w:fill="auto"/>
            <w:vAlign w:val="center"/>
            <w:hideMark/>
          </w:tcPr>
          <w:p w14:paraId="3F097E1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6A3695F6"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428.413.205,36</w:t>
            </w:r>
          </w:p>
        </w:tc>
      </w:tr>
      <w:tr w:rsidR="007F3A21" w:rsidRPr="00572F6F" w14:paraId="39209798"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CC4F16A"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GAZPORT DOĞALGAZ TOPTAN SATIŞ TİCARET VE SANAYİ ANONİM ŞİRKETİ</w:t>
            </w:r>
          </w:p>
        </w:tc>
        <w:tc>
          <w:tcPr>
            <w:tcW w:w="1316" w:type="dxa"/>
            <w:tcBorders>
              <w:top w:val="nil"/>
              <w:left w:val="nil"/>
              <w:bottom w:val="single" w:sz="4" w:space="0" w:color="D3D3D3"/>
              <w:right w:val="single" w:sz="4" w:space="0" w:color="D3D3D3"/>
            </w:tcBorders>
            <w:shd w:val="clear" w:color="708090" w:fill="708090"/>
            <w:hideMark/>
          </w:tcPr>
          <w:p w14:paraId="6A6E3663" w14:textId="7384EB63"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Import License</w:t>
            </w:r>
          </w:p>
        </w:tc>
        <w:tc>
          <w:tcPr>
            <w:tcW w:w="1382" w:type="dxa"/>
            <w:tcBorders>
              <w:top w:val="nil"/>
              <w:left w:val="nil"/>
              <w:bottom w:val="single" w:sz="4" w:space="0" w:color="D3D3D3"/>
              <w:right w:val="single" w:sz="4" w:space="0" w:color="D3D3D3"/>
            </w:tcBorders>
            <w:shd w:val="clear" w:color="auto" w:fill="auto"/>
            <w:vAlign w:val="center"/>
            <w:hideMark/>
          </w:tcPr>
          <w:p w14:paraId="21296DB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20.702.011,08</w:t>
            </w:r>
          </w:p>
        </w:tc>
        <w:tc>
          <w:tcPr>
            <w:tcW w:w="0" w:type="auto"/>
            <w:tcBorders>
              <w:top w:val="nil"/>
              <w:left w:val="nil"/>
              <w:bottom w:val="single" w:sz="4" w:space="0" w:color="D3D3D3"/>
              <w:right w:val="single" w:sz="4" w:space="0" w:color="D3D3D3"/>
            </w:tcBorders>
            <w:shd w:val="clear" w:color="auto" w:fill="auto"/>
            <w:vAlign w:val="center"/>
            <w:hideMark/>
          </w:tcPr>
          <w:p w14:paraId="4D63326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191EF0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68C270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10.719.022,00</w:t>
            </w:r>
          </w:p>
        </w:tc>
        <w:tc>
          <w:tcPr>
            <w:tcW w:w="0" w:type="auto"/>
            <w:tcBorders>
              <w:top w:val="nil"/>
              <w:left w:val="nil"/>
              <w:bottom w:val="single" w:sz="4" w:space="0" w:color="D3D3D3"/>
              <w:right w:val="single" w:sz="4" w:space="0" w:color="D3D3D3"/>
            </w:tcBorders>
            <w:shd w:val="clear" w:color="auto" w:fill="auto"/>
            <w:vAlign w:val="center"/>
            <w:hideMark/>
          </w:tcPr>
          <w:p w14:paraId="49C1193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FF15A9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92D96F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50482F4"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31.421.033,08</w:t>
            </w:r>
          </w:p>
        </w:tc>
      </w:tr>
      <w:tr w:rsidR="007F3A21" w:rsidRPr="00572F6F" w14:paraId="1DC8678F"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2646A9A"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GENİA TURKEY ENERJİ YATIRIMLARI ANONİM ŞİRKETİ</w:t>
            </w:r>
          </w:p>
        </w:tc>
        <w:tc>
          <w:tcPr>
            <w:tcW w:w="1316" w:type="dxa"/>
            <w:tcBorders>
              <w:top w:val="nil"/>
              <w:left w:val="nil"/>
              <w:bottom w:val="single" w:sz="4" w:space="0" w:color="D3D3D3"/>
              <w:right w:val="single" w:sz="4" w:space="0" w:color="D3D3D3"/>
            </w:tcBorders>
            <w:shd w:val="clear" w:color="708090" w:fill="708090"/>
            <w:hideMark/>
          </w:tcPr>
          <w:p w14:paraId="515A5B41" w14:textId="3C5A2C33"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126BA72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6F760A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B439AF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B9CEDB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E5771B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3.586.251,77</w:t>
            </w:r>
          </w:p>
        </w:tc>
        <w:tc>
          <w:tcPr>
            <w:tcW w:w="0" w:type="auto"/>
            <w:tcBorders>
              <w:top w:val="nil"/>
              <w:left w:val="nil"/>
              <w:bottom w:val="single" w:sz="4" w:space="0" w:color="D3D3D3"/>
              <w:right w:val="single" w:sz="4" w:space="0" w:color="D3D3D3"/>
            </w:tcBorders>
            <w:shd w:val="clear" w:color="auto" w:fill="auto"/>
            <w:vAlign w:val="center"/>
            <w:hideMark/>
          </w:tcPr>
          <w:p w14:paraId="1BB2988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D934AF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06AFB53C"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3.586.251,77</w:t>
            </w:r>
          </w:p>
        </w:tc>
      </w:tr>
      <w:tr w:rsidR="007F3A21" w:rsidRPr="00572F6F" w14:paraId="1FB1FD1A"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C39AB99"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GİTAŞ GAZ İŞLETMELERİ TAŞIMACILIK ANONİM ŞİRKETİ</w:t>
            </w:r>
          </w:p>
        </w:tc>
        <w:tc>
          <w:tcPr>
            <w:tcW w:w="1316" w:type="dxa"/>
            <w:tcBorders>
              <w:top w:val="nil"/>
              <w:left w:val="nil"/>
              <w:bottom w:val="single" w:sz="4" w:space="0" w:color="D3D3D3"/>
              <w:right w:val="single" w:sz="4" w:space="0" w:color="D3D3D3"/>
            </w:tcBorders>
            <w:shd w:val="clear" w:color="708090" w:fill="708090"/>
            <w:hideMark/>
          </w:tcPr>
          <w:p w14:paraId="3B78CD78" w14:textId="4701C8E1"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246F59F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EDB761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44DC83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327.146,01</w:t>
            </w:r>
          </w:p>
        </w:tc>
        <w:tc>
          <w:tcPr>
            <w:tcW w:w="0" w:type="auto"/>
            <w:tcBorders>
              <w:top w:val="nil"/>
              <w:left w:val="nil"/>
              <w:bottom w:val="single" w:sz="4" w:space="0" w:color="D3D3D3"/>
              <w:right w:val="single" w:sz="4" w:space="0" w:color="D3D3D3"/>
            </w:tcBorders>
            <w:shd w:val="clear" w:color="auto" w:fill="auto"/>
            <w:vAlign w:val="center"/>
            <w:hideMark/>
          </w:tcPr>
          <w:p w14:paraId="5705BAF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2.520.528,70</w:t>
            </w:r>
          </w:p>
        </w:tc>
        <w:tc>
          <w:tcPr>
            <w:tcW w:w="0" w:type="auto"/>
            <w:tcBorders>
              <w:top w:val="nil"/>
              <w:left w:val="nil"/>
              <w:bottom w:val="single" w:sz="4" w:space="0" w:color="D3D3D3"/>
              <w:right w:val="single" w:sz="4" w:space="0" w:color="D3D3D3"/>
            </w:tcBorders>
            <w:shd w:val="clear" w:color="auto" w:fill="auto"/>
            <w:vAlign w:val="center"/>
            <w:hideMark/>
          </w:tcPr>
          <w:p w14:paraId="11E38F2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1F7555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89278D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5633E3AB"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2.847.674,71</w:t>
            </w:r>
          </w:p>
        </w:tc>
      </w:tr>
      <w:tr w:rsidR="007F3A21" w:rsidRPr="00572F6F" w14:paraId="2AD43555" w14:textId="77777777" w:rsidTr="008A7A8C">
        <w:trPr>
          <w:trHeight w:val="408"/>
        </w:trPr>
        <w:tc>
          <w:tcPr>
            <w:tcW w:w="1815"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A478A18"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HABAŞ SINAİ VE TIBBİ GAZLAR İSTİHSAL ENDÜSTRİSİ ANONİM ŞİRKETİ</w:t>
            </w:r>
          </w:p>
        </w:tc>
        <w:tc>
          <w:tcPr>
            <w:tcW w:w="1316" w:type="dxa"/>
            <w:tcBorders>
              <w:top w:val="nil"/>
              <w:left w:val="nil"/>
              <w:bottom w:val="single" w:sz="4" w:space="0" w:color="D3D3D3"/>
              <w:right w:val="single" w:sz="4" w:space="0" w:color="D3D3D3"/>
            </w:tcBorders>
            <w:shd w:val="clear" w:color="708090" w:fill="708090"/>
            <w:hideMark/>
          </w:tcPr>
          <w:p w14:paraId="75895E4F" w14:textId="2D261A00"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31F3E14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4154B7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FFCC75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F77DD3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2.941.811,00</w:t>
            </w:r>
          </w:p>
        </w:tc>
        <w:tc>
          <w:tcPr>
            <w:tcW w:w="0" w:type="auto"/>
            <w:tcBorders>
              <w:top w:val="nil"/>
              <w:left w:val="nil"/>
              <w:bottom w:val="single" w:sz="4" w:space="0" w:color="D3D3D3"/>
              <w:right w:val="single" w:sz="4" w:space="0" w:color="D3D3D3"/>
            </w:tcBorders>
            <w:shd w:val="clear" w:color="auto" w:fill="auto"/>
            <w:vAlign w:val="center"/>
            <w:hideMark/>
          </w:tcPr>
          <w:p w14:paraId="446EA95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372.537,50</w:t>
            </w:r>
          </w:p>
        </w:tc>
        <w:tc>
          <w:tcPr>
            <w:tcW w:w="0" w:type="auto"/>
            <w:tcBorders>
              <w:top w:val="nil"/>
              <w:left w:val="nil"/>
              <w:bottom w:val="single" w:sz="4" w:space="0" w:color="D3D3D3"/>
              <w:right w:val="single" w:sz="4" w:space="0" w:color="D3D3D3"/>
            </w:tcBorders>
            <w:shd w:val="clear" w:color="auto" w:fill="auto"/>
            <w:vAlign w:val="center"/>
            <w:hideMark/>
          </w:tcPr>
          <w:p w14:paraId="6463ACC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6.300,00</w:t>
            </w:r>
          </w:p>
        </w:tc>
        <w:tc>
          <w:tcPr>
            <w:tcW w:w="0" w:type="auto"/>
            <w:tcBorders>
              <w:top w:val="nil"/>
              <w:left w:val="nil"/>
              <w:bottom w:val="single" w:sz="4" w:space="0" w:color="D3D3D3"/>
              <w:right w:val="single" w:sz="4" w:space="0" w:color="D3D3D3"/>
            </w:tcBorders>
            <w:shd w:val="clear" w:color="auto" w:fill="auto"/>
            <w:vAlign w:val="center"/>
            <w:hideMark/>
          </w:tcPr>
          <w:p w14:paraId="5EE801E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92.447,50</w:t>
            </w:r>
          </w:p>
        </w:tc>
        <w:tc>
          <w:tcPr>
            <w:tcW w:w="1474" w:type="dxa"/>
            <w:tcBorders>
              <w:top w:val="nil"/>
              <w:left w:val="nil"/>
              <w:bottom w:val="single" w:sz="4" w:space="0" w:color="D3D3D3"/>
              <w:right w:val="single" w:sz="4" w:space="0" w:color="D3D3D3"/>
            </w:tcBorders>
            <w:shd w:val="clear" w:color="708090" w:fill="708090"/>
            <w:vAlign w:val="center"/>
            <w:hideMark/>
          </w:tcPr>
          <w:p w14:paraId="059E73FC"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3.413.096,00</w:t>
            </w:r>
          </w:p>
        </w:tc>
      </w:tr>
      <w:tr w:rsidR="007F3A21" w:rsidRPr="00572F6F" w14:paraId="1CA8036B" w14:textId="77777777" w:rsidTr="008A7A8C">
        <w:trPr>
          <w:trHeight w:val="288"/>
        </w:trPr>
        <w:tc>
          <w:tcPr>
            <w:tcW w:w="1815" w:type="dxa"/>
            <w:vMerge/>
            <w:tcBorders>
              <w:top w:val="nil"/>
              <w:left w:val="single" w:sz="4" w:space="0" w:color="D3D3D3"/>
              <w:bottom w:val="single" w:sz="4" w:space="0" w:color="D3D3D3"/>
              <w:right w:val="single" w:sz="4" w:space="0" w:color="D3D3D3"/>
            </w:tcBorders>
            <w:vAlign w:val="center"/>
            <w:hideMark/>
          </w:tcPr>
          <w:p w14:paraId="2A0ECCDB"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p>
        </w:tc>
        <w:tc>
          <w:tcPr>
            <w:tcW w:w="1316" w:type="dxa"/>
            <w:tcBorders>
              <w:top w:val="nil"/>
              <w:left w:val="nil"/>
              <w:bottom w:val="single" w:sz="4" w:space="0" w:color="D3D3D3"/>
              <w:right w:val="single" w:sz="4" w:space="0" w:color="D3D3D3"/>
            </w:tcBorders>
            <w:shd w:val="clear" w:color="708090" w:fill="708090"/>
            <w:hideMark/>
          </w:tcPr>
          <w:p w14:paraId="14D5B245" w14:textId="4EE882C5"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Wholesale License</w:t>
            </w:r>
          </w:p>
        </w:tc>
        <w:tc>
          <w:tcPr>
            <w:tcW w:w="1382" w:type="dxa"/>
            <w:tcBorders>
              <w:top w:val="nil"/>
              <w:left w:val="nil"/>
              <w:bottom w:val="single" w:sz="4" w:space="0" w:color="D3D3D3"/>
              <w:right w:val="single" w:sz="4" w:space="0" w:color="D3D3D3"/>
            </w:tcBorders>
            <w:shd w:val="clear" w:color="auto" w:fill="auto"/>
            <w:vAlign w:val="center"/>
            <w:hideMark/>
          </w:tcPr>
          <w:p w14:paraId="6524CA3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F6DC4C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123776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8A8E4E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37.454.698,50</w:t>
            </w:r>
          </w:p>
        </w:tc>
        <w:tc>
          <w:tcPr>
            <w:tcW w:w="0" w:type="auto"/>
            <w:tcBorders>
              <w:top w:val="nil"/>
              <w:left w:val="nil"/>
              <w:bottom w:val="single" w:sz="4" w:space="0" w:color="D3D3D3"/>
              <w:right w:val="single" w:sz="4" w:space="0" w:color="D3D3D3"/>
            </w:tcBorders>
            <w:shd w:val="clear" w:color="auto" w:fill="auto"/>
            <w:vAlign w:val="center"/>
            <w:hideMark/>
          </w:tcPr>
          <w:p w14:paraId="5262C2D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6.172.034,00</w:t>
            </w:r>
          </w:p>
        </w:tc>
        <w:tc>
          <w:tcPr>
            <w:tcW w:w="0" w:type="auto"/>
            <w:tcBorders>
              <w:top w:val="nil"/>
              <w:left w:val="nil"/>
              <w:bottom w:val="single" w:sz="4" w:space="0" w:color="D3D3D3"/>
              <w:right w:val="single" w:sz="4" w:space="0" w:color="D3D3D3"/>
            </w:tcBorders>
            <w:shd w:val="clear" w:color="auto" w:fill="auto"/>
            <w:vAlign w:val="center"/>
            <w:hideMark/>
          </w:tcPr>
          <w:p w14:paraId="31D8B5A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1BD867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9.016.807,50</w:t>
            </w:r>
          </w:p>
        </w:tc>
        <w:tc>
          <w:tcPr>
            <w:tcW w:w="1474" w:type="dxa"/>
            <w:tcBorders>
              <w:top w:val="nil"/>
              <w:left w:val="nil"/>
              <w:bottom w:val="single" w:sz="4" w:space="0" w:color="D3D3D3"/>
              <w:right w:val="single" w:sz="4" w:space="0" w:color="D3D3D3"/>
            </w:tcBorders>
            <w:shd w:val="clear" w:color="708090" w:fill="708090"/>
            <w:vAlign w:val="center"/>
            <w:hideMark/>
          </w:tcPr>
          <w:p w14:paraId="3EDC1896"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52.643.540,00</w:t>
            </w:r>
          </w:p>
        </w:tc>
      </w:tr>
      <w:tr w:rsidR="007F3A21" w:rsidRPr="00572F6F" w14:paraId="2C12D8AF"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497D9F0"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İGDAŞ İSTANBUL GAZ DAĞITIM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0090C3A1" w14:textId="6178B60B"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4CAD994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146.833.840,89</w:t>
            </w:r>
          </w:p>
        </w:tc>
        <w:tc>
          <w:tcPr>
            <w:tcW w:w="0" w:type="auto"/>
            <w:tcBorders>
              <w:top w:val="nil"/>
              <w:left w:val="nil"/>
              <w:bottom w:val="single" w:sz="4" w:space="0" w:color="D3D3D3"/>
              <w:right w:val="single" w:sz="4" w:space="0" w:color="D3D3D3"/>
            </w:tcBorders>
            <w:shd w:val="clear" w:color="auto" w:fill="auto"/>
            <w:vAlign w:val="center"/>
            <w:hideMark/>
          </w:tcPr>
          <w:p w14:paraId="3ADE35E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9C7911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81566C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390.188.529,34</w:t>
            </w:r>
          </w:p>
        </w:tc>
        <w:tc>
          <w:tcPr>
            <w:tcW w:w="0" w:type="auto"/>
            <w:tcBorders>
              <w:top w:val="nil"/>
              <w:left w:val="nil"/>
              <w:bottom w:val="single" w:sz="4" w:space="0" w:color="D3D3D3"/>
              <w:right w:val="single" w:sz="4" w:space="0" w:color="D3D3D3"/>
            </w:tcBorders>
            <w:shd w:val="clear" w:color="auto" w:fill="auto"/>
            <w:vAlign w:val="center"/>
            <w:hideMark/>
          </w:tcPr>
          <w:p w14:paraId="6815019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1.282.105.687,36</w:t>
            </w:r>
          </w:p>
        </w:tc>
        <w:tc>
          <w:tcPr>
            <w:tcW w:w="0" w:type="auto"/>
            <w:tcBorders>
              <w:top w:val="nil"/>
              <w:left w:val="nil"/>
              <w:bottom w:val="single" w:sz="4" w:space="0" w:color="D3D3D3"/>
              <w:right w:val="single" w:sz="4" w:space="0" w:color="D3D3D3"/>
            </w:tcBorders>
            <w:shd w:val="clear" w:color="auto" w:fill="auto"/>
            <w:vAlign w:val="center"/>
            <w:hideMark/>
          </w:tcPr>
          <w:p w14:paraId="08EBC0B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4.718.136.838,08</w:t>
            </w:r>
          </w:p>
        </w:tc>
        <w:tc>
          <w:tcPr>
            <w:tcW w:w="0" w:type="auto"/>
            <w:tcBorders>
              <w:top w:val="nil"/>
              <w:left w:val="nil"/>
              <w:bottom w:val="single" w:sz="4" w:space="0" w:color="D3D3D3"/>
              <w:right w:val="single" w:sz="4" w:space="0" w:color="D3D3D3"/>
            </w:tcBorders>
            <w:shd w:val="clear" w:color="auto" w:fill="auto"/>
            <w:vAlign w:val="center"/>
            <w:hideMark/>
          </w:tcPr>
          <w:p w14:paraId="574D472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4AAEB998"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6.537.264.895,67</w:t>
            </w:r>
          </w:p>
        </w:tc>
      </w:tr>
      <w:tr w:rsidR="007F3A21" w:rsidRPr="00572F6F" w14:paraId="5F933BB3"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A0F6A98"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İNCİ ENERJİ LPG DOĞALGAZ VE AKARYAKIT SANAYİ TİCARET LİMİTED ŞİRKETİ</w:t>
            </w:r>
          </w:p>
        </w:tc>
        <w:tc>
          <w:tcPr>
            <w:tcW w:w="1316" w:type="dxa"/>
            <w:tcBorders>
              <w:top w:val="nil"/>
              <w:left w:val="nil"/>
              <w:bottom w:val="single" w:sz="4" w:space="0" w:color="D3D3D3"/>
              <w:right w:val="single" w:sz="4" w:space="0" w:color="D3D3D3"/>
            </w:tcBorders>
            <w:shd w:val="clear" w:color="708090" w:fill="708090"/>
            <w:hideMark/>
          </w:tcPr>
          <w:p w14:paraId="6C792BD2" w14:textId="06EB86DB"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C55323">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7F9318F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9328BE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455,62</w:t>
            </w:r>
          </w:p>
        </w:tc>
        <w:tc>
          <w:tcPr>
            <w:tcW w:w="0" w:type="auto"/>
            <w:tcBorders>
              <w:top w:val="nil"/>
              <w:left w:val="nil"/>
              <w:bottom w:val="single" w:sz="4" w:space="0" w:color="D3D3D3"/>
              <w:right w:val="single" w:sz="4" w:space="0" w:color="D3D3D3"/>
            </w:tcBorders>
            <w:shd w:val="clear" w:color="auto" w:fill="auto"/>
            <w:vAlign w:val="center"/>
            <w:hideMark/>
          </w:tcPr>
          <w:p w14:paraId="332F2A9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380AEE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162.523,20</w:t>
            </w:r>
          </w:p>
        </w:tc>
        <w:tc>
          <w:tcPr>
            <w:tcW w:w="0" w:type="auto"/>
            <w:tcBorders>
              <w:top w:val="nil"/>
              <w:left w:val="nil"/>
              <w:bottom w:val="single" w:sz="4" w:space="0" w:color="D3D3D3"/>
              <w:right w:val="single" w:sz="4" w:space="0" w:color="D3D3D3"/>
            </w:tcBorders>
            <w:shd w:val="clear" w:color="auto" w:fill="auto"/>
            <w:vAlign w:val="center"/>
            <w:hideMark/>
          </w:tcPr>
          <w:p w14:paraId="6AC1BC0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1.193.366,30</w:t>
            </w:r>
          </w:p>
        </w:tc>
        <w:tc>
          <w:tcPr>
            <w:tcW w:w="0" w:type="auto"/>
            <w:tcBorders>
              <w:top w:val="nil"/>
              <w:left w:val="nil"/>
              <w:bottom w:val="single" w:sz="4" w:space="0" w:color="D3D3D3"/>
              <w:right w:val="single" w:sz="4" w:space="0" w:color="D3D3D3"/>
            </w:tcBorders>
            <w:shd w:val="clear" w:color="auto" w:fill="auto"/>
            <w:vAlign w:val="center"/>
            <w:hideMark/>
          </w:tcPr>
          <w:p w14:paraId="25579E5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D62D0E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144.161,32</w:t>
            </w:r>
          </w:p>
        </w:tc>
        <w:tc>
          <w:tcPr>
            <w:tcW w:w="1474" w:type="dxa"/>
            <w:tcBorders>
              <w:top w:val="nil"/>
              <w:left w:val="nil"/>
              <w:bottom w:val="single" w:sz="4" w:space="0" w:color="D3D3D3"/>
              <w:right w:val="single" w:sz="4" w:space="0" w:color="D3D3D3"/>
            </w:tcBorders>
            <w:shd w:val="clear" w:color="708090" w:fill="708090"/>
            <w:vAlign w:val="center"/>
            <w:hideMark/>
          </w:tcPr>
          <w:p w14:paraId="42F58244"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1.500.506,44</w:t>
            </w:r>
          </w:p>
        </w:tc>
      </w:tr>
      <w:tr w:rsidR="007F3A21" w:rsidRPr="00572F6F" w14:paraId="3EB25007"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E66296E"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İNEGÖL GAZ DAĞITIM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20502DEA" w14:textId="0951D960"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C55323">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3EFE326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8DFEBA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15FA6B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D8C179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5.118.584,47</w:t>
            </w:r>
          </w:p>
        </w:tc>
        <w:tc>
          <w:tcPr>
            <w:tcW w:w="0" w:type="auto"/>
            <w:tcBorders>
              <w:top w:val="nil"/>
              <w:left w:val="nil"/>
              <w:bottom w:val="single" w:sz="4" w:space="0" w:color="D3D3D3"/>
              <w:right w:val="single" w:sz="4" w:space="0" w:color="D3D3D3"/>
            </w:tcBorders>
            <w:shd w:val="clear" w:color="auto" w:fill="auto"/>
            <w:vAlign w:val="center"/>
            <w:hideMark/>
          </w:tcPr>
          <w:p w14:paraId="1271FCE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11.858.733,40</w:t>
            </w:r>
          </w:p>
        </w:tc>
        <w:tc>
          <w:tcPr>
            <w:tcW w:w="0" w:type="auto"/>
            <w:tcBorders>
              <w:top w:val="nil"/>
              <w:left w:val="nil"/>
              <w:bottom w:val="single" w:sz="4" w:space="0" w:color="D3D3D3"/>
              <w:right w:val="single" w:sz="4" w:space="0" w:color="D3D3D3"/>
            </w:tcBorders>
            <w:shd w:val="clear" w:color="auto" w:fill="auto"/>
            <w:vAlign w:val="center"/>
            <w:hideMark/>
          </w:tcPr>
          <w:p w14:paraId="39FF472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84.144.449,58</w:t>
            </w:r>
          </w:p>
        </w:tc>
        <w:tc>
          <w:tcPr>
            <w:tcW w:w="0" w:type="auto"/>
            <w:tcBorders>
              <w:top w:val="nil"/>
              <w:left w:val="nil"/>
              <w:bottom w:val="single" w:sz="4" w:space="0" w:color="D3D3D3"/>
              <w:right w:val="single" w:sz="4" w:space="0" w:color="D3D3D3"/>
            </w:tcBorders>
            <w:shd w:val="clear" w:color="auto" w:fill="auto"/>
            <w:vAlign w:val="center"/>
            <w:hideMark/>
          </w:tcPr>
          <w:p w14:paraId="1159E0A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400C9B65"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101.121.767,46</w:t>
            </w:r>
          </w:p>
        </w:tc>
      </w:tr>
      <w:tr w:rsidR="007F3A21" w:rsidRPr="00572F6F" w14:paraId="1EA0650C"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9B4EA51"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İPRAGAZ ANONİM ŞİRKETİ</w:t>
            </w:r>
          </w:p>
        </w:tc>
        <w:tc>
          <w:tcPr>
            <w:tcW w:w="1316" w:type="dxa"/>
            <w:tcBorders>
              <w:top w:val="nil"/>
              <w:left w:val="nil"/>
              <w:bottom w:val="single" w:sz="4" w:space="0" w:color="D3D3D3"/>
              <w:right w:val="single" w:sz="4" w:space="0" w:color="D3D3D3"/>
            </w:tcBorders>
            <w:shd w:val="clear" w:color="708090" w:fill="708090"/>
            <w:hideMark/>
          </w:tcPr>
          <w:p w14:paraId="0C8E1419" w14:textId="0A053C16"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Wholesale License</w:t>
            </w:r>
          </w:p>
        </w:tc>
        <w:tc>
          <w:tcPr>
            <w:tcW w:w="1382" w:type="dxa"/>
            <w:tcBorders>
              <w:top w:val="nil"/>
              <w:left w:val="nil"/>
              <w:bottom w:val="single" w:sz="4" w:space="0" w:color="D3D3D3"/>
              <w:right w:val="single" w:sz="4" w:space="0" w:color="D3D3D3"/>
            </w:tcBorders>
            <w:shd w:val="clear" w:color="auto" w:fill="auto"/>
            <w:vAlign w:val="center"/>
            <w:hideMark/>
          </w:tcPr>
          <w:p w14:paraId="41A5C16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EFA2AD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E4B704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F1FF1C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52.717.780,00</w:t>
            </w:r>
          </w:p>
        </w:tc>
        <w:tc>
          <w:tcPr>
            <w:tcW w:w="0" w:type="auto"/>
            <w:tcBorders>
              <w:top w:val="nil"/>
              <w:left w:val="nil"/>
              <w:bottom w:val="single" w:sz="4" w:space="0" w:color="D3D3D3"/>
              <w:right w:val="single" w:sz="4" w:space="0" w:color="D3D3D3"/>
            </w:tcBorders>
            <w:shd w:val="clear" w:color="auto" w:fill="auto"/>
            <w:vAlign w:val="center"/>
            <w:hideMark/>
          </w:tcPr>
          <w:p w14:paraId="278BDEF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34.974.624,00</w:t>
            </w:r>
          </w:p>
        </w:tc>
        <w:tc>
          <w:tcPr>
            <w:tcW w:w="0" w:type="auto"/>
            <w:tcBorders>
              <w:top w:val="nil"/>
              <w:left w:val="nil"/>
              <w:bottom w:val="single" w:sz="4" w:space="0" w:color="D3D3D3"/>
              <w:right w:val="single" w:sz="4" w:space="0" w:color="D3D3D3"/>
            </w:tcBorders>
            <w:shd w:val="clear" w:color="auto" w:fill="auto"/>
            <w:vAlign w:val="center"/>
            <w:hideMark/>
          </w:tcPr>
          <w:p w14:paraId="3BF4E0D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122.641,00</w:t>
            </w:r>
          </w:p>
        </w:tc>
        <w:tc>
          <w:tcPr>
            <w:tcW w:w="0" w:type="auto"/>
            <w:tcBorders>
              <w:top w:val="nil"/>
              <w:left w:val="nil"/>
              <w:bottom w:val="single" w:sz="4" w:space="0" w:color="D3D3D3"/>
              <w:right w:val="single" w:sz="4" w:space="0" w:color="D3D3D3"/>
            </w:tcBorders>
            <w:shd w:val="clear" w:color="auto" w:fill="auto"/>
            <w:vAlign w:val="center"/>
            <w:hideMark/>
          </w:tcPr>
          <w:p w14:paraId="3C61E29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23.558.641,66</w:t>
            </w:r>
          </w:p>
        </w:tc>
        <w:tc>
          <w:tcPr>
            <w:tcW w:w="1474" w:type="dxa"/>
            <w:tcBorders>
              <w:top w:val="nil"/>
              <w:left w:val="nil"/>
              <w:bottom w:val="single" w:sz="4" w:space="0" w:color="D3D3D3"/>
              <w:right w:val="single" w:sz="4" w:space="0" w:color="D3D3D3"/>
            </w:tcBorders>
            <w:shd w:val="clear" w:color="708090" w:fill="708090"/>
            <w:vAlign w:val="center"/>
            <w:hideMark/>
          </w:tcPr>
          <w:p w14:paraId="123F39FD"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111.373.686,66</w:t>
            </w:r>
          </w:p>
        </w:tc>
      </w:tr>
      <w:tr w:rsidR="007F3A21" w:rsidRPr="00572F6F" w14:paraId="507A6AE8"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A513170"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İZGAZ İZMİT GAZ DAĞITIM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67E25261" w14:textId="4DF17A9F"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707F320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34.554.744,90</w:t>
            </w:r>
          </w:p>
        </w:tc>
        <w:tc>
          <w:tcPr>
            <w:tcW w:w="0" w:type="auto"/>
            <w:tcBorders>
              <w:top w:val="nil"/>
              <w:left w:val="nil"/>
              <w:bottom w:val="single" w:sz="4" w:space="0" w:color="D3D3D3"/>
              <w:right w:val="single" w:sz="4" w:space="0" w:color="D3D3D3"/>
            </w:tcBorders>
            <w:shd w:val="clear" w:color="auto" w:fill="auto"/>
            <w:vAlign w:val="center"/>
            <w:hideMark/>
          </w:tcPr>
          <w:p w14:paraId="5AAEE16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183.653,00</w:t>
            </w:r>
          </w:p>
        </w:tc>
        <w:tc>
          <w:tcPr>
            <w:tcW w:w="0" w:type="auto"/>
            <w:tcBorders>
              <w:top w:val="nil"/>
              <w:left w:val="nil"/>
              <w:bottom w:val="single" w:sz="4" w:space="0" w:color="D3D3D3"/>
              <w:right w:val="single" w:sz="4" w:space="0" w:color="D3D3D3"/>
            </w:tcBorders>
            <w:shd w:val="clear" w:color="auto" w:fill="auto"/>
            <w:vAlign w:val="center"/>
            <w:hideMark/>
          </w:tcPr>
          <w:p w14:paraId="020A025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5096A5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87.688.312,49</w:t>
            </w:r>
          </w:p>
        </w:tc>
        <w:tc>
          <w:tcPr>
            <w:tcW w:w="0" w:type="auto"/>
            <w:tcBorders>
              <w:top w:val="nil"/>
              <w:left w:val="nil"/>
              <w:bottom w:val="single" w:sz="4" w:space="0" w:color="D3D3D3"/>
              <w:right w:val="single" w:sz="4" w:space="0" w:color="D3D3D3"/>
            </w:tcBorders>
            <w:shd w:val="clear" w:color="auto" w:fill="auto"/>
            <w:vAlign w:val="center"/>
            <w:hideMark/>
          </w:tcPr>
          <w:p w14:paraId="6542AE6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64.316.172,92</w:t>
            </w:r>
          </w:p>
        </w:tc>
        <w:tc>
          <w:tcPr>
            <w:tcW w:w="0" w:type="auto"/>
            <w:tcBorders>
              <w:top w:val="nil"/>
              <w:left w:val="nil"/>
              <w:bottom w:val="single" w:sz="4" w:space="0" w:color="D3D3D3"/>
              <w:right w:val="single" w:sz="4" w:space="0" w:color="D3D3D3"/>
            </w:tcBorders>
            <w:shd w:val="clear" w:color="auto" w:fill="auto"/>
            <w:vAlign w:val="center"/>
            <w:hideMark/>
          </w:tcPr>
          <w:p w14:paraId="4A28B75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345.165.291,95</w:t>
            </w:r>
          </w:p>
        </w:tc>
        <w:tc>
          <w:tcPr>
            <w:tcW w:w="0" w:type="auto"/>
            <w:tcBorders>
              <w:top w:val="nil"/>
              <w:left w:val="nil"/>
              <w:bottom w:val="single" w:sz="4" w:space="0" w:color="D3D3D3"/>
              <w:right w:val="single" w:sz="4" w:space="0" w:color="D3D3D3"/>
            </w:tcBorders>
            <w:shd w:val="clear" w:color="auto" w:fill="auto"/>
            <w:vAlign w:val="center"/>
            <w:hideMark/>
          </w:tcPr>
          <w:p w14:paraId="170EB1B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9C39D68"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531.908.175,26</w:t>
            </w:r>
          </w:p>
        </w:tc>
      </w:tr>
      <w:tr w:rsidR="007F3A21" w:rsidRPr="00572F6F" w14:paraId="6A0F8E79"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364351B"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İZMİR DOĞALGAZ DAĞITIM TİCARET VE TAAHHÜT ANONİM ŞİRKETİ</w:t>
            </w:r>
          </w:p>
        </w:tc>
        <w:tc>
          <w:tcPr>
            <w:tcW w:w="1316" w:type="dxa"/>
            <w:tcBorders>
              <w:top w:val="nil"/>
              <w:left w:val="nil"/>
              <w:bottom w:val="single" w:sz="4" w:space="0" w:color="D3D3D3"/>
              <w:right w:val="single" w:sz="4" w:space="0" w:color="D3D3D3"/>
            </w:tcBorders>
            <w:shd w:val="clear" w:color="708090" w:fill="708090"/>
            <w:hideMark/>
          </w:tcPr>
          <w:p w14:paraId="3655F2B9" w14:textId="684E2E6F"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1A4D799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70.889.575,49</w:t>
            </w:r>
          </w:p>
        </w:tc>
        <w:tc>
          <w:tcPr>
            <w:tcW w:w="0" w:type="auto"/>
            <w:tcBorders>
              <w:top w:val="nil"/>
              <w:left w:val="nil"/>
              <w:bottom w:val="single" w:sz="4" w:space="0" w:color="D3D3D3"/>
              <w:right w:val="single" w:sz="4" w:space="0" w:color="D3D3D3"/>
            </w:tcBorders>
            <w:shd w:val="clear" w:color="auto" w:fill="auto"/>
            <w:vAlign w:val="center"/>
            <w:hideMark/>
          </w:tcPr>
          <w:p w14:paraId="293ECCF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94A905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C8FA38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343.659.069,97</w:t>
            </w:r>
          </w:p>
        </w:tc>
        <w:tc>
          <w:tcPr>
            <w:tcW w:w="0" w:type="auto"/>
            <w:tcBorders>
              <w:top w:val="nil"/>
              <w:left w:val="nil"/>
              <w:bottom w:val="single" w:sz="4" w:space="0" w:color="D3D3D3"/>
              <w:right w:val="single" w:sz="4" w:space="0" w:color="D3D3D3"/>
            </w:tcBorders>
            <w:shd w:val="clear" w:color="auto" w:fill="auto"/>
            <w:vAlign w:val="center"/>
            <w:hideMark/>
          </w:tcPr>
          <w:p w14:paraId="5D80868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69.466.174,37</w:t>
            </w:r>
          </w:p>
        </w:tc>
        <w:tc>
          <w:tcPr>
            <w:tcW w:w="0" w:type="auto"/>
            <w:tcBorders>
              <w:top w:val="nil"/>
              <w:left w:val="nil"/>
              <w:bottom w:val="single" w:sz="4" w:space="0" w:color="D3D3D3"/>
              <w:right w:val="single" w:sz="4" w:space="0" w:color="D3D3D3"/>
            </w:tcBorders>
            <w:shd w:val="clear" w:color="auto" w:fill="auto"/>
            <w:vAlign w:val="center"/>
            <w:hideMark/>
          </w:tcPr>
          <w:p w14:paraId="26B5837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588.192.255,30</w:t>
            </w:r>
          </w:p>
        </w:tc>
        <w:tc>
          <w:tcPr>
            <w:tcW w:w="0" w:type="auto"/>
            <w:tcBorders>
              <w:top w:val="nil"/>
              <w:left w:val="nil"/>
              <w:bottom w:val="single" w:sz="4" w:space="0" w:color="D3D3D3"/>
              <w:right w:val="single" w:sz="4" w:space="0" w:color="D3D3D3"/>
            </w:tcBorders>
            <w:shd w:val="clear" w:color="auto" w:fill="auto"/>
            <w:vAlign w:val="center"/>
            <w:hideMark/>
          </w:tcPr>
          <w:p w14:paraId="1C82573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1.499.696,28</w:t>
            </w:r>
          </w:p>
        </w:tc>
        <w:tc>
          <w:tcPr>
            <w:tcW w:w="1474" w:type="dxa"/>
            <w:tcBorders>
              <w:top w:val="nil"/>
              <w:left w:val="nil"/>
              <w:bottom w:val="single" w:sz="4" w:space="0" w:color="D3D3D3"/>
              <w:right w:val="single" w:sz="4" w:space="0" w:color="D3D3D3"/>
            </w:tcBorders>
            <w:shd w:val="clear" w:color="708090" w:fill="708090"/>
            <w:vAlign w:val="center"/>
            <w:hideMark/>
          </w:tcPr>
          <w:p w14:paraId="4F577AD1"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1.073.706.771,41</w:t>
            </w:r>
          </w:p>
        </w:tc>
      </w:tr>
      <w:tr w:rsidR="007F3A21" w:rsidRPr="00572F6F" w14:paraId="4E07B636"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1D99D08"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KARABÖRK GAZ PAZARLAMA VE TİCARET LİMİTED ŞİRKETİ</w:t>
            </w:r>
          </w:p>
        </w:tc>
        <w:tc>
          <w:tcPr>
            <w:tcW w:w="1316" w:type="dxa"/>
            <w:tcBorders>
              <w:top w:val="nil"/>
              <w:left w:val="nil"/>
              <w:bottom w:val="single" w:sz="4" w:space="0" w:color="D3D3D3"/>
              <w:right w:val="single" w:sz="4" w:space="0" w:color="D3D3D3"/>
            </w:tcBorders>
            <w:shd w:val="clear" w:color="708090" w:fill="708090"/>
            <w:hideMark/>
          </w:tcPr>
          <w:p w14:paraId="446A3D62" w14:textId="4943707C"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3AC1ADA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32F730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25.441,65</w:t>
            </w:r>
          </w:p>
        </w:tc>
        <w:tc>
          <w:tcPr>
            <w:tcW w:w="0" w:type="auto"/>
            <w:tcBorders>
              <w:top w:val="nil"/>
              <w:left w:val="nil"/>
              <w:bottom w:val="single" w:sz="4" w:space="0" w:color="D3D3D3"/>
              <w:right w:val="single" w:sz="4" w:space="0" w:color="D3D3D3"/>
            </w:tcBorders>
            <w:shd w:val="clear" w:color="auto" w:fill="auto"/>
            <w:vAlign w:val="center"/>
            <w:hideMark/>
          </w:tcPr>
          <w:p w14:paraId="3E5B9B9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B6CF2D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249.754,14</w:t>
            </w:r>
          </w:p>
        </w:tc>
        <w:tc>
          <w:tcPr>
            <w:tcW w:w="0" w:type="auto"/>
            <w:tcBorders>
              <w:top w:val="nil"/>
              <w:left w:val="nil"/>
              <w:bottom w:val="single" w:sz="4" w:space="0" w:color="D3D3D3"/>
              <w:right w:val="single" w:sz="4" w:space="0" w:color="D3D3D3"/>
            </w:tcBorders>
            <w:shd w:val="clear" w:color="auto" w:fill="auto"/>
            <w:vAlign w:val="center"/>
            <w:hideMark/>
          </w:tcPr>
          <w:p w14:paraId="7DAC9C5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5.221,01</w:t>
            </w:r>
          </w:p>
        </w:tc>
        <w:tc>
          <w:tcPr>
            <w:tcW w:w="0" w:type="auto"/>
            <w:tcBorders>
              <w:top w:val="nil"/>
              <w:left w:val="nil"/>
              <w:bottom w:val="single" w:sz="4" w:space="0" w:color="D3D3D3"/>
              <w:right w:val="single" w:sz="4" w:space="0" w:color="D3D3D3"/>
            </w:tcBorders>
            <w:shd w:val="clear" w:color="auto" w:fill="auto"/>
            <w:vAlign w:val="center"/>
            <w:hideMark/>
          </w:tcPr>
          <w:p w14:paraId="61F6699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53E3B8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3.051.091,77</w:t>
            </w:r>
          </w:p>
        </w:tc>
        <w:tc>
          <w:tcPr>
            <w:tcW w:w="1474" w:type="dxa"/>
            <w:tcBorders>
              <w:top w:val="nil"/>
              <w:left w:val="nil"/>
              <w:bottom w:val="single" w:sz="4" w:space="0" w:color="D3D3D3"/>
              <w:right w:val="single" w:sz="4" w:space="0" w:color="D3D3D3"/>
            </w:tcBorders>
            <w:shd w:val="clear" w:color="708090" w:fill="708090"/>
            <w:vAlign w:val="center"/>
            <w:hideMark/>
          </w:tcPr>
          <w:p w14:paraId="7F7F3456"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3.331.508,57</w:t>
            </w:r>
          </w:p>
        </w:tc>
      </w:tr>
      <w:tr w:rsidR="007F3A21" w:rsidRPr="00572F6F" w14:paraId="2F57C6DD"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8E60FE9"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KARGAZ DOĞAL GAZ DAĞITIM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4CFD0C66" w14:textId="7E34EBC8"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22D18C1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4.087.191,91</w:t>
            </w:r>
          </w:p>
        </w:tc>
        <w:tc>
          <w:tcPr>
            <w:tcW w:w="0" w:type="auto"/>
            <w:tcBorders>
              <w:top w:val="nil"/>
              <w:left w:val="nil"/>
              <w:bottom w:val="single" w:sz="4" w:space="0" w:color="D3D3D3"/>
              <w:right w:val="single" w:sz="4" w:space="0" w:color="D3D3D3"/>
            </w:tcBorders>
            <w:shd w:val="clear" w:color="auto" w:fill="auto"/>
            <w:vAlign w:val="center"/>
            <w:hideMark/>
          </w:tcPr>
          <w:p w14:paraId="5BF7D21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18.496,57</w:t>
            </w:r>
          </w:p>
        </w:tc>
        <w:tc>
          <w:tcPr>
            <w:tcW w:w="0" w:type="auto"/>
            <w:tcBorders>
              <w:top w:val="nil"/>
              <w:left w:val="nil"/>
              <w:bottom w:val="single" w:sz="4" w:space="0" w:color="D3D3D3"/>
              <w:right w:val="single" w:sz="4" w:space="0" w:color="D3D3D3"/>
            </w:tcBorders>
            <w:shd w:val="clear" w:color="auto" w:fill="auto"/>
            <w:vAlign w:val="center"/>
            <w:hideMark/>
          </w:tcPr>
          <w:p w14:paraId="4D440C6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26.655,41</w:t>
            </w:r>
          </w:p>
        </w:tc>
        <w:tc>
          <w:tcPr>
            <w:tcW w:w="0" w:type="auto"/>
            <w:tcBorders>
              <w:top w:val="nil"/>
              <w:left w:val="nil"/>
              <w:bottom w:val="single" w:sz="4" w:space="0" w:color="D3D3D3"/>
              <w:right w:val="single" w:sz="4" w:space="0" w:color="D3D3D3"/>
            </w:tcBorders>
            <w:shd w:val="clear" w:color="auto" w:fill="auto"/>
            <w:vAlign w:val="center"/>
            <w:hideMark/>
          </w:tcPr>
          <w:p w14:paraId="469DC1C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111.551.384,48</w:t>
            </w:r>
          </w:p>
        </w:tc>
        <w:tc>
          <w:tcPr>
            <w:tcW w:w="0" w:type="auto"/>
            <w:tcBorders>
              <w:top w:val="nil"/>
              <w:left w:val="nil"/>
              <w:bottom w:val="single" w:sz="4" w:space="0" w:color="D3D3D3"/>
              <w:right w:val="single" w:sz="4" w:space="0" w:color="D3D3D3"/>
            </w:tcBorders>
            <w:shd w:val="clear" w:color="auto" w:fill="auto"/>
            <w:vAlign w:val="center"/>
            <w:hideMark/>
          </w:tcPr>
          <w:p w14:paraId="2D1F1B9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55.273.521,48</w:t>
            </w:r>
          </w:p>
        </w:tc>
        <w:tc>
          <w:tcPr>
            <w:tcW w:w="0" w:type="auto"/>
            <w:tcBorders>
              <w:top w:val="nil"/>
              <w:left w:val="nil"/>
              <w:bottom w:val="single" w:sz="4" w:space="0" w:color="D3D3D3"/>
              <w:right w:val="single" w:sz="4" w:space="0" w:color="D3D3D3"/>
            </w:tcBorders>
            <w:shd w:val="clear" w:color="auto" w:fill="auto"/>
            <w:vAlign w:val="center"/>
            <w:hideMark/>
          </w:tcPr>
          <w:p w14:paraId="1D729A8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158.740.770,30</w:t>
            </w:r>
          </w:p>
        </w:tc>
        <w:tc>
          <w:tcPr>
            <w:tcW w:w="0" w:type="auto"/>
            <w:tcBorders>
              <w:top w:val="nil"/>
              <w:left w:val="nil"/>
              <w:bottom w:val="single" w:sz="4" w:space="0" w:color="D3D3D3"/>
              <w:right w:val="single" w:sz="4" w:space="0" w:color="D3D3D3"/>
            </w:tcBorders>
            <w:shd w:val="clear" w:color="auto" w:fill="auto"/>
            <w:vAlign w:val="center"/>
            <w:hideMark/>
          </w:tcPr>
          <w:p w14:paraId="509F97C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477.693,65</w:t>
            </w:r>
          </w:p>
        </w:tc>
        <w:tc>
          <w:tcPr>
            <w:tcW w:w="1474" w:type="dxa"/>
            <w:tcBorders>
              <w:top w:val="nil"/>
              <w:left w:val="nil"/>
              <w:bottom w:val="single" w:sz="4" w:space="0" w:color="D3D3D3"/>
              <w:right w:val="single" w:sz="4" w:space="0" w:color="D3D3D3"/>
            </w:tcBorders>
            <w:shd w:val="clear" w:color="708090" w:fill="708090"/>
            <w:vAlign w:val="center"/>
            <w:hideMark/>
          </w:tcPr>
          <w:p w14:paraId="158F23A9"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330.175.713,79</w:t>
            </w:r>
          </w:p>
        </w:tc>
      </w:tr>
      <w:tr w:rsidR="007F3A21" w:rsidRPr="00572F6F" w14:paraId="454CFFA7"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574D62A"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KARGAZ KARS ARDAHAN DOĞAL GAZ DAĞITIM PAZARLAMA TAAHHÜT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7E48E6D7" w14:textId="5891457F"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4DCCC14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31FFF0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D87DD3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03ED58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593A07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29.808.627,65</w:t>
            </w:r>
          </w:p>
        </w:tc>
        <w:tc>
          <w:tcPr>
            <w:tcW w:w="0" w:type="auto"/>
            <w:tcBorders>
              <w:top w:val="nil"/>
              <w:left w:val="nil"/>
              <w:bottom w:val="single" w:sz="4" w:space="0" w:color="D3D3D3"/>
              <w:right w:val="single" w:sz="4" w:space="0" w:color="D3D3D3"/>
            </w:tcBorders>
            <w:shd w:val="clear" w:color="auto" w:fill="auto"/>
            <w:vAlign w:val="center"/>
            <w:hideMark/>
          </w:tcPr>
          <w:p w14:paraId="2B800D6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44.510.474,63</w:t>
            </w:r>
          </w:p>
        </w:tc>
        <w:tc>
          <w:tcPr>
            <w:tcW w:w="0" w:type="auto"/>
            <w:tcBorders>
              <w:top w:val="nil"/>
              <w:left w:val="nil"/>
              <w:bottom w:val="single" w:sz="4" w:space="0" w:color="D3D3D3"/>
              <w:right w:val="single" w:sz="4" w:space="0" w:color="D3D3D3"/>
            </w:tcBorders>
            <w:shd w:val="clear" w:color="auto" w:fill="auto"/>
            <w:vAlign w:val="center"/>
            <w:hideMark/>
          </w:tcPr>
          <w:p w14:paraId="6A8F4B9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1.186.144,13</w:t>
            </w:r>
          </w:p>
        </w:tc>
        <w:tc>
          <w:tcPr>
            <w:tcW w:w="1474" w:type="dxa"/>
            <w:tcBorders>
              <w:top w:val="nil"/>
              <w:left w:val="nil"/>
              <w:bottom w:val="single" w:sz="4" w:space="0" w:color="D3D3D3"/>
              <w:right w:val="single" w:sz="4" w:space="0" w:color="D3D3D3"/>
            </w:tcBorders>
            <w:shd w:val="clear" w:color="708090" w:fill="708090"/>
            <w:vAlign w:val="center"/>
            <w:hideMark/>
          </w:tcPr>
          <w:p w14:paraId="1654910B"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75.505.246,41</w:t>
            </w:r>
          </w:p>
        </w:tc>
      </w:tr>
      <w:tr w:rsidR="007F3A21" w:rsidRPr="00572F6F" w14:paraId="2B5134B5"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5F88D66"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KAYSERİGAZ KAYSERİ DOĞALGAZ DAĞITIM PAZARLAMA VE TİCARET ANONİM ŞİRKETİ</w:t>
            </w:r>
          </w:p>
        </w:tc>
        <w:tc>
          <w:tcPr>
            <w:tcW w:w="1316" w:type="dxa"/>
            <w:tcBorders>
              <w:top w:val="nil"/>
              <w:left w:val="nil"/>
              <w:bottom w:val="single" w:sz="4" w:space="0" w:color="D3D3D3"/>
              <w:right w:val="single" w:sz="4" w:space="0" w:color="D3D3D3"/>
            </w:tcBorders>
            <w:shd w:val="clear" w:color="708090" w:fill="708090"/>
            <w:hideMark/>
          </w:tcPr>
          <w:p w14:paraId="1B5552D4" w14:textId="7A6EA179"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3357618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8.029.778,00</w:t>
            </w:r>
          </w:p>
        </w:tc>
        <w:tc>
          <w:tcPr>
            <w:tcW w:w="0" w:type="auto"/>
            <w:tcBorders>
              <w:top w:val="nil"/>
              <w:left w:val="nil"/>
              <w:bottom w:val="single" w:sz="4" w:space="0" w:color="D3D3D3"/>
              <w:right w:val="single" w:sz="4" w:space="0" w:color="D3D3D3"/>
            </w:tcBorders>
            <w:shd w:val="clear" w:color="auto" w:fill="auto"/>
            <w:vAlign w:val="center"/>
            <w:hideMark/>
          </w:tcPr>
          <w:p w14:paraId="3A44B7E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950068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E17AC0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62.022.845,00</w:t>
            </w:r>
          </w:p>
        </w:tc>
        <w:tc>
          <w:tcPr>
            <w:tcW w:w="0" w:type="auto"/>
            <w:tcBorders>
              <w:top w:val="nil"/>
              <w:left w:val="nil"/>
              <w:bottom w:val="single" w:sz="4" w:space="0" w:color="D3D3D3"/>
              <w:right w:val="single" w:sz="4" w:space="0" w:color="D3D3D3"/>
            </w:tcBorders>
            <w:shd w:val="clear" w:color="auto" w:fill="auto"/>
            <w:vAlign w:val="center"/>
            <w:hideMark/>
          </w:tcPr>
          <w:p w14:paraId="3D2E947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84.586.701,00</w:t>
            </w:r>
          </w:p>
        </w:tc>
        <w:tc>
          <w:tcPr>
            <w:tcW w:w="0" w:type="auto"/>
            <w:tcBorders>
              <w:top w:val="nil"/>
              <w:left w:val="nil"/>
              <w:bottom w:val="single" w:sz="4" w:space="0" w:color="D3D3D3"/>
              <w:right w:val="single" w:sz="4" w:space="0" w:color="D3D3D3"/>
            </w:tcBorders>
            <w:shd w:val="clear" w:color="auto" w:fill="auto"/>
            <w:vAlign w:val="center"/>
            <w:hideMark/>
          </w:tcPr>
          <w:p w14:paraId="3F02FEA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370.673.431,00</w:t>
            </w:r>
          </w:p>
        </w:tc>
        <w:tc>
          <w:tcPr>
            <w:tcW w:w="0" w:type="auto"/>
            <w:tcBorders>
              <w:top w:val="nil"/>
              <w:left w:val="nil"/>
              <w:bottom w:val="single" w:sz="4" w:space="0" w:color="D3D3D3"/>
              <w:right w:val="single" w:sz="4" w:space="0" w:color="D3D3D3"/>
            </w:tcBorders>
            <w:shd w:val="clear" w:color="auto" w:fill="auto"/>
            <w:vAlign w:val="center"/>
            <w:hideMark/>
          </w:tcPr>
          <w:p w14:paraId="70F07A4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548FCA50"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525.312.755,00</w:t>
            </w:r>
          </w:p>
        </w:tc>
      </w:tr>
      <w:tr w:rsidR="007F3A21" w:rsidRPr="00572F6F" w14:paraId="7F1EC78B"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55FCED5"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KIRGAZ KIRIKKALE-KIRŞEHİR DOĞAL GAZ DAĞITIM PAZ. VE TİCARET ANONİM ŞİRKETİ</w:t>
            </w:r>
          </w:p>
        </w:tc>
        <w:tc>
          <w:tcPr>
            <w:tcW w:w="1316" w:type="dxa"/>
            <w:tcBorders>
              <w:top w:val="nil"/>
              <w:left w:val="nil"/>
              <w:bottom w:val="single" w:sz="4" w:space="0" w:color="D3D3D3"/>
              <w:right w:val="single" w:sz="4" w:space="0" w:color="D3D3D3"/>
            </w:tcBorders>
            <w:shd w:val="clear" w:color="708090" w:fill="708090"/>
            <w:hideMark/>
          </w:tcPr>
          <w:p w14:paraId="278E9B5F" w14:textId="02BD0756"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24EB44C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440.415,00</w:t>
            </w:r>
          </w:p>
        </w:tc>
        <w:tc>
          <w:tcPr>
            <w:tcW w:w="0" w:type="auto"/>
            <w:tcBorders>
              <w:top w:val="nil"/>
              <w:left w:val="nil"/>
              <w:bottom w:val="single" w:sz="4" w:space="0" w:color="D3D3D3"/>
              <w:right w:val="single" w:sz="4" w:space="0" w:color="D3D3D3"/>
            </w:tcBorders>
            <w:shd w:val="clear" w:color="auto" w:fill="auto"/>
            <w:vAlign w:val="center"/>
            <w:hideMark/>
          </w:tcPr>
          <w:p w14:paraId="70B9979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51.177,00</w:t>
            </w:r>
          </w:p>
        </w:tc>
        <w:tc>
          <w:tcPr>
            <w:tcW w:w="0" w:type="auto"/>
            <w:tcBorders>
              <w:top w:val="nil"/>
              <w:left w:val="nil"/>
              <w:bottom w:val="single" w:sz="4" w:space="0" w:color="D3D3D3"/>
              <w:right w:val="single" w:sz="4" w:space="0" w:color="D3D3D3"/>
            </w:tcBorders>
            <w:shd w:val="clear" w:color="auto" w:fill="auto"/>
            <w:vAlign w:val="center"/>
            <w:hideMark/>
          </w:tcPr>
          <w:p w14:paraId="1AFAA41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69.841,00</w:t>
            </w:r>
          </w:p>
        </w:tc>
        <w:tc>
          <w:tcPr>
            <w:tcW w:w="0" w:type="auto"/>
            <w:tcBorders>
              <w:top w:val="nil"/>
              <w:left w:val="nil"/>
              <w:bottom w:val="single" w:sz="4" w:space="0" w:color="D3D3D3"/>
              <w:right w:val="single" w:sz="4" w:space="0" w:color="D3D3D3"/>
            </w:tcBorders>
            <w:shd w:val="clear" w:color="auto" w:fill="auto"/>
            <w:vAlign w:val="center"/>
            <w:hideMark/>
          </w:tcPr>
          <w:p w14:paraId="1C763E4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31.953.766,00</w:t>
            </w:r>
          </w:p>
        </w:tc>
        <w:tc>
          <w:tcPr>
            <w:tcW w:w="0" w:type="auto"/>
            <w:tcBorders>
              <w:top w:val="nil"/>
              <w:left w:val="nil"/>
              <w:bottom w:val="single" w:sz="4" w:space="0" w:color="D3D3D3"/>
              <w:right w:val="single" w:sz="4" w:space="0" w:color="D3D3D3"/>
            </w:tcBorders>
            <w:shd w:val="clear" w:color="auto" w:fill="auto"/>
            <w:vAlign w:val="center"/>
            <w:hideMark/>
          </w:tcPr>
          <w:p w14:paraId="7F410D6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32.402.484,00</w:t>
            </w:r>
          </w:p>
        </w:tc>
        <w:tc>
          <w:tcPr>
            <w:tcW w:w="0" w:type="auto"/>
            <w:tcBorders>
              <w:top w:val="nil"/>
              <w:left w:val="nil"/>
              <w:bottom w:val="single" w:sz="4" w:space="0" w:color="D3D3D3"/>
              <w:right w:val="single" w:sz="4" w:space="0" w:color="D3D3D3"/>
            </w:tcBorders>
            <w:shd w:val="clear" w:color="auto" w:fill="auto"/>
            <w:vAlign w:val="center"/>
            <w:hideMark/>
          </w:tcPr>
          <w:p w14:paraId="7DAC04C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114.254.411,00</w:t>
            </w:r>
          </w:p>
        </w:tc>
        <w:tc>
          <w:tcPr>
            <w:tcW w:w="0" w:type="auto"/>
            <w:tcBorders>
              <w:top w:val="nil"/>
              <w:left w:val="nil"/>
              <w:bottom w:val="single" w:sz="4" w:space="0" w:color="D3D3D3"/>
              <w:right w:val="single" w:sz="4" w:space="0" w:color="D3D3D3"/>
            </w:tcBorders>
            <w:shd w:val="clear" w:color="auto" w:fill="auto"/>
            <w:vAlign w:val="center"/>
            <w:hideMark/>
          </w:tcPr>
          <w:p w14:paraId="4B412B5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1E27FCED"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179.172.094,00</w:t>
            </w:r>
          </w:p>
        </w:tc>
      </w:tr>
      <w:tr w:rsidR="007F3A21" w:rsidRPr="00572F6F" w14:paraId="2B8E76A0"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ADA0938"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KIZILCAHAMAM DOĞALGAZ DAĞITIM ANONİM ŞİRKETİ</w:t>
            </w:r>
          </w:p>
        </w:tc>
        <w:tc>
          <w:tcPr>
            <w:tcW w:w="1316" w:type="dxa"/>
            <w:tcBorders>
              <w:top w:val="nil"/>
              <w:left w:val="nil"/>
              <w:bottom w:val="single" w:sz="4" w:space="0" w:color="D3D3D3"/>
              <w:right w:val="single" w:sz="4" w:space="0" w:color="D3D3D3"/>
            </w:tcBorders>
            <w:shd w:val="clear" w:color="708090" w:fill="708090"/>
            <w:hideMark/>
          </w:tcPr>
          <w:p w14:paraId="79A08E92" w14:textId="2C64977E"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1F8A601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A951F4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5DEE21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29404F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38E45B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3.257.329,83</w:t>
            </w:r>
          </w:p>
        </w:tc>
        <w:tc>
          <w:tcPr>
            <w:tcW w:w="0" w:type="auto"/>
            <w:tcBorders>
              <w:top w:val="nil"/>
              <w:left w:val="nil"/>
              <w:bottom w:val="single" w:sz="4" w:space="0" w:color="D3D3D3"/>
              <w:right w:val="single" w:sz="4" w:space="0" w:color="D3D3D3"/>
            </w:tcBorders>
            <w:shd w:val="clear" w:color="auto" w:fill="auto"/>
            <w:vAlign w:val="center"/>
            <w:hideMark/>
          </w:tcPr>
          <w:p w14:paraId="3414CE0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4.015.487,90</w:t>
            </w:r>
          </w:p>
        </w:tc>
        <w:tc>
          <w:tcPr>
            <w:tcW w:w="0" w:type="auto"/>
            <w:tcBorders>
              <w:top w:val="nil"/>
              <w:left w:val="nil"/>
              <w:bottom w:val="single" w:sz="4" w:space="0" w:color="D3D3D3"/>
              <w:right w:val="single" w:sz="4" w:space="0" w:color="D3D3D3"/>
            </w:tcBorders>
            <w:shd w:val="clear" w:color="auto" w:fill="auto"/>
            <w:vAlign w:val="center"/>
            <w:hideMark/>
          </w:tcPr>
          <w:p w14:paraId="1D31A37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1458BE6F"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7.272.817,73</w:t>
            </w:r>
          </w:p>
        </w:tc>
      </w:tr>
      <w:tr w:rsidR="007F3A21" w:rsidRPr="00572F6F" w14:paraId="5D258DEE"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369AAD9"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MET TURKEY ENERJİ TİCARET ANONİM ŞİRKETİ</w:t>
            </w:r>
          </w:p>
        </w:tc>
        <w:tc>
          <w:tcPr>
            <w:tcW w:w="1316" w:type="dxa"/>
            <w:tcBorders>
              <w:top w:val="nil"/>
              <w:left w:val="nil"/>
              <w:bottom w:val="single" w:sz="4" w:space="0" w:color="D3D3D3"/>
              <w:right w:val="single" w:sz="4" w:space="0" w:color="D3D3D3"/>
            </w:tcBorders>
            <w:shd w:val="clear" w:color="708090" w:fill="708090"/>
            <w:hideMark/>
          </w:tcPr>
          <w:p w14:paraId="57CC0EB0" w14:textId="6FD949B0"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Import License</w:t>
            </w:r>
          </w:p>
        </w:tc>
        <w:tc>
          <w:tcPr>
            <w:tcW w:w="1382" w:type="dxa"/>
            <w:tcBorders>
              <w:top w:val="nil"/>
              <w:left w:val="nil"/>
              <w:bottom w:val="single" w:sz="4" w:space="0" w:color="D3D3D3"/>
              <w:right w:val="single" w:sz="4" w:space="0" w:color="D3D3D3"/>
            </w:tcBorders>
            <w:shd w:val="clear" w:color="auto" w:fill="auto"/>
            <w:vAlign w:val="center"/>
            <w:hideMark/>
          </w:tcPr>
          <w:p w14:paraId="4A5C573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389EA2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CE90E4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3D6469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58.179.223,55</w:t>
            </w:r>
          </w:p>
        </w:tc>
        <w:tc>
          <w:tcPr>
            <w:tcW w:w="0" w:type="auto"/>
            <w:tcBorders>
              <w:top w:val="nil"/>
              <w:left w:val="nil"/>
              <w:bottom w:val="single" w:sz="4" w:space="0" w:color="D3D3D3"/>
              <w:right w:val="single" w:sz="4" w:space="0" w:color="D3D3D3"/>
            </w:tcBorders>
            <w:shd w:val="clear" w:color="auto" w:fill="auto"/>
            <w:vAlign w:val="center"/>
            <w:hideMark/>
          </w:tcPr>
          <w:p w14:paraId="0E5DCAC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F38B3D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D583BD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3CFD5152"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58.179.223,55</w:t>
            </w:r>
          </w:p>
        </w:tc>
      </w:tr>
      <w:tr w:rsidR="007F3A21" w:rsidRPr="00572F6F" w14:paraId="0D642E47"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4C2C6D2"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METE TURİZM TİCARET SANAYİ İTHALAT İHRACAT LİMİTED ŞİRKETİ</w:t>
            </w:r>
          </w:p>
        </w:tc>
        <w:tc>
          <w:tcPr>
            <w:tcW w:w="1316" w:type="dxa"/>
            <w:tcBorders>
              <w:top w:val="nil"/>
              <w:left w:val="nil"/>
              <w:bottom w:val="single" w:sz="4" w:space="0" w:color="D3D3D3"/>
              <w:right w:val="single" w:sz="4" w:space="0" w:color="D3D3D3"/>
            </w:tcBorders>
            <w:shd w:val="clear" w:color="708090" w:fill="708090"/>
            <w:hideMark/>
          </w:tcPr>
          <w:p w14:paraId="3F521438" w14:textId="018315EF"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4ADE8F7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731DFD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F65AD6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ABAF26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0F2686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122.982,04</w:t>
            </w:r>
          </w:p>
        </w:tc>
        <w:tc>
          <w:tcPr>
            <w:tcW w:w="0" w:type="auto"/>
            <w:tcBorders>
              <w:top w:val="nil"/>
              <w:left w:val="nil"/>
              <w:bottom w:val="single" w:sz="4" w:space="0" w:color="D3D3D3"/>
              <w:right w:val="single" w:sz="4" w:space="0" w:color="D3D3D3"/>
            </w:tcBorders>
            <w:shd w:val="clear" w:color="auto" w:fill="auto"/>
            <w:vAlign w:val="center"/>
            <w:hideMark/>
          </w:tcPr>
          <w:p w14:paraId="0E9B40F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517CA2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CB3EBA7"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122.982,04</w:t>
            </w:r>
          </w:p>
        </w:tc>
      </w:tr>
      <w:tr w:rsidR="007F3A21" w:rsidRPr="00572F6F" w14:paraId="18DA769F" w14:textId="77777777" w:rsidTr="008A7A8C">
        <w:trPr>
          <w:trHeight w:val="288"/>
        </w:trPr>
        <w:tc>
          <w:tcPr>
            <w:tcW w:w="1815"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7500DA4"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NATURELGAZ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35284118" w14:textId="521B7CDE"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Import License</w:t>
            </w:r>
          </w:p>
        </w:tc>
        <w:tc>
          <w:tcPr>
            <w:tcW w:w="1382" w:type="dxa"/>
            <w:tcBorders>
              <w:top w:val="nil"/>
              <w:left w:val="nil"/>
              <w:bottom w:val="single" w:sz="4" w:space="0" w:color="D3D3D3"/>
              <w:right w:val="single" w:sz="4" w:space="0" w:color="D3D3D3"/>
            </w:tcBorders>
            <w:shd w:val="clear" w:color="auto" w:fill="auto"/>
            <w:vAlign w:val="center"/>
            <w:hideMark/>
          </w:tcPr>
          <w:p w14:paraId="6455FA8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177F6F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24A1BE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01C386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5AD24C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1.329.174,00</w:t>
            </w:r>
          </w:p>
        </w:tc>
        <w:tc>
          <w:tcPr>
            <w:tcW w:w="0" w:type="auto"/>
            <w:tcBorders>
              <w:top w:val="nil"/>
              <w:left w:val="nil"/>
              <w:bottom w:val="single" w:sz="4" w:space="0" w:color="D3D3D3"/>
              <w:right w:val="single" w:sz="4" w:space="0" w:color="D3D3D3"/>
            </w:tcBorders>
            <w:shd w:val="clear" w:color="auto" w:fill="auto"/>
            <w:vAlign w:val="center"/>
            <w:hideMark/>
          </w:tcPr>
          <w:p w14:paraId="5E6806C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7D829F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1ACF2C12"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1.329.174,00</w:t>
            </w:r>
          </w:p>
        </w:tc>
      </w:tr>
      <w:tr w:rsidR="007F3A21" w:rsidRPr="00572F6F" w14:paraId="1D25A47D" w14:textId="77777777" w:rsidTr="008A7A8C">
        <w:trPr>
          <w:trHeight w:val="408"/>
        </w:trPr>
        <w:tc>
          <w:tcPr>
            <w:tcW w:w="1815" w:type="dxa"/>
            <w:vMerge/>
            <w:tcBorders>
              <w:top w:val="nil"/>
              <w:left w:val="single" w:sz="4" w:space="0" w:color="D3D3D3"/>
              <w:bottom w:val="single" w:sz="4" w:space="0" w:color="D3D3D3"/>
              <w:right w:val="single" w:sz="4" w:space="0" w:color="D3D3D3"/>
            </w:tcBorders>
            <w:vAlign w:val="center"/>
            <w:hideMark/>
          </w:tcPr>
          <w:p w14:paraId="10058190"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p>
        </w:tc>
        <w:tc>
          <w:tcPr>
            <w:tcW w:w="1316" w:type="dxa"/>
            <w:tcBorders>
              <w:top w:val="nil"/>
              <w:left w:val="nil"/>
              <w:bottom w:val="single" w:sz="4" w:space="0" w:color="D3D3D3"/>
              <w:right w:val="single" w:sz="4" w:space="0" w:color="D3D3D3"/>
            </w:tcBorders>
            <w:shd w:val="clear" w:color="708090" w:fill="708090"/>
            <w:hideMark/>
          </w:tcPr>
          <w:p w14:paraId="3E4835F2" w14:textId="1A819308"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A810E7">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734A6D7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9554A7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815822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6.927.978,58</w:t>
            </w:r>
          </w:p>
        </w:tc>
        <w:tc>
          <w:tcPr>
            <w:tcW w:w="0" w:type="auto"/>
            <w:tcBorders>
              <w:top w:val="nil"/>
              <w:left w:val="nil"/>
              <w:bottom w:val="single" w:sz="4" w:space="0" w:color="D3D3D3"/>
              <w:right w:val="single" w:sz="4" w:space="0" w:color="D3D3D3"/>
            </w:tcBorders>
            <w:shd w:val="clear" w:color="auto" w:fill="auto"/>
            <w:vAlign w:val="center"/>
            <w:hideMark/>
          </w:tcPr>
          <w:p w14:paraId="5C2E04D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127.521.908,23</w:t>
            </w:r>
          </w:p>
        </w:tc>
        <w:tc>
          <w:tcPr>
            <w:tcW w:w="0" w:type="auto"/>
            <w:tcBorders>
              <w:top w:val="nil"/>
              <w:left w:val="nil"/>
              <w:bottom w:val="single" w:sz="4" w:space="0" w:color="D3D3D3"/>
              <w:right w:val="single" w:sz="4" w:space="0" w:color="D3D3D3"/>
            </w:tcBorders>
            <w:shd w:val="clear" w:color="auto" w:fill="auto"/>
            <w:vAlign w:val="center"/>
            <w:hideMark/>
          </w:tcPr>
          <w:p w14:paraId="6C7D095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20.506.135,33</w:t>
            </w:r>
          </w:p>
        </w:tc>
        <w:tc>
          <w:tcPr>
            <w:tcW w:w="0" w:type="auto"/>
            <w:tcBorders>
              <w:top w:val="nil"/>
              <w:left w:val="nil"/>
              <w:bottom w:val="single" w:sz="4" w:space="0" w:color="D3D3D3"/>
              <w:right w:val="single" w:sz="4" w:space="0" w:color="D3D3D3"/>
            </w:tcBorders>
            <w:shd w:val="clear" w:color="auto" w:fill="auto"/>
            <w:vAlign w:val="center"/>
            <w:hideMark/>
          </w:tcPr>
          <w:p w14:paraId="13DD43C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16.022,40</w:t>
            </w:r>
          </w:p>
        </w:tc>
        <w:tc>
          <w:tcPr>
            <w:tcW w:w="0" w:type="auto"/>
            <w:tcBorders>
              <w:top w:val="nil"/>
              <w:left w:val="nil"/>
              <w:bottom w:val="single" w:sz="4" w:space="0" w:color="D3D3D3"/>
              <w:right w:val="single" w:sz="4" w:space="0" w:color="D3D3D3"/>
            </w:tcBorders>
            <w:shd w:val="clear" w:color="auto" w:fill="auto"/>
            <w:vAlign w:val="center"/>
            <w:hideMark/>
          </w:tcPr>
          <w:p w14:paraId="2A7CE61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4.111.251,68</w:t>
            </w:r>
          </w:p>
        </w:tc>
        <w:tc>
          <w:tcPr>
            <w:tcW w:w="1474" w:type="dxa"/>
            <w:tcBorders>
              <w:top w:val="nil"/>
              <w:left w:val="nil"/>
              <w:bottom w:val="single" w:sz="4" w:space="0" w:color="D3D3D3"/>
              <w:right w:val="single" w:sz="4" w:space="0" w:color="D3D3D3"/>
            </w:tcBorders>
            <w:shd w:val="clear" w:color="708090" w:fill="708090"/>
            <w:vAlign w:val="center"/>
            <w:hideMark/>
          </w:tcPr>
          <w:p w14:paraId="14946CFB"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159.083.296,23</w:t>
            </w:r>
          </w:p>
        </w:tc>
      </w:tr>
      <w:tr w:rsidR="007F3A21" w:rsidRPr="00572F6F" w14:paraId="13910F90" w14:textId="77777777" w:rsidTr="008A7A8C">
        <w:trPr>
          <w:trHeight w:val="288"/>
        </w:trPr>
        <w:tc>
          <w:tcPr>
            <w:tcW w:w="1815" w:type="dxa"/>
            <w:vMerge/>
            <w:tcBorders>
              <w:top w:val="nil"/>
              <w:left w:val="single" w:sz="4" w:space="0" w:color="D3D3D3"/>
              <w:bottom w:val="single" w:sz="4" w:space="0" w:color="D3D3D3"/>
              <w:right w:val="single" w:sz="4" w:space="0" w:color="D3D3D3"/>
            </w:tcBorders>
            <w:vAlign w:val="center"/>
            <w:hideMark/>
          </w:tcPr>
          <w:p w14:paraId="482417F1"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p>
        </w:tc>
        <w:tc>
          <w:tcPr>
            <w:tcW w:w="1316" w:type="dxa"/>
            <w:tcBorders>
              <w:top w:val="nil"/>
              <w:left w:val="nil"/>
              <w:bottom w:val="single" w:sz="4" w:space="0" w:color="D3D3D3"/>
              <w:right w:val="single" w:sz="4" w:space="0" w:color="D3D3D3"/>
            </w:tcBorders>
            <w:shd w:val="clear" w:color="708090" w:fill="708090"/>
            <w:hideMark/>
          </w:tcPr>
          <w:p w14:paraId="2BB74BCC" w14:textId="25C337F3"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A810E7">
              <w:t>Wholesale License</w:t>
            </w:r>
          </w:p>
        </w:tc>
        <w:tc>
          <w:tcPr>
            <w:tcW w:w="1382" w:type="dxa"/>
            <w:tcBorders>
              <w:top w:val="nil"/>
              <w:left w:val="nil"/>
              <w:bottom w:val="single" w:sz="4" w:space="0" w:color="D3D3D3"/>
              <w:right w:val="single" w:sz="4" w:space="0" w:color="D3D3D3"/>
            </w:tcBorders>
            <w:shd w:val="clear" w:color="auto" w:fill="auto"/>
            <w:vAlign w:val="center"/>
            <w:hideMark/>
          </w:tcPr>
          <w:p w14:paraId="31E3A36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4FFAB0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608.764,45</w:t>
            </w:r>
          </w:p>
        </w:tc>
        <w:tc>
          <w:tcPr>
            <w:tcW w:w="0" w:type="auto"/>
            <w:tcBorders>
              <w:top w:val="nil"/>
              <w:left w:val="nil"/>
              <w:bottom w:val="single" w:sz="4" w:space="0" w:color="D3D3D3"/>
              <w:right w:val="single" w:sz="4" w:space="0" w:color="D3D3D3"/>
            </w:tcBorders>
            <w:shd w:val="clear" w:color="auto" w:fill="auto"/>
            <w:vAlign w:val="center"/>
            <w:hideMark/>
          </w:tcPr>
          <w:p w14:paraId="5F5065B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A5AC5D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6.361.009,24</w:t>
            </w:r>
          </w:p>
        </w:tc>
        <w:tc>
          <w:tcPr>
            <w:tcW w:w="0" w:type="auto"/>
            <w:tcBorders>
              <w:top w:val="nil"/>
              <w:left w:val="nil"/>
              <w:bottom w:val="single" w:sz="4" w:space="0" w:color="D3D3D3"/>
              <w:right w:val="single" w:sz="4" w:space="0" w:color="D3D3D3"/>
            </w:tcBorders>
            <w:shd w:val="clear" w:color="auto" w:fill="auto"/>
            <w:vAlign w:val="center"/>
            <w:hideMark/>
          </w:tcPr>
          <w:p w14:paraId="7765ABD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25.189,00</w:t>
            </w:r>
          </w:p>
        </w:tc>
        <w:tc>
          <w:tcPr>
            <w:tcW w:w="0" w:type="auto"/>
            <w:tcBorders>
              <w:top w:val="nil"/>
              <w:left w:val="nil"/>
              <w:bottom w:val="single" w:sz="4" w:space="0" w:color="D3D3D3"/>
              <w:right w:val="single" w:sz="4" w:space="0" w:color="D3D3D3"/>
            </w:tcBorders>
            <w:shd w:val="clear" w:color="auto" w:fill="auto"/>
            <w:vAlign w:val="center"/>
            <w:hideMark/>
          </w:tcPr>
          <w:p w14:paraId="127D466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B035A7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1.254.748,92</w:t>
            </w:r>
          </w:p>
        </w:tc>
        <w:tc>
          <w:tcPr>
            <w:tcW w:w="1474" w:type="dxa"/>
            <w:tcBorders>
              <w:top w:val="nil"/>
              <w:left w:val="nil"/>
              <w:bottom w:val="single" w:sz="4" w:space="0" w:color="D3D3D3"/>
              <w:right w:val="single" w:sz="4" w:space="0" w:color="D3D3D3"/>
            </w:tcBorders>
            <w:shd w:val="clear" w:color="708090" w:fill="708090"/>
            <w:vAlign w:val="center"/>
            <w:hideMark/>
          </w:tcPr>
          <w:p w14:paraId="7AB1D6F9"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8.249.711,61</w:t>
            </w:r>
          </w:p>
        </w:tc>
      </w:tr>
      <w:tr w:rsidR="007F3A21" w:rsidRPr="00572F6F" w14:paraId="0FB61598"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F0EB997"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ODAŞ DOĞALGAZ TOPTAN SATIŞ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32F2AB20" w14:textId="6AD9557E"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Wholesale License</w:t>
            </w:r>
          </w:p>
        </w:tc>
        <w:tc>
          <w:tcPr>
            <w:tcW w:w="1382" w:type="dxa"/>
            <w:tcBorders>
              <w:top w:val="nil"/>
              <w:left w:val="nil"/>
              <w:bottom w:val="single" w:sz="4" w:space="0" w:color="D3D3D3"/>
              <w:right w:val="single" w:sz="4" w:space="0" w:color="D3D3D3"/>
            </w:tcBorders>
            <w:shd w:val="clear" w:color="auto" w:fill="auto"/>
            <w:vAlign w:val="center"/>
            <w:hideMark/>
          </w:tcPr>
          <w:p w14:paraId="229BB93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30.340.211,97</w:t>
            </w:r>
          </w:p>
        </w:tc>
        <w:tc>
          <w:tcPr>
            <w:tcW w:w="0" w:type="auto"/>
            <w:tcBorders>
              <w:top w:val="nil"/>
              <w:left w:val="nil"/>
              <w:bottom w:val="single" w:sz="4" w:space="0" w:color="D3D3D3"/>
              <w:right w:val="single" w:sz="4" w:space="0" w:color="D3D3D3"/>
            </w:tcBorders>
            <w:shd w:val="clear" w:color="auto" w:fill="auto"/>
            <w:vAlign w:val="center"/>
            <w:hideMark/>
          </w:tcPr>
          <w:p w14:paraId="4B1DAE4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CB49DB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8130B8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DAD638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FCF073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45450B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11A8B1B5"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30.340.211,97</w:t>
            </w:r>
          </w:p>
        </w:tc>
      </w:tr>
      <w:tr w:rsidR="007F3A21" w:rsidRPr="00572F6F" w14:paraId="4A6251FB"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7671B78"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OMV ENERJİ TİCARET ANONİM ŞİRKETİ</w:t>
            </w:r>
          </w:p>
        </w:tc>
        <w:tc>
          <w:tcPr>
            <w:tcW w:w="1316" w:type="dxa"/>
            <w:tcBorders>
              <w:top w:val="nil"/>
              <w:left w:val="nil"/>
              <w:bottom w:val="single" w:sz="4" w:space="0" w:color="D3D3D3"/>
              <w:right w:val="single" w:sz="4" w:space="0" w:color="D3D3D3"/>
            </w:tcBorders>
            <w:shd w:val="clear" w:color="708090" w:fill="708090"/>
            <w:hideMark/>
          </w:tcPr>
          <w:p w14:paraId="2995ADBA" w14:textId="72A358CF"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Wholesale License</w:t>
            </w:r>
          </w:p>
        </w:tc>
        <w:tc>
          <w:tcPr>
            <w:tcW w:w="1382" w:type="dxa"/>
            <w:tcBorders>
              <w:top w:val="nil"/>
              <w:left w:val="nil"/>
              <w:bottom w:val="single" w:sz="4" w:space="0" w:color="D3D3D3"/>
              <w:right w:val="single" w:sz="4" w:space="0" w:color="D3D3D3"/>
            </w:tcBorders>
            <w:shd w:val="clear" w:color="auto" w:fill="auto"/>
            <w:vAlign w:val="center"/>
            <w:hideMark/>
          </w:tcPr>
          <w:p w14:paraId="6E3677F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AA4E57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646.554,00</w:t>
            </w:r>
          </w:p>
        </w:tc>
        <w:tc>
          <w:tcPr>
            <w:tcW w:w="0" w:type="auto"/>
            <w:tcBorders>
              <w:top w:val="nil"/>
              <w:left w:val="nil"/>
              <w:bottom w:val="single" w:sz="4" w:space="0" w:color="D3D3D3"/>
              <w:right w:val="single" w:sz="4" w:space="0" w:color="D3D3D3"/>
            </w:tcBorders>
            <w:shd w:val="clear" w:color="auto" w:fill="auto"/>
            <w:vAlign w:val="center"/>
            <w:hideMark/>
          </w:tcPr>
          <w:p w14:paraId="630402F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72.252,00</w:t>
            </w:r>
          </w:p>
        </w:tc>
        <w:tc>
          <w:tcPr>
            <w:tcW w:w="0" w:type="auto"/>
            <w:tcBorders>
              <w:top w:val="nil"/>
              <w:left w:val="nil"/>
              <w:bottom w:val="single" w:sz="4" w:space="0" w:color="D3D3D3"/>
              <w:right w:val="single" w:sz="4" w:space="0" w:color="D3D3D3"/>
            </w:tcBorders>
            <w:shd w:val="clear" w:color="auto" w:fill="auto"/>
            <w:vAlign w:val="center"/>
            <w:hideMark/>
          </w:tcPr>
          <w:p w14:paraId="2BF367F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224.611.802,77</w:t>
            </w:r>
          </w:p>
        </w:tc>
        <w:tc>
          <w:tcPr>
            <w:tcW w:w="0" w:type="auto"/>
            <w:tcBorders>
              <w:top w:val="nil"/>
              <w:left w:val="nil"/>
              <w:bottom w:val="single" w:sz="4" w:space="0" w:color="D3D3D3"/>
              <w:right w:val="single" w:sz="4" w:space="0" w:color="D3D3D3"/>
            </w:tcBorders>
            <w:shd w:val="clear" w:color="auto" w:fill="auto"/>
            <w:vAlign w:val="center"/>
            <w:hideMark/>
          </w:tcPr>
          <w:p w14:paraId="33E7860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10.444.550,99</w:t>
            </w:r>
          </w:p>
        </w:tc>
        <w:tc>
          <w:tcPr>
            <w:tcW w:w="0" w:type="auto"/>
            <w:tcBorders>
              <w:top w:val="nil"/>
              <w:left w:val="nil"/>
              <w:bottom w:val="single" w:sz="4" w:space="0" w:color="D3D3D3"/>
              <w:right w:val="single" w:sz="4" w:space="0" w:color="D3D3D3"/>
            </w:tcBorders>
            <w:shd w:val="clear" w:color="auto" w:fill="auto"/>
            <w:vAlign w:val="center"/>
            <w:hideMark/>
          </w:tcPr>
          <w:p w14:paraId="540EAA7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1AD855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2.433.402,31</w:t>
            </w:r>
          </w:p>
        </w:tc>
        <w:tc>
          <w:tcPr>
            <w:tcW w:w="1474" w:type="dxa"/>
            <w:tcBorders>
              <w:top w:val="nil"/>
              <w:left w:val="nil"/>
              <w:bottom w:val="single" w:sz="4" w:space="0" w:color="D3D3D3"/>
              <w:right w:val="single" w:sz="4" w:space="0" w:color="D3D3D3"/>
            </w:tcBorders>
            <w:shd w:val="clear" w:color="708090" w:fill="708090"/>
            <w:vAlign w:val="center"/>
            <w:hideMark/>
          </w:tcPr>
          <w:p w14:paraId="08E16813"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238.208.562,07</w:t>
            </w:r>
          </w:p>
        </w:tc>
      </w:tr>
      <w:tr w:rsidR="007F3A21" w:rsidRPr="00572F6F" w14:paraId="2D3A841B" w14:textId="77777777" w:rsidTr="008A7A8C">
        <w:trPr>
          <w:trHeight w:val="408"/>
        </w:trPr>
        <w:tc>
          <w:tcPr>
            <w:tcW w:w="1815"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38EFE30D"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OR-CAN DOĞAL GAZ TOPTAN SATIŞ DAĞITIM ANONİM ŞİRKETİ</w:t>
            </w:r>
          </w:p>
        </w:tc>
        <w:tc>
          <w:tcPr>
            <w:tcW w:w="1316" w:type="dxa"/>
            <w:tcBorders>
              <w:top w:val="nil"/>
              <w:left w:val="nil"/>
              <w:bottom w:val="single" w:sz="4" w:space="0" w:color="D3D3D3"/>
              <w:right w:val="single" w:sz="4" w:space="0" w:color="D3D3D3"/>
            </w:tcBorders>
            <w:shd w:val="clear" w:color="708090" w:fill="708090"/>
            <w:hideMark/>
          </w:tcPr>
          <w:p w14:paraId="65E62D88" w14:textId="4307E1A6"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4A6DA30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B134D1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E80F1C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3C910E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2.089.344,69</w:t>
            </w:r>
          </w:p>
        </w:tc>
        <w:tc>
          <w:tcPr>
            <w:tcW w:w="0" w:type="auto"/>
            <w:tcBorders>
              <w:top w:val="nil"/>
              <w:left w:val="nil"/>
              <w:bottom w:val="single" w:sz="4" w:space="0" w:color="D3D3D3"/>
              <w:right w:val="single" w:sz="4" w:space="0" w:color="D3D3D3"/>
            </w:tcBorders>
            <w:shd w:val="clear" w:color="auto" w:fill="auto"/>
            <w:vAlign w:val="center"/>
            <w:hideMark/>
          </w:tcPr>
          <w:p w14:paraId="239B2A9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413.695,87</w:t>
            </w:r>
          </w:p>
        </w:tc>
        <w:tc>
          <w:tcPr>
            <w:tcW w:w="0" w:type="auto"/>
            <w:tcBorders>
              <w:top w:val="nil"/>
              <w:left w:val="nil"/>
              <w:bottom w:val="single" w:sz="4" w:space="0" w:color="D3D3D3"/>
              <w:right w:val="single" w:sz="4" w:space="0" w:color="D3D3D3"/>
            </w:tcBorders>
            <w:shd w:val="clear" w:color="auto" w:fill="auto"/>
            <w:vAlign w:val="center"/>
            <w:hideMark/>
          </w:tcPr>
          <w:p w14:paraId="12BCC7A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54.622,13</w:t>
            </w:r>
          </w:p>
        </w:tc>
        <w:tc>
          <w:tcPr>
            <w:tcW w:w="0" w:type="auto"/>
            <w:tcBorders>
              <w:top w:val="nil"/>
              <w:left w:val="nil"/>
              <w:bottom w:val="single" w:sz="4" w:space="0" w:color="D3D3D3"/>
              <w:right w:val="single" w:sz="4" w:space="0" w:color="D3D3D3"/>
            </w:tcBorders>
            <w:shd w:val="clear" w:color="auto" w:fill="auto"/>
            <w:vAlign w:val="center"/>
            <w:hideMark/>
          </w:tcPr>
          <w:p w14:paraId="6F45313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595.104,23</w:t>
            </w:r>
          </w:p>
        </w:tc>
        <w:tc>
          <w:tcPr>
            <w:tcW w:w="1474" w:type="dxa"/>
            <w:tcBorders>
              <w:top w:val="nil"/>
              <w:left w:val="nil"/>
              <w:bottom w:val="single" w:sz="4" w:space="0" w:color="D3D3D3"/>
              <w:right w:val="single" w:sz="4" w:space="0" w:color="D3D3D3"/>
            </w:tcBorders>
            <w:shd w:val="clear" w:color="708090" w:fill="708090"/>
            <w:vAlign w:val="center"/>
            <w:hideMark/>
          </w:tcPr>
          <w:p w14:paraId="4C7E882A"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3.152.766,92</w:t>
            </w:r>
          </w:p>
        </w:tc>
      </w:tr>
      <w:tr w:rsidR="007F3A21" w:rsidRPr="00572F6F" w14:paraId="3067AEA8" w14:textId="77777777" w:rsidTr="008A7A8C">
        <w:trPr>
          <w:trHeight w:val="288"/>
        </w:trPr>
        <w:tc>
          <w:tcPr>
            <w:tcW w:w="1815" w:type="dxa"/>
            <w:vMerge/>
            <w:tcBorders>
              <w:top w:val="nil"/>
              <w:left w:val="single" w:sz="4" w:space="0" w:color="D3D3D3"/>
              <w:bottom w:val="single" w:sz="4" w:space="0" w:color="D3D3D3"/>
              <w:right w:val="single" w:sz="4" w:space="0" w:color="D3D3D3"/>
            </w:tcBorders>
            <w:vAlign w:val="center"/>
            <w:hideMark/>
          </w:tcPr>
          <w:p w14:paraId="38EAD946"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p>
        </w:tc>
        <w:tc>
          <w:tcPr>
            <w:tcW w:w="1316" w:type="dxa"/>
            <w:tcBorders>
              <w:top w:val="nil"/>
              <w:left w:val="nil"/>
              <w:bottom w:val="single" w:sz="4" w:space="0" w:color="D3D3D3"/>
              <w:right w:val="single" w:sz="4" w:space="0" w:color="D3D3D3"/>
            </w:tcBorders>
            <w:shd w:val="clear" w:color="708090" w:fill="708090"/>
            <w:hideMark/>
          </w:tcPr>
          <w:p w14:paraId="249E27A0" w14:textId="6184A590"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Wholesale License</w:t>
            </w:r>
          </w:p>
        </w:tc>
        <w:tc>
          <w:tcPr>
            <w:tcW w:w="1382" w:type="dxa"/>
            <w:tcBorders>
              <w:top w:val="nil"/>
              <w:left w:val="nil"/>
              <w:bottom w:val="single" w:sz="4" w:space="0" w:color="D3D3D3"/>
              <w:right w:val="single" w:sz="4" w:space="0" w:color="D3D3D3"/>
            </w:tcBorders>
            <w:shd w:val="clear" w:color="auto" w:fill="auto"/>
            <w:vAlign w:val="center"/>
            <w:hideMark/>
          </w:tcPr>
          <w:p w14:paraId="6262ECC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8219AD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C3D946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1720D2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15.948.986,93</w:t>
            </w:r>
          </w:p>
        </w:tc>
        <w:tc>
          <w:tcPr>
            <w:tcW w:w="0" w:type="auto"/>
            <w:tcBorders>
              <w:top w:val="nil"/>
              <w:left w:val="nil"/>
              <w:bottom w:val="single" w:sz="4" w:space="0" w:color="D3D3D3"/>
              <w:right w:val="single" w:sz="4" w:space="0" w:color="D3D3D3"/>
            </w:tcBorders>
            <w:shd w:val="clear" w:color="auto" w:fill="auto"/>
            <w:vAlign w:val="center"/>
            <w:hideMark/>
          </w:tcPr>
          <w:p w14:paraId="7F6F68A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17.342.257,42</w:t>
            </w:r>
          </w:p>
        </w:tc>
        <w:tc>
          <w:tcPr>
            <w:tcW w:w="0" w:type="auto"/>
            <w:tcBorders>
              <w:top w:val="nil"/>
              <w:left w:val="nil"/>
              <w:bottom w:val="single" w:sz="4" w:space="0" w:color="D3D3D3"/>
              <w:right w:val="single" w:sz="4" w:space="0" w:color="D3D3D3"/>
            </w:tcBorders>
            <w:shd w:val="clear" w:color="auto" w:fill="auto"/>
            <w:vAlign w:val="center"/>
            <w:hideMark/>
          </w:tcPr>
          <w:p w14:paraId="700FE16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1.841.202,00</w:t>
            </w:r>
          </w:p>
        </w:tc>
        <w:tc>
          <w:tcPr>
            <w:tcW w:w="0" w:type="auto"/>
            <w:tcBorders>
              <w:top w:val="nil"/>
              <w:left w:val="nil"/>
              <w:bottom w:val="single" w:sz="4" w:space="0" w:color="D3D3D3"/>
              <w:right w:val="single" w:sz="4" w:space="0" w:color="D3D3D3"/>
            </w:tcBorders>
            <w:shd w:val="clear" w:color="auto" w:fill="auto"/>
            <w:vAlign w:val="center"/>
            <w:hideMark/>
          </w:tcPr>
          <w:p w14:paraId="2C4738E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3.542.311,90</w:t>
            </w:r>
          </w:p>
        </w:tc>
        <w:tc>
          <w:tcPr>
            <w:tcW w:w="1474" w:type="dxa"/>
            <w:tcBorders>
              <w:top w:val="nil"/>
              <w:left w:val="nil"/>
              <w:bottom w:val="single" w:sz="4" w:space="0" w:color="D3D3D3"/>
              <w:right w:val="single" w:sz="4" w:space="0" w:color="D3D3D3"/>
            </w:tcBorders>
            <w:shd w:val="clear" w:color="708090" w:fill="708090"/>
            <w:vAlign w:val="center"/>
            <w:hideMark/>
          </w:tcPr>
          <w:p w14:paraId="435F0C4D"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38.674.758,25</w:t>
            </w:r>
          </w:p>
        </w:tc>
      </w:tr>
      <w:tr w:rsidR="007F3A21" w:rsidRPr="00572F6F" w14:paraId="1B7C1593"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4A41DDA"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PALEN ENERJİ DOĞAL GAZ DAĞITIM END. VE TİCARET ANONİM ŞİRKETİ</w:t>
            </w:r>
          </w:p>
        </w:tc>
        <w:tc>
          <w:tcPr>
            <w:tcW w:w="1316" w:type="dxa"/>
            <w:tcBorders>
              <w:top w:val="nil"/>
              <w:left w:val="nil"/>
              <w:bottom w:val="single" w:sz="4" w:space="0" w:color="D3D3D3"/>
              <w:right w:val="single" w:sz="4" w:space="0" w:color="D3D3D3"/>
            </w:tcBorders>
            <w:shd w:val="clear" w:color="708090" w:fill="708090"/>
            <w:hideMark/>
          </w:tcPr>
          <w:p w14:paraId="7719FE39" w14:textId="2DCAE23D"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3B3ABC3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753F01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A2E4ED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D944A1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28.485.671,76</w:t>
            </w:r>
          </w:p>
        </w:tc>
        <w:tc>
          <w:tcPr>
            <w:tcW w:w="0" w:type="auto"/>
            <w:tcBorders>
              <w:top w:val="nil"/>
              <w:left w:val="nil"/>
              <w:bottom w:val="single" w:sz="4" w:space="0" w:color="D3D3D3"/>
              <w:right w:val="single" w:sz="4" w:space="0" w:color="D3D3D3"/>
            </w:tcBorders>
            <w:shd w:val="clear" w:color="auto" w:fill="auto"/>
            <w:vAlign w:val="center"/>
            <w:hideMark/>
          </w:tcPr>
          <w:p w14:paraId="6CEABA4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74.231.545,02</w:t>
            </w:r>
          </w:p>
        </w:tc>
        <w:tc>
          <w:tcPr>
            <w:tcW w:w="0" w:type="auto"/>
            <w:tcBorders>
              <w:top w:val="nil"/>
              <w:left w:val="nil"/>
              <w:bottom w:val="single" w:sz="4" w:space="0" w:color="D3D3D3"/>
              <w:right w:val="single" w:sz="4" w:space="0" w:color="D3D3D3"/>
            </w:tcBorders>
            <w:shd w:val="clear" w:color="auto" w:fill="auto"/>
            <w:vAlign w:val="center"/>
            <w:hideMark/>
          </w:tcPr>
          <w:p w14:paraId="03F92DE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139.106.285,67</w:t>
            </w:r>
          </w:p>
        </w:tc>
        <w:tc>
          <w:tcPr>
            <w:tcW w:w="0" w:type="auto"/>
            <w:tcBorders>
              <w:top w:val="nil"/>
              <w:left w:val="nil"/>
              <w:bottom w:val="single" w:sz="4" w:space="0" w:color="D3D3D3"/>
              <w:right w:val="single" w:sz="4" w:space="0" w:color="D3D3D3"/>
            </w:tcBorders>
            <w:shd w:val="clear" w:color="auto" w:fill="auto"/>
            <w:vAlign w:val="center"/>
            <w:hideMark/>
          </w:tcPr>
          <w:p w14:paraId="0962D75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FEC68C5"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241.823.502,45</w:t>
            </w:r>
          </w:p>
        </w:tc>
      </w:tr>
      <w:tr w:rsidR="007F3A21" w:rsidRPr="00572F6F" w14:paraId="2A581A15"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254713D"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PALGAZ DOĞAL GAZ DAĞITIM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7C88D38D" w14:textId="0C2C3FFE"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2828B06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79.740.169,40</w:t>
            </w:r>
          </w:p>
        </w:tc>
        <w:tc>
          <w:tcPr>
            <w:tcW w:w="0" w:type="auto"/>
            <w:tcBorders>
              <w:top w:val="nil"/>
              <w:left w:val="nil"/>
              <w:bottom w:val="single" w:sz="4" w:space="0" w:color="D3D3D3"/>
              <w:right w:val="single" w:sz="4" w:space="0" w:color="D3D3D3"/>
            </w:tcBorders>
            <w:shd w:val="clear" w:color="auto" w:fill="auto"/>
            <w:vAlign w:val="center"/>
            <w:hideMark/>
          </w:tcPr>
          <w:p w14:paraId="3C032FD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14FF4B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36C22F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463.179.736,02</w:t>
            </w:r>
          </w:p>
        </w:tc>
        <w:tc>
          <w:tcPr>
            <w:tcW w:w="0" w:type="auto"/>
            <w:tcBorders>
              <w:top w:val="nil"/>
              <w:left w:val="nil"/>
              <w:bottom w:val="single" w:sz="4" w:space="0" w:color="D3D3D3"/>
              <w:right w:val="single" w:sz="4" w:space="0" w:color="D3D3D3"/>
            </w:tcBorders>
            <w:shd w:val="clear" w:color="auto" w:fill="auto"/>
            <w:vAlign w:val="center"/>
            <w:hideMark/>
          </w:tcPr>
          <w:p w14:paraId="76863BB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22.447.462,96</w:t>
            </w:r>
          </w:p>
        </w:tc>
        <w:tc>
          <w:tcPr>
            <w:tcW w:w="0" w:type="auto"/>
            <w:tcBorders>
              <w:top w:val="nil"/>
              <w:left w:val="nil"/>
              <w:bottom w:val="single" w:sz="4" w:space="0" w:color="D3D3D3"/>
              <w:right w:val="single" w:sz="4" w:space="0" w:color="D3D3D3"/>
            </w:tcBorders>
            <w:shd w:val="clear" w:color="auto" w:fill="auto"/>
            <w:vAlign w:val="center"/>
            <w:hideMark/>
          </w:tcPr>
          <w:p w14:paraId="16ACC69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212.047.514,02</w:t>
            </w:r>
          </w:p>
        </w:tc>
        <w:tc>
          <w:tcPr>
            <w:tcW w:w="0" w:type="auto"/>
            <w:tcBorders>
              <w:top w:val="nil"/>
              <w:left w:val="nil"/>
              <w:bottom w:val="single" w:sz="4" w:space="0" w:color="D3D3D3"/>
              <w:right w:val="single" w:sz="4" w:space="0" w:color="D3D3D3"/>
            </w:tcBorders>
            <w:shd w:val="clear" w:color="auto" w:fill="auto"/>
            <w:vAlign w:val="center"/>
            <w:hideMark/>
          </w:tcPr>
          <w:p w14:paraId="7D4BB89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5CF47C79"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777.414.882,39</w:t>
            </w:r>
          </w:p>
        </w:tc>
      </w:tr>
      <w:tr w:rsidR="007F3A21" w:rsidRPr="00572F6F" w14:paraId="6E1E5F22"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0ED4F3B"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POLGAZ POLATLI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7B05355D" w14:textId="40681E70"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11DD341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83.293,68</w:t>
            </w:r>
          </w:p>
        </w:tc>
        <w:tc>
          <w:tcPr>
            <w:tcW w:w="0" w:type="auto"/>
            <w:tcBorders>
              <w:top w:val="nil"/>
              <w:left w:val="nil"/>
              <w:bottom w:val="single" w:sz="4" w:space="0" w:color="D3D3D3"/>
              <w:right w:val="single" w:sz="4" w:space="0" w:color="D3D3D3"/>
            </w:tcBorders>
            <w:shd w:val="clear" w:color="auto" w:fill="auto"/>
            <w:vAlign w:val="center"/>
            <w:hideMark/>
          </w:tcPr>
          <w:p w14:paraId="6E23064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0B4C20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184B10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1.473.442,46</w:t>
            </w:r>
          </w:p>
        </w:tc>
        <w:tc>
          <w:tcPr>
            <w:tcW w:w="0" w:type="auto"/>
            <w:tcBorders>
              <w:top w:val="nil"/>
              <w:left w:val="nil"/>
              <w:bottom w:val="single" w:sz="4" w:space="0" w:color="D3D3D3"/>
              <w:right w:val="single" w:sz="4" w:space="0" w:color="D3D3D3"/>
            </w:tcBorders>
            <w:shd w:val="clear" w:color="auto" w:fill="auto"/>
            <w:vAlign w:val="center"/>
            <w:hideMark/>
          </w:tcPr>
          <w:p w14:paraId="1A87561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6.017.155,45</w:t>
            </w:r>
          </w:p>
        </w:tc>
        <w:tc>
          <w:tcPr>
            <w:tcW w:w="0" w:type="auto"/>
            <w:tcBorders>
              <w:top w:val="nil"/>
              <w:left w:val="nil"/>
              <w:bottom w:val="single" w:sz="4" w:space="0" w:color="D3D3D3"/>
              <w:right w:val="single" w:sz="4" w:space="0" w:color="D3D3D3"/>
            </w:tcBorders>
            <w:shd w:val="clear" w:color="auto" w:fill="auto"/>
            <w:vAlign w:val="center"/>
            <w:hideMark/>
          </w:tcPr>
          <w:p w14:paraId="54FFA62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39.619.128,83</w:t>
            </w:r>
          </w:p>
        </w:tc>
        <w:tc>
          <w:tcPr>
            <w:tcW w:w="0" w:type="auto"/>
            <w:tcBorders>
              <w:top w:val="nil"/>
              <w:left w:val="nil"/>
              <w:bottom w:val="single" w:sz="4" w:space="0" w:color="D3D3D3"/>
              <w:right w:val="single" w:sz="4" w:space="0" w:color="D3D3D3"/>
            </w:tcBorders>
            <w:shd w:val="clear" w:color="auto" w:fill="auto"/>
            <w:vAlign w:val="center"/>
            <w:hideMark/>
          </w:tcPr>
          <w:p w14:paraId="6E96C7B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977A5BF"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47.193.020,42</w:t>
            </w:r>
          </w:p>
        </w:tc>
      </w:tr>
      <w:tr w:rsidR="007F3A21" w:rsidRPr="00572F6F" w14:paraId="5BAB1223"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1E3497E3"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RWE &amp; TURCAS DOĞALGAZ İTHALAT VE İHRACAT ANONİM ŞİRKETİ</w:t>
            </w:r>
          </w:p>
        </w:tc>
        <w:tc>
          <w:tcPr>
            <w:tcW w:w="1316" w:type="dxa"/>
            <w:tcBorders>
              <w:top w:val="nil"/>
              <w:left w:val="nil"/>
              <w:bottom w:val="single" w:sz="4" w:space="0" w:color="D3D3D3"/>
              <w:right w:val="single" w:sz="4" w:space="0" w:color="D3D3D3"/>
            </w:tcBorders>
            <w:shd w:val="clear" w:color="708090" w:fill="708090"/>
            <w:hideMark/>
          </w:tcPr>
          <w:p w14:paraId="62B38EBE" w14:textId="2DEA684D"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Import License</w:t>
            </w:r>
          </w:p>
        </w:tc>
        <w:tc>
          <w:tcPr>
            <w:tcW w:w="1382" w:type="dxa"/>
            <w:tcBorders>
              <w:top w:val="nil"/>
              <w:left w:val="nil"/>
              <w:bottom w:val="single" w:sz="4" w:space="0" w:color="D3D3D3"/>
              <w:right w:val="single" w:sz="4" w:space="0" w:color="D3D3D3"/>
            </w:tcBorders>
            <w:shd w:val="clear" w:color="auto" w:fill="auto"/>
            <w:vAlign w:val="center"/>
            <w:hideMark/>
          </w:tcPr>
          <w:p w14:paraId="1D78007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544.933.938,35</w:t>
            </w:r>
          </w:p>
        </w:tc>
        <w:tc>
          <w:tcPr>
            <w:tcW w:w="0" w:type="auto"/>
            <w:tcBorders>
              <w:top w:val="nil"/>
              <w:left w:val="nil"/>
              <w:bottom w:val="single" w:sz="4" w:space="0" w:color="D3D3D3"/>
              <w:right w:val="single" w:sz="4" w:space="0" w:color="D3D3D3"/>
            </w:tcBorders>
            <w:shd w:val="clear" w:color="auto" w:fill="auto"/>
            <w:vAlign w:val="center"/>
            <w:hideMark/>
          </w:tcPr>
          <w:p w14:paraId="1FB6AF3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E6CD6F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07F1FC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7F3575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D6B294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31B863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51F91518"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544.933.938,35</w:t>
            </w:r>
          </w:p>
        </w:tc>
      </w:tr>
      <w:tr w:rsidR="007F3A21" w:rsidRPr="00572F6F" w14:paraId="71FF47F3"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4CE3A015"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SAMGAZ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53811786" w14:textId="43B63172"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1A705DF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3D201A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A97637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CCF1A8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16.948.555,00</w:t>
            </w:r>
          </w:p>
        </w:tc>
        <w:tc>
          <w:tcPr>
            <w:tcW w:w="0" w:type="auto"/>
            <w:tcBorders>
              <w:top w:val="nil"/>
              <w:left w:val="nil"/>
              <w:bottom w:val="single" w:sz="4" w:space="0" w:color="D3D3D3"/>
              <w:right w:val="single" w:sz="4" w:space="0" w:color="D3D3D3"/>
            </w:tcBorders>
            <w:shd w:val="clear" w:color="auto" w:fill="auto"/>
            <w:vAlign w:val="center"/>
            <w:hideMark/>
          </w:tcPr>
          <w:p w14:paraId="603A830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42.785.103,50</w:t>
            </w:r>
          </w:p>
        </w:tc>
        <w:tc>
          <w:tcPr>
            <w:tcW w:w="0" w:type="auto"/>
            <w:tcBorders>
              <w:top w:val="nil"/>
              <w:left w:val="nil"/>
              <w:bottom w:val="single" w:sz="4" w:space="0" w:color="D3D3D3"/>
              <w:right w:val="single" w:sz="4" w:space="0" w:color="D3D3D3"/>
            </w:tcBorders>
            <w:shd w:val="clear" w:color="auto" w:fill="auto"/>
            <w:vAlign w:val="center"/>
            <w:hideMark/>
          </w:tcPr>
          <w:p w14:paraId="3FC10A9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193.063.040,22</w:t>
            </w:r>
          </w:p>
        </w:tc>
        <w:tc>
          <w:tcPr>
            <w:tcW w:w="0" w:type="auto"/>
            <w:tcBorders>
              <w:top w:val="nil"/>
              <w:left w:val="nil"/>
              <w:bottom w:val="single" w:sz="4" w:space="0" w:color="D3D3D3"/>
              <w:right w:val="single" w:sz="4" w:space="0" w:color="D3D3D3"/>
            </w:tcBorders>
            <w:shd w:val="clear" w:color="auto" w:fill="auto"/>
            <w:vAlign w:val="center"/>
            <w:hideMark/>
          </w:tcPr>
          <w:p w14:paraId="6BC0306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470DA853"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252.796.698,72</w:t>
            </w:r>
          </w:p>
        </w:tc>
      </w:tr>
      <w:tr w:rsidR="007F3A21" w:rsidRPr="00572F6F" w14:paraId="04DBDCFC"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9782046"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SELÇUK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407B05F4" w14:textId="1F653569"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4AA04A6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252B5A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A0E5FB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479D55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36.142.175,00</w:t>
            </w:r>
          </w:p>
        </w:tc>
        <w:tc>
          <w:tcPr>
            <w:tcW w:w="0" w:type="auto"/>
            <w:tcBorders>
              <w:top w:val="nil"/>
              <w:left w:val="nil"/>
              <w:bottom w:val="single" w:sz="4" w:space="0" w:color="D3D3D3"/>
              <w:right w:val="single" w:sz="4" w:space="0" w:color="D3D3D3"/>
            </w:tcBorders>
            <w:shd w:val="clear" w:color="auto" w:fill="auto"/>
            <w:vAlign w:val="center"/>
            <w:hideMark/>
          </w:tcPr>
          <w:p w14:paraId="60FADC8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6.058.120,00</w:t>
            </w:r>
          </w:p>
        </w:tc>
        <w:tc>
          <w:tcPr>
            <w:tcW w:w="0" w:type="auto"/>
            <w:tcBorders>
              <w:top w:val="nil"/>
              <w:left w:val="nil"/>
              <w:bottom w:val="single" w:sz="4" w:space="0" w:color="D3D3D3"/>
              <w:right w:val="single" w:sz="4" w:space="0" w:color="D3D3D3"/>
            </w:tcBorders>
            <w:shd w:val="clear" w:color="auto" w:fill="auto"/>
            <w:vAlign w:val="center"/>
            <w:hideMark/>
          </w:tcPr>
          <w:p w14:paraId="12EBD48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24.282.507,76</w:t>
            </w:r>
          </w:p>
        </w:tc>
        <w:tc>
          <w:tcPr>
            <w:tcW w:w="0" w:type="auto"/>
            <w:tcBorders>
              <w:top w:val="nil"/>
              <w:left w:val="nil"/>
              <w:bottom w:val="single" w:sz="4" w:space="0" w:color="D3D3D3"/>
              <w:right w:val="single" w:sz="4" w:space="0" w:color="D3D3D3"/>
            </w:tcBorders>
            <w:shd w:val="clear" w:color="auto" w:fill="auto"/>
            <w:vAlign w:val="center"/>
            <w:hideMark/>
          </w:tcPr>
          <w:p w14:paraId="7C46226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29A39D72"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66.482.802,76</w:t>
            </w:r>
          </w:p>
        </w:tc>
      </w:tr>
      <w:tr w:rsidR="007F3A21" w:rsidRPr="00572F6F" w14:paraId="0B888607"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1B9565D"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SERALGAZ SINAİ VE TIBBİ GAZLAR İNŞAAT MALZEMELERİ TİCARET VE SANAYİ LİMİTED ŞİRKETİ</w:t>
            </w:r>
          </w:p>
        </w:tc>
        <w:tc>
          <w:tcPr>
            <w:tcW w:w="1316" w:type="dxa"/>
            <w:tcBorders>
              <w:top w:val="nil"/>
              <w:left w:val="nil"/>
              <w:bottom w:val="single" w:sz="4" w:space="0" w:color="D3D3D3"/>
              <w:right w:val="single" w:sz="4" w:space="0" w:color="D3D3D3"/>
            </w:tcBorders>
            <w:shd w:val="clear" w:color="708090" w:fill="708090"/>
            <w:hideMark/>
          </w:tcPr>
          <w:p w14:paraId="3E32E4B5" w14:textId="1A7E67EA"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417CD31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CB9FF7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689DB8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1B7DAE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7.050,00</w:t>
            </w:r>
          </w:p>
        </w:tc>
        <w:tc>
          <w:tcPr>
            <w:tcW w:w="0" w:type="auto"/>
            <w:tcBorders>
              <w:top w:val="nil"/>
              <w:left w:val="nil"/>
              <w:bottom w:val="single" w:sz="4" w:space="0" w:color="D3D3D3"/>
              <w:right w:val="single" w:sz="4" w:space="0" w:color="D3D3D3"/>
            </w:tcBorders>
            <w:shd w:val="clear" w:color="auto" w:fill="auto"/>
            <w:vAlign w:val="center"/>
            <w:hideMark/>
          </w:tcPr>
          <w:p w14:paraId="6554C7D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083AF1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6DFF3D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689A890C"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7.050,00</w:t>
            </w:r>
          </w:p>
        </w:tc>
      </w:tr>
      <w:tr w:rsidR="007F3A21" w:rsidRPr="00572F6F" w14:paraId="403E255D"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F8A66E7"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SERHAT DOĞALGAZ DAĞITIM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4B9A73C6" w14:textId="0BDE2E15"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7F58542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AA2866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80C37C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7C5877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FEAD1D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7.714.764,78</w:t>
            </w:r>
          </w:p>
        </w:tc>
        <w:tc>
          <w:tcPr>
            <w:tcW w:w="0" w:type="auto"/>
            <w:tcBorders>
              <w:top w:val="nil"/>
              <w:left w:val="nil"/>
              <w:bottom w:val="single" w:sz="4" w:space="0" w:color="D3D3D3"/>
              <w:right w:val="single" w:sz="4" w:space="0" w:color="D3D3D3"/>
            </w:tcBorders>
            <w:shd w:val="clear" w:color="auto" w:fill="auto"/>
            <w:vAlign w:val="center"/>
            <w:hideMark/>
          </w:tcPr>
          <w:p w14:paraId="3E804D3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19.340.291,31</w:t>
            </w:r>
          </w:p>
        </w:tc>
        <w:tc>
          <w:tcPr>
            <w:tcW w:w="0" w:type="auto"/>
            <w:tcBorders>
              <w:top w:val="nil"/>
              <w:left w:val="nil"/>
              <w:bottom w:val="single" w:sz="4" w:space="0" w:color="D3D3D3"/>
              <w:right w:val="single" w:sz="4" w:space="0" w:color="D3D3D3"/>
            </w:tcBorders>
            <w:shd w:val="clear" w:color="auto" w:fill="auto"/>
            <w:vAlign w:val="center"/>
            <w:hideMark/>
          </w:tcPr>
          <w:p w14:paraId="5B1F0E5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51763E3A"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27.055.056,09</w:t>
            </w:r>
          </w:p>
        </w:tc>
      </w:tr>
      <w:tr w:rsidR="007F3A21" w:rsidRPr="00572F6F" w14:paraId="22EFF7CB"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B2C4903"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SHELL ENERJİ ANONİM ŞİRKETİ</w:t>
            </w:r>
          </w:p>
        </w:tc>
        <w:tc>
          <w:tcPr>
            <w:tcW w:w="1316" w:type="dxa"/>
            <w:tcBorders>
              <w:top w:val="nil"/>
              <w:left w:val="nil"/>
              <w:bottom w:val="single" w:sz="4" w:space="0" w:color="D3D3D3"/>
              <w:right w:val="single" w:sz="4" w:space="0" w:color="D3D3D3"/>
            </w:tcBorders>
            <w:shd w:val="clear" w:color="708090" w:fill="708090"/>
            <w:hideMark/>
          </w:tcPr>
          <w:p w14:paraId="5CF9C4F7" w14:textId="77483B45"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Import License</w:t>
            </w:r>
          </w:p>
        </w:tc>
        <w:tc>
          <w:tcPr>
            <w:tcW w:w="1382" w:type="dxa"/>
            <w:tcBorders>
              <w:top w:val="nil"/>
              <w:left w:val="nil"/>
              <w:bottom w:val="single" w:sz="4" w:space="0" w:color="D3D3D3"/>
              <w:right w:val="single" w:sz="4" w:space="0" w:color="D3D3D3"/>
            </w:tcBorders>
            <w:shd w:val="clear" w:color="auto" w:fill="auto"/>
            <w:vAlign w:val="center"/>
            <w:hideMark/>
          </w:tcPr>
          <w:p w14:paraId="75061F8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6F387A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7A8122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5CDE92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393.288.969,66</w:t>
            </w:r>
          </w:p>
        </w:tc>
        <w:tc>
          <w:tcPr>
            <w:tcW w:w="0" w:type="auto"/>
            <w:tcBorders>
              <w:top w:val="nil"/>
              <w:left w:val="nil"/>
              <w:bottom w:val="single" w:sz="4" w:space="0" w:color="D3D3D3"/>
              <w:right w:val="single" w:sz="4" w:space="0" w:color="D3D3D3"/>
            </w:tcBorders>
            <w:shd w:val="clear" w:color="auto" w:fill="auto"/>
            <w:vAlign w:val="center"/>
            <w:hideMark/>
          </w:tcPr>
          <w:p w14:paraId="1776DF8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66A0DC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D9EFC3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073F5015"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393.288.969,66</w:t>
            </w:r>
          </w:p>
        </w:tc>
      </w:tr>
      <w:tr w:rsidR="007F3A21" w:rsidRPr="00572F6F" w14:paraId="2D0F4BC2"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6B01E921"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SHELL PETROL ANONİM ŞİRKETİ</w:t>
            </w:r>
          </w:p>
        </w:tc>
        <w:tc>
          <w:tcPr>
            <w:tcW w:w="1316" w:type="dxa"/>
            <w:tcBorders>
              <w:top w:val="nil"/>
              <w:left w:val="nil"/>
              <w:bottom w:val="single" w:sz="4" w:space="0" w:color="D3D3D3"/>
              <w:right w:val="single" w:sz="4" w:space="0" w:color="D3D3D3"/>
            </w:tcBorders>
            <w:shd w:val="clear" w:color="708090" w:fill="708090"/>
            <w:hideMark/>
          </w:tcPr>
          <w:p w14:paraId="435994A5" w14:textId="66238074"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487355">
              <w:t>Wholesale License</w:t>
            </w:r>
          </w:p>
        </w:tc>
        <w:tc>
          <w:tcPr>
            <w:tcW w:w="1382" w:type="dxa"/>
            <w:tcBorders>
              <w:top w:val="nil"/>
              <w:left w:val="nil"/>
              <w:bottom w:val="single" w:sz="4" w:space="0" w:color="D3D3D3"/>
              <w:right w:val="single" w:sz="4" w:space="0" w:color="D3D3D3"/>
            </w:tcBorders>
            <w:shd w:val="clear" w:color="auto" w:fill="auto"/>
            <w:vAlign w:val="center"/>
            <w:hideMark/>
          </w:tcPr>
          <w:p w14:paraId="5EA848F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9033EE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C923A8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0DD2A6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17.536,00</w:t>
            </w:r>
          </w:p>
        </w:tc>
        <w:tc>
          <w:tcPr>
            <w:tcW w:w="0" w:type="auto"/>
            <w:tcBorders>
              <w:top w:val="nil"/>
              <w:left w:val="nil"/>
              <w:bottom w:val="single" w:sz="4" w:space="0" w:color="D3D3D3"/>
              <w:right w:val="single" w:sz="4" w:space="0" w:color="D3D3D3"/>
            </w:tcBorders>
            <w:shd w:val="clear" w:color="auto" w:fill="auto"/>
            <w:vAlign w:val="center"/>
            <w:hideMark/>
          </w:tcPr>
          <w:p w14:paraId="1FB1BDC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0CAC39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DBDCC6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75573168"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17.536,00</w:t>
            </w:r>
          </w:p>
        </w:tc>
      </w:tr>
      <w:tr w:rsidR="007F3A21" w:rsidRPr="00572F6F" w14:paraId="1EFD564C"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EDA1763"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SİMGE OTOMOTİV TURİZM TİCARET VE SANAYİ LİMİTED ŞİRKETİ</w:t>
            </w:r>
          </w:p>
        </w:tc>
        <w:tc>
          <w:tcPr>
            <w:tcW w:w="1316" w:type="dxa"/>
            <w:tcBorders>
              <w:top w:val="nil"/>
              <w:left w:val="nil"/>
              <w:bottom w:val="single" w:sz="4" w:space="0" w:color="D3D3D3"/>
              <w:right w:val="single" w:sz="4" w:space="0" w:color="D3D3D3"/>
            </w:tcBorders>
            <w:shd w:val="clear" w:color="708090" w:fill="708090"/>
            <w:hideMark/>
          </w:tcPr>
          <w:p w14:paraId="4FBFF67F" w14:textId="5DAD8B8C"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487355">
              <w:t>Wholesale License</w:t>
            </w:r>
          </w:p>
        </w:tc>
        <w:tc>
          <w:tcPr>
            <w:tcW w:w="1382" w:type="dxa"/>
            <w:tcBorders>
              <w:top w:val="nil"/>
              <w:left w:val="nil"/>
              <w:bottom w:val="single" w:sz="4" w:space="0" w:color="D3D3D3"/>
              <w:right w:val="single" w:sz="4" w:space="0" w:color="D3D3D3"/>
            </w:tcBorders>
            <w:shd w:val="clear" w:color="auto" w:fill="auto"/>
            <w:vAlign w:val="center"/>
            <w:hideMark/>
          </w:tcPr>
          <w:p w14:paraId="1260558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4BF064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F5F7AA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785.851,03</w:t>
            </w:r>
          </w:p>
        </w:tc>
        <w:tc>
          <w:tcPr>
            <w:tcW w:w="0" w:type="auto"/>
            <w:tcBorders>
              <w:top w:val="nil"/>
              <w:left w:val="nil"/>
              <w:bottom w:val="single" w:sz="4" w:space="0" w:color="D3D3D3"/>
              <w:right w:val="single" w:sz="4" w:space="0" w:color="D3D3D3"/>
            </w:tcBorders>
            <w:shd w:val="clear" w:color="auto" w:fill="auto"/>
            <w:vAlign w:val="center"/>
            <w:hideMark/>
          </w:tcPr>
          <w:p w14:paraId="0CF205E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BD86A1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86A0C8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76E942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08361CD9"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785.851,03</w:t>
            </w:r>
          </w:p>
        </w:tc>
      </w:tr>
      <w:tr w:rsidR="007F3A21" w:rsidRPr="00572F6F" w14:paraId="0618C4E9"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7E4748D"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SOCAR ENERJİ TİCARET ANONİM ŞİRKETİ</w:t>
            </w:r>
          </w:p>
        </w:tc>
        <w:tc>
          <w:tcPr>
            <w:tcW w:w="1316" w:type="dxa"/>
            <w:tcBorders>
              <w:top w:val="nil"/>
              <w:left w:val="nil"/>
              <w:bottom w:val="single" w:sz="4" w:space="0" w:color="D3D3D3"/>
              <w:right w:val="single" w:sz="4" w:space="0" w:color="D3D3D3"/>
            </w:tcBorders>
            <w:shd w:val="clear" w:color="708090" w:fill="708090"/>
            <w:hideMark/>
          </w:tcPr>
          <w:p w14:paraId="1258485A" w14:textId="5EF5BE3F"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487355">
              <w:t>Wholesale License</w:t>
            </w:r>
          </w:p>
        </w:tc>
        <w:tc>
          <w:tcPr>
            <w:tcW w:w="1382" w:type="dxa"/>
            <w:tcBorders>
              <w:top w:val="nil"/>
              <w:left w:val="nil"/>
              <w:bottom w:val="single" w:sz="4" w:space="0" w:color="D3D3D3"/>
              <w:right w:val="single" w:sz="4" w:space="0" w:color="D3D3D3"/>
            </w:tcBorders>
            <w:shd w:val="clear" w:color="auto" w:fill="auto"/>
            <w:vAlign w:val="center"/>
            <w:hideMark/>
          </w:tcPr>
          <w:p w14:paraId="5FDC536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27769E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A27CA6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38D477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1.123.458.533,54</w:t>
            </w:r>
          </w:p>
        </w:tc>
        <w:tc>
          <w:tcPr>
            <w:tcW w:w="0" w:type="auto"/>
            <w:tcBorders>
              <w:top w:val="nil"/>
              <w:left w:val="nil"/>
              <w:bottom w:val="single" w:sz="4" w:space="0" w:color="D3D3D3"/>
              <w:right w:val="single" w:sz="4" w:space="0" w:color="D3D3D3"/>
            </w:tcBorders>
            <w:shd w:val="clear" w:color="auto" w:fill="auto"/>
            <w:vAlign w:val="center"/>
            <w:hideMark/>
          </w:tcPr>
          <w:p w14:paraId="1DFC270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D712BB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9A75AA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144DC204"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1.123.458.533,54</w:t>
            </w:r>
          </w:p>
        </w:tc>
      </w:tr>
      <w:tr w:rsidR="007F3A21" w:rsidRPr="00572F6F" w14:paraId="398825FB"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7F46CD9F"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SÜRMELİ DOĞAL GAZ DAĞITIM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5A4B48B1" w14:textId="68090093"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153098E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46781C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1EAACA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2EE31B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37.817.979,64</w:t>
            </w:r>
          </w:p>
        </w:tc>
        <w:tc>
          <w:tcPr>
            <w:tcW w:w="0" w:type="auto"/>
            <w:tcBorders>
              <w:top w:val="nil"/>
              <w:left w:val="nil"/>
              <w:bottom w:val="single" w:sz="4" w:space="0" w:color="D3D3D3"/>
              <w:right w:val="single" w:sz="4" w:space="0" w:color="D3D3D3"/>
            </w:tcBorders>
            <w:shd w:val="clear" w:color="auto" w:fill="auto"/>
            <w:vAlign w:val="center"/>
            <w:hideMark/>
          </w:tcPr>
          <w:p w14:paraId="36F662BF"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24.899.198,96</w:t>
            </w:r>
          </w:p>
        </w:tc>
        <w:tc>
          <w:tcPr>
            <w:tcW w:w="0" w:type="auto"/>
            <w:tcBorders>
              <w:top w:val="nil"/>
              <w:left w:val="nil"/>
              <w:bottom w:val="single" w:sz="4" w:space="0" w:color="D3D3D3"/>
              <w:right w:val="single" w:sz="4" w:space="0" w:color="D3D3D3"/>
            </w:tcBorders>
            <w:shd w:val="clear" w:color="auto" w:fill="auto"/>
            <w:vAlign w:val="center"/>
            <w:hideMark/>
          </w:tcPr>
          <w:p w14:paraId="2536F97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64.934.973,29</w:t>
            </w:r>
          </w:p>
        </w:tc>
        <w:tc>
          <w:tcPr>
            <w:tcW w:w="0" w:type="auto"/>
            <w:tcBorders>
              <w:top w:val="nil"/>
              <w:left w:val="nil"/>
              <w:bottom w:val="single" w:sz="4" w:space="0" w:color="D3D3D3"/>
              <w:right w:val="single" w:sz="4" w:space="0" w:color="D3D3D3"/>
            </w:tcBorders>
            <w:shd w:val="clear" w:color="auto" w:fill="auto"/>
            <w:vAlign w:val="center"/>
            <w:hideMark/>
          </w:tcPr>
          <w:p w14:paraId="490C963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26.933,64</w:t>
            </w:r>
          </w:p>
        </w:tc>
        <w:tc>
          <w:tcPr>
            <w:tcW w:w="1474" w:type="dxa"/>
            <w:tcBorders>
              <w:top w:val="nil"/>
              <w:left w:val="nil"/>
              <w:bottom w:val="single" w:sz="4" w:space="0" w:color="D3D3D3"/>
              <w:right w:val="single" w:sz="4" w:space="0" w:color="D3D3D3"/>
            </w:tcBorders>
            <w:shd w:val="clear" w:color="708090" w:fill="708090"/>
            <w:vAlign w:val="center"/>
            <w:hideMark/>
          </w:tcPr>
          <w:p w14:paraId="02EC2D07"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127.679.085,53</w:t>
            </w:r>
          </w:p>
        </w:tc>
      </w:tr>
      <w:tr w:rsidR="007F3A21" w:rsidRPr="00572F6F" w14:paraId="7C8353CD"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725F01E"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ŞİŞECAM ENERJİ ANONİM ŞİRKETİ</w:t>
            </w:r>
          </w:p>
        </w:tc>
        <w:tc>
          <w:tcPr>
            <w:tcW w:w="1316" w:type="dxa"/>
            <w:tcBorders>
              <w:top w:val="nil"/>
              <w:left w:val="nil"/>
              <w:bottom w:val="single" w:sz="4" w:space="0" w:color="D3D3D3"/>
              <w:right w:val="single" w:sz="4" w:space="0" w:color="D3D3D3"/>
            </w:tcBorders>
            <w:shd w:val="clear" w:color="708090" w:fill="708090"/>
            <w:hideMark/>
          </w:tcPr>
          <w:p w14:paraId="457988E3" w14:textId="7D0721D7"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Wholesale License</w:t>
            </w:r>
          </w:p>
        </w:tc>
        <w:tc>
          <w:tcPr>
            <w:tcW w:w="1382" w:type="dxa"/>
            <w:tcBorders>
              <w:top w:val="nil"/>
              <w:left w:val="nil"/>
              <w:bottom w:val="single" w:sz="4" w:space="0" w:color="D3D3D3"/>
              <w:right w:val="single" w:sz="4" w:space="0" w:color="D3D3D3"/>
            </w:tcBorders>
            <w:shd w:val="clear" w:color="auto" w:fill="auto"/>
            <w:vAlign w:val="center"/>
            <w:hideMark/>
          </w:tcPr>
          <w:p w14:paraId="62854C1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542.093.983,18</w:t>
            </w:r>
          </w:p>
        </w:tc>
        <w:tc>
          <w:tcPr>
            <w:tcW w:w="0" w:type="auto"/>
            <w:tcBorders>
              <w:top w:val="nil"/>
              <w:left w:val="nil"/>
              <w:bottom w:val="single" w:sz="4" w:space="0" w:color="D3D3D3"/>
              <w:right w:val="single" w:sz="4" w:space="0" w:color="D3D3D3"/>
            </w:tcBorders>
            <w:shd w:val="clear" w:color="auto" w:fill="auto"/>
            <w:vAlign w:val="center"/>
            <w:hideMark/>
          </w:tcPr>
          <w:p w14:paraId="2EC4460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AC02FB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9F2AAB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129.570.341,45</w:t>
            </w:r>
          </w:p>
        </w:tc>
        <w:tc>
          <w:tcPr>
            <w:tcW w:w="0" w:type="auto"/>
            <w:tcBorders>
              <w:top w:val="nil"/>
              <w:left w:val="nil"/>
              <w:bottom w:val="single" w:sz="4" w:space="0" w:color="D3D3D3"/>
              <w:right w:val="single" w:sz="4" w:space="0" w:color="D3D3D3"/>
            </w:tcBorders>
            <w:shd w:val="clear" w:color="auto" w:fill="auto"/>
            <w:vAlign w:val="center"/>
            <w:hideMark/>
          </w:tcPr>
          <w:p w14:paraId="6D8CDDC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025730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7BA11D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484AE6C1"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671.664.324,63</w:t>
            </w:r>
          </w:p>
        </w:tc>
      </w:tr>
      <w:tr w:rsidR="007F3A21" w:rsidRPr="00572F6F" w14:paraId="3E0042EB"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532C992"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TEZ OKSİJEN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186BC7AC" w14:textId="3DDD28AC"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79D7DEF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991562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7A3582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19.509,37</w:t>
            </w:r>
          </w:p>
        </w:tc>
        <w:tc>
          <w:tcPr>
            <w:tcW w:w="0" w:type="auto"/>
            <w:tcBorders>
              <w:top w:val="nil"/>
              <w:left w:val="nil"/>
              <w:bottom w:val="single" w:sz="4" w:space="0" w:color="D3D3D3"/>
              <w:right w:val="single" w:sz="4" w:space="0" w:color="D3D3D3"/>
            </w:tcBorders>
            <w:shd w:val="clear" w:color="auto" w:fill="auto"/>
            <w:vAlign w:val="center"/>
            <w:hideMark/>
          </w:tcPr>
          <w:p w14:paraId="2079DAA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1.829.519,90</w:t>
            </w:r>
          </w:p>
        </w:tc>
        <w:tc>
          <w:tcPr>
            <w:tcW w:w="0" w:type="auto"/>
            <w:tcBorders>
              <w:top w:val="nil"/>
              <w:left w:val="nil"/>
              <w:bottom w:val="single" w:sz="4" w:space="0" w:color="D3D3D3"/>
              <w:right w:val="single" w:sz="4" w:space="0" w:color="D3D3D3"/>
            </w:tcBorders>
            <w:shd w:val="clear" w:color="auto" w:fill="auto"/>
            <w:vAlign w:val="center"/>
            <w:hideMark/>
          </w:tcPr>
          <w:p w14:paraId="7DC56C7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2.953.393,15</w:t>
            </w:r>
          </w:p>
        </w:tc>
        <w:tc>
          <w:tcPr>
            <w:tcW w:w="0" w:type="auto"/>
            <w:tcBorders>
              <w:top w:val="nil"/>
              <w:left w:val="nil"/>
              <w:bottom w:val="single" w:sz="4" w:space="0" w:color="D3D3D3"/>
              <w:right w:val="single" w:sz="4" w:space="0" w:color="D3D3D3"/>
            </w:tcBorders>
            <w:shd w:val="clear" w:color="auto" w:fill="auto"/>
            <w:vAlign w:val="center"/>
            <w:hideMark/>
          </w:tcPr>
          <w:p w14:paraId="19DEF57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139.158,00</w:t>
            </w:r>
          </w:p>
        </w:tc>
        <w:tc>
          <w:tcPr>
            <w:tcW w:w="0" w:type="auto"/>
            <w:tcBorders>
              <w:top w:val="nil"/>
              <w:left w:val="nil"/>
              <w:bottom w:val="single" w:sz="4" w:space="0" w:color="D3D3D3"/>
              <w:right w:val="single" w:sz="4" w:space="0" w:color="D3D3D3"/>
            </w:tcBorders>
            <w:shd w:val="clear" w:color="auto" w:fill="auto"/>
            <w:vAlign w:val="center"/>
            <w:hideMark/>
          </w:tcPr>
          <w:p w14:paraId="197C716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9.817,50</w:t>
            </w:r>
          </w:p>
        </w:tc>
        <w:tc>
          <w:tcPr>
            <w:tcW w:w="1474" w:type="dxa"/>
            <w:tcBorders>
              <w:top w:val="nil"/>
              <w:left w:val="nil"/>
              <w:bottom w:val="single" w:sz="4" w:space="0" w:color="D3D3D3"/>
              <w:right w:val="single" w:sz="4" w:space="0" w:color="D3D3D3"/>
            </w:tcBorders>
            <w:shd w:val="clear" w:color="708090" w:fill="708090"/>
            <w:vAlign w:val="center"/>
            <w:hideMark/>
          </w:tcPr>
          <w:p w14:paraId="5616A68D"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4.951.397,92</w:t>
            </w:r>
          </w:p>
        </w:tc>
      </w:tr>
      <w:tr w:rsidR="007F3A21" w:rsidRPr="00572F6F" w14:paraId="5D23F5AB"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2B140717"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THRACE BASIN NATURAL GAS (TÜRKİYE) CORPORATION TÜRKİYE-ANKARA ŞUBESİ</w:t>
            </w:r>
          </w:p>
        </w:tc>
        <w:tc>
          <w:tcPr>
            <w:tcW w:w="1316" w:type="dxa"/>
            <w:tcBorders>
              <w:top w:val="nil"/>
              <w:left w:val="nil"/>
              <w:bottom w:val="single" w:sz="4" w:space="0" w:color="D3D3D3"/>
              <w:right w:val="single" w:sz="4" w:space="0" w:color="D3D3D3"/>
            </w:tcBorders>
            <w:shd w:val="clear" w:color="708090" w:fill="708090"/>
            <w:hideMark/>
          </w:tcPr>
          <w:p w14:paraId="3A60CF67" w14:textId="62534940"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Wholesale License</w:t>
            </w:r>
          </w:p>
        </w:tc>
        <w:tc>
          <w:tcPr>
            <w:tcW w:w="1382" w:type="dxa"/>
            <w:tcBorders>
              <w:top w:val="nil"/>
              <w:left w:val="nil"/>
              <w:bottom w:val="single" w:sz="4" w:space="0" w:color="D3D3D3"/>
              <w:right w:val="single" w:sz="4" w:space="0" w:color="D3D3D3"/>
            </w:tcBorders>
            <w:shd w:val="clear" w:color="auto" w:fill="auto"/>
            <w:vAlign w:val="center"/>
            <w:hideMark/>
          </w:tcPr>
          <w:p w14:paraId="2F01784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11.528.656,00</w:t>
            </w:r>
          </w:p>
        </w:tc>
        <w:tc>
          <w:tcPr>
            <w:tcW w:w="0" w:type="auto"/>
            <w:tcBorders>
              <w:top w:val="nil"/>
              <w:left w:val="nil"/>
              <w:bottom w:val="single" w:sz="4" w:space="0" w:color="D3D3D3"/>
              <w:right w:val="single" w:sz="4" w:space="0" w:color="D3D3D3"/>
            </w:tcBorders>
            <w:shd w:val="clear" w:color="auto" w:fill="auto"/>
            <w:vAlign w:val="center"/>
            <w:hideMark/>
          </w:tcPr>
          <w:p w14:paraId="6670688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165EA7E"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DE19E2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53.627.962,65</w:t>
            </w:r>
          </w:p>
        </w:tc>
        <w:tc>
          <w:tcPr>
            <w:tcW w:w="0" w:type="auto"/>
            <w:tcBorders>
              <w:top w:val="nil"/>
              <w:left w:val="nil"/>
              <w:bottom w:val="single" w:sz="4" w:space="0" w:color="D3D3D3"/>
              <w:right w:val="single" w:sz="4" w:space="0" w:color="D3D3D3"/>
            </w:tcBorders>
            <w:shd w:val="clear" w:color="auto" w:fill="auto"/>
            <w:vAlign w:val="center"/>
            <w:hideMark/>
          </w:tcPr>
          <w:p w14:paraId="137CB80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174.849,00</w:t>
            </w:r>
          </w:p>
        </w:tc>
        <w:tc>
          <w:tcPr>
            <w:tcW w:w="0" w:type="auto"/>
            <w:tcBorders>
              <w:top w:val="nil"/>
              <w:left w:val="nil"/>
              <w:bottom w:val="single" w:sz="4" w:space="0" w:color="D3D3D3"/>
              <w:right w:val="single" w:sz="4" w:space="0" w:color="D3D3D3"/>
            </w:tcBorders>
            <w:shd w:val="clear" w:color="auto" w:fill="auto"/>
            <w:vAlign w:val="center"/>
            <w:hideMark/>
          </w:tcPr>
          <w:p w14:paraId="32ACA78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4A3CEB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42.874,00</w:t>
            </w:r>
          </w:p>
        </w:tc>
        <w:tc>
          <w:tcPr>
            <w:tcW w:w="1474" w:type="dxa"/>
            <w:tcBorders>
              <w:top w:val="nil"/>
              <w:left w:val="nil"/>
              <w:bottom w:val="single" w:sz="4" w:space="0" w:color="D3D3D3"/>
              <w:right w:val="single" w:sz="4" w:space="0" w:color="D3D3D3"/>
            </w:tcBorders>
            <w:shd w:val="clear" w:color="708090" w:fill="708090"/>
            <w:vAlign w:val="center"/>
            <w:hideMark/>
          </w:tcPr>
          <w:p w14:paraId="3B3E392B"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65.374.341,65</w:t>
            </w:r>
          </w:p>
        </w:tc>
      </w:tr>
      <w:tr w:rsidR="007F3A21" w:rsidRPr="00572F6F" w14:paraId="7E8D0103"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47949329"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TOROSGAZ ISPARTA BURDUR DOĞALGAZ DAĞITIM ANONİM ŞİRKETİ</w:t>
            </w:r>
          </w:p>
        </w:tc>
        <w:tc>
          <w:tcPr>
            <w:tcW w:w="1316" w:type="dxa"/>
            <w:tcBorders>
              <w:top w:val="nil"/>
              <w:left w:val="nil"/>
              <w:bottom w:val="single" w:sz="4" w:space="0" w:color="D3D3D3"/>
              <w:right w:val="single" w:sz="4" w:space="0" w:color="D3D3D3"/>
            </w:tcBorders>
            <w:shd w:val="clear" w:color="708090" w:fill="708090"/>
            <w:hideMark/>
          </w:tcPr>
          <w:p w14:paraId="29DE7745" w14:textId="6ECDBBF2"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569250B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62F03E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4B567B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0E58DD8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20.462.428,52</w:t>
            </w:r>
          </w:p>
        </w:tc>
        <w:tc>
          <w:tcPr>
            <w:tcW w:w="0" w:type="auto"/>
            <w:tcBorders>
              <w:top w:val="nil"/>
              <w:left w:val="nil"/>
              <w:bottom w:val="single" w:sz="4" w:space="0" w:color="D3D3D3"/>
              <w:right w:val="single" w:sz="4" w:space="0" w:color="D3D3D3"/>
            </w:tcBorders>
            <w:shd w:val="clear" w:color="auto" w:fill="auto"/>
            <w:vAlign w:val="center"/>
            <w:hideMark/>
          </w:tcPr>
          <w:p w14:paraId="02375C2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42.697.148,22</w:t>
            </w:r>
          </w:p>
        </w:tc>
        <w:tc>
          <w:tcPr>
            <w:tcW w:w="0" w:type="auto"/>
            <w:tcBorders>
              <w:top w:val="nil"/>
              <w:left w:val="nil"/>
              <w:bottom w:val="single" w:sz="4" w:space="0" w:color="D3D3D3"/>
              <w:right w:val="single" w:sz="4" w:space="0" w:color="D3D3D3"/>
            </w:tcBorders>
            <w:shd w:val="clear" w:color="auto" w:fill="auto"/>
            <w:vAlign w:val="center"/>
            <w:hideMark/>
          </w:tcPr>
          <w:p w14:paraId="20D75BC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136.421.713,46</w:t>
            </w:r>
          </w:p>
        </w:tc>
        <w:tc>
          <w:tcPr>
            <w:tcW w:w="0" w:type="auto"/>
            <w:tcBorders>
              <w:top w:val="nil"/>
              <w:left w:val="nil"/>
              <w:bottom w:val="single" w:sz="4" w:space="0" w:color="D3D3D3"/>
              <w:right w:val="single" w:sz="4" w:space="0" w:color="D3D3D3"/>
            </w:tcBorders>
            <w:shd w:val="clear" w:color="auto" w:fill="auto"/>
            <w:vAlign w:val="center"/>
            <w:hideMark/>
          </w:tcPr>
          <w:p w14:paraId="00E799D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201.563,07</w:t>
            </w:r>
          </w:p>
        </w:tc>
        <w:tc>
          <w:tcPr>
            <w:tcW w:w="1474" w:type="dxa"/>
            <w:tcBorders>
              <w:top w:val="nil"/>
              <w:left w:val="nil"/>
              <w:bottom w:val="single" w:sz="4" w:space="0" w:color="D3D3D3"/>
              <w:right w:val="single" w:sz="4" w:space="0" w:color="D3D3D3"/>
            </w:tcBorders>
            <w:shd w:val="clear" w:color="708090" w:fill="708090"/>
            <w:vAlign w:val="center"/>
            <w:hideMark/>
          </w:tcPr>
          <w:p w14:paraId="5005835A"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199.782.853,27</w:t>
            </w:r>
          </w:p>
        </w:tc>
      </w:tr>
      <w:tr w:rsidR="007F3A21" w:rsidRPr="00572F6F" w14:paraId="1643B774"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26CDC49"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TRAKYA BÖLGESİ DOĞAL GAZ DAĞITIM ANONİM ŞİRKETİ</w:t>
            </w:r>
          </w:p>
        </w:tc>
        <w:tc>
          <w:tcPr>
            <w:tcW w:w="1316" w:type="dxa"/>
            <w:tcBorders>
              <w:top w:val="nil"/>
              <w:left w:val="nil"/>
              <w:bottom w:val="single" w:sz="4" w:space="0" w:color="D3D3D3"/>
              <w:right w:val="single" w:sz="4" w:space="0" w:color="D3D3D3"/>
            </w:tcBorders>
            <w:shd w:val="clear" w:color="708090" w:fill="708090"/>
            <w:hideMark/>
          </w:tcPr>
          <w:p w14:paraId="254B8A4D" w14:textId="334CBB95"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5E05852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78.813.409,29</w:t>
            </w:r>
          </w:p>
        </w:tc>
        <w:tc>
          <w:tcPr>
            <w:tcW w:w="0" w:type="auto"/>
            <w:tcBorders>
              <w:top w:val="nil"/>
              <w:left w:val="nil"/>
              <w:bottom w:val="single" w:sz="4" w:space="0" w:color="D3D3D3"/>
              <w:right w:val="single" w:sz="4" w:space="0" w:color="D3D3D3"/>
            </w:tcBorders>
            <w:shd w:val="clear" w:color="auto" w:fill="auto"/>
            <w:vAlign w:val="center"/>
            <w:hideMark/>
          </w:tcPr>
          <w:p w14:paraId="14D1866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51DEC7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805834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313.856.068,51</w:t>
            </w:r>
          </w:p>
        </w:tc>
        <w:tc>
          <w:tcPr>
            <w:tcW w:w="0" w:type="auto"/>
            <w:tcBorders>
              <w:top w:val="nil"/>
              <w:left w:val="nil"/>
              <w:bottom w:val="single" w:sz="4" w:space="0" w:color="D3D3D3"/>
              <w:right w:val="single" w:sz="4" w:space="0" w:color="D3D3D3"/>
            </w:tcBorders>
            <w:shd w:val="clear" w:color="auto" w:fill="auto"/>
            <w:vAlign w:val="center"/>
            <w:hideMark/>
          </w:tcPr>
          <w:p w14:paraId="7689D97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65.424.409,01</w:t>
            </w:r>
          </w:p>
        </w:tc>
        <w:tc>
          <w:tcPr>
            <w:tcW w:w="0" w:type="auto"/>
            <w:tcBorders>
              <w:top w:val="nil"/>
              <w:left w:val="nil"/>
              <w:bottom w:val="single" w:sz="4" w:space="0" w:color="D3D3D3"/>
              <w:right w:val="single" w:sz="4" w:space="0" w:color="D3D3D3"/>
            </w:tcBorders>
            <w:shd w:val="clear" w:color="auto" w:fill="auto"/>
            <w:vAlign w:val="center"/>
            <w:hideMark/>
          </w:tcPr>
          <w:p w14:paraId="216782B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298.922.127,63</w:t>
            </w:r>
          </w:p>
        </w:tc>
        <w:tc>
          <w:tcPr>
            <w:tcW w:w="0" w:type="auto"/>
            <w:tcBorders>
              <w:top w:val="nil"/>
              <w:left w:val="nil"/>
              <w:bottom w:val="single" w:sz="4" w:space="0" w:color="D3D3D3"/>
              <w:right w:val="single" w:sz="4" w:space="0" w:color="D3D3D3"/>
            </w:tcBorders>
            <w:shd w:val="clear" w:color="auto" w:fill="auto"/>
            <w:vAlign w:val="center"/>
            <w:hideMark/>
          </w:tcPr>
          <w:p w14:paraId="1B0D9473"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7304B293"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757.016.014,43</w:t>
            </w:r>
          </w:p>
        </w:tc>
      </w:tr>
      <w:tr w:rsidR="007F3A21" w:rsidRPr="00572F6F" w14:paraId="7FE39C6D"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EE18EF8"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TÜRKİYE PETROLLERİ ANONİM ORTAKLIĞI</w:t>
            </w:r>
          </w:p>
        </w:tc>
        <w:tc>
          <w:tcPr>
            <w:tcW w:w="1316" w:type="dxa"/>
            <w:tcBorders>
              <w:top w:val="nil"/>
              <w:left w:val="nil"/>
              <w:bottom w:val="single" w:sz="4" w:space="0" w:color="D3D3D3"/>
              <w:right w:val="single" w:sz="4" w:space="0" w:color="D3D3D3"/>
            </w:tcBorders>
            <w:shd w:val="clear" w:color="708090" w:fill="708090"/>
            <w:hideMark/>
          </w:tcPr>
          <w:p w14:paraId="6E3691EA" w14:textId="1E09F4E7"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Wholesale License</w:t>
            </w:r>
          </w:p>
        </w:tc>
        <w:tc>
          <w:tcPr>
            <w:tcW w:w="1382" w:type="dxa"/>
            <w:tcBorders>
              <w:top w:val="nil"/>
              <w:left w:val="nil"/>
              <w:bottom w:val="single" w:sz="4" w:space="0" w:color="D3D3D3"/>
              <w:right w:val="single" w:sz="4" w:space="0" w:color="D3D3D3"/>
            </w:tcBorders>
            <w:shd w:val="clear" w:color="auto" w:fill="auto"/>
            <w:vAlign w:val="center"/>
            <w:hideMark/>
          </w:tcPr>
          <w:p w14:paraId="3E88A55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B3B9A4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89B4F7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943893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131.440.190,11</w:t>
            </w:r>
          </w:p>
        </w:tc>
        <w:tc>
          <w:tcPr>
            <w:tcW w:w="0" w:type="auto"/>
            <w:tcBorders>
              <w:top w:val="nil"/>
              <w:left w:val="nil"/>
              <w:bottom w:val="single" w:sz="4" w:space="0" w:color="D3D3D3"/>
              <w:right w:val="single" w:sz="4" w:space="0" w:color="D3D3D3"/>
            </w:tcBorders>
            <w:shd w:val="clear" w:color="auto" w:fill="auto"/>
            <w:vAlign w:val="center"/>
            <w:hideMark/>
          </w:tcPr>
          <w:p w14:paraId="0EF4547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E59C76D"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5448B2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37.514,00</w:t>
            </w:r>
          </w:p>
        </w:tc>
        <w:tc>
          <w:tcPr>
            <w:tcW w:w="1474" w:type="dxa"/>
            <w:tcBorders>
              <w:top w:val="nil"/>
              <w:left w:val="nil"/>
              <w:bottom w:val="single" w:sz="4" w:space="0" w:color="D3D3D3"/>
              <w:right w:val="single" w:sz="4" w:space="0" w:color="D3D3D3"/>
            </w:tcBorders>
            <w:shd w:val="clear" w:color="708090" w:fill="708090"/>
            <w:vAlign w:val="center"/>
            <w:hideMark/>
          </w:tcPr>
          <w:p w14:paraId="119AEF86"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131.477.704,11</w:t>
            </w:r>
          </w:p>
        </w:tc>
      </w:tr>
      <w:tr w:rsidR="007F3A21" w:rsidRPr="00572F6F" w14:paraId="46942B00"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59F4FD01"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UDAŞ UŞAK DOĞALGAZ DAĞITIM SANAYİ VE TİCARET ANONİM ŞİRKETİ</w:t>
            </w:r>
          </w:p>
        </w:tc>
        <w:tc>
          <w:tcPr>
            <w:tcW w:w="1316" w:type="dxa"/>
            <w:tcBorders>
              <w:top w:val="nil"/>
              <w:left w:val="nil"/>
              <w:bottom w:val="single" w:sz="4" w:space="0" w:color="D3D3D3"/>
              <w:right w:val="single" w:sz="4" w:space="0" w:color="D3D3D3"/>
            </w:tcBorders>
            <w:shd w:val="clear" w:color="708090" w:fill="708090"/>
            <w:hideMark/>
          </w:tcPr>
          <w:p w14:paraId="269AEF80" w14:textId="7F0735AD"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Distribution License</w:t>
            </w:r>
          </w:p>
        </w:tc>
        <w:tc>
          <w:tcPr>
            <w:tcW w:w="1382" w:type="dxa"/>
            <w:tcBorders>
              <w:top w:val="nil"/>
              <w:left w:val="nil"/>
              <w:bottom w:val="single" w:sz="4" w:space="0" w:color="D3D3D3"/>
              <w:right w:val="single" w:sz="4" w:space="0" w:color="D3D3D3"/>
            </w:tcBorders>
            <w:shd w:val="clear" w:color="auto" w:fill="auto"/>
            <w:vAlign w:val="center"/>
            <w:hideMark/>
          </w:tcPr>
          <w:p w14:paraId="20E2B6B4"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3487C98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84ABAA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45E7492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9.884.836,47</w:t>
            </w:r>
          </w:p>
        </w:tc>
        <w:tc>
          <w:tcPr>
            <w:tcW w:w="0" w:type="auto"/>
            <w:tcBorders>
              <w:top w:val="nil"/>
              <w:left w:val="nil"/>
              <w:bottom w:val="single" w:sz="4" w:space="0" w:color="D3D3D3"/>
              <w:right w:val="single" w:sz="4" w:space="0" w:color="D3D3D3"/>
            </w:tcBorders>
            <w:shd w:val="clear" w:color="auto" w:fill="auto"/>
            <w:vAlign w:val="center"/>
            <w:hideMark/>
          </w:tcPr>
          <w:p w14:paraId="54EDFE4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12.343.301,72</w:t>
            </w:r>
          </w:p>
        </w:tc>
        <w:tc>
          <w:tcPr>
            <w:tcW w:w="0" w:type="auto"/>
            <w:tcBorders>
              <w:top w:val="nil"/>
              <w:left w:val="nil"/>
              <w:bottom w:val="single" w:sz="4" w:space="0" w:color="D3D3D3"/>
              <w:right w:val="single" w:sz="4" w:space="0" w:color="D3D3D3"/>
            </w:tcBorders>
            <w:shd w:val="clear" w:color="auto" w:fill="auto"/>
            <w:vAlign w:val="center"/>
            <w:hideMark/>
          </w:tcPr>
          <w:p w14:paraId="49411B4C"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70.305.025,15</w:t>
            </w:r>
          </w:p>
        </w:tc>
        <w:tc>
          <w:tcPr>
            <w:tcW w:w="0" w:type="auto"/>
            <w:tcBorders>
              <w:top w:val="nil"/>
              <w:left w:val="nil"/>
              <w:bottom w:val="single" w:sz="4" w:space="0" w:color="D3D3D3"/>
              <w:right w:val="single" w:sz="4" w:space="0" w:color="D3D3D3"/>
            </w:tcBorders>
            <w:shd w:val="clear" w:color="auto" w:fill="auto"/>
            <w:vAlign w:val="center"/>
            <w:hideMark/>
          </w:tcPr>
          <w:p w14:paraId="61C11836"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47CAB525"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92.533.163,33</w:t>
            </w:r>
          </w:p>
        </w:tc>
      </w:tr>
      <w:tr w:rsidR="007F3A21" w:rsidRPr="00572F6F" w14:paraId="1CF2132A"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D4281AE"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VTC ENERJİ ANONİM ŞİRKETİ</w:t>
            </w:r>
          </w:p>
        </w:tc>
        <w:tc>
          <w:tcPr>
            <w:tcW w:w="1316" w:type="dxa"/>
            <w:tcBorders>
              <w:top w:val="nil"/>
              <w:left w:val="nil"/>
              <w:bottom w:val="single" w:sz="4" w:space="0" w:color="D3D3D3"/>
              <w:right w:val="single" w:sz="4" w:space="0" w:color="D3D3D3"/>
            </w:tcBorders>
            <w:shd w:val="clear" w:color="708090" w:fill="708090"/>
            <w:hideMark/>
          </w:tcPr>
          <w:p w14:paraId="3B75D284" w14:textId="57479032"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Wholesale License</w:t>
            </w:r>
          </w:p>
        </w:tc>
        <w:tc>
          <w:tcPr>
            <w:tcW w:w="1382" w:type="dxa"/>
            <w:tcBorders>
              <w:top w:val="nil"/>
              <w:left w:val="nil"/>
              <w:bottom w:val="single" w:sz="4" w:space="0" w:color="D3D3D3"/>
              <w:right w:val="single" w:sz="4" w:space="0" w:color="D3D3D3"/>
            </w:tcBorders>
            <w:shd w:val="clear" w:color="auto" w:fill="auto"/>
            <w:vAlign w:val="center"/>
            <w:hideMark/>
          </w:tcPr>
          <w:p w14:paraId="3219F7C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103.604.963,45</w:t>
            </w:r>
          </w:p>
        </w:tc>
        <w:tc>
          <w:tcPr>
            <w:tcW w:w="0" w:type="auto"/>
            <w:tcBorders>
              <w:top w:val="nil"/>
              <w:left w:val="nil"/>
              <w:bottom w:val="single" w:sz="4" w:space="0" w:color="D3D3D3"/>
              <w:right w:val="single" w:sz="4" w:space="0" w:color="D3D3D3"/>
            </w:tcBorders>
            <w:shd w:val="clear" w:color="auto" w:fill="auto"/>
            <w:vAlign w:val="center"/>
            <w:hideMark/>
          </w:tcPr>
          <w:p w14:paraId="294387BA"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1EBABCC5"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7CE88F0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127.577.317,10</w:t>
            </w:r>
          </w:p>
        </w:tc>
        <w:tc>
          <w:tcPr>
            <w:tcW w:w="0" w:type="auto"/>
            <w:tcBorders>
              <w:top w:val="nil"/>
              <w:left w:val="nil"/>
              <w:bottom w:val="single" w:sz="4" w:space="0" w:color="D3D3D3"/>
              <w:right w:val="single" w:sz="4" w:space="0" w:color="D3D3D3"/>
            </w:tcBorders>
            <w:shd w:val="clear" w:color="auto" w:fill="auto"/>
            <w:vAlign w:val="center"/>
            <w:hideMark/>
          </w:tcPr>
          <w:p w14:paraId="00C3177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751,64</w:t>
            </w:r>
          </w:p>
        </w:tc>
        <w:tc>
          <w:tcPr>
            <w:tcW w:w="0" w:type="auto"/>
            <w:tcBorders>
              <w:top w:val="nil"/>
              <w:left w:val="nil"/>
              <w:bottom w:val="single" w:sz="4" w:space="0" w:color="D3D3D3"/>
              <w:right w:val="single" w:sz="4" w:space="0" w:color="D3D3D3"/>
            </w:tcBorders>
            <w:shd w:val="clear" w:color="auto" w:fill="auto"/>
            <w:vAlign w:val="center"/>
            <w:hideMark/>
          </w:tcPr>
          <w:p w14:paraId="5768250B"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161F7A7"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5.524.018,47</w:t>
            </w:r>
          </w:p>
        </w:tc>
        <w:tc>
          <w:tcPr>
            <w:tcW w:w="1474" w:type="dxa"/>
            <w:tcBorders>
              <w:top w:val="nil"/>
              <w:left w:val="nil"/>
              <w:bottom w:val="single" w:sz="4" w:space="0" w:color="D3D3D3"/>
              <w:right w:val="single" w:sz="4" w:space="0" w:color="D3D3D3"/>
            </w:tcBorders>
            <w:shd w:val="clear" w:color="708090" w:fill="708090"/>
            <w:vAlign w:val="center"/>
            <w:hideMark/>
          </w:tcPr>
          <w:p w14:paraId="3666B31C"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236.707.050,66</w:t>
            </w:r>
          </w:p>
        </w:tc>
      </w:tr>
      <w:tr w:rsidR="007F3A21" w:rsidRPr="00572F6F" w14:paraId="2AA9499E" w14:textId="77777777" w:rsidTr="008A7A8C">
        <w:trPr>
          <w:trHeight w:val="40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0DD5EB82"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YILMAZLAR SINAİ VE TIBBİ GAZLAR PAZARLAMA SANAYİ VE TİCARET LİMİTED ŞİRKETİ</w:t>
            </w:r>
          </w:p>
        </w:tc>
        <w:tc>
          <w:tcPr>
            <w:tcW w:w="1316" w:type="dxa"/>
            <w:tcBorders>
              <w:top w:val="nil"/>
              <w:left w:val="nil"/>
              <w:bottom w:val="single" w:sz="4" w:space="0" w:color="D3D3D3"/>
              <w:right w:val="single" w:sz="4" w:space="0" w:color="D3D3D3"/>
            </w:tcBorders>
            <w:shd w:val="clear" w:color="708090" w:fill="708090"/>
            <w:hideMark/>
          </w:tcPr>
          <w:p w14:paraId="62B88502" w14:textId="444011AE"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Compressed Natural Gas License</w:t>
            </w:r>
          </w:p>
        </w:tc>
        <w:tc>
          <w:tcPr>
            <w:tcW w:w="1382" w:type="dxa"/>
            <w:tcBorders>
              <w:top w:val="nil"/>
              <w:left w:val="nil"/>
              <w:bottom w:val="single" w:sz="4" w:space="0" w:color="D3D3D3"/>
              <w:right w:val="single" w:sz="4" w:space="0" w:color="D3D3D3"/>
            </w:tcBorders>
            <w:shd w:val="clear" w:color="auto" w:fill="auto"/>
            <w:vAlign w:val="center"/>
            <w:hideMark/>
          </w:tcPr>
          <w:p w14:paraId="5BD39310"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5EBDB7E2"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2F44489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0" w:type="auto"/>
            <w:tcBorders>
              <w:top w:val="nil"/>
              <w:left w:val="nil"/>
              <w:bottom w:val="single" w:sz="4" w:space="0" w:color="D3D3D3"/>
              <w:right w:val="single" w:sz="4" w:space="0" w:color="D3D3D3"/>
            </w:tcBorders>
            <w:shd w:val="clear" w:color="auto" w:fill="auto"/>
            <w:vAlign w:val="center"/>
            <w:hideMark/>
          </w:tcPr>
          <w:p w14:paraId="69A1D3D8"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4.186.012,80</w:t>
            </w:r>
          </w:p>
        </w:tc>
        <w:tc>
          <w:tcPr>
            <w:tcW w:w="0" w:type="auto"/>
            <w:tcBorders>
              <w:top w:val="nil"/>
              <w:left w:val="nil"/>
              <w:bottom w:val="single" w:sz="4" w:space="0" w:color="D3D3D3"/>
              <w:right w:val="single" w:sz="4" w:space="0" w:color="D3D3D3"/>
            </w:tcBorders>
            <w:shd w:val="clear" w:color="auto" w:fill="auto"/>
            <w:vAlign w:val="center"/>
            <w:hideMark/>
          </w:tcPr>
          <w:p w14:paraId="00490381"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2.181.424,44</w:t>
            </w:r>
          </w:p>
        </w:tc>
        <w:tc>
          <w:tcPr>
            <w:tcW w:w="0" w:type="auto"/>
            <w:tcBorders>
              <w:top w:val="nil"/>
              <w:left w:val="nil"/>
              <w:bottom w:val="single" w:sz="4" w:space="0" w:color="D3D3D3"/>
              <w:right w:val="single" w:sz="4" w:space="0" w:color="D3D3D3"/>
            </w:tcBorders>
            <w:shd w:val="clear" w:color="auto" w:fill="auto"/>
            <w:vAlign w:val="center"/>
            <w:hideMark/>
          </w:tcPr>
          <w:p w14:paraId="0C180CE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162.710,00</w:t>
            </w:r>
          </w:p>
        </w:tc>
        <w:tc>
          <w:tcPr>
            <w:tcW w:w="0" w:type="auto"/>
            <w:tcBorders>
              <w:top w:val="nil"/>
              <w:left w:val="nil"/>
              <w:bottom w:val="single" w:sz="4" w:space="0" w:color="D3D3D3"/>
              <w:right w:val="single" w:sz="4" w:space="0" w:color="D3D3D3"/>
            </w:tcBorders>
            <w:shd w:val="clear" w:color="auto" w:fill="auto"/>
            <w:vAlign w:val="center"/>
            <w:hideMark/>
          </w:tcPr>
          <w:p w14:paraId="11B3FE19" w14:textId="77777777" w:rsidR="007F3A21" w:rsidRPr="00572F6F" w:rsidRDefault="007F3A21" w:rsidP="007F3A21">
            <w:pPr>
              <w:spacing w:after="0" w:line="240" w:lineRule="auto"/>
              <w:jc w:val="right"/>
              <w:rPr>
                <w:rFonts w:ascii="Tahoma" w:eastAsia="Times New Roman" w:hAnsi="Tahoma" w:cs="Tahoma"/>
                <w:color w:val="000000"/>
                <w:sz w:val="14"/>
                <w:szCs w:val="14"/>
                <w:lang w:eastAsia="tr-TR"/>
              </w:rPr>
            </w:pPr>
            <w:r w:rsidRPr="00572F6F">
              <w:rPr>
                <w:rFonts w:ascii="Tahoma" w:eastAsia="Times New Roman" w:hAnsi="Tahoma" w:cs="Tahoma"/>
                <w:color w:val="000000"/>
                <w:sz w:val="14"/>
                <w:szCs w:val="14"/>
                <w:lang w:eastAsia="tr-TR"/>
              </w:rPr>
              <w:t> </w:t>
            </w:r>
          </w:p>
        </w:tc>
        <w:tc>
          <w:tcPr>
            <w:tcW w:w="1474" w:type="dxa"/>
            <w:tcBorders>
              <w:top w:val="nil"/>
              <w:left w:val="nil"/>
              <w:bottom w:val="single" w:sz="4" w:space="0" w:color="D3D3D3"/>
              <w:right w:val="single" w:sz="4" w:space="0" w:color="D3D3D3"/>
            </w:tcBorders>
            <w:shd w:val="clear" w:color="708090" w:fill="708090"/>
            <w:vAlign w:val="center"/>
            <w:hideMark/>
          </w:tcPr>
          <w:p w14:paraId="4127B075" w14:textId="77777777" w:rsidR="007F3A21" w:rsidRPr="00572F6F" w:rsidRDefault="007F3A21" w:rsidP="007F3A21">
            <w:pPr>
              <w:spacing w:after="0" w:line="240" w:lineRule="auto"/>
              <w:jc w:val="right"/>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6.530.147,24</w:t>
            </w:r>
          </w:p>
        </w:tc>
      </w:tr>
      <w:tr w:rsidR="007F3A21" w:rsidRPr="00572F6F" w14:paraId="0E786D85" w14:textId="77777777" w:rsidTr="008A7A8C">
        <w:trPr>
          <w:trHeight w:val="288"/>
        </w:trPr>
        <w:tc>
          <w:tcPr>
            <w:tcW w:w="1815" w:type="dxa"/>
            <w:tcBorders>
              <w:top w:val="nil"/>
              <w:left w:val="single" w:sz="4" w:space="0" w:color="D3D3D3"/>
              <w:bottom w:val="single" w:sz="4" w:space="0" w:color="D3D3D3"/>
              <w:right w:val="single" w:sz="4" w:space="0" w:color="D3D3D3"/>
            </w:tcBorders>
            <w:shd w:val="clear" w:color="708090" w:fill="708090"/>
            <w:vAlign w:val="center"/>
            <w:hideMark/>
          </w:tcPr>
          <w:p w14:paraId="3B79EABF" w14:textId="77777777" w:rsidR="007F3A21" w:rsidRPr="00572F6F" w:rsidRDefault="007F3A21" w:rsidP="007F3A21">
            <w:pPr>
              <w:spacing w:after="0" w:line="240" w:lineRule="auto"/>
              <w:rPr>
                <w:rFonts w:ascii="Tahoma" w:eastAsia="Times New Roman" w:hAnsi="Tahoma" w:cs="Tahoma"/>
                <w:b/>
                <w:bCs/>
                <w:color w:val="FFFFFF"/>
                <w:sz w:val="14"/>
                <w:szCs w:val="14"/>
                <w:lang w:eastAsia="tr-TR"/>
              </w:rPr>
            </w:pPr>
            <w:r w:rsidRPr="00572F6F">
              <w:rPr>
                <w:rFonts w:ascii="Tahoma" w:eastAsia="Times New Roman" w:hAnsi="Tahoma" w:cs="Tahoma"/>
                <w:b/>
                <w:bCs/>
                <w:color w:val="FFFFFF"/>
                <w:sz w:val="14"/>
                <w:szCs w:val="14"/>
                <w:lang w:eastAsia="tr-TR"/>
              </w:rPr>
              <w:t> </w:t>
            </w:r>
          </w:p>
        </w:tc>
        <w:tc>
          <w:tcPr>
            <w:tcW w:w="1316" w:type="dxa"/>
            <w:tcBorders>
              <w:top w:val="nil"/>
              <w:left w:val="nil"/>
              <w:bottom w:val="single" w:sz="4" w:space="0" w:color="D3D3D3"/>
              <w:right w:val="single" w:sz="4" w:space="0" w:color="D3D3D3"/>
            </w:tcBorders>
            <w:shd w:val="clear" w:color="708090" w:fill="708090"/>
            <w:hideMark/>
          </w:tcPr>
          <w:p w14:paraId="4F2F6BA4" w14:textId="519CF1FF" w:rsidR="007F3A21" w:rsidRPr="007F3A21" w:rsidRDefault="007F3A21" w:rsidP="007F3A21">
            <w:pPr>
              <w:spacing w:after="0" w:line="240" w:lineRule="auto"/>
              <w:rPr>
                <w:rFonts w:ascii="Tahoma" w:eastAsia="Times New Roman" w:hAnsi="Tahoma" w:cs="Tahoma"/>
                <w:b/>
                <w:bCs/>
                <w:color w:val="FFFFFF" w:themeColor="background1"/>
                <w:sz w:val="14"/>
                <w:szCs w:val="14"/>
                <w:lang w:eastAsia="tr-TR"/>
              </w:rPr>
            </w:pPr>
            <w:r w:rsidRPr="007F3A21">
              <w:rPr>
                <w:color w:val="FFFFFF" w:themeColor="background1"/>
              </w:rPr>
              <w:t>TOTAL</w:t>
            </w:r>
          </w:p>
        </w:tc>
        <w:tc>
          <w:tcPr>
            <w:tcW w:w="1382" w:type="dxa"/>
            <w:tcBorders>
              <w:top w:val="nil"/>
              <w:left w:val="nil"/>
              <w:bottom w:val="single" w:sz="4" w:space="0" w:color="D3D3D3"/>
              <w:right w:val="single" w:sz="4" w:space="0" w:color="D3D3D3"/>
            </w:tcBorders>
            <w:shd w:val="clear" w:color="708090" w:fill="708090"/>
            <w:vAlign w:val="center"/>
            <w:hideMark/>
          </w:tcPr>
          <w:p w14:paraId="69414CA4" w14:textId="77777777" w:rsidR="007F3A21" w:rsidRPr="00572F6F" w:rsidRDefault="007F3A21" w:rsidP="007F3A21">
            <w:pPr>
              <w:spacing w:after="0" w:line="240" w:lineRule="auto"/>
              <w:jc w:val="right"/>
              <w:rPr>
                <w:rFonts w:ascii="Tahoma" w:eastAsia="Times New Roman" w:hAnsi="Tahoma" w:cs="Tahoma"/>
                <w:b/>
                <w:bCs/>
                <w:color w:val="FFFFFF"/>
                <w:sz w:val="13"/>
                <w:szCs w:val="13"/>
                <w:lang w:eastAsia="tr-TR"/>
              </w:rPr>
            </w:pPr>
            <w:r w:rsidRPr="00572F6F">
              <w:rPr>
                <w:rFonts w:ascii="Tahoma" w:eastAsia="Times New Roman" w:hAnsi="Tahoma" w:cs="Tahoma"/>
                <w:b/>
                <w:bCs/>
                <w:color w:val="FFFFFF"/>
                <w:sz w:val="13"/>
                <w:szCs w:val="13"/>
                <w:lang w:eastAsia="tr-TR"/>
              </w:rPr>
              <w:t>13.647.551.173,22</w:t>
            </w:r>
          </w:p>
        </w:tc>
        <w:tc>
          <w:tcPr>
            <w:tcW w:w="0" w:type="auto"/>
            <w:tcBorders>
              <w:top w:val="nil"/>
              <w:left w:val="nil"/>
              <w:bottom w:val="single" w:sz="4" w:space="0" w:color="D3D3D3"/>
              <w:right w:val="single" w:sz="4" w:space="0" w:color="D3D3D3"/>
            </w:tcBorders>
            <w:shd w:val="clear" w:color="708090" w:fill="708090"/>
            <w:vAlign w:val="center"/>
            <w:hideMark/>
          </w:tcPr>
          <w:p w14:paraId="09261629" w14:textId="77777777" w:rsidR="007F3A21" w:rsidRPr="00572F6F" w:rsidRDefault="007F3A21" w:rsidP="007F3A21">
            <w:pPr>
              <w:spacing w:after="0" w:line="240" w:lineRule="auto"/>
              <w:jc w:val="right"/>
              <w:rPr>
                <w:rFonts w:ascii="Tahoma" w:eastAsia="Times New Roman" w:hAnsi="Tahoma" w:cs="Tahoma"/>
                <w:b/>
                <w:bCs/>
                <w:color w:val="FFFFFF"/>
                <w:sz w:val="13"/>
                <w:szCs w:val="13"/>
                <w:lang w:eastAsia="tr-TR"/>
              </w:rPr>
            </w:pPr>
            <w:r w:rsidRPr="00572F6F">
              <w:rPr>
                <w:rFonts w:ascii="Tahoma" w:eastAsia="Times New Roman" w:hAnsi="Tahoma" w:cs="Tahoma"/>
                <w:b/>
                <w:bCs/>
                <w:color w:val="FFFFFF"/>
                <w:sz w:val="13"/>
                <w:szCs w:val="13"/>
                <w:lang w:eastAsia="tr-TR"/>
              </w:rPr>
              <w:t>1.560.440.330,57</w:t>
            </w:r>
          </w:p>
        </w:tc>
        <w:tc>
          <w:tcPr>
            <w:tcW w:w="0" w:type="auto"/>
            <w:tcBorders>
              <w:top w:val="nil"/>
              <w:left w:val="nil"/>
              <w:bottom w:val="single" w:sz="4" w:space="0" w:color="D3D3D3"/>
              <w:right w:val="single" w:sz="4" w:space="0" w:color="D3D3D3"/>
            </w:tcBorders>
            <w:shd w:val="clear" w:color="708090" w:fill="708090"/>
            <w:vAlign w:val="center"/>
            <w:hideMark/>
          </w:tcPr>
          <w:p w14:paraId="152CC98F" w14:textId="77777777" w:rsidR="007F3A21" w:rsidRPr="00572F6F" w:rsidRDefault="007F3A21" w:rsidP="007F3A21">
            <w:pPr>
              <w:spacing w:after="0" w:line="240" w:lineRule="auto"/>
              <w:jc w:val="right"/>
              <w:rPr>
                <w:rFonts w:ascii="Tahoma" w:eastAsia="Times New Roman" w:hAnsi="Tahoma" w:cs="Tahoma"/>
                <w:b/>
                <w:bCs/>
                <w:color w:val="FFFFFF"/>
                <w:sz w:val="13"/>
                <w:szCs w:val="13"/>
                <w:lang w:eastAsia="tr-TR"/>
              </w:rPr>
            </w:pPr>
            <w:r w:rsidRPr="00572F6F">
              <w:rPr>
                <w:rFonts w:ascii="Tahoma" w:eastAsia="Times New Roman" w:hAnsi="Tahoma" w:cs="Tahoma"/>
                <w:b/>
                <w:bCs/>
                <w:color w:val="FFFFFF"/>
                <w:sz w:val="13"/>
                <w:szCs w:val="13"/>
                <w:lang w:eastAsia="tr-TR"/>
              </w:rPr>
              <w:t>122.973.458,89</w:t>
            </w:r>
          </w:p>
        </w:tc>
        <w:tc>
          <w:tcPr>
            <w:tcW w:w="0" w:type="auto"/>
            <w:tcBorders>
              <w:top w:val="nil"/>
              <w:left w:val="nil"/>
              <w:bottom w:val="single" w:sz="4" w:space="0" w:color="D3D3D3"/>
              <w:right w:val="single" w:sz="4" w:space="0" w:color="D3D3D3"/>
            </w:tcBorders>
            <w:shd w:val="clear" w:color="708090" w:fill="708090"/>
            <w:vAlign w:val="center"/>
            <w:hideMark/>
          </w:tcPr>
          <w:p w14:paraId="723D424C" w14:textId="77777777" w:rsidR="007F3A21" w:rsidRPr="00572F6F" w:rsidRDefault="007F3A21" w:rsidP="007F3A21">
            <w:pPr>
              <w:spacing w:after="0" w:line="240" w:lineRule="auto"/>
              <w:jc w:val="right"/>
              <w:rPr>
                <w:rFonts w:ascii="Tahoma" w:eastAsia="Times New Roman" w:hAnsi="Tahoma" w:cs="Tahoma"/>
                <w:b/>
                <w:bCs/>
                <w:color w:val="FFFFFF"/>
                <w:sz w:val="13"/>
                <w:szCs w:val="13"/>
                <w:lang w:eastAsia="tr-TR"/>
              </w:rPr>
            </w:pPr>
            <w:r w:rsidRPr="00572F6F">
              <w:rPr>
                <w:rFonts w:ascii="Tahoma" w:eastAsia="Times New Roman" w:hAnsi="Tahoma" w:cs="Tahoma"/>
                <w:b/>
                <w:bCs/>
                <w:color w:val="FFFFFF"/>
                <w:sz w:val="13"/>
                <w:szCs w:val="13"/>
                <w:lang w:eastAsia="tr-TR"/>
              </w:rPr>
              <w:t>12.695.639.122,19</w:t>
            </w:r>
          </w:p>
        </w:tc>
        <w:tc>
          <w:tcPr>
            <w:tcW w:w="0" w:type="auto"/>
            <w:tcBorders>
              <w:top w:val="nil"/>
              <w:left w:val="nil"/>
              <w:bottom w:val="single" w:sz="4" w:space="0" w:color="D3D3D3"/>
              <w:right w:val="single" w:sz="4" w:space="0" w:color="D3D3D3"/>
            </w:tcBorders>
            <w:shd w:val="clear" w:color="708090" w:fill="708090"/>
            <w:vAlign w:val="center"/>
            <w:hideMark/>
          </w:tcPr>
          <w:p w14:paraId="33254529" w14:textId="77777777" w:rsidR="007F3A21" w:rsidRPr="00572F6F" w:rsidRDefault="007F3A21" w:rsidP="007F3A21">
            <w:pPr>
              <w:spacing w:after="0" w:line="240" w:lineRule="auto"/>
              <w:jc w:val="right"/>
              <w:rPr>
                <w:rFonts w:ascii="Tahoma" w:eastAsia="Times New Roman" w:hAnsi="Tahoma" w:cs="Tahoma"/>
                <w:b/>
                <w:bCs/>
                <w:color w:val="FFFFFF"/>
                <w:sz w:val="13"/>
                <w:szCs w:val="13"/>
                <w:lang w:eastAsia="tr-TR"/>
              </w:rPr>
            </w:pPr>
            <w:r w:rsidRPr="00572F6F">
              <w:rPr>
                <w:rFonts w:ascii="Tahoma" w:eastAsia="Times New Roman" w:hAnsi="Tahoma" w:cs="Tahoma"/>
                <w:b/>
                <w:bCs/>
                <w:color w:val="FFFFFF"/>
                <w:sz w:val="13"/>
                <w:szCs w:val="13"/>
                <w:lang w:eastAsia="tr-TR"/>
              </w:rPr>
              <w:t>4.288.427.560,61</w:t>
            </w:r>
          </w:p>
        </w:tc>
        <w:tc>
          <w:tcPr>
            <w:tcW w:w="0" w:type="auto"/>
            <w:tcBorders>
              <w:top w:val="nil"/>
              <w:left w:val="nil"/>
              <w:bottom w:val="single" w:sz="4" w:space="0" w:color="D3D3D3"/>
              <w:right w:val="single" w:sz="4" w:space="0" w:color="D3D3D3"/>
            </w:tcBorders>
            <w:shd w:val="clear" w:color="708090" w:fill="708090"/>
            <w:vAlign w:val="center"/>
            <w:hideMark/>
          </w:tcPr>
          <w:p w14:paraId="37DB10EF" w14:textId="77777777" w:rsidR="007F3A21" w:rsidRPr="00572F6F" w:rsidRDefault="007F3A21" w:rsidP="007F3A21">
            <w:pPr>
              <w:spacing w:after="0" w:line="240" w:lineRule="auto"/>
              <w:jc w:val="right"/>
              <w:rPr>
                <w:rFonts w:ascii="Tahoma" w:eastAsia="Times New Roman" w:hAnsi="Tahoma" w:cs="Tahoma"/>
                <w:b/>
                <w:bCs/>
                <w:color w:val="FFFFFF"/>
                <w:sz w:val="13"/>
                <w:szCs w:val="13"/>
                <w:lang w:eastAsia="tr-TR"/>
              </w:rPr>
            </w:pPr>
            <w:r w:rsidRPr="00572F6F">
              <w:rPr>
                <w:rFonts w:ascii="Tahoma" w:eastAsia="Times New Roman" w:hAnsi="Tahoma" w:cs="Tahoma"/>
                <w:b/>
                <w:bCs/>
                <w:color w:val="FFFFFF"/>
                <w:sz w:val="13"/>
                <w:szCs w:val="13"/>
                <w:lang w:eastAsia="tr-TR"/>
              </w:rPr>
              <w:t>15.613.230.559,58</w:t>
            </w:r>
          </w:p>
        </w:tc>
        <w:tc>
          <w:tcPr>
            <w:tcW w:w="0" w:type="auto"/>
            <w:tcBorders>
              <w:top w:val="nil"/>
              <w:left w:val="nil"/>
              <w:bottom w:val="single" w:sz="4" w:space="0" w:color="D3D3D3"/>
              <w:right w:val="single" w:sz="4" w:space="0" w:color="D3D3D3"/>
            </w:tcBorders>
            <w:shd w:val="clear" w:color="708090" w:fill="708090"/>
            <w:vAlign w:val="center"/>
            <w:hideMark/>
          </w:tcPr>
          <w:p w14:paraId="6A256EE6" w14:textId="77777777" w:rsidR="007F3A21" w:rsidRPr="00572F6F" w:rsidRDefault="007F3A21" w:rsidP="007F3A21">
            <w:pPr>
              <w:spacing w:after="0" w:line="240" w:lineRule="auto"/>
              <w:jc w:val="right"/>
              <w:rPr>
                <w:rFonts w:ascii="Tahoma" w:eastAsia="Times New Roman" w:hAnsi="Tahoma" w:cs="Tahoma"/>
                <w:b/>
                <w:bCs/>
                <w:color w:val="FFFFFF"/>
                <w:sz w:val="13"/>
                <w:szCs w:val="13"/>
                <w:lang w:eastAsia="tr-TR"/>
              </w:rPr>
            </w:pPr>
            <w:r w:rsidRPr="00572F6F">
              <w:rPr>
                <w:rFonts w:ascii="Tahoma" w:eastAsia="Times New Roman" w:hAnsi="Tahoma" w:cs="Tahoma"/>
                <w:b/>
                <w:bCs/>
                <w:color w:val="FFFFFF"/>
                <w:sz w:val="13"/>
                <w:szCs w:val="13"/>
                <w:lang w:eastAsia="tr-TR"/>
              </w:rPr>
              <w:t>117.428.171,44</w:t>
            </w:r>
          </w:p>
        </w:tc>
        <w:tc>
          <w:tcPr>
            <w:tcW w:w="1474" w:type="dxa"/>
            <w:tcBorders>
              <w:top w:val="nil"/>
              <w:left w:val="nil"/>
              <w:bottom w:val="single" w:sz="4" w:space="0" w:color="D3D3D3"/>
              <w:right w:val="single" w:sz="4" w:space="0" w:color="D3D3D3"/>
            </w:tcBorders>
            <w:shd w:val="clear" w:color="708090" w:fill="708090"/>
            <w:vAlign w:val="center"/>
            <w:hideMark/>
          </w:tcPr>
          <w:p w14:paraId="391C51BC" w14:textId="77777777" w:rsidR="007F3A21" w:rsidRPr="00572F6F" w:rsidRDefault="007F3A21" w:rsidP="007F3A21">
            <w:pPr>
              <w:spacing w:after="0" w:line="240" w:lineRule="auto"/>
              <w:jc w:val="right"/>
              <w:rPr>
                <w:rFonts w:ascii="Tahoma" w:eastAsia="Times New Roman" w:hAnsi="Tahoma" w:cs="Tahoma"/>
                <w:b/>
                <w:bCs/>
                <w:color w:val="FFFFFF"/>
                <w:sz w:val="13"/>
                <w:szCs w:val="13"/>
                <w:lang w:eastAsia="tr-TR"/>
              </w:rPr>
            </w:pPr>
            <w:r w:rsidRPr="00572F6F">
              <w:rPr>
                <w:rFonts w:ascii="Tahoma" w:eastAsia="Times New Roman" w:hAnsi="Tahoma" w:cs="Tahoma"/>
                <w:b/>
                <w:bCs/>
                <w:color w:val="FFFFFF"/>
                <w:sz w:val="13"/>
                <w:szCs w:val="13"/>
                <w:lang w:eastAsia="tr-TR"/>
              </w:rPr>
              <w:t>48.261.352.138,17</w:t>
            </w:r>
          </w:p>
        </w:tc>
      </w:tr>
    </w:tbl>
    <w:p w14:paraId="3D0E4116" w14:textId="77777777" w:rsidR="00B4053F" w:rsidRDefault="00B4053F" w:rsidP="004C7060"/>
    <w:sectPr w:rsidR="00B4053F" w:rsidSect="008A07E0">
      <w:footerReference w:type="first" r:id="rId61"/>
      <w:pgSz w:w="16838" w:h="11906" w:orient="landscape"/>
      <w:pgMar w:top="1134" w:right="1701" w:bottom="1418" w:left="1985"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CA5857" w14:textId="77777777" w:rsidR="008A1643" w:rsidRDefault="008A1643" w:rsidP="00FA3CB0">
      <w:pPr>
        <w:spacing w:after="0" w:line="240" w:lineRule="auto"/>
      </w:pPr>
      <w:r>
        <w:separator/>
      </w:r>
    </w:p>
  </w:endnote>
  <w:endnote w:type="continuationSeparator" w:id="0">
    <w:p w14:paraId="5A6CFACC" w14:textId="77777777" w:rsidR="008A1643" w:rsidRDefault="008A1643" w:rsidP="00FA3CB0">
      <w:pPr>
        <w:spacing w:after="0" w:line="240" w:lineRule="auto"/>
      </w:pPr>
      <w:r>
        <w:continuationSeparator/>
      </w:r>
    </w:p>
  </w:endnote>
  <w:endnote w:type="continuationNotice" w:id="1">
    <w:p w14:paraId="67D5AF9C" w14:textId="77777777" w:rsidR="008A1643" w:rsidRDefault="008A16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A2"/>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9374F7" w14:textId="77777777" w:rsidR="00C74D9B" w:rsidRDefault="00C74D9B">
    <w:pPr>
      <w:pStyle w:val="AltBilgi"/>
      <w:jc w:val="center"/>
    </w:pPr>
  </w:p>
  <w:p w14:paraId="6BFAE7F1" w14:textId="77777777" w:rsidR="00C74D9B" w:rsidRDefault="00C74D9B">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07133"/>
      <w:docPartObj>
        <w:docPartGallery w:val="Page Numbers (Bottom of Page)"/>
        <w:docPartUnique/>
      </w:docPartObj>
    </w:sdtPr>
    <w:sdtEndPr>
      <w:rPr>
        <w:noProof/>
      </w:rPr>
    </w:sdtEndPr>
    <w:sdtContent>
      <w:p w14:paraId="21EE1BE7" w14:textId="736677C4" w:rsidR="00C74D9B" w:rsidRDefault="00C74D9B" w:rsidP="003D13AA">
        <w:pPr>
          <w:pStyle w:val="AltBilgi"/>
          <w:jc w:val="center"/>
        </w:pPr>
        <w:r>
          <w:fldChar w:fldCharType="begin"/>
        </w:r>
        <w:r>
          <w:instrText xml:space="preserve"> PAGE   \* MERGEFORMAT </w:instrText>
        </w:r>
        <w:r>
          <w:fldChar w:fldCharType="separate"/>
        </w:r>
        <w:r w:rsidR="00E8551F">
          <w:rPr>
            <w:noProof/>
          </w:rPr>
          <w:t>xvi</w:t>
        </w:r>
        <w:r>
          <w:rPr>
            <w:noProof/>
          </w:rPr>
          <w:fldChar w:fldCharType="end"/>
        </w:r>
      </w:p>
    </w:sdtContent>
  </w:sdt>
  <w:p w14:paraId="46B12E1B" w14:textId="77777777" w:rsidR="00C74D9B" w:rsidRDefault="00C74D9B">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8576166"/>
      <w:docPartObj>
        <w:docPartGallery w:val="Page Numbers (Bottom of Page)"/>
        <w:docPartUnique/>
      </w:docPartObj>
    </w:sdtPr>
    <w:sdtEndPr>
      <w:rPr>
        <w:noProof/>
      </w:rPr>
    </w:sdtEndPr>
    <w:sdtContent>
      <w:p w14:paraId="14823F2B" w14:textId="7E8870CD" w:rsidR="00C74D9B" w:rsidRDefault="00C74D9B" w:rsidP="003D13AA">
        <w:pPr>
          <w:pStyle w:val="AltBilgi"/>
          <w:jc w:val="center"/>
        </w:pPr>
        <w:r>
          <w:fldChar w:fldCharType="begin"/>
        </w:r>
        <w:r>
          <w:instrText xml:space="preserve"> PAGE   \* MERGEFORMAT </w:instrText>
        </w:r>
        <w:r>
          <w:fldChar w:fldCharType="separate"/>
        </w:r>
        <w:r w:rsidR="00B27B18">
          <w:rPr>
            <w:noProof/>
          </w:rPr>
          <w:t>59</w:t>
        </w:r>
        <w:r>
          <w:rPr>
            <w:noProof/>
          </w:rPr>
          <w:fldChar w:fldCharType="end"/>
        </w:r>
      </w:p>
    </w:sdtContent>
  </w:sdt>
  <w:p w14:paraId="63BE1AAD" w14:textId="77777777" w:rsidR="00C74D9B" w:rsidRDefault="00C74D9B">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82AC26" w14:textId="77777777" w:rsidR="00C74D9B" w:rsidRDefault="00C74D9B">
    <w:pPr>
      <w:pStyle w:val="AltBilgi"/>
      <w:jc w:val="center"/>
    </w:pPr>
  </w:p>
  <w:p w14:paraId="15130027" w14:textId="77777777" w:rsidR="00C74D9B" w:rsidRDefault="00C74D9B">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0F263" w14:textId="77777777" w:rsidR="00C74D9B" w:rsidRDefault="00C74D9B">
    <w:pPr>
      <w:pStyle w:val="AltBilgi"/>
      <w:jc w:val="center"/>
    </w:pPr>
  </w:p>
  <w:p w14:paraId="49BF9E60" w14:textId="77777777" w:rsidR="00C74D9B" w:rsidRDefault="00C74D9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B7D7DC" w14:textId="77777777" w:rsidR="008A1643" w:rsidRDefault="008A1643" w:rsidP="00FA3CB0">
      <w:pPr>
        <w:spacing w:after="0" w:line="240" w:lineRule="auto"/>
      </w:pPr>
      <w:r>
        <w:separator/>
      </w:r>
    </w:p>
  </w:footnote>
  <w:footnote w:type="continuationSeparator" w:id="0">
    <w:p w14:paraId="02F6A866" w14:textId="77777777" w:rsidR="008A1643" w:rsidRDefault="008A1643" w:rsidP="00FA3CB0">
      <w:pPr>
        <w:spacing w:after="0" w:line="240" w:lineRule="auto"/>
      </w:pPr>
      <w:r>
        <w:continuationSeparator/>
      </w:r>
    </w:p>
  </w:footnote>
  <w:footnote w:type="continuationNotice" w:id="1">
    <w:p w14:paraId="62291E49" w14:textId="77777777" w:rsidR="008A1643" w:rsidRDefault="008A164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1BE25A7A"/>
    <w:multiLevelType w:val="hybridMultilevel"/>
    <w:tmpl w:val="DC2ADD9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53A4E98"/>
    <w:multiLevelType w:val="hybridMultilevel"/>
    <w:tmpl w:val="F036D308"/>
    <w:lvl w:ilvl="0" w:tplc="5C3613C0">
      <w:start w:val="42"/>
      <w:numFmt w:val="bullet"/>
      <w:lvlText w:val=""/>
      <w:lvlJc w:val="left"/>
      <w:pPr>
        <w:ind w:left="1080" w:hanging="360"/>
      </w:pPr>
      <w:rPr>
        <w:rFonts w:ascii="Symbol" w:eastAsiaTheme="minorHAnsi"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 w15:restartNumberingAfterBreak="0">
    <w:nsid w:val="27D83AC9"/>
    <w:multiLevelType w:val="hybridMultilevel"/>
    <w:tmpl w:val="06AE8DD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D58352D"/>
    <w:multiLevelType w:val="hybridMultilevel"/>
    <w:tmpl w:val="77AA3A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0143713"/>
    <w:multiLevelType w:val="multilevel"/>
    <w:tmpl w:val="6D6A0B58"/>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35C1F14"/>
    <w:multiLevelType w:val="hybridMultilevel"/>
    <w:tmpl w:val="93A216C2"/>
    <w:lvl w:ilvl="0" w:tplc="608AFFF2">
      <w:numFmt w:val="bullet"/>
      <w:lvlText w:val=""/>
      <w:lvlJc w:val="left"/>
      <w:pPr>
        <w:ind w:left="876" w:hanging="360"/>
      </w:pPr>
      <w:rPr>
        <w:rFonts w:ascii="Symbol" w:eastAsiaTheme="minorHAnsi" w:hAnsi="Symbol" w:cs="Times New Roman" w:hint="default"/>
      </w:rPr>
    </w:lvl>
    <w:lvl w:ilvl="1" w:tplc="041F0003" w:tentative="1">
      <w:start w:val="1"/>
      <w:numFmt w:val="bullet"/>
      <w:lvlText w:val="o"/>
      <w:lvlJc w:val="left"/>
      <w:pPr>
        <w:ind w:left="1596" w:hanging="360"/>
      </w:pPr>
      <w:rPr>
        <w:rFonts w:ascii="Courier New" w:hAnsi="Courier New" w:cs="Courier New" w:hint="default"/>
      </w:rPr>
    </w:lvl>
    <w:lvl w:ilvl="2" w:tplc="041F0005" w:tentative="1">
      <w:start w:val="1"/>
      <w:numFmt w:val="bullet"/>
      <w:lvlText w:val=""/>
      <w:lvlJc w:val="left"/>
      <w:pPr>
        <w:ind w:left="2316" w:hanging="360"/>
      </w:pPr>
      <w:rPr>
        <w:rFonts w:ascii="Wingdings" w:hAnsi="Wingdings" w:hint="default"/>
      </w:rPr>
    </w:lvl>
    <w:lvl w:ilvl="3" w:tplc="041F0001" w:tentative="1">
      <w:start w:val="1"/>
      <w:numFmt w:val="bullet"/>
      <w:lvlText w:val=""/>
      <w:lvlJc w:val="left"/>
      <w:pPr>
        <w:ind w:left="3036" w:hanging="360"/>
      </w:pPr>
      <w:rPr>
        <w:rFonts w:ascii="Symbol" w:hAnsi="Symbol" w:hint="default"/>
      </w:rPr>
    </w:lvl>
    <w:lvl w:ilvl="4" w:tplc="041F0003" w:tentative="1">
      <w:start w:val="1"/>
      <w:numFmt w:val="bullet"/>
      <w:lvlText w:val="o"/>
      <w:lvlJc w:val="left"/>
      <w:pPr>
        <w:ind w:left="3756" w:hanging="360"/>
      </w:pPr>
      <w:rPr>
        <w:rFonts w:ascii="Courier New" w:hAnsi="Courier New" w:cs="Courier New" w:hint="default"/>
      </w:rPr>
    </w:lvl>
    <w:lvl w:ilvl="5" w:tplc="041F0005" w:tentative="1">
      <w:start w:val="1"/>
      <w:numFmt w:val="bullet"/>
      <w:lvlText w:val=""/>
      <w:lvlJc w:val="left"/>
      <w:pPr>
        <w:ind w:left="4476" w:hanging="360"/>
      </w:pPr>
      <w:rPr>
        <w:rFonts w:ascii="Wingdings" w:hAnsi="Wingdings" w:hint="default"/>
      </w:rPr>
    </w:lvl>
    <w:lvl w:ilvl="6" w:tplc="041F0001" w:tentative="1">
      <w:start w:val="1"/>
      <w:numFmt w:val="bullet"/>
      <w:lvlText w:val=""/>
      <w:lvlJc w:val="left"/>
      <w:pPr>
        <w:ind w:left="5196" w:hanging="360"/>
      </w:pPr>
      <w:rPr>
        <w:rFonts w:ascii="Symbol" w:hAnsi="Symbol" w:hint="default"/>
      </w:rPr>
    </w:lvl>
    <w:lvl w:ilvl="7" w:tplc="041F0003" w:tentative="1">
      <w:start w:val="1"/>
      <w:numFmt w:val="bullet"/>
      <w:lvlText w:val="o"/>
      <w:lvlJc w:val="left"/>
      <w:pPr>
        <w:ind w:left="5916" w:hanging="360"/>
      </w:pPr>
      <w:rPr>
        <w:rFonts w:ascii="Courier New" w:hAnsi="Courier New" w:cs="Courier New" w:hint="default"/>
      </w:rPr>
    </w:lvl>
    <w:lvl w:ilvl="8" w:tplc="041F0005" w:tentative="1">
      <w:start w:val="1"/>
      <w:numFmt w:val="bullet"/>
      <w:lvlText w:val=""/>
      <w:lvlJc w:val="left"/>
      <w:pPr>
        <w:ind w:left="6636" w:hanging="360"/>
      </w:pPr>
      <w:rPr>
        <w:rFonts w:ascii="Wingdings" w:hAnsi="Wingdings" w:hint="default"/>
      </w:rPr>
    </w:lvl>
  </w:abstractNum>
  <w:abstractNum w:abstractNumId="7" w15:restartNumberingAfterBreak="0">
    <w:nsid w:val="337A0724"/>
    <w:multiLevelType w:val="hybridMultilevel"/>
    <w:tmpl w:val="2A28840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6797DBA"/>
    <w:multiLevelType w:val="hybridMultilevel"/>
    <w:tmpl w:val="22404428"/>
    <w:lvl w:ilvl="0" w:tplc="2B54A498">
      <w:start w:val="1"/>
      <w:numFmt w:val="bullet"/>
      <w:lvlText w:val=""/>
      <w:lvlJc w:val="left"/>
      <w:pPr>
        <w:ind w:left="720" w:hanging="360"/>
      </w:pPr>
      <w:rPr>
        <w:rFonts w:ascii="Wingdings" w:hAnsi="Wingdings" w:hint="default"/>
        <w:color w:val="auto"/>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C69508C"/>
    <w:multiLevelType w:val="hybridMultilevel"/>
    <w:tmpl w:val="C5BC31A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3DB663F"/>
    <w:multiLevelType w:val="multilevel"/>
    <w:tmpl w:val="3C8AF506"/>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9103F6A"/>
    <w:multiLevelType w:val="hybridMultilevel"/>
    <w:tmpl w:val="88B87D2A"/>
    <w:lvl w:ilvl="0" w:tplc="173A7E7A">
      <w:start w:val="45"/>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4ABA744C"/>
    <w:multiLevelType w:val="multilevel"/>
    <w:tmpl w:val="8DA0A120"/>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B0F39AF"/>
    <w:multiLevelType w:val="hybridMultilevel"/>
    <w:tmpl w:val="E932E940"/>
    <w:lvl w:ilvl="0" w:tplc="1A4E7D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4BB658BB"/>
    <w:multiLevelType w:val="hybridMultilevel"/>
    <w:tmpl w:val="9D1254B4"/>
    <w:lvl w:ilvl="0" w:tplc="041F0001">
      <w:start w:val="1"/>
      <w:numFmt w:val="bullet"/>
      <w:lvlText w:val=""/>
      <w:lvlJc w:val="left"/>
      <w:pPr>
        <w:ind w:left="780" w:hanging="360"/>
      </w:pPr>
      <w:rPr>
        <w:rFonts w:ascii="Symbol" w:hAnsi="Symbol" w:hint="default"/>
      </w:rPr>
    </w:lvl>
    <w:lvl w:ilvl="1" w:tplc="041F0003">
      <w:start w:val="1"/>
      <w:numFmt w:val="bullet"/>
      <w:lvlText w:val="o"/>
      <w:lvlJc w:val="left"/>
      <w:pPr>
        <w:ind w:left="1500" w:hanging="360"/>
      </w:pPr>
      <w:rPr>
        <w:rFonts w:ascii="Courier New" w:hAnsi="Courier New" w:cs="Courier New" w:hint="default"/>
      </w:rPr>
    </w:lvl>
    <w:lvl w:ilvl="2" w:tplc="041F0005">
      <w:start w:val="1"/>
      <w:numFmt w:val="bullet"/>
      <w:lvlText w:val=""/>
      <w:lvlJc w:val="left"/>
      <w:pPr>
        <w:ind w:left="2220" w:hanging="360"/>
      </w:pPr>
      <w:rPr>
        <w:rFonts w:ascii="Wingdings" w:hAnsi="Wingdings" w:hint="default"/>
      </w:rPr>
    </w:lvl>
    <w:lvl w:ilvl="3" w:tplc="041F0001">
      <w:start w:val="1"/>
      <w:numFmt w:val="bullet"/>
      <w:lvlText w:val=""/>
      <w:lvlJc w:val="left"/>
      <w:pPr>
        <w:ind w:left="2940" w:hanging="360"/>
      </w:pPr>
      <w:rPr>
        <w:rFonts w:ascii="Symbol" w:hAnsi="Symbol" w:hint="default"/>
      </w:rPr>
    </w:lvl>
    <w:lvl w:ilvl="4" w:tplc="041F0003">
      <w:start w:val="1"/>
      <w:numFmt w:val="bullet"/>
      <w:lvlText w:val="o"/>
      <w:lvlJc w:val="left"/>
      <w:pPr>
        <w:ind w:left="3660" w:hanging="360"/>
      </w:pPr>
      <w:rPr>
        <w:rFonts w:ascii="Courier New" w:hAnsi="Courier New" w:cs="Courier New" w:hint="default"/>
      </w:rPr>
    </w:lvl>
    <w:lvl w:ilvl="5" w:tplc="041F0005">
      <w:start w:val="1"/>
      <w:numFmt w:val="bullet"/>
      <w:lvlText w:val=""/>
      <w:lvlJc w:val="left"/>
      <w:pPr>
        <w:ind w:left="4380" w:hanging="360"/>
      </w:pPr>
      <w:rPr>
        <w:rFonts w:ascii="Wingdings" w:hAnsi="Wingdings" w:hint="default"/>
      </w:rPr>
    </w:lvl>
    <w:lvl w:ilvl="6" w:tplc="041F0001">
      <w:start w:val="1"/>
      <w:numFmt w:val="bullet"/>
      <w:lvlText w:val=""/>
      <w:lvlJc w:val="left"/>
      <w:pPr>
        <w:ind w:left="5100" w:hanging="360"/>
      </w:pPr>
      <w:rPr>
        <w:rFonts w:ascii="Symbol" w:hAnsi="Symbol" w:hint="default"/>
      </w:rPr>
    </w:lvl>
    <w:lvl w:ilvl="7" w:tplc="041F0003">
      <w:start w:val="1"/>
      <w:numFmt w:val="bullet"/>
      <w:lvlText w:val="o"/>
      <w:lvlJc w:val="left"/>
      <w:pPr>
        <w:ind w:left="5820" w:hanging="360"/>
      </w:pPr>
      <w:rPr>
        <w:rFonts w:ascii="Courier New" w:hAnsi="Courier New" w:cs="Courier New" w:hint="default"/>
      </w:rPr>
    </w:lvl>
    <w:lvl w:ilvl="8" w:tplc="041F0005">
      <w:start w:val="1"/>
      <w:numFmt w:val="bullet"/>
      <w:lvlText w:val=""/>
      <w:lvlJc w:val="left"/>
      <w:pPr>
        <w:ind w:left="6540" w:hanging="360"/>
      </w:pPr>
      <w:rPr>
        <w:rFonts w:ascii="Wingdings" w:hAnsi="Wingdings" w:hint="default"/>
      </w:rPr>
    </w:lvl>
  </w:abstractNum>
  <w:abstractNum w:abstractNumId="15" w15:restartNumberingAfterBreak="0">
    <w:nsid w:val="52432006"/>
    <w:multiLevelType w:val="hybridMultilevel"/>
    <w:tmpl w:val="85360F3A"/>
    <w:lvl w:ilvl="0" w:tplc="30B2984E">
      <w:start w:val="1"/>
      <w:numFmt w:val="decimal"/>
      <w:lvlText w:val="%1."/>
      <w:lvlJc w:val="left"/>
      <w:pPr>
        <w:ind w:left="1080" w:hanging="720"/>
      </w:pPr>
      <w:rPr>
        <w:rFonts w:hint="default"/>
        <w:color w:val="323E4F" w:themeColor="text2"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68846FA2"/>
    <w:multiLevelType w:val="hybridMultilevel"/>
    <w:tmpl w:val="DBBC4F6A"/>
    <w:lvl w:ilvl="0" w:tplc="C8B8BB96">
      <w:numFmt w:val="bullet"/>
      <w:lvlText w:val="-"/>
      <w:lvlJc w:val="left"/>
      <w:pPr>
        <w:ind w:left="1440" w:hanging="360"/>
      </w:pPr>
      <w:rPr>
        <w:rFonts w:ascii="Times New Roman" w:eastAsia="Times New Roman" w:hAnsi="Times New Roman" w:cs="Times New Roman" w:hint="default"/>
      </w:rPr>
    </w:lvl>
    <w:lvl w:ilvl="1" w:tplc="041F0003">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7" w15:restartNumberingAfterBreak="0">
    <w:nsid w:val="7159248E"/>
    <w:multiLevelType w:val="multilevel"/>
    <w:tmpl w:val="17B245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3652C48"/>
    <w:multiLevelType w:val="hybridMultilevel"/>
    <w:tmpl w:val="28243A34"/>
    <w:lvl w:ilvl="0" w:tplc="041F0005">
      <w:start w:val="1"/>
      <w:numFmt w:val="bullet"/>
      <w:lvlText w:val=""/>
      <w:lvlJc w:val="left"/>
      <w:pPr>
        <w:ind w:left="1069" w:hanging="360"/>
      </w:pPr>
      <w:rPr>
        <w:rFonts w:ascii="Wingdings" w:hAnsi="Wingdings"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9" w15:restartNumberingAfterBreak="0">
    <w:nsid w:val="77430D37"/>
    <w:multiLevelType w:val="hybridMultilevel"/>
    <w:tmpl w:val="DD6E7D3A"/>
    <w:lvl w:ilvl="0" w:tplc="BA2263F4">
      <w:start w:val="1"/>
      <w:numFmt w:val="bullet"/>
      <w:lvlText w:val="-"/>
      <w:lvlJc w:val="left"/>
      <w:pPr>
        <w:ind w:left="927" w:hanging="360"/>
      </w:pPr>
      <w:rPr>
        <w:rFonts w:ascii="Times New Roman" w:eastAsia="Times New Roman"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20" w15:restartNumberingAfterBreak="0">
    <w:nsid w:val="7AF55BFC"/>
    <w:multiLevelType w:val="hybridMultilevel"/>
    <w:tmpl w:val="AD7AB2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7"/>
  </w:num>
  <w:num w:numId="2">
    <w:abstractNumId w:val="8"/>
  </w:num>
  <w:num w:numId="3">
    <w:abstractNumId w:val="19"/>
  </w:num>
  <w:num w:numId="4">
    <w:abstractNumId w:val="13"/>
  </w:num>
  <w:num w:numId="5">
    <w:abstractNumId w:val="15"/>
  </w:num>
  <w:num w:numId="6">
    <w:abstractNumId w:val="20"/>
  </w:num>
  <w:num w:numId="7">
    <w:abstractNumId w:val="12"/>
  </w:num>
  <w:num w:numId="8">
    <w:abstractNumId w:val="7"/>
  </w:num>
  <w:num w:numId="9">
    <w:abstractNumId w:val="3"/>
  </w:num>
  <w:num w:numId="10">
    <w:abstractNumId w:val="10"/>
  </w:num>
  <w:num w:numId="11">
    <w:abstractNumId w:val="5"/>
  </w:num>
  <w:num w:numId="12">
    <w:abstractNumId w:val="1"/>
  </w:num>
  <w:num w:numId="13">
    <w:abstractNumId w:val="0"/>
  </w:num>
  <w:num w:numId="14">
    <w:abstractNumId w:val="2"/>
  </w:num>
  <w:num w:numId="15">
    <w:abstractNumId w:val="1"/>
  </w:num>
  <w:num w:numId="16">
    <w:abstractNumId w:val="6"/>
  </w:num>
  <w:num w:numId="17">
    <w:abstractNumId w:val="16"/>
  </w:num>
  <w:num w:numId="18">
    <w:abstractNumId w:val="11"/>
  </w:num>
  <w:num w:numId="19">
    <w:abstractNumId w:val="9"/>
  </w:num>
  <w:num w:numId="20">
    <w:abstractNumId w:val="4"/>
  </w:num>
  <w:num w:numId="21">
    <w:abstractNumId w:val="18"/>
  </w:num>
  <w:num w:numId="22">
    <w:abstractNumId w:val="14"/>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C88"/>
    <w:rsid w:val="000019EC"/>
    <w:rsid w:val="00001B70"/>
    <w:rsid w:val="00002197"/>
    <w:rsid w:val="00003454"/>
    <w:rsid w:val="000037E1"/>
    <w:rsid w:val="00004649"/>
    <w:rsid w:val="00004685"/>
    <w:rsid w:val="000059A9"/>
    <w:rsid w:val="00005BCF"/>
    <w:rsid w:val="00006923"/>
    <w:rsid w:val="000071E2"/>
    <w:rsid w:val="00007903"/>
    <w:rsid w:val="000103A1"/>
    <w:rsid w:val="00011A93"/>
    <w:rsid w:val="0001346B"/>
    <w:rsid w:val="00013C81"/>
    <w:rsid w:val="000141A5"/>
    <w:rsid w:val="0001587D"/>
    <w:rsid w:val="00015C51"/>
    <w:rsid w:val="00015F58"/>
    <w:rsid w:val="00016160"/>
    <w:rsid w:val="00020894"/>
    <w:rsid w:val="00020B5A"/>
    <w:rsid w:val="000220AF"/>
    <w:rsid w:val="0002347F"/>
    <w:rsid w:val="00024AE0"/>
    <w:rsid w:val="00025281"/>
    <w:rsid w:val="000268CC"/>
    <w:rsid w:val="000277C5"/>
    <w:rsid w:val="00027911"/>
    <w:rsid w:val="00027C4C"/>
    <w:rsid w:val="00030FBD"/>
    <w:rsid w:val="00031021"/>
    <w:rsid w:val="000329CE"/>
    <w:rsid w:val="00033D54"/>
    <w:rsid w:val="0003432C"/>
    <w:rsid w:val="00034905"/>
    <w:rsid w:val="00034D5F"/>
    <w:rsid w:val="0003697B"/>
    <w:rsid w:val="000404C9"/>
    <w:rsid w:val="00040679"/>
    <w:rsid w:val="000412A4"/>
    <w:rsid w:val="000417E3"/>
    <w:rsid w:val="000422EE"/>
    <w:rsid w:val="000425C7"/>
    <w:rsid w:val="0004279F"/>
    <w:rsid w:val="00043CF0"/>
    <w:rsid w:val="0004434B"/>
    <w:rsid w:val="00044354"/>
    <w:rsid w:val="00044663"/>
    <w:rsid w:val="00044952"/>
    <w:rsid w:val="00045FC8"/>
    <w:rsid w:val="0004684A"/>
    <w:rsid w:val="00046AF1"/>
    <w:rsid w:val="00047AC4"/>
    <w:rsid w:val="00051D03"/>
    <w:rsid w:val="00052AC9"/>
    <w:rsid w:val="00053F8E"/>
    <w:rsid w:val="0005433C"/>
    <w:rsid w:val="00054F93"/>
    <w:rsid w:val="00056344"/>
    <w:rsid w:val="000601EE"/>
    <w:rsid w:val="00061A1C"/>
    <w:rsid w:val="00062678"/>
    <w:rsid w:val="000627C8"/>
    <w:rsid w:val="0006342C"/>
    <w:rsid w:val="000635E5"/>
    <w:rsid w:val="00063837"/>
    <w:rsid w:val="0006398D"/>
    <w:rsid w:val="000639C2"/>
    <w:rsid w:val="000653F5"/>
    <w:rsid w:val="00065C93"/>
    <w:rsid w:val="00067C07"/>
    <w:rsid w:val="000723B0"/>
    <w:rsid w:val="0007391D"/>
    <w:rsid w:val="00073D9A"/>
    <w:rsid w:val="0007410D"/>
    <w:rsid w:val="00075581"/>
    <w:rsid w:val="00080381"/>
    <w:rsid w:val="00081055"/>
    <w:rsid w:val="000812A0"/>
    <w:rsid w:val="00082A5C"/>
    <w:rsid w:val="00083CDD"/>
    <w:rsid w:val="00084A55"/>
    <w:rsid w:val="000851C7"/>
    <w:rsid w:val="000855A2"/>
    <w:rsid w:val="000862EE"/>
    <w:rsid w:val="000862F1"/>
    <w:rsid w:val="00086C88"/>
    <w:rsid w:val="00087153"/>
    <w:rsid w:val="000873DB"/>
    <w:rsid w:val="00090211"/>
    <w:rsid w:val="0009047C"/>
    <w:rsid w:val="000905CF"/>
    <w:rsid w:val="00091CE9"/>
    <w:rsid w:val="00091F69"/>
    <w:rsid w:val="00092C29"/>
    <w:rsid w:val="00092DEE"/>
    <w:rsid w:val="00093003"/>
    <w:rsid w:val="00094942"/>
    <w:rsid w:val="00094F1E"/>
    <w:rsid w:val="000968CD"/>
    <w:rsid w:val="000973B3"/>
    <w:rsid w:val="00097DAC"/>
    <w:rsid w:val="000A08F5"/>
    <w:rsid w:val="000A0B32"/>
    <w:rsid w:val="000A0C12"/>
    <w:rsid w:val="000A1660"/>
    <w:rsid w:val="000A18B2"/>
    <w:rsid w:val="000A2830"/>
    <w:rsid w:val="000A28F6"/>
    <w:rsid w:val="000A3F62"/>
    <w:rsid w:val="000A465A"/>
    <w:rsid w:val="000A4EF0"/>
    <w:rsid w:val="000A5DFF"/>
    <w:rsid w:val="000A698B"/>
    <w:rsid w:val="000A6E94"/>
    <w:rsid w:val="000A715D"/>
    <w:rsid w:val="000B125E"/>
    <w:rsid w:val="000B1F1F"/>
    <w:rsid w:val="000B272F"/>
    <w:rsid w:val="000B2763"/>
    <w:rsid w:val="000B39C4"/>
    <w:rsid w:val="000B3D60"/>
    <w:rsid w:val="000B627F"/>
    <w:rsid w:val="000B7796"/>
    <w:rsid w:val="000C0C2D"/>
    <w:rsid w:val="000C0DDA"/>
    <w:rsid w:val="000C108E"/>
    <w:rsid w:val="000C1CCA"/>
    <w:rsid w:val="000C2553"/>
    <w:rsid w:val="000C41D9"/>
    <w:rsid w:val="000C5CB8"/>
    <w:rsid w:val="000C70A6"/>
    <w:rsid w:val="000C73C5"/>
    <w:rsid w:val="000C7DA3"/>
    <w:rsid w:val="000C7FCE"/>
    <w:rsid w:val="000D00F2"/>
    <w:rsid w:val="000D14AF"/>
    <w:rsid w:val="000D237E"/>
    <w:rsid w:val="000D2543"/>
    <w:rsid w:val="000D32D0"/>
    <w:rsid w:val="000D3B12"/>
    <w:rsid w:val="000D401A"/>
    <w:rsid w:val="000D429C"/>
    <w:rsid w:val="000D5A01"/>
    <w:rsid w:val="000D7D97"/>
    <w:rsid w:val="000E08E9"/>
    <w:rsid w:val="000E18AC"/>
    <w:rsid w:val="000E3851"/>
    <w:rsid w:val="000E38C7"/>
    <w:rsid w:val="000E56B1"/>
    <w:rsid w:val="000F03E3"/>
    <w:rsid w:val="000F0DDD"/>
    <w:rsid w:val="000F1974"/>
    <w:rsid w:val="000F19D7"/>
    <w:rsid w:val="000F3215"/>
    <w:rsid w:val="000F3D46"/>
    <w:rsid w:val="000F47AF"/>
    <w:rsid w:val="000F54F2"/>
    <w:rsid w:val="000F5BF2"/>
    <w:rsid w:val="000F76C1"/>
    <w:rsid w:val="000F7B32"/>
    <w:rsid w:val="00101AB8"/>
    <w:rsid w:val="00101DCA"/>
    <w:rsid w:val="0010262D"/>
    <w:rsid w:val="00102D99"/>
    <w:rsid w:val="00103444"/>
    <w:rsid w:val="00103728"/>
    <w:rsid w:val="00103B39"/>
    <w:rsid w:val="00103C47"/>
    <w:rsid w:val="00103D9B"/>
    <w:rsid w:val="0010467B"/>
    <w:rsid w:val="00104FC5"/>
    <w:rsid w:val="00105F99"/>
    <w:rsid w:val="00111853"/>
    <w:rsid w:val="0011194B"/>
    <w:rsid w:val="00111990"/>
    <w:rsid w:val="00111CEB"/>
    <w:rsid w:val="00114754"/>
    <w:rsid w:val="001150D9"/>
    <w:rsid w:val="0011611E"/>
    <w:rsid w:val="00116752"/>
    <w:rsid w:val="001176AD"/>
    <w:rsid w:val="00120A41"/>
    <w:rsid w:val="00121327"/>
    <w:rsid w:val="00122210"/>
    <w:rsid w:val="00122C69"/>
    <w:rsid w:val="001245E3"/>
    <w:rsid w:val="00130634"/>
    <w:rsid w:val="001307BE"/>
    <w:rsid w:val="00133A5F"/>
    <w:rsid w:val="00135163"/>
    <w:rsid w:val="001356C1"/>
    <w:rsid w:val="00136494"/>
    <w:rsid w:val="00136791"/>
    <w:rsid w:val="00136FFE"/>
    <w:rsid w:val="00137A06"/>
    <w:rsid w:val="00142E02"/>
    <w:rsid w:val="00145302"/>
    <w:rsid w:val="00145B47"/>
    <w:rsid w:val="001501D4"/>
    <w:rsid w:val="00150369"/>
    <w:rsid w:val="0015045C"/>
    <w:rsid w:val="0015058F"/>
    <w:rsid w:val="0015075D"/>
    <w:rsid w:val="00151CB5"/>
    <w:rsid w:val="00152133"/>
    <w:rsid w:val="0015300B"/>
    <w:rsid w:val="001534DF"/>
    <w:rsid w:val="001555A6"/>
    <w:rsid w:val="00155AB0"/>
    <w:rsid w:val="00155D29"/>
    <w:rsid w:val="00155D6C"/>
    <w:rsid w:val="001560E1"/>
    <w:rsid w:val="00156725"/>
    <w:rsid w:val="00156A15"/>
    <w:rsid w:val="00157EEC"/>
    <w:rsid w:val="00160486"/>
    <w:rsid w:val="001605B3"/>
    <w:rsid w:val="00160B7D"/>
    <w:rsid w:val="00160EC3"/>
    <w:rsid w:val="0016276C"/>
    <w:rsid w:val="00162CD1"/>
    <w:rsid w:val="00162DDD"/>
    <w:rsid w:val="00163649"/>
    <w:rsid w:val="0016443E"/>
    <w:rsid w:val="00165F8E"/>
    <w:rsid w:val="001662D4"/>
    <w:rsid w:val="00166484"/>
    <w:rsid w:val="00167532"/>
    <w:rsid w:val="0016760E"/>
    <w:rsid w:val="00170842"/>
    <w:rsid w:val="00171AFC"/>
    <w:rsid w:val="00172169"/>
    <w:rsid w:val="0017222B"/>
    <w:rsid w:val="00172DEF"/>
    <w:rsid w:val="001734A6"/>
    <w:rsid w:val="001766A1"/>
    <w:rsid w:val="0017745C"/>
    <w:rsid w:val="00181887"/>
    <w:rsid w:val="00182162"/>
    <w:rsid w:val="00183BC7"/>
    <w:rsid w:val="00185FCB"/>
    <w:rsid w:val="00190539"/>
    <w:rsid w:val="001916F3"/>
    <w:rsid w:val="00191A6E"/>
    <w:rsid w:val="0019236C"/>
    <w:rsid w:val="00192C31"/>
    <w:rsid w:val="0019390A"/>
    <w:rsid w:val="00194F71"/>
    <w:rsid w:val="00195DF8"/>
    <w:rsid w:val="00195F06"/>
    <w:rsid w:val="001963F7"/>
    <w:rsid w:val="001973B8"/>
    <w:rsid w:val="001A0ED2"/>
    <w:rsid w:val="001A1646"/>
    <w:rsid w:val="001A1AED"/>
    <w:rsid w:val="001A2010"/>
    <w:rsid w:val="001A358A"/>
    <w:rsid w:val="001A3D92"/>
    <w:rsid w:val="001A4018"/>
    <w:rsid w:val="001A4388"/>
    <w:rsid w:val="001A764F"/>
    <w:rsid w:val="001B0186"/>
    <w:rsid w:val="001B02AF"/>
    <w:rsid w:val="001B0D95"/>
    <w:rsid w:val="001B1EE1"/>
    <w:rsid w:val="001B2775"/>
    <w:rsid w:val="001B4571"/>
    <w:rsid w:val="001B479E"/>
    <w:rsid w:val="001B586C"/>
    <w:rsid w:val="001B6047"/>
    <w:rsid w:val="001B75CA"/>
    <w:rsid w:val="001C198B"/>
    <w:rsid w:val="001C1E5D"/>
    <w:rsid w:val="001C1EF8"/>
    <w:rsid w:val="001C23D4"/>
    <w:rsid w:val="001C40FD"/>
    <w:rsid w:val="001C4951"/>
    <w:rsid w:val="001C500D"/>
    <w:rsid w:val="001C64E2"/>
    <w:rsid w:val="001C7448"/>
    <w:rsid w:val="001C750F"/>
    <w:rsid w:val="001D0CB5"/>
    <w:rsid w:val="001D2FF3"/>
    <w:rsid w:val="001D37A6"/>
    <w:rsid w:val="001D3F7F"/>
    <w:rsid w:val="001D6561"/>
    <w:rsid w:val="001D763D"/>
    <w:rsid w:val="001E0CD6"/>
    <w:rsid w:val="001E141A"/>
    <w:rsid w:val="001E1518"/>
    <w:rsid w:val="001E2C4C"/>
    <w:rsid w:val="001E31A1"/>
    <w:rsid w:val="001E4B73"/>
    <w:rsid w:val="001E4DD4"/>
    <w:rsid w:val="001E5515"/>
    <w:rsid w:val="001E6042"/>
    <w:rsid w:val="001E7CFA"/>
    <w:rsid w:val="001F0B3B"/>
    <w:rsid w:val="001F39E3"/>
    <w:rsid w:val="001F4884"/>
    <w:rsid w:val="001F4C18"/>
    <w:rsid w:val="001F5B06"/>
    <w:rsid w:val="001F6894"/>
    <w:rsid w:val="00200EC8"/>
    <w:rsid w:val="00201D60"/>
    <w:rsid w:val="00201F27"/>
    <w:rsid w:val="00202746"/>
    <w:rsid w:val="0020489E"/>
    <w:rsid w:val="002052DB"/>
    <w:rsid w:val="002057CA"/>
    <w:rsid w:val="0020675B"/>
    <w:rsid w:val="0020676A"/>
    <w:rsid w:val="00207777"/>
    <w:rsid w:val="00207AAD"/>
    <w:rsid w:val="0021186A"/>
    <w:rsid w:val="00211873"/>
    <w:rsid w:val="0021254C"/>
    <w:rsid w:val="00212EC5"/>
    <w:rsid w:val="002136A5"/>
    <w:rsid w:val="00213883"/>
    <w:rsid w:val="0021400E"/>
    <w:rsid w:val="0021542F"/>
    <w:rsid w:val="002163EF"/>
    <w:rsid w:val="002170EB"/>
    <w:rsid w:val="00220B4A"/>
    <w:rsid w:val="002224A9"/>
    <w:rsid w:val="00222ABA"/>
    <w:rsid w:val="002239B1"/>
    <w:rsid w:val="00225568"/>
    <w:rsid w:val="00225866"/>
    <w:rsid w:val="00225A60"/>
    <w:rsid w:val="002270DA"/>
    <w:rsid w:val="002275C7"/>
    <w:rsid w:val="00227855"/>
    <w:rsid w:val="00227C7C"/>
    <w:rsid w:val="00232159"/>
    <w:rsid w:val="0023273C"/>
    <w:rsid w:val="00232E9C"/>
    <w:rsid w:val="0023387B"/>
    <w:rsid w:val="00233935"/>
    <w:rsid w:val="002341B9"/>
    <w:rsid w:val="0023674E"/>
    <w:rsid w:val="002405B7"/>
    <w:rsid w:val="00240ECF"/>
    <w:rsid w:val="00241491"/>
    <w:rsid w:val="00241BAC"/>
    <w:rsid w:val="00242BF3"/>
    <w:rsid w:val="00244524"/>
    <w:rsid w:val="002447E8"/>
    <w:rsid w:val="00244D15"/>
    <w:rsid w:val="002457A1"/>
    <w:rsid w:val="002512C7"/>
    <w:rsid w:val="00252034"/>
    <w:rsid w:val="002548E3"/>
    <w:rsid w:val="002553E9"/>
    <w:rsid w:val="00255BDC"/>
    <w:rsid w:val="0025616C"/>
    <w:rsid w:val="00256C10"/>
    <w:rsid w:val="002607E4"/>
    <w:rsid w:val="002629B3"/>
    <w:rsid w:val="0026571E"/>
    <w:rsid w:val="00265DF4"/>
    <w:rsid w:val="002663A9"/>
    <w:rsid w:val="00267F39"/>
    <w:rsid w:val="00270A3B"/>
    <w:rsid w:val="00272B17"/>
    <w:rsid w:val="00274775"/>
    <w:rsid w:val="00274D97"/>
    <w:rsid w:val="002753D7"/>
    <w:rsid w:val="00275A4E"/>
    <w:rsid w:val="00275D5B"/>
    <w:rsid w:val="002803C7"/>
    <w:rsid w:val="00281571"/>
    <w:rsid w:val="0028325B"/>
    <w:rsid w:val="00284777"/>
    <w:rsid w:val="00284B78"/>
    <w:rsid w:val="0028504C"/>
    <w:rsid w:val="00285060"/>
    <w:rsid w:val="00286C8F"/>
    <w:rsid w:val="0029076D"/>
    <w:rsid w:val="00290FA5"/>
    <w:rsid w:val="0029169E"/>
    <w:rsid w:val="00291781"/>
    <w:rsid w:val="00291ED2"/>
    <w:rsid w:val="00292045"/>
    <w:rsid w:val="002927CC"/>
    <w:rsid w:val="00292867"/>
    <w:rsid w:val="0029403D"/>
    <w:rsid w:val="00294946"/>
    <w:rsid w:val="00295183"/>
    <w:rsid w:val="002960DA"/>
    <w:rsid w:val="00296166"/>
    <w:rsid w:val="00296A73"/>
    <w:rsid w:val="002A048B"/>
    <w:rsid w:val="002A0567"/>
    <w:rsid w:val="002A18C3"/>
    <w:rsid w:val="002A3426"/>
    <w:rsid w:val="002A37B9"/>
    <w:rsid w:val="002A3A94"/>
    <w:rsid w:val="002A3B1E"/>
    <w:rsid w:val="002A5513"/>
    <w:rsid w:val="002A73FB"/>
    <w:rsid w:val="002A7EF0"/>
    <w:rsid w:val="002B0A58"/>
    <w:rsid w:val="002B132C"/>
    <w:rsid w:val="002B223C"/>
    <w:rsid w:val="002B280A"/>
    <w:rsid w:val="002B2C2F"/>
    <w:rsid w:val="002B34A6"/>
    <w:rsid w:val="002B5483"/>
    <w:rsid w:val="002B5D9C"/>
    <w:rsid w:val="002B630F"/>
    <w:rsid w:val="002B7A83"/>
    <w:rsid w:val="002B7AA7"/>
    <w:rsid w:val="002C0B2F"/>
    <w:rsid w:val="002C0BB7"/>
    <w:rsid w:val="002C12DA"/>
    <w:rsid w:val="002C160A"/>
    <w:rsid w:val="002C32D3"/>
    <w:rsid w:val="002C3EF3"/>
    <w:rsid w:val="002C40D8"/>
    <w:rsid w:val="002C492E"/>
    <w:rsid w:val="002C50B7"/>
    <w:rsid w:val="002C5267"/>
    <w:rsid w:val="002C561B"/>
    <w:rsid w:val="002C5B99"/>
    <w:rsid w:val="002C64C2"/>
    <w:rsid w:val="002C760B"/>
    <w:rsid w:val="002D0917"/>
    <w:rsid w:val="002D09E9"/>
    <w:rsid w:val="002D0C02"/>
    <w:rsid w:val="002D0CDC"/>
    <w:rsid w:val="002D0F18"/>
    <w:rsid w:val="002D11F4"/>
    <w:rsid w:val="002D1825"/>
    <w:rsid w:val="002D42FF"/>
    <w:rsid w:val="002D4510"/>
    <w:rsid w:val="002D4B0D"/>
    <w:rsid w:val="002D4DD1"/>
    <w:rsid w:val="002D7E95"/>
    <w:rsid w:val="002E08F8"/>
    <w:rsid w:val="002E450A"/>
    <w:rsid w:val="002E5F08"/>
    <w:rsid w:val="002E634F"/>
    <w:rsid w:val="002E6CB2"/>
    <w:rsid w:val="002E74DD"/>
    <w:rsid w:val="002F09F2"/>
    <w:rsid w:val="002F2629"/>
    <w:rsid w:val="002F2BD8"/>
    <w:rsid w:val="002F30E5"/>
    <w:rsid w:val="002F37F2"/>
    <w:rsid w:val="002F4061"/>
    <w:rsid w:val="00300FAF"/>
    <w:rsid w:val="00301362"/>
    <w:rsid w:val="003027C9"/>
    <w:rsid w:val="003045B3"/>
    <w:rsid w:val="00306453"/>
    <w:rsid w:val="0030667A"/>
    <w:rsid w:val="00310F46"/>
    <w:rsid w:val="0031554E"/>
    <w:rsid w:val="00316ABD"/>
    <w:rsid w:val="00320566"/>
    <w:rsid w:val="00320ECA"/>
    <w:rsid w:val="00322618"/>
    <w:rsid w:val="00323041"/>
    <w:rsid w:val="00323DA3"/>
    <w:rsid w:val="003266F2"/>
    <w:rsid w:val="0033009B"/>
    <w:rsid w:val="00331258"/>
    <w:rsid w:val="0033137E"/>
    <w:rsid w:val="00332090"/>
    <w:rsid w:val="00332494"/>
    <w:rsid w:val="0033275B"/>
    <w:rsid w:val="003373BD"/>
    <w:rsid w:val="00337CE7"/>
    <w:rsid w:val="00340109"/>
    <w:rsid w:val="003405F8"/>
    <w:rsid w:val="0034137A"/>
    <w:rsid w:val="00342F25"/>
    <w:rsid w:val="00343603"/>
    <w:rsid w:val="003440E7"/>
    <w:rsid w:val="003443B8"/>
    <w:rsid w:val="0034643A"/>
    <w:rsid w:val="003503BC"/>
    <w:rsid w:val="003507A6"/>
    <w:rsid w:val="0035192A"/>
    <w:rsid w:val="00352810"/>
    <w:rsid w:val="00352CCE"/>
    <w:rsid w:val="003534DF"/>
    <w:rsid w:val="003553CD"/>
    <w:rsid w:val="0035546A"/>
    <w:rsid w:val="00355C03"/>
    <w:rsid w:val="003607B2"/>
    <w:rsid w:val="00361AA6"/>
    <w:rsid w:val="00363E09"/>
    <w:rsid w:val="00363E9B"/>
    <w:rsid w:val="00363EBF"/>
    <w:rsid w:val="00370B9B"/>
    <w:rsid w:val="00371B9E"/>
    <w:rsid w:val="0037249C"/>
    <w:rsid w:val="0037396D"/>
    <w:rsid w:val="00373A04"/>
    <w:rsid w:val="00374838"/>
    <w:rsid w:val="00374D04"/>
    <w:rsid w:val="0037545C"/>
    <w:rsid w:val="00375E92"/>
    <w:rsid w:val="00380FBC"/>
    <w:rsid w:val="0038155F"/>
    <w:rsid w:val="00383C0D"/>
    <w:rsid w:val="0038477E"/>
    <w:rsid w:val="003858FF"/>
    <w:rsid w:val="00385AC9"/>
    <w:rsid w:val="003863DE"/>
    <w:rsid w:val="003865F8"/>
    <w:rsid w:val="00386CD3"/>
    <w:rsid w:val="00387516"/>
    <w:rsid w:val="0038751D"/>
    <w:rsid w:val="003879EB"/>
    <w:rsid w:val="003913C0"/>
    <w:rsid w:val="00392E1B"/>
    <w:rsid w:val="00394163"/>
    <w:rsid w:val="00397244"/>
    <w:rsid w:val="003A01CB"/>
    <w:rsid w:val="003A0F4E"/>
    <w:rsid w:val="003A30BE"/>
    <w:rsid w:val="003A503A"/>
    <w:rsid w:val="003A7755"/>
    <w:rsid w:val="003B415B"/>
    <w:rsid w:val="003B4E42"/>
    <w:rsid w:val="003B4FE6"/>
    <w:rsid w:val="003B4FFD"/>
    <w:rsid w:val="003B5A70"/>
    <w:rsid w:val="003B7642"/>
    <w:rsid w:val="003B7891"/>
    <w:rsid w:val="003B7D38"/>
    <w:rsid w:val="003C0D07"/>
    <w:rsid w:val="003C1194"/>
    <w:rsid w:val="003C1F3B"/>
    <w:rsid w:val="003C1FA1"/>
    <w:rsid w:val="003C2193"/>
    <w:rsid w:val="003C227D"/>
    <w:rsid w:val="003C358F"/>
    <w:rsid w:val="003C3F65"/>
    <w:rsid w:val="003C4128"/>
    <w:rsid w:val="003C4810"/>
    <w:rsid w:val="003C4B8A"/>
    <w:rsid w:val="003C56C8"/>
    <w:rsid w:val="003C76C0"/>
    <w:rsid w:val="003D0050"/>
    <w:rsid w:val="003D13AA"/>
    <w:rsid w:val="003D2FEF"/>
    <w:rsid w:val="003D390B"/>
    <w:rsid w:val="003D457E"/>
    <w:rsid w:val="003D4DAF"/>
    <w:rsid w:val="003D5191"/>
    <w:rsid w:val="003D5D54"/>
    <w:rsid w:val="003D7F2F"/>
    <w:rsid w:val="003D7F53"/>
    <w:rsid w:val="003E114D"/>
    <w:rsid w:val="003E21F5"/>
    <w:rsid w:val="003E223B"/>
    <w:rsid w:val="003E2392"/>
    <w:rsid w:val="003E2CC6"/>
    <w:rsid w:val="003E2FC0"/>
    <w:rsid w:val="003E35BB"/>
    <w:rsid w:val="003E3D74"/>
    <w:rsid w:val="003E4CD8"/>
    <w:rsid w:val="003E51EB"/>
    <w:rsid w:val="003E5836"/>
    <w:rsid w:val="003E71A4"/>
    <w:rsid w:val="003F00FC"/>
    <w:rsid w:val="003F19E5"/>
    <w:rsid w:val="003F1A4E"/>
    <w:rsid w:val="003F1AB8"/>
    <w:rsid w:val="003F55CE"/>
    <w:rsid w:val="003F6E5F"/>
    <w:rsid w:val="003F764B"/>
    <w:rsid w:val="003F7EEE"/>
    <w:rsid w:val="00401C45"/>
    <w:rsid w:val="004024C3"/>
    <w:rsid w:val="00403306"/>
    <w:rsid w:val="0040393F"/>
    <w:rsid w:val="00403BAA"/>
    <w:rsid w:val="0040485F"/>
    <w:rsid w:val="0040640B"/>
    <w:rsid w:val="00406500"/>
    <w:rsid w:val="00407731"/>
    <w:rsid w:val="00410543"/>
    <w:rsid w:val="00410E51"/>
    <w:rsid w:val="00410E61"/>
    <w:rsid w:val="00410FC5"/>
    <w:rsid w:val="00412D0C"/>
    <w:rsid w:val="00412F6B"/>
    <w:rsid w:val="0041385F"/>
    <w:rsid w:val="00414C14"/>
    <w:rsid w:val="00414CC8"/>
    <w:rsid w:val="00414E49"/>
    <w:rsid w:val="0041506D"/>
    <w:rsid w:val="004157C2"/>
    <w:rsid w:val="00417A8B"/>
    <w:rsid w:val="00420347"/>
    <w:rsid w:val="00420C79"/>
    <w:rsid w:val="00421984"/>
    <w:rsid w:val="0042203D"/>
    <w:rsid w:val="004220D0"/>
    <w:rsid w:val="004223DC"/>
    <w:rsid w:val="00422C11"/>
    <w:rsid w:val="00423725"/>
    <w:rsid w:val="00424504"/>
    <w:rsid w:val="00425CA4"/>
    <w:rsid w:val="00427EBE"/>
    <w:rsid w:val="00430142"/>
    <w:rsid w:val="0043018F"/>
    <w:rsid w:val="00431A86"/>
    <w:rsid w:val="00431D60"/>
    <w:rsid w:val="00431F4C"/>
    <w:rsid w:val="004326EB"/>
    <w:rsid w:val="00433A49"/>
    <w:rsid w:val="00433E9B"/>
    <w:rsid w:val="00434B00"/>
    <w:rsid w:val="00434EA7"/>
    <w:rsid w:val="0043561A"/>
    <w:rsid w:val="00435B84"/>
    <w:rsid w:val="0043679F"/>
    <w:rsid w:val="00437B97"/>
    <w:rsid w:val="00437DEB"/>
    <w:rsid w:val="00441729"/>
    <w:rsid w:val="00441F1A"/>
    <w:rsid w:val="00443107"/>
    <w:rsid w:val="0044343E"/>
    <w:rsid w:val="004446EC"/>
    <w:rsid w:val="00444796"/>
    <w:rsid w:val="0044486E"/>
    <w:rsid w:val="00445106"/>
    <w:rsid w:val="00445FB2"/>
    <w:rsid w:val="00446F05"/>
    <w:rsid w:val="004473A5"/>
    <w:rsid w:val="0044785D"/>
    <w:rsid w:val="00450871"/>
    <w:rsid w:val="00451239"/>
    <w:rsid w:val="004532D3"/>
    <w:rsid w:val="00453D26"/>
    <w:rsid w:val="00453E39"/>
    <w:rsid w:val="004546FF"/>
    <w:rsid w:val="00454982"/>
    <w:rsid w:val="00462C0A"/>
    <w:rsid w:val="004639A3"/>
    <w:rsid w:val="00463C58"/>
    <w:rsid w:val="0046476B"/>
    <w:rsid w:val="00465743"/>
    <w:rsid w:val="00465C65"/>
    <w:rsid w:val="004660F2"/>
    <w:rsid w:val="00466760"/>
    <w:rsid w:val="00466E85"/>
    <w:rsid w:val="00470410"/>
    <w:rsid w:val="004712D1"/>
    <w:rsid w:val="00471CB1"/>
    <w:rsid w:val="004723D9"/>
    <w:rsid w:val="004732C1"/>
    <w:rsid w:val="004737A1"/>
    <w:rsid w:val="00474EB6"/>
    <w:rsid w:val="004760F2"/>
    <w:rsid w:val="00480490"/>
    <w:rsid w:val="004819BE"/>
    <w:rsid w:val="004825E4"/>
    <w:rsid w:val="00482F93"/>
    <w:rsid w:val="00483F3C"/>
    <w:rsid w:val="00487A2E"/>
    <w:rsid w:val="00491274"/>
    <w:rsid w:val="00491412"/>
    <w:rsid w:val="00491AA2"/>
    <w:rsid w:val="00491D94"/>
    <w:rsid w:val="00491E59"/>
    <w:rsid w:val="0049405B"/>
    <w:rsid w:val="004941BC"/>
    <w:rsid w:val="00494FFE"/>
    <w:rsid w:val="0049587A"/>
    <w:rsid w:val="00495DC9"/>
    <w:rsid w:val="00496098"/>
    <w:rsid w:val="00496AC5"/>
    <w:rsid w:val="004975D1"/>
    <w:rsid w:val="004979E2"/>
    <w:rsid w:val="004A004C"/>
    <w:rsid w:val="004A143C"/>
    <w:rsid w:val="004A1EF2"/>
    <w:rsid w:val="004A2663"/>
    <w:rsid w:val="004A3C20"/>
    <w:rsid w:val="004A7EDF"/>
    <w:rsid w:val="004B2756"/>
    <w:rsid w:val="004B43EB"/>
    <w:rsid w:val="004B551C"/>
    <w:rsid w:val="004B70C4"/>
    <w:rsid w:val="004B7888"/>
    <w:rsid w:val="004B7BC4"/>
    <w:rsid w:val="004C2CA7"/>
    <w:rsid w:val="004C3083"/>
    <w:rsid w:val="004C34A2"/>
    <w:rsid w:val="004C3857"/>
    <w:rsid w:val="004C3D49"/>
    <w:rsid w:val="004C4C5D"/>
    <w:rsid w:val="004C50D3"/>
    <w:rsid w:val="004C5307"/>
    <w:rsid w:val="004C6940"/>
    <w:rsid w:val="004C69D2"/>
    <w:rsid w:val="004C6B70"/>
    <w:rsid w:val="004C7060"/>
    <w:rsid w:val="004C7442"/>
    <w:rsid w:val="004D1F11"/>
    <w:rsid w:val="004D2146"/>
    <w:rsid w:val="004D2543"/>
    <w:rsid w:val="004D2663"/>
    <w:rsid w:val="004D315C"/>
    <w:rsid w:val="004D42D9"/>
    <w:rsid w:val="004D72B6"/>
    <w:rsid w:val="004D7736"/>
    <w:rsid w:val="004E0E39"/>
    <w:rsid w:val="004E1862"/>
    <w:rsid w:val="004E59C6"/>
    <w:rsid w:val="004E5D41"/>
    <w:rsid w:val="004E6816"/>
    <w:rsid w:val="004F0FC2"/>
    <w:rsid w:val="004F1107"/>
    <w:rsid w:val="004F6269"/>
    <w:rsid w:val="004F6CC0"/>
    <w:rsid w:val="004F7C68"/>
    <w:rsid w:val="00502110"/>
    <w:rsid w:val="005044BE"/>
    <w:rsid w:val="00505DF7"/>
    <w:rsid w:val="00506586"/>
    <w:rsid w:val="005068CB"/>
    <w:rsid w:val="00506964"/>
    <w:rsid w:val="00511BD5"/>
    <w:rsid w:val="00511BF2"/>
    <w:rsid w:val="005139F4"/>
    <w:rsid w:val="005155E3"/>
    <w:rsid w:val="00515BAF"/>
    <w:rsid w:val="00516836"/>
    <w:rsid w:val="00516D8A"/>
    <w:rsid w:val="00516E62"/>
    <w:rsid w:val="005176E2"/>
    <w:rsid w:val="005203E5"/>
    <w:rsid w:val="005210D8"/>
    <w:rsid w:val="00522497"/>
    <w:rsid w:val="00522514"/>
    <w:rsid w:val="00522EE0"/>
    <w:rsid w:val="00523967"/>
    <w:rsid w:val="0052420A"/>
    <w:rsid w:val="00525125"/>
    <w:rsid w:val="00525941"/>
    <w:rsid w:val="00525ED0"/>
    <w:rsid w:val="005268B2"/>
    <w:rsid w:val="00527F4F"/>
    <w:rsid w:val="00530370"/>
    <w:rsid w:val="0053068B"/>
    <w:rsid w:val="00530865"/>
    <w:rsid w:val="005313A7"/>
    <w:rsid w:val="00535976"/>
    <w:rsid w:val="00535B3D"/>
    <w:rsid w:val="00536B70"/>
    <w:rsid w:val="00537C8E"/>
    <w:rsid w:val="00541EF3"/>
    <w:rsid w:val="005420D0"/>
    <w:rsid w:val="00544DFA"/>
    <w:rsid w:val="00545527"/>
    <w:rsid w:val="00545DD4"/>
    <w:rsid w:val="005501A3"/>
    <w:rsid w:val="00553436"/>
    <w:rsid w:val="005541F3"/>
    <w:rsid w:val="0055489E"/>
    <w:rsid w:val="00554A95"/>
    <w:rsid w:val="00555200"/>
    <w:rsid w:val="00556189"/>
    <w:rsid w:val="00557DE6"/>
    <w:rsid w:val="00560B03"/>
    <w:rsid w:val="005617B8"/>
    <w:rsid w:val="00561AE8"/>
    <w:rsid w:val="00561F99"/>
    <w:rsid w:val="00562402"/>
    <w:rsid w:val="00563F62"/>
    <w:rsid w:val="00564F49"/>
    <w:rsid w:val="0057093B"/>
    <w:rsid w:val="0057122C"/>
    <w:rsid w:val="00571CDE"/>
    <w:rsid w:val="005720F7"/>
    <w:rsid w:val="00572F6F"/>
    <w:rsid w:val="00573682"/>
    <w:rsid w:val="005753DC"/>
    <w:rsid w:val="0057631C"/>
    <w:rsid w:val="00577718"/>
    <w:rsid w:val="00577F67"/>
    <w:rsid w:val="00582C4E"/>
    <w:rsid w:val="00583678"/>
    <w:rsid w:val="005836C2"/>
    <w:rsid w:val="0058395E"/>
    <w:rsid w:val="00586006"/>
    <w:rsid w:val="005878AE"/>
    <w:rsid w:val="0059078E"/>
    <w:rsid w:val="00590821"/>
    <w:rsid w:val="00590E28"/>
    <w:rsid w:val="005926B1"/>
    <w:rsid w:val="00592D15"/>
    <w:rsid w:val="0059311C"/>
    <w:rsid w:val="0059485D"/>
    <w:rsid w:val="0059555E"/>
    <w:rsid w:val="005964C3"/>
    <w:rsid w:val="00596941"/>
    <w:rsid w:val="00596D6E"/>
    <w:rsid w:val="005A0B2F"/>
    <w:rsid w:val="005A0E4D"/>
    <w:rsid w:val="005A0F6A"/>
    <w:rsid w:val="005A21F0"/>
    <w:rsid w:val="005A5232"/>
    <w:rsid w:val="005A606B"/>
    <w:rsid w:val="005B17A9"/>
    <w:rsid w:val="005B2686"/>
    <w:rsid w:val="005B3F23"/>
    <w:rsid w:val="005B40F6"/>
    <w:rsid w:val="005B5381"/>
    <w:rsid w:val="005B6600"/>
    <w:rsid w:val="005B6BEF"/>
    <w:rsid w:val="005B7615"/>
    <w:rsid w:val="005B7A39"/>
    <w:rsid w:val="005C1E39"/>
    <w:rsid w:val="005C2422"/>
    <w:rsid w:val="005C2597"/>
    <w:rsid w:val="005C25F3"/>
    <w:rsid w:val="005C2684"/>
    <w:rsid w:val="005C34C3"/>
    <w:rsid w:val="005C482E"/>
    <w:rsid w:val="005C5D68"/>
    <w:rsid w:val="005C6A72"/>
    <w:rsid w:val="005C726A"/>
    <w:rsid w:val="005C7C65"/>
    <w:rsid w:val="005D0232"/>
    <w:rsid w:val="005D1030"/>
    <w:rsid w:val="005D14F6"/>
    <w:rsid w:val="005D351F"/>
    <w:rsid w:val="005D3801"/>
    <w:rsid w:val="005D4C04"/>
    <w:rsid w:val="005D540C"/>
    <w:rsid w:val="005D609D"/>
    <w:rsid w:val="005D6253"/>
    <w:rsid w:val="005D64FD"/>
    <w:rsid w:val="005D6D26"/>
    <w:rsid w:val="005D76C4"/>
    <w:rsid w:val="005E08F4"/>
    <w:rsid w:val="005E284E"/>
    <w:rsid w:val="005E2C21"/>
    <w:rsid w:val="005E2F78"/>
    <w:rsid w:val="005E4BF5"/>
    <w:rsid w:val="005E7448"/>
    <w:rsid w:val="005F14C8"/>
    <w:rsid w:val="005F161B"/>
    <w:rsid w:val="005F2027"/>
    <w:rsid w:val="005F268E"/>
    <w:rsid w:val="005F26AA"/>
    <w:rsid w:val="005F34A8"/>
    <w:rsid w:val="005F54A3"/>
    <w:rsid w:val="005F664E"/>
    <w:rsid w:val="005F70B6"/>
    <w:rsid w:val="005F7448"/>
    <w:rsid w:val="005F7F64"/>
    <w:rsid w:val="00601BCF"/>
    <w:rsid w:val="00601D41"/>
    <w:rsid w:val="00605B7C"/>
    <w:rsid w:val="00605D97"/>
    <w:rsid w:val="00605DA8"/>
    <w:rsid w:val="00605F45"/>
    <w:rsid w:val="00607B8B"/>
    <w:rsid w:val="00607C14"/>
    <w:rsid w:val="0061173D"/>
    <w:rsid w:val="00612295"/>
    <w:rsid w:val="0061233B"/>
    <w:rsid w:val="00612F18"/>
    <w:rsid w:val="006146AA"/>
    <w:rsid w:val="00614E4B"/>
    <w:rsid w:val="00614EB1"/>
    <w:rsid w:val="00617D3E"/>
    <w:rsid w:val="00617ECE"/>
    <w:rsid w:val="00621385"/>
    <w:rsid w:val="0062280E"/>
    <w:rsid w:val="006238CE"/>
    <w:rsid w:val="00623C99"/>
    <w:rsid w:val="00623EBB"/>
    <w:rsid w:val="0062548A"/>
    <w:rsid w:val="00625B39"/>
    <w:rsid w:val="0062606F"/>
    <w:rsid w:val="006269EE"/>
    <w:rsid w:val="00627E41"/>
    <w:rsid w:val="006310A9"/>
    <w:rsid w:val="00631688"/>
    <w:rsid w:val="00631934"/>
    <w:rsid w:val="00631A38"/>
    <w:rsid w:val="00631D90"/>
    <w:rsid w:val="0063201A"/>
    <w:rsid w:val="00633013"/>
    <w:rsid w:val="006332AA"/>
    <w:rsid w:val="00633581"/>
    <w:rsid w:val="006358BD"/>
    <w:rsid w:val="00635E55"/>
    <w:rsid w:val="006377F1"/>
    <w:rsid w:val="00637AFB"/>
    <w:rsid w:val="0064243D"/>
    <w:rsid w:val="00642C05"/>
    <w:rsid w:val="006438FB"/>
    <w:rsid w:val="00644AC4"/>
    <w:rsid w:val="0064527E"/>
    <w:rsid w:val="006453E6"/>
    <w:rsid w:val="00645E64"/>
    <w:rsid w:val="00646E08"/>
    <w:rsid w:val="006477EE"/>
    <w:rsid w:val="0065034A"/>
    <w:rsid w:val="006503B2"/>
    <w:rsid w:val="00653B86"/>
    <w:rsid w:val="00653DE0"/>
    <w:rsid w:val="00653EC4"/>
    <w:rsid w:val="00654BF8"/>
    <w:rsid w:val="00655D66"/>
    <w:rsid w:val="006570FD"/>
    <w:rsid w:val="006571AA"/>
    <w:rsid w:val="00657945"/>
    <w:rsid w:val="00660BD7"/>
    <w:rsid w:val="00660DFF"/>
    <w:rsid w:val="00661718"/>
    <w:rsid w:val="00662C84"/>
    <w:rsid w:val="00663347"/>
    <w:rsid w:val="006637E9"/>
    <w:rsid w:val="00663EC8"/>
    <w:rsid w:val="006644D0"/>
    <w:rsid w:val="006654BA"/>
    <w:rsid w:val="0066680D"/>
    <w:rsid w:val="00666FCF"/>
    <w:rsid w:val="0066736C"/>
    <w:rsid w:val="00667919"/>
    <w:rsid w:val="006712CF"/>
    <w:rsid w:val="006713A7"/>
    <w:rsid w:val="0067156C"/>
    <w:rsid w:val="00671BE5"/>
    <w:rsid w:val="006720B3"/>
    <w:rsid w:val="00672A20"/>
    <w:rsid w:val="00674029"/>
    <w:rsid w:val="00674D3E"/>
    <w:rsid w:val="00674E10"/>
    <w:rsid w:val="006769DE"/>
    <w:rsid w:val="00682F68"/>
    <w:rsid w:val="00683395"/>
    <w:rsid w:val="00684698"/>
    <w:rsid w:val="006849BF"/>
    <w:rsid w:val="00684A10"/>
    <w:rsid w:val="006908B0"/>
    <w:rsid w:val="006908BA"/>
    <w:rsid w:val="00690B1B"/>
    <w:rsid w:val="006950EE"/>
    <w:rsid w:val="00696627"/>
    <w:rsid w:val="00697DA8"/>
    <w:rsid w:val="006A0ABD"/>
    <w:rsid w:val="006A0C3E"/>
    <w:rsid w:val="006A0ED2"/>
    <w:rsid w:val="006A165A"/>
    <w:rsid w:val="006A1E69"/>
    <w:rsid w:val="006A1E91"/>
    <w:rsid w:val="006A29CB"/>
    <w:rsid w:val="006A2C8E"/>
    <w:rsid w:val="006A2E4D"/>
    <w:rsid w:val="006A37F0"/>
    <w:rsid w:val="006A43C6"/>
    <w:rsid w:val="006A6C88"/>
    <w:rsid w:val="006B0380"/>
    <w:rsid w:val="006B1414"/>
    <w:rsid w:val="006B1A73"/>
    <w:rsid w:val="006B267C"/>
    <w:rsid w:val="006B3317"/>
    <w:rsid w:val="006B4CC5"/>
    <w:rsid w:val="006B76FA"/>
    <w:rsid w:val="006B7B55"/>
    <w:rsid w:val="006C0898"/>
    <w:rsid w:val="006C0B61"/>
    <w:rsid w:val="006C1E0B"/>
    <w:rsid w:val="006C2AA1"/>
    <w:rsid w:val="006C32BB"/>
    <w:rsid w:val="006C4133"/>
    <w:rsid w:val="006C55CA"/>
    <w:rsid w:val="006C62B5"/>
    <w:rsid w:val="006C6552"/>
    <w:rsid w:val="006C6711"/>
    <w:rsid w:val="006C7852"/>
    <w:rsid w:val="006D0FDE"/>
    <w:rsid w:val="006D24B3"/>
    <w:rsid w:val="006D26E1"/>
    <w:rsid w:val="006D2C05"/>
    <w:rsid w:val="006D37A8"/>
    <w:rsid w:val="006D3830"/>
    <w:rsid w:val="006D3D06"/>
    <w:rsid w:val="006D439B"/>
    <w:rsid w:val="006D4785"/>
    <w:rsid w:val="006D49F9"/>
    <w:rsid w:val="006D599D"/>
    <w:rsid w:val="006D6A65"/>
    <w:rsid w:val="006D6C71"/>
    <w:rsid w:val="006D73C0"/>
    <w:rsid w:val="006E0FC6"/>
    <w:rsid w:val="006E338F"/>
    <w:rsid w:val="006E51EE"/>
    <w:rsid w:val="006E5CBA"/>
    <w:rsid w:val="006E61CF"/>
    <w:rsid w:val="006E6402"/>
    <w:rsid w:val="006E720D"/>
    <w:rsid w:val="006E7EA1"/>
    <w:rsid w:val="006F024A"/>
    <w:rsid w:val="006F0785"/>
    <w:rsid w:val="006F07B0"/>
    <w:rsid w:val="006F1295"/>
    <w:rsid w:val="006F2602"/>
    <w:rsid w:val="006F2755"/>
    <w:rsid w:val="006F38D0"/>
    <w:rsid w:val="006F44F4"/>
    <w:rsid w:val="006F5CEE"/>
    <w:rsid w:val="006F5DA4"/>
    <w:rsid w:val="00701984"/>
    <w:rsid w:val="00701C7A"/>
    <w:rsid w:val="00702382"/>
    <w:rsid w:val="007027A4"/>
    <w:rsid w:val="00702892"/>
    <w:rsid w:val="007036F0"/>
    <w:rsid w:val="00703707"/>
    <w:rsid w:val="00703751"/>
    <w:rsid w:val="00704CD2"/>
    <w:rsid w:val="00704E45"/>
    <w:rsid w:val="007052B3"/>
    <w:rsid w:val="0071074A"/>
    <w:rsid w:val="00712142"/>
    <w:rsid w:val="0071222B"/>
    <w:rsid w:val="007125EF"/>
    <w:rsid w:val="007126FA"/>
    <w:rsid w:val="0071270B"/>
    <w:rsid w:val="00713426"/>
    <w:rsid w:val="007165BF"/>
    <w:rsid w:val="00717CE8"/>
    <w:rsid w:val="00720377"/>
    <w:rsid w:val="00720486"/>
    <w:rsid w:val="007211FD"/>
    <w:rsid w:val="00722582"/>
    <w:rsid w:val="00722DA3"/>
    <w:rsid w:val="00723F8B"/>
    <w:rsid w:val="00724617"/>
    <w:rsid w:val="00727845"/>
    <w:rsid w:val="00727E0F"/>
    <w:rsid w:val="007307F9"/>
    <w:rsid w:val="00731563"/>
    <w:rsid w:val="0073368C"/>
    <w:rsid w:val="00733BF4"/>
    <w:rsid w:val="00734B58"/>
    <w:rsid w:val="007368F6"/>
    <w:rsid w:val="007401BF"/>
    <w:rsid w:val="00741C94"/>
    <w:rsid w:val="00742934"/>
    <w:rsid w:val="007439E4"/>
    <w:rsid w:val="00745096"/>
    <w:rsid w:val="0074630B"/>
    <w:rsid w:val="00746A9C"/>
    <w:rsid w:val="00746C25"/>
    <w:rsid w:val="00746FB2"/>
    <w:rsid w:val="00747438"/>
    <w:rsid w:val="007504B8"/>
    <w:rsid w:val="007504DA"/>
    <w:rsid w:val="00751B43"/>
    <w:rsid w:val="007537EB"/>
    <w:rsid w:val="00754738"/>
    <w:rsid w:val="00754CB6"/>
    <w:rsid w:val="00755577"/>
    <w:rsid w:val="007604D7"/>
    <w:rsid w:val="0076079B"/>
    <w:rsid w:val="0076289C"/>
    <w:rsid w:val="0076340F"/>
    <w:rsid w:val="00763BC2"/>
    <w:rsid w:val="007652F1"/>
    <w:rsid w:val="00765741"/>
    <w:rsid w:val="00770951"/>
    <w:rsid w:val="007710BB"/>
    <w:rsid w:val="00771A4E"/>
    <w:rsid w:val="00771C39"/>
    <w:rsid w:val="00773093"/>
    <w:rsid w:val="00774F2A"/>
    <w:rsid w:val="00775EF3"/>
    <w:rsid w:val="007769A9"/>
    <w:rsid w:val="00780DFB"/>
    <w:rsid w:val="0078284D"/>
    <w:rsid w:val="0078321E"/>
    <w:rsid w:val="007849A2"/>
    <w:rsid w:val="00785499"/>
    <w:rsid w:val="00785A2F"/>
    <w:rsid w:val="007860A9"/>
    <w:rsid w:val="0078748F"/>
    <w:rsid w:val="00790123"/>
    <w:rsid w:val="007909F5"/>
    <w:rsid w:val="00791091"/>
    <w:rsid w:val="00791F7B"/>
    <w:rsid w:val="00792068"/>
    <w:rsid w:val="007927E5"/>
    <w:rsid w:val="00794BFA"/>
    <w:rsid w:val="00795A7B"/>
    <w:rsid w:val="00796F87"/>
    <w:rsid w:val="00797BBD"/>
    <w:rsid w:val="007A16AD"/>
    <w:rsid w:val="007A17CC"/>
    <w:rsid w:val="007A26B0"/>
    <w:rsid w:val="007A37E9"/>
    <w:rsid w:val="007A455E"/>
    <w:rsid w:val="007A71E9"/>
    <w:rsid w:val="007A783D"/>
    <w:rsid w:val="007B1BF0"/>
    <w:rsid w:val="007B2E27"/>
    <w:rsid w:val="007B44AC"/>
    <w:rsid w:val="007B56F9"/>
    <w:rsid w:val="007C0C88"/>
    <w:rsid w:val="007C13B6"/>
    <w:rsid w:val="007C194F"/>
    <w:rsid w:val="007C361C"/>
    <w:rsid w:val="007C3B0D"/>
    <w:rsid w:val="007C4383"/>
    <w:rsid w:val="007C4486"/>
    <w:rsid w:val="007C5331"/>
    <w:rsid w:val="007C7B89"/>
    <w:rsid w:val="007D1A90"/>
    <w:rsid w:val="007D2EC7"/>
    <w:rsid w:val="007D46E9"/>
    <w:rsid w:val="007D49A7"/>
    <w:rsid w:val="007D5C2D"/>
    <w:rsid w:val="007D6194"/>
    <w:rsid w:val="007D6A57"/>
    <w:rsid w:val="007D7F49"/>
    <w:rsid w:val="007E0EAC"/>
    <w:rsid w:val="007E16F5"/>
    <w:rsid w:val="007E1793"/>
    <w:rsid w:val="007E18F3"/>
    <w:rsid w:val="007E23EC"/>
    <w:rsid w:val="007E2AFF"/>
    <w:rsid w:val="007E2FC7"/>
    <w:rsid w:val="007E38C3"/>
    <w:rsid w:val="007E3B9C"/>
    <w:rsid w:val="007E3C48"/>
    <w:rsid w:val="007E498E"/>
    <w:rsid w:val="007E4A0D"/>
    <w:rsid w:val="007E4F28"/>
    <w:rsid w:val="007E6248"/>
    <w:rsid w:val="007E6B90"/>
    <w:rsid w:val="007F0118"/>
    <w:rsid w:val="007F3A21"/>
    <w:rsid w:val="007F4633"/>
    <w:rsid w:val="007F5D62"/>
    <w:rsid w:val="007F66A2"/>
    <w:rsid w:val="00800419"/>
    <w:rsid w:val="008010F7"/>
    <w:rsid w:val="008018CD"/>
    <w:rsid w:val="00801916"/>
    <w:rsid w:val="00801CD6"/>
    <w:rsid w:val="008027AE"/>
    <w:rsid w:val="00802A1F"/>
    <w:rsid w:val="00804CFC"/>
    <w:rsid w:val="00805FBD"/>
    <w:rsid w:val="00810BB7"/>
    <w:rsid w:val="00810ED7"/>
    <w:rsid w:val="00812D89"/>
    <w:rsid w:val="0081481F"/>
    <w:rsid w:val="00815964"/>
    <w:rsid w:val="0081757F"/>
    <w:rsid w:val="008200C2"/>
    <w:rsid w:val="00821ACF"/>
    <w:rsid w:val="00821F25"/>
    <w:rsid w:val="00822494"/>
    <w:rsid w:val="0082469B"/>
    <w:rsid w:val="00825EB2"/>
    <w:rsid w:val="00826023"/>
    <w:rsid w:val="0083094F"/>
    <w:rsid w:val="00831A17"/>
    <w:rsid w:val="00831BDB"/>
    <w:rsid w:val="008326BC"/>
    <w:rsid w:val="00832EB4"/>
    <w:rsid w:val="008331EC"/>
    <w:rsid w:val="00833B1F"/>
    <w:rsid w:val="008357F2"/>
    <w:rsid w:val="00836207"/>
    <w:rsid w:val="00836323"/>
    <w:rsid w:val="00837294"/>
    <w:rsid w:val="008379EC"/>
    <w:rsid w:val="00841392"/>
    <w:rsid w:val="00843C80"/>
    <w:rsid w:val="00844D67"/>
    <w:rsid w:val="0084500B"/>
    <w:rsid w:val="00845AF5"/>
    <w:rsid w:val="008470F4"/>
    <w:rsid w:val="008473FF"/>
    <w:rsid w:val="00847E0A"/>
    <w:rsid w:val="00850258"/>
    <w:rsid w:val="00850940"/>
    <w:rsid w:val="008512EB"/>
    <w:rsid w:val="00854480"/>
    <w:rsid w:val="008550E5"/>
    <w:rsid w:val="0086216A"/>
    <w:rsid w:val="008623A7"/>
    <w:rsid w:val="008647EC"/>
    <w:rsid w:val="00864C05"/>
    <w:rsid w:val="00865188"/>
    <w:rsid w:val="00866A9E"/>
    <w:rsid w:val="00866FD9"/>
    <w:rsid w:val="008676A7"/>
    <w:rsid w:val="008700C9"/>
    <w:rsid w:val="008720A5"/>
    <w:rsid w:val="008721AA"/>
    <w:rsid w:val="008731C1"/>
    <w:rsid w:val="00873559"/>
    <w:rsid w:val="00875A3B"/>
    <w:rsid w:val="00875AB4"/>
    <w:rsid w:val="00875CDD"/>
    <w:rsid w:val="00875EAF"/>
    <w:rsid w:val="008765E8"/>
    <w:rsid w:val="00876956"/>
    <w:rsid w:val="00880055"/>
    <w:rsid w:val="008804C3"/>
    <w:rsid w:val="008808F5"/>
    <w:rsid w:val="0088104B"/>
    <w:rsid w:val="00881087"/>
    <w:rsid w:val="008813F2"/>
    <w:rsid w:val="00881FDE"/>
    <w:rsid w:val="00882957"/>
    <w:rsid w:val="0088434B"/>
    <w:rsid w:val="00884FDA"/>
    <w:rsid w:val="008864B2"/>
    <w:rsid w:val="00886D63"/>
    <w:rsid w:val="00886EA3"/>
    <w:rsid w:val="0089027E"/>
    <w:rsid w:val="00890358"/>
    <w:rsid w:val="008903B3"/>
    <w:rsid w:val="00890677"/>
    <w:rsid w:val="00890A26"/>
    <w:rsid w:val="00890B83"/>
    <w:rsid w:val="008914F9"/>
    <w:rsid w:val="0089162C"/>
    <w:rsid w:val="0089169D"/>
    <w:rsid w:val="008922C0"/>
    <w:rsid w:val="00893D9B"/>
    <w:rsid w:val="008944E7"/>
    <w:rsid w:val="008A07E0"/>
    <w:rsid w:val="008A1367"/>
    <w:rsid w:val="008A1481"/>
    <w:rsid w:val="008A1643"/>
    <w:rsid w:val="008A2408"/>
    <w:rsid w:val="008A2458"/>
    <w:rsid w:val="008A2ACA"/>
    <w:rsid w:val="008A396E"/>
    <w:rsid w:val="008A3ADE"/>
    <w:rsid w:val="008A5830"/>
    <w:rsid w:val="008A612A"/>
    <w:rsid w:val="008A6156"/>
    <w:rsid w:val="008A6C55"/>
    <w:rsid w:val="008A735F"/>
    <w:rsid w:val="008A7A8C"/>
    <w:rsid w:val="008A7E23"/>
    <w:rsid w:val="008B07D0"/>
    <w:rsid w:val="008B110B"/>
    <w:rsid w:val="008B1B79"/>
    <w:rsid w:val="008B59C0"/>
    <w:rsid w:val="008B6ACE"/>
    <w:rsid w:val="008B7DE2"/>
    <w:rsid w:val="008C0D5C"/>
    <w:rsid w:val="008C11B2"/>
    <w:rsid w:val="008C22F7"/>
    <w:rsid w:val="008C2348"/>
    <w:rsid w:val="008C41A1"/>
    <w:rsid w:val="008C4309"/>
    <w:rsid w:val="008C5AC9"/>
    <w:rsid w:val="008C5B70"/>
    <w:rsid w:val="008C679D"/>
    <w:rsid w:val="008D20F1"/>
    <w:rsid w:val="008D2BDE"/>
    <w:rsid w:val="008D3FEA"/>
    <w:rsid w:val="008D47E9"/>
    <w:rsid w:val="008D536B"/>
    <w:rsid w:val="008D590F"/>
    <w:rsid w:val="008D5B01"/>
    <w:rsid w:val="008D5C62"/>
    <w:rsid w:val="008D5EA4"/>
    <w:rsid w:val="008D607B"/>
    <w:rsid w:val="008D6505"/>
    <w:rsid w:val="008D721C"/>
    <w:rsid w:val="008D7529"/>
    <w:rsid w:val="008D76D4"/>
    <w:rsid w:val="008D7A24"/>
    <w:rsid w:val="008E0B27"/>
    <w:rsid w:val="008E2207"/>
    <w:rsid w:val="008E3105"/>
    <w:rsid w:val="008E5676"/>
    <w:rsid w:val="008E5EA6"/>
    <w:rsid w:val="008E673B"/>
    <w:rsid w:val="008E6EFD"/>
    <w:rsid w:val="008E7E67"/>
    <w:rsid w:val="008F02ED"/>
    <w:rsid w:val="008F0409"/>
    <w:rsid w:val="008F0CC1"/>
    <w:rsid w:val="008F167D"/>
    <w:rsid w:val="008F191E"/>
    <w:rsid w:val="008F223B"/>
    <w:rsid w:val="008F2D08"/>
    <w:rsid w:val="008F3FBA"/>
    <w:rsid w:val="008F5805"/>
    <w:rsid w:val="008F5E23"/>
    <w:rsid w:val="008F683B"/>
    <w:rsid w:val="008F69CC"/>
    <w:rsid w:val="008F6E3B"/>
    <w:rsid w:val="008F7672"/>
    <w:rsid w:val="00900396"/>
    <w:rsid w:val="009007D9"/>
    <w:rsid w:val="0090154B"/>
    <w:rsid w:val="00902C59"/>
    <w:rsid w:val="009035EF"/>
    <w:rsid w:val="00904F49"/>
    <w:rsid w:val="00906045"/>
    <w:rsid w:val="009062BE"/>
    <w:rsid w:val="00906A75"/>
    <w:rsid w:val="00907B5D"/>
    <w:rsid w:val="009106DA"/>
    <w:rsid w:val="00910795"/>
    <w:rsid w:val="00912093"/>
    <w:rsid w:val="00915B3F"/>
    <w:rsid w:val="0091749E"/>
    <w:rsid w:val="009217B6"/>
    <w:rsid w:val="00922CDF"/>
    <w:rsid w:val="00923649"/>
    <w:rsid w:val="0092368A"/>
    <w:rsid w:val="00923AF1"/>
    <w:rsid w:val="00924E26"/>
    <w:rsid w:val="00924F8C"/>
    <w:rsid w:val="0092516C"/>
    <w:rsid w:val="009328CC"/>
    <w:rsid w:val="009333AF"/>
    <w:rsid w:val="009333BE"/>
    <w:rsid w:val="0093341C"/>
    <w:rsid w:val="0093375A"/>
    <w:rsid w:val="00933EA7"/>
    <w:rsid w:val="00935AC4"/>
    <w:rsid w:val="00936257"/>
    <w:rsid w:val="00936552"/>
    <w:rsid w:val="00937902"/>
    <w:rsid w:val="009402BE"/>
    <w:rsid w:val="0094076E"/>
    <w:rsid w:val="00941FAE"/>
    <w:rsid w:val="009424BE"/>
    <w:rsid w:val="009426EA"/>
    <w:rsid w:val="00942A19"/>
    <w:rsid w:val="00942D28"/>
    <w:rsid w:val="00943DC4"/>
    <w:rsid w:val="00945504"/>
    <w:rsid w:val="00946522"/>
    <w:rsid w:val="00946F76"/>
    <w:rsid w:val="00947D9D"/>
    <w:rsid w:val="00950FB8"/>
    <w:rsid w:val="009522AE"/>
    <w:rsid w:val="00952C45"/>
    <w:rsid w:val="00952CC6"/>
    <w:rsid w:val="00953528"/>
    <w:rsid w:val="00953A0B"/>
    <w:rsid w:val="00953B91"/>
    <w:rsid w:val="00953F4B"/>
    <w:rsid w:val="00955B49"/>
    <w:rsid w:val="00955CE1"/>
    <w:rsid w:val="00957F06"/>
    <w:rsid w:val="009603B9"/>
    <w:rsid w:val="009606D9"/>
    <w:rsid w:val="00961015"/>
    <w:rsid w:val="0096109A"/>
    <w:rsid w:val="00962AB7"/>
    <w:rsid w:val="00962FDC"/>
    <w:rsid w:val="009637ED"/>
    <w:rsid w:val="00965F30"/>
    <w:rsid w:val="00966309"/>
    <w:rsid w:val="0096644A"/>
    <w:rsid w:val="00967B76"/>
    <w:rsid w:val="0097008C"/>
    <w:rsid w:val="00970153"/>
    <w:rsid w:val="00970CFA"/>
    <w:rsid w:val="0097145D"/>
    <w:rsid w:val="00972434"/>
    <w:rsid w:val="009729F2"/>
    <w:rsid w:val="00972D83"/>
    <w:rsid w:val="00973589"/>
    <w:rsid w:val="009736A5"/>
    <w:rsid w:val="00975824"/>
    <w:rsid w:val="00975991"/>
    <w:rsid w:val="00977327"/>
    <w:rsid w:val="009801F0"/>
    <w:rsid w:val="00981C2A"/>
    <w:rsid w:val="00982E64"/>
    <w:rsid w:val="00987ECA"/>
    <w:rsid w:val="0099026E"/>
    <w:rsid w:val="00990584"/>
    <w:rsid w:val="00992107"/>
    <w:rsid w:val="00993314"/>
    <w:rsid w:val="00993BF7"/>
    <w:rsid w:val="00995628"/>
    <w:rsid w:val="00996534"/>
    <w:rsid w:val="009965FB"/>
    <w:rsid w:val="00996BA1"/>
    <w:rsid w:val="00997FD8"/>
    <w:rsid w:val="009A13FE"/>
    <w:rsid w:val="009A15C9"/>
    <w:rsid w:val="009A39A4"/>
    <w:rsid w:val="009A3A4D"/>
    <w:rsid w:val="009A5687"/>
    <w:rsid w:val="009A71DC"/>
    <w:rsid w:val="009A7322"/>
    <w:rsid w:val="009B0FCA"/>
    <w:rsid w:val="009B1019"/>
    <w:rsid w:val="009B21AD"/>
    <w:rsid w:val="009B293C"/>
    <w:rsid w:val="009B2E32"/>
    <w:rsid w:val="009B4215"/>
    <w:rsid w:val="009B47D8"/>
    <w:rsid w:val="009B526C"/>
    <w:rsid w:val="009B5896"/>
    <w:rsid w:val="009B62F3"/>
    <w:rsid w:val="009B6381"/>
    <w:rsid w:val="009B6771"/>
    <w:rsid w:val="009B7433"/>
    <w:rsid w:val="009C0DE2"/>
    <w:rsid w:val="009C1936"/>
    <w:rsid w:val="009C1A4F"/>
    <w:rsid w:val="009C2DC7"/>
    <w:rsid w:val="009C3DBE"/>
    <w:rsid w:val="009C400C"/>
    <w:rsid w:val="009C4A62"/>
    <w:rsid w:val="009C4BDC"/>
    <w:rsid w:val="009C4BE2"/>
    <w:rsid w:val="009C6811"/>
    <w:rsid w:val="009D0144"/>
    <w:rsid w:val="009D0276"/>
    <w:rsid w:val="009D25CB"/>
    <w:rsid w:val="009D2ED9"/>
    <w:rsid w:val="009D31BB"/>
    <w:rsid w:val="009D49E8"/>
    <w:rsid w:val="009D6567"/>
    <w:rsid w:val="009D7108"/>
    <w:rsid w:val="009E05E8"/>
    <w:rsid w:val="009E0C44"/>
    <w:rsid w:val="009E2BFF"/>
    <w:rsid w:val="009E5420"/>
    <w:rsid w:val="009E6598"/>
    <w:rsid w:val="009E66E1"/>
    <w:rsid w:val="009E6B83"/>
    <w:rsid w:val="009E7B37"/>
    <w:rsid w:val="009F0DD6"/>
    <w:rsid w:val="009F2A2A"/>
    <w:rsid w:val="009F2C5D"/>
    <w:rsid w:val="009F2C5F"/>
    <w:rsid w:val="009F2EA2"/>
    <w:rsid w:val="009F4327"/>
    <w:rsid w:val="009F5277"/>
    <w:rsid w:val="009F7088"/>
    <w:rsid w:val="009F777B"/>
    <w:rsid w:val="00A0176A"/>
    <w:rsid w:val="00A01859"/>
    <w:rsid w:val="00A023D9"/>
    <w:rsid w:val="00A029EC"/>
    <w:rsid w:val="00A030BE"/>
    <w:rsid w:val="00A03679"/>
    <w:rsid w:val="00A04643"/>
    <w:rsid w:val="00A05894"/>
    <w:rsid w:val="00A07691"/>
    <w:rsid w:val="00A07B34"/>
    <w:rsid w:val="00A07F07"/>
    <w:rsid w:val="00A11B3A"/>
    <w:rsid w:val="00A14A86"/>
    <w:rsid w:val="00A14F1F"/>
    <w:rsid w:val="00A1502F"/>
    <w:rsid w:val="00A15272"/>
    <w:rsid w:val="00A15858"/>
    <w:rsid w:val="00A16F90"/>
    <w:rsid w:val="00A17B3A"/>
    <w:rsid w:val="00A20147"/>
    <w:rsid w:val="00A21D1B"/>
    <w:rsid w:val="00A21EE4"/>
    <w:rsid w:val="00A24E27"/>
    <w:rsid w:val="00A25268"/>
    <w:rsid w:val="00A259DF"/>
    <w:rsid w:val="00A26CA6"/>
    <w:rsid w:val="00A26F22"/>
    <w:rsid w:val="00A2702F"/>
    <w:rsid w:val="00A27BE7"/>
    <w:rsid w:val="00A27F41"/>
    <w:rsid w:val="00A3042E"/>
    <w:rsid w:val="00A31DEE"/>
    <w:rsid w:val="00A31E82"/>
    <w:rsid w:val="00A321E3"/>
    <w:rsid w:val="00A323BF"/>
    <w:rsid w:val="00A333D9"/>
    <w:rsid w:val="00A3516E"/>
    <w:rsid w:val="00A36669"/>
    <w:rsid w:val="00A36922"/>
    <w:rsid w:val="00A40CBB"/>
    <w:rsid w:val="00A41A1B"/>
    <w:rsid w:val="00A43C19"/>
    <w:rsid w:val="00A44BE4"/>
    <w:rsid w:val="00A44F51"/>
    <w:rsid w:val="00A45044"/>
    <w:rsid w:val="00A45212"/>
    <w:rsid w:val="00A46297"/>
    <w:rsid w:val="00A46629"/>
    <w:rsid w:val="00A50AD9"/>
    <w:rsid w:val="00A50FE4"/>
    <w:rsid w:val="00A510EE"/>
    <w:rsid w:val="00A518B4"/>
    <w:rsid w:val="00A52302"/>
    <w:rsid w:val="00A52F03"/>
    <w:rsid w:val="00A554C7"/>
    <w:rsid w:val="00A56526"/>
    <w:rsid w:val="00A56A3F"/>
    <w:rsid w:val="00A56C74"/>
    <w:rsid w:val="00A57C76"/>
    <w:rsid w:val="00A61C31"/>
    <w:rsid w:val="00A622AB"/>
    <w:rsid w:val="00A63739"/>
    <w:rsid w:val="00A641A8"/>
    <w:rsid w:val="00A641C0"/>
    <w:rsid w:val="00A64DEA"/>
    <w:rsid w:val="00A65EF1"/>
    <w:rsid w:val="00A66750"/>
    <w:rsid w:val="00A66AF4"/>
    <w:rsid w:val="00A6702D"/>
    <w:rsid w:val="00A716E2"/>
    <w:rsid w:val="00A72B40"/>
    <w:rsid w:val="00A73583"/>
    <w:rsid w:val="00A735F6"/>
    <w:rsid w:val="00A73BD2"/>
    <w:rsid w:val="00A747CE"/>
    <w:rsid w:val="00A74A53"/>
    <w:rsid w:val="00A74CD8"/>
    <w:rsid w:val="00A754C8"/>
    <w:rsid w:val="00A760B4"/>
    <w:rsid w:val="00A76D54"/>
    <w:rsid w:val="00A80032"/>
    <w:rsid w:val="00A80B0B"/>
    <w:rsid w:val="00A82F83"/>
    <w:rsid w:val="00A842F2"/>
    <w:rsid w:val="00A84E99"/>
    <w:rsid w:val="00A85659"/>
    <w:rsid w:val="00A85AA2"/>
    <w:rsid w:val="00A85D90"/>
    <w:rsid w:val="00A85EC8"/>
    <w:rsid w:val="00A8623D"/>
    <w:rsid w:val="00A876D0"/>
    <w:rsid w:val="00A91C1B"/>
    <w:rsid w:val="00A92553"/>
    <w:rsid w:val="00A93246"/>
    <w:rsid w:val="00A93A60"/>
    <w:rsid w:val="00A94123"/>
    <w:rsid w:val="00A94188"/>
    <w:rsid w:val="00A94494"/>
    <w:rsid w:val="00A9643B"/>
    <w:rsid w:val="00A96FE5"/>
    <w:rsid w:val="00A97561"/>
    <w:rsid w:val="00AA043F"/>
    <w:rsid w:val="00AA05AD"/>
    <w:rsid w:val="00AA07E2"/>
    <w:rsid w:val="00AA0EB4"/>
    <w:rsid w:val="00AA176B"/>
    <w:rsid w:val="00AA2FD2"/>
    <w:rsid w:val="00AA3C32"/>
    <w:rsid w:val="00AA3D09"/>
    <w:rsid w:val="00AA3F82"/>
    <w:rsid w:val="00AA5646"/>
    <w:rsid w:val="00AA6428"/>
    <w:rsid w:val="00AA64DD"/>
    <w:rsid w:val="00AA66D0"/>
    <w:rsid w:val="00AA6A3B"/>
    <w:rsid w:val="00AA6CF0"/>
    <w:rsid w:val="00AA7394"/>
    <w:rsid w:val="00AB02B5"/>
    <w:rsid w:val="00AB0BEE"/>
    <w:rsid w:val="00AB0FC6"/>
    <w:rsid w:val="00AB17CF"/>
    <w:rsid w:val="00AB1864"/>
    <w:rsid w:val="00AB20F9"/>
    <w:rsid w:val="00AB2219"/>
    <w:rsid w:val="00AB257E"/>
    <w:rsid w:val="00AB2B8D"/>
    <w:rsid w:val="00AB2E98"/>
    <w:rsid w:val="00AC11E6"/>
    <w:rsid w:val="00AC157F"/>
    <w:rsid w:val="00AC2929"/>
    <w:rsid w:val="00AC2F19"/>
    <w:rsid w:val="00AC3410"/>
    <w:rsid w:val="00AC3E97"/>
    <w:rsid w:val="00AC400A"/>
    <w:rsid w:val="00AC53C8"/>
    <w:rsid w:val="00AC5A3B"/>
    <w:rsid w:val="00AC7281"/>
    <w:rsid w:val="00AC737B"/>
    <w:rsid w:val="00AD12D4"/>
    <w:rsid w:val="00AD267E"/>
    <w:rsid w:val="00AD417A"/>
    <w:rsid w:val="00AD50D3"/>
    <w:rsid w:val="00AD5E61"/>
    <w:rsid w:val="00AD7866"/>
    <w:rsid w:val="00AE3B52"/>
    <w:rsid w:val="00AE4884"/>
    <w:rsid w:val="00AE4CBD"/>
    <w:rsid w:val="00AE4F8A"/>
    <w:rsid w:val="00AE50C8"/>
    <w:rsid w:val="00AE564F"/>
    <w:rsid w:val="00AF0CDA"/>
    <w:rsid w:val="00AF1B11"/>
    <w:rsid w:val="00AF1B1B"/>
    <w:rsid w:val="00AF2267"/>
    <w:rsid w:val="00AF22FF"/>
    <w:rsid w:val="00AF23FD"/>
    <w:rsid w:val="00AF322B"/>
    <w:rsid w:val="00AF4912"/>
    <w:rsid w:val="00AF610F"/>
    <w:rsid w:val="00AF6FDF"/>
    <w:rsid w:val="00AF7069"/>
    <w:rsid w:val="00B019C8"/>
    <w:rsid w:val="00B01BDF"/>
    <w:rsid w:val="00B020DA"/>
    <w:rsid w:val="00B02252"/>
    <w:rsid w:val="00B0289E"/>
    <w:rsid w:val="00B03C44"/>
    <w:rsid w:val="00B047DD"/>
    <w:rsid w:val="00B0557D"/>
    <w:rsid w:val="00B0726B"/>
    <w:rsid w:val="00B1056B"/>
    <w:rsid w:val="00B11091"/>
    <w:rsid w:val="00B12526"/>
    <w:rsid w:val="00B13459"/>
    <w:rsid w:val="00B13F1D"/>
    <w:rsid w:val="00B1401A"/>
    <w:rsid w:val="00B14AC4"/>
    <w:rsid w:val="00B14C9E"/>
    <w:rsid w:val="00B1519F"/>
    <w:rsid w:val="00B17DD7"/>
    <w:rsid w:val="00B2034A"/>
    <w:rsid w:val="00B21AAC"/>
    <w:rsid w:val="00B21E0A"/>
    <w:rsid w:val="00B2220C"/>
    <w:rsid w:val="00B226BA"/>
    <w:rsid w:val="00B23103"/>
    <w:rsid w:val="00B23490"/>
    <w:rsid w:val="00B23DC0"/>
    <w:rsid w:val="00B25DDD"/>
    <w:rsid w:val="00B27B18"/>
    <w:rsid w:val="00B32090"/>
    <w:rsid w:val="00B35DE9"/>
    <w:rsid w:val="00B36314"/>
    <w:rsid w:val="00B36DA9"/>
    <w:rsid w:val="00B36F2E"/>
    <w:rsid w:val="00B372FD"/>
    <w:rsid w:val="00B37667"/>
    <w:rsid w:val="00B37B23"/>
    <w:rsid w:val="00B4053F"/>
    <w:rsid w:val="00B40A16"/>
    <w:rsid w:val="00B411C8"/>
    <w:rsid w:val="00B43671"/>
    <w:rsid w:val="00B4386A"/>
    <w:rsid w:val="00B4422D"/>
    <w:rsid w:val="00B44D28"/>
    <w:rsid w:val="00B4661F"/>
    <w:rsid w:val="00B478F7"/>
    <w:rsid w:val="00B502BD"/>
    <w:rsid w:val="00B50386"/>
    <w:rsid w:val="00B507BC"/>
    <w:rsid w:val="00B5137B"/>
    <w:rsid w:val="00B515BA"/>
    <w:rsid w:val="00B51E04"/>
    <w:rsid w:val="00B51F0A"/>
    <w:rsid w:val="00B52C6B"/>
    <w:rsid w:val="00B52F95"/>
    <w:rsid w:val="00B53737"/>
    <w:rsid w:val="00B55DC1"/>
    <w:rsid w:val="00B56258"/>
    <w:rsid w:val="00B571B0"/>
    <w:rsid w:val="00B57795"/>
    <w:rsid w:val="00B57A13"/>
    <w:rsid w:val="00B60A08"/>
    <w:rsid w:val="00B60F9E"/>
    <w:rsid w:val="00B61302"/>
    <w:rsid w:val="00B62386"/>
    <w:rsid w:val="00B62B56"/>
    <w:rsid w:val="00B655DE"/>
    <w:rsid w:val="00B66B33"/>
    <w:rsid w:val="00B67A7A"/>
    <w:rsid w:val="00B70393"/>
    <w:rsid w:val="00B706CE"/>
    <w:rsid w:val="00B7095C"/>
    <w:rsid w:val="00B71037"/>
    <w:rsid w:val="00B71173"/>
    <w:rsid w:val="00B71299"/>
    <w:rsid w:val="00B71B29"/>
    <w:rsid w:val="00B71D28"/>
    <w:rsid w:val="00B74259"/>
    <w:rsid w:val="00B74305"/>
    <w:rsid w:val="00B74515"/>
    <w:rsid w:val="00B7517F"/>
    <w:rsid w:val="00B77368"/>
    <w:rsid w:val="00B81D14"/>
    <w:rsid w:val="00B82F85"/>
    <w:rsid w:val="00B83613"/>
    <w:rsid w:val="00B856AB"/>
    <w:rsid w:val="00B85B31"/>
    <w:rsid w:val="00B85BA9"/>
    <w:rsid w:val="00B85CEF"/>
    <w:rsid w:val="00B876CE"/>
    <w:rsid w:val="00B879E4"/>
    <w:rsid w:val="00B906EC"/>
    <w:rsid w:val="00B90AAC"/>
    <w:rsid w:val="00B91DD6"/>
    <w:rsid w:val="00B929D7"/>
    <w:rsid w:val="00B92ECA"/>
    <w:rsid w:val="00B9483E"/>
    <w:rsid w:val="00B9542E"/>
    <w:rsid w:val="00B95C6D"/>
    <w:rsid w:val="00B9680E"/>
    <w:rsid w:val="00B96E5C"/>
    <w:rsid w:val="00BA1564"/>
    <w:rsid w:val="00BA1EB8"/>
    <w:rsid w:val="00BA20E7"/>
    <w:rsid w:val="00BA2430"/>
    <w:rsid w:val="00BA49F5"/>
    <w:rsid w:val="00BA53AE"/>
    <w:rsid w:val="00BA5A13"/>
    <w:rsid w:val="00BA64A6"/>
    <w:rsid w:val="00BA65ED"/>
    <w:rsid w:val="00BA6982"/>
    <w:rsid w:val="00BA69D9"/>
    <w:rsid w:val="00BA73AC"/>
    <w:rsid w:val="00BA7CC0"/>
    <w:rsid w:val="00BB1329"/>
    <w:rsid w:val="00BB1541"/>
    <w:rsid w:val="00BB16DF"/>
    <w:rsid w:val="00BB239C"/>
    <w:rsid w:val="00BB2B71"/>
    <w:rsid w:val="00BB4CC0"/>
    <w:rsid w:val="00BB548E"/>
    <w:rsid w:val="00BB56B9"/>
    <w:rsid w:val="00BC0CA1"/>
    <w:rsid w:val="00BC1088"/>
    <w:rsid w:val="00BC1A81"/>
    <w:rsid w:val="00BC3B80"/>
    <w:rsid w:val="00BC3D21"/>
    <w:rsid w:val="00BC41AE"/>
    <w:rsid w:val="00BC6A09"/>
    <w:rsid w:val="00BD110D"/>
    <w:rsid w:val="00BD32D4"/>
    <w:rsid w:val="00BD3799"/>
    <w:rsid w:val="00BD4A20"/>
    <w:rsid w:val="00BD5999"/>
    <w:rsid w:val="00BD5F1A"/>
    <w:rsid w:val="00BD6F6E"/>
    <w:rsid w:val="00BD76F1"/>
    <w:rsid w:val="00BE1D6C"/>
    <w:rsid w:val="00BE2836"/>
    <w:rsid w:val="00BE2E7B"/>
    <w:rsid w:val="00BE4543"/>
    <w:rsid w:val="00BE4E95"/>
    <w:rsid w:val="00BE74D8"/>
    <w:rsid w:val="00BE75B9"/>
    <w:rsid w:val="00BE76E5"/>
    <w:rsid w:val="00BE7E8A"/>
    <w:rsid w:val="00BF1735"/>
    <w:rsid w:val="00BF18F4"/>
    <w:rsid w:val="00BF38EB"/>
    <w:rsid w:val="00BF5159"/>
    <w:rsid w:val="00BF52B7"/>
    <w:rsid w:val="00BF5348"/>
    <w:rsid w:val="00BF5BCD"/>
    <w:rsid w:val="00BF61B4"/>
    <w:rsid w:val="00BF6D93"/>
    <w:rsid w:val="00BF6F90"/>
    <w:rsid w:val="00BF7C82"/>
    <w:rsid w:val="00BF7E38"/>
    <w:rsid w:val="00C00041"/>
    <w:rsid w:val="00C01E02"/>
    <w:rsid w:val="00C02614"/>
    <w:rsid w:val="00C02708"/>
    <w:rsid w:val="00C028CF"/>
    <w:rsid w:val="00C02F33"/>
    <w:rsid w:val="00C03D57"/>
    <w:rsid w:val="00C052FC"/>
    <w:rsid w:val="00C0550A"/>
    <w:rsid w:val="00C06F84"/>
    <w:rsid w:val="00C1065A"/>
    <w:rsid w:val="00C13F28"/>
    <w:rsid w:val="00C13FE3"/>
    <w:rsid w:val="00C1692E"/>
    <w:rsid w:val="00C16B6D"/>
    <w:rsid w:val="00C17553"/>
    <w:rsid w:val="00C20390"/>
    <w:rsid w:val="00C20BF9"/>
    <w:rsid w:val="00C20C44"/>
    <w:rsid w:val="00C23062"/>
    <w:rsid w:val="00C23207"/>
    <w:rsid w:val="00C235D5"/>
    <w:rsid w:val="00C236E7"/>
    <w:rsid w:val="00C23E2B"/>
    <w:rsid w:val="00C23E75"/>
    <w:rsid w:val="00C24CC3"/>
    <w:rsid w:val="00C2582A"/>
    <w:rsid w:val="00C259CD"/>
    <w:rsid w:val="00C261B1"/>
    <w:rsid w:val="00C26E01"/>
    <w:rsid w:val="00C26EF3"/>
    <w:rsid w:val="00C31F4E"/>
    <w:rsid w:val="00C3271E"/>
    <w:rsid w:val="00C33E38"/>
    <w:rsid w:val="00C33F2D"/>
    <w:rsid w:val="00C33F63"/>
    <w:rsid w:val="00C34521"/>
    <w:rsid w:val="00C34DD9"/>
    <w:rsid w:val="00C353CE"/>
    <w:rsid w:val="00C40C5D"/>
    <w:rsid w:val="00C415C0"/>
    <w:rsid w:val="00C43CCB"/>
    <w:rsid w:val="00C45853"/>
    <w:rsid w:val="00C4661E"/>
    <w:rsid w:val="00C47005"/>
    <w:rsid w:val="00C47660"/>
    <w:rsid w:val="00C477B4"/>
    <w:rsid w:val="00C512E0"/>
    <w:rsid w:val="00C5291B"/>
    <w:rsid w:val="00C52F81"/>
    <w:rsid w:val="00C532D6"/>
    <w:rsid w:val="00C535CC"/>
    <w:rsid w:val="00C53A32"/>
    <w:rsid w:val="00C54A64"/>
    <w:rsid w:val="00C5520F"/>
    <w:rsid w:val="00C57515"/>
    <w:rsid w:val="00C608B6"/>
    <w:rsid w:val="00C62D0B"/>
    <w:rsid w:val="00C64385"/>
    <w:rsid w:val="00C644F1"/>
    <w:rsid w:val="00C653FB"/>
    <w:rsid w:val="00C66822"/>
    <w:rsid w:val="00C66C68"/>
    <w:rsid w:val="00C66CE2"/>
    <w:rsid w:val="00C66DD7"/>
    <w:rsid w:val="00C67069"/>
    <w:rsid w:val="00C67EF8"/>
    <w:rsid w:val="00C70ACA"/>
    <w:rsid w:val="00C70D53"/>
    <w:rsid w:val="00C730E2"/>
    <w:rsid w:val="00C73A39"/>
    <w:rsid w:val="00C74D9B"/>
    <w:rsid w:val="00C757CF"/>
    <w:rsid w:val="00C76D0D"/>
    <w:rsid w:val="00C76EC1"/>
    <w:rsid w:val="00C773DD"/>
    <w:rsid w:val="00C77F69"/>
    <w:rsid w:val="00C80380"/>
    <w:rsid w:val="00C81143"/>
    <w:rsid w:val="00C811C3"/>
    <w:rsid w:val="00C82BF3"/>
    <w:rsid w:val="00C82ECB"/>
    <w:rsid w:val="00C83389"/>
    <w:rsid w:val="00C83B5D"/>
    <w:rsid w:val="00C85C7A"/>
    <w:rsid w:val="00C873B3"/>
    <w:rsid w:val="00C8777E"/>
    <w:rsid w:val="00C92987"/>
    <w:rsid w:val="00C92B63"/>
    <w:rsid w:val="00C93ED2"/>
    <w:rsid w:val="00C95CF0"/>
    <w:rsid w:val="00C95F7D"/>
    <w:rsid w:val="00C96CC2"/>
    <w:rsid w:val="00C9776D"/>
    <w:rsid w:val="00CA0EF9"/>
    <w:rsid w:val="00CA129B"/>
    <w:rsid w:val="00CA17F4"/>
    <w:rsid w:val="00CA2BE2"/>
    <w:rsid w:val="00CA2DE1"/>
    <w:rsid w:val="00CA3DCE"/>
    <w:rsid w:val="00CA4CBC"/>
    <w:rsid w:val="00CA4CCA"/>
    <w:rsid w:val="00CA4D1A"/>
    <w:rsid w:val="00CA4F0D"/>
    <w:rsid w:val="00CA56F4"/>
    <w:rsid w:val="00CA67B6"/>
    <w:rsid w:val="00CA7414"/>
    <w:rsid w:val="00CB04DF"/>
    <w:rsid w:val="00CB184F"/>
    <w:rsid w:val="00CB1C13"/>
    <w:rsid w:val="00CB1E31"/>
    <w:rsid w:val="00CB20ED"/>
    <w:rsid w:val="00CB2599"/>
    <w:rsid w:val="00CB346C"/>
    <w:rsid w:val="00CB35BE"/>
    <w:rsid w:val="00CB5B1A"/>
    <w:rsid w:val="00CB6386"/>
    <w:rsid w:val="00CB7261"/>
    <w:rsid w:val="00CC05F0"/>
    <w:rsid w:val="00CC0EAD"/>
    <w:rsid w:val="00CC2089"/>
    <w:rsid w:val="00CC3DE4"/>
    <w:rsid w:val="00CC4074"/>
    <w:rsid w:val="00CC69E1"/>
    <w:rsid w:val="00CD1223"/>
    <w:rsid w:val="00CD2E44"/>
    <w:rsid w:val="00CD3F5C"/>
    <w:rsid w:val="00CD42F9"/>
    <w:rsid w:val="00CD4A7D"/>
    <w:rsid w:val="00CD52B6"/>
    <w:rsid w:val="00CD53E8"/>
    <w:rsid w:val="00CD5D3B"/>
    <w:rsid w:val="00CD5FDB"/>
    <w:rsid w:val="00CE0352"/>
    <w:rsid w:val="00CE2365"/>
    <w:rsid w:val="00CE24CA"/>
    <w:rsid w:val="00CE4602"/>
    <w:rsid w:val="00CE497A"/>
    <w:rsid w:val="00CE5D4E"/>
    <w:rsid w:val="00CE6744"/>
    <w:rsid w:val="00CE6CD8"/>
    <w:rsid w:val="00CE7129"/>
    <w:rsid w:val="00CE72DD"/>
    <w:rsid w:val="00CF0A18"/>
    <w:rsid w:val="00CF1675"/>
    <w:rsid w:val="00CF1A60"/>
    <w:rsid w:val="00CF24F8"/>
    <w:rsid w:val="00CF273F"/>
    <w:rsid w:val="00CF284C"/>
    <w:rsid w:val="00CF2FE7"/>
    <w:rsid w:val="00CF4743"/>
    <w:rsid w:val="00CF479C"/>
    <w:rsid w:val="00CF4833"/>
    <w:rsid w:val="00CF4E08"/>
    <w:rsid w:val="00CF5914"/>
    <w:rsid w:val="00CF6F20"/>
    <w:rsid w:val="00CF77B3"/>
    <w:rsid w:val="00CF7A57"/>
    <w:rsid w:val="00D00C2D"/>
    <w:rsid w:val="00D00E08"/>
    <w:rsid w:val="00D015D7"/>
    <w:rsid w:val="00D04781"/>
    <w:rsid w:val="00D0564F"/>
    <w:rsid w:val="00D10DAD"/>
    <w:rsid w:val="00D10E7E"/>
    <w:rsid w:val="00D1328B"/>
    <w:rsid w:val="00D1386E"/>
    <w:rsid w:val="00D14A90"/>
    <w:rsid w:val="00D1595C"/>
    <w:rsid w:val="00D15AE4"/>
    <w:rsid w:val="00D15BF4"/>
    <w:rsid w:val="00D166DF"/>
    <w:rsid w:val="00D169B3"/>
    <w:rsid w:val="00D16D5A"/>
    <w:rsid w:val="00D16E16"/>
    <w:rsid w:val="00D173AA"/>
    <w:rsid w:val="00D177C6"/>
    <w:rsid w:val="00D17AF4"/>
    <w:rsid w:val="00D22849"/>
    <w:rsid w:val="00D234AC"/>
    <w:rsid w:val="00D274B0"/>
    <w:rsid w:val="00D3045C"/>
    <w:rsid w:val="00D30AE1"/>
    <w:rsid w:val="00D31EB1"/>
    <w:rsid w:val="00D31EBB"/>
    <w:rsid w:val="00D32096"/>
    <w:rsid w:val="00D32753"/>
    <w:rsid w:val="00D3307B"/>
    <w:rsid w:val="00D3375A"/>
    <w:rsid w:val="00D35A63"/>
    <w:rsid w:val="00D36A9E"/>
    <w:rsid w:val="00D37157"/>
    <w:rsid w:val="00D377A3"/>
    <w:rsid w:val="00D379DE"/>
    <w:rsid w:val="00D41513"/>
    <w:rsid w:val="00D43607"/>
    <w:rsid w:val="00D443D9"/>
    <w:rsid w:val="00D457F2"/>
    <w:rsid w:val="00D467BF"/>
    <w:rsid w:val="00D47898"/>
    <w:rsid w:val="00D47C7D"/>
    <w:rsid w:val="00D47EB3"/>
    <w:rsid w:val="00D508F1"/>
    <w:rsid w:val="00D511E2"/>
    <w:rsid w:val="00D51BB8"/>
    <w:rsid w:val="00D51E6C"/>
    <w:rsid w:val="00D5297F"/>
    <w:rsid w:val="00D55B38"/>
    <w:rsid w:val="00D56332"/>
    <w:rsid w:val="00D57574"/>
    <w:rsid w:val="00D62F8F"/>
    <w:rsid w:val="00D64267"/>
    <w:rsid w:val="00D6519C"/>
    <w:rsid w:val="00D65C76"/>
    <w:rsid w:val="00D65FFC"/>
    <w:rsid w:val="00D670C0"/>
    <w:rsid w:val="00D6717E"/>
    <w:rsid w:val="00D674AA"/>
    <w:rsid w:val="00D67BC5"/>
    <w:rsid w:val="00D67C8C"/>
    <w:rsid w:val="00D706E5"/>
    <w:rsid w:val="00D70738"/>
    <w:rsid w:val="00D7132B"/>
    <w:rsid w:val="00D71F6B"/>
    <w:rsid w:val="00D723B2"/>
    <w:rsid w:val="00D72651"/>
    <w:rsid w:val="00D73B9B"/>
    <w:rsid w:val="00D745EF"/>
    <w:rsid w:val="00D74765"/>
    <w:rsid w:val="00D74FA2"/>
    <w:rsid w:val="00D76C2B"/>
    <w:rsid w:val="00D76D92"/>
    <w:rsid w:val="00D77149"/>
    <w:rsid w:val="00D772A9"/>
    <w:rsid w:val="00D77499"/>
    <w:rsid w:val="00D77909"/>
    <w:rsid w:val="00D77A9A"/>
    <w:rsid w:val="00D80911"/>
    <w:rsid w:val="00D80CC3"/>
    <w:rsid w:val="00D819CC"/>
    <w:rsid w:val="00D8250B"/>
    <w:rsid w:val="00D83901"/>
    <w:rsid w:val="00D848A0"/>
    <w:rsid w:val="00D85052"/>
    <w:rsid w:val="00D85DBE"/>
    <w:rsid w:val="00D8630C"/>
    <w:rsid w:val="00D86577"/>
    <w:rsid w:val="00D913E8"/>
    <w:rsid w:val="00D92DF6"/>
    <w:rsid w:val="00D9357E"/>
    <w:rsid w:val="00D94523"/>
    <w:rsid w:val="00D971DF"/>
    <w:rsid w:val="00D97B0A"/>
    <w:rsid w:val="00DA0790"/>
    <w:rsid w:val="00DA0E5B"/>
    <w:rsid w:val="00DA123E"/>
    <w:rsid w:val="00DA14AE"/>
    <w:rsid w:val="00DA1BFB"/>
    <w:rsid w:val="00DA263A"/>
    <w:rsid w:val="00DA28D9"/>
    <w:rsid w:val="00DA2C19"/>
    <w:rsid w:val="00DA2C42"/>
    <w:rsid w:val="00DA382D"/>
    <w:rsid w:val="00DA4C16"/>
    <w:rsid w:val="00DB05C9"/>
    <w:rsid w:val="00DB15E8"/>
    <w:rsid w:val="00DB2951"/>
    <w:rsid w:val="00DB41E0"/>
    <w:rsid w:val="00DB5D47"/>
    <w:rsid w:val="00DB60A1"/>
    <w:rsid w:val="00DB65F2"/>
    <w:rsid w:val="00DB6734"/>
    <w:rsid w:val="00DC08AD"/>
    <w:rsid w:val="00DC1BA5"/>
    <w:rsid w:val="00DC3DF9"/>
    <w:rsid w:val="00DC4B61"/>
    <w:rsid w:val="00DC623D"/>
    <w:rsid w:val="00DC6B94"/>
    <w:rsid w:val="00DC6D31"/>
    <w:rsid w:val="00DD0532"/>
    <w:rsid w:val="00DD0622"/>
    <w:rsid w:val="00DD35C2"/>
    <w:rsid w:val="00DD3828"/>
    <w:rsid w:val="00DD4038"/>
    <w:rsid w:val="00DD5BE2"/>
    <w:rsid w:val="00DD6A1F"/>
    <w:rsid w:val="00DD6CC3"/>
    <w:rsid w:val="00DD7137"/>
    <w:rsid w:val="00DE0433"/>
    <w:rsid w:val="00DE0AEA"/>
    <w:rsid w:val="00DE12A0"/>
    <w:rsid w:val="00DE25F1"/>
    <w:rsid w:val="00DE3152"/>
    <w:rsid w:val="00DE59DB"/>
    <w:rsid w:val="00DE5DB3"/>
    <w:rsid w:val="00DE662F"/>
    <w:rsid w:val="00DE66C1"/>
    <w:rsid w:val="00DF5815"/>
    <w:rsid w:val="00DF677A"/>
    <w:rsid w:val="00DF67FD"/>
    <w:rsid w:val="00DF7B49"/>
    <w:rsid w:val="00DF7D1F"/>
    <w:rsid w:val="00E00F61"/>
    <w:rsid w:val="00E023EE"/>
    <w:rsid w:val="00E02A70"/>
    <w:rsid w:val="00E02B4D"/>
    <w:rsid w:val="00E034AA"/>
    <w:rsid w:val="00E049D5"/>
    <w:rsid w:val="00E05294"/>
    <w:rsid w:val="00E05A0F"/>
    <w:rsid w:val="00E05BD9"/>
    <w:rsid w:val="00E10F2B"/>
    <w:rsid w:val="00E11AC2"/>
    <w:rsid w:val="00E11E53"/>
    <w:rsid w:val="00E12003"/>
    <w:rsid w:val="00E14644"/>
    <w:rsid w:val="00E14A3C"/>
    <w:rsid w:val="00E164B2"/>
    <w:rsid w:val="00E170DC"/>
    <w:rsid w:val="00E22A0D"/>
    <w:rsid w:val="00E22FD0"/>
    <w:rsid w:val="00E230A1"/>
    <w:rsid w:val="00E23E69"/>
    <w:rsid w:val="00E258F8"/>
    <w:rsid w:val="00E27370"/>
    <w:rsid w:val="00E30465"/>
    <w:rsid w:val="00E318B9"/>
    <w:rsid w:val="00E31EAE"/>
    <w:rsid w:val="00E33574"/>
    <w:rsid w:val="00E362FE"/>
    <w:rsid w:val="00E36CF8"/>
    <w:rsid w:val="00E36E1F"/>
    <w:rsid w:val="00E42117"/>
    <w:rsid w:val="00E42C93"/>
    <w:rsid w:val="00E42D83"/>
    <w:rsid w:val="00E437E6"/>
    <w:rsid w:val="00E443F1"/>
    <w:rsid w:val="00E45B51"/>
    <w:rsid w:val="00E46F8D"/>
    <w:rsid w:val="00E47E4E"/>
    <w:rsid w:val="00E50448"/>
    <w:rsid w:val="00E51054"/>
    <w:rsid w:val="00E51A5A"/>
    <w:rsid w:val="00E52004"/>
    <w:rsid w:val="00E53634"/>
    <w:rsid w:val="00E53786"/>
    <w:rsid w:val="00E55315"/>
    <w:rsid w:val="00E55D11"/>
    <w:rsid w:val="00E56D35"/>
    <w:rsid w:val="00E57587"/>
    <w:rsid w:val="00E6011C"/>
    <w:rsid w:val="00E60ECF"/>
    <w:rsid w:val="00E623D0"/>
    <w:rsid w:val="00E65F93"/>
    <w:rsid w:val="00E663B5"/>
    <w:rsid w:val="00E67B67"/>
    <w:rsid w:val="00E702BA"/>
    <w:rsid w:val="00E707F8"/>
    <w:rsid w:val="00E70EED"/>
    <w:rsid w:val="00E71316"/>
    <w:rsid w:val="00E71B64"/>
    <w:rsid w:val="00E74C5B"/>
    <w:rsid w:val="00E75C8B"/>
    <w:rsid w:val="00E768F1"/>
    <w:rsid w:val="00E76CDF"/>
    <w:rsid w:val="00E76F1B"/>
    <w:rsid w:val="00E77406"/>
    <w:rsid w:val="00E80E03"/>
    <w:rsid w:val="00E81BC0"/>
    <w:rsid w:val="00E82B0E"/>
    <w:rsid w:val="00E82F72"/>
    <w:rsid w:val="00E841D8"/>
    <w:rsid w:val="00E84790"/>
    <w:rsid w:val="00E850C5"/>
    <w:rsid w:val="00E854EB"/>
    <w:rsid w:val="00E8551F"/>
    <w:rsid w:val="00E86CE0"/>
    <w:rsid w:val="00E877CE"/>
    <w:rsid w:val="00E900AB"/>
    <w:rsid w:val="00E907A2"/>
    <w:rsid w:val="00E907E2"/>
    <w:rsid w:val="00E91E77"/>
    <w:rsid w:val="00E92265"/>
    <w:rsid w:val="00E924F9"/>
    <w:rsid w:val="00E92716"/>
    <w:rsid w:val="00E9275F"/>
    <w:rsid w:val="00E95BED"/>
    <w:rsid w:val="00E96E07"/>
    <w:rsid w:val="00E97364"/>
    <w:rsid w:val="00E97CDB"/>
    <w:rsid w:val="00EA108F"/>
    <w:rsid w:val="00EA2E35"/>
    <w:rsid w:val="00EA3DDC"/>
    <w:rsid w:val="00EB0621"/>
    <w:rsid w:val="00EB0746"/>
    <w:rsid w:val="00EB2D9D"/>
    <w:rsid w:val="00EB2E3C"/>
    <w:rsid w:val="00EB3E6D"/>
    <w:rsid w:val="00EC0BB5"/>
    <w:rsid w:val="00EC1C8F"/>
    <w:rsid w:val="00EC20D2"/>
    <w:rsid w:val="00EC2B18"/>
    <w:rsid w:val="00EC2E8F"/>
    <w:rsid w:val="00EC345D"/>
    <w:rsid w:val="00EC438E"/>
    <w:rsid w:val="00EC4804"/>
    <w:rsid w:val="00EC7CBF"/>
    <w:rsid w:val="00ED032D"/>
    <w:rsid w:val="00ED037C"/>
    <w:rsid w:val="00ED1402"/>
    <w:rsid w:val="00ED1780"/>
    <w:rsid w:val="00ED25B5"/>
    <w:rsid w:val="00ED28C0"/>
    <w:rsid w:val="00ED2C1F"/>
    <w:rsid w:val="00ED3D94"/>
    <w:rsid w:val="00ED4456"/>
    <w:rsid w:val="00ED4DCD"/>
    <w:rsid w:val="00ED68C5"/>
    <w:rsid w:val="00ED695C"/>
    <w:rsid w:val="00ED7E5C"/>
    <w:rsid w:val="00EE0533"/>
    <w:rsid w:val="00EE0C00"/>
    <w:rsid w:val="00EE2438"/>
    <w:rsid w:val="00EE2BD4"/>
    <w:rsid w:val="00EE328D"/>
    <w:rsid w:val="00EE3437"/>
    <w:rsid w:val="00EE3823"/>
    <w:rsid w:val="00EE5E3C"/>
    <w:rsid w:val="00EE6AE3"/>
    <w:rsid w:val="00EF0209"/>
    <w:rsid w:val="00EF2F95"/>
    <w:rsid w:val="00EF3CB4"/>
    <w:rsid w:val="00EF3CF7"/>
    <w:rsid w:val="00EF5ABC"/>
    <w:rsid w:val="00EF6428"/>
    <w:rsid w:val="00EF6450"/>
    <w:rsid w:val="00EF6CD3"/>
    <w:rsid w:val="00EF74A1"/>
    <w:rsid w:val="00F00E3B"/>
    <w:rsid w:val="00F0376F"/>
    <w:rsid w:val="00F03C6A"/>
    <w:rsid w:val="00F04BCB"/>
    <w:rsid w:val="00F050DD"/>
    <w:rsid w:val="00F05116"/>
    <w:rsid w:val="00F067D5"/>
    <w:rsid w:val="00F103B6"/>
    <w:rsid w:val="00F10E7D"/>
    <w:rsid w:val="00F11E3B"/>
    <w:rsid w:val="00F1227B"/>
    <w:rsid w:val="00F129CC"/>
    <w:rsid w:val="00F13407"/>
    <w:rsid w:val="00F1398B"/>
    <w:rsid w:val="00F14C28"/>
    <w:rsid w:val="00F14DAF"/>
    <w:rsid w:val="00F14DE7"/>
    <w:rsid w:val="00F1762F"/>
    <w:rsid w:val="00F17C77"/>
    <w:rsid w:val="00F201D8"/>
    <w:rsid w:val="00F20861"/>
    <w:rsid w:val="00F221DF"/>
    <w:rsid w:val="00F2361F"/>
    <w:rsid w:val="00F24F03"/>
    <w:rsid w:val="00F25575"/>
    <w:rsid w:val="00F262F2"/>
    <w:rsid w:val="00F26974"/>
    <w:rsid w:val="00F26F5E"/>
    <w:rsid w:val="00F2723C"/>
    <w:rsid w:val="00F27C60"/>
    <w:rsid w:val="00F27F01"/>
    <w:rsid w:val="00F315E8"/>
    <w:rsid w:val="00F32D86"/>
    <w:rsid w:val="00F3448E"/>
    <w:rsid w:val="00F34D9F"/>
    <w:rsid w:val="00F379C3"/>
    <w:rsid w:val="00F41ADB"/>
    <w:rsid w:val="00F421EB"/>
    <w:rsid w:val="00F43E45"/>
    <w:rsid w:val="00F46C4B"/>
    <w:rsid w:val="00F4740A"/>
    <w:rsid w:val="00F479FC"/>
    <w:rsid w:val="00F47D5C"/>
    <w:rsid w:val="00F506AB"/>
    <w:rsid w:val="00F50C28"/>
    <w:rsid w:val="00F53828"/>
    <w:rsid w:val="00F53E7F"/>
    <w:rsid w:val="00F54273"/>
    <w:rsid w:val="00F54B84"/>
    <w:rsid w:val="00F55871"/>
    <w:rsid w:val="00F56768"/>
    <w:rsid w:val="00F60FB4"/>
    <w:rsid w:val="00F6154C"/>
    <w:rsid w:val="00F61CE3"/>
    <w:rsid w:val="00F6432D"/>
    <w:rsid w:val="00F65AEB"/>
    <w:rsid w:val="00F66171"/>
    <w:rsid w:val="00F66912"/>
    <w:rsid w:val="00F67908"/>
    <w:rsid w:val="00F67F3F"/>
    <w:rsid w:val="00F7140C"/>
    <w:rsid w:val="00F726EB"/>
    <w:rsid w:val="00F73B84"/>
    <w:rsid w:val="00F75939"/>
    <w:rsid w:val="00F75B57"/>
    <w:rsid w:val="00F76469"/>
    <w:rsid w:val="00F76791"/>
    <w:rsid w:val="00F77EB0"/>
    <w:rsid w:val="00F812ED"/>
    <w:rsid w:val="00F825DD"/>
    <w:rsid w:val="00F82816"/>
    <w:rsid w:val="00F83FD4"/>
    <w:rsid w:val="00F85085"/>
    <w:rsid w:val="00F87386"/>
    <w:rsid w:val="00F87CDC"/>
    <w:rsid w:val="00F9081F"/>
    <w:rsid w:val="00F9083A"/>
    <w:rsid w:val="00F90C26"/>
    <w:rsid w:val="00F922BD"/>
    <w:rsid w:val="00F93D3D"/>
    <w:rsid w:val="00F95BE3"/>
    <w:rsid w:val="00FA02A5"/>
    <w:rsid w:val="00FA1BDF"/>
    <w:rsid w:val="00FA2111"/>
    <w:rsid w:val="00FA23BC"/>
    <w:rsid w:val="00FA28A8"/>
    <w:rsid w:val="00FA32C1"/>
    <w:rsid w:val="00FA3CB0"/>
    <w:rsid w:val="00FA4052"/>
    <w:rsid w:val="00FA45D1"/>
    <w:rsid w:val="00FA4904"/>
    <w:rsid w:val="00FA5240"/>
    <w:rsid w:val="00FB0122"/>
    <w:rsid w:val="00FB094F"/>
    <w:rsid w:val="00FB19C2"/>
    <w:rsid w:val="00FB2616"/>
    <w:rsid w:val="00FB2C93"/>
    <w:rsid w:val="00FB3172"/>
    <w:rsid w:val="00FB4464"/>
    <w:rsid w:val="00FB470E"/>
    <w:rsid w:val="00FB4AE3"/>
    <w:rsid w:val="00FB57E3"/>
    <w:rsid w:val="00FB5B27"/>
    <w:rsid w:val="00FB656C"/>
    <w:rsid w:val="00FB6A07"/>
    <w:rsid w:val="00FC0489"/>
    <w:rsid w:val="00FC1754"/>
    <w:rsid w:val="00FC1B43"/>
    <w:rsid w:val="00FC36C8"/>
    <w:rsid w:val="00FC3FBE"/>
    <w:rsid w:val="00FC7010"/>
    <w:rsid w:val="00FD1B68"/>
    <w:rsid w:val="00FD3CD1"/>
    <w:rsid w:val="00FD40A4"/>
    <w:rsid w:val="00FD4291"/>
    <w:rsid w:val="00FD56F1"/>
    <w:rsid w:val="00FD6B2D"/>
    <w:rsid w:val="00FD729E"/>
    <w:rsid w:val="00FE1AB7"/>
    <w:rsid w:val="00FE30BD"/>
    <w:rsid w:val="00FE6CCB"/>
    <w:rsid w:val="00FF0BD8"/>
    <w:rsid w:val="00FF0E43"/>
    <w:rsid w:val="00FF0E82"/>
    <w:rsid w:val="00FF288E"/>
    <w:rsid w:val="00FF2E9A"/>
    <w:rsid w:val="00FF35EB"/>
    <w:rsid w:val="00FF3CC4"/>
    <w:rsid w:val="00FF3EC9"/>
    <w:rsid w:val="00FF44CB"/>
    <w:rsid w:val="00FF4DD9"/>
    <w:rsid w:val="00FF580B"/>
    <w:rsid w:val="00FF7D5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88B191"/>
  <w15:docId w15:val="{1BCE81CA-D503-444F-8C95-84CF19D18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lsdException w:name="heading 1" w:uiPriority="9"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0A2830"/>
  </w:style>
  <w:style w:type="paragraph" w:styleId="Balk1">
    <w:name w:val="heading 1"/>
    <w:aliases w:val="2.1.1."/>
    <w:basedOn w:val="Normal"/>
    <w:next w:val="Normal"/>
    <w:link w:val="Balk1Char"/>
    <w:uiPriority w:val="9"/>
    <w:qFormat/>
    <w:rsid w:val="00962FDC"/>
    <w:pPr>
      <w:keepNext/>
      <w:keepLines/>
      <w:spacing w:before="240" w:after="0"/>
      <w:outlineLvl w:val="0"/>
    </w:pPr>
    <w:rPr>
      <w:rFonts w:ascii="Times New Roman" w:eastAsiaTheme="majorEastAsia" w:hAnsi="Times New Roman" w:cstheme="majorBidi"/>
      <w:b/>
      <w:sz w:val="24"/>
      <w:szCs w:val="32"/>
    </w:rPr>
  </w:style>
  <w:style w:type="paragraph" w:styleId="Balk2">
    <w:name w:val="heading 2"/>
    <w:basedOn w:val="Normal"/>
    <w:next w:val="Normal"/>
    <w:link w:val="Balk2Char"/>
    <w:unhideWhenUsed/>
    <w:rsid w:val="00B948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nhideWhenUsed/>
    <w:rsid w:val="00301362"/>
    <w:pPr>
      <w:keepNext/>
      <w:keepLines/>
      <w:spacing w:before="200" w:after="0"/>
      <w:outlineLvl w:val="2"/>
    </w:pPr>
    <w:rPr>
      <w:rFonts w:asciiTheme="majorHAnsi" w:eastAsiaTheme="majorEastAsia" w:hAnsiTheme="majorHAnsi" w:cstheme="majorBidi"/>
      <w:b/>
      <w:bCs/>
      <w:color w:val="5B9BD5" w:themeColor="accent1"/>
    </w:rPr>
  </w:style>
  <w:style w:type="paragraph" w:styleId="Balk4">
    <w:name w:val="heading 4"/>
    <w:basedOn w:val="Normal"/>
    <w:next w:val="Normal"/>
    <w:link w:val="Balk4Char"/>
    <w:rsid w:val="00724617"/>
    <w:pPr>
      <w:keepNext/>
      <w:spacing w:before="240" w:after="60" w:line="240" w:lineRule="auto"/>
      <w:ind w:left="864" w:hanging="864"/>
      <w:outlineLvl w:val="3"/>
    </w:pPr>
    <w:rPr>
      <w:rFonts w:ascii="Times New Roman" w:eastAsia="Times New Roman" w:hAnsi="Times New Roman" w:cs="Times New Roman"/>
      <w:b/>
      <w:bCs/>
      <w:sz w:val="28"/>
      <w:szCs w:val="28"/>
    </w:rPr>
  </w:style>
  <w:style w:type="paragraph" w:styleId="Balk5">
    <w:name w:val="heading 5"/>
    <w:aliases w:val="Tablolar"/>
    <w:basedOn w:val="Normal"/>
    <w:next w:val="Normal"/>
    <w:link w:val="Balk5Char"/>
    <w:qFormat/>
    <w:rsid w:val="00A21EE4"/>
    <w:pPr>
      <w:spacing w:before="240" w:after="60" w:line="240" w:lineRule="auto"/>
      <w:ind w:left="1008" w:hanging="1008"/>
      <w:jc w:val="both"/>
      <w:outlineLvl w:val="4"/>
    </w:pPr>
    <w:rPr>
      <w:rFonts w:ascii="Times New Roman" w:eastAsia="Times New Roman" w:hAnsi="Times New Roman" w:cs="Times New Roman"/>
      <w:b/>
      <w:bCs/>
      <w:iCs/>
      <w:sz w:val="24"/>
      <w:szCs w:val="26"/>
    </w:rPr>
  </w:style>
  <w:style w:type="paragraph" w:styleId="Balk6">
    <w:name w:val="heading 6"/>
    <w:aliases w:val="Şekiller"/>
    <w:basedOn w:val="Normal"/>
    <w:next w:val="Normal"/>
    <w:link w:val="Balk6Char"/>
    <w:qFormat/>
    <w:rsid w:val="00FB2616"/>
    <w:pPr>
      <w:spacing w:before="240" w:after="60" w:line="240" w:lineRule="auto"/>
      <w:ind w:left="1152" w:hanging="1152"/>
      <w:jc w:val="center"/>
      <w:outlineLvl w:val="5"/>
    </w:pPr>
    <w:rPr>
      <w:rFonts w:ascii="Times New Roman" w:eastAsia="Times New Roman" w:hAnsi="Times New Roman" w:cs="Times New Roman"/>
      <w:b/>
      <w:bCs/>
      <w:sz w:val="24"/>
    </w:rPr>
  </w:style>
  <w:style w:type="paragraph" w:styleId="Balk7">
    <w:name w:val="heading 7"/>
    <w:basedOn w:val="Normal"/>
    <w:next w:val="Normal"/>
    <w:link w:val="Balk7Char"/>
    <w:rsid w:val="00724617"/>
    <w:pPr>
      <w:spacing w:before="240" w:after="60" w:line="240" w:lineRule="auto"/>
      <w:ind w:left="1296" w:hanging="1296"/>
      <w:outlineLvl w:val="6"/>
    </w:pPr>
    <w:rPr>
      <w:rFonts w:ascii="Calibri" w:eastAsia="Times New Roman" w:hAnsi="Calibri" w:cs="Times New Roman"/>
      <w:sz w:val="24"/>
      <w:szCs w:val="24"/>
    </w:rPr>
  </w:style>
  <w:style w:type="paragraph" w:styleId="Balk8">
    <w:name w:val="heading 8"/>
    <w:basedOn w:val="Normal"/>
    <w:next w:val="Normal"/>
    <w:link w:val="Balk8Char"/>
    <w:rsid w:val="00724617"/>
    <w:pPr>
      <w:spacing w:before="240" w:after="60" w:line="240" w:lineRule="auto"/>
      <w:ind w:left="1440" w:hanging="1440"/>
      <w:outlineLvl w:val="7"/>
    </w:pPr>
    <w:rPr>
      <w:rFonts w:ascii="Calibri" w:eastAsia="Times New Roman" w:hAnsi="Calibri" w:cs="Times New Roman"/>
      <w:i/>
      <w:iCs/>
      <w:sz w:val="24"/>
      <w:szCs w:val="24"/>
    </w:rPr>
  </w:style>
  <w:style w:type="paragraph" w:styleId="Balk9">
    <w:name w:val="heading 9"/>
    <w:basedOn w:val="Normal"/>
    <w:next w:val="Normal"/>
    <w:link w:val="Balk9Char"/>
    <w:rsid w:val="00724617"/>
    <w:pPr>
      <w:spacing w:before="240" w:after="60" w:line="240" w:lineRule="auto"/>
      <w:ind w:left="1584" w:hanging="1584"/>
      <w:outlineLvl w:val="8"/>
    </w:pPr>
    <w:rPr>
      <w:rFonts w:ascii="Cambria" w:eastAsia="Times New Roman" w:hAnsi="Cambria"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2.1.1. Char"/>
    <w:basedOn w:val="VarsaylanParagrafYazTipi"/>
    <w:link w:val="Balk1"/>
    <w:uiPriority w:val="9"/>
    <w:rsid w:val="00962FDC"/>
    <w:rPr>
      <w:rFonts w:ascii="Times New Roman" w:eastAsiaTheme="majorEastAsia" w:hAnsi="Times New Roman" w:cstheme="majorBidi"/>
      <w:b/>
      <w:sz w:val="24"/>
      <w:szCs w:val="32"/>
    </w:rPr>
  </w:style>
  <w:style w:type="character" w:customStyle="1" w:styleId="Balk2Char">
    <w:name w:val="Başlık 2 Char"/>
    <w:basedOn w:val="VarsaylanParagrafYazTipi"/>
    <w:link w:val="Balk2"/>
    <w:uiPriority w:val="9"/>
    <w:rsid w:val="00B9483E"/>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301362"/>
    <w:rPr>
      <w:rFonts w:asciiTheme="majorHAnsi" w:eastAsiaTheme="majorEastAsia" w:hAnsiTheme="majorHAnsi" w:cstheme="majorBidi"/>
      <w:b/>
      <w:bCs/>
      <w:color w:val="5B9BD5" w:themeColor="accent1"/>
    </w:rPr>
  </w:style>
  <w:style w:type="character" w:customStyle="1" w:styleId="Balk4Char">
    <w:name w:val="Başlık 4 Char"/>
    <w:basedOn w:val="VarsaylanParagrafYazTipi"/>
    <w:link w:val="Balk4"/>
    <w:rsid w:val="00724617"/>
    <w:rPr>
      <w:rFonts w:ascii="Times New Roman" w:eastAsia="Times New Roman" w:hAnsi="Times New Roman" w:cs="Times New Roman"/>
      <w:b/>
      <w:bCs/>
      <w:sz w:val="28"/>
      <w:szCs w:val="28"/>
    </w:rPr>
  </w:style>
  <w:style w:type="character" w:customStyle="1" w:styleId="Balk5Char">
    <w:name w:val="Başlık 5 Char"/>
    <w:aliases w:val="Tablolar Char"/>
    <w:basedOn w:val="VarsaylanParagrafYazTipi"/>
    <w:link w:val="Balk5"/>
    <w:rsid w:val="00A21EE4"/>
    <w:rPr>
      <w:rFonts w:ascii="Times New Roman" w:eastAsia="Times New Roman" w:hAnsi="Times New Roman" w:cs="Times New Roman"/>
      <w:b/>
      <w:bCs/>
      <w:iCs/>
      <w:sz w:val="24"/>
      <w:szCs w:val="26"/>
    </w:rPr>
  </w:style>
  <w:style w:type="character" w:customStyle="1" w:styleId="Balk6Char">
    <w:name w:val="Başlık 6 Char"/>
    <w:aliases w:val="Şekiller Char"/>
    <w:basedOn w:val="VarsaylanParagrafYazTipi"/>
    <w:link w:val="Balk6"/>
    <w:rsid w:val="00FB2616"/>
    <w:rPr>
      <w:rFonts w:ascii="Times New Roman" w:eastAsia="Times New Roman" w:hAnsi="Times New Roman" w:cs="Times New Roman"/>
      <w:b/>
      <w:bCs/>
      <w:sz w:val="24"/>
    </w:rPr>
  </w:style>
  <w:style w:type="character" w:customStyle="1" w:styleId="Balk7Char">
    <w:name w:val="Başlık 7 Char"/>
    <w:basedOn w:val="VarsaylanParagrafYazTipi"/>
    <w:link w:val="Balk7"/>
    <w:rsid w:val="00724617"/>
    <w:rPr>
      <w:rFonts w:ascii="Calibri" w:eastAsia="Times New Roman" w:hAnsi="Calibri" w:cs="Times New Roman"/>
      <w:sz w:val="24"/>
      <w:szCs w:val="24"/>
    </w:rPr>
  </w:style>
  <w:style w:type="character" w:customStyle="1" w:styleId="Balk8Char">
    <w:name w:val="Başlık 8 Char"/>
    <w:basedOn w:val="VarsaylanParagrafYazTipi"/>
    <w:link w:val="Balk8"/>
    <w:rsid w:val="00724617"/>
    <w:rPr>
      <w:rFonts w:ascii="Calibri" w:eastAsia="Times New Roman" w:hAnsi="Calibri" w:cs="Times New Roman"/>
      <w:i/>
      <w:iCs/>
      <w:sz w:val="24"/>
      <w:szCs w:val="24"/>
    </w:rPr>
  </w:style>
  <w:style w:type="character" w:customStyle="1" w:styleId="Balk9Char">
    <w:name w:val="Başlık 9 Char"/>
    <w:basedOn w:val="VarsaylanParagrafYazTipi"/>
    <w:link w:val="Balk9"/>
    <w:rsid w:val="00724617"/>
    <w:rPr>
      <w:rFonts w:ascii="Cambria" w:eastAsia="Times New Roman" w:hAnsi="Cambria" w:cs="Times New Roman"/>
    </w:rPr>
  </w:style>
  <w:style w:type="paragraph" w:customStyle="1" w:styleId="Tablo">
    <w:name w:val="Tablo"/>
    <w:basedOn w:val="Normal"/>
    <w:link w:val="TabloChar"/>
    <w:rsid w:val="005C34C3"/>
    <w:rPr>
      <w:b/>
    </w:rPr>
  </w:style>
  <w:style w:type="character" w:customStyle="1" w:styleId="TabloChar">
    <w:name w:val="Tablo Char"/>
    <w:basedOn w:val="VarsaylanParagrafYazTipi"/>
    <w:link w:val="Tablo"/>
    <w:rsid w:val="005C34C3"/>
    <w:rPr>
      <w:b/>
    </w:rPr>
  </w:style>
  <w:style w:type="paragraph" w:customStyle="1" w:styleId="Grafik">
    <w:name w:val="Grafik"/>
    <w:basedOn w:val="Normal"/>
    <w:link w:val="GrafikChar"/>
    <w:rsid w:val="005C34C3"/>
    <w:rPr>
      <w:b/>
    </w:rPr>
  </w:style>
  <w:style w:type="character" w:customStyle="1" w:styleId="GrafikChar">
    <w:name w:val="Grafik Char"/>
    <w:basedOn w:val="VarsaylanParagrafYazTipi"/>
    <w:link w:val="Grafik"/>
    <w:rsid w:val="005C34C3"/>
    <w:rPr>
      <w:b/>
    </w:rPr>
  </w:style>
  <w:style w:type="paragraph" w:styleId="TBal">
    <w:name w:val="TOC Heading"/>
    <w:basedOn w:val="Balk1"/>
    <w:next w:val="Normal"/>
    <w:uiPriority w:val="39"/>
    <w:unhideWhenUsed/>
    <w:qFormat/>
    <w:rsid w:val="002927CC"/>
    <w:pPr>
      <w:outlineLvl w:val="9"/>
    </w:pPr>
    <w:rPr>
      <w:lang w:val="en-US"/>
    </w:rPr>
  </w:style>
  <w:style w:type="paragraph" w:styleId="T1">
    <w:name w:val="toc 1"/>
    <w:basedOn w:val="Normal"/>
    <w:next w:val="Normal"/>
    <w:autoRedefine/>
    <w:uiPriority w:val="39"/>
    <w:unhideWhenUsed/>
    <w:qFormat/>
    <w:rsid w:val="004546FF"/>
    <w:pPr>
      <w:tabs>
        <w:tab w:val="right" w:leader="dot" w:pos="9344"/>
      </w:tabs>
      <w:spacing w:after="100"/>
    </w:pPr>
    <w:rPr>
      <w:b/>
      <w:noProof/>
      <w:sz w:val="24"/>
    </w:rPr>
  </w:style>
  <w:style w:type="paragraph" w:styleId="T2">
    <w:name w:val="toc 2"/>
    <w:basedOn w:val="Normal"/>
    <w:next w:val="Normal"/>
    <w:autoRedefine/>
    <w:uiPriority w:val="39"/>
    <w:unhideWhenUsed/>
    <w:qFormat/>
    <w:rsid w:val="002927CC"/>
    <w:pPr>
      <w:spacing w:after="100"/>
      <w:ind w:left="220"/>
    </w:pPr>
  </w:style>
  <w:style w:type="character" w:styleId="Kpr">
    <w:name w:val="Hyperlink"/>
    <w:basedOn w:val="VarsaylanParagrafYazTipi"/>
    <w:uiPriority w:val="99"/>
    <w:unhideWhenUsed/>
    <w:rsid w:val="002927CC"/>
    <w:rPr>
      <w:color w:val="0563C1" w:themeColor="hyperlink"/>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basedOn w:val="VarsaylanParagrafYazTipi"/>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KonuBalChar">
    <w:name w:val="Konu Başlığı Char"/>
    <w:basedOn w:val="VarsaylanParagrafYazTipi"/>
    <w:link w:val="KonuBal"/>
    <w:uiPriority w:val="10"/>
    <w:rsid w:val="00301362"/>
    <w:rPr>
      <w:rFonts w:asciiTheme="majorHAnsi" w:eastAsiaTheme="majorEastAsia" w:hAnsiTheme="majorHAnsi" w:cstheme="majorBidi"/>
      <w:color w:val="323E4F" w:themeColor="text2" w:themeShade="BF"/>
      <w:spacing w:val="5"/>
      <w:kern w:val="28"/>
      <w:sz w:val="52"/>
      <w:szCs w:val="52"/>
    </w:rPr>
  </w:style>
  <w:style w:type="paragraph" w:styleId="T3">
    <w:name w:val="toc 3"/>
    <w:basedOn w:val="Normal"/>
    <w:next w:val="Normal"/>
    <w:autoRedefine/>
    <w:uiPriority w:val="39"/>
    <w:unhideWhenUsed/>
    <w:qFormat/>
    <w:rsid w:val="00342F25"/>
    <w:pPr>
      <w:tabs>
        <w:tab w:val="right" w:leader="dot" w:pos="9062"/>
      </w:tabs>
      <w:spacing w:after="100"/>
      <w:ind w:left="397"/>
      <w:jc w:val="both"/>
    </w:pPr>
    <w:rPr>
      <w:noProof/>
    </w:rPr>
  </w:style>
  <w:style w:type="paragraph" w:customStyle="1" w:styleId="Tablo1">
    <w:name w:val="Tablo 1"/>
    <w:basedOn w:val="Normal"/>
    <w:link w:val="Tablo1Char"/>
    <w:qFormat/>
    <w:rsid w:val="001A0ED2"/>
    <w:pPr>
      <w:jc w:val="both"/>
    </w:pPr>
    <w:rPr>
      <w:rFonts w:cs="Times New Roman"/>
      <w:b/>
    </w:rPr>
  </w:style>
  <w:style w:type="character" w:customStyle="1" w:styleId="Tablo1Char">
    <w:name w:val="Tablo 1 Char"/>
    <w:basedOn w:val="VarsaylanParagrafYazTipi"/>
    <w:link w:val="Tablo1"/>
    <w:rsid w:val="001A0ED2"/>
    <w:rPr>
      <w:rFonts w:cs="Times New Roman"/>
      <w:b/>
    </w:rPr>
  </w:style>
  <w:style w:type="table" w:customStyle="1" w:styleId="AkKlavuz-Vurgu11">
    <w:name w:val="Açık Kılavuz - Vurgu 11"/>
    <w:basedOn w:val="NormalTablo"/>
    <w:uiPriority w:val="62"/>
    <w:rsid w:val="00516E6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oKlavuzu2">
    <w:name w:val="Tablo Kılavuzu2"/>
    <w:basedOn w:val="NormalTablo"/>
    <w:next w:val="TabloKlavuzu"/>
    <w:uiPriority w:val="5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paragraph" w:styleId="ResimYazs">
    <w:name w:val="caption"/>
    <w:basedOn w:val="Normal"/>
    <w:next w:val="Normal"/>
    <w:autoRedefine/>
    <w:uiPriority w:val="99"/>
    <w:qFormat/>
    <w:rsid w:val="005155E3"/>
    <w:pPr>
      <w:spacing w:after="0" w:line="360" w:lineRule="auto"/>
      <w:jc w:val="center"/>
    </w:pPr>
    <w:rPr>
      <w:rFonts w:ascii="Calibri" w:eastAsia="SimSun" w:hAnsi="Calibri" w:cs="Times New Roman"/>
      <w:bCs/>
      <w:color w:val="000000"/>
      <w:lang w:eastAsia="zh-CN"/>
    </w:rPr>
  </w:style>
  <w:style w:type="paragraph" w:styleId="AralkYok">
    <w:name w:val="No Spacing"/>
    <w:link w:val="AralkYokChar"/>
    <w:uiPriority w:val="1"/>
    <w:qFormat/>
    <w:rsid w:val="00E164B2"/>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164B2"/>
    <w:rPr>
      <w:rFonts w:ascii="Times New Roman" w:eastAsiaTheme="minorEastAsia" w:hAnsi="Times New Roman"/>
      <w:b/>
      <w:sz w:val="24"/>
      <w:lang w:val="en-US"/>
    </w:rPr>
  </w:style>
  <w:style w:type="character" w:styleId="AklamaBavurusu">
    <w:name w:val="annotation reference"/>
    <w:basedOn w:val="VarsaylanParagrafYazTipi"/>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heme="minorEastAsia"/>
      <w:lang w:eastAsia="tr-TR"/>
    </w:rPr>
  </w:style>
  <w:style w:type="paragraph" w:styleId="T5">
    <w:name w:val="toc 5"/>
    <w:basedOn w:val="Normal"/>
    <w:next w:val="Normal"/>
    <w:autoRedefine/>
    <w:uiPriority w:val="39"/>
    <w:unhideWhenUsed/>
    <w:rsid w:val="001A4388"/>
    <w:pPr>
      <w:spacing w:after="100" w:line="276" w:lineRule="auto"/>
      <w:ind w:left="880"/>
    </w:pPr>
    <w:rPr>
      <w:rFonts w:eastAsiaTheme="minorEastAsia"/>
      <w:lang w:eastAsia="tr-TR"/>
    </w:rPr>
  </w:style>
  <w:style w:type="paragraph" w:styleId="T6">
    <w:name w:val="toc 6"/>
    <w:basedOn w:val="Normal"/>
    <w:next w:val="Normal"/>
    <w:autoRedefine/>
    <w:uiPriority w:val="39"/>
    <w:unhideWhenUsed/>
    <w:rsid w:val="001A4388"/>
    <w:pPr>
      <w:spacing w:after="100" w:line="276" w:lineRule="auto"/>
      <w:ind w:left="1100"/>
    </w:pPr>
    <w:rPr>
      <w:rFonts w:eastAsiaTheme="minorEastAsia"/>
      <w:lang w:eastAsia="tr-TR"/>
    </w:rPr>
  </w:style>
  <w:style w:type="paragraph" w:styleId="T7">
    <w:name w:val="toc 7"/>
    <w:basedOn w:val="Normal"/>
    <w:next w:val="Normal"/>
    <w:autoRedefine/>
    <w:uiPriority w:val="39"/>
    <w:unhideWhenUsed/>
    <w:rsid w:val="001A4388"/>
    <w:pPr>
      <w:spacing w:after="100" w:line="276" w:lineRule="auto"/>
      <w:ind w:left="1320"/>
    </w:pPr>
    <w:rPr>
      <w:rFonts w:eastAsiaTheme="minorEastAsia"/>
      <w:lang w:eastAsia="tr-TR"/>
    </w:rPr>
  </w:style>
  <w:style w:type="paragraph" w:styleId="T8">
    <w:name w:val="toc 8"/>
    <w:basedOn w:val="Normal"/>
    <w:next w:val="Normal"/>
    <w:autoRedefine/>
    <w:uiPriority w:val="39"/>
    <w:unhideWhenUsed/>
    <w:rsid w:val="001A4388"/>
    <w:pPr>
      <w:spacing w:after="100" w:line="276" w:lineRule="auto"/>
      <w:ind w:left="1540"/>
    </w:pPr>
    <w:rPr>
      <w:rFonts w:eastAsiaTheme="minorEastAsia"/>
      <w:lang w:eastAsia="tr-TR"/>
    </w:rPr>
  </w:style>
  <w:style w:type="paragraph" w:styleId="T9">
    <w:name w:val="toc 9"/>
    <w:basedOn w:val="Normal"/>
    <w:next w:val="Normal"/>
    <w:autoRedefine/>
    <w:uiPriority w:val="39"/>
    <w:unhideWhenUsed/>
    <w:rsid w:val="001A4388"/>
    <w:pPr>
      <w:spacing w:after="100" w:line="276" w:lineRule="auto"/>
      <w:ind w:left="1760"/>
    </w:pPr>
    <w:rPr>
      <w:rFonts w:eastAsiaTheme="minorEastAsia"/>
      <w:lang w:eastAsia="tr-TR"/>
    </w:rPr>
  </w:style>
  <w:style w:type="character" w:styleId="zlenenKpr">
    <w:name w:val="FollowedHyperlink"/>
    <w:basedOn w:val="VarsaylanParagrafYazTipi"/>
    <w:uiPriority w:val="99"/>
    <w:semiHidden/>
    <w:unhideWhenUsed/>
    <w:rsid w:val="0019236C"/>
    <w:rPr>
      <w:color w:val="954F72" w:themeColor="followedHyperlink"/>
      <w:u w:val="single"/>
    </w:rPr>
  </w:style>
  <w:style w:type="paragraph" w:customStyle="1" w:styleId="11ilebalayanlar">
    <w:name w:val="1.1 ile başlayanlar"/>
    <w:basedOn w:val="Balk2"/>
    <w:link w:val="11ilebalayanlarChar"/>
    <w:qFormat/>
    <w:rsid w:val="00962FDC"/>
    <w:rPr>
      <w:rFonts w:ascii="Times New Roman" w:hAnsi="Times New Roman" w:cs="Times New Roman"/>
      <w:b/>
      <w:color w:val="000000" w:themeColor="text1"/>
      <w:sz w:val="24"/>
      <w:szCs w:val="24"/>
    </w:rPr>
  </w:style>
  <w:style w:type="character" w:customStyle="1" w:styleId="11ilebalayanlarChar">
    <w:name w:val="1.1 ile başlayanlar Char"/>
    <w:basedOn w:val="Balk2Char"/>
    <w:link w:val="11ilebalayanlar"/>
    <w:rsid w:val="00962FDC"/>
    <w:rPr>
      <w:rFonts w:ascii="Times New Roman" w:eastAsiaTheme="majorEastAsia" w:hAnsi="Times New Roman" w:cs="Times New Roman"/>
      <w:b/>
      <w:color w:val="000000" w:themeColor="text1"/>
      <w:sz w:val="24"/>
      <w:szCs w:val="24"/>
    </w:rPr>
  </w:style>
  <w:style w:type="paragraph" w:customStyle="1" w:styleId="AnaBalklar">
    <w:name w:val="Ana Başlıklar"/>
    <w:basedOn w:val="Balk1"/>
    <w:link w:val="AnaBalklarChar"/>
    <w:qFormat/>
    <w:rsid w:val="00A622AB"/>
  </w:style>
  <w:style w:type="character" w:customStyle="1" w:styleId="AnaBalklarChar">
    <w:name w:val="Ana Başlıklar Char"/>
    <w:basedOn w:val="Balk1Char"/>
    <w:link w:val="AnaBalklar"/>
    <w:rsid w:val="00A622AB"/>
    <w:rPr>
      <w:rFonts w:ascii="Times New Roman" w:eastAsiaTheme="majorEastAsia" w:hAnsi="Times New Roman" w:cstheme="majorBidi"/>
      <w:b/>
      <w:sz w:val="24"/>
      <w:szCs w:val="32"/>
    </w:rPr>
  </w:style>
  <w:style w:type="paragraph" w:customStyle="1" w:styleId="211">
    <w:name w:val="2.1.1"/>
    <w:link w:val="211Char"/>
    <w:autoRedefine/>
    <w:rsid w:val="00A21EE4"/>
    <w:rPr>
      <w:rFonts w:ascii="Times New Roman" w:eastAsiaTheme="majorEastAsia" w:hAnsi="Times New Roman" w:cs="Times New Roman"/>
      <w:b/>
      <w:bCs/>
      <w:color w:val="000000" w:themeColor="text1"/>
      <w:sz w:val="24"/>
      <w:szCs w:val="24"/>
    </w:rPr>
  </w:style>
  <w:style w:type="character" w:customStyle="1" w:styleId="211Char">
    <w:name w:val="2.1.1 Char"/>
    <w:basedOn w:val="Balk3Char"/>
    <w:link w:val="211"/>
    <w:rsid w:val="00A21EE4"/>
    <w:rPr>
      <w:rFonts w:ascii="Times New Roman" w:eastAsiaTheme="majorEastAsia" w:hAnsi="Times New Roman" w:cs="Times New Roman"/>
      <w:b/>
      <w:bCs/>
      <w:color w:val="000000" w:themeColor="text1"/>
      <w:sz w:val="24"/>
      <w:szCs w:val="24"/>
    </w:rPr>
  </w:style>
  <w:style w:type="paragraph" w:customStyle="1" w:styleId="Grafik1">
    <w:name w:val="Grafik 1"/>
    <w:basedOn w:val="Normal"/>
    <w:link w:val="Grafik1Char"/>
    <w:qFormat/>
    <w:rsid w:val="00AB0FC6"/>
    <w:pPr>
      <w:jc w:val="both"/>
    </w:pPr>
    <w:rPr>
      <w:rFonts w:cs="Times New Roman"/>
      <w:b/>
    </w:rPr>
  </w:style>
  <w:style w:type="character" w:customStyle="1" w:styleId="Grafik1Char">
    <w:name w:val="Grafik 1 Char"/>
    <w:basedOn w:val="VarsaylanParagrafYazTipi"/>
    <w:link w:val="Grafik1"/>
    <w:rsid w:val="00AB0FC6"/>
    <w:rPr>
      <w:rFonts w:cs="Times New Roman"/>
      <w:b/>
    </w:rPr>
  </w:style>
  <w:style w:type="paragraph" w:customStyle="1" w:styleId="EmptyCellLayoutStyle">
    <w:name w:val="EmptyCellLayoutStyle"/>
    <w:rsid w:val="00AB0FC6"/>
    <w:pPr>
      <w:spacing w:after="200" w:line="276" w:lineRule="auto"/>
    </w:pPr>
    <w:rPr>
      <w:rFonts w:ascii="Times New Roman" w:eastAsia="Times New Roman" w:hAnsi="Times New Roman" w:cs="Times New Roman"/>
      <w:sz w:val="2"/>
      <w:szCs w:val="20"/>
      <w:lang w:eastAsia="tr-TR"/>
    </w:rPr>
  </w:style>
  <w:style w:type="paragraph" w:customStyle="1" w:styleId="Deneme">
    <w:name w:val="Deneme"/>
    <w:basedOn w:val="Balk3"/>
    <w:link w:val="DenemeChar"/>
    <w:qFormat/>
    <w:rsid w:val="00342F25"/>
    <w:rPr>
      <w:rFonts w:ascii="Times New Roman" w:hAnsi="Times New Roman"/>
      <w:color w:val="auto"/>
      <w:sz w:val="24"/>
    </w:rPr>
  </w:style>
  <w:style w:type="character" w:customStyle="1" w:styleId="DenemeChar">
    <w:name w:val="Deneme Char"/>
    <w:basedOn w:val="Balk1Char"/>
    <w:link w:val="Deneme"/>
    <w:rsid w:val="00342F25"/>
    <w:rPr>
      <w:rFonts w:ascii="Times New Roman" w:eastAsiaTheme="majorEastAsia" w:hAnsi="Times New Roman" w:cstheme="majorBidi"/>
      <w:b/>
      <w:bCs/>
      <w:sz w:val="24"/>
      <w:szCs w:val="32"/>
    </w:rPr>
  </w:style>
  <w:style w:type="paragraph" w:customStyle="1" w:styleId="Giri">
    <w:name w:val="Giriş"/>
    <w:basedOn w:val="AnaBalklar"/>
    <w:link w:val="GiriChar"/>
    <w:qFormat/>
    <w:rsid w:val="00E164B2"/>
    <w:pPr>
      <w:jc w:val="both"/>
    </w:pPr>
    <w:rPr>
      <w:rFonts w:cs="Times New Roman"/>
    </w:rPr>
  </w:style>
  <w:style w:type="character" w:customStyle="1" w:styleId="GiriChar">
    <w:name w:val="Giriş Char"/>
    <w:basedOn w:val="AnaBalklarChar"/>
    <w:link w:val="Giri"/>
    <w:rsid w:val="00E164B2"/>
    <w:rPr>
      <w:rFonts w:ascii="Times New Roman" w:eastAsiaTheme="majorEastAsia" w:hAnsi="Times New Roman" w:cs="Times New Roman"/>
      <w:b/>
      <w:sz w:val="24"/>
      <w:szCs w:val="32"/>
    </w:rPr>
  </w:style>
  <w:style w:type="paragraph" w:styleId="AklamaKonusu">
    <w:name w:val="annotation subject"/>
    <w:basedOn w:val="AklamaMetni"/>
    <w:next w:val="AklamaMetni"/>
    <w:link w:val="AklamaKonusuChar"/>
    <w:uiPriority w:val="99"/>
    <w:semiHidden/>
    <w:unhideWhenUsed/>
    <w:rsid w:val="004D315C"/>
    <w:rPr>
      <w:b/>
      <w:bCs/>
    </w:rPr>
  </w:style>
  <w:style w:type="character" w:customStyle="1" w:styleId="AklamaKonusuChar">
    <w:name w:val="Açıklama Konusu Char"/>
    <w:basedOn w:val="AklamaMetniChar"/>
    <w:link w:val="AklamaKonusu"/>
    <w:uiPriority w:val="99"/>
    <w:semiHidden/>
    <w:rsid w:val="004D315C"/>
    <w:rPr>
      <w:b/>
      <w:bCs/>
      <w:sz w:val="20"/>
      <w:szCs w:val="20"/>
    </w:rPr>
  </w:style>
  <w:style w:type="paragraph" w:customStyle="1" w:styleId="xl63">
    <w:name w:val="xl63"/>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8C41A1"/>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0">
    <w:name w:val="xl70"/>
    <w:basedOn w:val="Normal"/>
    <w:rsid w:val="001B0D95"/>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1B0D95"/>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character" w:styleId="GlVurgulama">
    <w:name w:val="Intense Emphasis"/>
    <w:basedOn w:val="VarsaylanParagrafYazTipi"/>
    <w:uiPriority w:val="21"/>
    <w:qFormat/>
    <w:rsid w:val="00746C25"/>
    <w:rPr>
      <w:b/>
      <w:bCs/>
      <w:i/>
      <w:iCs/>
      <w:color w:val="5B9BD5" w:themeColor="accent1"/>
    </w:rPr>
  </w:style>
  <w:style w:type="character" w:styleId="Gl">
    <w:name w:val="Strong"/>
    <w:basedOn w:val="VarsaylanParagrafYazTipi"/>
    <w:uiPriority w:val="22"/>
    <w:qFormat/>
    <w:rsid w:val="00746C25"/>
    <w:rPr>
      <w:b/>
      <w:bCs/>
    </w:rPr>
  </w:style>
  <w:style w:type="paragraph" w:customStyle="1" w:styleId="msonormal0">
    <w:name w:val="msonormal"/>
    <w:basedOn w:val="Normal"/>
    <w:rsid w:val="0059485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2">
    <w:name w:val="xl72"/>
    <w:basedOn w:val="Normal"/>
    <w:rsid w:val="0059485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customStyle="1" w:styleId="xl73">
    <w:name w:val="xl73"/>
    <w:basedOn w:val="Normal"/>
    <w:rsid w:val="0059485D"/>
    <w:pPr>
      <w:pBdr>
        <w:left w:val="single" w:sz="8"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tr-TR"/>
    </w:rPr>
  </w:style>
  <w:style w:type="paragraph" w:customStyle="1" w:styleId="xl74">
    <w:name w:val="xl74"/>
    <w:basedOn w:val="Normal"/>
    <w:rsid w:val="0059485D"/>
    <w:pPr>
      <w:pBdr>
        <w:bottom w:val="single" w:sz="8"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styleId="Dzeltme">
    <w:name w:val="Revision"/>
    <w:hidden/>
    <w:uiPriority w:val="99"/>
    <w:semiHidden/>
    <w:rsid w:val="00A66AF4"/>
    <w:pPr>
      <w:spacing w:after="0" w:line="240" w:lineRule="auto"/>
    </w:pPr>
  </w:style>
  <w:style w:type="table" w:styleId="AkGlgeleme-Vurgu2">
    <w:name w:val="Light Shading Accent 2"/>
    <w:basedOn w:val="NormalTablo"/>
    <w:uiPriority w:val="60"/>
    <w:rsid w:val="006950EE"/>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paragraph" w:styleId="NormalWeb">
    <w:name w:val="Normal (Web)"/>
    <w:basedOn w:val="Normal"/>
    <w:uiPriority w:val="99"/>
    <w:unhideWhenUsed/>
    <w:rsid w:val="00383C0D"/>
    <w:pPr>
      <w:spacing w:after="150" w:line="240" w:lineRule="auto"/>
    </w:pPr>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244524"/>
    <w:pPr>
      <w:spacing w:after="0" w:line="240" w:lineRule="auto"/>
    </w:pPr>
    <w:rPr>
      <w:rFonts w:ascii="Consolas" w:eastAsia="Calibri" w:hAnsi="Consolas" w:cs="Consolas"/>
      <w:sz w:val="21"/>
      <w:szCs w:val="21"/>
    </w:rPr>
  </w:style>
  <w:style w:type="character" w:customStyle="1" w:styleId="DzMetinChar">
    <w:name w:val="Düz Metin Char"/>
    <w:basedOn w:val="VarsaylanParagrafYazTipi"/>
    <w:link w:val="DzMetin"/>
    <w:uiPriority w:val="99"/>
    <w:semiHidden/>
    <w:rsid w:val="00244524"/>
    <w:rPr>
      <w:rFonts w:ascii="Consolas" w:eastAsia="Calibri" w:hAnsi="Consolas" w:cs="Consolas"/>
      <w:sz w:val="21"/>
      <w:szCs w:val="21"/>
    </w:rPr>
  </w:style>
  <w:style w:type="character" w:customStyle="1" w:styleId="zmlenmeyenBahsetme1">
    <w:name w:val="Çözümlenmeyen Bahsetme1"/>
    <w:basedOn w:val="VarsaylanParagrafYazTipi"/>
    <w:uiPriority w:val="99"/>
    <w:semiHidden/>
    <w:unhideWhenUsed/>
    <w:rsid w:val="007E3C48"/>
    <w:rPr>
      <w:color w:val="605E5C"/>
      <w:shd w:val="clear" w:color="auto" w:fill="E1DFDD"/>
    </w:rPr>
  </w:style>
  <w:style w:type="character" w:customStyle="1" w:styleId="zmlenmeyenBahsetme2">
    <w:name w:val="Çözümlenmeyen Bahsetme2"/>
    <w:basedOn w:val="VarsaylanParagrafYazTipi"/>
    <w:uiPriority w:val="99"/>
    <w:semiHidden/>
    <w:unhideWhenUsed/>
    <w:rsid w:val="00B1401A"/>
    <w:rPr>
      <w:color w:val="605E5C"/>
      <w:shd w:val="clear" w:color="auto" w:fill="E1DFDD"/>
    </w:rPr>
  </w:style>
  <w:style w:type="character" w:customStyle="1" w:styleId="zmlenmeyenBahsetme3">
    <w:name w:val="Çözümlenmeyen Bahsetme3"/>
    <w:basedOn w:val="VarsaylanParagrafYazTipi"/>
    <w:uiPriority w:val="99"/>
    <w:semiHidden/>
    <w:unhideWhenUsed/>
    <w:rsid w:val="007D1A90"/>
    <w:rPr>
      <w:color w:val="605E5C"/>
      <w:shd w:val="clear" w:color="auto" w:fill="E1DFDD"/>
    </w:rPr>
  </w:style>
  <w:style w:type="character" w:customStyle="1" w:styleId="ARABALIKChar">
    <w:name w:val="ARA BAŞLIK Char"/>
    <w:basedOn w:val="VarsaylanParagrafYazTipi"/>
    <w:link w:val="ARABALIK"/>
    <w:locked/>
    <w:rsid w:val="00097DAC"/>
    <w:rPr>
      <w:rFonts w:ascii="Times New Roman" w:eastAsiaTheme="majorEastAsia" w:hAnsi="Times New Roman" w:cs="Times New Roman"/>
      <w:b/>
      <w:bCs/>
      <w:sz w:val="24"/>
    </w:rPr>
  </w:style>
  <w:style w:type="paragraph" w:customStyle="1" w:styleId="ARABALIK">
    <w:name w:val="ARA BAŞLIK"/>
    <w:basedOn w:val="Balk3"/>
    <w:link w:val="ARABALIKChar"/>
    <w:qFormat/>
    <w:rsid w:val="00097DAC"/>
    <w:pPr>
      <w:spacing w:after="240" w:line="256" w:lineRule="auto"/>
    </w:pPr>
    <w:rPr>
      <w:rFonts w:ascii="Times New Roman" w:hAnsi="Times New Roman" w:cs="Times New Roman"/>
      <w:color w:val="auto"/>
      <w:sz w:val="24"/>
    </w:rPr>
  </w:style>
  <w:style w:type="character" w:customStyle="1" w:styleId="Dzey2BalkChar">
    <w:name w:val="Düzey 2 Başlık Char"/>
    <w:basedOn w:val="VarsaylanParagrafYazTipi"/>
    <w:link w:val="Dzey2Balk"/>
    <w:locked/>
    <w:rsid w:val="0071270B"/>
    <w:rPr>
      <w:rFonts w:ascii="Times New Roman" w:eastAsiaTheme="majorEastAsia" w:hAnsi="Times New Roman" w:cs="Times New Roman"/>
      <w:b/>
      <w:bCs/>
      <w:sz w:val="24"/>
    </w:rPr>
  </w:style>
  <w:style w:type="paragraph" w:customStyle="1" w:styleId="Dzey2Balk">
    <w:name w:val="Düzey 2 Başlık"/>
    <w:basedOn w:val="Normal"/>
    <w:link w:val="Dzey2BalkChar"/>
    <w:qFormat/>
    <w:rsid w:val="0071270B"/>
    <w:pPr>
      <w:keepNext/>
      <w:keepLines/>
      <w:spacing w:before="200" w:after="120" w:line="256" w:lineRule="auto"/>
      <w:outlineLvl w:val="1"/>
    </w:pPr>
    <w:rPr>
      <w:rFonts w:ascii="Times New Roman" w:eastAsiaTheme="majorEastAsia" w:hAnsi="Times New Roman" w:cs="Times New Roman"/>
      <w:b/>
      <w:bCs/>
      <w:sz w:val="24"/>
    </w:rPr>
  </w:style>
  <w:style w:type="character" w:customStyle="1" w:styleId="zmlenmeyenBahsetme4">
    <w:name w:val="Çözümlenmeyen Bahsetme4"/>
    <w:basedOn w:val="VarsaylanParagrafYazTipi"/>
    <w:uiPriority w:val="99"/>
    <w:semiHidden/>
    <w:unhideWhenUsed/>
    <w:rsid w:val="003748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8256">
      <w:bodyDiv w:val="1"/>
      <w:marLeft w:val="0"/>
      <w:marRight w:val="0"/>
      <w:marTop w:val="0"/>
      <w:marBottom w:val="0"/>
      <w:divBdr>
        <w:top w:val="none" w:sz="0" w:space="0" w:color="auto"/>
        <w:left w:val="none" w:sz="0" w:space="0" w:color="auto"/>
        <w:bottom w:val="none" w:sz="0" w:space="0" w:color="auto"/>
        <w:right w:val="none" w:sz="0" w:space="0" w:color="auto"/>
      </w:divBdr>
    </w:div>
    <w:div w:id="4985193">
      <w:bodyDiv w:val="1"/>
      <w:marLeft w:val="0"/>
      <w:marRight w:val="0"/>
      <w:marTop w:val="0"/>
      <w:marBottom w:val="0"/>
      <w:divBdr>
        <w:top w:val="none" w:sz="0" w:space="0" w:color="auto"/>
        <w:left w:val="none" w:sz="0" w:space="0" w:color="auto"/>
        <w:bottom w:val="none" w:sz="0" w:space="0" w:color="auto"/>
        <w:right w:val="none" w:sz="0" w:space="0" w:color="auto"/>
      </w:divBdr>
    </w:div>
    <w:div w:id="6255693">
      <w:bodyDiv w:val="1"/>
      <w:marLeft w:val="0"/>
      <w:marRight w:val="0"/>
      <w:marTop w:val="0"/>
      <w:marBottom w:val="0"/>
      <w:divBdr>
        <w:top w:val="none" w:sz="0" w:space="0" w:color="auto"/>
        <w:left w:val="none" w:sz="0" w:space="0" w:color="auto"/>
        <w:bottom w:val="none" w:sz="0" w:space="0" w:color="auto"/>
        <w:right w:val="none" w:sz="0" w:space="0" w:color="auto"/>
      </w:divBdr>
    </w:div>
    <w:div w:id="9378673">
      <w:bodyDiv w:val="1"/>
      <w:marLeft w:val="0"/>
      <w:marRight w:val="0"/>
      <w:marTop w:val="0"/>
      <w:marBottom w:val="0"/>
      <w:divBdr>
        <w:top w:val="none" w:sz="0" w:space="0" w:color="auto"/>
        <w:left w:val="none" w:sz="0" w:space="0" w:color="auto"/>
        <w:bottom w:val="none" w:sz="0" w:space="0" w:color="auto"/>
        <w:right w:val="none" w:sz="0" w:space="0" w:color="auto"/>
      </w:divBdr>
    </w:div>
    <w:div w:id="12004213">
      <w:bodyDiv w:val="1"/>
      <w:marLeft w:val="0"/>
      <w:marRight w:val="0"/>
      <w:marTop w:val="0"/>
      <w:marBottom w:val="0"/>
      <w:divBdr>
        <w:top w:val="none" w:sz="0" w:space="0" w:color="auto"/>
        <w:left w:val="none" w:sz="0" w:space="0" w:color="auto"/>
        <w:bottom w:val="none" w:sz="0" w:space="0" w:color="auto"/>
        <w:right w:val="none" w:sz="0" w:space="0" w:color="auto"/>
      </w:divBdr>
    </w:div>
    <w:div w:id="12729288">
      <w:bodyDiv w:val="1"/>
      <w:marLeft w:val="0"/>
      <w:marRight w:val="0"/>
      <w:marTop w:val="0"/>
      <w:marBottom w:val="0"/>
      <w:divBdr>
        <w:top w:val="none" w:sz="0" w:space="0" w:color="auto"/>
        <w:left w:val="none" w:sz="0" w:space="0" w:color="auto"/>
        <w:bottom w:val="none" w:sz="0" w:space="0" w:color="auto"/>
        <w:right w:val="none" w:sz="0" w:space="0" w:color="auto"/>
      </w:divBdr>
    </w:div>
    <w:div w:id="13772718">
      <w:bodyDiv w:val="1"/>
      <w:marLeft w:val="0"/>
      <w:marRight w:val="0"/>
      <w:marTop w:val="0"/>
      <w:marBottom w:val="0"/>
      <w:divBdr>
        <w:top w:val="none" w:sz="0" w:space="0" w:color="auto"/>
        <w:left w:val="none" w:sz="0" w:space="0" w:color="auto"/>
        <w:bottom w:val="none" w:sz="0" w:space="0" w:color="auto"/>
        <w:right w:val="none" w:sz="0" w:space="0" w:color="auto"/>
      </w:divBdr>
    </w:div>
    <w:div w:id="14961849">
      <w:bodyDiv w:val="1"/>
      <w:marLeft w:val="0"/>
      <w:marRight w:val="0"/>
      <w:marTop w:val="0"/>
      <w:marBottom w:val="0"/>
      <w:divBdr>
        <w:top w:val="none" w:sz="0" w:space="0" w:color="auto"/>
        <w:left w:val="none" w:sz="0" w:space="0" w:color="auto"/>
        <w:bottom w:val="none" w:sz="0" w:space="0" w:color="auto"/>
        <w:right w:val="none" w:sz="0" w:space="0" w:color="auto"/>
      </w:divBdr>
    </w:div>
    <w:div w:id="19822739">
      <w:bodyDiv w:val="1"/>
      <w:marLeft w:val="0"/>
      <w:marRight w:val="0"/>
      <w:marTop w:val="0"/>
      <w:marBottom w:val="0"/>
      <w:divBdr>
        <w:top w:val="none" w:sz="0" w:space="0" w:color="auto"/>
        <w:left w:val="none" w:sz="0" w:space="0" w:color="auto"/>
        <w:bottom w:val="none" w:sz="0" w:space="0" w:color="auto"/>
        <w:right w:val="none" w:sz="0" w:space="0" w:color="auto"/>
      </w:divBdr>
    </w:div>
    <w:div w:id="23411934">
      <w:bodyDiv w:val="1"/>
      <w:marLeft w:val="0"/>
      <w:marRight w:val="0"/>
      <w:marTop w:val="0"/>
      <w:marBottom w:val="0"/>
      <w:divBdr>
        <w:top w:val="none" w:sz="0" w:space="0" w:color="auto"/>
        <w:left w:val="none" w:sz="0" w:space="0" w:color="auto"/>
        <w:bottom w:val="none" w:sz="0" w:space="0" w:color="auto"/>
        <w:right w:val="none" w:sz="0" w:space="0" w:color="auto"/>
      </w:divBdr>
    </w:div>
    <w:div w:id="23753785">
      <w:bodyDiv w:val="1"/>
      <w:marLeft w:val="0"/>
      <w:marRight w:val="0"/>
      <w:marTop w:val="0"/>
      <w:marBottom w:val="0"/>
      <w:divBdr>
        <w:top w:val="none" w:sz="0" w:space="0" w:color="auto"/>
        <w:left w:val="none" w:sz="0" w:space="0" w:color="auto"/>
        <w:bottom w:val="none" w:sz="0" w:space="0" w:color="auto"/>
        <w:right w:val="none" w:sz="0" w:space="0" w:color="auto"/>
      </w:divBdr>
    </w:div>
    <w:div w:id="27611656">
      <w:bodyDiv w:val="1"/>
      <w:marLeft w:val="0"/>
      <w:marRight w:val="0"/>
      <w:marTop w:val="0"/>
      <w:marBottom w:val="0"/>
      <w:divBdr>
        <w:top w:val="none" w:sz="0" w:space="0" w:color="auto"/>
        <w:left w:val="none" w:sz="0" w:space="0" w:color="auto"/>
        <w:bottom w:val="none" w:sz="0" w:space="0" w:color="auto"/>
        <w:right w:val="none" w:sz="0" w:space="0" w:color="auto"/>
      </w:divBdr>
    </w:div>
    <w:div w:id="29456792">
      <w:bodyDiv w:val="1"/>
      <w:marLeft w:val="0"/>
      <w:marRight w:val="0"/>
      <w:marTop w:val="0"/>
      <w:marBottom w:val="0"/>
      <w:divBdr>
        <w:top w:val="none" w:sz="0" w:space="0" w:color="auto"/>
        <w:left w:val="none" w:sz="0" w:space="0" w:color="auto"/>
        <w:bottom w:val="none" w:sz="0" w:space="0" w:color="auto"/>
        <w:right w:val="none" w:sz="0" w:space="0" w:color="auto"/>
      </w:divBdr>
    </w:div>
    <w:div w:id="29647599">
      <w:bodyDiv w:val="1"/>
      <w:marLeft w:val="0"/>
      <w:marRight w:val="0"/>
      <w:marTop w:val="0"/>
      <w:marBottom w:val="0"/>
      <w:divBdr>
        <w:top w:val="none" w:sz="0" w:space="0" w:color="auto"/>
        <w:left w:val="none" w:sz="0" w:space="0" w:color="auto"/>
        <w:bottom w:val="none" w:sz="0" w:space="0" w:color="auto"/>
        <w:right w:val="none" w:sz="0" w:space="0" w:color="auto"/>
      </w:divBdr>
    </w:div>
    <w:div w:id="31272666">
      <w:bodyDiv w:val="1"/>
      <w:marLeft w:val="0"/>
      <w:marRight w:val="0"/>
      <w:marTop w:val="0"/>
      <w:marBottom w:val="0"/>
      <w:divBdr>
        <w:top w:val="none" w:sz="0" w:space="0" w:color="auto"/>
        <w:left w:val="none" w:sz="0" w:space="0" w:color="auto"/>
        <w:bottom w:val="none" w:sz="0" w:space="0" w:color="auto"/>
        <w:right w:val="none" w:sz="0" w:space="0" w:color="auto"/>
      </w:divBdr>
    </w:div>
    <w:div w:id="39984164">
      <w:bodyDiv w:val="1"/>
      <w:marLeft w:val="0"/>
      <w:marRight w:val="0"/>
      <w:marTop w:val="0"/>
      <w:marBottom w:val="0"/>
      <w:divBdr>
        <w:top w:val="none" w:sz="0" w:space="0" w:color="auto"/>
        <w:left w:val="none" w:sz="0" w:space="0" w:color="auto"/>
        <w:bottom w:val="none" w:sz="0" w:space="0" w:color="auto"/>
        <w:right w:val="none" w:sz="0" w:space="0" w:color="auto"/>
      </w:divBdr>
    </w:div>
    <w:div w:id="50036299">
      <w:bodyDiv w:val="1"/>
      <w:marLeft w:val="0"/>
      <w:marRight w:val="0"/>
      <w:marTop w:val="0"/>
      <w:marBottom w:val="0"/>
      <w:divBdr>
        <w:top w:val="none" w:sz="0" w:space="0" w:color="auto"/>
        <w:left w:val="none" w:sz="0" w:space="0" w:color="auto"/>
        <w:bottom w:val="none" w:sz="0" w:space="0" w:color="auto"/>
        <w:right w:val="none" w:sz="0" w:space="0" w:color="auto"/>
      </w:divBdr>
    </w:div>
    <w:div w:id="55249452">
      <w:bodyDiv w:val="1"/>
      <w:marLeft w:val="0"/>
      <w:marRight w:val="0"/>
      <w:marTop w:val="0"/>
      <w:marBottom w:val="0"/>
      <w:divBdr>
        <w:top w:val="none" w:sz="0" w:space="0" w:color="auto"/>
        <w:left w:val="none" w:sz="0" w:space="0" w:color="auto"/>
        <w:bottom w:val="none" w:sz="0" w:space="0" w:color="auto"/>
        <w:right w:val="none" w:sz="0" w:space="0" w:color="auto"/>
      </w:divBdr>
    </w:div>
    <w:div w:id="61567422">
      <w:bodyDiv w:val="1"/>
      <w:marLeft w:val="0"/>
      <w:marRight w:val="0"/>
      <w:marTop w:val="0"/>
      <w:marBottom w:val="0"/>
      <w:divBdr>
        <w:top w:val="none" w:sz="0" w:space="0" w:color="auto"/>
        <w:left w:val="none" w:sz="0" w:space="0" w:color="auto"/>
        <w:bottom w:val="none" w:sz="0" w:space="0" w:color="auto"/>
        <w:right w:val="none" w:sz="0" w:space="0" w:color="auto"/>
      </w:divBdr>
    </w:div>
    <w:div w:id="61609051">
      <w:bodyDiv w:val="1"/>
      <w:marLeft w:val="0"/>
      <w:marRight w:val="0"/>
      <w:marTop w:val="0"/>
      <w:marBottom w:val="0"/>
      <w:divBdr>
        <w:top w:val="none" w:sz="0" w:space="0" w:color="auto"/>
        <w:left w:val="none" w:sz="0" w:space="0" w:color="auto"/>
        <w:bottom w:val="none" w:sz="0" w:space="0" w:color="auto"/>
        <w:right w:val="none" w:sz="0" w:space="0" w:color="auto"/>
      </w:divBdr>
    </w:div>
    <w:div w:id="64451164">
      <w:bodyDiv w:val="1"/>
      <w:marLeft w:val="0"/>
      <w:marRight w:val="0"/>
      <w:marTop w:val="0"/>
      <w:marBottom w:val="0"/>
      <w:divBdr>
        <w:top w:val="none" w:sz="0" w:space="0" w:color="auto"/>
        <w:left w:val="none" w:sz="0" w:space="0" w:color="auto"/>
        <w:bottom w:val="none" w:sz="0" w:space="0" w:color="auto"/>
        <w:right w:val="none" w:sz="0" w:space="0" w:color="auto"/>
      </w:divBdr>
    </w:div>
    <w:div w:id="68310603">
      <w:bodyDiv w:val="1"/>
      <w:marLeft w:val="0"/>
      <w:marRight w:val="0"/>
      <w:marTop w:val="0"/>
      <w:marBottom w:val="0"/>
      <w:divBdr>
        <w:top w:val="none" w:sz="0" w:space="0" w:color="auto"/>
        <w:left w:val="none" w:sz="0" w:space="0" w:color="auto"/>
        <w:bottom w:val="none" w:sz="0" w:space="0" w:color="auto"/>
        <w:right w:val="none" w:sz="0" w:space="0" w:color="auto"/>
      </w:divBdr>
    </w:div>
    <w:div w:id="69739154">
      <w:bodyDiv w:val="1"/>
      <w:marLeft w:val="0"/>
      <w:marRight w:val="0"/>
      <w:marTop w:val="0"/>
      <w:marBottom w:val="0"/>
      <w:divBdr>
        <w:top w:val="none" w:sz="0" w:space="0" w:color="auto"/>
        <w:left w:val="none" w:sz="0" w:space="0" w:color="auto"/>
        <w:bottom w:val="none" w:sz="0" w:space="0" w:color="auto"/>
        <w:right w:val="none" w:sz="0" w:space="0" w:color="auto"/>
      </w:divBdr>
    </w:div>
    <w:div w:id="73938458">
      <w:bodyDiv w:val="1"/>
      <w:marLeft w:val="0"/>
      <w:marRight w:val="0"/>
      <w:marTop w:val="0"/>
      <w:marBottom w:val="0"/>
      <w:divBdr>
        <w:top w:val="none" w:sz="0" w:space="0" w:color="auto"/>
        <w:left w:val="none" w:sz="0" w:space="0" w:color="auto"/>
        <w:bottom w:val="none" w:sz="0" w:space="0" w:color="auto"/>
        <w:right w:val="none" w:sz="0" w:space="0" w:color="auto"/>
      </w:divBdr>
    </w:div>
    <w:div w:id="77672953">
      <w:bodyDiv w:val="1"/>
      <w:marLeft w:val="0"/>
      <w:marRight w:val="0"/>
      <w:marTop w:val="0"/>
      <w:marBottom w:val="0"/>
      <w:divBdr>
        <w:top w:val="none" w:sz="0" w:space="0" w:color="auto"/>
        <w:left w:val="none" w:sz="0" w:space="0" w:color="auto"/>
        <w:bottom w:val="none" w:sz="0" w:space="0" w:color="auto"/>
        <w:right w:val="none" w:sz="0" w:space="0" w:color="auto"/>
      </w:divBdr>
    </w:div>
    <w:div w:id="78797717">
      <w:bodyDiv w:val="1"/>
      <w:marLeft w:val="0"/>
      <w:marRight w:val="0"/>
      <w:marTop w:val="0"/>
      <w:marBottom w:val="0"/>
      <w:divBdr>
        <w:top w:val="none" w:sz="0" w:space="0" w:color="auto"/>
        <w:left w:val="none" w:sz="0" w:space="0" w:color="auto"/>
        <w:bottom w:val="none" w:sz="0" w:space="0" w:color="auto"/>
        <w:right w:val="none" w:sz="0" w:space="0" w:color="auto"/>
      </w:divBdr>
    </w:div>
    <w:div w:id="79300242">
      <w:bodyDiv w:val="1"/>
      <w:marLeft w:val="0"/>
      <w:marRight w:val="0"/>
      <w:marTop w:val="0"/>
      <w:marBottom w:val="0"/>
      <w:divBdr>
        <w:top w:val="none" w:sz="0" w:space="0" w:color="auto"/>
        <w:left w:val="none" w:sz="0" w:space="0" w:color="auto"/>
        <w:bottom w:val="none" w:sz="0" w:space="0" w:color="auto"/>
        <w:right w:val="none" w:sz="0" w:space="0" w:color="auto"/>
      </w:divBdr>
    </w:div>
    <w:div w:id="79835772">
      <w:bodyDiv w:val="1"/>
      <w:marLeft w:val="0"/>
      <w:marRight w:val="0"/>
      <w:marTop w:val="0"/>
      <w:marBottom w:val="0"/>
      <w:divBdr>
        <w:top w:val="none" w:sz="0" w:space="0" w:color="auto"/>
        <w:left w:val="none" w:sz="0" w:space="0" w:color="auto"/>
        <w:bottom w:val="none" w:sz="0" w:space="0" w:color="auto"/>
        <w:right w:val="none" w:sz="0" w:space="0" w:color="auto"/>
      </w:divBdr>
    </w:div>
    <w:div w:id="81420667">
      <w:bodyDiv w:val="1"/>
      <w:marLeft w:val="0"/>
      <w:marRight w:val="0"/>
      <w:marTop w:val="0"/>
      <w:marBottom w:val="0"/>
      <w:divBdr>
        <w:top w:val="none" w:sz="0" w:space="0" w:color="auto"/>
        <w:left w:val="none" w:sz="0" w:space="0" w:color="auto"/>
        <w:bottom w:val="none" w:sz="0" w:space="0" w:color="auto"/>
        <w:right w:val="none" w:sz="0" w:space="0" w:color="auto"/>
      </w:divBdr>
    </w:div>
    <w:div w:id="84964829">
      <w:bodyDiv w:val="1"/>
      <w:marLeft w:val="0"/>
      <w:marRight w:val="0"/>
      <w:marTop w:val="0"/>
      <w:marBottom w:val="0"/>
      <w:divBdr>
        <w:top w:val="none" w:sz="0" w:space="0" w:color="auto"/>
        <w:left w:val="none" w:sz="0" w:space="0" w:color="auto"/>
        <w:bottom w:val="none" w:sz="0" w:space="0" w:color="auto"/>
        <w:right w:val="none" w:sz="0" w:space="0" w:color="auto"/>
      </w:divBdr>
    </w:div>
    <w:div w:id="85342669">
      <w:bodyDiv w:val="1"/>
      <w:marLeft w:val="0"/>
      <w:marRight w:val="0"/>
      <w:marTop w:val="0"/>
      <w:marBottom w:val="0"/>
      <w:divBdr>
        <w:top w:val="none" w:sz="0" w:space="0" w:color="auto"/>
        <w:left w:val="none" w:sz="0" w:space="0" w:color="auto"/>
        <w:bottom w:val="none" w:sz="0" w:space="0" w:color="auto"/>
        <w:right w:val="none" w:sz="0" w:space="0" w:color="auto"/>
      </w:divBdr>
    </w:div>
    <w:div w:id="85734407">
      <w:bodyDiv w:val="1"/>
      <w:marLeft w:val="0"/>
      <w:marRight w:val="0"/>
      <w:marTop w:val="0"/>
      <w:marBottom w:val="0"/>
      <w:divBdr>
        <w:top w:val="none" w:sz="0" w:space="0" w:color="auto"/>
        <w:left w:val="none" w:sz="0" w:space="0" w:color="auto"/>
        <w:bottom w:val="none" w:sz="0" w:space="0" w:color="auto"/>
        <w:right w:val="none" w:sz="0" w:space="0" w:color="auto"/>
      </w:divBdr>
    </w:div>
    <w:div w:id="93980109">
      <w:bodyDiv w:val="1"/>
      <w:marLeft w:val="0"/>
      <w:marRight w:val="0"/>
      <w:marTop w:val="0"/>
      <w:marBottom w:val="0"/>
      <w:divBdr>
        <w:top w:val="none" w:sz="0" w:space="0" w:color="auto"/>
        <w:left w:val="none" w:sz="0" w:space="0" w:color="auto"/>
        <w:bottom w:val="none" w:sz="0" w:space="0" w:color="auto"/>
        <w:right w:val="none" w:sz="0" w:space="0" w:color="auto"/>
      </w:divBdr>
    </w:div>
    <w:div w:id="96601081">
      <w:bodyDiv w:val="1"/>
      <w:marLeft w:val="0"/>
      <w:marRight w:val="0"/>
      <w:marTop w:val="0"/>
      <w:marBottom w:val="0"/>
      <w:divBdr>
        <w:top w:val="none" w:sz="0" w:space="0" w:color="auto"/>
        <w:left w:val="none" w:sz="0" w:space="0" w:color="auto"/>
        <w:bottom w:val="none" w:sz="0" w:space="0" w:color="auto"/>
        <w:right w:val="none" w:sz="0" w:space="0" w:color="auto"/>
      </w:divBdr>
    </w:div>
    <w:div w:id="99418829">
      <w:bodyDiv w:val="1"/>
      <w:marLeft w:val="0"/>
      <w:marRight w:val="0"/>
      <w:marTop w:val="0"/>
      <w:marBottom w:val="0"/>
      <w:divBdr>
        <w:top w:val="none" w:sz="0" w:space="0" w:color="auto"/>
        <w:left w:val="none" w:sz="0" w:space="0" w:color="auto"/>
        <w:bottom w:val="none" w:sz="0" w:space="0" w:color="auto"/>
        <w:right w:val="none" w:sz="0" w:space="0" w:color="auto"/>
      </w:divBdr>
    </w:div>
    <w:div w:id="105933135">
      <w:bodyDiv w:val="1"/>
      <w:marLeft w:val="0"/>
      <w:marRight w:val="0"/>
      <w:marTop w:val="0"/>
      <w:marBottom w:val="0"/>
      <w:divBdr>
        <w:top w:val="none" w:sz="0" w:space="0" w:color="auto"/>
        <w:left w:val="none" w:sz="0" w:space="0" w:color="auto"/>
        <w:bottom w:val="none" w:sz="0" w:space="0" w:color="auto"/>
        <w:right w:val="none" w:sz="0" w:space="0" w:color="auto"/>
      </w:divBdr>
    </w:div>
    <w:div w:id="106510365">
      <w:bodyDiv w:val="1"/>
      <w:marLeft w:val="0"/>
      <w:marRight w:val="0"/>
      <w:marTop w:val="0"/>
      <w:marBottom w:val="0"/>
      <w:divBdr>
        <w:top w:val="none" w:sz="0" w:space="0" w:color="auto"/>
        <w:left w:val="none" w:sz="0" w:space="0" w:color="auto"/>
        <w:bottom w:val="none" w:sz="0" w:space="0" w:color="auto"/>
        <w:right w:val="none" w:sz="0" w:space="0" w:color="auto"/>
      </w:divBdr>
    </w:div>
    <w:div w:id="106774811">
      <w:bodyDiv w:val="1"/>
      <w:marLeft w:val="0"/>
      <w:marRight w:val="0"/>
      <w:marTop w:val="0"/>
      <w:marBottom w:val="0"/>
      <w:divBdr>
        <w:top w:val="none" w:sz="0" w:space="0" w:color="auto"/>
        <w:left w:val="none" w:sz="0" w:space="0" w:color="auto"/>
        <w:bottom w:val="none" w:sz="0" w:space="0" w:color="auto"/>
        <w:right w:val="none" w:sz="0" w:space="0" w:color="auto"/>
      </w:divBdr>
    </w:div>
    <w:div w:id="108938470">
      <w:bodyDiv w:val="1"/>
      <w:marLeft w:val="0"/>
      <w:marRight w:val="0"/>
      <w:marTop w:val="0"/>
      <w:marBottom w:val="0"/>
      <w:divBdr>
        <w:top w:val="none" w:sz="0" w:space="0" w:color="auto"/>
        <w:left w:val="none" w:sz="0" w:space="0" w:color="auto"/>
        <w:bottom w:val="none" w:sz="0" w:space="0" w:color="auto"/>
        <w:right w:val="none" w:sz="0" w:space="0" w:color="auto"/>
      </w:divBdr>
    </w:div>
    <w:div w:id="112797868">
      <w:bodyDiv w:val="1"/>
      <w:marLeft w:val="0"/>
      <w:marRight w:val="0"/>
      <w:marTop w:val="0"/>
      <w:marBottom w:val="0"/>
      <w:divBdr>
        <w:top w:val="none" w:sz="0" w:space="0" w:color="auto"/>
        <w:left w:val="none" w:sz="0" w:space="0" w:color="auto"/>
        <w:bottom w:val="none" w:sz="0" w:space="0" w:color="auto"/>
        <w:right w:val="none" w:sz="0" w:space="0" w:color="auto"/>
      </w:divBdr>
    </w:div>
    <w:div w:id="115608267">
      <w:bodyDiv w:val="1"/>
      <w:marLeft w:val="0"/>
      <w:marRight w:val="0"/>
      <w:marTop w:val="0"/>
      <w:marBottom w:val="0"/>
      <w:divBdr>
        <w:top w:val="none" w:sz="0" w:space="0" w:color="auto"/>
        <w:left w:val="none" w:sz="0" w:space="0" w:color="auto"/>
        <w:bottom w:val="none" w:sz="0" w:space="0" w:color="auto"/>
        <w:right w:val="none" w:sz="0" w:space="0" w:color="auto"/>
      </w:divBdr>
    </w:div>
    <w:div w:id="118574479">
      <w:bodyDiv w:val="1"/>
      <w:marLeft w:val="0"/>
      <w:marRight w:val="0"/>
      <w:marTop w:val="0"/>
      <w:marBottom w:val="0"/>
      <w:divBdr>
        <w:top w:val="none" w:sz="0" w:space="0" w:color="auto"/>
        <w:left w:val="none" w:sz="0" w:space="0" w:color="auto"/>
        <w:bottom w:val="none" w:sz="0" w:space="0" w:color="auto"/>
        <w:right w:val="none" w:sz="0" w:space="0" w:color="auto"/>
      </w:divBdr>
    </w:div>
    <w:div w:id="122310331">
      <w:bodyDiv w:val="1"/>
      <w:marLeft w:val="0"/>
      <w:marRight w:val="0"/>
      <w:marTop w:val="0"/>
      <w:marBottom w:val="0"/>
      <w:divBdr>
        <w:top w:val="none" w:sz="0" w:space="0" w:color="auto"/>
        <w:left w:val="none" w:sz="0" w:space="0" w:color="auto"/>
        <w:bottom w:val="none" w:sz="0" w:space="0" w:color="auto"/>
        <w:right w:val="none" w:sz="0" w:space="0" w:color="auto"/>
      </w:divBdr>
    </w:div>
    <w:div w:id="122356003">
      <w:bodyDiv w:val="1"/>
      <w:marLeft w:val="0"/>
      <w:marRight w:val="0"/>
      <w:marTop w:val="0"/>
      <w:marBottom w:val="0"/>
      <w:divBdr>
        <w:top w:val="none" w:sz="0" w:space="0" w:color="auto"/>
        <w:left w:val="none" w:sz="0" w:space="0" w:color="auto"/>
        <w:bottom w:val="none" w:sz="0" w:space="0" w:color="auto"/>
        <w:right w:val="none" w:sz="0" w:space="0" w:color="auto"/>
      </w:divBdr>
    </w:div>
    <w:div w:id="124663910">
      <w:bodyDiv w:val="1"/>
      <w:marLeft w:val="0"/>
      <w:marRight w:val="0"/>
      <w:marTop w:val="0"/>
      <w:marBottom w:val="0"/>
      <w:divBdr>
        <w:top w:val="none" w:sz="0" w:space="0" w:color="auto"/>
        <w:left w:val="none" w:sz="0" w:space="0" w:color="auto"/>
        <w:bottom w:val="none" w:sz="0" w:space="0" w:color="auto"/>
        <w:right w:val="none" w:sz="0" w:space="0" w:color="auto"/>
      </w:divBdr>
    </w:div>
    <w:div w:id="126044702">
      <w:bodyDiv w:val="1"/>
      <w:marLeft w:val="0"/>
      <w:marRight w:val="0"/>
      <w:marTop w:val="0"/>
      <w:marBottom w:val="0"/>
      <w:divBdr>
        <w:top w:val="none" w:sz="0" w:space="0" w:color="auto"/>
        <w:left w:val="none" w:sz="0" w:space="0" w:color="auto"/>
        <w:bottom w:val="none" w:sz="0" w:space="0" w:color="auto"/>
        <w:right w:val="none" w:sz="0" w:space="0" w:color="auto"/>
      </w:divBdr>
    </w:div>
    <w:div w:id="128977135">
      <w:bodyDiv w:val="1"/>
      <w:marLeft w:val="0"/>
      <w:marRight w:val="0"/>
      <w:marTop w:val="0"/>
      <w:marBottom w:val="0"/>
      <w:divBdr>
        <w:top w:val="none" w:sz="0" w:space="0" w:color="auto"/>
        <w:left w:val="none" w:sz="0" w:space="0" w:color="auto"/>
        <w:bottom w:val="none" w:sz="0" w:space="0" w:color="auto"/>
        <w:right w:val="none" w:sz="0" w:space="0" w:color="auto"/>
      </w:divBdr>
    </w:div>
    <w:div w:id="130288872">
      <w:bodyDiv w:val="1"/>
      <w:marLeft w:val="0"/>
      <w:marRight w:val="0"/>
      <w:marTop w:val="0"/>
      <w:marBottom w:val="0"/>
      <w:divBdr>
        <w:top w:val="none" w:sz="0" w:space="0" w:color="auto"/>
        <w:left w:val="none" w:sz="0" w:space="0" w:color="auto"/>
        <w:bottom w:val="none" w:sz="0" w:space="0" w:color="auto"/>
        <w:right w:val="none" w:sz="0" w:space="0" w:color="auto"/>
      </w:divBdr>
    </w:div>
    <w:div w:id="131989944">
      <w:bodyDiv w:val="1"/>
      <w:marLeft w:val="0"/>
      <w:marRight w:val="0"/>
      <w:marTop w:val="0"/>
      <w:marBottom w:val="0"/>
      <w:divBdr>
        <w:top w:val="none" w:sz="0" w:space="0" w:color="auto"/>
        <w:left w:val="none" w:sz="0" w:space="0" w:color="auto"/>
        <w:bottom w:val="none" w:sz="0" w:space="0" w:color="auto"/>
        <w:right w:val="none" w:sz="0" w:space="0" w:color="auto"/>
      </w:divBdr>
    </w:div>
    <w:div w:id="132798927">
      <w:bodyDiv w:val="1"/>
      <w:marLeft w:val="0"/>
      <w:marRight w:val="0"/>
      <w:marTop w:val="0"/>
      <w:marBottom w:val="0"/>
      <w:divBdr>
        <w:top w:val="none" w:sz="0" w:space="0" w:color="auto"/>
        <w:left w:val="none" w:sz="0" w:space="0" w:color="auto"/>
        <w:bottom w:val="none" w:sz="0" w:space="0" w:color="auto"/>
        <w:right w:val="none" w:sz="0" w:space="0" w:color="auto"/>
      </w:divBdr>
    </w:div>
    <w:div w:id="132871715">
      <w:bodyDiv w:val="1"/>
      <w:marLeft w:val="0"/>
      <w:marRight w:val="0"/>
      <w:marTop w:val="0"/>
      <w:marBottom w:val="0"/>
      <w:divBdr>
        <w:top w:val="none" w:sz="0" w:space="0" w:color="auto"/>
        <w:left w:val="none" w:sz="0" w:space="0" w:color="auto"/>
        <w:bottom w:val="none" w:sz="0" w:space="0" w:color="auto"/>
        <w:right w:val="none" w:sz="0" w:space="0" w:color="auto"/>
      </w:divBdr>
    </w:div>
    <w:div w:id="134489963">
      <w:bodyDiv w:val="1"/>
      <w:marLeft w:val="0"/>
      <w:marRight w:val="0"/>
      <w:marTop w:val="0"/>
      <w:marBottom w:val="0"/>
      <w:divBdr>
        <w:top w:val="none" w:sz="0" w:space="0" w:color="auto"/>
        <w:left w:val="none" w:sz="0" w:space="0" w:color="auto"/>
        <w:bottom w:val="none" w:sz="0" w:space="0" w:color="auto"/>
        <w:right w:val="none" w:sz="0" w:space="0" w:color="auto"/>
      </w:divBdr>
    </w:div>
    <w:div w:id="136924184">
      <w:bodyDiv w:val="1"/>
      <w:marLeft w:val="0"/>
      <w:marRight w:val="0"/>
      <w:marTop w:val="0"/>
      <w:marBottom w:val="0"/>
      <w:divBdr>
        <w:top w:val="none" w:sz="0" w:space="0" w:color="auto"/>
        <w:left w:val="none" w:sz="0" w:space="0" w:color="auto"/>
        <w:bottom w:val="none" w:sz="0" w:space="0" w:color="auto"/>
        <w:right w:val="none" w:sz="0" w:space="0" w:color="auto"/>
      </w:divBdr>
    </w:div>
    <w:div w:id="139730203">
      <w:bodyDiv w:val="1"/>
      <w:marLeft w:val="0"/>
      <w:marRight w:val="0"/>
      <w:marTop w:val="0"/>
      <w:marBottom w:val="0"/>
      <w:divBdr>
        <w:top w:val="none" w:sz="0" w:space="0" w:color="auto"/>
        <w:left w:val="none" w:sz="0" w:space="0" w:color="auto"/>
        <w:bottom w:val="none" w:sz="0" w:space="0" w:color="auto"/>
        <w:right w:val="none" w:sz="0" w:space="0" w:color="auto"/>
      </w:divBdr>
    </w:div>
    <w:div w:id="140080711">
      <w:bodyDiv w:val="1"/>
      <w:marLeft w:val="0"/>
      <w:marRight w:val="0"/>
      <w:marTop w:val="0"/>
      <w:marBottom w:val="0"/>
      <w:divBdr>
        <w:top w:val="none" w:sz="0" w:space="0" w:color="auto"/>
        <w:left w:val="none" w:sz="0" w:space="0" w:color="auto"/>
        <w:bottom w:val="none" w:sz="0" w:space="0" w:color="auto"/>
        <w:right w:val="none" w:sz="0" w:space="0" w:color="auto"/>
      </w:divBdr>
    </w:div>
    <w:div w:id="142545508">
      <w:bodyDiv w:val="1"/>
      <w:marLeft w:val="0"/>
      <w:marRight w:val="0"/>
      <w:marTop w:val="0"/>
      <w:marBottom w:val="0"/>
      <w:divBdr>
        <w:top w:val="none" w:sz="0" w:space="0" w:color="auto"/>
        <w:left w:val="none" w:sz="0" w:space="0" w:color="auto"/>
        <w:bottom w:val="none" w:sz="0" w:space="0" w:color="auto"/>
        <w:right w:val="none" w:sz="0" w:space="0" w:color="auto"/>
      </w:divBdr>
    </w:div>
    <w:div w:id="146098236">
      <w:bodyDiv w:val="1"/>
      <w:marLeft w:val="0"/>
      <w:marRight w:val="0"/>
      <w:marTop w:val="0"/>
      <w:marBottom w:val="0"/>
      <w:divBdr>
        <w:top w:val="none" w:sz="0" w:space="0" w:color="auto"/>
        <w:left w:val="none" w:sz="0" w:space="0" w:color="auto"/>
        <w:bottom w:val="none" w:sz="0" w:space="0" w:color="auto"/>
        <w:right w:val="none" w:sz="0" w:space="0" w:color="auto"/>
      </w:divBdr>
    </w:div>
    <w:div w:id="146439062">
      <w:bodyDiv w:val="1"/>
      <w:marLeft w:val="0"/>
      <w:marRight w:val="0"/>
      <w:marTop w:val="0"/>
      <w:marBottom w:val="0"/>
      <w:divBdr>
        <w:top w:val="none" w:sz="0" w:space="0" w:color="auto"/>
        <w:left w:val="none" w:sz="0" w:space="0" w:color="auto"/>
        <w:bottom w:val="none" w:sz="0" w:space="0" w:color="auto"/>
        <w:right w:val="none" w:sz="0" w:space="0" w:color="auto"/>
      </w:divBdr>
    </w:div>
    <w:div w:id="148644393">
      <w:bodyDiv w:val="1"/>
      <w:marLeft w:val="0"/>
      <w:marRight w:val="0"/>
      <w:marTop w:val="0"/>
      <w:marBottom w:val="0"/>
      <w:divBdr>
        <w:top w:val="none" w:sz="0" w:space="0" w:color="auto"/>
        <w:left w:val="none" w:sz="0" w:space="0" w:color="auto"/>
        <w:bottom w:val="none" w:sz="0" w:space="0" w:color="auto"/>
        <w:right w:val="none" w:sz="0" w:space="0" w:color="auto"/>
      </w:divBdr>
    </w:div>
    <w:div w:id="149298729">
      <w:bodyDiv w:val="1"/>
      <w:marLeft w:val="0"/>
      <w:marRight w:val="0"/>
      <w:marTop w:val="0"/>
      <w:marBottom w:val="0"/>
      <w:divBdr>
        <w:top w:val="none" w:sz="0" w:space="0" w:color="auto"/>
        <w:left w:val="none" w:sz="0" w:space="0" w:color="auto"/>
        <w:bottom w:val="none" w:sz="0" w:space="0" w:color="auto"/>
        <w:right w:val="none" w:sz="0" w:space="0" w:color="auto"/>
      </w:divBdr>
    </w:div>
    <w:div w:id="152307802">
      <w:bodyDiv w:val="1"/>
      <w:marLeft w:val="0"/>
      <w:marRight w:val="0"/>
      <w:marTop w:val="0"/>
      <w:marBottom w:val="0"/>
      <w:divBdr>
        <w:top w:val="none" w:sz="0" w:space="0" w:color="auto"/>
        <w:left w:val="none" w:sz="0" w:space="0" w:color="auto"/>
        <w:bottom w:val="none" w:sz="0" w:space="0" w:color="auto"/>
        <w:right w:val="none" w:sz="0" w:space="0" w:color="auto"/>
      </w:divBdr>
    </w:div>
    <w:div w:id="162823787">
      <w:bodyDiv w:val="1"/>
      <w:marLeft w:val="0"/>
      <w:marRight w:val="0"/>
      <w:marTop w:val="0"/>
      <w:marBottom w:val="0"/>
      <w:divBdr>
        <w:top w:val="none" w:sz="0" w:space="0" w:color="auto"/>
        <w:left w:val="none" w:sz="0" w:space="0" w:color="auto"/>
        <w:bottom w:val="none" w:sz="0" w:space="0" w:color="auto"/>
        <w:right w:val="none" w:sz="0" w:space="0" w:color="auto"/>
      </w:divBdr>
    </w:div>
    <w:div w:id="164244586">
      <w:bodyDiv w:val="1"/>
      <w:marLeft w:val="0"/>
      <w:marRight w:val="0"/>
      <w:marTop w:val="0"/>
      <w:marBottom w:val="0"/>
      <w:divBdr>
        <w:top w:val="none" w:sz="0" w:space="0" w:color="auto"/>
        <w:left w:val="none" w:sz="0" w:space="0" w:color="auto"/>
        <w:bottom w:val="none" w:sz="0" w:space="0" w:color="auto"/>
        <w:right w:val="none" w:sz="0" w:space="0" w:color="auto"/>
      </w:divBdr>
    </w:div>
    <w:div w:id="164438539">
      <w:bodyDiv w:val="1"/>
      <w:marLeft w:val="0"/>
      <w:marRight w:val="0"/>
      <w:marTop w:val="0"/>
      <w:marBottom w:val="0"/>
      <w:divBdr>
        <w:top w:val="none" w:sz="0" w:space="0" w:color="auto"/>
        <w:left w:val="none" w:sz="0" w:space="0" w:color="auto"/>
        <w:bottom w:val="none" w:sz="0" w:space="0" w:color="auto"/>
        <w:right w:val="none" w:sz="0" w:space="0" w:color="auto"/>
      </w:divBdr>
    </w:div>
    <w:div w:id="165898841">
      <w:bodyDiv w:val="1"/>
      <w:marLeft w:val="0"/>
      <w:marRight w:val="0"/>
      <w:marTop w:val="0"/>
      <w:marBottom w:val="0"/>
      <w:divBdr>
        <w:top w:val="none" w:sz="0" w:space="0" w:color="auto"/>
        <w:left w:val="none" w:sz="0" w:space="0" w:color="auto"/>
        <w:bottom w:val="none" w:sz="0" w:space="0" w:color="auto"/>
        <w:right w:val="none" w:sz="0" w:space="0" w:color="auto"/>
      </w:divBdr>
    </w:div>
    <w:div w:id="170032611">
      <w:bodyDiv w:val="1"/>
      <w:marLeft w:val="0"/>
      <w:marRight w:val="0"/>
      <w:marTop w:val="0"/>
      <w:marBottom w:val="0"/>
      <w:divBdr>
        <w:top w:val="none" w:sz="0" w:space="0" w:color="auto"/>
        <w:left w:val="none" w:sz="0" w:space="0" w:color="auto"/>
        <w:bottom w:val="none" w:sz="0" w:space="0" w:color="auto"/>
        <w:right w:val="none" w:sz="0" w:space="0" w:color="auto"/>
      </w:divBdr>
    </w:div>
    <w:div w:id="171647902">
      <w:bodyDiv w:val="1"/>
      <w:marLeft w:val="0"/>
      <w:marRight w:val="0"/>
      <w:marTop w:val="0"/>
      <w:marBottom w:val="0"/>
      <w:divBdr>
        <w:top w:val="none" w:sz="0" w:space="0" w:color="auto"/>
        <w:left w:val="none" w:sz="0" w:space="0" w:color="auto"/>
        <w:bottom w:val="none" w:sz="0" w:space="0" w:color="auto"/>
        <w:right w:val="none" w:sz="0" w:space="0" w:color="auto"/>
      </w:divBdr>
    </w:div>
    <w:div w:id="172232740">
      <w:bodyDiv w:val="1"/>
      <w:marLeft w:val="0"/>
      <w:marRight w:val="0"/>
      <w:marTop w:val="0"/>
      <w:marBottom w:val="0"/>
      <w:divBdr>
        <w:top w:val="none" w:sz="0" w:space="0" w:color="auto"/>
        <w:left w:val="none" w:sz="0" w:space="0" w:color="auto"/>
        <w:bottom w:val="none" w:sz="0" w:space="0" w:color="auto"/>
        <w:right w:val="none" w:sz="0" w:space="0" w:color="auto"/>
      </w:divBdr>
    </w:div>
    <w:div w:id="175965096">
      <w:bodyDiv w:val="1"/>
      <w:marLeft w:val="0"/>
      <w:marRight w:val="0"/>
      <w:marTop w:val="0"/>
      <w:marBottom w:val="0"/>
      <w:divBdr>
        <w:top w:val="none" w:sz="0" w:space="0" w:color="auto"/>
        <w:left w:val="none" w:sz="0" w:space="0" w:color="auto"/>
        <w:bottom w:val="none" w:sz="0" w:space="0" w:color="auto"/>
        <w:right w:val="none" w:sz="0" w:space="0" w:color="auto"/>
      </w:divBdr>
    </w:div>
    <w:div w:id="178083311">
      <w:bodyDiv w:val="1"/>
      <w:marLeft w:val="0"/>
      <w:marRight w:val="0"/>
      <w:marTop w:val="0"/>
      <w:marBottom w:val="0"/>
      <w:divBdr>
        <w:top w:val="none" w:sz="0" w:space="0" w:color="auto"/>
        <w:left w:val="none" w:sz="0" w:space="0" w:color="auto"/>
        <w:bottom w:val="none" w:sz="0" w:space="0" w:color="auto"/>
        <w:right w:val="none" w:sz="0" w:space="0" w:color="auto"/>
      </w:divBdr>
    </w:div>
    <w:div w:id="185681575">
      <w:bodyDiv w:val="1"/>
      <w:marLeft w:val="0"/>
      <w:marRight w:val="0"/>
      <w:marTop w:val="0"/>
      <w:marBottom w:val="0"/>
      <w:divBdr>
        <w:top w:val="none" w:sz="0" w:space="0" w:color="auto"/>
        <w:left w:val="none" w:sz="0" w:space="0" w:color="auto"/>
        <w:bottom w:val="none" w:sz="0" w:space="0" w:color="auto"/>
        <w:right w:val="none" w:sz="0" w:space="0" w:color="auto"/>
      </w:divBdr>
    </w:div>
    <w:div w:id="186412917">
      <w:bodyDiv w:val="1"/>
      <w:marLeft w:val="0"/>
      <w:marRight w:val="0"/>
      <w:marTop w:val="0"/>
      <w:marBottom w:val="0"/>
      <w:divBdr>
        <w:top w:val="none" w:sz="0" w:space="0" w:color="auto"/>
        <w:left w:val="none" w:sz="0" w:space="0" w:color="auto"/>
        <w:bottom w:val="none" w:sz="0" w:space="0" w:color="auto"/>
        <w:right w:val="none" w:sz="0" w:space="0" w:color="auto"/>
      </w:divBdr>
    </w:div>
    <w:div w:id="186456829">
      <w:bodyDiv w:val="1"/>
      <w:marLeft w:val="0"/>
      <w:marRight w:val="0"/>
      <w:marTop w:val="0"/>
      <w:marBottom w:val="0"/>
      <w:divBdr>
        <w:top w:val="none" w:sz="0" w:space="0" w:color="auto"/>
        <w:left w:val="none" w:sz="0" w:space="0" w:color="auto"/>
        <w:bottom w:val="none" w:sz="0" w:space="0" w:color="auto"/>
        <w:right w:val="none" w:sz="0" w:space="0" w:color="auto"/>
      </w:divBdr>
    </w:div>
    <w:div w:id="188758384">
      <w:bodyDiv w:val="1"/>
      <w:marLeft w:val="0"/>
      <w:marRight w:val="0"/>
      <w:marTop w:val="0"/>
      <w:marBottom w:val="0"/>
      <w:divBdr>
        <w:top w:val="none" w:sz="0" w:space="0" w:color="auto"/>
        <w:left w:val="none" w:sz="0" w:space="0" w:color="auto"/>
        <w:bottom w:val="none" w:sz="0" w:space="0" w:color="auto"/>
        <w:right w:val="none" w:sz="0" w:space="0" w:color="auto"/>
      </w:divBdr>
    </w:div>
    <w:div w:id="188758395">
      <w:bodyDiv w:val="1"/>
      <w:marLeft w:val="0"/>
      <w:marRight w:val="0"/>
      <w:marTop w:val="0"/>
      <w:marBottom w:val="0"/>
      <w:divBdr>
        <w:top w:val="none" w:sz="0" w:space="0" w:color="auto"/>
        <w:left w:val="none" w:sz="0" w:space="0" w:color="auto"/>
        <w:bottom w:val="none" w:sz="0" w:space="0" w:color="auto"/>
        <w:right w:val="none" w:sz="0" w:space="0" w:color="auto"/>
      </w:divBdr>
    </w:div>
    <w:div w:id="191767603">
      <w:bodyDiv w:val="1"/>
      <w:marLeft w:val="0"/>
      <w:marRight w:val="0"/>
      <w:marTop w:val="0"/>
      <w:marBottom w:val="0"/>
      <w:divBdr>
        <w:top w:val="none" w:sz="0" w:space="0" w:color="auto"/>
        <w:left w:val="none" w:sz="0" w:space="0" w:color="auto"/>
        <w:bottom w:val="none" w:sz="0" w:space="0" w:color="auto"/>
        <w:right w:val="none" w:sz="0" w:space="0" w:color="auto"/>
      </w:divBdr>
    </w:div>
    <w:div w:id="193925397">
      <w:bodyDiv w:val="1"/>
      <w:marLeft w:val="0"/>
      <w:marRight w:val="0"/>
      <w:marTop w:val="0"/>
      <w:marBottom w:val="0"/>
      <w:divBdr>
        <w:top w:val="none" w:sz="0" w:space="0" w:color="auto"/>
        <w:left w:val="none" w:sz="0" w:space="0" w:color="auto"/>
        <w:bottom w:val="none" w:sz="0" w:space="0" w:color="auto"/>
        <w:right w:val="none" w:sz="0" w:space="0" w:color="auto"/>
      </w:divBdr>
    </w:div>
    <w:div w:id="204297599">
      <w:bodyDiv w:val="1"/>
      <w:marLeft w:val="0"/>
      <w:marRight w:val="0"/>
      <w:marTop w:val="0"/>
      <w:marBottom w:val="0"/>
      <w:divBdr>
        <w:top w:val="none" w:sz="0" w:space="0" w:color="auto"/>
        <w:left w:val="none" w:sz="0" w:space="0" w:color="auto"/>
        <w:bottom w:val="none" w:sz="0" w:space="0" w:color="auto"/>
        <w:right w:val="none" w:sz="0" w:space="0" w:color="auto"/>
      </w:divBdr>
    </w:div>
    <w:div w:id="205071201">
      <w:bodyDiv w:val="1"/>
      <w:marLeft w:val="0"/>
      <w:marRight w:val="0"/>
      <w:marTop w:val="0"/>
      <w:marBottom w:val="0"/>
      <w:divBdr>
        <w:top w:val="none" w:sz="0" w:space="0" w:color="auto"/>
        <w:left w:val="none" w:sz="0" w:space="0" w:color="auto"/>
        <w:bottom w:val="none" w:sz="0" w:space="0" w:color="auto"/>
        <w:right w:val="none" w:sz="0" w:space="0" w:color="auto"/>
      </w:divBdr>
    </w:div>
    <w:div w:id="205799808">
      <w:bodyDiv w:val="1"/>
      <w:marLeft w:val="0"/>
      <w:marRight w:val="0"/>
      <w:marTop w:val="0"/>
      <w:marBottom w:val="0"/>
      <w:divBdr>
        <w:top w:val="none" w:sz="0" w:space="0" w:color="auto"/>
        <w:left w:val="none" w:sz="0" w:space="0" w:color="auto"/>
        <w:bottom w:val="none" w:sz="0" w:space="0" w:color="auto"/>
        <w:right w:val="none" w:sz="0" w:space="0" w:color="auto"/>
      </w:divBdr>
    </w:div>
    <w:div w:id="206525571">
      <w:bodyDiv w:val="1"/>
      <w:marLeft w:val="0"/>
      <w:marRight w:val="0"/>
      <w:marTop w:val="0"/>
      <w:marBottom w:val="0"/>
      <w:divBdr>
        <w:top w:val="none" w:sz="0" w:space="0" w:color="auto"/>
        <w:left w:val="none" w:sz="0" w:space="0" w:color="auto"/>
        <w:bottom w:val="none" w:sz="0" w:space="0" w:color="auto"/>
        <w:right w:val="none" w:sz="0" w:space="0" w:color="auto"/>
      </w:divBdr>
    </w:div>
    <w:div w:id="209539347">
      <w:bodyDiv w:val="1"/>
      <w:marLeft w:val="0"/>
      <w:marRight w:val="0"/>
      <w:marTop w:val="0"/>
      <w:marBottom w:val="0"/>
      <w:divBdr>
        <w:top w:val="none" w:sz="0" w:space="0" w:color="auto"/>
        <w:left w:val="none" w:sz="0" w:space="0" w:color="auto"/>
        <w:bottom w:val="none" w:sz="0" w:space="0" w:color="auto"/>
        <w:right w:val="none" w:sz="0" w:space="0" w:color="auto"/>
      </w:divBdr>
    </w:div>
    <w:div w:id="213320168">
      <w:bodyDiv w:val="1"/>
      <w:marLeft w:val="0"/>
      <w:marRight w:val="0"/>
      <w:marTop w:val="0"/>
      <w:marBottom w:val="0"/>
      <w:divBdr>
        <w:top w:val="none" w:sz="0" w:space="0" w:color="auto"/>
        <w:left w:val="none" w:sz="0" w:space="0" w:color="auto"/>
        <w:bottom w:val="none" w:sz="0" w:space="0" w:color="auto"/>
        <w:right w:val="none" w:sz="0" w:space="0" w:color="auto"/>
      </w:divBdr>
    </w:div>
    <w:div w:id="213857681">
      <w:bodyDiv w:val="1"/>
      <w:marLeft w:val="0"/>
      <w:marRight w:val="0"/>
      <w:marTop w:val="0"/>
      <w:marBottom w:val="0"/>
      <w:divBdr>
        <w:top w:val="none" w:sz="0" w:space="0" w:color="auto"/>
        <w:left w:val="none" w:sz="0" w:space="0" w:color="auto"/>
        <w:bottom w:val="none" w:sz="0" w:space="0" w:color="auto"/>
        <w:right w:val="none" w:sz="0" w:space="0" w:color="auto"/>
      </w:divBdr>
    </w:div>
    <w:div w:id="214896520">
      <w:bodyDiv w:val="1"/>
      <w:marLeft w:val="0"/>
      <w:marRight w:val="0"/>
      <w:marTop w:val="0"/>
      <w:marBottom w:val="0"/>
      <w:divBdr>
        <w:top w:val="none" w:sz="0" w:space="0" w:color="auto"/>
        <w:left w:val="none" w:sz="0" w:space="0" w:color="auto"/>
        <w:bottom w:val="none" w:sz="0" w:space="0" w:color="auto"/>
        <w:right w:val="none" w:sz="0" w:space="0" w:color="auto"/>
      </w:divBdr>
    </w:div>
    <w:div w:id="222565589">
      <w:bodyDiv w:val="1"/>
      <w:marLeft w:val="0"/>
      <w:marRight w:val="0"/>
      <w:marTop w:val="0"/>
      <w:marBottom w:val="0"/>
      <w:divBdr>
        <w:top w:val="none" w:sz="0" w:space="0" w:color="auto"/>
        <w:left w:val="none" w:sz="0" w:space="0" w:color="auto"/>
        <w:bottom w:val="none" w:sz="0" w:space="0" w:color="auto"/>
        <w:right w:val="none" w:sz="0" w:space="0" w:color="auto"/>
      </w:divBdr>
    </w:div>
    <w:div w:id="222722187">
      <w:bodyDiv w:val="1"/>
      <w:marLeft w:val="0"/>
      <w:marRight w:val="0"/>
      <w:marTop w:val="0"/>
      <w:marBottom w:val="0"/>
      <w:divBdr>
        <w:top w:val="none" w:sz="0" w:space="0" w:color="auto"/>
        <w:left w:val="none" w:sz="0" w:space="0" w:color="auto"/>
        <w:bottom w:val="none" w:sz="0" w:space="0" w:color="auto"/>
        <w:right w:val="none" w:sz="0" w:space="0" w:color="auto"/>
      </w:divBdr>
    </w:div>
    <w:div w:id="240069232">
      <w:bodyDiv w:val="1"/>
      <w:marLeft w:val="0"/>
      <w:marRight w:val="0"/>
      <w:marTop w:val="0"/>
      <w:marBottom w:val="0"/>
      <w:divBdr>
        <w:top w:val="none" w:sz="0" w:space="0" w:color="auto"/>
        <w:left w:val="none" w:sz="0" w:space="0" w:color="auto"/>
        <w:bottom w:val="none" w:sz="0" w:space="0" w:color="auto"/>
        <w:right w:val="none" w:sz="0" w:space="0" w:color="auto"/>
      </w:divBdr>
    </w:div>
    <w:div w:id="240334301">
      <w:bodyDiv w:val="1"/>
      <w:marLeft w:val="0"/>
      <w:marRight w:val="0"/>
      <w:marTop w:val="0"/>
      <w:marBottom w:val="0"/>
      <w:divBdr>
        <w:top w:val="none" w:sz="0" w:space="0" w:color="auto"/>
        <w:left w:val="none" w:sz="0" w:space="0" w:color="auto"/>
        <w:bottom w:val="none" w:sz="0" w:space="0" w:color="auto"/>
        <w:right w:val="none" w:sz="0" w:space="0" w:color="auto"/>
      </w:divBdr>
    </w:div>
    <w:div w:id="244730726">
      <w:bodyDiv w:val="1"/>
      <w:marLeft w:val="0"/>
      <w:marRight w:val="0"/>
      <w:marTop w:val="0"/>
      <w:marBottom w:val="0"/>
      <w:divBdr>
        <w:top w:val="none" w:sz="0" w:space="0" w:color="auto"/>
        <w:left w:val="none" w:sz="0" w:space="0" w:color="auto"/>
        <w:bottom w:val="none" w:sz="0" w:space="0" w:color="auto"/>
        <w:right w:val="none" w:sz="0" w:space="0" w:color="auto"/>
      </w:divBdr>
    </w:div>
    <w:div w:id="246158154">
      <w:bodyDiv w:val="1"/>
      <w:marLeft w:val="0"/>
      <w:marRight w:val="0"/>
      <w:marTop w:val="0"/>
      <w:marBottom w:val="0"/>
      <w:divBdr>
        <w:top w:val="none" w:sz="0" w:space="0" w:color="auto"/>
        <w:left w:val="none" w:sz="0" w:space="0" w:color="auto"/>
        <w:bottom w:val="none" w:sz="0" w:space="0" w:color="auto"/>
        <w:right w:val="none" w:sz="0" w:space="0" w:color="auto"/>
      </w:divBdr>
    </w:div>
    <w:div w:id="246766579">
      <w:bodyDiv w:val="1"/>
      <w:marLeft w:val="0"/>
      <w:marRight w:val="0"/>
      <w:marTop w:val="0"/>
      <w:marBottom w:val="0"/>
      <w:divBdr>
        <w:top w:val="none" w:sz="0" w:space="0" w:color="auto"/>
        <w:left w:val="none" w:sz="0" w:space="0" w:color="auto"/>
        <w:bottom w:val="none" w:sz="0" w:space="0" w:color="auto"/>
        <w:right w:val="none" w:sz="0" w:space="0" w:color="auto"/>
      </w:divBdr>
    </w:div>
    <w:div w:id="247816103">
      <w:bodyDiv w:val="1"/>
      <w:marLeft w:val="0"/>
      <w:marRight w:val="0"/>
      <w:marTop w:val="0"/>
      <w:marBottom w:val="0"/>
      <w:divBdr>
        <w:top w:val="none" w:sz="0" w:space="0" w:color="auto"/>
        <w:left w:val="none" w:sz="0" w:space="0" w:color="auto"/>
        <w:bottom w:val="none" w:sz="0" w:space="0" w:color="auto"/>
        <w:right w:val="none" w:sz="0" w:space="0" w:color="auto"/>
      </w:divBdr>
    </w:div>
    <w:div w:id="251158634">
      <w:bodyDiv w:val="1"/>
      <w:marLeft w:val="0"/>
      <w:marRight w:val="0"/>
      <w:marTop w:val="0"/>
      <w:marBottom w:val="0"/>
      <w:divBdr>
        <w:top w:val="none" w:sz="0" w:space="0" w:color="auto"/>
        <w:left w:val="none" w:sz="0" w:space="0" w:color="auto"/>
        <w:bottom w:val="none" w:sz="0" w:space="0" w:color="auto"/>
        <w:right w:val="none" w:sz="0" w:space="0" w:color="auto"/>
      </w:divBdr>
    </w:div>
    <w:div w:id="251203866">
      <w:bodyDiv w:val="1"/>
      <w:marLeft w:val="0"/>
      <w:marRight w:val="0"/>
      <w:marTop w:val="0"/>
      <w:marBottom w:val="0"/>
      <w:divBdr>
        <w:top w:val="none" w:sz="0" w:space="0" w:color="auto"/>
        <w:left w:val="none" w:sz="0" w:space="0" w:color="auto"/>
        <w:bottom w:val="none" w:sz="0" w:space="0" w:color="auto"/>
        <w:right w:val="none" w:sz="0" w:space="0" w:color="auto"/>
      </w:divBdr>
    </w:div>
    <w:div w:id="253131605">
      <w:bodyDiv w:val="1"/>
      <w:marLeft w:val="0"/>
      <w:marRight w:val="0"/>
      <w:marTop w:val="0"/>
      <w:marBottom w:val="0"/>
      <w:divBdr>
        <w:top w:val="none" w:sz="0" w:space="0" w:color="auto"/>
        <w:left w:val="none" w:sz="0" w:space="0" w:color="auto"/>
        <w:bottom w:val="none" w:sz="0" w:space="0" w:color="auto"/>
        <w:right w:val="none" w:sz="0" w:space="0" w:color="auto"/>
      </w:divBdr>
    </w:div>
    <w:div w:id="254018052">
      <w:bodyDiv w:val="1"/>
      <w:marLeft w:val="0"/>
      <w:marRight w:val="0"/>
      <w:marTop w:val="0"/>
      <w:marBottom w:val="0"/>
      <w:divBdr>
        <w:top w:val="none" w:sz="0" w:space="0" w:color="auto"/>
        <w:left w:val="none" w:sz="0" w:space="0" w:color="auto"/>
        <w:bottom w:val="none" w:sz="0" w:space="0" w:color="auto"/>
        <w:right w:val="none" w:sz="0" w:space="0" w:color="auto"/>
      </w:divBdr>
    </w:div>
    <w:div w:id="254291493">
      <w:bodyDiv w:val="1"/>
      <w:marLeft w:val="0"/>
      <w:marRight w:val="0"/>
      <w:marTop w:val="0"/>
      <w:marBottom w:val="0"/>
      <w:divBdr>
        <w:top w:val="none" w:sz="0" w:space="0" w:color="auto"/>
        <w:left w:val="none" w:sz="0" w:space="0" w:color="auto"/>
        <w:bottom w:val="none" w:sz="0" w:space="0" w:color="auto"/>
        <w:right w:val="none" w:sz="0" w:space="0" w:color="auto"/>
      </w:divBdr>
    </w:div>
    <w:div w:id="255292056">
      <w:bodyDiv w:val="1"/>
      <w:marLeft w:val="0"/>
      <w:marRight w:val="0"/>
      <w:marTop w:val="0"/>
      <w:marBottom w:val="0"/>
      <w:divBdr>
        <w:top w:val="none" w:sz="0" w:space="0" w:color="auto"/>
        <w:left w:val="none" w:sz="0" w:space="0" w:color="auto"/>
        <w:bottom w:val="none" w:sz="0" w:space="0" w:color="auto"/>
        <w:right w:val="none" w:sz="0" w:space="0" w:color="auto"/>
      </w:divBdr>
    </w:div>
    <w:div w:id="256911001">
      <w:bodyDiv w:val="1"/>
      <w:marLeft w:val="0"/>
      <w:marRight w:val="0"/>
      <w:marTop w:val="0"/>
      <w:marBottom w:val="0"/>
      <w:divBdr>
        <w:top w:val="none" w:sz="0" w:space="0" w:color="auto"/>
        <w:left w:val="none" w:sz="0" w:space="0" w:color="auto"/>
        <w:bottom w:val="none" w:sz="0" w:space="0" w:color="auto"/>
        <w:right w:val="none" w:sz="0" w:space="0" w:color="auto"/>
      </w:divBdr>
    </w:div>
    <w:div w:id="260532263">
      <w:bodyDiv w:val="1"/>
      <w:marLeft w:val="0"/>
      <w:marRight w:val="0"/>
      <w:marTop w:val="0"/>
      <w:marBottom w:val="0"/>
      <w:divBdr>
        <w:top w:val="none" w:sz="0" w:space="0" w:color="auto"/>
        <w:left w:val="none" w:sz="0" w:space="0" w:color="auto"/>
        <w:bottom w:val="none" w:sz="0" w:space="0" w:color="auto"/>
        <w:right w:val="none" w:sz="0" w:space="0" w:color="auto"/>
      </w:divBdr>
    </w:div>
    <w:div w:id="261301989">
      <w:bodyDiv w:val="1"/>
      <w:marLeft w:val="0"/>
      <w:marRight w:val="0"/>
      <w:marTop w:val="0"/>
      <w:marBottom w:val="0"/>
      <w:divBdr>
        <w:top w:val="none" w:sz="0" w:space="0" w:color="auto"/>
        <w:left w:val="none" w:sz="0" w:space="0" w:color="auto"/>
        <w:bottom w:val="none" w:sz="0" w:space="0" w:color="auto"/>
        <w:right w:val="none" w:sz="0" w:space="0" w:color="auto"/>
      </w:divBdr>
    </w:div>
    <w:div w:id="261500967">
      <w:bodyDiv w:val="1"/>
      <w:marLeft w:val="0"/>
      <w:marRight w:val="0"/>
      <w:marTop w:val="0"/>
      <w:marBottom w:val="0"/>
      <w:divBdr>
        <w:top w:val="none" w:sz="0" w:space="0" w:color="auto"/>
        <w:left w:val="none" w:sz="0" w:space="0" w:color="auto"/>
        <w:bottom w:val="none" w:sz="0" w:space="0" w:color="auto"/>
        <w:right w:val="none" w:sz="0" w:space="0" w:color="auto"/>
      </w:divBdr>
    </w:div>
    <w:div w:id="264534963">
      <w:bodyDiv w:val="1"/>
      <w:marLeft w:val="0"/>
      <w:marRight w:val="0"/>
      <w:marTop w:val="0"/>
      <w:marBottom w:val="0"/>
      <w:divBdr>
        <w:top w:val="none" w:sz="0" w:space="0" w:color="auto"/>
        <w:left w:val="none" w:sz="0" w:space="0" w:color="auto"/>
        <w:bottom w:val="none" w:sz="0" w:space="0" w:color="auto"/>
        <w:right w:val="none" w:sz="0" w:space="0" w:color="auto"/>
      </w:divBdr>
    </w:div>
    <w:div w:id="266278960">
      <w:bodyDiv w:val="1"/>
      <w:marLeft w:val="0"/>
      <w:marRight w:val="0"/>
      <w:marTop w:val="0"/>
      <w:marBottom w:val="0"/>
      <w:divBdr>
        <w:top w:val="none" w:sz="0" w:space="0" w:color="auto"/>
        <w:left w:val="none" w:sz="0" w:space="0" w:color="auto"/>
        <w:bottom w:val="none" w:sz="0" w:space="0" w:color="auto"/>
        <w:right w:val="none" w:sz="0" w:space="0" w:color="auto"/>
      </w:divBdr>
    </w:div>
    <w:div w:id="270599258">
      <w:bodyDiv w:val="1"/>
      <w:marLeft w:val="0"/>
      <w:marRight w:val="0"/>
      <w:marTop w:val="0"/>
      <w:marBottom w:val="0"/>
      <w:divBdr>
        <w:top w:val="none" w:sz="0" w:space="0" w:color="auto"/>
        <w:left w:val="none" w:sz="0" w:space="0" w:color="auto"/>
        <w:bottom w:val="none" w:sz="0" w:space="0" w:color="auto"/>
        <w:right w:val="none" w:sz="0" w:space="0" w:color="auto"/>
      </w:divBdr>
    </w:div>
    <w:div w:id="273556501">
      <w:bodyDiv w:val="1"/>
      <w:marLeft w:val="0"/>
      <w:marRight w:val="0"/>
      <w:marTop w:val="0"/>
      <w:marBottom w:val="0"/>
      <w:divBdr>
        <w:top w:val="none" w:sz="0" w:space="0" w:color="auto"/>
        <w:left w:val="none" w:sz="0" w:space="0" w:color="auto"/>
        <w:bottom w:val="none" w:sz="0" w:space="0" w:color="auto"/>
        <w:right w:val="none" w:sz="0" w:space="0" w:color="auto"/>
      </w:divBdr>
    </w:div>
    <w:div w:id="274362977">
      <w:bodyDiv w:val="1"/>
      <w:marLeft w:val="0"/>
      <w:marRight w:val="0"/>
      <w:marTop w:val="0"/>
      <w:marBottom w:val="0"/>
      <w:divBdr>
        <w:top w:val="none" w:sz="0" w:space="0" w:color="auto"/>
        <w:left w:val="none" w:sz="0" w:space="0" w:color="auto"/>
        <w:bottom w:val="none" w:sz="0" w:space="0" w:color="auto"/>
        <w:right w:val="none" w:sz="0" w:space="0" w:color="auto"/>
      </w:divBdr>
    </w:div>
    <w:div w:id="277221067">
      <w:bodyDiv w:val="1"/>
      <w:marLeft w:val="0"/>
      <w:marRight w:val="0"/>
      <w:marTop w:val="0"/>
      <w:marBottom w:val="0"/>
      <w:divBdr>
        <w:top w:val="none" w:sz="0" w:space="0" w:color="auto"/>
        <w:left w:val="none" w:sz="0" w:space="0" w:color="auto"/>
        <w:bottom w:val="none" w:sz="0" w:space="0" w:color="auto"/>
        <w:right w:val="none" w:sz="0" w:space="0" w:color="auto"/>
      </w:divBdr>
    </w:div>
    <w:div w:id="277957042">
      <w:bodyDiv w:val="1"/>
      <w:marLeft w:val="0"/>
      <w:marRight w:val="0"/>
      <w:marTop w:val="0"/>
      <w:marBottom w:val="0"/>
      <w:divBdr>
        <w:top w:val="none" w:sz="0" w:space="0" w:color="auto"/>
        <w:left w:val="none" w:sz="0" w:space="0" w:color="auto"/>
        <w:bottom w:val="none" w:sz="0" w:space="0" w:color="auto"/>
        <w:right w:val="none" w:sz="0" w:space="0" w:color="auto"/>
      </w:divBdr>
    </w:div>
    <w:div w:id="286399447">
      <w:bodyDiv w:val="1"/>
      <w:marLeft w:val="0"/>
      <w:marRight w:val="0"/>
      <w:marTop w:val="0"/>
      <w:marBottom w:val="0"/>
      <w:divBdr>
        <w:top w:val="none" w:sz="0" w:space="0" w:color="auto"/>
        <w:left w:val="none" w:sz="0" w:space="0" w:color="auto"/>
        <w:bottom w:val="none" w:sz="0" w:space="0" w:color="auto"/>
        <w:right w:val="none" w:sz="0" w:space="0" w:color="auto"/>
      </w:divBdr>
    </w:div>
    <w:div w:id="288513421">
      <w:bodyDiv w:val="1"/>
      <w:marLeft w:val="0"/>
      <w:marRight w:val="0"/>
      <w:marTop w:val="0"/>
      <w:marBottom w:val="0"/>
      <w:divBdr>
        <w:top w:val="none" w:sz="0" w:space="0" w:color="auto"/>
        <w:left w:val="none" w:sz="0" w:space="0" w:color="auto"/>
        <w:bottom w:val="none" w:sz="0" w:space="0" w:color="auto"/>
        <w:right w:val="none" w:sz="0" w:space="0" w:color="auto"/>
      </w:divBdr>
    </w:div>
    <w:div w:id="289097072">
      <w:bodyDiv w:val="1"/>
      <w:marLeft w:val="0"/>
      <w:marRight w:val="0"/>
      <w:marTop w:val="0"/>
      <w:marBottom w:val="0"/>
      <w:divBdr>
        <w:top w:val="none" w:sz="0" w:space="0" w:color="auto"/>
        <w:left w:val="none" w:sz="0" w:space="0" w:color="auto"/>
        <w:bottom w:val="none" w:sz="0" w:space="0" w:color="auto"/>
        <w:right w:val="none" w:sz="0" w:space="0" w:color="auto"/>
      </w:divBdr>
    </w:div>
    <w:div w:id="298458205">
      <w:bodyDiv w:val="1"/>
      <w:marLeft w:val="0"/>
      <w:marRight w:val="0"/>
      <w:marTop w:val="0"/>
      <w:marBottom w:val="0"/>
      <w:divBdr>
        <w:top w:val="none" w:sz="0" w:space="0" w:color="auto"/>
        <w:left w:val="none" w:sz="0" w:space="0" w:color="auto"/>
        <w:bottom w:val="none" w:sz="0" w:space="0" w:color="auto"/>
        <w:right w:val="none" w:sz="0" w:space="0" w:color="auto"/>
      </w:divBdr>
    </w:div>
    <w:div w:id="309284784">
      <w:bodyDiv w:val="1"/>
      <w:marLeft w:val="0"/>
      <w:marRight w:val="0"/>
      <w:marTop w:val="0"/>
      <w:marBottom w:val="0"/>
      <w:divBdr>
        <w:top w:val="none" w:sz="0" w:space="0" w:color="auto"/>
        <w:left w:val="none" w:sz="0" w:space="0" w:color="auto"/>
        <w:bottom w:val="none" w:sz="0" w:space="0" w:color="auto"/>
        <w:right w:val="none" w:sz="0" w:space="0" w:color="auto"/>
      </w:divBdr>
    </w:div>
    <w:div w:id="319693247">
      <w:bodyDiv w:val="1"/>
      <w:marLeft w:val="0"/>
      <w:marRight w:val="0"/>
      <w:marTop w:val="0"/>
      <w:marBottom w:val="0"/>
      <w:divBdr>
        <w:top w:val="none" w:sz="0" w:space="0" w:color="auto"/>
        <w:left w:val="none" w:sz="0" w:space="0" w:color="auto"/>
        <w:bottom w:val="none" w:sz="0" w:space="0" w:color="auto"/>
        <w:right w:val="none" w:sz="0" w:space="0" w:color="auto"/>
      </w:divBdr>
    </w:div>
    <w:div w:id="322469761">
      <w:bodyDiv w:val="1"/>
      <w:marLeft w:val="0"/>
      <w:marRight w:val="0"/>
      <w:marTop w:val="0"/>
      <w:marBottom w:val="0"/>
      <w:divBdr>
        <w:top w:val="none" w:sz="0" w:space="0" w:color="auto"/>
        <w:left w:val="none" w:sz="0" w:space="0" w:color="auto"/>
        <w:bottom w:val="none" w:sz="0" w:space="0" w:color="auto"/>
        <w:right w:val="none" w:sz="0" w:space="0" w:color="auto"/>
      </w:divBdr>
    </w:div>
    <w:div w:id="325010598">
      <w:bodyDiv w:val="1"/>
      <w:marLeft w:val="0"/>
      <w:marRight w:val="0"/>
      <w:marTop w:val="0"/>
      <w:marBottom w:val="0"/>
      <w:divBdr>
        <w:top w:val="none" w:sz="0" w:space="0" w:color="auto"/>
        <w:left w:val="none" w:sz="0" w:space="0" w:color="auto"/>
        <w:bottom w:val="none" w:sz="0" w:space="0" w:color="auto"/>
        <w:right w:val="none" w:sz="0" w:space="0" w:color="auto"/>
      </w:divBdr>
    </w:div>
    <w:div w:id="328673866">
      <w:bodyDiv w:val="1"/>
      <w:marLeft w:val="0"/>
      <w:marRight w:val="0"/>
      <w:marTop w:val="0"/>
      <w:marBottom w:val="0"/>
      <w:divBdr>
        <w:top w:val="none" w:sz="0" w:space="0" w:color="auto"/>
        <w:left w:val="none" w:sz="0" w:space="0" w:color="auto"/>
        <w:bottom w:val="none" w:sz="0" w:space="0" w:color="auto"/>
        <w:right w:val="none" w:sz="0" w:space="0" w:color="auto"/>
      </w:divBdr>
    </w:div>
    <w:div w:id="330454358">
      <w:bodyDiv w:val="1"/>
      <w:marLeft w:val="0"/>
      <w:marRight w:val="0"/>
      <w:marTop w:val="0"/>
      <w:marBottom w:val="0"/>
      <w:divBdr>
        <w:top w:val="none" w:sz="0" w:space="0" w:color="auto"/>
        <w:left w:val="none" w:sz="0" w:space="0" w:color="auto"/>
        <w:bottom w:val="none" w:sz="0" w:space="0" w:color="auto"/>
        <w:right w:val="none" w:sz="0" w:space="0" w:color="auto"/>
      </w:divBdr>
    </w:div>
    <w:div w:id="332345192">
      <w:bodyDiv w:val="1"/>
      <w:marLeft w:val="0"/>
      <w:marRight w:val="0"/>
      <w:marTop w:val="0"/>
      <w:marBottom w:val="0"/>
      <w:divBdr>
        <w:top w:val="none" w:sz="0" w:space="0" w:color="auto"/>
        <w:left w:val="none" w:sz="0" w:space="0" w:color="auto"/>
        <w:bottom w:val="none" w:sz="0" w:space="0" w:color="auto"/>
        <w:right w:val="none" w:sz="0" w:space="0" w:color="auto"/>
      </w:divBdr>
    </w:div>
    <w:div w:id="334306494">
      <w:bodyDiv w:val="1"/>
      <w:marLeft w:val="0"/>
      <w:marRight w:val="0"/>
      <w:marTop w:val="0"/>
      <w:marBottom w:val="0"/>
      <w:divBdr>
        <w:top w:val="none" w:sz="0" w:space="0" w:color="auto"/>
        <w:left w:val="none" w:sz="0" w:space="0" w:color="auto"/>
        <w:bottom w:val="none" w:sz="0" w:space="0" w:color="auto"/>
        <w:right w:val="none" w:sz="0" w:space="0" w:color="auto"/>
      </w:divBdr>
    </w:div>
    <w:div w:id="341051692">
      <w:bodyDiv w:val="1"/>
      <w:marLeft w:val="0"/>
      <w:marRight w:val="0"/>
      <w:marTop w:val="0"/>
      <w:marBottom w:val="0"/>
      <w:divBdr>
        <w:top w:val="none" w:sz="0" w:space="0" w:color="auto"/>
        <w:left w:val="none" w:sz="0" w:space="0" w:color="auto"/>
        <w:bottom w:val="none" w:sz="0" w:space="0" w:color="auto"/>
        <w:right w:val="none" w:sz="0" w:space="0" w:color="auto"/>
      </w:divBdr>
    </w:div>
    <w:div w:id="341783426">
      <w:bodyDiv w:val="1"/>
      <w:marLeft w:val="0"/>
      <w:marRight w:val="0"/>
      <w:marTop w:val="0"/>
      <w:marBottom w:val="0"/>
      <w:divBdr>
        <w:top w:val="none" w:sz="0" w:space="0" w:color="auto"/>
        <w:left w:val="none" w:sz="0" w:space="0" w:color="auto"/>
        <w:bottom w:val="none" w:sz="0" w:space="0" w:color="auto"/>
        <w:right w:val="none" w:sz="0" w:space="0" w:color="auto"/>
      </w:divBdr>
    </w:div>
    <w:div w:id="344213342">
      <w:bodyDiv w:val="1"/>
      <w:marLeft w:val="0"/>
      <w:marRight w:val="0"/>
      <w:marTop w:val="0"/>
      <w:marBottom w:val="0"/>
      <w:divBdr>
        <w:top w:val="none" w:sz="0" w:space="0" w:color="auto"/>
        <w:left w:val="none" w:sz="0" w:space="0" w:color="auto"/>
        <w:bottom w:val="none" w:sz="0" w:space="0" w:color="auto"/>
        <w:right w:val="none" w:sz="0" w:space="0" w:color="auto"/>
      </w:divBdr>
    </w:div>
    <w:div w:id="345863466">
      <w:bodyDiv w:val="1"/>
      <w:marLeft w:val="0"/>
      <w:marRight w:val="0"/>
      <w:marTop w:val="0"/>
      <w:marBottom w:val="0"/>
      <w:divBdr>
        <w:top w:val="none" w:sz="0" w:space="0" w:color="auto"/>
        <w:left w:val="none" w:sz="0" w:space="0" w:color="auto"/>
        <w:bottom w:val="none" w:sz="0" w:space="0" w:color="auto"/>
        <w:right w:val="none" w:sz="0" w:space="0" w:color="auto"/>
      </w:divBdr>
    </w:div>
    <w:div w:id="346447650">
      <w:bodyDiv w:val="1"/>
      <w:marLeft w:val="0"/>
      <w:marRight w:val="0"/>
      <w:marTop w:val="0"/>
      <w:marBottom w:val="0"/>
      <w:divBdr>
        <w:top w:val="none" w:sz="0" w:space="0" w:color="auto"/>
        <w:left w:val="none" w:sz="0" w:space="0" w:color="auto"/>
        <w:bottom w:val="none" w:sz="0" w:space="0" w:color="auto"/>
        <w:right w:val="none" w:sz="0" w:space="0" w:color="auto"/>
      </w:divBdr>
    </w:div>
    <w:div w:id="346980163">
      <w:bodyDiv w:val="1"/>
      <w:marLeft w:val="0"/>
      <w:marRight w:val="0"/>
      <w:marTop w:val="0"/>
      <w:marBottom w:val="0"/>
      <w:divBdr>
        <w:top w:val="none" w:sz="0" w:space="0" w:color="auto"/>
        <w:left w:val="none" w:sz="0" w:space="0" w:color="auto"/>
        <w:bottom w:val="none" w:sz="0" w:space="0" w:color="auto"/>
        <w:right w:val="none" w:sz="0" w:space="0" w:color="auto"/>
      </w:divBdr>
    </w:div>
    <w:div w:id="353773450">
      <w:bodyDiv w:val="1"/>
      <w:marLeft w:val="0"/>
      <w:marRight w:val="0"/>
      <w:marTop w:val="0"/>
      <w:marBottom w:val="0"/>
      <w:divBdr>
        <w:top w:val="none" w:sz="0" w:space="0" w:color="auto"/>
        <w:left w:val="none" w:sz="0" w:space="0" w:color="auto"/>
        <w:bottom w:val="none" w:sz="0" w:space="0" w:color="auto"/>
        <w:right w:val="none" w:sz="0" w:space="0" w:color="auto"/>
      </w:divBdr>
    </w:div>
    <w:div w:id="357780115">
      <w:bodyDiv w:val="1"/>
      <w:marLeft w:val="0"/>
      <w:marRight w:val="0"/>
      <w:marTop w:val="0"/>
      <w:marBottom w:val="0"/>
      <w:divBdr>
        <w:top w:val="none" w:sz="0" w:space="0" w:color="auto"/>
        <w:left w:val="none" w:sz="0" w:space="0" w:color="auto"/>
        <w:bottom w:val="none" w:sz="0" w:space="0" w:color="auto"/>
        <w:right w:val="none" w:sz="0" w:space="0" w:color="auto"/>
      </w:divBdr>
    </w:div>
    <w:div w:id="360013839">
      <w:bodyDiv w:val="1"/>
      <w:marLeft w:val="0"/>
      <w:marRight w:val="0"/>
      <w:marTop w:val="0"/>
      <w:marBottom w:val="0"/>
      <w:divBdr>
        <w:top w:val="none" w:sz="0" w:space="0" w:color="auto"/>
        <w:left w:val="none" w:sz="0" w:space="0" w:color="auto"/>
        <w:bottom w:val="none" w:sz="0" w:space="0" w:color="auto"/>
        <w:right w:val="none" w:sz="0" w:space="0" w:color="auto"/>
      </w:divBdr>
    </w:div>
    <w:div w:id="362485114">
      <w:bodyDiv w:val="1"/>
      <w:marLeft w:val="0"/>
      <w:marRight w:val="0"/>
      <w:marTop w:val="0"/>
      <w:marBottom w:val="0"/>
      <w:divBdr>
        <w:top w:val="none" w:sz="0" w:space="0" w:color="auto"/>
        <w:left w:val="none" w:sz="0" w:space="0" w:color="auto"/>
        <w:bottom w:val="none" w:sz="0" w:space="0" w:color="auto"/>
        <w:right w:val="none" w:sz="0" w:space="0" w:color="auto"/>
      </w:divBdr>
    </w:div>
    <w:div w:id="363021146">
      <w:bodyDiv w:val="1"/>
      <w:marLeft w:val="0"/>
      <w:marRight w:val="0"/>
      <w:marTop w:val="0"/>
      <w:marBottom w:val="0"/>
      <w:divBdr>
        <w:top w:val="none" w:sz="0" w:space="0" w:color="auto"/>
        <w:left w:val="none" w:sz="0" w:space="0" w:color="auto"/>
        <w:bottom w:val="none" w:sz="0" w:space="0" w:color="auto"/>
        <w:right w:val="none" w:sz="0" w:space="0" w:color="auto"/>
      </w:divBdr>
    </w:div>
    <w:div w:id="367531933">
      <w:bodyDiv w:val="1"/>
      <w:marLeft w:val="0"/>
      <w:marRight w:val="0"/>
      <w:marTop w:val="0"/>
      <w:marBottom w:val="0"/>
      <w:divBdr>
        <w:top w:val="none" w:sz="0" w:space="0" w:color="auto"/>
        <w:left w:val="none" w:sz="0" w:space="0" w:color="auto"/>
        <w:bottom w:val="none" w:sz="0" w:space="0" w:color="auto"/>
        <w:right w:val="none" w:sz="0" w:space="0" w:color="auto"/>
      </w:divBdr>
    </w:div>
    <w:div w:id="367921223">
      <w:bodyDiv w:val="1"/>
      <w:marLeft w:val="0"/>
      <w:marRight w:val="0"/>
      <w:marTop w:val="0"/>
      <w:marBottom w:val="0"/>
      <w:divBdr>
        <w:top w:val="none" w:sz="0" w:space="0" w:color="auto"/>
        <w:left w:val="none" w:sz="0" w:space="0" w:color="auto"/>
        <w:bottom w:val="none" w:sz="0" w:space="0" w:color="auto"/>
        <w:right w:val="none" w:sz="0" w:space="0" w:color="auto"/>
      </w:divBdr>
    </w:div>
    <w:div w:id="371658896">
      <w:bodyDiv w:val="1"/>
      <w:marLeft w:val="0"/>
      <w:marRight w:val="0"/>
      <w:marTop w:val="0"/>
      <w:marBottom w:val="0"/>
      <w:divBdr>
        <w:top w:val="none" w:sz="0" w:space="0" w:color="auto"/>
        <w:left w:val="none" w:sz="0" w:space="0" w:color="auto"/>
        <w:bottom w:val="none" w:sz="0" w:space="0" w:color="auto"/>
        <w:right w:val="none" w:sz="0" w:space="0" w:color="auto"/>
      </w:divBdr>
    </w:div>
    <w:div w:id="371805474">
      <w:bodyDiv w:val="1"/>
      <w:marLeft w:val="0"/>
      <w:marRight w:val="0"/>
      <w:marTop w:val="0"/>
      <w:marBottom w:val="0"/>
      <w:divBdr>
        <w:top w:val="none" w:sz="0" w:space="0" w:color="auto"/>
        <w:left w:val="none" w:sz="0" w:space="0" w:color="auto"/>
        <w:bottom w:val="none" w:sz="0" w:space="0" w:color="auto"/>
        <w:right w:val="none" w:sz="0" w:space="0" w:color="auto"/>
      </w:divBdr>
    </w:div>
    <w:div w:id="372926321">
      <w:bodyDiv w:val="1"/>
      <w:marLeft w:val="0"/>
      <w:marRight w:val="0"/>
      <w:marTop w:val="0"/>
      <w:marBottom w:val="0"/>
      <w:divBdr>
        <w:top w:val="none" w:sz="0" w:space="0" w:color="auto"/>
        <w:left w:val="none" w:sz="0" w:space="0" w:color="auto"/>
        <w:bottom w:val="none" w:sz="0" w:space="0" w:color="auto"/>
        <w:right w:val="none" w:sz="0" w:space="0" w:color="auto"/>
      </w:divBdr>
    </w:div>
    <w:div w:id="373117145">
      <w:bodyDiv w:val="1"/>
      <w:marLeft w:val="0"/>
      <w:marRight w:val="0"/>
      <w:marTop w:val="0"/>
      <w:marBottom w:val="0"/>
      <w:divBdr>
        <w:top w:val="none" w:sz="0" w:space="0" w:color="auto"/>
        <w:left w:val="none" w:sz="0" w:space="0" w:color="auto"/>
        <w:bottom w:val="none" w:sz="0" w:space="0" w:color="auto"/>
        <w:right w:val="none" w:sz="0" w:space="0" w:color="auto"/>
      </w:divBdr>
    </w:div>
    <w:div w:id="373192504">
      <w:bodyDiv w:val="1"/>
      <w:marLeft w:val="0"/>
      <w:marRight w:val="0"/>
      <w:marTop w:val="0"/>
      <w:marBottom w:val="0"/>
      <w:divBdr>
        <w:top w:val="none" w:sz="0" w:space="0" w:color="auto"/>
        <w:left w:val="none" w:sz="0" w:space="0" w:color="auto"/>
        <w:bottom w:val="none" w:sz="0" w:space="0" w:color="auto"/>
        <w:right w:val="none" w:sz="0" w:space="0" w:color="auto"/>
      </w:divBdr>
    </w:div>
    <w:div w:id="377554407">
      <w:bodyDiv w:val="1"/>
      <w:marLeft w:val="0"/>
      <w:marRight w:val="0"/>
      <w:marTop w:val="0"/>
      <w:marBottom w:val="0"/>
      <w:divBdr>
        <w:top w:val="none" w:sz="0" w:space="0" w:color="auto"/>
        <w:left w:val="none" w:sz="0" w:space="0" w:color="auto"/>
        <w:bottom w:val="none" w:sz="0" w:space="0" w:color="auto"/>
        <w:right w:val="none" w:sz="0" w:space="0" w:color="auto"/>
      </w:divBdr>
    </w:div>
    <w:div w:id="379213867">
      <w:bodyDiv w:val="1"/>
      <w:marLeft w:val="0"/>
      <w:marRight w:val="0"/>
      <w:marTop w:val="0"/>
      <w:marBottom w:val="0"/>
      <w:divBdr>
        <w:top w:val="none" w:sz="0" w:space="0" w:color="auto"/>
        <w:left w:val="none" w:sz="0" w:space="0" w:color="auto"/>
        <w:bottom w:val="none" w:sz="0" w:space="0" w:color="auto"/>
        <w:right w:val="none" w:sz="0" w:space="0" w:color="auto"/>
      </w:divBdr>
    </w:div>
    <w:div w:id="381515934">
      <w:bodyDiv w:val="1"/>
      <w:marLeft w:val="0"/>
      <w:marRight w:val="0"/>
      <w:marTop w:val="0"/>
      <w:marBottom w:val="0"/>
      <w:divBdr>
        <w:top w:val="none" w:sz="0" w:space="0" w:color="auto"/>
        <w:left w:val="none" w:sz="0" w:space="0" w:color="auto"/>
        <w:bottom w:val="none" w:sz="0" w:space="0" w:color="auto"/>
        <w:right w:val="none" w:sz="0" w:space="0" w:color="auto"/>
      </w:divBdr>
    </w:div>
    <w:div w:id="385566463">
      <w:bodyDiv w:val="1"/>
      <w:marLeft w:val="0"/>
      <w:marRight w:val="0"/>
      <w:marTop w:val="0"/>
      <w:marBottom w:val="0"/>
      <w:divBdr>
        <w:top w:val="none" w:sz="0" w:space="0" w:color="auto"/>
        <w:left w:val="none" w:sz="0" w:space="0" w:color="auto"/>
        <w:bottom w:val="none" w:sz="0" w:space="0" w:color="auto"/>
        <w:right w:val="none" w:sz="0" w:space="0" w:color="auto"/>
      </w:divBdr>
    </w:div>
    <w:div w:id="386027276">
      <w:bodyDiv w:val="1"/>
      <w:marLeft w:val="0"/>
      <w:marRight w:val="0"/>
      <w:marTop w:val="0"/>
      <w:marBottom w:val="0"/>
      <w:divBdr>
        <w:top w:val="none" w:sz="0" w:space="0" w:color="auto"/>
        <w:left w:val="none" w:sz="0" w:space="0" w:color="auto"/>
        <w:bottom w:val="none" w:sz="0" w:space="0" w:color="auto"/>
        <w:right w:val="none" w:sz="0" w:space="0" w:color="auto"/>
      </w:divBdr>
    </w:div>
    <w:div w:id="386102316">
      <w:bodyDiv w:val="1"/>
      <w:marLeft w:val="0"/>
      <w:marRight w:val="0"/>
      <w:marTop w:val="0"/>
      <w:marBottom w:val="0"/>
      <w:divBdr>
        <w:top w:val="none" w:sz="0" w:space="0" w:color="auto"/>
        <w:left w:val="none" w:sz="0" w:space="0" w:color="auto"/>
        <w:bottom w:val="none" w:sz="0" w:space="0" w:color="auto"/>
        <w:right w:val="none" w:sz="0" w:space="0" w:color="auto"/>
      </w:divBdr>
    </w:div>
    <w:div w:id="389964378">
      <w:bodyDiv w:val="1"/>
      <w:marLeft w:val="0"/>
      <w:marRight w:val="0"/>
      <w:marTop w:val="0"/>
      <w:marBottom w:val="0"/>
      <w:divBdr>
        <w:top w:val="none" w:sz="0" w:space="0" w:color="auto"/>
        <w:left w:val="none" w:sz="0" w:space="0" w:color="auto"/>
        <w:bottom w:val="none" w:sz="0" w:space="0" w:color="auto"/>
        <w:right w:val="none" w:sz="0" w:space="0" w:color="auto"/>
      </w:divBdr>
    </w:div>
    <w:div w:id="390856872">
      <w:bodyDiv w:val="1"/>
      <w:marLeft w:val="0"/>
      <w:marRight w:val="0"/>
      <w:marTop w:val="0"/>
      <w:marBottom w:val="0"/>
      <w:divBdr>
        <w:top w:val="none" w:sz="0" w:space="0" w:color="auto"/>
        <w:left w:val="none" w:sz="0" w:space="0" w:color="auto"/>
        <w:bottom w:val="none" w:sz="0" w:space="0" w:color="auto"/>
        <w:right w:val="none" w:sz="0" w:space="0" w:color="auto"/>
      </w:divBdr>
    </w:div>
    <w:div w:id="401027698">
      <w:bodyDiv w:val="1"/>
      <w:marLeft w:val="0"/>
      <w:marRight w:val="0"/>
      <w:marTop w:val="0"/>
      <w:marBottom w:val="0"/>
      <w:divBdr>
        <w:top w:val="none" w:sz="0" w:space="0" w:color="auto"/>
        <w:left w:val="none" w:sz="0" w:space="0" w:color="auto"/>
        <w:bottom w:val="none" w:sz="0" w:space="0" w:color="auto"/>
        <w:right w:val="none" w:sz="0" w:space="0" w:color="auto"/>
      </w:divBdr>
    </w:div>
    <w:div w:id="403913307">
      <w:bodyDiv w:val="1"/>
      <w:marLeft w:val="0"/>
      <w:marRight w:val="0"/>
      <w:marTop w:val="0"/>
      <w:marBottom w:val="0"/>
      <w:divBdr>
        <w:top w:val="none" w:sz="0" w:space="0" w:color="auto"/>
        <w:left w:val="none" w:sz="0" w:space="0" w:color="auto"/>
        <w:bottom w:val="none" w:sz="0" w:space="0" w:color="auto"/>
        <w:right w:val="none" w:sz="0" w:space="0" w:color="auto"/>
      </w:divBdr>
    </w:div>
    <w:div w:id="406609662">
      <w:bodyDiv w:val="1"/>
      <w:marLeft w:val="0"/>
      <w:marRight w:val="0"/>
      <w:marTop w:val="0"/>
      <w:marBottom w:val="0"/>
      <w:divBdr>
        <w:top w:val="none" w:sz="0" w:space="0" w:color="auto"/>
        <w:left w:val="none" w:sz="0" w:space="0" w:color="auto"/>
        <w:bottom w:val="none" w:sz="0" w:space="0" w:color="auto"/>
        <w:right w:val="none" w:sz="0" w:space="0" w:color="auto"/>
      </w:divBdr>
    </w:div>
    <w:div w:id="411048026">
      <w:bodyDiv w:val="1"/>
      <w:marLeft w:val="0"/>
      <w:marRight w:val="0"/>
      <w:marTop w:val="0"/>
      <w:marBottom w:val="0"/>
      <w:divBdr>
        <w:top w:val="none" w:sz="0" w:space="0" w:color="auto"/>
        <w:left w:val="none" w:sz="0" w:space="0" w:color="auto"/>
        <w:bottom w:val="none" w:sz="0" w:space="0" w:color="auto"/>
        <w:right w:val="none" w:sz="0" w:space="0" w:color="auto"/>
      </w:divBdr>
    </w:div>
    <w:div w:id="411389196">
      <w:bodyDiv w:val="1"/>
      <w:marLeft w:val="0"/>
      <w:marRight w:val="0"/>
      <w:marTop w:val="0"/>
      <w:marBottom w:val="0"/>
      <w:divBdr>
        <w:top w:val="none" w:sz="0" w:space="0" w:color="auto"/>
        <w:left w:val="none" w:sz="0" w:space="0" w:color="auto"/>
        <w:bottom w:val="none" w:sz="0" w:space="0" w:color="auto"/>
        <w:right w:val="none" w:sz="0" w:space="0" w:color="auto"/>
      </w:divBdr>
    </w:div>
    <w:div w:id="416635575">
      <w:bodyDiv w:val="1"/>
      <w:marLeft w:val="0"/>
      <w:marRight w:val="0"/>
      <w:marTop w:val="0"/>
      <w:marBottom w:val="0"/>
      <w:divBdr>
        <w:top w:val="none" w:sz="0" w:space="0" w:color="auto"/>
        <w:left w:val="none" w:sz="0" w:space="0" w:color="auto"/>
        <w:bottom w:val="none" w:sz="0" w:space="0" w:color="auto"/>
        <w:right w:val="none" w:sz="0" w:space="0" w:color="auto"/>
      </w:divBdr>
    </w:div>
    <w:div w:id="420486663">
      <w:bodyDiv w:val="1"/>
      <w:marLeft w:val="0"/>
      <w:marRight w:val="0"/>
      <w:marTop w:val="0"/>
      <w:marBottom w:val="0"/>
      <w:divBdr>
        <w:top w:val="none" w:sz="0" w:space="0" w:color="auto"/>
        <w:left w:val="none" w:sz="0" w:space="0" w:color="auto"/>
        <w:bottom w:val="none" w:sz="0" w:space="0" w:color="auto"/>
        <w:right w:val="none" w:sz="0" w:space="0" w:color="auto"/>
      </w:divBdr>
    </w:div>
    <w:div w:id="425004604">
      <w:bodyDiv w:val="1"/>
      <w:marLeft w:val="0"/>
      <w:marRight w:val="0"/>
      <w:marTop w:val="0"/>
      <w:marBottom w:val="0"/>
      <w:divBdr>
        <w:top w:val="none" w:sz="0" w:space="0" w:color="auto"/>
        <w:left w:val="none" w:sz="0" w:space="0" w:color="auto"/>
        <w:bottom w:val="none" w:sz="0" w:space="0" w:color="auto"/>
        <w:right w:val="none" w:sz="0" w:space="0" w:color="auto"/>
      </w:divBdr>
    </w:div>
    <w:div w:id="428353554">
      <w:bodyDiv w:val="1"/>
      <w:marLeft w:val="0"/>
      <w:marRight w:val="0"/>
      <w:marTop w:val="0"/>
      <w:marBottom w:val="0"/>
      <w:divBdr>
        <w:top w:val="none" w:sz="0" w:space="0" w:color="auto"/>
        <w:left w:val="none" w:sz="0" w:space="0" w:color="auto"/>
        <w:bottom w:val="none" w:sz="0" w:space="0" w:color="auto"/>
        <w:right w:val="none" w:sz="0" w:space="0" w:color="auto"/>
      </w:divBdr>
    </w:div>
    <w:div w:id="429012934">
      <w:bodyDiv w:val="1"/>
      <w:marLeft w:val="0"/>
      <w:marRight w:val="0"/>
      <w:marTop w:val="0"/>
      <w:marBottom w:val="0"/>
      <w:divBdr>
        <w:top w:val="none" w:sz="0" w:space="0" w:color="auto"/>
        <w:left w:val="none" w:sz="0" w:space="0" w:color="auto"/>
        <w:bottom w:val="none" w:sz="0" w:space="0" w:color="auto"/>
        <w:right w:val="none" w:sz="0" w:space="0" w:color="auto"/>
      </w:divBdr>
    </w:div>
    <w:div w:id="438650114">
      <w:bodyDiv w:val="1"/>
      <w:marLeft w:val="0"/>
      <w:marRight w:val="0"/>
      <w:marTop w:val="0"/>
      <w:marBottom w:val="0"/>
      <w:divBdr>
        <w:top w:val="none" w:sz="0" w:space="0" w:color="auto"/>
        <w:left w:val="none" w:sz="0" w:space="0" w:color="auto"/>
        <w:bottom w:val="none" w:sz="0" w:space="0" w:color="auto"/>
        <w:right w:val="none" w:sz="0" w:space="0" w:color="auto"/>
      </w:divBdr>
    </w:div>
    <w:div w:id="439835085">
      <w:bodyDiv w:val="1"/>
      <w:marLeft w:val="0"/>
      <w:marRight w:val="0"/>
      <w:marTop w:val="0"/>
      <w:marBottom w:val="0"/>
      <w:divBdr>
        <w:top w:val="none" w:sz="0" w:space="0" w:color="auto"/>
        <w:left w:val="none" w:sz="0" w:space="0" w:color="auto"/>
        <w:bottom w:val="none" w:sz="0" w:space="0" w:color="auto"/>
        <w:right w:val="none" w:sz="0" w:space="0" w:color="auto"/>
      </w:divBdr>
    </w:div>
    <w:div w:id="440801479">
      <w:bodyDiv w:val="1"/>
      <w:marLeft w:val="0"/>
      <w:marRight w:val="0"/>
      <w:marTop w:val="0"/>
      <w:marBottom w:val="0"/>
      <w:divBdr>
        <w:top w:val="none" w:sz="0" w:space="0" w:color="auto"/>
        <w:left w:val="none" w:sz="0" w:space="0" w:color="auto"/>
        <w:bottom w:val="none" w:sz="0" w:space="0" w:color="auto"/>
        <w:right w:val="none" w:sz="0" w:space="0" w:color="auto"/>
      </w:divBdr>
    </w:div>
    <w:div w:id="440878397">
      <w:bodyDiv w:val="1"/>
      <w:marLeft w:val="0"/>
      <w:marRight w:val="0"/>
      <w:marTop w:val="0"/>
      <w:marBottom w:val="0"/>
      <w:divBdr>
        <w:top w:val="none" w:sz="0" w:space="0" w:color="auto"/>
        <w:left w:val="none" w:sz="0" w:space="0" w:color="auto"/>
        <w:bottom w:val="none" w:sz="0" w:space="0" w:color="auto"/>
        <w:right w:val="none" w:sz="0" w:space="0" w:color="auto"/>
      </w:divBdr>
    </w:div>
    <w:div w:id="442651720">
      <w:bodyDiv w:val="1"/>
      <w:marLeft w:val="0"/>
      <w:marRight w:val="0"/>
      <w:marTop w:val="0"/>
      <w:marBottom w:val="0"/>
      <w:divBdr>
        <w:top w:val="none" w:sz="0" w:space="0" w:color="auto"/>
        <w:left w:val="none" w:sz="0" w:space="0" w:color="auto"/>
        <w:bottom w:val="none" w:sz="0" w:space="0" w:color="auto"/>
        <w:right w:val="none" w:sz="0" w:space="0" w:color="auto"/>
      </w:divBdr>
    </w:div>
    <w:div w:id="444035157">
      <w:bodyDiv w:val="1"/>
      <w:marLeft w:val="0"/>
      <w:marRight w:val="0"/>
      <w:marTop w:val="0"/>
      <w:marBottom w:val="0"/>
      <w:divBdr>
        <w:top w:val="none" w:sz="0" w:space="0" w:color="auto"/>
        <w:left w:val="none" w:sz="0" w:space="0" w:color="auto"/>
        <w:bottom w:val="none" w:sz="0" w:space="0" w:color="auto"/>
        <w:right w:val="none" w:sz="0" w:space="0" w:color="auto"/>
      </w:divBdr>
    </w:div>
    <w:div w:id="450634257">
      <w:bodyDiv w:val="1"/>
      <w:marLeft w:val="0"/>
      <w:marRight w:val="0"/>
      <w:marTop w:val="0"/>
      <w:marBottom w:val="0"/>
      <w:divBdr>
        <w:top w:val="none" w:sz="0" w:space="0" w:color="auto"/>
        <w:left w:val="none" w:sz="0" w:space="0" w:color="auto"/>
        <w:bottom w:val="none" w:sz="0" w:space="0" w:color="auto"/>
        <w:right w:val="none" w:sz="0" w:space="0" w:color="auto"/>
      </w:divBdr>
    </w:div>
    <w:div w:id="451637059">
      <w:bodyDiv w:val="1"/>
      <w:marLeft w:val="0"/>
      <w:marRight w:val="0"/>
      <w:marTop w:val="0"/>
      <w:marBottom w:val="0"/>
      <w:divBdr>
        <w:top w:val="none" w:sz="0" w:space="0" w:color="auto"/>
        <w:left w:val="none" w:sz="0" w:space="0" w:color="auto"/>
        <w:bottom w:val="none" w:sz="0" w:space="0" w:color="auto"/>
        <w:right w:val="none" w:sz="0" w:space="0" w:color="auto"/>
      </w:divBdr>
    </w:div>
    <w:div w:id="453597553">
      <w:bodyDiv w:val="1"/>
      <w:marLeft w:val="0"/>
      <w:marRight w:val="0"/>
      <w:marTop w:val="0"/>
      <w:marBottom w:val="0"/>
      <w:divBdr>
        <w:top w:val="none" w:sz="0" w:space="0" w:color="auto"/>
        <w:left w:val="none" w:sz="0" w:space="0" w:color="auto"/>
        <w:bottom w:val="none" w:sz="0" w:space="0" w:color="auto"/>
        <w:right w:val="none" w:sz="0" w:space="0" w:color="auto"/>
      </w:divBdr>
    </w:div>
    <w:div w:id="454786716">
      <w:bodyDiv w:val="1"/>
      <w:marLeft w:val="0"/>
      <w:marRight w:val="0"/>
      <w:marTop w:val="0"/>
      <w:marBottom w:val="0"/>
      <w:divBdr>
        <w:top w:val="none" w:sz="0" w:space="0" w:color="auto"/>
        <w:left w:val="none" w:sz="0" w:space="0" w:color="auto"/>
        <w:bottom w:val="none" w:sz="0" w:space="0" w:color="auto"/>
        <w:right w:val="none" w:sz="0" w:space="0" w:color="auto"/>
      </w:divBdr>
    </w:div>
    <w:div w:id="455373037">
      <w:bodyDiv w:val="1"/>
      <w:marLeft w:val="0"/>
      <w:marRight w:val="0"/>
      <w:marTop w:val="0"/>
      <w:marBottom w:val="0"/>
      <w:divBdr>
        <w:top w:val="none" w:sz="0" w:space="0" w:color="auto"/>
        <w:left w:val="none" w:sz="0" w:space="0" w:color="auto"/>
        <w:bottom w:val="none" w:sz="0" w:space="0" w:color="auto"/>
        <w:right w:val="none" w:sz="0" w:space="0" w:color="auto"/>
      </w:divBdr>
    </w:div>
    <w:div w:id="456922155">
      <w:bodyDiv w:val="1"/>
      <w:marLeft w:val="0"/>
      <w:marRight w:val="0"/>
      <w:marTop w:val="0"/>
      <w:marBottom w:val="0"/>
      <w:divBdr>
        <w:top w:val="none" w:sz="0" w:space="0" w:color="auto"/>
        <w:left w:val="none" w:sz="0" w:space="0" w:color="auto"/>
        <w:bottom w:val="none" w:sz="0" w:space="0" w:color="auto"/>
        <w:right w:val="none" w:sz="0" w:space="0" w:color="auto"/>
      </w:divBdr>
    </w:div>
    <w:div w:id="458425578">
      <w:bodyDiv w:val="1"/>
      <w:marLeft w:val="0"/>
      <w:marRight w:val="0"/>
      <w:marTop w:val="0"/>
      <w:marBottom w:val="0"/>
      <w:divBdr>
        <w:top w:val="none" w:sz="0" w:space="0" w:color="auto"/>
        <w:left w:val="none" w:sz="0" w:space="0" w:color="auto"/>
        <w:bottom w:val="none" w:sz="0" w:space="0" w:color="auto"/>
        <w:right w:val="none" w:sz="0" w:space="0" w:color="auto"/>
      </w:divBdr>
    </w:div>
    <w:div w:id="458575535">
      <w:bodyDiv w:val="1"/>
      <w:marLeft w:val="0"/>
      <w:marRight w:val="0"/>
      <w:marTop w:val="0"/>
      <w:marBottom w:val="0"/>
      <w:divBdr>
        <w:top w:val="none" w:sz="0" w:space="0" w:color="auto"/>
        <w:left w:val="none" w:sz="0" w:space="0" w:color="auto"/>
        <w:bottom w:val="none" w:sz="0" w:space="0" w:color="auto"/>
        <w:right w:val="none" w:sz="0" w:space="0" w:color="auto"/>
      </w:divBdr>
    </w:div>
    <w:div w:id="458836585">
      <w:bodyDiv w:val="1"/>
      <w:marLeft w:val="0"/>
      <w:marRight w:val="0"/>
      <w:marTop w:val="0"/>
      <w:marBottom w:val="0"/>
      <w:divBdr>
        <w:top w:val="none" w:sz="0" w:space="0" w:color="auto"/>
        <w:left w:val="none" w:sz="0" w:space="0" w:color="auto"/>
        <w:bottom w:val="none" w:sz="0" w:space="0" w:color="auto"/>
        <w:right w:val="none" w:sz="0" w:space="0" w:color="auto"/>
      </w:divBdr>
    </w:div>
    <w:div w:id="461702621">
      <w:bodyDiv w:val="1"/>
      <w:marLeft w:val="0"/>
      <w:marRight w:val="0"/>
      <w:marTop w:val="0"/>
      <w:marBottom w:val="0"/>
      <w:divBdr>
        <w:top w:val="none" w:sz="0" w:space="0" w:color="auto"/>
        <w:left w:val="none" w:sz="0" w:space="0" w:color="auto"/>
        <w:bottom w:val="none" w:sz="0" w:space="0" w:color="auto"/>
        <w:right w:val="none" w:sz="0" w:space="0" w:color="auto"/>
      </w:divBdr>
    </w:div>
    <w:div w:id="463622647">
      <w:bodyDiv w:val="1"/>
      <w:marLeft w:val="0"/>
      <w:marRight w:val="0"/>
      <w:marTop w:val="0"/>
      <w:marBottom w:val="0"/>
      <w:divBdr>
        <w:top w:val="none" w:sz="0" w:space="0" w:color="auto"/>
        <w:left w:val="none" w:sz="0" w:space="0" w:color="auto"/>
        <w:bottom w:val="none" w:sz="0" w:space="0" w:color="auto"/>
        <w:right w:val="none" w:sz="0" w:space="0" w:color="auto"/>
      </w:divBdr>
    </w:div>
    <w:div w:id="466045282">
      <w:bodyDiv w:val="1"/>
      <w:marLeft w:val="0"/>
      <w:marRight w:val="0"/>
      <w:marTop w:val="0"/>
      <w:marBottom w:val="0"/>
      <w:divBdr>
        <w:top w:val="none" w:sz="0" w:space="0" w:color="auto"/>
        <w:left w:val="none" w:sz="0" w:space="0" w:color="auto"/>
        <w:bottom w:val="none" w:sz="0" w:space="0" w:color="auto"/>
        <w:right w:val="none" w:sz="0" w:space="0" w:color="auto"/>
      </w:divBdr>
    </w:div>
    <w:div w:id="467862647">
      <w:bodyDiv w:val="1"/>
      <w:marLeft w:val="0"/>
      <w:marRight w:val="0"/>
      <w:marTop w:val="0"/>
      <w:marBottom w:val="0"/>
      <w:divBdr>
        <w:top w:val="none" w:sz="0" w:space="0" w:color="auto"/>
        <w:left w:val="none" w:sz="0" w:space="0" w:color="auto"/>
        <w:bottom w:val="none" w:sz="0" w:space="0" w:color="auto"/>
        <w:right w:val="none" w:sz="0" w:space="0" w:color="auto"/>
      </w:divBdr>
    </w:div>
    <w:div w:id="468013444">
      <w:bodyDiv w:val="1"/>
      <w:marLeft w:val="0"/>
      <w:marRight w:val="0"/>
      <w:marTop w:val="0"/>
      <w:marBottom w:val="0"/>
      <w:divBdr>
        <w:top w:val="none" w:sz="0" w:space="0" w:color="auto"/>
        <w:left w:val="none" w:sz="0" w:space="0" w:color="auto"/>
        <w:bottom w:val="none" w:sz="0" w:space="0" w:color="auto"/>
        <w:right w:val="none" w:sz="0" w:space="0" w:color="auto"/>
      </w:divBdr>
    </w:div>
    <w:div w:id="470951953">
      <w:bodyDiv w:val="1"/>
      <w:marLeft w:val="0"/>
      <w:marRight w:val="0"/>
      <w:marTop w:val="0"/>
      <w:marBottom w:val="0"/>
      <w:divBdr>
        <w:top w:val="none" w:sz="0" w:space="0" w:color="auto"/>
        <w:left w:val="none" w:sz="0" w:space="0" w:color="auto"/>
        <w:bottom w:val="none" w:sz="0" w:space="0" w:color="auto"/>
        <w:right w:val="none" w:sz="0" w:space="0" w:color="auto"/>
      </w:divBdr>
    </w:div>
    <w:div w:id="475027985">
      <w:bodyDiv w:val="1"/>
      <w:marLeft w:val="0"/>
      <w:marRight w:val="0"/>
      <w:marTop w:val="0"/>
      <w:marBottom w:val="0"/>
      <w:divBdr>
        <w:top w:val="none" w:sz="0" w:space="0" w:color="auto"/>
        <w:left w:val="none" w:sz="0" w:space="0" w:color="auto"/>
        <w:bottom w:val="none" w:sz="0" w:space="0" w:color="auto"/>
        <w:right w:val="none" w:sz="0" w:space="0" w:color="auto"/>
      </w:divBdr>
    </w:div>
    <w:div w:id="480195501">
      <w:bodyDiv w:val="1"/>
      <w:marLeft w:val="0"/>
      <w:marRight w:val="0"/>
      <w:marTop w:val="0"/>
      <w:marBottom w:val="0"/>
      <w:divBdr>
        <w:top w:val="none" w:sz="0" w:space="0" w:color="auto"/>
        <w:left w:val="none" w:sz="0" w:space="0" w:color="auto"/>
        <w:bottom w:val="none" w:sz="0" w:space="0" w:color="auto"/>
        <w:right w:val="none" w:sz="0" w:space="0" w:color="auto"/>
      </w:divBdr>
    </w:div>
    <w:div w:id="481314436">
      <w:bodyDiv w:val="1"/>
      <w:marLeft w:val="0"/>
      <w:marRight w:val="0"/>
      <w:marTop w:val="0"/>
      <w:marBottom w:val="0"/>
      <w:divBdr>
        <w:top w:val="none" w:sz="0" w:space="0" w:color="auto"/>
        <w:left w:val="none" w:sz="0" w:space="0" w:color="auto"/>
        <w:bottom w:val="none" w:sz="0" w:space="0" w:color="auto"/>
        <w:right w:val="none" w:sz="0" w:space="0" w:color="auto"/>
      </w:divBdr>
    </w:div>
    <w:div w:id="482965271">
      <w:bodyDiv w:val="1"/>
      <w:marLeft w:val="0"/>
      <w:marRight w:val="0"/>
      <w:marTop w:val="0"/>
      <w:marBottom w:val="0"/>
      <w:divBdr>
        <w:top w:val="none" w:sz="0" w:space="0" w:color="auto"/>
        <w:left w:val="none" w:sz="0" w:space="0" w:color="auto"/>
        <w:bottom w:val="none" w:sz="0" w:space="0" w:color="auto"/>
        <w:right w:val="none" w:sz="0" w:space="0" w:color="auto"/>
      </w:divBdr>
    </w:div>
    <w:div w:id="488331041">
      <w:bodyDiv w:val="1"/>
      <w:marLeft w:val="0"/>
      <w:marRight w:val="0"/>
      <w:marTop w:val="0"/>
      <w:marBottom w:val="0"/>
      <w:divBdr>
        <w:top w:val="none" w:sz="0" w:space="0" w:color="auto"/>
        <w:left w:val="none" w:sz="0" w:space="0" w:color="auto"/>
        <w:bottom w:val="none" w:sz="0" w:space="0" w:color="auto"/>
        <w:right w:val="none" w:sz="0" w:space="0" w:color="auto"/>
      </w:divBdr>
    </w:div>
    <w:div w:id="498664614">
      <w:bodyDiv w:val="1"/>
      <w:marLeft w:val="0"/>
      <w:marRight w:val="0"/>
      <w:marTop w:val="0"/>
      <w:marBottom w:val="0"/>
      <w:divBdr>
        <w:top w:val="none" w:sz="0" w:space="0" w:color="auto"/>
        <w:left w:val="none" w:sz="0" w:space="0" w:color="auto"/>
        <w:bottom w:val="none" w:sz="0" w:space="0" w:color="auto"/>
        <w:right w:val="none" w:sz="0" w:space="0" w:color="auto"/>
      </w:divBdr>
    </w:div>
    <w:div w:id="500396376">
      <w:bodyDiv w:val="1"/>
      <w:marLeft w:val="0"/>
      <w:marRight w:val="0"/>
      <w:marTop w:val="0"/>
      <w:marBottom w:val="0"/>
      <w:divBdr>
        <w:top w:val="none" w:sz="0" w:space="0" w:color="auto"/>
        <w:left w:val="none" w:sz="0" w:space="0" w:color="auto"/>
        <w:bottom w:val="none" w:sz="0" w:space="0" w:color="auto"/>
        <w:right w:val="none" w:sz="0" w:space="0" w:color="auto"/>
      </w:divBdr>
    </w:div>
    <w:div w:id="503203900">
      <w:bodyDiv w:val="1"/>
      <w:marLeft w:val="0"/>
      <w:marRight w:val="0"/>
      <w:marTop w:val="0"/>
      <w:marBottom w:val="0"/>
      <w:divBdr>
        <w:top w:val="none" w:sz="0" w:space="0" w:color="auto"/>
        <w:left w:val="none" w:sz="0" w:space="0" w:color="auto"/>
        <w:bottom w:val="none" w:sz="0" w:space="0" w:color="auto"/>
        <w:right w:val="none" w:sz="0" w:space="0" w:color="auto"/>
      </w:divBdr>
    </w:div>
    <w:div w:id="506866007">
      <w:bodyDiv w:val="1"/>
      <w:marLeft w:val="0"/>
      <w:marRight w:val="0"/>
      <w:marTop w:val="0"/>
      <w:marBottom w:val="0"/>
      <w:divBdr>
        <w:top w:val="none" w:sz="0" w:space="0" w:color="auto"/>
        <w:left w:val="none" w:sz="0" w:space="0" w:color="auto"/>
        <w:bottom w:val="none" w:sz="0" w:space="0" w:color="auto"/>
        <w:right w:val="none" w:sz="0" w:space="0" w:color="auto"/>
      </w:divBdr>
    </w:div>
    <w:div w:id="507136756">
      <w:bodyDiv w:val="1"/>
      <w:marLeft w:val="0"/>
      <w:marRight w:val="0"/>
      <w:marTop w:val="0"/>
      <w:marBottom w:val="0"/>
      <w:divBdr>
        <w:top w:val="none" w:sz="0" w:space="0" w:color="auto"/>
        <w:left w:val="none" w:sz="0" w:space="0" w:color="auto"/>
        <w:bottom w:val="none" w:sz="0" w:space="0" w:color="auto"/>
        <w:right w:val="none" w:sz="0" w:space="0" w:color="auto"/>
      </w:divBdr>
    </w:div>
    <w:div w:id="509875958">
      <w:bodyDiv w:val="1"/>
      <w:marLeft w:val="0"/>
      <w:marRight w:val="0"/>
      <w:marTop w:val="0"/>
      <w:marBottom w:val="0"/>
      <w:divBdr>
        <w:top w:val="none" w:sz="0" w:space="0" w:color="auto"/>
        <w:left w:val="none" w:sz="0" w:space="0" w:color="auto"/>
        <w:bottom w:val="none" w:sz="0" w:space="0" w:color="auto"/>
        <w:right w:val="none" w:sz="0" w:space="0" w:color="auto"/>
      </w:divBdr>
    </w:div>
    <w:div w:id="511333333">
      <w:bodyDiv w:val="1"/>
      <w:marLeft w:val="0"/>
      <w:marRight w:val="0"/>
      <w:marTop w:val="0"/>
      <w:marBottom w:val="0"/>
      <w:divBdr>
        <w:top w:val="none" w:sz="0" w:space="0" w:color="auto"/>
        <w:left w:val="none" w:sz="0" w:space="0" w:color="auto"/>
        <w:bottom w:val="none" w:sz="0" w:space="0" w:color="auto"/>
        <w:right w:val="none" w:sz="0" w:space="0" w:color="auto"/>
      </w:divBdr>
    </w:div>
    <w:div w:id="514459767">
      <w:bodyDiv w:val="1"/>
      <w:marLeft w:val="0"/>
      <w:marRight w:val="0"/>
      <w:marTop w:val="0"/>
      <w:marBottom w:val="0"/>
      <w:divBdr>
        <w:top w:val="none" w:sz="0" w:space="0" w:color="auto"/>
        <w:left w:val="none" w:sz="0" w:space="0" w:color="auto"/>
        <w:bottom w:val="none" w:sz="0" w:space="0" w:color="auto"/>
        <w:right w:val="none" w:sz="0" w:space="0" w:color="auto"/>
      </w:divBdr>
    </w:div>
    <w:div w:id="517161442">
      <w:bodyDiv w:val="1"/>
      <w:marLeft w:val="0"/>
      <w:marRight w:val="0"/>
      <w:marTop w:val="0"/>
      <w:marBottom w:val="0"/>
      <w:divBdr>
        <w:top w:val="none" w:sz="0" w:space="0" w:color="auto"/>
        <w:left w:val="none" w:sz="0" w:space="0" w:color="auto"/>
        <w:bottom w:val="none" w:sz="0" w:space="0" w:color="auto"/>
        <w:right w:val="none" w:sz="0" w:space="0" w:color="auto"/>
      </w:divBdr>
    </w:div>
    <w:div w:id="517352342">
      <w:bodyDiv w:val="1"/>
      <w:marLeft w:val="0"/>
      <w:marRight w:val="0"/>
      <w:marTop w:val="0"/>
      <w:marBottom w:val="0"/>
      <w:divBdr>
        <w:top w:val="none" w:sz="0" w:space="0" w:color="auto"/>
        <w:left w:val="none" w:sz="0" w:space="0" w:color="auto"/>
        <w:bottom w:val="none" w:sz="0" w:space="0" w:color="auto"/>
        <w:right w:val="none" w:sz="0" w:space="0" w:color="auto"/>
      </w:divBdr>
    </w:div>
    <w:div w:id="528689062">
      <w:bodyDiv w:val="1"/>
      <w:marLeft w:val="0"/>
      <w:marRight w:val="0"/>
      <w:marTop w:val="0"/>
      <w:marBottom w:val="0"/>
      <w:divBdr>
        <w:top w:val="none" w:sz="0" w:space="0" w:color="auto"/>
        <w:left w:val="none" w:sz="0" w:space="0" w:color="auto"/>
        <w:bottom w:val="none" w:sz="0" w:space="0" w:color="auto"/>
        <w:right w:val="none" w:sz="0" w:space="0" w:color="auto"/>
      </w:divBdr>
    </w:div>
    <w:div w:id="529492855">
      <w:bodyDiv w:val="1"/>
      <w:marLeft w:val="0"/>
      <w:marRight w:val="0"/>
      <w:marTop w:val="0"/>
      <w:marBottom w:val="0"/>
      <w:divBdr>
        <w:top w:val="none" w:sz="0" w:space="0" w:color="auto"/>
        <w:left w:val="none" w:sz="0" w:space="0" w:color="auto"/>
        <w:bottom w:val="none" w:sz="0" w:space="0" w:color="auto"/>
        <w:right w:val="none" w:sz="0" w:space="0" w:color="auto"/>
      </w:divBdr>
    </w:div>
    <w:div w:id="533731728">
      <w:bodyDiv w:val="1"/>
      <w:marLeft w:val="0"/>
      <w:marRight w:val="0"/>
      <w:marTop w:val="0"/>
      <w:marBottom w:val="0"/>
      <w:divBdr>
        <w:top w:val="none" w:sz="0" w:space="0" w:color="auto"/>
        <w:left w:val="none" w:sz="0" w:space="0" w:color="auto"/>
        <w:bottom w:val="none" w:sz="0" w:space="0" w:color="auto"/>
        <w:right w:val="none" w:sz="0" w:space="0" w:color="auto"/>
      </w:divBdr>
    </w:div>
    <w:div w:id="536702727">
      <w:bodyDiv w:val="1"/>
      <w:marLeft w:val="0"/>
      <w:marRight w:val="0"/>
      <w:marTop w:val="0"/>
      <w:marBottom w:val="0"/>
      <w:divBdr>
        <w:top w:val="none" w:sz="0" w:space="0" w:color="auto"/>
        <w:left w:val="none" w:sz="0" w:space="0" w:color="auto"/>
        <w:bottom w:val="none" w:sz="0" w:space="0" w:color="auto"/>
        <w:right w:val="none" w:sz="0" w:space="0" w:color="auto"/>
      </w:divBdr>
    </w:div>
    <w:div w:id="542447528">
      <w:bodyDiv w:val="1"/>
      <w:marLeft w:val="0"/>
      <w:marRight w:val="0"/>
      <w:marTop w:val="0"/>
      <w:marBottom w:val="0"/>
      <w:divBdr>
        <w:top w:val="none" w:sz="0" w:space="0" w:color="auto"/>
        <w:left w:val="none" w:sz="0" w:space="0" w:color="auto"/>
        <w:bottom w:val="none" w:sz="0" w:space="0" w:color="auto"/>
        <w:right w:val="none" w:sz="0" w:space="0" w:color="auto"/>
      </w:divBdr>
    </w:div>
    <w:div w:id="543903484">
      <w:bodyDiv w:val="1"/>
      <w:marLeft w:val="0"/>
      <w:marRight w:val="0"/>
      <w:marTop w:val="0"/>
      <w:marBottom w:val="0"/>
      <w:divBdr>
        <w:top w:val="none" w:sz="0" w:space="0" w:color="auto"/>
        <w:left w:val="none" w:sz="0" w:space="0" w:color="auto"/>
        <w:bottom w:val="none" w:sz="0" w:space="0" w:color="auto"/>
        <w:right w:val="none" w:sz="0" w:space="0" w:color="auto"/>
      </w:divBdr>
    </w:div>
    <w:div w:id="545020605">
      <w:bodyDiv w:val="1"/>
      <w:marLeft w:val="0"/>
      <w:marRight w:val="0"/>
      <w:marTop w:val="0"/>
      <w:marBottom w:val="0"/>
      <w:divBdr>
        <w:top w:val="none" w:sz="0" w:space="0" w:color="auto"/>
        <w:left w:val="none" w:sz="0" w:space="0" w:color="auto"/>
        <w:bottom w:val="none" w:sz="0" w:space="0" w:color="auto"/>
        <w:right w:val="none" w:sz="0" w:space="0" w:color="auto"/>
      </w:divBdr>
    </w:div>
    <w:div w:id="551035762">
      <w:bodyDiv w:val="1"/>
      <w:marLeft w:val="0"/>
      <w:marRight w:val="0"/>
      <w:marTop w:val="0"/>
      <w:marBottom w:val="0"/>
      <w:divBdr>
        <w:top w:val="none" w:sz="0" w:space="0" w:color="auto"/>
        <w:left w:val="none" w:sz="0" w:space="0" w:color="auto"/>
        <w:bottom w:val="none" w:sz="0" w:space="0" w:color="auto"/>
        <w:right w:val="none" w:sz="0" w:space="0" w:color="auto"/>
      </w:divBdr>
    </w:div>
    <w:div w:id="552620106">
      <w:bodyDiv w:val="1"/>
      <w:marLeft w:val="0"/>
      <w:marRight w:val="0"/>
      <w:marTop w:val="0"/>
      <w:marBottom w:val="0"/>
      <w:divBdr>
        <w:top w:val="none" w:sz="0" w:space="0" w:color="auto"/>
        <w:left w:val="none" w:sz="0" w:space="0" w:color="auto"/>
        <w:bottom w:val="none" w:sz="0" w:space="0" w:color="auto"/>
        <w:right w:val="none" w:sz="0" w:space="0" w:color="auto"/>
      </w:divBdr>
    </w:div>
    <w:div w:id="553737750">
      <w:bodyDiv w:val="1"/>
      <w:marLeft w:val="0"/>
      <w:marRight w:val="0"/>
      <w:marTop w:val="0"/>
      <w:marBottom w:val="0"/>
      <w:divBdr>
        <w:top w:val="none" w:sz="0" w:space="0" w:color="auto"/>
        <w:left w:val="none" w:sz="0" w:space="0" w:color="auto"/>
        <w:bottom w:val="none" w:sz="0" w:space="0" w:color="auto"/>
        <w:right w:val="none" w:sz="0" w:space="0" w:color="auto"/>
      </w:divBdr>
    </w:div>
    <w:div w:id="554514235">
      <w:bodyDiv w:val="1"/>
      <w:marLeft w:val="0"/>
      <w:marRight w:val="0"/>
      <w:marTop w:val="0"/>
      <w:marBottom w:val="0"/>
      <w:divBdr>
        <w:top w:val="none" w:sz="0" w:space="0" w:color="auto"/>
        <w:left w:val="none" w:sz="0" w:space="0" w:color="auto"/>
        <w:bottom w:val="none" w:sz="0" w:space="0" w:color="auto"/>
        <w:right w:val="none" w:sz="0" w:space="0" w:color="auto"/>
      </w:divBdr>
    </w:div>
    <w:div w:id="554901073">
      <w:bodyDiv w:val="1"/>
      <w:marLeft w:val="0"/>
      <w:marRight w:val="0"/>
      <w:marTop w:val="0"/>
      <w:marBottom w:val="0"/>
      <w:divBdr>
        <w:top w:val="none" w:sz="0" w:space="0" w:color="auto"/>
        <w:left w:val="none" w:sz="0" w:space="0" w:color="auto"/>
        <w:bottom w:val="none" w:sz="0" w:space="0" w:color="auto"/>
        <w:right w:val="none" w:sz="0" w:space="0" w:color="auto"/>
      </w:divBdr>
    </w:div>
    <w:div w:id="556823574">
      <w:bodyDiv w:val="1"/>
      <w:marLeft w:val="0"/>
      <w:marRight w:val="0"/>
      <w:marTop w:val="0"/>
      <w:marBottom w:val="0"/>
      <w:divBdr>
        <w:top w:val="none" w:sz="0" w:space="0" w:color="auto"/>
        <w:left w:val="none" w:sz="0" w:space="0" w:color="auto"/>
        <w:bottom w:val="none" w:sz="0" w:space="0" w:color="auto"/>
        <w:right w:val="none" w:sz="0" w:space="0" w:color="auto"/>
      </w:divBdr>
    </w:div>
    <w:div w:id="558900355">
      <w:bodyDiv w:val="1"/>
      <w:marLeft w:val="0"/>
      <w:marRight w:val="0"/>
      <w:marTop w:val="0"/>
      <w:marBottom w:val="0"/>
      <w:divBdr>
        <w:top w:val="none" w:sz="0" w:space="0" w:color="auto"/>
        <w:left w:val="none" w:sz="0" w:space="0" w:color="auto"/>
        <w:bottom w:val="none" w:sz="0" w:space="0" w:color="auto"/>
        <w:right w:val="none" w:sz="0" w:space="0" w:color="auto"/>
      </w:divBdr>
    </w:div>
    <w:div w:id="562108576">
      <w:bodyDiv w:val="1"/>
      <w:marLeft w:val="0"/>
      <w:marRight w:val="0"/>
      <w:marTop w:val="0"/>
      <w:marBottom w:val="0"/>
      <w:divBdr>
        <w:top w:val="none" w:sz="0" w:space="0" w:color="auto"/>
        <w:left w:val="none" w:sz="0" w:space="0" w:color="auto"/>
        <w:bottom w:val="none" w:sz="0" w:space="0" w:color="auto"/>
        <w:right w:val="none" w:sz="0" w:space="0" w:color="auto"/>
      </w:divBdr>
    </w:div>
    <w:div w:id="562520649">
      <w:bodyDiv w:val="1"/>
      <w:marLeft w:val="0"/>
      <w:marRight w:val="0"/>
      <w:marTop w:val="0"/>
      <w:marBottom w:val="0"/>
      <w:divBdr>
        <w:top w:val="none" w:sz="0" w:space="0" w:color="auto"/>
        <w:left w:val="none" w:sz="0" w:space="0" w:color="auto"/>
        <w:bottom w:val="none" w:sz="0" w:space="0" w:color="auto"/>
        <w:right w:val="none" w:sz="0" w:space="0" w:color="auto"/>
      </w:divBdr>
    </w:div>
    <w:div w:id="564069401">
      <w:bodyDiv w:val="1"/>
      <w:marLeft w:val="0"/>
      <w:marRight w:val="0"/>
      <w:marTop w:val="0"/>
      <w:marBottom w:val="0"/>
      <w:divBdr>
        <w:top w:val="none" w:sz="0" w:space="0" w:color="auto"/>
        <w:left w:val="none" w:sz="0" w:space="0" w:color="auto"/>
        <w:bottom w:val="none" w:sz="0" w:space="0" w:color="auto"/>
        <w:right w:val="none" w:sz="0" w:space="0" w:color="auto"/>
      </w:divBdr>
    </w:div>
    <w:div w:id="565267434">
      <w:bodyDiv w:val="1"/>
      <w:marLeft w:val="0"/>
      <w:marRight w:val="0"/>
      <w:marTop w:val="0"/>
      <w:marBottom w:val="0"/>
      <w:divBdr>
        <w:top w:val="none" w:sz="0" w:space="0" w:color="auto"/>
        <w:left w:val="none" w:sz="0" w:space="0" w:color="auto"/>
        <w:bottom w:val="none" w:sz="0" w:space="0" w:color="auto"/>
        <w:right w:val="none" w:sz="0" w:space="0" w:color="auto"/>
      </w:divBdr>
    </w:div>
    <w:div w:id="567227879">
      <w:bodyDiv w:val="1"/>
      <w:marLeft w:val="0"/>
      <w:marRight w:val="0"/>
      <w:marTop w:val="0"/>
      <w:marBottom w:val="0"/>
      <w:divBdr>
        <w:top w:val="none" w:sz="0" w:space="0" w:color="auto"/>
        <w:left w:val="none" w:sz="0" w:space="0" w:color="auto"/>
        <w:bottom w:val="none" w:sz="0" w:space="0" w:color="auto"/>
        <w:right w:val="none" w:sz="0" w:space="0" w:color="auto"/>
      </w:divBdr>
    </w:div>
    <w:div w:id="568153197">
      <w:bodyDiv w:val="1"/>
      <w:marLeft w:val="0"/>
      <w:marRight w:val="0"/>
      <w:marTop w:val="0"/>
      <w:marBottom w:val="0"/>
      <w:divBdr>
        <w:top w:val="none" w:sz="0" w:space="0" w:color="auto"/>
        <w:left w:val="none" w:sz="0" w:space="0" w:color="auto"/>
        <w:bottom w:val="none" w:sz="0" w:space="0" w:color="auto"/>
        <w:right w:val="none" w:sz="0" w:space="0" w:color="auto"/>
      </w:divBdr>
    </w:div>
    <w:div w:id="570308569">
      <w:bodyDiv w:val="1"/>
      <w:marLeft w:val="0"/>
      <w:marRight w:val="0"/>
      <w:marTop w:val="0"/>
      <w:marBottom w:val="0"/>
      <w:divBdr>
        <w:top w:val="none" w:sz="0" w:space="0" w:color="auto"/>
        <w:left w:val="none" w:sz="0" w:space="0" w:color="auto"/>
        <w:bottom w:val="none" w:sz="0" w:space="0" w:color="auto"/>
        <w:right w:val="none" w:sz="0" w:space="0" w:color="auto"/>
      </w:divBdr>
    </w:div>
    <w:div w:id="572161596">
      <w:bodyDiv w:val="1"/>
      <w:marLeft w:val="0"/>
      <w:marRight w:val="0"/>
      <w:marTop w:val="0"/>
      <w:marBottom w:val="0"/>
      <w:divBdr>
        <w:top w:val="none" w:sz="0" w:space="0" w:color="auto"/>
        <w:left w:val="none" w:sz="0" w:space="0" w:color="auto"/>
        <w:bottom w:val="none" w:sz="0" w:space="0" w:color="auto"/>
        <w:right w:val="none" w:sz="0" w:space="0" w:color="auto"/>
      </w:divBdr>
    </w:div>
    <w:div w:id="573589941">
      <w:bodyDiv w:val="1"/>
      <w:marLeft w:val="0"/>
      <w:marRight w:val="0"/>
      <w:marTop w:val="0"/>
      <w:marBottom w:val="0"/>
      <w:divBdr>
        <w:top w:val="none" w:sz="0" w:space="0" w:color="auto"/>
        <w:left w:val="none" w:sz="0" w:space="0" w:color="auto"/>
        <w:bottom w:val="none" w:sz="0" w:space="0" w:color="auto"/>
        <w:right w:val="none" w:sz="0" w:space="0" w:color="auto"/>
      </w:divBdr>
    </w:div>
    <w:div w:id="580719453">
      <w:bodyDiv w:val="1"/>
      <w:marLeft w:val="0"/>
      <w:marRight w:val="0"/>
      <w:marTop w:val="0"/>
      <w:marBottom w:val="0"/>
      <w:divBdr>
        <w:top w:val="none" w:sz="0" w:space="0" w:color="auto"/>
        <w:left w:val="none" w:sz="0" w:space="0" w:color="auto"/>
        <w:bottom w:val="none" w:sz="0" w:space="0" w:color="auto"/>
        <w:right w:val="none" w:sz="0" w:space="0" w:color="auto"/>
      </w:divBdr>
    </w:div>
    <w:div w:id="581792100">
      <w:bodyDiv w:val="1"/>
      <w:marLeft w:val="0"/>
      <w:marRight w:val="0"/>
      <w:marTop w:val="0"/>
      <w:marBottom w:val="0"/>
      <w:divBdr>
        <w:top w:val="none" w:sz="0" w:space="0" w:color="auto"/>
        <w:left w:val="none" w:sz="0" w:space="0" w:color="auto"/>
        <w:bottom w:val="none" w:sz="0" w:space="0" w:color="auto"/>
        <w:right w:val="none" w:sz="0" w:space="0" w:color="auto"/>
      </w:divBdr>
    </w:div>
    <w:div w:id="583344322">
      <w:bodyDiv w:val="1"/>
      <w:marLeft w:val="0"/>
      <w:marRight w:val="0"/>
      <w:marTop w:val="0"/>
      <w:marBottom w:val="0"/>
      <w:divBdr>
        <w:top w:val="none" w:sz="0" w:space="0" w:color="auto"/>
        <w:left w:val="none" w:sz="0" w:space="0" w:color="auto"/>
        <w:bottom w:val="none" w:sz="0" w:space="0" w:color="auto"/>
        <w:right w:val="none" w:sz="0" w:space="0" w:color="auto"/>
      </w:divBdr>
    </w:div>
    <w:div w:id="585843810">
      <w:bodyDiv w:val="1"/>
      <w:marLeft w:val="0"/>
      <w:marRight w:val="0"/>
      <w:marTop w:val="0"/>
      <w:marBottom w:val="0"/>
      <w:divBdr>
        <w:top w:val="none" w:sz="0" w:space="0" w:color="auto"/>
        <w:left w:val="none" w:sz="0" w:space="0" w:color="auto"/>
        <w:bottom w:val="none" w:sz="0" w:space="0" w:color="auto"/>
        <w:right w:val="none" w:sz="0" w:space="0" w:color="auto"/>
      </w:divBdr>
    </w:div>
    <w:div w:id="586885955">
      <w:bodyDiv w:val="1"/>
      <w:marLeft w:val="0"/>
      <w:marRight w:val="0"/>
      <w:marTop w:val="0"/>
      <w:marBottom w:val="0"/>
      <w:divBdr>
        <w:top w:val="none" w:sz="0" w:space="0" w:color="auto"/>
        <w:left w:val="none" w:sz="0" w:space="0" w:color="auto"/>
        <w:bottom w:val="none" w:sz="0" w:space="0" w:color="auto"/>
        <w:right w:val="none" w:sz="0" w:space="0" w:color="auto"/>
      </w:divBdr>
    </w:div>
    <w:div w:id="589892283">
      <w:bodyDiv w:val="1"/>
      <w:marLeft w:val="0"/>
      <w:marRight w:val="0"/>
      <w:marTop w:val="0"/>
      <w:marBottom w:val="0"/>
      <w:divBdr>
        <w:top w:val="none" w:sz="0" w:space="0" w:color="auto"/>
        <w:left w:val="none" w:sz="0" w:space="0" w:color="auto"/>
        <w:bottom w:val="none" w:sz="0" w:space="0" w:color="auto"/>
        <w:right w:val="none" w:sz="0" w:space="0" w:color="auto"/>
      </w:divBdr>
    </w:div>
    <w:div w:id="590552853">
      <w:bodyDiv w:val="1"/>
      <w:marLeft w:val="0"/>
      <w:marRight w:val="0"/>
      <w:marTop w:val="0"/>
      <w:marBottom w:val="0"/>
      <w:divBdr>
        <w:top w:val="none" w:sz="0" w:space="0" w:color="auto"/>
        <w:left w:val="none" w:sz="0" w:space="0" w:color="auto"/>
        <w:bottom w:val="none" w:sz="0" w:space="0" w:color="auto"/>
        <w:right w:val="none" w:sz="0" w:space="0" w:color="auto"/>
      </w:divBdr>
    </w:div>
    <w:div w:id="590965035">
      <w:bodyDiv w:val="1"/>
      <w:marLeft w:val="0"/>
      <w:marRight w:val="0"/>
      <w:marTop w:val="0"/>
      <w:marBottom w:val="0"/>
      <w:divBdr>
        <w:top w:val="none" w:sz="0" w:space="0" w:color="auto"/>
        <w:left w:val="none" w:sz="0" w:space="0" w:color="auto"/>
        <w:bottom w:val="none" w:sz="0" w:space="0" w:color="auto"/>
        <w:right w:val="none" w:sz="0" w:space="0" w:color="auto"/>
      </w:divBdr>
    </w:div>
    <w:div w:id="592395042">
      <w:bodyDiv w:val="1"/>
      <w:marLeft w:val="0"/>
      <w:marRight w:val="0"/>
      <w:marTop w:val="0"/>
      <w:marBottom w:val="0"/>
      <w:divBdr>
        <w:top w:val="none" w:sz="0" w:space="0" w:color="auto"/>
        <w:left w:val="none" w:sz="0" w:space="0" w:color="auto"/>
        <w:bottom w:val="none" w:sz="0" w:space="0" w:color="auto"/>
        <w:right w:val="none" w:sz="0" w:space="0" w:color="auto"/>
      </w:divBdr>
    </w:div>
    <w:div w:id="593439094">
      <w:bodyDiv w:val="1"/>
      <w:marLeft w:val="0"/>
      <w:marRight w:val="0"/>
      <w:marTop w:val="0"/>
      <w:marBottom w:val="0"/>
      <w:divBdr>
        <w:top w:val="none" w:sz="0" w:space="0" w:color="auto"/>
        <w:left w:val="none" w:sz="0" w:space="0" w:color="auto"/>
        <w:bottom w:val="none" w:sz="0" w:space="0" w:color="auto"/>
        <w:right w:val="none" w:sz="0" w:space="0" w:color="auto"/>
      </w:divBdr>
    </w:div>
    <w:div w:id="606474123">
      <w:bodyDiv w:val="1"/>
      <w:marLeft w:val="0"/>
      <w:marRight w:val="0"/>
      <w:marTop w:val="0"/>
      <w:marBottom w:val="0"/>
      <w:divBdr>
        <w:top w:val="none" w:sz="0" w:space="0" w:color="auto"/>
        <w:left w:val="none" w:sz="0" w:space="0" w:color="auto"/>
        <w:bottom w:val="none" w:sz="0" w:space="0" w:color="auto"/>
        <w:right w:val="none" w:sz="0" w:space="0" w:color="auto"/>
      </w:divBdr>
    </w:div>
    <w:div w:id="607271160">
      <w:bodyDiv w:val="1"/>
      <w:marLeft w:val="0"/>
      <w:marRight w:val="0"/>
      <w:marTop w:val="0"/>
      <w:marBottom w:val="0"/>
      <w:divBdr>
        <w:top w:val="none" w:sz="0" w:space="0" w:color="auto"/>
        <w:left w:val="none" w:sz="0" w:space="0" w:color="auto"/>
        <w:bottom w:val="none" w:sz="0" w:space="0" w:color="auto"/>
        <w:right w:val="none" w:sz="0" w:space="0" w:color="auto"/>
      </w:divBdr>
    </w:div>
    <w:div w:id="608467456">
      <w:bodyDiv w:val="1"/>
      <w:marLeft w:val="0"/>
      <w:marRight w:val="0"/>
      <w:marTop w:val="0"/>
      <w:marBottom w:val="0"/>
      <w:divBdr>
        <w:top w:val="none" w:sz="0" w:space="0" w:color="auto"/>
        <w:left w:val="none" w:sz="0" w:space="0" w:color="auto"/>
        <w:bottom w:val="none" w:sz="0" w:space="0" w:color="auto"/>
        <w:right w:val="none" w:sz="0" w:space="0" w:color="auto"/>
      </w:divBdr>
    </w:div>
    <w:div w:id="608513226">
      <w:bodyDiv w:val="1"/>
      <w:marLeft w:val="0"/>
      <w:marRight w:val="0"/>
      <w:marTop w:val="0"/>
      <w:marBottom w:val="0"/>
      <w:divBdr>
        <w:top w:val="none" w:sz="0" w:space="0" w:color="auto"/>
        <w:left w:val="none" w:sz="0" w:space="0" w:color="auto"/>
        <w:bottom w:val="none" w:sz="0" w:space="0" w:color="auto"/>
        <w:right w:val="none" w:sz="0" w:space="0" w:color="auto"/>
      </w:divBdr>
    </w:div>
    <w:div w:id="608590497">
      <w:bodyDiv w:val="1"/>
      <w:marLeft w:val="0"/>
      <w:marRight w:val="0"/>
      <w:marTop w:val="0"/>
      <w:marBottom w:val="0"/>
      <w:divBdr>
        <w:top w:val="none" w:sz="0" w:space="0" w:color="auto"/>
        <w:left w:val="none" w:sz="0" w:space="0" w:color="auto"/>
        <w:bottom w:val="none" w:sz="0" w:space="0" w:color="auto"/>
        <w:right w:val="none" w:sz="0" w:space="0" w:color="auto"/>
      </w:divBdr>
    </w:div>
    <w:div w:id="608660038">
      <w:bodyDiv w:val="1"/>
      <w:marLeft w:val="0"/>
      <w:marRight w:val="0"/>
      <w:marTop w:val="0"/>
      <w:marBottom w:val="0"/>
      <w:divBdr>
        <w:top w:val="none" w:sz="0" w:space="0" w:color="auto"/>
        <w:left w:val="none" w:sz="0" w:space="0" w:color="auto"/>
        <w:bottom w:val="none" w:sz="0" w:space="0" w:color="auto"/>
        <w:right w:val="none" w:sz="0" w:space="0" w:color="auto"/>
      </w:divBdr>
    </w:div>
    <w:div w:id="616109400">
      <w:bodyDiv w:val="1"/>
      <w:marLeft w:val="0"/>
      <w:marRight w:val="0"/>
      <w:marTop w:val="0"/>
      <w:marBottom w:val="0"/>
      <w:divBdr>
        <w:top w:val="none" w:sz="0" w:space="0" w:color="auto"/>
        <w:left w:val="none" w:sz="0" w:space="0" w:color="auto"/>
        <w:bottom w:val="none" w:sz="0" w:space="0" w:color="auto"/>
        <w:right w:val="none" w:sz="0" w:space="0" w:color="auto"/>
      </w:divBdr>
    </w:div>
    <w:div w:id="618492180">
      <w:bodyDiv w:val="1"/>
      <w:marLeft w:val="0"/>
      <w:marRight w:val="0"/>
      <w:marTop w:val="0"/>
      <w:marBottom w:val="0"/>
      <w:divBdr>
        <w:top w:val="none" w:sz="0" w:space="0" w:color="auto"/>
        <w:left w:val="none" w:sz="0" w:space="0" w:color="auto"/>
        <w:bottom w:val="none" w:sz="0" w:space="0" w:color="auto"/>
        <w:right w:val="none" w:sz="0" w:space="0" w:color="auto"/>
      </w:divBdr>
    </w:div>
    <w:div w:id="618537395">
      <w:bodyDiv w:val="1"/>
      <w:marLeft w:val="0"/>
      <w:marRight w:val="0"/>
      <w:marTop w:val="0"/>
      <w:marBottom w:val="0"/>
      <w:divBdr>
        <w:top w:val="none" w:sz="0" w:space="0" w:color="auto"/>
        <w:left w:val="none" w:sz="0" w:space="0" w:color="auto"/>
        <w:bottom w:val="none" w:sz="0" w:space="0" w:color="auto"/>
        <w:right w:val="none" w:sz="0" w:space="0" w:color="auto"/>
      </w:divBdr>
    </w:div>
    <w:div w:id="621034214">
      <w:bodyDiv w:val="1"/>
      <w:marLeft w:val="0"/>
      <w:marRight w:val="0"/>
      <w:marTop w:val="0"/>
      <w:marBottom w:val="0"/>
      <w:divBdr>
        <w:top w:val="none" w:sz="0" w:space="0" w:color="auto"/>
        <w:left w:val="none" w:sz="0" w:space="0" w:color="auto"/>
        <w:bottom w:val="none" w:sz="0" w:space="0" w:color="auto"/>
        <w:right w:val="none" w:sz="0" w:space="0" w:color="auto"/>
      </w:divBdr>
    </w:div>
    <w:div w:id="621151273">
      <w:bodyDiv w:val="1"/>
      <w:marLeft w:val="0"/>
      <w:marRight w:val="0"/>
      <w:marTop w:val="0"/>
      <w:marBottom w:val="0"/>
      <w:divBdr>
        <w:top w:val="none" w:sz="0" w:space="0" w:color="auto"/>
        <w:left w:val="none" w:sz="0" w:space="0" w:color="auto"/>
        <w:bottom w:val="none" w:sz="0" w:space="0" w:color="auto"/>
        <w:right w:val="none" w:sz="0" w:space="0" w:color="auto"/>
      </w:divBdr>
    </w:div>
    <w:div w:id="624845249">
      <w:bodyDiv w:val="1"/>
      <w:marLeft w:val="0"/>
      <w:marRight w:val="0"/>
      <w:marTop w:val="0"/>
      <w:marBottom w:val="0"/>
      <w:divBdr>
        <w:top w:val="none" w:sz="0" w:space="0" w:color="auto"/>
        <w:left w:val="none" w:sz="0" w:space="0" w:color="auto"/>
        <w:bottom w:val="none" w:sz="0" w:space="0" w:color="auto"/>
        <w:right w:val="none" w:sz="0" w:space="0" w:color="auto"/>
      </w:divBdr>
    </w:div>
    <w:div w:id="626593129">
      <w:bodyDiv w:val="1"/>
      <w:marLeft w:val="0"/>
      <w:marRight w:val="0"/>
      <w:marTop w:val="0"/>
      <w:marBottom w:val="0"/>
      <w:divBdr>
        <w:top w:val="none" w:sz="0" w:space="0" w:color="auto"/>
        <w:left w:val="none" w:sz="0" w:space="0" w:color="auto"/>
        <w:bottom w:val="none" w:sz="0" w:space="0" w:color="auto"/>
        <w:right w:val="none" w:sz="0" w:space="0" w:color="auto"/>
      </w:divBdr>
    </w:div>
    <w:div w:id="627467080">
      <w:bodyDiv w:val="1"/>
      <w:marLeft w:val="0"/>
      <w:marRight w:val="0"/>
      <w:marTop w:val="0"/>
      <w:marBottom w:val="0"/>
      <w:divBdr>
        <w:top w:val="none" w:sz="0" w:space="0" w:color="auto"/>
        <w:left w:val="none" w:sz="0" w:space="0" w:color="auto"/>
        <w:bottom w:val="none" w:sz="0" w:space="0" w:color="auto"/>
        <w:right w:val="none" w:sz="0" w:space="0" w:color="auto"/>
      </w:divBdr>
    </w:div>
    <w:div w:id="627904328">
      <w:bodyDiv w:val="1"/>
      <w:marLeft w:val="0"/>
      <w:marRight w:val="0"/>
      <w:marTop w:val="0"/>
      <w:marBottom w:val="0"/>
      <w:divBdr>
        <w:top w:val="none" w:sz="0" w:space="0" w:color="auto"/>
        <w:left w:val="none" w:sz="0" w:space="0" w:color="auto"/>
        <w:bottom w:val="none" w:sz="0" w:space="0" w:color="auto"/>
        <w:right w:val="none" w:sz="0" w:space="0" w:color="auto"/>
      </w:divBdr>
    </w:div>
    <w:div w:id="627975052">
      <w:bodyDiv w:val="1"/>
      <w:marLeft w:val="0"/>
      <w:marRight w:val="0"/>
      <w:marTop w:val="0"/>
      <w:marBottom w:val="0"/>
      <w:divBdr>
        <w:top w:val="none" w:sz="0" w:space="0" w:color="auto"/>
        <w:left w:val="none" w:sz="0" w:space="0" w:color="auto"/>
        <w:bottom w:val="none" w:sz="0" w:space="0" w:color="auto"/>
        <w:right w:val="none" w:sz="0" w:space="0" w:color="auto"/>
      </w:divBdr>
    </w:div>
    <w:div w:id="629281620">
      <w:bodyDiv w:val="1"/>
      <w:marLeft w:val="0"/>
      <w:marRight w:val="0"/>
      <w:marTop w:val="0"/>
      <w:marBottom w:val="0"/>
      <w:divBdr>
        <w:top w:val="none" w:sz="0" w:space="0" w:color="auto"/>
        <w:left w:val="none" w:sz="0" w:space="0" w:color="auto"/>
        <w:bottom w:val="none" w:sz="0" w:space="0" w:color="auto"/>
        <w:right w:val="none" w:sz="0" w:space="0" w:color="auto"/>
      </w:divBdr>
    </w:div>
    <w:div w:id="629946152">
      <w:bodyDiv w:val="1"/>
      <w:marLeft w:val="0"/>
      <w:marRight w:val="0"/>
      <w:marTop w:val="0"/>
      <w:marBottom w:val="0"/>
      <w:divBdr>
        <w:top w:val="none" w:sz="0" w:space="0" w:color="auto"/>
        <w:left w:val="none" w:sz="0" w:space="0" w:color="auto"/>
        <w:bottom w:val="none" w:sz="0" w:space="0" w:color="auto"/>
        <w:right w:val="none" w:sz="0" w:space="0" w:color="auto"/>
      </w:divBdr>
    </w:div>
    <w:div w:id="630398927">
      <w:bodyDiv w:val="1"/>
      <w:marLeft w:val="0"/>
      <w:marRight w:val="0"/>
      <w:marTop w:val="0"/>
      <w:marBottom w:val="0"/>
      <w:divBdr>
        <w:top w:val="none" w:sz="0" w:space="0" w:color="auto"/>
        <w:left w:val="none" w:sz="0" w:space="0" w:color="auto"/>
        <w:bottom w:val="none" w:sz="0" w:space="0" w:color="auto"/>
        <w:right w:val="none" w:sz="0" w:space="0" w:color="auto"/>
      </w:divBdr>
    </w:div>
    <w:div w:id="642732621">
      <w:bodyDiv w:val="1"/>
      <w:marLeft w:val="0"/>
      <w:marRight w:val="0"/>
      <w:marTop w:val="0"/>
      <w:marBottom w:val="0"/>
      <w:divBdr>
        <w:top w:val="none" w:sz="0" w:space="0" w:color="auto"/>
        <w:left w:val="none" w:sz="0" w:space="0" w:color="auto"/>
        <w:bottom w:val="none" w:sz="0" w:space="0" w:color="auto"/>
        <w:right w:val="none" w:sz="0" w:space="0" w:color="auto"/>
      </w:divBdr>
    </w:div>
    <w:div w:id="643320204">
      <w:bodyDiv w:val="1"/>
      <w:marLeft w:val="0"/>
      <w:marRight w:val="0"/>
      <w:marTop w:val="0"/>
      <w:marBottom w:val="0"/>
      <w:divBdr>
        <w:top w:val="none" w:sz="0" w:space="0" w:color="auto"/>
        <w:left w:val="none" w:sz="0" w:space="0" w:color="auto"/>
        <w:bottom w:val="none" w:sz="0" w:space="0" w:color="auto"/>
        <w:right w:val="none" w:sz="0" w:space="0" w:color="auto"/>
      </w:divBdr>
    </w:div>
    <w:div w:id="646741391">
      <w:bodyDiv w:val="1"/>
      <w:marLeft w:val="0"/>
      <w:marRight w:val="0"/>
      <w:marTop w:val="0"/>
      <w:marBottom w:val="0"/>
      <w:divBdr>
        <w:top w:val="none" w:sz="0" w:space="0" w:color="auto"/>
        <w:left w:val="none" w:sz="0" w:space="0" w:color="auto"/>
        <w:bottom w:val="none" w:sz="0" w:space="0" w:color="auto"/>
        <w:right w:val="none" w:sz="0" w:space="0" w:color="auto"/>
      </w:divBdr>
    </w:div>
    <w:div w:id="648091905">
      <w:bodyDiv w:val="1"/>
      <w:marLeft w:val="0"/>
      <w:marRight w:val="0"/>
      <w:marTop w:val="0"/>
      <w:marBottom w:val="0"/>
      <w:divBdr>
        <w:top w:val="none" w:sz="0" w:space="0" w:color="auto"/>
        <w:left w:val="none" w:sz="0" w:space="0" w:color="auto"/>
        <w:bottom w:val="none" w:sz="0" w:space="0" w:color="auto"/>
        <w:right w:val="none" w:sz="0" w:space="0" w:color="auto"/>
      </w:divBdr>
    </w:div>
    <w:div w:id="648482062">
      <w:bodyDiv w:val="1"/>
      <w:marLeft w:val="0"/>
      <w:marRight w:val="0"/>
      <w:marTop w:val="0"/>
      <w:marBottom w:val="0"/>
      <w:divBdr>
        <w:top w:val="none" w:sz="0" w:space="0" w:color="auto"/>
        <w:left w:val="none" w:sz="0" w:space="0" w:color="auto"/>
        <w:bottom w:val="none" w:sz="0" w:space="0" w:color="auto"/>
        <w:right w:val="none" w:sz="0" w:space="0" w:color="auto"/>
      </w:divBdr>
    </w:div>
    <w:div w:id="648703768">
      <w:bodyDiv w:val="1"/>
      <w:marLeft w:val="0"/>
      <w:marRight w:val="0"/>
      <w:marTop w:val="0"/>
      <w:marBottom w:val="0"/>
      <w:divBdr>
        <w:top w:val="none" w:sz="0" w:space="0" w:color="auto"/>
        <w:left w:val="none" w:sz="0" w:space="0" w:color="auto"/>
        <w:bottom w:val="none" w:sz="0" w:space="0" w:color="auto"/>
        <w:right w:val="none" w:sz="0" w:space="0" w:color="auto"/>
      </w:divBdr>
    </w:div>
    <w:div w:id="652486139">
      <w:bodyDiv w:val="1"/>
      <w:marLeft w:val="0"/>
      <w:marRight w:val="0"/>
      <w:marTop w:val="0"/>
      <w:marBottom w:val="0"/>
      <w:divBdr>
        <w:top w:val="none" w:sz="0" w:space="0" w:color="auto"/>
        <w:left w:val="none" w:sz="0" w:space="0" w:color="auto"/>
        <w:bottom w:val="none" w:sz="0" w:space="0" w:color="auto"/>
        <w:right w:val="none" w:sz="0" w:space="0" w:color="auto"/>
      </w:divBdr>
    </w:div>
    <w:div w:id="653610994">
      <w:bodyDiv w:val="1"/>
      <w:marLeft w:val="0"/>
      <w:marRight w:val="0"/>
      <w:marTop w:val="0"/>
      <w:marBottom w:val="0"/>
      <w:divBdr>
        <w:top w:val="none" w:sz="0" w:space="0" w:color="auto"/>
        <w:left w:val="none" w:sz="0" w:space="0" w:color="auto"/>
        <w:bottom w:val="none" w:sz="0" w:space="0" w:color="auto"/>
        <w:right w:val="none" w:sz="0" w:space="0" w:color="auto"/>
      </w:divBdr>
    </w:div>
    <w:div w:id="655299960">
      <w:bodyDiv w:val="1"/>
      <w:marLeft w:val="0"/>
      <w:marRight w:val="0"/>
      <w:marTop w:val="0"/>
      <w:marBottom w:val="0"/>
      <w:divBdr>
        <w:top w:val="none" w:sz="0" w:space="0" w:color="auto"/>
        <w:left w:val="none" w:sz="0" w:space="0" w:color="auto"/>
        <w:bottom w:val="none" w:sz="0" w:space="0" w:color="auto"/>
        <w:right w:val="none" w:sz="0" w:space="0" w:color="auto"/>
      </w:divBdr>
    </w:div>
    <w:div w:id="656302386">
      <w:bodyDiv w:val="1"/>
      <w:marLeft w:val="0"/>
      <w:marRight w:val="0"/>
      <w:marTop w:val="0"/>
      <w:marBottom w:val="0"/>
      <w:divBdr>
        <w:top w:val="none" w:sz="0" w:space="0" w:color="auto"/>
        <w:left w:val="none" w:sz="0" w:space="0" w:color="auto"/>
        <w:bottom w:val="none" w:sz="0" w:space="0" w:color="auto"/>
        <w:right w:val="none" w:sz="0" w:space="0" w:color="auto"/>
      </w:divBdr>
    </w:div>
    <w:div w:id="657227304">
      <w:bodyDiv w:val="1"/>
      <w:marLeft w:val="0"/>
      <w:marRight w:val="0"/>
      <w:marTop w:val="0"/>
      <w:marBottom w:val="0"/>
      <w:divBdr>
        <w:top w:val="none" w:sz="0" w:space="0" w:color="auto"/>
        <w:left w:val="none" w:sz="0" w:space="0" w:color="auto"/>
        <w:bottom w:val="none" w:sz="0" w:space="0" w:color="auto"/>
        <w:right w:val="none" w:sz="0" w:space="0" w:color="auto"/>
      </w:divBdr>
    </w:div>
    <w:div w:id="661280905">
      <w:bodyDiv w:val="1"/>
      <w:marLeft w:val="0"/>
      <w:marRight w:val="0"/>
      <w:marTop w:val="0"/>
      <w:marBottom w:val="0"/>
      <w:divBdr>
        <w:top w:val="none" w:sz="0" w:space="0" w:color="auto"/>
        <w:left w:val="none" w:sz="0" w:space="0" w:color="auto"/>
        <w:bottom w:val="none" w:sz="0" w:space="0" w:color="auto"/>
        <w:right w:val="none" w:sz="0" w:space="0" w:color="auto"/>
      </w:divBdr>
    </w:div>
    <w:div w:id="661662090">
      <w:bodyDiv w:val="1"/>
      <w:marLeft w:val="0"/>
      <w:marRight w:val="0"/>
      <w:marTop w:val="0"/>
      <w:marBottom w:val="0"/>
      <w:divBdr>
        <w:top w:val="none" w:sz="0" w:space="0" w:color="auto"/>
        <w:left w:val="none" w:sz="0" w:space="0" w:color="auto"/>
        <w:bottom w:val="none" w:sz="0" w:space="0" w:color="auto"/>
        <w:right w:val="none" w:sz="0" w:space="0" w:color="auto"/>
      </w:divBdr>
    </w:div>
    <w:div w:id="663050246">
      <w:bodyDiv w:val="1"/>
      <w:marLeft w:val="0"/>
      <w:marRight w:val="0"/>
      <w:marTop w:val="0"/>
      <w:marBottom w:val="0"/>
      <w:divBdr>
        <w:top w:val="none" w:sz="0" w:space="0" w:color="auto"/>
        <w:left w:val="none" w:sz="0" w:space="0" w:color="auto"/>
        <w:bottom w:val="none" w:sz="0" w:space="0" w:color="auto"/>
        <w:right w:val="none" w:sz="0" w:space="0" w:color="auto"/>
      </w:divBdr>
    </w:div>
    <w:div w:id="663707171">
      <w:bodyDiv w:val="1"/>
      <w:marLeft w:val="0"/>
      <w:marRight w:val="0"/>
      <w:marTop w:val="0"/>
      <w:marBottom w:val="0"/>
      <w:divBdr>
        <w:top w:val="none" w:sz="0" w:space="0" w:color="auto"/>
        <w:left w:val="none" w:sz="0" w:space="0" w:color="auto"/>
        <w:bottom w:val="none" w:sz="0" w:space="0" w:color="auto"/>
        <w:right w:val="none" w:sz="0" w:space="0" w:color="auto"/>
      </w:divBdr>
    </w:div>
    <w:div w:id="665597038">
      <w:bodyDiv w:val="1"/>
      <w:marLeft w:val="0"/>
      <w:marRight w:val="0"/>
      <w:marTop w:val="0"/>
      <w:marBottom w:val="0"/>
      <w:divBdr>
        <w:top w:val="none" w:sz="0" w:space="0" w:color="auto"/>
        <w:left w:val="none" w:sz="0" w:space="0" w:color="auto"/>
        <w:bottom w:val="none" w:sz="0" w:space="0" w:color="auto"/>
        <w:right w:val="none" w:sz="0" w:space="0" w:color="auto"/>
      </w:divBdr>
    </w:div>
    <w:div w:id="667831186">
      <w:bodyDiv w:val="1"/>
      <w:marLeft w:val="0"/>
      <w:marRight w:val="0"/>
      <w:marTop w:val="0"/>
      <w:marBottom w:val="0"/>
      <w:divBdr>
        <w:top w:val="none" w:sz="0" w:space="0" w:color="auto"/>
        <w:left w:val="none" w:sz="0" w:space="0" w:color="auto"/>
        <w:bottom w:val="none" w:sz="0" w:space="0" w:color="auto"/>
        <w:right w:val="none" w:sz="0" w:space="0" w:color="auto"/>
      </w:divBdr>
    </w:div>
    <w:div w:id="687373210">
      <w:bodyDiv w:val="1"/>
      <w:marLeft w:val="0"/>
      <w:marRight w:val="0"/>
      <w:marTop w:val="0"/>
      <w:marBottom w:val="0"/>
      <w:divBdr>
        <w:top w:val="none" w:sz="0" w:space="0" w:color="auto"/>
        <w:left w:val="none" w:sz="0" w:space="0" w:color="auto"/>
        <w:bottom w:val="none" w:sz="0" w:space="0" w:color="auto"/>
        <w:right w:val="none" w:sz="0" w:space="0" w:color="auto"/>
      </w:divBdr>
    </w:div>
    <w:div w:id="689987742">
      <w:bodyDiv w:val="1"/>
      <w:marLeft w:val="0"/>
      <w:marRight w:val="0"/>
      <w:marTop w:val="0"/>
      <w:marBottom w:val="0"/>
      <w:divBdr>
        <w:top w:val="none" w:sz="0" w:space="0" w:color="auto"/>
        <w:left w:val="none" w:sz="0" w:space="0" w:color="auto"/>
        <w:bottom w:val="none" w:sz="0" w:space="0" w:color="auto"/>
        <w:right w:val="none" w:sz="0" w:space="0" w:color="auto"/>
      </w:divBdr>
    </w:div>
    <w:div w:id="694697236">
      <w:bodyDiv w:val="1"/>
      <w:marLeft w:val="0"/>
      <w:marRight w:val="0"/>
      <w:marTop w:val="0"/>
      <w:marBottom w:val="0"/>
      <w:divBdr>
        <w:top w:val="none" w:sz="0" w:space="0" w:color="auto"/>
        <w:left w:val="none" w:sz="0" w:space="0" w:color="auto"/>
        <w:bottom w:val="none" w:sz="0" w:space="0" w:color="auto"/>
        <w:right w:val="none" w:sz="0" w:space="0" w:color="auto"/>
      </w:divBdr>
    </w:div>
    <w:div w:id="695279297">
      <w:bodyDiv w:val="1"/>
      <w:marLeft w:val="0"/>
      <w:marRight w:val="0"/>
      <w:marTop w:val="0"/>
      <w:marBottom w:val="0"/>
      <w:divBdr>
        <w:top w:val="none" w:sz="0" w:space="0" w:color="auto"/>
        <w:left w:val="none" w:sz="0" w:space="0" w:color="auto"/>
        <w:bottom w:val="none" w:sz="0" w:space="0" w:color="auto"/>
        <w:right w:val="none" w:sz="0" w:space="0" w:color="auto"/>
      </w:divBdr>
    </w:div>
    <w:div w:id="698749421">
      <w:bodyDiv w:val="1"/>
      <w:marLeft w:val="0"/>
      <w:marRight w:val="0"/>
      <w:marTop w:val="0"/>
      <w:marBottom w:val="0"/>
      <w:divBdr>
        <w:top w:val="none" w:sz="0" w:space="0" w:color="auto"/>
        <w:left w:val="none" w:sz="0" w:space="0" w:color="auto"/>
        <w:bottom w:val="none" w:sz="0" w:space="0" w:color="auto"/>
        <w:right w:val="none" w:sz="0" w:space="0" w:color="auto"/>
      </w:divBdr>
    </w:div>
    <w:div w:id="699088138">
      <w:bodyDiv w:val="1"/>
      <w:marLeft w:val="0"/>
      <w:marRight w:val="0"/>
      <w:marTop w:val="0"/>
      <w:marBottom w:val="0"/>
      <w:divBdr>
        <w:top w:val="none" w:sz="0" w:space="0" w:color="auto"/>
        <w:left w:val="none" w:sz="0" w:space="0" w:color="auto"/>
        <w:bottom w:val="none" w:sz="0" w:space="0" w:color="auto"/>
        <w:right w:val="none" w:sz="0" w:space="0" w:color="auto"/>
      </w:divBdr>
    </w:div>
    <w:div w:id="706880538">
      <w:bodyDiv w:val="1"/>
      <w:marLeft w:val="0"/>
      <w:marRight w:val="0"/>
      <w:marTop w:val="0"/>
      <w:marBottom w:val="0"/>
      <w:divBdr>
        <w:top w:val="none" w:sz="0" w:space="0" w:color="auto"/>
        <w:left w:val="none" w:sz="0" w:space="0" w:color="auto"/>
        <w:bottom w:val="none" w:sz="0" w:space="0" w:color="auto"/>
        <w:right w:val="none" w:sz="0" w:space="0" w:color="auto"/>
      </w:divBdr>
    </w:div>
    <w:div w:id="711419659">
      <w:bodyDiv w:val="1"/>
      <w:marLeft w:val="0"/>
      <w:marRight w:val="0"/>
      <w:marTop w:val="0"/>
      <w:marBottom w:val="0"/>
      <w:divBdr>
        <w:top w:val="none" w:sz="0" w:space="0" w:color="auto"/>
        <w:left w:val="none" w:sz="0" w:space="0" w:color="auto"/>
        <w:bottom w:val="none" w:sz="0" w:space="0" w:color="auto"/>
        <w:right w:val="none" w:sz="0" w:space="0" w:color="auto"/>
      </w:divBdr>
    </w:div>
    <w:div w:id="712341462">
      <w:bodyDiv w:val="1"/>
      <w:marLeft w:val="0"/>
      <w:marRight w:val="0"/>
      <w:marTop w:val="0"/>
      <w:marBottom w:val="0"/>
      <w:divBdr>
        <w:top w:val="none" w:sz="0" w:space="0" w:color="auto"/>
        <w:left w:val="none" w:sz="0" w:space="0" w:color="auto"/>
        <w:bottom w:val="none" w:sz="0" w:space="0" w:color="auto"/>
        <w:right w:val="none" w:sz="0" w:space="0" w:color="auto"/>
      </w:divBdr>
    </w:div>
    <w:div w:id="713457315">
      <w:bodyDiv w:val="1"/>
      <w:marLeft w:val="0"/>
      <w:marRight w:val="0"/>
      <w:marTop w:val="0"/>
      <w:marBottom w:val="0"/>
      <w:divBdr>
        <w:top w:val="none" w:sz="0" w:space="0" w:color="auto"/>
        <w:left w:val="none" w:sz="0" w:space="0" w:color="auto"/>
        <w:bottom w:val="none" w:sz="0" w:space="0" w:color="auto"/>
        <w:right w:val="none" w:sz="0" w:space="0" w:color="auto"/>
      </w:divBdr>
    </w:div>
    <w:div w:id="714743036">
      <w:bodyDiv w:val="1"/>
      <w:marLeft w:val="0"/>
      <w:marRight w:val="0"/>
      <w:marTop w:val="0"/>
      <w:marBottom w:val="0"/>
      <w:divBdr>
        <w:top w:val="none" w:sz="0" w:space="0" w:color="auto"/>
        <w:left w:val="none" w:sz="0" w:space="0" w:color="auto"/>
        <w:bottom w:val="none" w:sz="0" w:space="0" w:color="auto"/>
        <w:right w:val="none" w:sz="0" w:space="0" w:color="auto"/>
      </w:divBdr>
    </w:div>
    <w:div w:id="714744252">
      <w:bodyDiv w:val="1"/>
      <w:marLeft w:val="0"/>
      <w:marRight w:val="0"/>
      <w:marTop w:val="0"/>
      <w:marBottom w:val="0"/>
      <w:divBdr>
        <w:top w:val="none" w:sz="0" w:space="0" w:color="auto"/>
        <w:left w:val="none" w:sz="0" w:space="0" w:color="auto"/>
        <w:bottom w:val="none" w:sz="0" w:space="0" w:color="auto"/>
        <w:right w:val="none" w:sz="0" w:space="0" w:color="auto"/>
      </w:divBdr>
    </w:div>
    <w:div w:id="714886258">
      <w:bodyDiv w:val="1"/>
      <w:marLeft w:val="0"/>
      <w:marRight w:val="0"/>
      <w:marTop w:val="0"/>
      <w:marBottom w:val="0"/>
      <w:divBdr>
        <w:top w:val="none" w:sz="0" w:space="0" w:color="auto"/>
        <w:left w:val="none" w:sz="0" w:space="0" w:color="auto"/>
        <w:bottom w:val="none" w:sz="0" w:space="0" w:color="auto"/>
        <w:right w:val="none" w:sz="0" w:space="0" w:color="auto"/>
      </w:divBdr>
    </w:div>
    <w:div w:id="715005795">
      <w:bodyDiv w:val="1"/>
      <w:marLeft w:val="0"/>
      <w:marRight w:val="0"/>
      <w:marTop w:val="0"/>
      <w:marBottom w:val="0"/>
      <w:divBdr>
        <w:top w:val="none" w:sz="0" w:space="0" w:color="auto"/>
        <w:left w:val="none" w:sz="0" w:space="0" w:color="auto"/>
        <w:bottom w:val="none" w:sz="0" w:space="0" w:color="auto"/>
        <w:right w:val="none" w:sz="0" w:space="0" w:color="auto"/>
      </w:divBdr>
    </w:div>
    <w:div w:id="715473408">
      <w:bodyDiv w:val="1"/>
      <w:marLeft w:val="0"/>
      <w:marRight w:val="0"/>
      <w:marTop w:val="0"/>
      <w:marBottom w:val="0"/>
      <w:divBdr>
        <w:top w:val="none" w:sz="0" w:space="0" w:color="auto"/>
        <w:left w:val="none" w:sz="0" w:space="0" w:color="auto"/>
        <w:bottom w:val="none" w:sz="0" w:space="0" w:color="auto"/>
        <w:right w:val="none" w:sz="0" w:space="0" w:color="auto"/>
      </w:divBdr>
    </w:div>
    <w:div w:id="716125783">
      <w:bodyDiv w:val="1"/>
      <w:marLeft w:val="0"/>
      <w:marRight w:val="0"/>
      <w:marTop w:val="0"/>
      <w:marBottom w:val="0"/>
      <w:divBdr>
        <w:top w:val="none" w:sz="0" w:space="0" w:color="auto"/>
        <w:left w:val="none" w:sz="0" w:space="0" w:color="auto"/>
        <w:bottom w:val="none" w:sz="0" w:space="0" w:color="auto"/>
        <w:right w:val="none" w:sz="0" w:space="0" w:color="auto"/>
      </w:divBdr>
    </w:div>
    <w:div w:id="717320387">
      <w:bodyDiv w:val="1"/>
      <w:marLeft w:val="0"/>
      <w:marRight w:val="0"/>
      <w:marTop w:val="0"/>
      <w:marBottom w:val="0"/>
      <w:divBdr>
        <w:top w:val="none" w:sz="0" w:space="0" w:color="auto"/>
        <w:left w:val="none" w:sz="0" w:space="0" w:color="auto"/>
        <w:bottom w:val="none" w:sz="0" w:space="0" w:color="auto"/>
        <w:right w:val="none" w:sz="0" w:space="0" w:color="auto"/>
      </w:divBdr>
    </w:div>
    <w:div w:id="720709870">
      <w:bodyDiv w:val="1"/>
      <w:marLeft w:val="0"/>
      <w:marRight w:val="0"/>
      <w:marTop w:val="0"/>
      <w:marBottom w:val="0"/>
      <w:divBdr>
        <w:top w:val="none" w:sz="0" w:space="0" w:color="auto"/>
        <w:left w:val="none" w:sz="0" w:space="0" w:color="auto"/>
        <w:bottom w:val="none" w:sz="0" w:space="0" w:color="auto"/>
        <w:right w:val="none" w:sz="0" w:space="0" w:color="auto"/>
      </w:divBdr>
    </w:div>
    <w:div w:id="722824691">
      <w:bodyDiv w:val="1"/>
      <w:marLeft w:val="0"/>
      <w:marRight w:val="0"/>
      <w:marTop w:val="0"/>
      <w:marBottom w:val="0"/>
      <w:divBdr>
        <w:top w:val="none" w:sz="0" w:space="0" w:color="auto"/>
        <w:left w:val="none" w:sz="0" w:space="0" w:color="auto"/>
        <w:bottom w:val="none" w:sz="0" w:space="0" w:color="auto"/>
        <w:right w:val="none" w:sz="0" w:space="0" w:color="auto"/>
      </w:divBdr>
    </w:div>
    <w:div w:id="725101761">
      <w:bodyDiv w:val="1"/>
      <w:marLeft w:val="0"/>
      <w:marRight w:val="0"/>
      <w:marTop w:val="0"/>
      <w:marBottom w:val="0"/>
      <w:divBdr>
        <w:top w:val="none" w:sz="0" w:space="0" w:color="auto"/>
        <w:left w:val="none" w:sz="0" w:space="0" w:color="auto"/>
        <w:bottom w:val="none" w:sz="0" w:space="0" w:color="auto"/>
        <w:right w:val="none" w:sz="0" w:space="0" w:color="auto"/>
      </w:divBdr>
    </w:div>
    <w:div w:id="725880679">
      <w:bodyDiv w:val="1"/>
      <w:marLeft w:val="0"/>
      <w:marRight w:val="0"/>
      <w:marTop w:val="0"/>
      <w:marBottom w:val="0"/>
      <w:divBdr>
        <w:top w:val="none" w:sz="0" w:space="0" w:color="auto"/>
        <w:left w:val="none" w:sz="0" w:space="0" w:color="auto"/>
        <w:bottom w:val="none" w:sz="0" w:space="0" w:color="auto"/>
        <w:right w:val="none" w:sz="0" w:space="0" w:color="auto"/>
      </w:divBdr>
    </w:div>
    <w:div w:id="730932437">
      <w:bodyDiv w:val="1"/>
      <w:marLeft w:val="0"/>
      <w:marRight w:val="0"/>
      <w:marTop w:val="0"/>
      <w:marBottom w:val="0"/>
      <w:divBdr>
        <w:top w:val="none" w:sz="0" w:space="0" w:color="auto"/>
        <w:left w:val="none" w:sz="0" w:space="0" w:color="auto"/>
        <w:bottom w:val="none" w:sz="0" w:space="0" w:color="auto"/>
        <w:right w:val="none" w:sz="0" w:space="0" w:color="auto"/>
      </w:divBdr>
    </w:div>
    <w:div w:id="735199862">
      <w:bodyDiv w:val="1"/>
      <w:marLeft w:val="0"/>
      <w:marRight w:val="0"/>
      <w:marTop w:val="0"/>
      <w:marBottom w:val="0"/>
      <w:divBdr>
        <w:top w:val="none" w:sz="0" w:space="0" w:color="auto"/>
        <w:left w:val="none" w:sz="0" w:space="0" w:color="auto"/>
        <w:bottom w:val="none" w:sz="0" w:space="0" w:color="auto"/>
        <w:right w:val="none" w:sz="0" w:space="0" w:color="auto"/>
      </w:divBdr>
    </w:div>
    <w:div w:id="739599722">
      <w:bodyDiv w:val="1"/>
      <w:marLeft w:val="0"/>
      <w:marRight w:val="0"/>
      <w:marTop w:val="0"/>
      <w:marBottom w:val="0"/>
      <w:divBdr>
        <w:top w:val="none" w:sz="0" w:space="0" w:color="auto"/>
        <w:left w:val="none" w:sz="0" w:space="0" w:color="auto"/>
        <w:bottom w:val="none" w:sz="0" w:space="0" w:color="auto"/>
        <w:right w:val="none" w:sz="0" w:space="0" w:color="auto"/>
      </w:divBdr>
    </w:div>
    <w:div w:id="741682339">
      <w:bodyDiv w:val="1"/>
      <w:marLeft w:val="0"/>
      <w:marRight w:val="0"/>
      <w:marTop w:val="0"/>
      <w:marBottom w:val="0"/>
      <w:divBdr>
        <w:top w:val="none" w:sz="0" w:space="0" w:color="auto"/>
        <w:left w:val="none" w:sz="0" w:space="0" w:color="auto"/>
        <w:bottom w:val="none" w:sz="0" w:space="0" w:color="auto"/>
        <w:right w:val="none" w:sz="0" w:space="0" w:color="auto"/>
      </w:divBdr>
    </w:div>
    <w:div w:id="750663431">
      <w:bodyDiv w:val="1"/>
      <w:marLeft w:val="0"/>
      <w:marRight w:val="0"/>
      <w:marTop w:val="0"/>
      <w:marBottom w:val="0"/>
      <w:divBdr>
        <w:top w:val="none" w:sz="0" w:space="0" w:color="auto"/>
        <w:left w:val="none" w:sz="0" w:space="0" w:color="auto"/>
        <w:bottom w:val="none" w:sz="0" w:space="0" w:color="auto"/>
        <w:right w:val="none" w:sz="0" w:space="0" w:color="auto"/>
      </w:divBdr>
    </w:div>
    <w:div w:id="754859564">
      <w:bodyDiv w:val="1"/>
      <w:marLeft w:val="0"/>
      <w:marRight w:val="0"/>
      <w:marTop w:val="0"/>
      <w:marBottom w:val="0"/>
      <w:divBdr>
        <w:top w:val="none" w:sz="0" w:space="0" w:color="auto"/>
        <w:left w:val="none" w:sz="0" w:space="0" w:color="auto"/>
        <w:bottom w:val="none" w:sz="0" w:space="0" w:color="auto"/>
        <w:right w:val="none" w:sz="0" w:space="0" w:color="auto"/>
      </w:divBdr>
    </w:div>
    <w:div w:id="755982784">
      <w:bodyDiv w:val="1"/>
      <w:marLeft w:val="0"/>
      <w:marRight w:val="0"/>
      <w:marTop w:val="0"/>
      <w:marBottom w:val="0"/>
      <w:divBdr>
        <w:top w:val="none" w:sz="0" w:space="0" w:color="auto"/>
        <w:left w:val="none" w:sz="0" w:space="0" w:color="auto"/>
        <w:bottom w:val="none" w:sz="0" w:space="0" w:color="auto"/>
        <w:right w:val="none" w:sz="0" w:space="0" w:color="auto"/>
      </w:divBdr>
    </w:div>
    <w:div w:id="757336606">
      <w:bodyDiv w:val="1"/>
      <w:marLeft w:val="0"/>
      <w:marRight w:val="0"/>
      <w:marTop w:val="0"/>
      <w:marBottom w:val="0"/>
      <w:divBdr>
        <w:top w:val="none" w:sz="0" w:space="0" w:color="auto"/>
        <w:left w:val="none" w:sz="0" w:space="0" w:color="auto"/>
        <w:bottom w:val="none" w:sz="0" w:space="0" w:color="auto"/>
        <w:right w:val="none" w:sz="0" w:space="0" w:color="auto"/>
      </w:divBdr>
    </w:div>
    <w:div w:id="780033597">
      <w:bodyDiv w:val="1"/>
      <w:marLeft w:val="0"/>
      <w:marRight w:val="0"/>
      <w:marTop w:val="0"/>
      <w:marBottom w:val="0"/>
      <w:divBdr>
        <w:top w:val="none" w:sz="0" w:space="0" w:color="auto"/>
        <w:left w:val="none" w:sz="0" w:space="0" w:color="auto"/>
        <w:bottom w:val="none" w:sz="0" w:space="0" w:color="auto"/>
        <w:right w:val="none" w:sz="0" w:space="0" w:color="auto"/>
      </w:divBdr>
    </w:div>
    <w:div w:id="786389645">
      <w:bodyDiv w:val="1"/>
      <w:marLeft w:val="0"/>
      <w:marRight w:val="0"/>
      <w:marTop w:val="0"/>
      <w:marBottom w:val="0"/>
      <w:divBdr>
        <w:top w:val="none" w:sz="0" w:space="0" w:color="auto"/>
        <w:left w:val="none" w:sz="0" w:space="0" w:color="auto"/>
        <w:bottom w:val="none" w:sz="0" w:space="0" w:color="auto"/>
        <w:right w:val="none" w:sz="0" w:space="0" w:color="auto"/>
      </w:divBdr>
    </w:div>
    <w:div w:id="789784362">
      <w:bodyDiv w:val="1"/>
      <w:marLeft w:val="0"/>
      <w:marRight w:val="0"/>
      <w:marTop w:val="0"/>
      <w:marBottom w:val="0"/>
      <w:divBdr>
        <w:top w:val="none" w:sz="0" w:space="0" w:color="auto"/>
        <w:left w:val="none" w:sz="0" w:space="0" w:color="auto"/>
        <w:bottom w:val="none" w:sz="0" w:space="0" w:color="auto"/>
        <w:right w:val="none" w:sz="0" w:space="0" w:color="auto"/>
      </w:divBdr>
    </w:div>
    <w:div w:id="792670237">
      <w:bodyDiv w:val="1"/>
      <w:marLeft w:val="0"/>
      <w:marRight w:val="0"/>
      <w:marTop w:val="0"/>
      <w:marBottom w:val="0"/>
      <w:divBdr>
        <w:top w:val="none" w:sz="0" w:space="0" w:color="auto"/>
        <w:left w:val="none" w:sz="0" w:space="0" w:color="auto"/>
        <w:bottom w:val="none" w:sz="0" w:space="0" w:color="auto"/>
        <w:right w:val="none" w:sz="0" w:space="0" w:color="auto"/>
      </w:divBdr>
    </w:div>
    <w:div w:id="798569709">
      <w:bodyDiv w:val="1"/>
      <w:marLeft w:val="0"/>
      <w:marRight w:val="0"/>
      <w:marTop w:val="0"/>
      <w:marBottom w:val="0"/>
      <w:divBdr>
        <w:top w:val="none" w:sz="0" w:space="0" w:color="auto"/>
        <w:left w:val="none" w:sz="0" w:space="0" w:color="auto"/>
        <w:bottom w:val="none" w:sz="0" w:space="0" w:color="auto"/>
        <w:right w:val="none" w:sz="0" w:space="0" w:color="auto"/>
      </w:divBdr>
    </w:div>
    <w:div w:id="799148297">
      <w:bodyDiv w:val="1"/>
      <w:marLeft w:val="0"/>
      <w:marRight w:val="0"/>
      <w:marTop w:val="0"/>
      <w:marBottom w:val="0"/>
      <w:divBdr>
        <w:top w:val="none" w:sz="0" w:space="0" w:color="auto"/>
        <w:left w:val="none" w:sz="0" w:space="0" w:color="auto"/>
        <w:bottom w:val="none" w:sz="0" w:space="0" w:color="auto"/>
        <w:right w:val="none" w:sz="0" w:space="0" w:color="auto"/>
      </w:divBdr>
    </w:div>
    <w:div w:id="803280637">
      <w:bodyDiv w:val="1"/>
      <w:marLeft w:val="0"/>
      <w:marRight w:val="0"/>
      <w:marTop w:val="0"/>
      <w:marBottom w:val="0"/>
      <w:divBdr>
        <w:top w:val="none" w:sz="0" w:space="0" w:color="auto"/>
        <w:left w:val="none" w:sz="0" w:space="0" w:color="auto"/>
        <w:bottom w:val="none" w:sz="0" w:space="0" w:color="auto"/>
        <w:right w:val="none" w:sz="0" w:space="0" w:color="auto"/>
      </w:divBdr>
    </w:div>
    <w:div w:id="803426275">
      <w:bodyDiv w:val="1"/>
      <w:marLeft w:val="0"/>
      <w:marRight w:val="0"/>
      <w:marTop w:val="0"/>
      <w:marBottom w:val="0"/>
      <w:divBdr>
        <w:top w:val="none" w:sz="0" w:space="0" w:color="auto"/>
        <w:left w:val="none" w:sz="0" w:space="0" w:color="auto"/>
        <w:bottom w:val="none" w:sz="0" w:space="0" w:color="auto"/>
        <w:right w:val="none" w:sz="0" w:space="0" w:color="auto"/>
      </w:divBdr>
    </w:div>
    <w:div w:id="804085160">
      <w:bodyDiv w:val="1"/>
      <w:marLeft w:val="0"/>
      <w:marRight w:val="0"/>
      <w:marTop w:val="0"/>
      <w:marBottom w:val="0"/>
      <w:divBdr>
        <w:top w:val="none" w:sz="0" w:space="0" w:color="auto"/>
        <w:left w:val="none" w:sz="0" w:space="0" w:color="auto"/>
        <w:bottom w:val="none" w:sz="0" w:space="0" w:color="auto"/>
        <w:right w:val="none" w:sz="0" w:space="0" w:color="auto"/>
      </w:divBdr>
    </w:div>
    <w:div w:id="807236880">
      <w:bodyDiv w:val="1"/>
      <w:marLeft w:val="0"/>
      <w:marRight w:val="0"/>
      <w:marTop w:val="0"/>
      <w:marBottom w:val="0"/>
      <w:divBdr>
        <w:top w:val="none" w:sz="0" w:space="0" w:color="auto"/>
        <w:left w:val="none" w:sz="0" w:space="0" w:color="auto"/>
        <w:bottom w:val="none" w:sz="0" w:space="0" w:color="auto"/>
        <w:right w:val="none" w:sz="0" w:space="0" w:color="auto"/>
      </w:divBdr>
    </w:div>
    <w:div w:id="809398532">
      <w:bodyDiv w:val="1"/>
      <w:marLeft w:val="0"/>
      <w:marRight w:val="0"/>
      <w:marTop w:val="0"/>
      <w:marBottom w:val="0"/>
      <w:divBdr>
        <w:top w:val="none" w:sz="0" w:space="0" w:color="auto"/>
        <w:left w:val="none" w:sz="0" w:space="0" w:color="auto"/>
        <w:bottom w:val="none" w:sz="0" w:space="0" w:color="auto"/>
        <w:right w:val="none" w:sz="0" w:space="0" w:color="auto"/>
      </w:divBdr>
    </w:div>
    <w:div w:id="814571664">
      <w:bodyDiv w:val="1"/>
      <w:marLeft w:val="0"/>
      <w:marRight w:val="0"/>
      <w:marTop w:val="0"/>
      <w:marBottom w:val="0"/>
      <w:divBdr>
        <w:top w:val="none" w:sz="0" w:space="0" w:color="auto"/>
        <w:left w:val="none" w:sz="0" w:space="0" w:color="auto"/>
        <w:bottom w:val="none" w:sz="0" w:space="0" w:color="auto"/>
        <w:right w:val="none" w:sz="0" w:space="0" w:color="auto"/>
      </w:divBdr>
    </w:div>
    <w:div w:id="814761934">
      <w:bodyDiv w:val="1"/>
      <w:marLeft w:val="0"/>
      <w:marRight w:val="0"/>
      <w:marTop w:val="0"/>
      <w:marBottom w:val="0"/>
      <w:divBdr>
        <w:top w:val="none" w:sz="0" w:space="0" w:color="auto"/>
        <w:left w:val="none" w:sz="0" w:space="0" w:color="auto"/>
        <w:bottom w:val="none" w:sz="0" w:space="0" w:color="auto"/>
        <w:right w:val="none" w:sz="0" w:space="0" w:color="auto"/>
      </w:divBdr>
    </w:div>
    <w:div w:id="815341117">
      <w:bodyDiv w:val="1"/>
      <w:marLeft w:val="0"/>
      <w:marRight w:val="0"/>
      <w:marTop w:val="0"/>
      <w:marBottom w:val="0"/>
      <w:divBdr>
        <w:top w:val="none" w:sz="0" w:space="0" w:color="auto"/>
        <w:left w:val="none" w:sz="0" w:space="0" w:color="auto"/>
        <w:bottom w:val="none" w:sz="0" w:space="0" w:color="auto"/>
        <w:right w:val="none" w:sz="0" w:space="0" w:color="auto"/>
      </w:divBdr>
    </w:div>
    <w:div w:id="818962315">
      <w:bodyDiv w:val="1"/>
      <w:marLeft w:val="0"/>
      <w:marRight w:val="0"/>
      <w:marTop w:val="0"/>
      <w:marBottom w:val="0"/>
      <w:divBdr>
        <w:top w:val="none" w:sz="0" w:space="0" w:color="auto"/>
        <w:left w:val="none" w:sz="0" w:space="0" w:color="auto"/>
        <w:bottom w:val="none" w:sz="0" w:space="0" w:color="auto"/>
        <w:right w:val="none" w:sz="0" w:space="0" w:color="auto"/>
      </w:divBdr>
    </w:div>
    <w:div w:id="819493646">
      <w:bodyDiv w:val="1"/>
      <w:marLeft w:val="0"/>
      <w:marRight w:val="0"/>
      <w:marTop w:val="0"/>
      <w:marBottom w:val="0"/>
      <w:divBdr>
        <w:top w:val="none" w:sz="0" w:space="0" w:color="auto"/>
        <w:left w:val="none" w:sz="0" w:space="0" w:color="auto"/>
        <w:bottom w:val="none" w:sz="0" w:space="0" w:color="auto"/>
        <w:right w:val="none" w:sz="0" w:space="0" w:color="auto"/>
      </w:divBdr>
    </w:div>
    <w:div w:id="822695286">
      <w:bodyDiv w:val="1"/>
      <w:marLeft w:val="0"/>
      <w:marRight w:val="0"/>
      <w:marTop w:val="0"/>
      <w:marBottom w:val="0"/>
      <w:divBdr>
        <w:top w:val="none" w:sz="0" w:space="0" w:color="auto"/>
        <w:left w:val="none" w:sz="0" w:space="0" w:color="auto"/>
        <w:bottom w:val="none" w:sz="0" w:space="0" w:color="auto"/>
        <w:right w:val="none" w:sz="0" w:space="0" w:color="auto"/>
      </w:divBdr>
    </w:div>
    <w:div w:id="827550927">
      <w:bodyDiv w:val="1"/>
      <w:marLeft w:val="0"/>
      <w:marRight w:val="0"/>
      <w:marTop w:val="0"/>
      <w:marBottom w:val="0"/>
      <w:divBdr>
        <w:top w:val="none" w:sz="0" w:space="0" w:color="auto"/>
        <w:left w:val="none" w:sz="0" w:space="0" w:color="auto"/>
        <w:bottom w:val="none" w:sz="0" w:space="0" w:color="auto"/>
        <w:right w:val="none" w:sz="0" w:space="0" w:color="auto"/>
      </w:divBdr>
    </w:div>
    <w:div w:id="838690043">
      <w:bodyDiv w:val="1"/>
      <w:marLeft w:val="0"/>
      <w:marRight w:val="0"/>
      <w:marTop w:val="0"/>
      <w:marBottom w:val="0"/>
      <w:divBdr>
        <w:top w:val="none" w:sz="0" w:space="0" w:color="auto"/>
        <w:left w:val="none" w:sz="0" w:space="0" w:color="auto"/>
        <w:bottom w:val="none" w:sz="0" w:space="0" w:color="auto"/>
        <w:right w:val="none" w:sz="0" w:space="0" w:color="auto"/>
      </w:divBdr>
    </w:div>
    <w:div w:id="843781503">
      <w:bodyDiv w:val="1"/>
      <w:marLeft w:val="0"/>
      <w:marRight w:val="0"/>
      <w:marTop w:val="0"/>
      <w:marBottom w:val="0"/>
      <w:divBdr>
        <w:top w:val="none" w:sz="0" w:space="0" w:color="auto"/>
        <w:left w:val="none" w:sz="0" w:space="0" w:color="auto"/>
        <w:bottom w:val="none" w:sz="0" w:space="0" w:color="auto"/>
        <w:right w:val="none" w:sz="0" w:space="0" w:color="auto"/>
      </w:divBdr>
    </w:div>
    <w:div w:id="852887679">
      <w:bodyDiv w:val="1"/>
      <w:marLeft w:val="0"/>
      <w:marRight w:val="0"/>
      <w:marTop w:val="0"/>
      <w:marBottom w:val="0"/>
      <w:divBdr>
        <w:top w:val="none" w:sz="0" w:space="0" w:color="auto"/>
        <w:left w:val="none" w:sz="0" w:space="0" w:color="auto"/>
        <w:bottom w:val="none" w:sz="0" w:space="0" w:color="auto"/>
        <w:right w:val="none" w:sz="0" w:space="0" w:color="auto"/>
      </w:divBdr>
    </w:div>
    <w:div w:id="853419815">
      <w:bodyDiv w:val="1"/>
      <w:marLeft w:val="0"/>
      <w:marRight w:val="0"/>
      <w:marTop w:val="0"/>
      <w:marBottom w:val="0"/>
      <w:divBdr>
        <w:top w:val="none" w:sz="0" w:space="0" w:color="auto"/>
        <w:left w:val="none" w:sz="0" w:space="0" w:color="auto"/>
        <w:bottom w:val="none" w:sz="0" w:space="0" w:color="auto"/>
        <w:right w:val="none" w:sz="0" w:space="0" w:color="auto"/>
      </w:divBdr>
    </w:div>
    <w:div w:id="853615862">
      <w:bodyDiv w:val="1"/>
      <w:marLeft w:val="0"/>
      <w:marRight w:val="0"/>
      <w:marTop w:val="0"/>
      <w:marBottom w:val="0"/>
      <w:divBdr>
        <w:top w:val="none" w:sz="0" w:space="0" w:color="auto"/>
        <w:left w:val="none" w:sz="0" w:space="0" w:color="auto"/>
        <w:bottom w:val="none" w:sz="0" w:space="0" w:color="auto"/>
        <w:right w:val="none" w:sz="0" w:space="0" w:color="auto"/>
      </w:divBdr>
    </w:div>
    <w:div w:id="856844237">
      <w:bodyDiv w:val="1"/>
      <w:marLeft w:val="0"/>
      <w:marRight w:val="0"/>
      <w:marTop w:val="0"/>
      <w:marBottom w:val="0"/>
      <w:divBdr>
        <w:top w:val="none" w:sz="0" w:space="0" w:color="auto"/>
        <w:left w:val="none" w:sz="0" w:space="0" w:color="auto"/>
        <w:bottom w:val="none" w:sz="0" w:space="0" w:color="auto"/>
        <w:right w:val="none" w:sz="0" w:space="0" w:color="auto"/>
      </w:divBdr>
    </w:div>
    <w:div w:id="863522500">
      <w:bodyDiv w:val="1"/>
      <w:marLeft w:val="0"/>
      <w:marRight w:val="0"/>
      <w:marTop w:val="0"/>
      <w:marBottom w:val="0"/>
      <w:divBdr>
        <w:top w:val="none" w:sz="0" w:space="0" w:color="auto"/>
        <w:left w:val="none" w:sz="0" w:space="0" w:color="auto"/>
        <w:bottom w:val="none" w:sz="0" w:space="0" w:color="auto"/>
        <w:right w:val="none" w:sz="0" w:space="0" w:color="auto"/>
      </w:divBdr>
    </w:div>
    <w:div w:id="867908297">
      <w:bodyDiv w:val="1"/>
      <w:marLeft w:val="0"/>
      <w:marRight w:val="0"/>
      <w:marTop w:val="0"/>
      <w:marBottom w:val="0"/>
      <w:divBdr>
        <w:top w:val="none" w:sz="0" w:space="0" w:color="auto"/>
        <w:left w:val="none" w:sz="0" w:space="0" w:color="auto"/>
        <w:bottom w:val="none" w:sz="0" w:space="0" w:color="auto"/>
        <w:right w:val="none" w:sz="0" w:space="0" w:color="auto"/>
      </w:divBdr>
    </w:div>
    <w:div w:id="870650318">
      <w:bodyDiv w:val="1"/>
      <w:marLeft w:val="0"/>
      <w:marRight w:val="0"/>
      <w:marTop w:val="0"/>
      <w:marBottom w:val="0"/>
      <w:divBdr>
        <w:top w:val="none" w:sz="0" w:space="0" w:color="auto"/>
        <w:left w:val="none" w:sz="0" w:space="0" w:color="auto"/>
        <w:bottom w:val="none" w:sz="0" w:space="0" w:color="auto"/>
        <w:right w:val="none" w:sz="0" w:space="0" w:color="auto"/>
      </w:divBdr>
    </w:div>
    <w:div w:id="877595392">
      <w:bodyDiv w:val="1"/>
      <w:marLeft w:val="0"/>
      <w:marRight w:val="0"/>
      <w:marTop w:val="0"/>
      <w:marBottom w:val="0"/>
      <w:divBdr>
        <w:top w:val="none" w:sz="0" w:space="0" w:color="auto"/>
        <w:left w:val="none" w:sz="0" w:space="0" w:color="auto"/>
        <w:bottom w:val="none" w:sz="0" w:space="0" w:color="auto"/>
        <w:right w:val="none" w:sz="0" w:space="0" w:color="auto"/>
      </w:divBdr>
    </w:div>
    <w:div w:id="881986167">
      <w:bodyDiv w:val="1"/>
      <w:marLeft w:val="0"/>
      <w:marRight w:val="0"/>
      <w:marTop w:val="0"/>
      <w:marBottom w:val="0"/>
      <w:divBdr>
        <w:top w:val="none" w:sz="0" w:space="0" w:color="auto"/>
        <w:left w:val="none" w:sz="0" w:space="0" w:color="auto"/>
        <w:bottom w:val="none" w:sz="0" w:space="0" w:color="auto"/>
        <w:right w:val="none" w:sz="0" w:space="0" w:color="auto"/>
      </w:divBdr>
    </w:div>
    <w:div w:id="882131970">
      <w:bodyDiv w:val="1"/>
      <w:marLeft w:val="0"/>
      <w:marRight w:val="0"/>
      <w:marTop w:val="0"/>
      <w:marBottom w:val="0"/>
      <w:divBdr>
        <w:top w:val="none" w:sz="0" w:space="0" w:color="auto"/>
        <w:left w:val="none" w:sz="0" w:space="0" w:color="auto"/>
        <w:bottom w:val="none" w:sz="0" w:space="0" w:color="auto"/>
        <w:right w:val="none" w:sz="0" w:space="0" w:color="auto"/>
      </w:divBdr>
    </w:div>
    <w:div w:id="885291155">
      <w:bodyDiv w:val="1"/>
      <w:marLeft w:val="0"/>
      <w:marRight w:val="0"/>
      <w:marTop w:val="0"/>
      <w:marBottom w:val="0"/>
      <w:divBdr>
        <w:top w:val="none" w:sz="0" w:space="0" w:color="auto"/>
        <w:left w:val="none" w:sz="0" w:space="0" w:color="auto"/>
        <w:bottom w:val="none" w:sz="0" w:space="0" w:color="auto"/>
        <w:right w:val="none" w:sz="0" w:space="0" w:color="auto"/>
      </w:divBdr>
    </w:div>
    <w:div w:id="885987873">
      <w:bodyDiv w:val="1"/>
      <w:marLeft w:val="0"/>
      <w:marRight w:val="0"/>
      <w:marTop w:val="0"/>
      <w:marBottom w:val="0"/>
      <w:divBdr>
        <w:top w:val="none" w:sz="0" w:space="0" w:color="auto"/>
        <w:left w:val="none" w:sz="0" w:space="0" w:color="auto"/>
        <w:bottom w:val="none" w:sz="0" w:space="0" w:color="auto"/>
        <w:right w:val="none" w:sz="0" w:space="0" w:color="auto"/>
      </w:divBdr>
    </w:div>
    <w:div w:id="888880597">
      <w:bodyDiv w:val="1"/>
      <w:marLeft w:val="0"/>
      <w:marRight w:val="0"/>
      <w:marTop w:val="0"/>
      <w:marBottom w:val="0"/>
      <w:divBdr>
        <w:top w:val="none" w:sz="0" w:space="0" w:color="auto"/>
        <w:left w:val="none" w:sz="0" w:space="0" w:color="auto"/>
        <w:bottom w:val="none" w:sz="0" w:space="0" w:color="auto"/>
        <w:right w:val="none" w:sz="0" w:space="0" w:color="auto"/>
      </w:divBdr>
    </w:div>
    <w:div w:id="891115682">
      <w:bodyDiv w:val="1"/>
      <w:marLeft w:val="0"/>
      <w:marRight w:val="0"/>
      <w:marTop w:val="0"/>
      <w:marBottom w:val="0"/>
      <w:divBdr>
        <w:top w:val="none" w:sz="0" w:space="0" w:color="auto"/>
        <w:left w:val="none" w:sz="0" w:space="0" w:color="auto"/>
        <w:bottom w:val="none" w:sz="0" w:space="0" w:color="auto"/>
        <w:right w:val="none" w:sz="0" w:space="0" w:color="auto"/>
      </w:divBdr>
    </w:div>
    <w:div w:id="895090968">
      <w:bodyDiv w:val="1"/>
      <w:marLeft w:val="0"/>
      <w:marRight w:val="0"/>
      <w:marTop w:val="0"/>
      <w:marBottom w:val="0"/>
      <w:divBdr>
        <w:top w:val="none" w:sz="0" w:space="0" w:color="auto"/>
        <w:left w:val="none" w:sz="0" w:space="0" w:color="auto"/>
        <w:bottom w:val="none" w:sz="0" w:space="0" w:color="auto"/>
        <w:right w:val="none" w:sz="0" w:space="0" w:color="auto"/>
      </w:divBdr>
    </w:div>
    <w:div w:id="895823888">
      <w:bodyDiv w:val="1"/>
      <w:marLeft w:val="0"/>
      <w:marRight w:val="0"/>
      <w:marTop w:val="0"/>
      <w:marBottom w:val="0"/>
      <w:divBdr>
        <w:top w:val="none" w:sz="0" w:space="0" w:color="auto"/>
        <w:left w:val="none" w:sz="0" w:space="0" w:color="auto"/>
        <w:bottom w:val="none" w:sz="0" w:space="0" w:color="auto"/>
        <w:right w:val="none" w:sz="0" w:space="0" w:color="auto"/>
      </w:divBdr>
    </w:div>
    <w:div w:id="896012333">
      <w:bodyDiv w:val="1"/>
      <w:marLeft w:val="0"/>
      <w:marRight w:val="0"/>
      <w:marTop w:val="0"/>
      <w:marBottom w:val="0"/>
      <w:divBdr>
        <w:top w:val="none" w:sz="0" w:space="0" w:color="auto"/>
        <w:left w:val="none" w:sz="0" w:space="0" w:color="auto"/>
        <w:bottom w:val="none" w:sz="0" w:space="0" w:color="auto"/>
        <w:right w:val="none" w:sz="0" w:space="0" w:color="auto"/>
      </w:divBdr>
    </w:div>
    <w:div w:id="898630830">
      <w:bodyDiv w:val="1"/>
      <w:marLeft w:val="0"/>
      <w:marRight w:val="0"/>
      <w:marTop w:val="0"/>
      <w:marBottom w:val="0"/>
      <w:divBdr>
        <w:top w:val="none" w:sz="0" w:space="0" w:color="auto"/>
        <w:left w:val="none" w:sz="0" w:space="0" w:color="auto"/>
        <w:bottom w:val="none" w:sz="0" w:space="0" w:color="auto"/>
        <w:right w:val="none" w:sz="0" w:space="0" w:color="auto"/>
      </w:divBdr>
    </w:div>
    <w:div w:id="901864843">
      <w:bodyDiv w:val="1"/>
      <w:marLeft w:val="0"/>
      <w:marRight w:val="0"/>
      <w:marTop w:val="0"/>
      <w:marBottom w:val="0"/>
      <w:divBdr>
        <w:top w:val="none" w:sz="0" w:space="0" w:color="auto"/>
        <w:left w:val="none" w:sz="0" w:space="0" w:color="auto"/>
        <w:bottom w:val="none" w:sz="0" w:space="0" w:color="auto"/>
        <w:right w:val="none" w:sz="0" w:space="0" w:color="auto"/>
      </w:divBdr>
    </w:div>
    <w:div w:id="911737294">
      <w:bodyDiv w:val="1"/>
      <w:marLeft w:val="0"/>
      <w:marRight w:val="0"/>
      <w:marTop w:val="0"/>
      <w:marBottom w:val="0"/>
      <w:divBdr>
        <w:top w:val="none" w:sz="0" w:space="0" w:color="auto"/>
        <w:left w:val="none" w:sz="0" w:space="0" w:color="auto"/>
        <w:bottom w:val="none" w:sz="0" w:space="0" w:color="auto"/>
        <w:right w:val="none" w:sz="0" w:space="0" w:color="auto"/>
      </w:divBdr>
    </w:div>
    <w:div w:id="911744288">
      <w:bodyDiv w:val="1"/>
      <w:marLeft w:val="0"/>
      <w:marRight w:val="0"/>
      <w:marTop w:val="0"/>
      <w:marBottom w:val="0"/>
      <w:divBdr>
        <w:top w:val="none" w:sz="0" w:space="0" w:color="auto"/>
        <w:left w:val="none" w:sz="0" w:space="0" w:color="auto"/>
        <w:bottom w:val="none" w:sz="0" w:space="0" w:color="auto"/>
        <w:right w:val="none" w:sz="0" w:space="0" w:color="auto"/>
      </w:divBdr>
    </w:div>
    <w:div w:id="915825693">
      <w:bodyDiv w:val="1"/>
      <w:marLeft w:val="0"/>
      <w:marRight w:val="0"/>
      <w:marTop w:val="0"/>
      <w:marBottom w:val="0"/>
      <w:divBdr>
        <w:top w:val="none" w:sz="0" w:space="0" w:color="auto"/>
        <w:left w:val="none" w:sz="0" w:space="0" w:color="auto"/>
        <w:bottom w:val="none" w:sz="0" w:space="0" w:color="auto"/>
        <w:right w:val="none" w:sz="0" w:space="0" w:color="auto"/>
      </w:divBdr>
    </w:div>
    <w:div w:id="919830452">
      <w:bodyDiv w:val="1"/>
      <w:marLeft w:val="0"/>
      <w:marRight w:val="0"/>
      <w:marTop w:val="0"/>
      <w:marBottom w:val="0"/>
      <w:divBdr>
        <w:top w:val="none" w:sz="0" w:space="0" w:color="auto"/>
        <w:left w:val="none" w:sz="0" w:space="0" w:color="auto"/>
        <w:bottom w:val="none" w:sz="0" w:space="0" w:color="auto"/>
        <w:right w:val="none" w:sz="0" w:space="0" w:color="auto"/>
      </w:divBdr>
    </w:div>
    <w:div w:id="922492754">
      <w:bodyDiv w:val="1"/>
      <w:marLeft w:val="0"/>
      <w:marRight w:val="0"/>
      <w:marTop w:val="0"/>
      <w:marBottom w:val="0"/>
      <w:divBdr>
        <w:top w:val="none" w:sz="0" w:space="0" w:color="auto"/>
        <w:left w:val="none" w:sz="0" w:space="0" w:color="auto"/>
        <w:bottom w:val="none" w:sz="0" w:space="0" w:color="auto"/>
        <w:right w:val="none" w:sz="0" w:space="0" w:color="auto"/>
      </w:divBdr>
    </w:div>
    <w:div w:id="926039236">
      <w:bodyDiv w:val="1"/>
      <w:marLeft w:val="0"/>
      <w:marRight w:val="0"/>
      <w:marTop w:val="0"/>
      <w:marBottom w:val="0"/>
      <w:divBdr>
        <w:top w:val="none" w:sz="0" w:space="0" w:color="auto"/>
        <w:left w:val="none" w:sz="0" w:space="0" w:color="auto"/>
        <w:bottom w:val="none" w:sz="0" w:space="0" w:color="auto"/>
        <w:right w:val="none" w:sz="0" w:space="0" w:color="auto"/>
      </w:divBdr>
    </w:div>
    <w:div w:id="928539961">
      <w:bodyDiv w:val="1"/>
      <w:marLeft w:val="0"/>
      <w:marRight w:val="0"/>
      <w:marTop w:val="0"/>
      <w:marBottom w:val="0"/>
      <w:divBdr>
        <w:top w:val="none" w:sz="0" w:space="0" w:color="auto"/>
        <w:left w:val="none" w:sz="0" w:space="0" w:color="auto"/>
        <w:bottom w:val="none" w:sz="0" w:space="0" w:color="auto"/>
        <w:right w:val="none" w:sz="0" w:space="0" w:color="auto"/>
      </w:divBdr>
    </w:div>
    <w:div w:id="930701487">
      <w:bodyDiv w:val="1"/>
      <w:marLeft w:val="0"/>
      <w:marRight w:val="0"/>
      <w:marTop w:val="0"/>
      <w:marBottom w:val="0"/>
      <w:divBdr>
        <w:top w:val="none" w:sz="0" w:space="0" w:color="auto"/>
        <w:left w:val="none" w:sz="0" w:space="0" w:color="auto"/>
        <w:bottom w:val="none" w:sz="0" w:space="0" w:color="auto"/>
        <w:right w:val="none" w:sz="0" w:space="0" w:color="auto"/>
      </w:divBdr>
    </w:div>
    <w:div w:id="931166813">
      <w:bodyDiv w:val="1"/>
      <w:marLeft w:val="0"/>
      <w:marRight w:val="0"/>
      <w:marTop w:val="0"/>
      <w:marBottom w:val="0"/>
      <w:divBdr>
        <w:top w:val="none" w:sz="0" w:space="0" w:color="auto"/>
        <w:left w:val="none" w:sz="0" w:space="0" w:color="auto"/>
        <w:bottom w:val="none" w:sz="0" w:space="0" w:color="auto"/>
        <w:right w:val="none" w:sz="0" w:space="0" w:color="auto"/>
      </w:divBdr>
    </w:div>
    <w:div w:id="942228646">
      <w:bodyDiv w:val="1"/>
      <w:marLeft w:val="0"/>
      <w:marRight w:val="0"/>
      <w:marTop w:val="0"/>
      <w:marBottom w:val="0"/>
      <w:divBdr>
        <w:top w:val="none" w:sz="0" w:space="0" w:color="auto"/>
        <w:left w:val="none" w:sz="0" w:space="0" w:color="auto"/>
        <w:bottom w:val="none" w:sz="0" w:space="0" w:color="auto"/>
        <w:right w:val="none" w:sz="0" w:space="0" w:color="auto"/>
      </w:divBdr>
    </w:div>
    <w:div w:id="944580406">
      <w:bodyDiv w:val="1"/>
      <w:marLeft w:val="0"/>
      <w:marRight w:val="0"/>
      <w:marTop w:val="0"/>
      <w:marBottom w:val="0"/>
      <w:divBdr>
        <w:top w:val="none" w:sz="0" w:space="0" w:color="auto"/>
        <w:left w:val="none" w:sz="0" w:space="0" w:color="auto"/>
        <w:bottom w:val="none" w:sz="0" w:space="0" w:color="auto"/>
        <w:right w:val="none" w:sz="0" w:space="0" w:color="auto"/>
      </w:divBdr>
    </w:div>
    <w:div w:id="945818793">
      <w:bodyDiv w:val="1"/>
      <w:marLeft w:val="0"/>
      <w:marRight w:val="0"/>
      <w:marTop w:val="0"/>
      <w:marBottom w:val="0"/>
      <w:divBdr>
        <w:top w:val="none" w:sz="0" w:space="0" w:color="auto"/>
        <w:left w:val="none" w:sz="0" w:space="0" w:color="auto"/>
        <w:bottom w:val="none" w:sz="0" w:space="0" w:color="auto"/>
        <w:right w:val="none" w:sz="0" w:space="0" w:color="auto"/>
      </w:divBdr>
    </w:div>
    <w:div w:id="946811159">
      <w:bodyDiv w:val="1"/>
      <w:marLeft w:val="0"/>
      <w:marRight w:val="0"/>
      <w:marTop w:val="0"/>
      <w:marBottom w:val="0"/>
      <w:divBdr>
        <w:top w:val="none" w:sz="0" w:space="0" w:color="auto"/>
        <w:left w:val="none" w:sz="0" w:space="0" w:color="auto"/>
        <w:bottom w:val="none" w:sz="0" w:space="0" w:color="auto"/>
        <w:right w:val="none" w:sz="0" w:space="0" w:color="auto"/>
      </w:divBdr>
    </w:div>
    <w:div w:id="948242907">
      <w:bodyDiv w:val="1"/>
      <w:marLeft w:val="0"/>
      <w:marRight w:val="0"/>
      <w:marTop w:val="0"/>
      <w:marBottom w:val="0"/>
      <w:divBdr>
        <w:top w:val="none" w:sz="0" w:space="0" w:color="auto"/>
        <w:left w:val="none" w:sz="0" w:space="0" w:color="auto"/>
        <w:bottom w:val="none" w:sz="0" w:space="0" w:color="auto"/>
        <w:right w:val="none" w:sz="0" w:space="0" w:color="auto"/>
      </w:divBdr>
    </w:div>
    <w:div w:id="953051994">
      <w:bodyDiv w:val="1"/>
      <w:marLeft w:val="0"/>
      <w:marRight w:val="0"/>
      <w:marTop w:val="0"/>
      <w:marBottom w:val="0"/>
      <w:divBdr>
        <w:top w:val="none" w:sz="0" w:space="0" w:color="auto"/>
        <w:left w:val="none" w:sz="0" w:space="0" w:color="auto"/>
        <w:bottom w:val="none" w:sz="0" w:space="0" w:color="auto"/>
        <w:right w:val="none" w:sz="0" w:space="0" w:color="auto"/>
      </w:divBdr>
    </w:div>
    <w:div w:id="964310630">
      <w:bodyDiv w:val="1"/>
      <w:marLeft w:val="0"/>
      <w:marRight w:val="0"/>
      <w:marTop w:val="0"/>
      <w:marBottom w:val="0"/>
      <w:divBdr>
        <w:top w:val="none" w:sz="0" w:space="0" w:color="auto"/>
        <w:left w:val="none" w:sz="0" w:space="0" w:color="auto"/>
        <w:bottom w:val="none" w:sz="0" w:space="0" w:color="auto"/>
        <w:right w:val="none" w:sz="0" w:space="0" w:color="auto"/>
      </w:divBdr>
    </w:div>
    <w:div w:id="965937783">
      <w:bodyDiv w:val="1"/>
      <w:marLeft w:val="0"/>
      <w:marRight w:val="0"/>
      <w:marTop w:val="0"/>
      <w:marBottom w:val="0"/>
      <w:divBdr>
        <w:top w:val="none" w:sz="0" w:space="0" w:color="auto"/>
        <w:left w:val="none" w:sz="0" w:space="0" w:color="auto"/>
        <w:bottom w:val="none" w:sz="0" w:space="0" w:color="auto"/>
        <w:right w:val="none" w:sz="0" w:space="0" w:color="auto"/>
      </w:divBdr>
    </w:div>
    <w:div w:id="968631059">
      <w:bodyDiv w:val="1"/>
      <w:marLeft w:val="0"/>
      <w:marRight w:val="0"/>
      <w:marTop w:val="0"/>
      <w:marBottom w:val="0"/>
      <w:divBdr>
        <w:top w:val="none" w:sz="0" w:space="0" w:color="auto"/>
        <w:left w:val="none" w:sz="0" w:space="0" w:color="auto"/>
        <w:bottom w:val="none" w:sz="0" w:space="0" w:color="auto"/>
        <w:right w:val="none" w:sz="0" w:space="0" w:color="auto"/>
      </w:divBdr>
    </w:div>
    <w:div w:id="970982676">
      <w:bodyDiv w:val="1"/>
      <w:marLeft w:val="0"/>
      <w:marRight w:val="0"/>
      <w:marTop w:val="0"/>
      <w:marBottom w:val="0"/>
      <w:divBdr>
        <w:top w:val="none" w:sz="0" w:space="0" w:color="auto"/>
        <w:left w:val="none" w:sz="0" w:space="0" w:color="auto"/>
        <w:bottom w:val="none" w:sz="0" w:space="0" w:color="auto"/>
        <w:right w:val="none" w:sz="0" w:space="0" w:color="auto"/>
      </w:divBdr>
    </w:div>
    <w:div w:id="973019484">
      <w:bodyDiv w:val="1"/>
      <w:marLeft w:val="0"/>
      <w:marRight w:val="0"/>
      <w:marTop w:val="0"/>
      <w:marBottom w:val="0"/>
      <w:divBdr>
        <w:top w:val="none" w:sz="0" w:space="0" w:color="auto"/>
        <w:left w:val="none" w:sz="0" w:space="0" w:color="auto"/>
        <w:bottom w:val="none" w:sz="0" w:space="0" w:color="auto"/>
        <w:right w:val="none" w:sz="0" w:space="0" w:color="auto"/>
      </w:divBdr>
    </w:div>
    <w:div w:id="973484113">
      <w:bodyDiv w:val="1"/>
      <w:marLeft w:val="0"/>
      <w:marRight w:val="0"/>
      <w:marTop w:val="0"/>
      <w:marBottom w:val="0"/>
      <w:divBdr>
        <w:top w:val="none" w:sz="0" w:space="0" w:color="auto"/>
        <w:left w:val="none" w:sz="0" w:space="0" w:color="auto"/>
        <w:bottom w:val="none" w:sz="0" w:space="0" w:color="auto"/>
        <w:right w:val="none" w:sz="0" w:space="0" w:color="auto"/>
      </w:divBdr>
    </w:div>
    <w:div w:id="975990315">
      <w:bodyDiv w:val="1"/>
      <w:marLeft w:val="0"/>
      <w:marRight w:val="0"/>
      <w:marTop w:val="0"/>
      <w:marBottom w:val="0"/>
      <w:divBdr>
        <w:top w:val="none" w:sz="0" w:space="0" w:color="auto"/>
        <w:left w:val="none" w:sz="0" w:space="0" w:color="auto"/>
        <w:bottom w:val="none" w:sz="0" w:space="0" w:color="auto"/>
        <w:right w:val="none" w:sz="0" w:space="0" w:color="auto"/>
      </w:divBdr>
    </w:div>
    <w:div w:id="977488973">
      <w:bodyDiv w:val="1"/>
      <w:marLeft w:val="0"/>
      <w:marRight w:val="0"/>
      <w:marTop w:val="0"/>
      <w:marBottom w:val="0"/>
      <w:divBdr>
        <w:top w:val="none" w:sz="0" w:space="0" w:color="auto"/>
        <w:left w:val="none" w:sz="0" w:space="0" w:color="auto"/>
        <w:bottom w:val="none" w:sz="0" w:space="0" w:color="auto"/>
        <w:right w:val="none" w:sz="0" w:space="0" w:color="auto"/>
      </w:divBdr>
    </w:div>
    <w:div w:id="979118904">
      <w:bodyDiv w:val="1"/>
      <w:marLeft w:val="0"/>
      <w:marRight w:val="0"/>
      <w:marTop w:val="0"/>
      <w:marBottom w:val="0"/>
      <w:divBdr>
        <w:top w:val="none" w:sz="0" w:space="0" w:color="auto"/>
        <w:left w:val="none" w:sz="0" w:space="0" w:color="auto"/>
        <w:bottom w:val="none" w:sz="0" w:space="0" w:color="auto"/>
        <w:right w:val="none" w:sz="0" w:space="0" w:color="auto"/>
      </w:divBdr>
    </w:div>
    <w:div w:id="984889986">
      <w:bodyDiv w:val="1"/>
      <w:marLeft w:val="0"/>
      <w:marRight w:val="0"/>
      <w:marTop w:val="0"/>
      <w:marBottom w:val="0"/>
      <w:divBdr>
        <w:top w:val="none" w:sz="0" w:space="0" w:color="auto"/>
        <w:left w:val="none" w:sz="0" w:space="0" w:color="auto"/>
        <w:bottom w:val="none" w:sz="0" w:space="0" w:color="auto"/>
        <w:right w:val="none" w:sz="0" w:space="0" w:color="auto"/>
      </w:divBdr>
    </w:div>
    <w:div w:id="984968268">
      <w:bodyDiv w:val="1"/>
      <w:marLeft w:val="0"/>
      <w:marRight w:val="0"/>
      <w:marTop w:val="0"/>
      <w:marBottom w:val="0"/>
      <w:divBdr>
        <w:top w:val="none" w:sz="0" w:space="0" w:color="auto"/>
        <w:left w:val="none" w:sz="0" w:space="0" w:color="auto"/>
        <w:bottom w:val="none" w:sz="0" w:space="0" w:color="auto"/>
        <w:right w:val="none" w:sz="0" w:space="0" w:color="auto"/>
      </w:divBdr>
    </w:div>
    <w:div w:id="989016577">
      <w:bodyDiv w:val="1"/>
      <w:marLeft w:val="0"/>
      <w:marRight w:val="0"/>
      <w:marTop w:val="0"/>
      <w:marBottom w:val="0"/>
      <w:divBdr>
        <w:top w:val="none" w:sz="0" w:space="0" w:color="auto"/>
        <w:left w:val="none" w:sz="0" w:space="0" w:color="auto"/>
        <w:bottom w:val="none" w:sz="0" w:space="0" w:color="auto"/>
        <w:right w:val="none" w:sz="0" w:space="0" w:color="auto"/>
      </w:divBdr>
    </w:div>
    <w:div w:id="1008290030">
      <w:bodyDiv w:val="1"/>
      <w:marLeft w:val="0"/>
      <w:marRight w:val="0"/>
      <w:marTop w:val="0"/>
      <w:marBottom w:val="0"/>
      <w:divBdr>
        <w:top w:val="none" w:sz="0" w:space="0" w:color="auto"/>
        <w:left w:val="none" w:sz="0" w:space="0" w:color="auto"/>
        <w:bottom w:val="none" w:sz="0" w:space="0" w:color="auto"/>
        <w:right w:val="none" w:sz="0" w:space="0" w:color="auto"/>
      </w:divBdr>
    </w:div>
    <w:div w:id="1008673809">
      <w:bodyDiv w:val="1"/>
      <w:marLeft w:val="0"/>
      <w:marRight w:val="0"/>
      <w:marTop w:val="0"/>
      <w:marBottom w:val="0"/>
      <w:divBdr>
        <w:top w:val="none" w:sz="0" w:space="0" w:color="auto"/>
        <w:left w:val="none" w:sz="0" w:space="0" w:color="auto"/>
        <w:bottom w:val="none" w:sz="0" w:space="0" w:color="auto"/>
        <w:right w:val="none" w:sz="0" w:space="0" w:color="auto"/>
      </w:divBdr>
    </w:div>
    <w:div w:id="1010910262">
      <w:bodyDiv w:val="1"/>
      <w:marLeft w:val="0"/>
      <w:marRight w:val="0"/>
      <w:marTop w:val="0"/>
      <w:marBottom w:val="0"/>
      <w:divBdr>
        <w:top w:val="none" w:sz="0" w:space="0" w:color="auto"/>
        <w:left w:val="none" w:sz="0" w:space="0" w:color="auto"/>
        <w:bottom w:val="none" w:sz="0" w:space="0" w:color="auto"/>
        <w:right w:val="none" w:sz="0" w:space="0" w:color="auto"/>
      </w:divBdr>
    </w:div>
    <w:div w:id="1011034239">
      <w:bodyDiv w:val="1"/>
      <w:marLeft w:val="0"/>
      <w:marRight w:val="0"/>
      <w:marTop w:val="0"/>
      <w:marBottom w:val="0"/>
      <w:divBdr>
        <w:top w:val="none" w:sz="0" w:space="0" w:color="auto"/>
        <w:left w:val="none" w:sz="0" w:space="0" w:color="auto"/>
        <w:bottom w:val="none" w:sz="0" w:space="0" w:color="auto"/>
        <w:right w:val="none" w:sz="0" w:space="0" w:color="auto"/>
      </w:divBdr>
    </w:div>
    <w:div w:id="1012492811">
      <w:bodyDiv w:val="1"/>
      <w:marLeft w:val="0"/>
      <w:marRight w:val="0"/>
      <w:marTop w:val="0"/>
      <w:marBottom w:val="0"/>
      <w:divBdr>
        <w:top w:val="none" w:sz="0" w:space="0" w:color="auto"/>
        <w:left w:val="none" w:sz="0" w:space="0" w:color="auto"/>
        <w:bottom w:val="none" w:sz="0" w:space="0" w:color="auto"/>
        <w:right w:val="none" w:sz="0" w:space="0" w:color="auto"/>
      </w:divBdr>
    </w:div>
    <w:div w:id="1014652875">
      <w:bodyDiv w:val="1"/>
      <w:marLeft w:val="0"/>
      <w:marRight w:val="0"/>
      <w:marTop w:val="0"/>
      <w:marBottom w:val="0"/>
      <w:divBdr>
        <w:top w:val="none" w:sz="0" w:space="0" w:color="auto"/>
        <w:left w:val="none" w:sz="0" w:space="0" w:color="auto"/>
        <w:bottom w:val="none" w:sz="0" w:space="0" w:color="auto"/>
        <w:right w:val="none" w:sz="0" w:space="0" w:color="auto"/>
      </w:divBdr>
    </w:div>
    <w:div w:id="1018000673">
      <w:bodyDiv w:val="1"/>
      <w:marLeft w:val="0"/>
      <w:marRight w:val="0"/>
      <w:marTop w:val="0"/>
      <w:marBottom w:val="0"/>
      <w:divBdr>
        <w:top w:val="none" w:sz="0" w:space="0" w:color="auto"/>
        <w:left w:val="none" w:sz="0" w:space="0" w:color="auto"/>
        <w:bottom w:val="none" w:sz="0" w:space="0" w:color="auto"/>
        <w:right w:val="none" w:sz="0" w:space="0" w:color="auto"/>
      </w:divBdr>
    </w:div>
    <w:div w:id="1019621681">
      <w:bodyDiv w:val="1"/>
      <w:marLeft w:val="0"/>
      <w:marRight w:val="0"/>
      <w:marTop w:val="0"/>
      <w:marBottom w:val="0"/>
      <w:divBdr>
        <w:top w:val="none" w:sz="0" w:space="0" w:color="auto"/>
        <w:left w:val="none" w:sz="0" w:space="0" w:color="auto"/>
        <w:bottom w:val="none" w:sz="0" w:space="0" w:color="auto"/>
        <w:right w:val="none" w:sz="0" w:space="0" w:color="auto"/>
      </w:divBdr>
    </w:div>
    <w:div w:id="1019966088">
      <w:bodyDiv w:val="1"/>
      <w:marLeft w:val="0"/>
      <w:marRight w:val="0"/>
      <w:marTop w:val="0"/>
      <w:marBottom w:val="0"/>
      <w:divBdr>
        <w:top w:val="none" w:sz="0" w:space="0" w:color="auto"/>
        <w:left w:val="none" w:sz="0" w:space="0" w:color="auto"/>
        <w:bottom w:val="none" w:sz="0" w:space="0" w:color="auto"/>
        <w:right w:val="none" w:sz="0" w:space="0" w:color="auto"/>
      </w:divBdr>
    </w:div>
    <w:div w:id="1021854449">
      <w:bodyDiv w:val="1"/>
      <w:marLeft w:val="0"/>
      <w:marRight w:val="0"/>
      <w:marTop w:val="0"/>
      <w:marBottom w:val="0"/>
      <w:divBdr>
        <w:top w:val="none" w:sz="0" w:space="0" w:color="auto"/>
        <w:left w:val="none" w:sz="0" w:space="0" w:color="auto"/>
        <w:bottom w:val="none" w:sz="0" w:space="0" w:color="auto"/>
        <w:right w:val="none" w:sz="0" w:space="0" w:color="auto"/>
      </w:divBdr>
    </w:div>
    <w:div w:id="1021974021">
      <w:bodyDiv w:val="1"/>
      <w:marLeft w:val="0"/>
      <w:marRight w:val="0"/>
      <w:marTop w:val="0"/>
      <w:marBottom w:val="0"/>
      <w:divBdr>
        <w:top w:val="none" w:sz="0" w:space="0" w:color="auto"/>
        <w:left w:val="none" w:sz="0" w:space="0" w:color="auto"/>
        <w:bottom w:val="none" w:sz="0" w:space="0" w:color="auto"/>
        <w:right w:val="none" w:sz="0" w:space="0" w:color="auto"/>
      </w:divBdr>
    </w:div>
    <w:div w:id="1025982941">
      <w:bodyDiv w:val="1"/>
      <w:marLeft w:val="0"/>
      <w:marRight w:val="0"/>
      <w:marTop w:val="0"/>
      <w:marBottom w:val="0"/>
      <w:divBdr>
        <w:top w:val="none" w:sz="0" w:space="0" w:color="auto"/>
        <w:left w:val="none" w:sz="0" w:space="0" w:color="auto"/>
        <w:bottom w:val="none" w:sz="0" w:space="0" w:color="auto"/>
        <w:right w:val="none" w:sz="0" w:space="0" w:color="auto"/>
      </w:divBdr>
    </w:div>
    <w:div w:id="1026180379">
      <w:bodyDiv w:val="1"/>
      <w:marLeft w:val="0"/>
      <w:marRight w:val="0"/>
      <w:marTop w:val="0"/>
      <w:marBottom w:val="0"/>
      <w:divBdr>
        <w:top w:val="none" w:sz="0" w:space="0" w:color="auto"/>
        <w:left w:val="none" w:sz="0" w:space="0" w:color="auto"/>
        <w:bottom w:val="none" w:sz="0" w:space="0" w:color="auto"/>
        <w:right w:val="none" w:sz="0" w:space="0" w:color="auto"/>
      </w:divBdr>
    </w:div>
    <w:div w:id="1028527511">
      <w:bodyDiv w:val="1"/>
      <w:marLeft w:val="0"/>
      <w:marRight w:val="0"/>
      <w:marTop w:val="0"/>
      <w:marBottom w:val="0"/>
      <w:divBdr>
        <w:top w:val="none" w:sz="0" w:space="0" w:color="auto"/>
        <w:left w:val="none" w:sz="0" w:space="0" w:color="auto"/>
        <w:bottom w:val="none" w:sz="0" w:space="0" w:color="auto"/>
        <w:right w:val="none" w:sz="0" w:space="0" w:color="auto"/>
      </w:divBdr>
    </w:div>
    <w:div w:id="1030377229">
      <w:bodyDiv w:val="1"/>
      <w:marLeft w:val="0"/>
      <w:marRight w:val="0"/>
      <w:marTop w:val="0"/>
      <w:marBottom w:val="0"/>
      <w:divBdr>
        <w:top w:val="none" w:sz="0" w:space="0" w:color="auto"/>
        <w:left w:val="none" w:sz="0" w:space="0" w:color="auto"/>
        <w:bottom w:val="none" w:sz="0" w:space="0" w:color="auto"/>
        <w:right w:val="none" w:sz="0" w:space="0" w:color="auto"/>
      </w:divBdr>
    </w:div>
    <w:div w:id="1034429202">
      <w:bodyDiv w:val="1"/>
      <w:marLeft w:val="0"/>
      <w:marRight w:val="0"/>
      <w:marTop w:val="0"/>
      <w:marBottom w:val="0"/>
      <w:divBdr>
        <w:top w:val="none" w:sz="0" w:space="0" w:color="auto"/>
        <w:left w:val="none" w:sz="0" w:space="0" w:color="auto"/>
        <w:bottom w:val="none" w:sz="0" w:space="0" w:color="auto"/>
        <w:right w:val="none" w:sz="0" w:space="0" w:color="auto"/>
      </w:divBdr>
    </w:div>
    <w:div w:id="1040712662">
      <w:bodyDiv w:val="1"/>
      <w:marLeft w:val="0"/>
      <w:marRight w:val="0"/>
      <w:marTop w:val="0"/>
      <w:marBottom w:val="0"/>
      <w:divBdr>
        <w:top w:val="none" w:sz="0" w:space="0" w:color="auto"/>
        <w:left w:val="none" w:sz="0" w:space="0" w:color="auto"/>
        <w:bottom w:val="none" w:sz="0" w:space="0" w:color="auto"/>
        <w:right w:val="none" w:sz="0" w:space="0" w:color="auto"/>
      </w:divBdr>
    </w:div>
    <w:div w:id="1043292762">
      <w:bodyDiv w:val="1"/>
      <w:marLeft w:val="0"/>
      <w:marRight w:val="0"/>
      <w:marTop w:val="0"/>
      <w:marBottom w:val="0"/>
      <w:divBdr>
        <w:top w:val="none" w:sz="0" w:space="0" w:color="auto"/>
        <w:left w:val="none" w:sz="0" w:space="0" w:color="auto"/>
        <w:bottom w:val="none" w:sz="0" w:space="0" w:color="auto"/>
        <w:right w:val="none" w:sz="0" w:space="0" w:color="auto"/>
      </w:divBdr>
    </w:div>
    <w:div w:id="1045368635">
      <w:bodyDiv w:val="1"/>
      <w:marLeft w:val="0"/>
      <w:marRight w:val="0"/>
      <w:marTop w:val="0"/>
      <w:marBottom w:val="0"/>
      <w:divBdr>
        <w:top w:val="none" w:sz="0" w:space="0" w:color="auto"/>
        <w:left w:val="none" w:sz="0" w:space="0" w:color="auto"/>
        <w:bottom w:val="none" w:sz="0" w:space="0" w:color="auto"/>
        <w:right w:val="none" w:sz="0" w:space="0" w:color="auto"/>
      </w:divBdr>
    </w:div>
    <w:div w:id="1047333857">
      <w:bodyDiv w:val="1"/>
      <w:marLeft w:val="0"/>
      <w:marRight w:val="0"/>
      <w:marTop w:val="0"/>
      <w:marBottom w:val="0"/>
      <w:divBdr>
        <w:top w:val="none" w:sz="0" w:space="0" w:color="auto"/>
        <w:left w:val="none" w:sz="0" w:space="0" w:color="auto"/>
        <w:bottom w:val="none" w:sz="0" w:space="0" w:color="auto"/>
        <w:right w:val="none" w:sz="0" w:space="0" w:color="auto"/>
      </w:divBdr>
    </w:div>
    <w:div w:id="1047991475">
      <w:bodyDiv w:val="1"/>
      <w:marLeft w:val="0"/>
      <w:marRight w:val="0"/>
      <w:marTop w:val="0"/>
      <w:marBottom w:val="0"/>
      <w:divBdr>
        <w:top w:val="none" w:sz="0" w:space="0" w:color="auto"/>
        <w:left w:val="none" w:sz="0" w:space="0" w:color="auto"/>
        <w:bottom w:val="none" w:sz="0" w:space="0" w:color="auto"/>
        <w:right w:val="none" w:sz="0" w:space="0" w:color="auto"/>
      </w:divBdr>
    </w:div>
    <w:div w:id="1050112732">
      <w:bodyDiv w:val="1"/>
      <w:marLeft w:val="0"/>
      <w:marRight w:val="0"/>
      <w:marTop w:val="0"/>
      <w:marBottom w:val="0"/>
      <w:divBdr>
        <w:top w:val="none" w:sz="0" w:space="0" w:color="auto"/>
        <w:left w:val="none" w:sz="0" w:space="0" w:color="auto"/>
        <w:bottom w:val="none" w:sz="0" w:space="0" w:color="auto"/>
        <w:right w:val="none" w:sz="0" w:space="0" w:color="auto"/>
      </w:divBdr>
    </w:div>
    <w:div w:id="1051153837">
      <w:bodyDiv w:val="1"/>
      <w:marLeft w:val="0"/>
      <w:marRight w:val="0"/>
      <w:marTop w:val="0"/>
      <w:marBottom w:val="0"/>
      <w:divBdr>
        <w:top w:val="none" w:sz="0" w:space="0" w:color="auto"/>
        <w:left w:val="none" w:sz="0" w:space="0" w:color="auto"/>
        <w:bottom w:val="none" w:sz="0" w:space="0" w:color="auto"/>
        <w:right w:val="none" w:sz="0" w:space="0" w:color="auto"/>
      </w:divBdr>
    </w:div>
    <w:div w:id="1052002588">
      <w:bodyDiv w:val="1"/>
      <w:marLeft w:val="0"/>
      <w:marRight w:val="0"/>
      <w:marTop w:val="0"/>
      <w:marBottom w:val="0"/>
      <w:divBdr>
        <w:top w:val="none" w:sz="0" w:space="0" w:color="auto"/>
        <w:left w:val="none" w:sz="0" w:space="0" w:color="auto"/>
        <w:bottom w:val="none" w:sz="0" w:space="0" w:color="auto"/>
        <w:right w:val="none" w:sz="0" w:space="0" w:color="auto"/>
      </w:divBdr>
    </w:div>
    <w:div w:id="1052726993">
      <w:bodyDiv w:val="1"/>
      <w:marLeft w:val="0"/>
      <w:marRight w:val="0"/>
      <w:marTop w:val="0"/>
      <w:marBottom w:val="0"/>
      <w:divBdr>
        <w:top w:val="none" w:sz="0" w:space="0" w:color="auto"/>
        <w:left w:val="none" w:sz="0" w:space="0" w:color="auto"/>
        <w:bottom w:val="none" w:sz="0" w:space="0" w:color="auto"/>
        <w:right w:val="none" w:sz="0" w:space="0" w:color="auto"/>
      </w:divBdr>
    </w:div>
    <w:div w:id="1054697668">
      <w:bodyDiv w:val="1"/>
      <w:marLeft w:val="0"/>
      <w:marRight w:val="0"/>
      <w:marTop w:val="0"/>
      <w:marBottom w:val="0"/>
      <w:divBdr>
        <w:top w:val="none" w:sz="0" w:space="0" w:color="auto"/>
        <w:left w:val="none" w:sz="0" w:space="0" w:color="auto"/>
        <w:bottom w:val="none" w:sz="0" w:space="0" w:color="auto"/>
        <w:right w:val="none" w:sz="0" w:space="0" w:color="auto"/>
      </w:divBdr>
    </w:div>
    <w:div w:id="1067997026">
      <w:bodyDiv w:val="1"/>
      <w:marLeft w:val="0"/>
      <w:marRight w:val="0"/>
      <w:marTop w:val="0"/>
      <w:marBottom w:val="0"/>
      <w:divBdr>
        <w:top w:val="none" w:sz="0" w:space="0" w:color="auto"/>
        <w:left w:val="none" w:sz="0" w:space="0" w:color="auto"/>
        <w:bottom w:val="none" w:sz="0" w:space="0" w:color="auto"/>
        <w:right w:val="none" w:sz="0" w:space="0" w:color="auto"/>
      </w:divBdr>
    </w:div>
    <w:div w:id="1069307716">
      <w:bodyDiv w:val="1"/>
      <w:marLeft w:val="0"/>
      <w:marRight w:val="0"/>
      <w:marTop w:val="0"/>
      <w:marBottom w:val="0"/>
      <w:divBdr>
        <w:top w:val="none" w:sz="0" w:space="0" w:color="auto"/>
        <w:left w:val="none" w:sz="0" w:space="0" w:color="auto"/>
        <w:bottom w:val="none" w:sz="0" w:space="0" w:color="auto"/>
        <w:right w:val="none" w:sz="0" w:space="0" w:color="auto"/>
      </w:divBdr>
    </w:div>
    <w:div w:id="1070732987">
      <w:bodyDiv w:val="1"/>
      <w:marLeft w:val="0"/>
      <w:marRight w:val="0"/>
      <w:marTop w:val="0"/>
      <w:marBottom w:val="0"/>
      <w:divBdr>
        <w:top w:val="none" w:sz="0" w:space="0" w:color="auto"/>
        <w:left w:val="none" w:sz="0" w:space="0" w:color="auto"/>
        <w:bottom w:val="none" w:sz="0" w:space="0" w:color="auto"/>
        <w:right w:val="none" w:sz="0" w:space="0" w:color="auto"/>
      </w:divBdr>
    </w:div>
    <w:div w:id="1074085810">
      <w:bodyDiv w:val="1"/>
      <w:marLeft w:val="0"/>
      <w:marRight w:val="0"/>
      <w:marTop w:val="0"/>
      <w:marBottom w:val="0"/>
      <w:divBdr>
        <w:top w:val="none" w:sz="0" w:space="0" w:color="auto"/>
        <w:left w:val="none" w:sz="0" w:space="0" w:color="auto"/>
        <w:bottom w:val="none" w:sz="0" w:space="0" w:color="auto"/>
        <w:right w:val="none" w:sz="0" w:space="0" w:color="auto"/>
      </w:divBdr>
    </w:div>
    <w:div w:id="1078939293">
      <w:bodyDiv w:val="1"/>
      <w:marLeft w:val="0"/>
      <w:marRight w:val="0"/>
      <w:marTop w:val="0"/>
      <w:marBottom w:val="0"/>
      <w:divBdr>
        <w:top w:val="none" w:sz="0" w:space="0" w:color="auto"/>
        <w:left w:val="none" w:sz="0" w:space="0" w:color="auto"/>
        <w:bottom w:val="none" w:sz="0" w:space="0" w:color="auto"/>
        <w:right w:val="none" w:sz="0" w:space="0" w:color="auto"/>
      </w:divBdr>
    </w:div>
    <w:div w:id="1078942911">
      <w:bodyDiv w:val="1"/>
      <w:marLeft w:val="0"/>
      <w:marRight w:val="0"/>
      <w:marTop w:val="0"/>
      <w:marBottom w:val="0"/>
      <w:divBdr>
        <w:top w:val="none" w:sz="0" w:space="0" w:color="auto"/>
        <w:left w:val="none" w:sz="0" w:space="0" w:color="auto"/>
        <w:bottom w:val="none" w:sz="0" w:space="0" w:color="auto"/>
        <w:right w:val="none" w:sz="0" w:space="0" w:color="auto"/>
      </w:divBdr>
    </w:div>
    <w:div w:id="1079443735">
      <w:bodyDiv w:val="1"/>
      <w:marLeft w:val="0"/>
      <w:marRight w:val="0"/>
      <w:marTop w:val="0"/>
      <w:marBottom w:val="0"/>
      <w:divBdr>
        <w:top w:val="none" w:sz="0" w:space="0" w:color="auto"/>
        <w:left w:val="none" w:sz="0" w:space="0" w:color="auto"/>
        <w:bottom w:val="none" w:sz="0" w:space="0" w:color="auto"/>
        <w:right w:val="none" w:sz="0" w:space="0" w:color="auto"/>
      </w:divBdr>
    </w:div>
    <w:div w:id="1084647966">
      <w:bodyDiv w:val="1"/>
      <w:marLeft w:val="0"/>
      <w:marRight w:val="0"/>
      <w:marTop w:val="0"/>
      <w:marBottom w:val="0"/>
      <w:divBdr>
        <w:top w:val="none" w:sz="0" w:space="0" w:color="auto"/>
        <w:left w:val="none" w:sz="0" w:space="0" w:color="auto"/>
        <w:bottom w:val="none" w:sz="0" w:space="0" w:color="auto"/>
        <w:right w:val="none" w:sz="0" w:space="0" w:color="auto"/>
      </w:divBdr>
    </w:div>
    <w:div w:id="1085999171">
      <w:bodyDiv w:val="1"/>
      <w:marLeft w:val="0"/>
      <w:marRight w:val="0"/>
      <w:marTop w:val="0"/>
      <w:marBottom w:val="0"/>
      <w:divBdr>
        <w:top w:val="none" w:sz="0" w:space="0" w:color="auto"/>
        <w:left w:val="none" w:sz="0" w:space="0" w:color="auto"/>
        <w:bottom w:val="none" w:sz="0" w:space="0" w:color="auto"/>
        <w:right w:val="none" w:sz="0" w:space="0" w:color="auto"/>
      </w:divBdr>
    </w:div>
    <w:div w:id="1086927265">
      <w:bodyDiv w:val="1"/>
      <w:marLeft w:val="0"/>
      <w:marRight w:val="0"/>
      <w:marTop w:val="0"/>
      <w:marBottom w:val="0"/>
      <w:divBdr>
        <w:top w:val="none" w:sz="0" w:space="0" w:color="auto"/>
        <w:left w:val="none" w:sz="0" w:space="0" w:color="auto"/>
        <w:bottom w:val="none" w:sz="0" w:space="0" w:color="auto"/>
        <w:right w:val="none" w:sz="0" w:space="0" w:color="auto"/>
      </w:divBdr>
    </w:div>
    <w:div w:id="1089734472">
      <w:bodyDiv w:val="1"/>
      <w:marLeft w:val="0"/>
      <w:marRight w:val="0"/>
      <w:marTop w:val="0"/>
      <w:marBottom w:val="0"/>
      <w:divBdr>
        <w:top w:val="none" w:sz="0" w:space="0" w:color="auto"/>
        <w:left w:val="none" w:sz="0" w:space="0" w:color="auto"/>
        <w:bottom w:val="none" w:sz="0" w:space="0" w:color="auto"/>
        <w:right w:val="none" w:sz="0" w:space="0" w:color="auto"/>
      </w:divBdr>
    </w:div>
    <w:div w:id="1092431043">
      <w:bodyDiv w:val="1"/>
      <w:marLeft w:val="0"/>
      <w:marRight w:val="0"/>
      <w:marTop w:val="0"/>
      <w:marBottom w:val="0"/>
      <w:divBdr>
        <w:top w:val="none" w:sz="0" w:space="0" w:color="auto"/>
        <w:left w:val="none" w:sz="0" w:space="0" w:color="auto"/>
        <w:bottom w:val="none" w:sz="0" w:space="0" w:color="auto"/>
        <w:right w:val="none" w:sz="0" w:space="0" w:color="auto"/>
      </w:divBdr>
    </w:div>
    <w:div w:id="1092819688">
      <w:bodyDiv w:val="1"/>
      <w:marLeft w:val="0"/>
      <w:marRight w:val="0"/>
      <w:marTop w:val="0"/>
      <w:marBottom w:val="0"/>
      <w:divBdr>
        <w:top w:val="none" w:sz="0" w:space="0" w:color="auto"/>
        <w:left w:val="none" w:sz="0" w:space="0" w:color="auto"/>
        <w:bottom w:val="none" w:sz="0" w:space="0" w:color="auto"/>
        <w:right w:val="none" w:sz="0" w:space="0" w:color="auto"/>
      </w:divBdr>
    </w:div>
    <w:div w:id="1092899120">
      <w:bodyDiv w:val="1"/>
      <w:marLeft w:val="0"/>
      <w:marRight w:val="0"/>
      <w:marTop w:val="0"/>
      <w:marBottom w:val="0"/>
      <w:divBdr>
        <w:top w:val="none" w:sz="0" w:space="0" w:color="auto"/>
        <w:left w:val="none" w:sz="0" w:space="0" w:color="auto"/>
        <w:bottom w:val="none" w:sz="0" w:space="0" w:color="auto"/>
        <w:right w:val="none" w:sz="0" w:space="0" w:color="auto"/>
      </w:divBdr>
    </w:div>
    <w:div w:id="1092970754">
      <w:bodyDiv w:val="1"/>
      <w:marLeft w:val="0"/>
      <w:marRight w:val="0"/>
      <w:marTop w:val="0"/>
      <w:marBottom w:val="0"/>
      <w:divBdr>
        <w:top w:val="none" w:sz="0" w:space="0" w:color="auto"/>
        <w:left w:val="none" w:sz="0" w:space="0" w:color="auto"/>
        <w:bottom w:val="none" w:sz="0" w:space="0" w:color="auto"/>
        <w:right w:val="none" w:sz="0" w:space="0" w:color="auto"/>
      </w:divBdr>
    </w:div>
    <w:div w:id="1092973661">
      <w:bodyDiv w:val="1"/>
      <w:marLeft w:val="0"/>
      <w:marRight w:val="0"/>
      <w:marTop w:val="0"/>
      <w:marBottom w:val="0"/>
      <w:divBdr>
        <w:top w:val="none" w:sz="0" w:space="0" w:color="auto"/>
        <w:left w:val="none" w:sz="0" w:space="0" w:color="auto"/>
        <w:bottom w:val="none" w:sz="0" w:space="0" w:color="auto"/>
        <w:right w:val="none" w:sz="0" w:space="0" w:color="auto"/>
      </w:divBdr>
    </w:div>
    <w:div w:id="1095514797">
      <w:bodyDiv w:val="1"/>
      <w:marLeft w:val="0"/>
      <w:marRight w:val="0"/>
      <w:marTop w:val="0"/>
      <w:marBottom w:val="0"/>
      <w:divBdr>
        <w:top w:val="none" w:sz="0" w:space="0" w:color="auto"/>
        <w:left w:val="none" w:sz="0" w:space="0" w:color="auto"/>
        <w:bottom w:val="none" w:sz="0" w:space="0" w:color="auto"/>
        <w:right w:val="none" w:sz="0" w:space="0" w:color="auto"/>
      </w:divBdr>
    </w:div>
    <w:div w:id="1098788475">
      <w:bodyDiv w:val="1"/>
      <w:marLeft w:val="0"/>
      <w:marRight w:val="0"/>
      <w:marTop w:val="0"/>
      <w:marBottom w:val="0"/>
      <w:divBdr>
        <w:top w:val="none" w:sz="0" w:space="0" w:color="auto"/>
        <w:left w:val="none" w:sz="0" w:space="0" w:color="auto"/>
        <w:bottom w:val="none" w:sz="0" w:space="0" w:color="auto"/>
        <w:right w:val="none" w:sz="0" w:space="0" w:color="auto"/>
      </w:divBdr>
    </w:div>
    <w:div w:id="1105032195">
      <w:bodyDiv w:val="1"/>
      <w:marLeft w:val="0"/>
      <w:marRight w:val="0"/>
      <w:marTop w:val="0"/>
      <w:marBottom w:val="0"/>
      <w:divBdr>
        <w:top w:val="none" w:sz="0" w:space="0" w:color="auto"/>
        <w:left w:val="none" w:sz="0" w:space="0" w:color="auto"/>
        <w:bottom w:val="none" w:sz="0" w:space="0" w:color="auto"/>
        <w:right w:val="none" w:sz="0" w:space="0" w:color="auto"/>
      </w:divBdr>
    </w:div>
    <w:div w:id="1112283199">
      <w:bodyDiv w:val="1"/>
      <w:marLeft w:val="0"/>
      <w:marRight w:val="0"/>
      <w:marTop w:val="0"/>
      <w:marBottom w:val="0"/>
      <w:divBdr>
        <w:top w:val="none" w:sz="0" w:space="0" w:color="auto"/>
        <w:left w:val="none" w:sz="0" w:space="0" w:color="auto"/>
        <w:bottom w:val="none" w:sz="0" w:space="0" w:color="auto"/>
        <w:right w:val="none" w:sz="0" w:space="0" w:color="auto"/>
      </w:divBdr>
    </w:div>
    <w:div w:id="1112942231">
      <w:bodyDiv w:val="1"/>
      <w:marLeft w:val="0"/>
      <w:marRight w:val="0"/>
      <w:marTop w:val="0"/>
      <w:marBottom w:val="0"/>
      <w:divBdr>
        <w:top w:val="none" w:sz="0" w:space="0" w:color="auto"/>
        <w:left w:val="none" w:sz="0" w:space="0" w:color="auto"/>
        <w:bottom w:val="none" w:sz="0" w:space="0" w:color="auto"/>
        <w:right w:val="none" w:sz="0" w:space="0" w:color="auto"/>
      </w:divBdr>
    </w:div>
    <w:div w:id="1114249859">
      <w:bodyDiv w:val="1"/>
      <w:marLeft w:val="0"/>
      <w:marRight w:val="0"/>
      <w:marTop w:val="0"/>
      <w:marBottom w:val="0"/>
      <w:divBdr>
        <w:top w:val="none" w:sz="0" w:space="0" w:color="auto"/>
        <w:left w:val="none" w:sz="0" w:space="0" w:color="auto"/>
        <w:bottom w:val="none" w:sz="0" w:space="0" w:color="auto"/>
        <w:right w:val="none" w:sz="0" w:space="0" w:color="auto"/>
      </w:divBdr>
    </w:div>
    <w:div w:id="1114323390">
      <w:bodyDiv w:val="1"/>
      <w:marLeft w:val="0"/>
      <w:marRight w:val="0"/>
      <w:marTop w:val="0"/>
      <w:marBottom w:val="0"/>
      <w:divBdr>
        <w:top w:val="none" w:sz="0" w:space="0" w:color="auto"/>
        <w:left w:val="none" w:sz="0" w:space="0" w:color="auto"/>
        <w:bottom w:val="none" w:sz="0" w:space="0" w:color="auto"/>
        <w:right w:val="none" w:sz="0" w:space="0" w:color="auto"/>
      </w:divBdr>
    </w:div>
    <w:div w:id="1117405923">
      <w:bodyDiv w:val="1"/>
      <w:marLeft w:val="0"/>
      <w:marRight w:val="0"/>
      <w:marTop w:val="0"/>
      <w:marBottom w:val="0"/>
      <w:divBdr>
        <w:top w:val="none" w:sz="0" w:space="0" w:color="auto"/>
        <w:left w:val="none" w:sz="0" w:space="0" w:color="auto"/>
        <w:bottom w:val="none" w:sz="0" w:space="0" w:color="auto"/>
        <w:right w:val="none" w:sz="0" w:space="0" w:color="auto"/>
      </w:divBdr>
    </w:div>
    <w:div w:id="1119109458">
      <w:bodyDiv w:val="1"/>
      <w:marLeft w:val="0"/>
      <w:marRight w:val="0"/>
      <w:marTop w:val="0"/>
      <w:marBottom w:val="0"/>
      <w:divBdr>
        <w:top w:val="none" w:sz="0" w:space="0" w:color="auto"/>
        <w:left w:val="none" w:sz="0" w:space="0" w:color="auto"/>
        <w:bottom w:val="none" w:sz="0" w:space="0" w:color="auto"/>
        <w:right w:val="none" w:sz="0" w:space="0" w:color="auto"/>
      </w:divBdr>
    </w:div>
    <w:div w:id="1119760203">
      <w:bodyDiv w:val="1"/>
      <w:marLeft w:val="0"/>
      <w:marRight w:val="0"/>
      <w:marTop w:val="0"/>
      <w:marBottom w:val="0"/>
      <w:divBdr>
        <w:top w:val="none" w:sz="0" w:space="0" w:color="auto"/>
        <w:left w:val="none" w:sz="0" w:space="0" w:color="auto"/>
        <w:bottom w:val="none" w:sz="0" w:space="0" w:color="auto"/>
        <w:right w:val="none" w:sz="0" w:space="0" w:color="auto"/>
      </w:divBdr>
    </w:div>
    <w:div w:id="1124689025">
      <w:bodyDiv w:val="1"/>
      <w:marLeft w:val="0"/>
      <w:marRight w:val="0"/>
      <w:marTop w:val="0"/>
      <w:marBottom w:val="0"/>
      <w:divBdr>
        <w:top w:val="none" w:sz="0" w:space="0" w:color="auto"/>
        <w:left w:val="none" w:sz="0" w:space="0" w:color="auto"/>
        <w:bottom w:val="none" w:sz="0" w:space="0" w:color="auto"/>
        <w:right w:val="none" w:sz="0" w:space="0" w:color="auto"/>
      </w:divBdr>
    </w:div>
    <w:div w:id="1126701905">
      <w:bodyDiv w:val="1"/>
      <w:marLeft w:val="0"/>
      <w:marRight w:val="0"/>
      <w:marTop w:val="0"/>
      <w:marBottom w:val="0"/>
      <w:divBdr>
        <w:top w:val="none" w:sz="0" w:space="0" w:color="auto"/>
        <w:left w:val="none" w:sz="0" w:space="0" w:color="auto"/>
        <w:bottom w:val="none" w:sz="0" w:space="0" w:color="auto"/>
        <w:right w:val="none" w:sz="0" w:space="0" w:color="auto"/>
      </w:divBdr>
    </w:div>
    <w:div w:id="1130591400">
      <w:bodyDiv w:val="1"/>
      <w:marLeft w:val="0"/>
      <w:marRight w:val="0"/>
      <w:marTop w:val="0"/>
      <w:marBottom w:val="0"/>
      <w:divBdr>
        <w:top w:val="none" w:sz="0" w:space="0" w:color="auto"/>
        <w:left w:val="none" w:sz="0" w:space="0" w:color="auto"/>
        <w:bottom w:val="none" w:sz="0" w:space="0" w:color="auto"/>
        <w:right w:val="none" w:sz="0" w:space="0" w:color="auto"/>
      </w:divBdr>
    </w:div>
    <w:div w:id="1134062218">
      <w:bodyDiv w:val="1"/>
      <w:marLeft w:val="0"/>
      <w:marRight w:val="0"/>
      <w:marTop w:val="0"/>
      <w:marBottom w:val="0"/>
      <w:divBdr>
        <w:top w:val="none" w:sz="0" w:space="0" w:color="auto"/>
        <w:left w:val="none" w:sz="0" w:space="0" w:color="auto"/>
        <w:bottom w:val="none" w:sz="0" w:space="0" w:color="auto"/>
        <w:right w:val="none" w:sz="0" w:space="0" w:color="auto"/>
      </w:divBdr>
    </w:div>
    <w:div w:id="1135174388">
      <w:bodyDiv w:val="1"/>
      <w:marLeft w:val="0"/>
      <w:marRight w:val="0"/>
      <w:marTop w:val="0"/>
      <w:marBottom w:val="0"/>
      <w:divBdr>
        <w:top w:val="none" w:sz="0" w:space="0" w:color="auto"/>
        <w:left w:val="none" w:sz="0" w:space="0" w:color="auto"/>
        <w:bottom w:val="none" w:sz="0" w:space="0" w:color="auto"/>
        <w:right w:val="none" w:sz="0" w:space="0" w:color="auto"/>
      </w:divBdr>
    </w:div>
    <w:div w:id="1137844040">
      <w:bodyDiv w:val="1"/>
      <w:marLeft w:val="0"/>
      <w:marRight w:val="0"/>
      <w:marTop w:val="0"/>
      <w:marBottom w:val="0"/>
      <w:divBdr>
        <w:top w:val="none" w:sz="0" w:space="0" w:color="auto"/>
        <w:left w:val="none" w:sz="0" w:space="0" w:color="auto"/>
        <w:bottom w:val="none" w:sz="0" w:space="0" w:color="auto"/>
        <w:right w:val="none" w:sz="0" w:space="0" w:color="auto"/>
      </w:divBdr>
    </w:div>
    <w:div w:id="1142776214">
      <w:bodyDiv w:val="1"/>
      <w:marLeft w:val="0"/>
      <w:marRight w:val="0"/>
      <w:marTop w:val="0"/>
      <w:marBottom w:val="0"/>
      <w:divBdr>
        <w:top w:val="none" w:sz="0" w:space="0" w:color="auto"/>
        <w:left w:val="none" w:sz="0" w:space="0" w:color="auto"/>
        <w:bottom w:val="none" w:sz="0" w:space="0" w:color="auto"/>
        <w:right w:val="none" w:sz="0" w:space="0" w:color="auto"/>
      </w:divBdr>
    </w:div>
    <w:div w:id="1143884835">
      <w:bodyDiv w:val="1"/>
      <w:marLeft w:val="0"/>
      <w:marRight w:val="0"/>
      <w:marTop w:val="0"/>
      <w:marBottom w:val="0"/>
      <w:divBdr>
        <w:top w:val="none" w:sz="0" w:space="0" w:color="auto"/>
        <w:left w:val="none" w:sz="0" w:space="0" w:color="auto"/>
        <w:bottom w:val="none" w:sz="0" w:space="0" w:color="auto"/>
        <w:right w:val="none" w:sz="0" w:space="0" w:color="auto"/>
      </w:divBdr>
    </w:div>
    <w:div w:id="1145202307">
      <w:bodyDiv w:val="1"/>
      <w:marLeft w:val="0"/>
      <w:marRight w:val="0"/>
      <w:marTop w:val="0"/>
      <w:marBottom w:val="0"/>
      <w:divBdr>
        <w:top w:val="none" w:sz="0" w:space="0" w:color="auto"/>
        <w:left w:val="none" w:sz="0" w:space="0" w:color="auto"/>
        <w:bottom w:val="none" w:sz="0" w:space="0" w:color="auto"/>
        <w:right w:val="none" w:sz="0" w:space="0" w:color="auto"/>
      </w:divBdr>
    </w:div>
    <w:div w:id="1145388452">
      <w:bodyDiv w:val="1"/>
      <w:marLeft w:val="0"/>
      <w:marRight w:val="0"/>
      <w:marTop w:val="0"/>
      <w:marBottom w:val="0"/>
      <w:divBdr>
        <w:top w:val="none" w:sz="0" w:space="0" w:color="auto"/>
        <w:left w:val="none" w:sz="0" w:space="0" w:color="auto"/>
        <w:bottom w:val="none" w:sz="0" w:space="0" w:color="auto"/>
        <w:right w:val="none" w:sz="0" w:space="0" w:color="auto"/>
      </w:divBdr>
    </w:div>
    <w:div w:id="1146046358">
      <w:bodyDiv w:val="1"/>
      <w:marLeft w:val="0"/>
      <w:marRight w:val="0"/>
      <w:marTop w:val="0"/>
      <w:marBottom w:val="0"/>
      <w:divBdr>
        <w:top w:val="none" w:sz="0" w:space="0" w:color="auto"/>
        <w:left w:val="none" w:sz="0" w:space="0" w:color="auto"/>
        <w:bottom w:val="none" w:sz="0" w:space="0" w:color="auto"/>
        <w:right w:val="none" w:sz="0" w:space="0" w:color="auto"/>
      </w:divBdr>
    </w:div>
    <w:div w:id="1147673619">
      <w:bodyDiv w:val="1"/>
      <w:marLeft w:val="0"/>
      <w:marRight w:val="0"/>
      <w:marTop w:val="0"/>
      <w:marBottom w:val="0"/>
      <w:divBdr>
        <w:top w:val="none" w:sz="0" w:space="0" w:color="auto"/>
        <w:left w:val="none" w:sz="0" w:space="0" w:color="auto"/>
        <w:bottom w:val="none" w:sz="0" w:space="0" w:color="auto"/>
        <w:right w:val="none" w:sz="0" w:space="0" w:color="auto"/>
      </w:divBdr>
    </w:div>
    <w:div w:id="1152068025">
      <w:bodyDiv w:val="1"/>
      <w:marLeft w:val="0"/>
      <w:marRight w:val="0"/>
      <w:marTop w:val="0"/>
      <w:marBottom w:val="0"/>
      <w:divBdr>
        <w:top w:val="none" w:sz="0" w:space="0" w:color="auto"/>
        <w:left w:val="none" w:sz="0" w:space="0" w:color="auto"/>
        <w:bottom w:val="none" w:sz="0" w:space="0" w:color="auto"/>
        <w:right w:val="none" w:sz="0" w:space="0" w:color="auto"/>
      </w:divBdr>
    </w:div>
    <w:div w:id="1156805401">
      <w:bodyDiv w:val="1"/>
      <w:marLeft w:val="0"/>
      <w:marRight w:val="0"/>
      <w:marTop w:val="0"/>
      <w:marBottom w:val="0"/>
      <w:divBdr>
        <w:top w:val="none" w:sz="0" w:space="0" w:color="auto"/>
        <w:left w:val="none" w:sz="0" w:space="0" w:color="auto"/>
        <w:bottom w:val="none" w:sz="0" w:space="0" w:color="auto"/>
        <w:right w:val="none" w:sz="0" w:space="0" w:color="auto"/>
      </w:divBdr>
    </w:div>
    <w:div w:id="1157572165">
      <w:bodyDiv w:val="1"/>
      <w:marLeft w:val="0"/>
      <w:marRight w:val="0"/>
      <w:marTop w:val="0"/>
      <w:marBottom w:val="0"/>
      <w:divBdr>
        <w:top w:val="none" w:sz="0" w:space="0" w:color="auto"/>
        <w:left w:val="none" w:sz="0" w:space="0" w:color="auto"/>
        <w:bottom w:val="none" w:sz="0" w:space="0" w:color="auto"/>
        <w:right w:val="none" w:sz="0" w:space="0" w:color="auto"/>
      </w:divBdr>
    </w:div>
    <w:div w:id="1162818731">
      <w:bodyDiv w:val="1"/>
      <w:marLeft w:val="0"/>
      <w:marRight w:val="0"/>
      <w:marTop w:val="0"/>
      <w:marBottom w:val="0"/>
      <w:divBdr>
        <w:top w:val="none" w:sz="0" w:space="0" w:color="auto"/>
        <w:left w:val="none" w:sz="0" w:space="0" w:color="auto"/>
        <w:bottom w:val="none" w:sz="0" w:space="0" w:color="auto"/>
        <w:right w:val="none" w:sz="0" w:space="0" w:color="auto"/>
      </w:divBdr>
    </w:div>
    <w:div w:id="1162965207">
      <w:bodyDiv w:val="1"/>
      <w:marLeft w:val="0"/>
      <w:marRight w:val="0"/>
      <w:marTop w:val="0"/>
      <w:marBottom w:val="0"/>
      <w:divBdr>
        <w:top w:val="none" w:sz="0" w:space="0" w:color="auto"/>
        <w:left w:val="none" w:sz="0" w:space="0" w:color="auto"/>
        <w:bottom w:val="none" w:sz="0" w:space="0" w:color="auto"/>
        <w:right w:val="none" w:sz="0" w:space="0" w:color="auto"/>
      </w:divBdr>
    </w:div>
    <w:div w:id="1165896983">
      <w:bodyDiv w:val="1"/>
      <w:marLeft w:val="0"/>
      <w:marRight w:val="0"/>
      <w:marTop w:val="0"/>
      <w:marBottom w:val="0"/>
      <w:divBdr>
        <w:top w:val="none" w:sz="0" w:space="0" w:color="auto"/>
        <w:left w:val="none" w:sz="0" w:space="0" w:color="auto"/>
        <w:bottom w:val="none" w:sz="0" w:space="0" w:color="auto"/>
        <w:right w:val="none" w:sz="0" w:space="0" w:color="auto"/>
      </w:divBdr>
    </w:div>
    <w:div w:id="1167130827">
      <w:bodyDiv w:val="1"/>
      <w:marLeft w:val="0"/>
      <w:marRight w:val="0"/>
      <w:marTop w:val="0"/>
      <w:marBottom w:val="0"/>
      <w:divBdr>
        <w:top w:val="none" w:sz="0" w:space="0" w:color="auto"/>
        <w:left w:val="none" w:sz="0" w:space="0" w:color="auto"/>
        <w:bottom w:val="none" w:sz="0" w:space="0" w:color="auto"/>
        <w:right w:val="none" w:sz="0" w:space="0" w:color="auto"/>
      </w:divBdr>
    </w:div>
    <w:div w:id="1167403950">
      <w:bodyDiv w:val="1"/>
      <w:marLeft w:val="0"/>
      <w:marRight w:val="0"/>
      <w:marTop w:val="0"/>
      <w:marBottom w:val="0"/>
      <w:divBdr>
        <w:top w:val="none" w:sz="0" w:space="0" w:color="auto"/>
        <w:left w:val="none" w:sz="0" w:space="0" w:color="auto"/>
        <w:bottom w:val="none" w:sz="0" w:space="0" w:color="auto"/>
        <w:right w:val="none" w:sz="0" w:space="0" w:color="auto"/>
      </w:divBdr>
    </w:div>
    <w:div w:id="1167407882">
      <w:bodyDiv w:val="1"/>
      <w:marLeft w:val="0"/>
      <w:marRight w:val="0"/>
      <w:marTop w:val="0"/>
      <w:marBottom w:val="0"/>
      <w:divBdr>
        <w:top w:val="none" w:sz="0" w:space="0" w:color="auto"/>
        <w:left w:val="none" w:sz="0" w:space="0" w:color="auto"/>
        <w:bottom w:val="none" w:sz="0" w:space="0" w:color="auto"/>
        <w:right w:val="none" w:sz="0" w:space="0" w:color="auto"/>
      </w:divBdr>
    </w:div>
    <w:div w:id="1174610056">
      <w:bodyDiv w:val="1"/>
      <w:marLeft w:val="0"/>
      <w:marRight w:val="0"/>
      <w:marTop w:val="0"/>
      <w:marBottom w:val="0"/>
      <w:divBdr>
        <w:top w:val="none" w:sz="0" w:space="0" w:color="auto"/>
        <w:left w:val="none" w:sz="0" w:space="0" w:color="auto"/>
        <w:bottom w:val="none" w:sz="0" w:space="0" w:color="auto"/>
        <w:right w:val="none" w:sz="0" w:space="0" w:color="auto"/>
      </w:divBdr>
    </w:div>
    <w:div w:id="1176579390">
      <w:bodyDiv w:val="1"/>
      <w:marLeft w:val="0"/>
      <w:marRight w:val="0"/>
      <w:marTop w:val="0"/>
      <w:marBottom w:val="0"/>
      <w:divBdr>
        <w:top w:val="none" w:sz="0" w:space="0" w:color="auto"/>
        <w:left w:val="none" w:sz="0" w:space="0" w:color="auto"/>
        <w:bottom w:val="none" w:sz="0" w:space="0" w:color="auto"/>
        <w:right w:val="none" w:sz="0" w:space="0" w:color="auto"/>
      </w:divBdr>
    </w:div>
    <w:div w:id="1178424067">
      <w:bodyDiv w:val="1"/>
      <w:marLeft w:val="0"/>
      <w:marRight w:val="0"/>
      <w:marTop w:val="0"/>
      <w:marBottom w:val="0"/>
      <w:divBdr>
        <w:top w:val="none" w:sz="0" w:space="0" w:color="auto"/>
        <w:left w:val="none" w:sz="0" w:space="0" w:color="auto"/>
        <w:bottom w:val="none" w:sz="0" w:space="0" w:color="auto"/>
        <w:right w:val="none" w:sz="0" w:space="0" w:color="auto"/>
      </w:divBdr>
    </w:div>
    <w:div w:id="1179277450">
      <w:bodyDiv w:val="1"/>
      <w:marLeft w:val="0"/>
      <w:marRight w:val="0"/>
      <w:marTop w:val="0"/>
      <w:marBottom w:val="0"/>
      <w:divBdr>
        <w:top w:val="none" w:sz="0" w:space="0" w:color="auto"/>
        <w:left w:val="none" w:sz="0" w:space="0" w:color="auto"/>
        <w:bottom w:val="none" w:sz="0" w:space="0" w:color="auto"/>
        <w:right w:val="none" w:sz="0" w:space="0" w:color="auto"/>
      </w:divBdr>
    </w:div>
    <w:div w:id="1182940233">
      <w:bodyDiv w:val="1"/>
      <w:marLeft w:val="0"/>
      <w:marRight w:val="0"/>
      <w:marTop w:val="0"/>
      <w:marBottom w:val="0"/>
      <w:divBdr>
        <w:top w:val="none" w:sz="0" w:space="0" w:color="auto"/>
        <w:left w:val="none" w:sz="0" w:space="0" w:color="auto"/>
        <w:bottom w:val="none" w:sz="0" w:space="0" w:color="auto"/>
        <w:right w:val="none" w:sz="0" w:space="0" w:color="auto"/>
      </w:divBdr>
    </w:div>
    <w:div w:id="1188370872">
      <w:bodyDiv w:val="1"/>
      <w:marLeft w:val="0"/>
      <w:marRight w:val="0"/>
      <w:marTop w:val="0"/>
      <w:marBottom w:val="0"/>
      <w:divBdr>
        <w:top w:val="none" w:sz="0" w:space="0" w:color="auto"/>
        <w:left w:val="none" w:sz="0" w:space="0" w:color="auto"/>
        <w:bottom w:val="none" w:sz="0" w:space="0" w:color="auto"/>
        <w:right w:val="none" w:sz="0" w:space="0" w:color="auto"/>
      </w:divBdr>
    </w:div>
    <w:div w:id="1189955449">
      <w:bodyDiv w:val="1"/>
      <w:marLeft w:val="0"/>
      <w:marRight w:val="0"/>
      <w:marTop w:val="0"/>
      <w:marBottom w:val="0"/>
      <w:divBdr>
        <w:top w:val="none" w:sz="0" w:space="0" w:color="auto"/>
        <w:left w:val="none" w:sz="0" w:space="0" w:color="auto"/>
        <w:bottom w:val="none" w:sz="0" w:space="0" w:color="auto"/>
        <w:right w:val="none" w:sz="0" w:space="0" w:color="auto"/>
      </w:divBdr>
    </w:div>
    <w:div w:id="1191139334">
      <w:bodyDiv w:val="1"/>
      <w:marLeft w:val="0"/>
      <w:marRight w:val="0"/>
      <w:marTop w:val="0"/>
      <w:marBottom w:val="0"/>
      <w:divBdr>
        <w:top w:val="none" w:sz="0" w:space="0" w:color="auto"/>
        <w:left w:val="none" w:sz="0" w:space="0" w:color="auto"/>
        <w:bottom w:val="none" w:sz="0" w:space="0" w:color="auto"/>
        <w:right w:val="none" w:sz="0" w:space="0" w:color="auto"/>
      </w:divBdr>
    </w:div>
    <w:div w:id="1191339243">
      <w:bodyDiv w:val="1"/>
      <w:marLeft w:val="0"/>
      <w:marRight w:val="0"/>
      <w:marTop w:val="0"/>
      <w:marBottom w:val="0"/>
      <w:divBdr>
        <w:top w:val="none" w:sz="0" w:space="0" w:color="auto"/>
        <w:left w:val="none" w:sz="0" w:space="0" w:color="auto"/>
        <w:bottom w:val="none" w:sz="0" w:space="0" w:color="auto"/>
        <w:right w:val="none" w:sz="0" w:space="0" w:color="auto"/>
      </w:divBdr>
    </w:div>
    <w:div w:id="1193155485">
      <w:bodyDiv w:val="1"/>
      <w:marLeft w:val="0"/>
      <w:marRight w:val="0"/>
      <w:marTop w:val="0"/>
      <w:marBottom w:val="0"/>
      <w:divBdr>
        <w:top w:val="none" w:sz="0" w:space="0" w:color="auto"/>
        <w:left w:val="none" w:sz="0" w:space="0" w:color="auto"/>
        <w:bottom w:val="none" w:sz="0" w:space="0" w:color="auto"/>
        <w:right w:val="none" w:sz="0" w:space="0" w:color="auto"/>
      </w:divBdr>
    </w:div>
    <w:div w:id="1194072761">
      <w:bodyDiv w:val="1"/>
      <w:marLeft w:val="0"/>
      <w:marRight w:val="0"/>
      <w:marTop w:val="0"/>
      <w:marBottom w:val="0"/>
      <w:divBdr>
        <w:top w:val="none" w:sz="0" w:space="0" w:color="auto"/>
        <w:left w:val="none" w:sz="0" w:space="0" w:color="auto"/>
        <w:bottom w:val="none" w:sz="0" w:space="0" w:color="auto"/>
        <w:right w:val="none" w:sz="0" w:space="0" w:color="auto"/>
      </w:divBdr>
    </w:div>
    <w:div w:id="1195315171">
      <w:bodyDiv w:val="1"/>
      <w:marLeft w:val="0"/>
      <w:marRight w:val="0"/>
      <w:marTop w:val="0"/>
      <w:marBottom w:val="0"/>
      <w:divBdr>
        <w:top w:val="none" w:sz="0" w:space="0" w:color="auto"/>
        <w:left w:val="none" w:sz="0" w:space="0" w:color="auto"/>
        <w:bottom w:val="none" w:sz="0" w:space="0" w:color="auto"/>
        <w:right w:val="none" w:sz="0" w:space="0" w:color="auto"/>
      </w:divBdr>
    </w:div>
    <w:div w:id="1195339406">
      <w:bodyDiv w:val="1"/>
      <w:marLeft w:val="0"/>
      <w:marRight w:val="0"/>
      <w:marTop w:val="0"/>
      <w:marBottom w:val="0"/>
      <w:divBdr>
        <w:top w:val="none" w:sz="0" w:space="0" w:color="auto"/>
        <w:left w:val="none" w:sz="0" w:space="0" w:color="auto"/>
        <w:bottom w:val="none" w:sz="0" w:space="0" w:color="auto"/>
        <w:right w:val="none" w:sz="0" w:space="0" w:color="auto"/>
      </w:divBdr>
    </w:div>
    <w:div w:id="1195459500">
      <w:bodyDiv w:val="1"/>
      <w:marLeft w:val="0"/>
      <w:marRight w:val="0"/>
      <w:marTop w:val="0"/>
      <w:marBottom w:val="0"/>
      <w:divBdr>
        <w:top w:val="none" w:sz="0" w:space="0" w:color="auto"/>
        <w:left w:val="none" w:sz="0" w:space="0" w:color="auto"/>
        <w:bottom w:val="none" w:sz="0" w:space="0" w:color="auto"/>
        <w:right w:val="none" w:sz="0" w:space="0" w:color="auto"/>
      </w:divBdr>
    </w:div>
    <w:div w:id="1195773275">
      <w:bodyDiv w:val="1"/>
      <w:marLeft w:val="0"/>
      <w:marRight w:val="0"/>
      <w:marTop w:val="0"/>
      <w:marBottom w:val="0"/>
      <w:divBdr>
        <w:top w:val="none" w:sz="0" w:space="0" w:color="auto"/>
        <w:left w:val="none" w:sz="0" w:space="0" w:color="auto"/>
        <w:bottom w:val="none" w:sz="0" w:space="0" w:color="auto"/>
        <w:right w:val="none" w:sz="0" w:space="0" w:color="auto"/>
      </w:divBdr>
    </w:div>
    <w:div w:id="1197353705">
      <w:bodyDiv w:val="1"/>
      <w:marLeft w:val="0"/>
      <w:marRight w:val="0"/>
      <w:marTop w:val="0"/>
      <w:marBottom w:val="0"/>
      <w:divBdr>
        <w:top w:val="none" w:sz="0" w:space="0" w:color="auto"/>
        <w:left w:val="none" w:sz="0" w:space="0" w:color="auto"/>
        <w:bottom w:val="none" w:sz="0" w:space="0" w:color="auto"/>
        <w:right w:val="none" w:sz="0" w:space="0" w:color="auto"/>
      </w:divBdr>
    </w:div>
    <w:div w:id="1201742990">
      <w:bodyDiv w:val="1"/>
      <w:marLeft w:val="0"/>
      <w:marRight w:val="0"/>
      <w:marTop w:val="0"/>
      <w:marBottom w:val="0"/>
      <w:divBdr>
        <w:top w:val="none" w:sz="0" w:space="0" w:color="auto"/>
        <w:left w:val="none" w:sz="0" w:space="0" w:color="auto"/>
        <w:bottom w:val="none" w:sz="0" w:space="0" w:color="auto"/>
        <w:right w:val="none" w:sz="0" w:space="0" w:color="auto"/>
      </w:divBdr>
    </w:div>
    <w:div w:id="1202863139">
      <w:bodyDiv w:val="1"/>
      <w:marLeft w:val="0"/>
      <w:marRight w:val="0"/>
      <w:marTop w:val="0"/>
      <w:marBottom w:val="0"/>
      <w:divBdr>
        <w:top w:val="none" w:sz="0" w:space="0" w:color="auto"/>
        <w:left w:val="none" w:sz="0" w:space="0" w:color="auto"/>
        <w:bottom w:val="none" w:sz="0" w:space="0" w:color="auto"/>
        <w:right w:val="none" w:sz="0" w:space="0" w:color="auto"/>
      </w:divBdr>
    </w:div>
    <w:div w:id="1205480189">
      <w:bodyDiv w:val="1"/>
      <w:marLeft w:val="0"/>
      <w:marRight w:val="0"/>
      <w:marTop w:val="0"/>
      <w:marBottom w:val="0"/>
      <w:divBdr>
        <w:top w:val="none" w:sz="0" w:space="0" w:color="auto"/>
        <w:left w:val="none" w:sz="0" w:space="0" w:color="auto"/>
        <w:bottom w:val="none" w:sz="0" w:space="0" w:color="auto"/>
        <w:right w:val="none" w:sz="0" w:space="0" w:color="auto"/>
      </w:divBdr>
    </w:div>
    <w:div w:id="1206412172">
      <w:bodyDiv w:val="1"/>
      <w:marLeft w:val="0"/>
      <w:marRight w:val="0"/>
      <w:marTop w:val="0"/>
      <w:marBottom w:val="0"/>
      <w:divBdr>
        <w:top w:val="none" w:sz="0" w:space="0" w:color="auto"/>
        <w:left w:val="none" w:sz="0" w:space="0" w:color="auto"/>
        <w:bottom w:val="none" w:sz="0" w:space="0" w:color="auto"/>
        <w:right w:val="none" w:sz="0" w:space="0" w:color="auto"/>
      </w:divBdr>
    </w:div>
    <w:div w:id="1211310187">
      <w:bodyDiv w:val="1"/>
      <w:marLeft w:val="0"/>
      <w:marRight w:val="0"/>
      <w:marTop w:val="0"/>
      <w:marBottom w:val="0"/>
      <w:divBdr>
        <w:top w:val="none" w:sz="0" w:space="0" w:color="auto"/>
        <w:left w:val="none" w:sz="0" w:space="0" w:color="auto"/>
        <w:bottom w:val="none" w:sz="0" w:space="0" w:color="auto"/>
        <w:right w:val="none" w:sz="0" w:space="0" w:color="auto"/>
      </w:divBdr>
    </w:div>
    <w:div w:id="1212880421">
      <w:bodyDiv w:val="1"/>
      <w:marLeft w:val="0"/>
      <w:marRight w:val="0"/>
      <w:marTop w:val="0"/>
      <w:marBottom w:val="0"/>
      <w:divBdr>
        <w:top w:val="none" w:sz="0" w:space="0" w:color="auto"/>
        <w:left w:val="none" w:sz="0" w:space="0" w:color="auto"/>
        <w:bottom w:val="none" w:sz="0" w:space="0" w:color="auto"/>
        <w:right w:val="none" w:sz="0" w:space="0" w:color="auto"/>
      </w:divBdr>
    </w:div>
    <w:div w:id="1216818595">
      <w:bodyDiv w:val="1"/>
      <w:marLeft w:val="0"/>
      <w:marRight w:val="0"/>
      <w:marTop w:val="0"/>
      <w:marBottom w:val="0"/>
      <w:divBdr>
        <w:top w:val="none" w:sz="0" w:space="0" w:color="auto"/>
        <w:left w:val="none" w:sz="0" w:space="0" w:color="auto"/>
        <w:bottom w:val="none" w:sz="0" w:space="0" w:color="auto"/>
        <w:right w:val="none" w:sz="0" w:space="0" w:color="auto"/>
      </w:divBdr>
    </w:div>
    <w:div w:id="1222791960">
      <w:bodyDiv w:val="1"/>
      <w:marLeft w:val="0"/>
      <w:marRight w:val="0"/>
      <w:marTop w:val="0"/>
      <w:marBottom w:val="0"/>
      <w:divBdr>
        <w:top w:val="none" w:sz="0" w:space="0" w:color="auto"/>
        <w:left w:val="none" w:sz="0" w:space="0" w:color="auto"/>
        <w:bottom w:val="none" w:sz="0" w:space="0" w:color="auto"/>
        <w:right w:val="none" w:sz="0" w:space="0" w:color="auto"/>
      </w:divBdr>
    </w:div>
    <w:div w:id="1223638849">
      <w:bodyDiv w:val="1"/>
      <w:marLeft w:val="0"/>
      <w:marRight w:val="0"/>
      <w:marTop w:val="0"/>
      <w:marBottom w:val="0"/>
      <w:divBdr>
        <w:top w:val="none" w:sz="0" w:space="0" w:color="auto"/>
        <w:left w:val="none" w:sz="0" w:space="0" w:color="auto"/>
        <w:bottom w:val="none" w:sz="0" w:space="0" w:color="auto"/>
        <w:right w:val="none" w:sz="0" w:space="0" w:color="auto"/>
      </w:divBdr>
    </w:div>
    <w:div w:id="1227959265">
      <w:bodyDiv w:val="1"/>
      <w:marLeft w:val="0"/>
      <w:marRight w:val="0"/>
      <w:marTop w:val="0"/>
      <w:marBottom w:val="0"/>
      <w:divBdr>
        <w:top w:val="none" w:sz="0" w:space="0" w:color="auto"/>
        <w:left w:val="none" w:sz="0" w:space="0" w:color="auto"/>
        <w:bottom w:val="none" w:sz="0" w:space="0" w:color="auto"/>
        <w:right w:val="none" w:sz="0" w:space="0" w:color="auto"/>
      </w:divBdr>
    </w:div>
    <w:div w:id="1235581674">
      <w:bodyDiv w:val="1"/>
      <w:marLeft w:val="0"/>
      <w:marRight w:val="0"/>
      <w:marTop w:val="0"/>
      <w:marBottom w:val="0"/>
      <w:divBdr>
        <w:top w:val="none" w:sz="0" w:space="0" w:color="auto"/>
        <w:left w:val="none" w:sz="0" w:space="0" w:color="auto"/>
        <w:bottom w:val="none" w:sz="0" w:space="0" w:color="auto"/>
        <w:right w:val="none" w:sz="0" w:space="0" w:color="auto"/>
      </w:divBdr>
    </w:div>
    <w:div w:id="1238899038">
      <w:bodyDiv w:val="1"/>
      <w:marLeft w:val="0"/>
      <w:marRight w:val="0"/>
      <w:marTop w:val="0"/>
      <w:marBottom w:val="0"/>
      <w:divBdr>
        <w:top w:val="none" w:sz="0" w:space="0" w:color="auto"/>
        <w:left w:val="none" w:sz="0" w:space="0" w:color="auto"/>
        <w:bottom w:val="none" w:sz="0" w:space="0" w:color="auto"/>
        <w:right w:val="none" w:sz="0" w:space="0" w:color="auto"/>
      </w:divBdr>
    </w:div>
    <w:div w:id="1239638108">
      <w:bodyDiv w:val="1"/>
      <w:marLeft w:val="0"/>
      <w:marRight w:val="0"/>
      <w:marTop w:val="0"/>
      <w:marBottom w:val="0"/>
      <w:divBdr>
        <w:top w:val="none" w:sz="0" w:space="0" w:color="auto"/>
        <w:left w:val="none" w:sz="0" w:space="0" w:color="auto"/>
        <w:bottom w:val="none" w:sz="0" w:space="0" w:color="auto"/>
        <w:right w:val="none" w:sz="0" w:space="0" w:color="auto"/>
      </w:divBdr>
    </w:div>
    <w:div w:id="1240094894">
      <w:bodyDiv w:val="1"/>
      <w:marLeft w:val="0"/>
      <w:marRight w:val="0"/>
      <w:marTop w:val="0"/>
      <w:marBottom w:val="0"/>
      <w:divBdr>
        <w:top w:val="none" w:sz="0" w:space="0" w:color="auto"/>
        <w:left w:val="none" w:sz="0" w:space="0" w:color="auto"/>
        <w:bottom w:val="none" w:sz="0" w:space="0" w:color="auto"/>
        <w:right w:val="none" w:sz="0" w:space="0" w:color="auto"/>
      </w:divBdr>
    </w:div>
    <w:div w:id="1240675675">
      <w:bodyDiv w:val="1"/>
      <w:marLeft w:val="0"/>
      <w:marRight w:val="0"/>
      <w:marTop w:val="0"/>
      <w:marBottom w:val="0"/>
      <w:divBdr>
        <w:top w:val="none" w:sz="0" w:space="0" w:color="auto"/>
        <w:left w:val="none" w:sz="0" w:space="0" w:color="auto"/>
        <w:bottom w:val="none" w:sz="0" w:space="0" w:color="auto"/>
        <w:right w:val="none" w:sz="0" w:space="0" w:color="auto"/>
      </w:divBdr>
    </w:div>
    <w:div w:id="1247228971">
      <w:bodyDiv w:val="1"/>
      <w:marLeft w:val="0"/>
      <w:marRight w:val="0"/>
      <w:marTop w:val="0"/>
      <w:marBottom w:val="0"/>
      <w:divBdr>
        <w:top w:val="none" w:sz="0" w:space="0" w:color="auto"/>
        <w:left w:val="none" w:sz="0" w:space="0" w:color="auto"/>
        <w:bottom w:val="none" w:sz="0" w:space="0" w:color="auto"/>
        <w:right w:val="none" w:sz="0" w:space="0" w:color="auto"/>
      </w:divBdr>
    </w:div>
    <w:div w:id="1249928942">
      <w:bodyDiv w:val="1"/>
      <w:marLeft w:val="0"/>
      <w:marRight w:val="0"/>
      <w:marTop w:val="0"/>
      <w:marBottom w:val="0"/>
      <w:divBdr>
        <w:top w:val="none" w:sz="0" w:space="0" w:color="auto"/>
        <w:left w:val="none" w:sz="0" w:space="0" w:color="auto"/>
        <w:bottom w:val="none" w:sz="0" w:space="0" w:color="auto"/>
        <w:right w:val="none" w:sz="0" w:space="0" w:color="auto"/>
      </w:divBdr>
    </w:div>
    <w:div w:id="1255435795">
      <w:bodyDiv w:val="1"/>
      <w:marLeft w:val="0"/>
      <w:marRight w:val="0"/>
      <w:marTop w:val="0"/>
      <w:marBottom w:val="0"/>
      <w:divBdr>
        <w:top w:val="none" w:sz="0" w:space="0" w:color="auto"/>
        <w:left w:val="none" w:sz="0" w:space="0" w:color="auto"/>
        <w:bottom w:val="none" w:sz="0" w:space="0" w:color="auto"/>
        <w:right w:val="none" w:sz="0" w:space="0" w:color="auto"/>
      </w:divBdr>
    </w:div>
    <w:div w:id="1263413388">
      <w:bodyDiv w:val="1"/>
      <w:marLeft w:val="0"/>
      <w:marRight w:val="0"/>
      <w:marTop w:val="0"/>
      <w:marBottom w:val="0"/>
      <w:divBdr>
        <w:top w:val="none" w:sz="0" w:space="0" w:color="auto"/>
        <w:left w:val="none" w:sz="0" w:space="0" w:color="auto"/>
        <w:bottom w:val="none" w:sz="0" w:space="0" w:color="auto"/>
        <w:right w:val="none" w:sz="0" w:space="0" w:color="auto"/>
      </w:divBdr>
    </w:div>
    <w:div w:id="1265461542">
      <w:bodyDiv w:val="1"/>
      <w:marLeft w:val="0"/>
      <w:marRight w:val="0"/>
      <w:marTop w:val="0"/>
      <w:marBottom w:val="0"/>
      <w:divBdr>
        <w:top w:val="none" w:sz="0" w:space="0" w:color="auto"/>
        <w:left w:val="none" w:sz="0" w:space="0" w:color="auto"/>
        <w:bottom w:val="none" w:sz="0" w:space="0" w:color="auto"/>
        <w:right w:val="none" w:sz="0" w:space="0" w:color="auto"/>
      </w:divBdr>
    </w:div>
    <w:div w:id="1270701485">
      <w:bodyDiv w:val="1"/>
      <w:marLeft w:val="0"/>
      <w:marRight w:val="0"/>
      <w:marTop w:val="0"/>
      <w:marBottom w:val="0"/>
      <w:divBdr>
        <w:top w:val="none" w:sz="0" w:space="0" w:color="auto"/>
        <w:left w:val="none" w:sz="0" w:space="0" w:color="auto"/>
        <w:bottom w:val="none" w:sz="0" w:space="0" w:color="auto"/>
        <w:right w:val="none" w:sz="0" w:space="0" w:color="auto"/>
      </w:divBdr>
    </w:div>
    <w:div w:id="1278222910">
      <w:bodyDiv w:val="1"/>
      <w:marLeft w:val="0"/>
      <w:marRight w:val="0"/>
      <w:marTop w:val="0"/>
      <w:marBottom w:val="0"/>
      <w:divBdr>
        <w:top w:val="none" w:sz="0" w:space="0" w:color="auto"/>
        <w:left w:val="none" w:sz="0" w:space="0" w:color="auto"/>
        <w:bottom w:val="none" w:sz="0" w:space="0" w:color="auto"/>
        <w:right w:val="none" w:sz="0" w:space="0" w:color="auto"/>
      </w:divBdr>
    </w:div>
    <w:div w:id="1282568001">
      <w:bodyDiv w:val="1"/>
      <w:marLeft w:val="0"/>
      <w:marRight w:val="0"/>
      <w:marTop w:val="0"/>
      <w:marBottom w:val="0"/>
      <w:divBdr>
        <w:top w:val="none" w:sz="0" w:space="0" w:color="auto"/>
        <w:left w:val="none" w:sz="0" w:space="0" w:color="auto"/>
        <w:bottom w:val="none" w:sz="0" w:space="0" w:color="auto"/>
        <w:right w:val="none" w:sz="0" w:space="0" w:color="auto"/>
      </w:divBdr>
    </w:div>
    <w:div w:id="1283534617">
      <w:bodyDiv w:val="1"/>
      <w:marLeft w:val="0"/>
      <w:marRight w:val="0"/>
      <w:marTop w:val="0"/>
      <w:marBottom w:val="0"/>
      <w:divBdr>
        <w:top w:val="none" w:sz="0" w:space="0" w:color="auto"/>
        <w:left w:val="none" w:sz="0" w:space="0" w:color="auto"/>
        <w:bottom w:val="none" w:sz="0" w:space="0" w:color="auto"/>
        <w:right w:val="none" w:sz="0" w:space="0" w:color="auto"/>
      </w:divBdr>
    </w:div>
    <w:div w:id="1289582398">
      <w:bodyDiv w:val="1"/>
      <w:marLeft w:val="0"/>
      <w:marRight w:val="0"/>
      <w:marTop w:val="0"/>
      <w:marBottom w:val="0"/>
      <w:divBdr>
        <w:top w:val="none" w:sz="0" w:space="0" w:color="auto"/>
        <w:left w:val="none" w:sz="0" w:space="0" w:color="auto"/>
        <w:bottom w:val="none" w:sz="0" w:space="0" w:color="auto"/>
        <w:right w:val="none" w:sz="0" w:space="0" w:color="auto"/>
      </w:divBdr>
    </w:div>
    <w:div w:id="1289900048">
      <w:bodyDiv w:val="1"/>
      <w:marLeft w:val="0"/>
      <w:marRight w:val="0"/>
      <w:marTop w:val="0"/>
      <w:marBottom w:val="0"/>
      <w:divBdr>
        <w:top w:val="none" w:sz="0" w:space="0" w:color="auto"/>
        <w:left w:val="none" w:sz="0" w:space="0" w:color="auto"/>
        <w:bottom w:val="none" w:sz="0" w:space="0" w:color="auto"/>
        <w:right w:val="none" w:sz="0" w:space="0" w:color="auto"/>
      </w:divBdr>
    </w:div>
    <w:div w:id="1290939007">
      <w:bodyDiv w:val="1"/>
      <w:marLeft w:val="0"/>
      <w:marRight w:val="0"/>
      <w:marTop w:val="0"/>
      <w:marBottom w:val="0"/>
      <w:divBdr>
        <w:top w:val="none" w:sz="0" w:space="0" w:color="auto"/>
        <w:left w:val="none" w:sz="0" w:space="0" w:color="auto"/>
        <w:bottom w:val="none" w:sz="0" w:space="0" w:color="auto"/>
        <w:right w:val="none" w:sz="0" w:space="0" w:color="auto"/>
      </w:divBdr>
    </w:div>
    <w:div w:id="1291671779">
      <w:bodyDiv w:val="1"/>
      <w:marLeft w:val="0"/>
      <w:marRight w:val="0"/>
      <w:marTop w:val="0"/>
      <w:marBottom w:val="0"/>
      <w:divBdr>
        <w:top w:val="none" w:sz="0" w:space="0" w:color="auto"/>
        <w:left w:val="none" w:sz="0" w:space="0" w:color="auto"/>
        <w:bottom w:val="none" w:sz="0" w:space="0" w:color="auto"/>
        <w:right w:val="none" w:sz="0" w:space="0" w:color="auto"/>
      </w:divBdr>
    </w:div>
    <w:div w:id="1299413717">
      <w:bodyDiv w:val="1"/>
      <w:marLeft w:val="0"/>
      <w:marRight w:val="0"/>
      <w:marTop w:val="0"/>
      <w:marBottom w:val="0"/>
      <w:divBdr>
        <w:top w:val="none" w:sz="0" w:space="0" w:color="auto"/>
        <w:left w:val="none" w:sz="0" w:space="0" w:color="auto"/>
        <w:bottom w:val="none" w:sz="0" w:space="0" w:color="auto"/>
        <w:right w:val="none" w:sz="0" w:space="0" w:color="auto"/>
      </w:divBdr>
    </w:div>
    <w:div w:id="1299721538">
      <w:bodyDiv w:val="1"/>
      <w:marLeft w:val="0"/>
      <w:marRight w:val="0"/>
      <w:marTop w:val="0"/>
      <w:marBottom w:val="0"/>
      <w:divBdr>
        <w:top w:val="none" w:sz="0" w:space="0" w:color="auto"/>
        <w:left w:val="none" w:sz="0" w:space="0" w:color="auto"/>
        <w:bottom w:val="none" w:sz="0" w:space="0" w:color="auto"/>
        <w:right w:val="none" w:sz="0" w:space="0" w:color="auto"/>
      </w:divBdr>
    </w:div>
    <w:div w:id="1303316255">
      <w:bodyDiv w:val="1"/>
      <w:marLeft w:val="0"/>
      <w:marRight w:val="0"/>
      <w:marTop w:val="0"/>
      <w:marBottom w:val="0"/>
      <w:divBdr>
        <w:top w:val="none" w:sz="0" w:space="0" w:color="auto"/>
        <w:left w:val="none" w:sz="0" w:space="0" w:color="auto"/>
        <w:bottom w:val="none" w:sz="0" w:space="0" w:color="auto"/>
        <w:right w:val="none" w:sz="0" w:space="0" w:color="auto"/>
      </w:divBdr>
    </w:div>
    <w:div w:id="1308583536">
      <w:bodyDiv w:val="1"/>
      <w:marLeft w:val="0"/>
      <w:marRight w:val="0"/>
      <w:marTop w:val="0"/>
      <w:marBottom w:val="0"/>
      <w:divBdr>
        <w:top w:val="none" w:sz="0" w:space="0" w:color="auto"/>
        <w:left w:val="none" w:sz="0" w:space="0" w:color="auto"/>
        <w:bottom w:val="none" w:sz="0" w:space="0" w:color="auto"/>
        <w:right w:val="none" w:sz="0" w:space="0" w:color="auto"/>
      </w:divBdr>
    </w:div>
    <w:div w:id="1312754858">
      <w:bodyDiv w:val="1"/>
      <w:marLeft w:val="0"/>
      <w:marRight w:val="0"/>
      <w:marTop w:val="0"/>
      <w:marBottom w:val="0"/>
      <w:divBdr>
        <w:top w:val="none" w:sz="0" w:space="0" w:color="auto"/>
        <w:left w:val="none" w:sz="0" w:space="0" w:color="auto"/>
        <w:bottom w:val="none" w:sz="0" w:space="0" w:color="auto"/>
        <w:right w:val="none" w:sz="0" w:space="0" w:color="auto"/>
      </w:divBdr>
    </w:div>
    <w:div w:id="1314749685">
      <w:bodyDiv w:val="1"/>
      <w:marLeft w:val="0"/>
      <w:marRight w:val="0"/>
      <w:marTop w:val="0"/>
      <w:marBottom w:val="0"/>
      <w:divBdr>
        <w:top w:val="none" w:sz="0" w:space="0" w:color="auto"/>
        <w:left w:val="none" w:sz="0" w:space="0" w:color="auto"/>
        <w:bottom w:val="none" w:sz="0" w:space="0" w:color="auto"/>
        <w:right w:val="none" w:sz="0" w:space="0" w:color="auto"/>
      </w:divBdr>
    </w:div>
    <w:div w:id="1318801080">
      <w:bodyDiv w:val="1"/>
      <w:marLeft w:val="0"/>
      <w:marRight w:val="0"/>
      <w:marTop w:val="0"/>
      <w:marBottom w:val="0"/>
      <w:divBdr>
        <w:top w:val="none" w:sz="0" w:space="0" w:color="auto"/>
        <w:left w:val="none" w:sz="0" w:space="0" w:color="auto"/>
        <w:bottom w:val="none" w:sz="0" w:space="0" w:color="auto"/>
        <w:right w:val="none" w:sz="0" w:space="0" w:color="auto"/>
      </w:divBdr>
    </w:div>
    <w:div w:id="1322538513">
      <w:bodyDiv w:val="1"/>
      <w:marLeft w:val="0"/>
      <w:marRight w:val="0"/>
      <w:marTop w:val="0"/>
      <w:marBottom w:val="0"/>
      <w:divBdr>
        <w:top w:val="none" w:sz="0" w:space="0" w:color="auto"/>
        <w:left w:val="none" w:sz="0" w:space="0" w:color="auto"/>
        <w:bottom w:val="none" w:sz="0" w:space="0" w:color="auto"/>
        <w:right w:val="none" w:sz="0" w:space="0" w:color="auto"/>
      </w:divBdr>
    </w:div>
    <w:div w:id="1323856395">
      <w:bodyDiv w:val="1"/>
      <w:marLeft w:val="0"/>
      <w:marRight w:val="0"/>
      <w:marTop w:val="0"/>
      <w:marBottom w:val="0"/>
      <w:divBdr>
        <w:top w:val="none" w:sz="0" w:space="0" w:color="auto"/>
        <w:left w:val="none" w:sz="0" w:space="0" w:color="auto"/>
        <w:bottom w:val="none" w:sz="0" w:space="0" w:color="auto"/>
        <w:right w:val="none" w:sz="0" w:space="0" w:color="auto"/>
      </w:divBdr>
    </w:div>
    <w:div w:id="1326543367">
      <w:bodyDiv w:val="1"/>
      <w:marLeft w:val="0"/>
      <w:marRight w:val="0"/>
      <w:marTop w:val="0"/>
      <w:marBottom w:val="0"/>
      <w:divBdr>
        <w:top w:val="none" w:sz="0" w:space="0" w:color="auto"/>
        <w:left w:val="none" w:sz="0" w:space="0" w:color="auto"/>
        <w:bottom w:val="none" w:sz="0" w:space="0" w:color="auto"/>
        <w:right w:val="none" w:sz="0" w:space="0" w:color="auto"/>
      </w:divBdr>
    </w:div>
    <w:div w:id="1328553852">
      <w:bodyDiv w:val="1"/>
      <w:marLeft w:val="0"/>
      <w:marRight w:val="0"/>
      <w:marTop w:val="0"/>
      <w:marBottom w:val="0"/>
      <w:divBdr>
        <w:top w:val="none" w:sz="0" w:space="0" w:color="auto"/>
        <w:left w:val="none" w:sz="0" w:space="0" w:color="auto"/>
        <w:bottom w:val="none" w:sz="0" w:space="0" w:color="auto"/>
        <w:right w:val="none" w:sz="0" w:space="0" w:color="auto"/>
      </w:divBdr>
    </w:div>
    <w:div w:id="1332295057">
      <w:bodyDiv w:val="1"/>
      <w:marLeft w:val="0"/>
      <w:marRight w:val="0"/>
      <w:marTop w:val="0"/>
      <w:marBottom w:val="0"/>
      <w:divBdr>
        <w:top w:val="none" w:sz="0" w:space="0" w:color="auto"/>
        <w:left w:val="none" w:sz="0" w:space="0" w:color="auto"/>
        <w:bottom w:val="none" w:sz="0" w:space="0" w:color="auto"/>
        <w:right w:val="none" w:sz="0" w:space="0" w:color="auto"/>
      </w:divBdr>
    </w:div>
    <w:div w:id="1332685220">
      <w:bodyDiv w:val="1"/>
      <w:marLeft w:val="0"/>
      <w:marRight w:val="0"/>
      <w:marTop w:val="0"/>
      <w:marBottom w:val="0"/>
      <w:divBdr>
        <w:top w:val="none" w:sz="0" w:space="0" w:color="auto"/>
        <w:left w:val="none" w:sz="0" w:space="0" w:color="auto"/>
        <w:bottom w:val="none" w:sz="0" w:space="0" w:color="auto"/>
        <w:right w:val="none" w:sz="0" w:space="0" w:color="auto"/>
      </w:divBdr>
    </w:div>
    <w:div w:id="1338075593">
      <w:bodyDiv w:val="1"/>
      <w:marLeft w:val="0"/>
      <w:marRight w:val="0"/>
      <w:marTop w:val="0"/>
      <w:marBottom w:val="0"/>
      <w:divBdr>
        <w:top w:val="none" w:sz="0" w:space="0" w:color="auto"/>
        <w:left w:val="none" w:sz="0" w:space="0" w:color="auto"/>
        <w:bottom w:val="none" w:sz="0" w:space="0" w:color="auto"/>
        <w:right w:val="none" w:sz="0" w:space="0" w:color="auto"/>
      </w:divBdr>
    </w:div>
    <w:div w:id="1340353717">
      <w:bodyDiv w:val="1"/>
      <w:marLeft w:val="0"/>
      <w:marRight w:val="0"/>
      <w:marTop w:val="0"/>
      <w:marBottom w:val="0"/>
      <w:divBdr>
        <w:top w:val="none" w:sz="0" w:space="0" w:color="auto"/>
        <w:left w:val="none" w:sz="0" w:space="0" w:color="auto"/>
        <w:bottom w:val="none" w:sz="0" w:space="0" w:color="auto"/>
        <w:right w:val="none" w:sz="0" w:space="0" w:color="auto"/>
      </w:divBdr>
    </w:div>
    <w:div w:id="1340809673">
      <w:bodyDiv w:val="1"/>
      <w:marLeft w:val="0"/>
      <w:marRight w:val="0"/>
      <w:marTop w:val="0"/>
      <w:marBottom w:val="0"/>
      <w:divBdr>
        <w:top w:val="none" w:sz="0" w:space="0" w:color="auto"/>
        <w:left w:val="none" w:sz="0" w:space="0" w:color="auto"/>
        <w:bottom w:val="none" w:sz="0" w:space="0" w:color="auto"/>
        <w:right w:val="none" w:sz="0" w:space="0" w:color="auto"/>
      </w:divBdr>
    </w:div>
    <w:div w:id="1343387757">
      <w:bodyDiv w:val="1"/>
      <w:marLeft w:val="0"/>
      <w:marRight w:val="0"/>
      <w:marTop w:val="0"/>
      <w:marBottom w:val="0"/>
      <w:divBdr>
        <w:top w:val="none" w:sz="0" w:space="0" w:color="auto"/>
        <w:left w:val="none" w:sz="0" w:space="0" w:color="auto"/>
        <w:bottom w:val="none" w:sz="0" w:space="0" w:color="auto"/>
        <w:right w:val="none" w:sz="0" w:space="0" w:color="auto"/>
      </w:divBdr>
    </w:div>
    <w:div w:id="1346513165">
      <w:bodyDiv w:val="1"/>
      <w:marLeft w:val="0"/>
      <w:marRight w:val="0"/>
      <w:marTop w:val="0"/>
      <w:marBottom w:val="0"/>
      <w:divBdr>
        <w:top w:val="none" w:sz="0" w:space="0" w:color="auto"/>
        <w:left w:val="none" w:sz="0" w:space="0" w:color="auto"/>
        <w:bottom w:val="none" w:sz="0" w:space="0" w:color="auto"/>
        <w:right w:val="none" w:sz="0" w:space="0" w:color="auto"/>
      </w:divBdr>
    </w:div>
    <w:div w:id="1349021715">
      <w:bodyDiv w:val="1"/>
      <w:marLeft w:val="0"/>
      <w:marRight w:val="0"/>
      <w:marTop w:val="0"/>
      <w:marBottom w:val="0"/>
      <w:divBdr>
        <w:top w:val="none" w:sz="0" w:space="0" w:color="auto"/>
        <w:left w:val="none" w:sz="0" w:space="0" w:color="auto"/>
        <w:bottom w:val="none" w:sz="0" w:space="0" w:color="auto"/>
        <w:right w:val="none" w:sz="0" w:space="0" w:color="auto"/>
      </w:divBdr>
    </w:div>
    <w:div w:id="1349287853">
      <w:bodyDiv w:val="1"/>
      <w:marLeft w:val="0"/>
      <w:marRight w:val="0"/>
      <w:marTop w:val="0"/>
      <w:marBottom w:val="0"/>
      <w:divBdr>
        <w:top w:val="none" w:sz="0" w:space="0" w:color="auto"/>
        <w:left w:val="none" w:sz="0" w:space="0" w:color="auto"/>
        <w:bottom w:val="none" w:sz="0" w:space="0" w:color="auto"/>
        <w:right w:val="none" w:sz="0" w:space="0" w:color="auto"/>
      </w:divBdr>
    </w:div>
    <w:div w:id="1352687097">
      <w:bodyDiv w:val="1"/>
      <w:marLeft w:val="0"/>
      <w:marRight w:val="0"/>
      <w:marTop w:val="0"/>
      <w:marBottom w:val="0"/>
      <w:divBdr>
        <w:top w:val="none" w:sz="0" w:space="0" w:color="auto"/>
        <w:left w:val="none" w:sz="0" w:space="0" w:color="auto"/>
        <w:bottom w:val="none" w:sz="0" w:space="0" w:color="auto"/>
        <w:right w:val="none" w:sz="0" w:space="0" w:color="auto"/>
      </w:divBdr>
    </w:div>
    <w:div w:id="1354112238">
      <w:bodyDiv w:val="1"/>
      <w:marLeft w:val="0"/>
      <w:marRight w:val="0"/>
      <w:marTop w:val="0"/>
      <w:marBottom w:val="0"/>
      <w:divBdr>
        <w:top w:val="none" w:sz="0" w:space="0" w:color="auto"/>
        <w:left w:val="none" w:sz="0" w:space="0" w:color="auto"/>
        <w:bottom w:val="none" w:sz="0" w:space="0" w:color="auto"/>
        <w:right w:val="none" w:sz="0" w:space="0" w:color="auto"/>
      </w:divBdr>
    </w:div>
    <w:div w:id="1356270701">
      <w:bodyDiv w:val="1"/>
      <w:marLeft w:val="0"/>
      <w:marRight w:val="0"/>
      <w:marTop w:val="0"/>
      <w:marBottom w:val="0"/>
      <w:divBdr>
        <w:top w:val="none" w:sz="0" w:space="0" w:color="auto"/>
        <w:left w:val="none" w:sz="0" w:space="0" w:color="auto"/>
        <w:bottom w:val="none" w:sz="0" w:space="0" w:color="auto"/>
        <w:right w:val="none" w:sz="0" w:space="0" w:color="auto"/>
      </w:divBdr>
    </w:div>
    <w:div w:id="1358119337">
      <w:bodyDiv w:val="1"/>
      <w:marLeft w:val="0"/>
      <w:marRight w:val="0"/>
      <w:marTop w:val="0"/>
      <w:marBottom w:val="0"/>
      <w:divBdr>
        <w:top w:val="none" w:sz="0" w:space="0" w:color="auto"/>
        <w:left w:val="none" w:sz="0" w:space="0" w:color="auto"/>
        <w:bottom w:val="none" w:sz="0" w:space="0" w:color="auto"/>
        <w:right w:val="none" w:sz="0" w:space="0" w:color="auto"/>
      </w:divBdr>
    </w:div>
    <w:div w:id="1358238800">
      <w:bodyDiv w:val="1"/>
      <w:marLeft w:val="0"/>
      <w:marRight w:val="0"/>
      <w:marTop w:val="0"/>
      <w:marBottom w:val="0"/>
      <w:divBdr>
        <w:top w:val="none" w:sz="0" w:space="0" w:color="auto"/>
        <w:left w:val="none" w:sz="0" w:space="0" w:color="auto"/>
        <w:bottom w:val="none" w:sz="0" w:space="0" w:color="auto"/>
        <w:right w:val="none" w:sz="0" w:space="0" w:color="auto"/>
      </w:divBdr>
    </w:div>
    <w:div w:id="1360158014">
      <w:bodyDiv w:val="1"/>
      <w:marLeft w:val="0"/>
      <w:marRight w:val="0"/>
      <w:marTop w:val="0"/>
      <w:marBottom w:val="0"/>
      <w:divBdr>
        <w:top w:val="none" w:sz="0" w:space="0" w:color="auto"/>
        <w:left w:val="none" w:sz="0" w:space="0" w:color="auto"/>
        <w:bottom w:val="none" w:sz="0" w:space="0" w:color="auto"/>
        <w:right w:val="none" w:sz="0" w:space="0" w:color="auto"/>
      </w:divBdr>
    </w:div>
    <w:div w:id="1360661912">
      <w:bodyDiv w:val="1"/>
      <w:marLeft w:val="0"/>
      <w:marRight w:val="0"/>
      <w:marTop w:val="0"/>
      <w:marBottom w:val="0"/>
      <w:divBdr>
        <w:top w:val="none" w:sz="0" w:space="0" w:color="auto"/>
        <w:left w:val="none" w:sz="0" w:space="0" w:color="auto"/>
        <w:bottom w:val="none" w:sz="0" w:space="0" w:color="auto"/>
        <w:right w:val="none" w:sz="0" w:space="0" w:color="auto"/>
      </w:divBdr>
    </w:div>
    <w:div w:id="1368287706">
      <w:bodyDiv w:val="1"/>
      <w:marLeft w:val="0"/>
      <w:marRight w:val="0"/>
      <w:marTop w:val="0"/>
      <w:marBottom w:val="0"/>
      <w:divBdr>
        <w:top w:val="none" w:sz="0" w:space="0" w:color="auto"/>
        <w:left w:val="none" w:sz="0" w:space="0" w:color="auto"/>
        <w:bottom w:val="none" w:sz="0" w:space="0" w:color="auto"/>
        <w:right w:val="none" w:sz="0" w:space="0" w:color="auto"/>
      </w:divBdr>
    </w:div>
    <w:div w:id="1371880717">
      <w:bodyDiv w:val="1"/>
      <w:marLeft w:val="0"/>
      <w:marRight w:val="0"/>
      <w:marTop w:val="0"/>
      <w:marBottom w:val="0"/>
      <w:divBdr>
        <w:top w:val="none" w:sz="0" w:space="0" w:color="auto"/>
        <w:left w:val="none" w:sz="0" w:space="0" w:color="auto"/>
        <w:bottom w:val="none" w:sz="0" w:space="0" w:color="auto"/>
        <w:right w:val="none" w:sz="0" w:space="0" w:color="auto"/>
      </w:divBdr>
    </w:div>
    <w:div w:id="1375622831">
      <w:bodyDiv w:val="1"/>
      <w:marLeft w:val="0"/>
      <w:marRight w:val="0"/>
      <w:marTop w:val="0"/>
      <w:marBottom w:val="0"/>
      <w:divBdr>
        <w:top w:val="none" w:sz="0" w:space="0" w:color="auto"/>
        <w:left w:val="none" w:sz="0" w:space="0" w:color="auto"/>
        <w:bottom w:val="none" w:sz="0" w:space="0" w:color="auto"/>
        <w:right w:val="none" w:sz="0" w:space="0" w:color="auto"/>
      </w:divBdr>
    </w:div>
    <w:div w:id="1381444925">
      <w:bodyDiv w:val="1"/>
      <w:marLeft w:val="0"/>
      <w:marRight w:val="0"/>
      <w:marTop w:val="0"/>
      <w:marBottom w:val="0"/>
      <w:divBdr>
        <w:top w:val="none" w:sz="0" w:space="0" w:color="auto"/>
        <w:left w:val="none" w:sz="0" w:space="0" w:color="auto"/>
        <w:bottom w:val="none" w:sz="0" w:space="0" w:color="auto"/>
        <w:right w:val="none" w:sz="0" w:space="0" w:color="auto"/>
      </w:divBdr>
    </w:div>
    <w:div w:id="1386415999">
      <w:bodyDiv w:val="1"/>
      <w:marLeft w:val="0"/>
      <w:marRight w:val="0"/>
      <w:marTop w:val="0"/>
      <w:marBottom w:val="0"/>
      <w:divBdr>
        <w:top w:val="none" w:sz="0" w:space="0" w:color="auto"/>
        <w:left w:val="none" w:sz="0" w:space="0" w:color="auto"/>
        <w:bottom w:val="none" w:sz="0" w:space="0" w:color="auto"/>
        <w:right w:val="none" w:sz="0" w:space="0" w:color="auto"/>
      </w:divBdr>
    </w:div>
    <w:div w:id="1386486410">
      <w:bodyDiv w:val="1"/>
      <w:marLeft w:val="0"/>
      <w:marRight w:val="0"/>
      <w:marTop w:val="0"/>
      <w:marBottom w:val="0"/>
      <w:divBdr>
        <w:top w:val="none" w:sz="0" w:space="0" w:color="auto"/>
        <w:left w:val="none" w:sz="0" w:space="0" w:color="auto"/>
        <w:bottom w:val="none" w:sz="0" w:space="0" w:color="auto"/>
        <w:right w:val="none" w:sz="0" w:space="0" w:color="auto"/>
      </w:divBdr>
    </w:div>
    <w:div w:id="1387099630">
      <w:bodyDiv w:val="1"/>
      <w:marLeft w:val="0"/>
      <w:marRight w:val="0"/>
      <w:marTop w:val="0"/>
      <w:marBottom w:val="0"/>
      <w:divBdr>
        <w:top w:val="none" w:sz="0" w:space="0" w:color="auto"/>
        <w:left w:val="none" w:sz="0" w:space="0" w:color="auto"/>
        <w:bottom w:val="none" w:sz="0" w:space="0" w:color="auto"/>
        <w:right w:val="none" w:sz="0" w:space="0" w:color="auto"/>
      </w:divBdr>
    </w:div>
    <w:div w:id="1387148806">
      <w:bodyDiv w:val="1"/>
      <w:marLeft w:val="0"/>
      <w:marRight w:val="0"/>
      <w:marTop w:val="0"/>
      <w:marBottom w:val="0"/>
      <w:divBdr>
        <w:top w:val="none" w:sz="0" w:space="0" w:color="auto"/>
        <w:left w:val="none" w:sz="0" w:space="0" w:color="auto"/>
        <w:bottom w:val="none" w:sz="0" w:space="0" w:color="auto"/>
        <w:right w:val="none" w:sz="0" w:space="0" w:color="auto"/>
      </w:divBdr>
    </w:div>
    <w:div w:id="1393039780">
      <w:bodyDiv w:val="1"/>
      <w:marLeft w:val="0"/>
      <w:marRight w:val="0"/>
      <w:marTop w:val="0"/>
      <w:marBottom w:val="0"/>
      <w:divBdr>
        <w:top w:val="none" w:sz="0" w:space="0" w:color="auto"/>
        <w:left w:val="none" w:sz="0" w:space="0" w:color="auto"/>
        <w:bottom w:val="none" w:sz="0" w:space="0" w:color="auto"/>
        <w:right w:val="none" w:sz="0" w:space="0" w:color="auto"/>
      </w:divBdr>
    </w:div>
    <w:div w:id="1394889641">
      <w:bodyDiv w:val="1"/>
      <w:marLeft w:val="0"/>
      <w:marRight w:val="0"/>
      <w:marTop w:val="0"/>
      <w:marBottom w:val="0"/>
      <w:divBdr>
        <w:top w:val="none" w:sz="0" w:space="0" w:color="auto"/>
        <w:left w:val="none" w:sz="0" w:space="0" w:color="auto"/>
        <w:bottom w:val="none" w:sz="0" w:space="0" w:color="auto"/>
        <w:right w:val="none" w:sz="0" w:space="0" w:color="auto"/>
      </w:divBdr>
    </w:div>
    <w:div w:id="1396050931">
      <w:bodyDiv w:val="1"/>
      <w:marLeft w:val="0"/>
      <w:marRight w:val="0"/>
      <w:marTop w:val="0"/>
      <w:marBottom w:val="0"/>
      <w:divBdr>
        <w:top w:val="none" w:sz="0" w:space="0" w:color="auto"/>
        <w:left w:val="none" w:sz="0" w:space="0" w:color="auto"/>
        <w:bottom w:val="none" w:sz="0" w:space="0" w:color="auto"/>
        <w:right w:val="none" w:sz="0" w:space="0" w:color="auto"/>
      </w:divBdr>
    </w:div>
    <w:div w:id="1399746114">
      <w:bodyDiv w:val="1"/>
      <w:marLeft w:val="0"/>
      <w:marRight w:val="0"/>
      <w:marTop w:val="0"/>
      <w:marBottom w:val="0"/>
      <w:divBdr>
        <w:top w:val="none" w:sz="0" w:space="0" w:color="auto"/>
        <w:left w:val="none" w:sz="0" w:space="0" w:color="auto"/>
        <w:bottom w:val="none" w:sz="0" w:space="0" w:color="auto"/>
        <w:right w:val="none" w:sz="0" w:space="0" w:color="auto"/>
      </w:divBdr>
    </w:div>
    <w:div w:id="1400011617">
      <w:bodyDiv w:val="1"/>
      <w:marLeft w:val="0"/>
      <w:marRight w:val="0"/>
      <w:marTop w:val="0"/>
      <w:marBottom w:val="0"/>
      <w:divBdr>
        <w:top w:val="none" w:sz="0" w:space="0" w:color="auto"/>
        <w:left w:val="none" w:sz="0" w:space="0" w:color="auto"/>
        <w:bottom w:val="none" w:sz="0" w:space="0" w:color="auto"/>
        <w:right w:val="none" w:sz="0" w:space="0" w:color="auto"/>
      </w:divBdr>
    </w:div>
    <w:div w:id="1401102195">
      <w:bodyDiv w:val="1"/>
      <w:marLeft w:val="0"/>
      <w:marRight w:val="0"/>
      <w:marTop w:val="0"/>
      <w:marBottom w:val="0"/>
      <w:divBdr>
        <w:top w:val="none" w:sz="0" w:space="0" w:color="auto"/>
        <w:left w:val="none" w:sz="0" w:space="0" w:color="auto"/>
        <w:bottom w:val="none" w:sz="0" w:space="0" w:color="auto"/>
        <w:right w:val="none" w:sz="0" w:space="0" w:color="auto"/>
      </w:divBdr>
    </w:div>
    <w:div w:id="1401709389">
      <w:bodyDiv w:val="1"/>
      <w:marLeft w:val="0"/>
      <w:marRight w:val="0"/>
      <w:marTop w:val="0"/>
      <w:marBottom w:val="0"/>
      <w:divBdr>
        <w:top w:val="none" w:sz="0" w:space="0" w:color="auto"/>
        <w:left w:val="none" w:sz="0" w:space="0" w:color="auto"/>
        <w:bottom w:val="none" w:sz="0" w:space="0" w:color="auto"/>
        <w:right w:val="none" w:sz="0" w:space="0" w:color="auto"/>
      </w:divBdr>
    </w:div>
    <w:div w:id="1403602586">
      <w:bodyDiv w:val="1"/>
      <w:marLeft w:val="0"/>
      <w:marRight w:val="0"/>
      <w:marTop w:val="0"/>
      <w:marBottom w:val="0"/>
      <w:divBdr>
        <w:top w:val="none" w:sz="0" w:space="0" w:color="auto"/>
        <w:left w:val="none" w:sz="0" w:space="0" w:color="auto"/>
        <w:bottom w:val="none" w:sz="0" w:space="0" w:color="auto"/>
        <w:right w:val="none" w:sz="0" w:space="0" w:color="auto"/>
      </w:divBdr>
    </w:div>
    <w:div w:id="1409420794">
      <w:bodyDiv w:val="1"/>
      <w:marLeft w:val="0"/>
      <w:marRight w:val="0"/>
      <w:marTop w:val="0"/>
      <w:marBottom w:val="0"/>
      <w:divBdr>
        <w:top w:val="none" w:sz="0" w:space="0" w:color="auto"/>
        <w:left w:val="none" w:sz="0" w:space="0" w:color="auto"/>
        <w:bottom w:val="none" w:sz="0" w:space="0" w:color="auto"/>
        <w:right w:val="none" w:sz="0" w:space="0" w:color="auto"/>
      </w:divBdr>
    </w:div>
    <w:div w:id="1409618264">
      <w:bodyDiv w:val="1"/>
      <w:marLeft w:val="0"/>
      <w:marRight w:val="0"/>
      <w:marTop w:val="0"/>
      <w:marBottom w:val="0"/>
      <w:divBdr>
        <w:top w:val="none" w:sz="0" w:space="0" w:color="auto"/>
        <w:left w:val="none" w:sz="0" w:space="0" w:color="auto"/>
        <w:bottom w:val="none" w:sz="0" w:space="0" w:color="auto"/>
        <w:right w:val="none" w:sz="0" w:space="0" w:color="auto"/>
      </w:divBdr>
    </w:div>
    <w:div w:id="1412434407">
      <w:bodyDiv w:val="1"/>
      <w:marLeft w:val="0"/>
      <w:marRight w:val="0"/>
      <w:marTop w:val="0"/>
      <w:marBottom w:val="0"/>
      <w:divBdr>
        <w:top w:val="none" w:sz="0" w:space="0" w:color="auto"/>
        <w:left w:val="none" w:sz="0" w:space="0" w:color="auto"/>
        <w:bottom w:val="none" w:sz="0" w:space="0" w:color="auto"/>
        <w:right w:val="none" w:sz="0" w:space="0" w:color="auto"/>
      </w:divBdr>
    </w:div>
    <w:div w:id="1413622713">
      <w:bodyDiv w:val="1"/>
      <w:marLeft w:val="0"/>
      <w:marRight w:val="0"/>
      <w:marTop w:val="0"/>
      <w:marBottom w:val="0"/>
      <w:divBdr>
        <w:top w:val="none" w:sz="0" w:space="0" w:color="auto"/>
        <w:left w:val="none" w:sz="0" w:space="0" w:color="auto"/>
        <w:bottom w:val="none" w:sz="0" w:space="0" w:color="auto"/>
        <w:right w:val="none" w:sz="0" w:space="0" w:color="auto"/>
      </w:divBdr>
    </w:div>
    <w:div w:id="1414202911">
      <w:bodyDiv w:val="1"/>
      <w:marLeft w:val="0"/>
      <w:marRight w:val="0"/>
      <w:marTop w:val="0"/>
      <w:marBottom w:val="0"/>
      <w:divBdr>
        <w:top w:val="none" w:sz="0" w:space="0" w:color="auto"/>
        <w:left w:val="none" w:sz="0" w:space="0" w:color="auto"/>
        <w:bottom w:val="none" w:sz="0" w:space="0" w:color="auto"/>
        <w:right w:val="none" w:sz="0" w:space="0" w:color="auto"/>
      </w:divBdr>
    </w:div>
    <w:div w:id="1417937063">
      <w:bodyDiv w:val="1"/>
      <w:marLeft w:val="0"/>
      <w:marRight w:val="0"/>
      <w:marTop w:val="0"/>
      <w:marBottom w:val="0"/>
      <w:divBdr>
        <w:top w:val="none" w:sz="0" w:space="0" w:color="auto"/>
        <w:left w:val="none" w:sz="0" w:space="0" w:color="auto"/>
        <w:bottom w:val="none" w:sz="0" w:space="0" w:color="auto"/>
        <w:right w:val="none" w:sz="0" w:space="0" w:color="auto"/>
      </w:divBdr>
    </w:div>
    <w:div w:id="1419672143">
      <w:bodyDiv w:val="1"/>
      <w:marLeft w:val="0"/>
      <w:marRight w:val="0"/>
      <w:marTop w:val="0"/>
      <w:marBottom w:val="0"/>
      <w:divBdr>
        <w:top w:val="none" w:sz="0" w:space="0" w:color="auto"/>
        <w:left w:val="none" w:sz="0" w:space="0" w:color="auto"/>
        <w:bottom w:val="none" w:sz="0" w:space="0" w:color="auto"/>
        <w:right w:val="none" w:sz="0" w:space="0" w:color="auto"/>
      </w:divBdr>
    </w:div>
    <w:div w:id="1421215516">
      <w:bodyDiv w:val="1"/>
      <w:marLeft w:val="0"/>
      <w:marRight w:val="0"/>
      <w:marTop w:val="0"/>
      <w:marBottom w:val="0"/>
      <w:divBdr>
        <w:top w:val="none" w:sz="0" w:space="0" w:color="auto"/>
        <w:left w:val="none" w:sz="0" w:space="0" w:color="auto"/>
        <w:bottom w:val="none" w:sz="0" w:space="0" w:color="auto"/>
        <w:right w:val="none" w:sz="0" w:space="0" w:color="auto"/>
      </w:divBdr>
    </w:div>
    <w:div w:id="1425541083">
      <w:bodyDiv w:val="1"/>
      <w:marLeft w:val="0"/>
      <w:marRight w:val="0"/>
      <w:marTop w:val="0"/>
      <w:marBottom w:val="0"/>
      <w:divBdr>
        <w:top w:val="none" w:sz="0" w:space="0" w:color="auto"/>
        <w:left w:val="none" w:sz="0" w:space="0" w:color="auto"/>
        <w:bottom w:val="none" w:sz="0" w:space="0" w:color="auto"/>
        <w:right w:val="none" w:sz="0" w:space="0" w:color="auto"/>
      </w:divBdr>
    </w:div>
    <w:div w:id="1429619263">
      <w:bodyDiv w:val="1"/>
      <w:marLeft w:val="0"/>
      <w:marRight w:val="0"/>
      <w:marTop w:val="0"/>
      <w:marBottom w:val="0"/>
      <w:divBdr>
        <w:top w:val="none" w:sz="0" w:space="0" w:color="auto"/>
        <w:left w:val="none" w:sz="0" w:space="0" w:color="auto"/>
        <w:bottom w:val="none" w:sz="0" w:space="0" w:color="auto"/>
        <w:right w:val="none" w:sz="0" w:space="0" w:color="auto"/>
      </w:divBdr>
    </w:div>
    <w:div w:id="1439988178">
      <w:bodyDiv w:val="1"/>
      <w:marLeft w:val="0"/>
      <w:marRight w:val="0"/>
      <w:marTop w:val="0"/>
      <w:marBottom w:val="0"/>
      <w:divBdr>
        <w:top w:val="none" w:sz="0" w:space="0" w:color="auto"/>
        <w:left w:val="none" w:sz="0" w:space="0" w:color="auto"/>
        <w:bottom w:val="none" w:sz="0" w:space="0" w:color="auto"/>
        <w:right w:val="none" w:sz="0" w:space="0" w:color="auto"/>
      </w:divBdr>
    </w:div>
    <w:div w:id="1444808007">
      <w:bodyDiv w:val="1"/>
      <w:marLeft w:val="0"/>
      <w:marRight w:val="0"/>
      <w:marTop w:val="0"/>
      <w:marBottom w:val="0"/>
      <w:divBdr>
        <w:top w:val="none" w:sz="0" w:space="0" w:color="auto"/>
        <w:left w:val="none" w:sz="0" w:space="0" w:color="auto"/>
        <w:bottom w:val="none" w:sz="0" w:space="0" w:color="auto"/>
        <w:right w:val="none" w:sz="0" w:space="0" w:color="auto"/>
      </w:divBdr>
    </w:div>
    <w:div w:id="1445687475">
      <w:bodyDiv w:val="1"/>
      <w:marLeft w:val="0"/>
      <w:marRight w:val="0"/>
      <w:marTop w:val="0"/>
      <w:marBottom w:val="0"/>
      <w:divBdr>
        <w:top w:val="none" w:sz="0" w:space="0" w:color="auto"/>
        <w:left w:val="none" w:sz="0" w:space="0" w:color="auto"/>
        <w:bottom w:val="none" w:sz="0" w:space="0" w:color="auto"/>
        <w:right w:val="none" w:sz="0" w:space="0" w:color="auto"/>
      </w:divBdr>
    </w:div>
    <w:div w:id="1451708677">
      <w:bodyDiv w:val="1"/>
      <w:marLeft w:val="0"/>
      <w:marRight w:val="0"/>
      <w:marTop w:val="0"/>
      <w:marBottom w:val="0"/>
      <w:divBdr>
        <w:top w:val="none" w:sz="0" w:space="0" w:color="auto"/>
        <w:left w:val="none" w:sz="0" w:space="0" w:color="auto"/>
        <w:bottom w:val="none" w:sz="0" w:space="0" w:color="auto"/>
        <w:right w:val="none" w:sz="0" w:space="0" w:color="auto"/>
      </w:divBdr>
    </w:div>
    <w:div w:id="1453552383">
      <w:bodyDiv w:val="1"/>
      <w:marLeft w:val="0"/>
      <w:marRight w:val="0"/>
      <w:marTop w:val="0"/>
      <w:marBottom w:val="0"/>
      <w:divBdr>
        <w:top w:val="none" w:sz="0" w:space="0" w:color="auto"/>
        <w:left w:val="none" w:sz="0" w:space="0" w:color="auto"/>
        <w:bottom w:val="none" w:sz="0" w:space="0" w:color="auto"/>
        <w:right w:val="none" w:sz="0" w:space="0" w:color="auto"/>
      </w:divBdr>
    </w:div>
    <w:div w:id="1458446089">
      <w:bodyDiv w:val="1"/>
      <w:marLeft w:val="0"/>
      <w:marRight w:val="0"/>
      <w:marTop w:val="0"/>
      <w:marBottom w:val="0"/>
      <w:divBdr>
        <w:top w:val="none" w:sz="0" w:space="0" w:color="auto"/>
        <w:left w:val="none" w:sz="0" w:space="0" w:color="auto"/>
        <w:bottom w:val="none" w:sz="0" w:space="0" w:color="auto"/>
        <w:right w:val="none" w:sz="0" w:space="0" w:color="auto"/>
      </w:divBdr>
    </w:div>
    <w:div w:id="1467548359">
      <w:bodyDiv w:val="1"/>
      <w:marLeft w:val="0"/>
      <w:marRight w:val="0"/>
      <w:marTop w:val="0"/>
      <w:marBottom w:val="0"/>
      <w:divBdr>
        <w:top w:val="none" w:sz="0" w:space="0" w:color="auto"/>
        <w:left w:val="none" w:sz="0" w:space="0" w:color="auto"/>
        <w:bottom w:val="none" w:sz="0" w:space="0" w:color="auto"/>
        <w:right w:val="none" w:sz="0" w:space="0" w:color="auto"/>
      </w:divBdr>
    </w:div>
    <w:div w:id="1473474933">
      <w:bodyDiv w:val="1"/>
      <w:marLeft w:val="0"/>
      <w:marRight w:val="0"/>
      <w:marTop w:val="0"/>
      <w:marBottom w:val="0"/>
      <w:divBdr>
        <w:top w:val="none" w:sz="0" w:space="0" w:color="auto"/>
        <w:left w:val="none" w:sz="0" w:space="0" w:color="auto"/>
        <w:bottom w:val="none" w:sz="0" w:space="0" w:color="auto"/>
        <w:right w:val="none" w:sz="0" w:space="0" w:color="auto"/>
      </w:divBdr>
    </w:div>
    <w:div w:id="1477062139">
      <w:bodyDiv w:val="1"/>
      <w:marLeft w:val="0"/>
      <w:marRight w:val="0"/>
      <w:marTop w:val="0"/>
      <w:marBottom w:val="0"/>
      <w:divBdr>
        <w:top w:val="none" w:sz="0" w:space="0" w:color="auto"/>
        <w:left w:val="none" w:sz="0" w:space="0" w:color="auto"/>
        <w:bottom w:val="none" w:sz="0" w:space="0" w:color="auto"/>
        <w:right w:val="none" w:sz="0" w:space="0" w:color="auto"/>
      </w:divBdr>
    </w:div>
    <w:div w:id="1478691232">
      <w:bodyDiv w:val="1"/>
      <w:marLeft w:val="0"/>
      <w:marRight w:val="0"/>
      <w:marTop w:val="0"/>
      <w:marBottom w:val="0"/>
      <w:divBdr>
        <w:top w:val="none" w:sz="0" w:space="0" w:color="auto"/>
        <w:left w:val="none" w:sz="0" w:space="0" w:color="auto"/>
        <w:bottom w:val="none" w:sz="0" w:space="0" w:color="auto"/>
        <w:right w:val="none" w:sz="0" w:space="0" w:color="auto"/>
      </w:divBdr>
    </w:div>
    <w:div w:id="1480616459">
      <w:bodyDiv w:val="1"/>
      <w:marLeft w:val="0"/>
      <w:marRight w:val="0"/>
      <w:marTop w:val="0"/>
      <w:marBottom w:val="0"/>
      <w:divBdr>
        <w:top w:val="none" w:sz="0" w:space="0" w:color="auto"/>
        <w:left w:val="none" w:sz="0" w:space="0" w:color="auto"/>
        <w:bottom w:val="none" w:sz="0" w:space="0" w:color="auto"/>
        <w:right w:val="none" w:sz="0" w:space="0" w:color="auto"/>
      </w:divBdr>
    </w:div>
    <w:div w:id="1483619516">
      <w:bodyDiv w:val="1"/>
      <w:marLeft w:val="0"/>
      <w:marRight w:val="0"/>
      <w:marTop w:val="0"/>
      <w:marBottom w:val="0"/>
      <w:divBdr>
        <w:top w:val="none" w:sz="0" w:space="0" w:color="auto"/>
        <w:left w:val="none" w:sz="0" w:space="0" w:color="auto"/>
        <w:bottom w:val="none" w:sz="0" w:space="0" w:color="auto"/>
        <w:right w:val="none" w:sz="0" w:space="0" w:color="auto"/>
      </w:divBdr>
    </w:div>
    <w:div w:id="1484273323">
      <w:bodyDiv w:val="1"/>
      <w:marLeft w:val="0"/>
      <w:marRight w:val="0"/>
      <w:marTop w:val="0"/>
      <w:marBottom w:val="0"/>
      <w:divBdr>
        <w:top w:val="none" w:sz="0" w:space="0" w:color="auto"/>
        <w:left w:val="none" w:sz="0" w:space="0" w:color="auto"/>
        <w:bottom w:val="none" w:sz="0" w:space="0" w:color="auto"/>
        <w:right w:val="none" w:sz="0" w:space="0" w:color="auto"/>
      </w:divBdr>
    </w:div>
    <w:div w:id="1491167798">
      <w:bodyDiv w:val="1"/>
      <w:marLeft w:val="0"/>
      <w:marRight w:val="0"/>
      <w:marTop w:val="0"/>
      <w:marBottom w:val="0"/>
      <w:divBdr>
        <w:top w:val="none" w:sz="0" w:space="0" w:color="auto"/>
        <w:left w:val="none" w:sz="0" w:space="0" w:color="auto"/>
        <w:bottom w:val="none" w:sz="0" w:space="0" w:color="auto"/>
        <w:right w:val="none" w:sz="0" w:space="0" w:color="auto"/>
      </w:divBdr>
    </w:div>
    <w:div w:id="1493643323">
      <w:bodyDiv w:val="1"/>
      <w:marLeft w:val="0"/>
      <w:marRight w:val="0"/>
      <w:marTop w:val="0"/>
      <w:marBottom w:val="0"/>
      <w:divBdr>
        <w:top w:val="none" w:sz="0" w:space="0" w:color="auto"/>
        <w:left w:val="none" w:sz="0" w:space="0" w:color="auto"/>
        <w:bottom w:val="none" w:sz="0" w:space="0" w:color="auto"/>
        <w:right w:val="none" w:sz="0" w:space="0" w:color="auto"/>
      </w:divBdr>
    </w:div>
    <w:div w:id="1494830110">
      <w:bodyDiv w:val="1"/>
      <w:marLeft w:val="0"/>
      <w:marRight w:val="0"/>
      <w:marTop w:val="0"/>
      <w:marBottom w:val="0"/>
      <w:divBdr>
        <w:top w:val="none" w:sz="0" w:space="0" w:color="auto"/>
        <w:left w:val="none" w:sz="0" w:space="0" w:color="auto"/>
        <w:bottom w:val="none" w:sz="0" w:space="0" w:color="auto"/>
        <w:right w:val="none" w:sz="0" w:space="0" w:color="auto"/>
      </w:divBdr>
    </w:div>
    <w:div w:id="1510177088">
      <w:bodyDiv w:val="1"/>
      <w:marLeft w:val="0"/>
      <w:marRight w:val="0"/>
      <w:marTop w:val="0"/>
      <w:marBottom w:val="0"/>
      <w:divBdr>
        <w:top w:val="none" w:sz="0" w:space="0" w:color="auto"/>
        <w:left w:val="none" w:sz="0" w:space="0" w:color="auto"/>
        <w:bottom w:val="none" w:sz="0" w:space="0" w:color="auto"/>
        <w:right w:val="none" w:sz="0" w:space="0" w:color="auto"/>
      </w:divBdr>
    </w:div>
    <w:div w:id="1511261137">
      <w:bodyDiv w:val="1"/>
      <w:marLeft w:val="0"/>
      <w:marRight w:val="0"/>
      <w:marTop w:val="0"/>
      <w:marBottom w:val="0"/>
      <w:divBdr>
        <w:top w:val="none" w:sz="0" w:space="0" w:color="auto"/>
        <w:left w:val="none" w:sz="0" w:space="0" w:color="auto"/>
        <w:bottom w:val="none" w:sz="0" w:space="0" w:color="auto"/>
        <w:right w:val="none" w:sz="0" w:space="0" w:color="auto"/>
      </w:divBdr>
    </w:div>
    <w:div w:id="1512598677">
      <w:bodyDiv w:val="1"/>
      <w:marLeft w:val="0"/>
      <w:marRight w:val="0"/>
      <w:marTop w:val="0"/>
      <w:marBottom w:val="0"/>
      <w:divBdr>
        <w:top w:val="none" w:sz="0" w:space="0" w:color="auto"/>
        <w:left w:val="none" w:sz="0" w:space="0" w:color="auto"/>
        <w:bottom w:val="none" w:sz="0" w:space="0" w:color="auto"/>
        <w:right w:val="none" w:sz="0" w:space="0" w:color="auto"/>
      </w:divBdr>
    </w:div>
    <w:div w:id="1512795260">
      <w:bodyDiv w:val="1"/>
      <w:marLeft w:val="0"/>
      <w:marRight w:val="0"/>
      <w:marTop w:val="0"/>
      <w:marBottom w:val="0"/>
      <w:divBdr>
        <w:top w:val="none" w:sz="0" w:space="0" w:color="auto"/>
        <w:left w:val="none" w:sz="0" w:space="0" w:color="auto"/>
        <w:bottom w:val="none" w:sz="0" w:space="0" w:color="auto"/>
        <w:right w:val="none" w:sz="0" w:space="0" w:color="auto"/>
      </w:divBdr>
    </w:div>
    <w:div w:id="1513494937">
      <w:bodyDiv w:val="1"/>
      <w:marLeft w:val="0"/>
      <w:marRight w:val="0"/>
      <w:marTop w:val="0"/>
      <w:marBottom w:val="0"/>
      <w:divBdr>
        <w:top w:val="none" w:sz="0" w:space="0" w:color="auto"/>
        <w:left w:val="none" w:sz="0" w:space="0" w:color="auto"/>
        <w:bottom w:val="none" w:sz="0" w:space="0" w:color="auto"/>
        <w:right w:val="none" w:sz="0" w:space="0" w:color="auto"/>
      </w:divBdr>
    </w:div>
    <w:div w:id="1513567902">
      <w:bodyDiv w:val="1"/>
      <w:marLeft w:val="0"/>
      <w:marRight w:val="0"/>
      <w:marTop w:val="0"/>
      <w:marBottom w:val="0"/>
      <w:divBdr>
        <w:top w:val="none" w:sz="0" w:space="0" w:color="auto"/>
        <w:left w:val="none" w:sz="0" w:space="0" w:color="auto"/>
        <w:bottom w:val="none" w:sz="0" w:space="0" w:color="auto"/>
        <w:right w:val="none" w:sz="0" w:space="0" w:color="auto"/>
      </w:divBdr>
    </w:div>
    <w:div w:id="1516384263">
      <w:bodyDiv w:val="1"/>
      <w:marLeft w:val="0"/>
      <w:marRight w:val="0"/>
      <w:marTop w:val="0"/>
      <w:marBottom w:val="0"/>
      <w:divBdr>
        <w:top w:val="none" w:sz="0" w:space="0" w:color="auto"/>
        <w:left w:val="none" w:sz="0" w:space="0" w:color="auto"/>
        <w:bottom w:val="none" w:sz="0" w:space="0" w:color="auto"/>
        <w:right w:val="none" w:sz="0" w:space="0" w:color="auto"/>
      </w:divBdr>
    </w:div>
    <w:div w:id="1516462049">
      <w:bodyDiv w:val="1"/>
      <w:marLeft w:val="0"/>
      <w:marRight w:val="0"/>
      <w:marTop w:val="0"/>
      <w:marBottom w:val="0"/>
      <w:divBdr>
        <w:top w:val="none" w:sz="0" w:space="0" w:color="auto"/>
        <w:left w:val="none" w:sz="0" w:space="0" w:color="auto"/>
        <w:bottom w:val="none" w:sz="0" w:space="0" w:color="auto"/>
        <w:right w:val="none" w:sz="0" w:space="0" w:color="auto"/>
      </w:divBdr>
    </w:div>
    <w:div w:id="1520702787">
      <w:bodyDiv w:val="1"/>
      <w:marLeft w:val="0"/>
      <w:marRight w:val="0"/>
      <w:marTop w:val="0"/>
      <w:marBottom w:val="0"/>
      <w:divBdr>
        <w:top w:val="none" w:sz="0" w:space="0" w:color="auto"/>
        <w:left w:val="none" w:sz="0" w:space="0" w:color="auto"/>
        <w:bottom w:val="none" w:sz="0" w:space="0" w:color="auto"/>
        <w:right w:val="none" w:sz="0" w:space="0" w:color="auto"/>
      </w:divBdr>
    </w:div>
    <w:div w:id="1520777419">
      <w:bodyDiv w:val="1"/>
      <w:marLeft w:val="0"/>
      <w:marRight w:val="0"/>
      <w:marTop w:val="0"/>
      <w:marBottom w:val="0"/>
      <w:divBdr>
        <w:top w:val="none" w:sz="0" w:space="0" w:color="auto"/>
        <w:left w:val="none" w:sz="0" w:space="0" w:color="auto"/>
        <w:bottom w:val="none" w:sz="0" w:space="0" w:color="auto"/>
        <w:right w:val="none" w:sz="0" w:space="0" w:color="auto"/>
      </w:divBdr>
    </w:div>
    <w:div w:id="1521773160">
      <w:bodyDiv w:val="1"/>
      <w:marLeft w:val="0"/>
      <w:marRight w:val="0"/>
      <w:marTop w:val="0"/>
      <w:marBottom w:val="0"/>
      <w:divBdr>
        <w:top w:val="none" w:sz="0" w:space="0" w:color="auto"/>
        <w:left w:val="none" w:sz="0" w:space="0" w:color="auto"/>
        <w:bottom w:val="none" w:sz="0" w:space="0" w:color="auto"/>
        <w:right w:val="none" w:sz="0" w:space="0" w:color="auto"/>
      </w:divBdr>
    </w:div>
    <w:div w:id="1524124142">
      <w:bodyDiv w:val="1"/>
      <w:marLeft w:val="0"/>
      <w:marRight w:val="0"/>
      <w:marTop w:val="0"/>
      <w:marBottom w:val="0"/>
      <w:divBdr>
        <w:top w:val="none" w:sz="0" w:space="0" w:color="auto"/>
        <w:left w:val="none" w:sz="0" w:space="0" w:color="auto"/>
        <w:bottom w:val="none" w:sz="0" w:space="0" w:color="auto"/>
        <w:right w:val="none" w:sz="0" w:space="0" w:color="auto"/>
      </w:divBdr>
    </w:div>
    <w:div w:id="1529414434">
      <w:bodyDiv w:val="1"/>
      <w:marLeft w:val="0"/>
      <w:marRight w:val="0"/>
      <w:marTop w:val="0"/>
      <w:marBottom w:val="0"/>
      <w:divBdr>
        <w:top w:val="none" w:sz="0" w:space="0" w:color="auto"/>
        <w:left w:val="none" w:sz="0" w:space="0" w:color="auto"/>
        <w:bottom w:val="none" w:sz="0" w:space="0" w:color="auto"/>
        <w:right w:val="none" w:sz="0" w:space="0" w:color="auto"/>
      </w:divBdr>
    </w:div>
    <w:div w:id="1533804671">
      <w:bodyDiv w:val="1"/>
      <w:marLeft w:val="0"/>
      <w:marRight w:val="0"/>
      <w:marTop w:val="0"/>
      <w:marBottom w:val="0"/>
      <w:divBdr>
        <w:top w:val="none" w:sz="0" w:space="0" w:color="auto"/>
        <w:left w:val="none" w:sz="0" w:space="0" w:color="auto"/>
        <w:bottom w:val="none" w:sz="0" w:space="0" w:color="auto"/>
        <w:right w:val="none" w:sz="0" w:space="0" w:color="auto"/>
      </w:divBdr>
    </w:div>
    <w:div w:id="1542284721">
      <w:bodyDiv w:val="1"/>
      <w:marLeft w:val="0"/>
      <w:marRight w:val="0"/>
      <w:marTop w:val="0"/>
      <w:marBottom w:val="0"/>
      <w:divBdr>
        <w:top w:val="none" w:sz="0" w:space="0" w:color="auto"/>
        <w:left w:val="none" w:sz="0" w:space="0" w:color="auto"/>
        <w:bottom w:val="none" w:sz="0" w:space="0" w:color="auto"/>
        <w:right w:val="none" w:sz="0" w:space="0" w:color="auto"/>
      </w:divBdr>
    </w:div>
    <w:div w:id="1542938205">
      <w:bodyDiv w:val="1"/>
      <w:marLeft w:val="0"/>
      <w:marRight w:val="0"/>
      <w:marTop w:val="0"/>
      <w:marBottom w:val="0"/>
      <w:divBdr>
        <w:top w:val="none" w:sz="0" w:space="0" w:color="auto"/>
        <w:left w:val="none" w:sz="0" w:space="0" w:color="auto"/>
        <w:bottom w:val="none" w:sz="0" w:space="0" w:color="auto"/>
        <w:right w:val="none" w:sz="0" w:space="0" w:color="auto"/>
      </w:divBdr>
    </w:div>
    <w:div w:id="1543052306">
      <w:bodyDiv w:val="1"/>
      <w:marLeft w:val="0"/>
      <w:marRight w:val="0"/>
      <w:marTop w:val="0"/>
      <w:marBottom w:val="0"/>
      <w:divBdr>
        <w:top w:val="none" w:sz="0" w:space="0" w:color="auto"/>
        <w:left w:val="none" w:sz="0" w:space="0" w:color="auto"/>
        <w:bottom w:val="none" w:sz="0" w:space="0" w:color="auto"/>
        <w:right w:val="none" w:sz="0" w:space="0" w:color="auto"/>
      </w:divBdr>
    </w:div>
    <w:div w:id="1546020176">
      <w:bodyDiv w:val="1"/>
      <w:marLeft w:val="0"/>
      <w:marRight w:val="0"/>
      <w:marTop w:val="0"/>
      <w:marBottom w:val="0"/>
      <w:divBdr>
        <w:top w:val="none" w:sz="0" w:space="0" w:color="auto"/>
        <w:left w:val="none" w:sz="0" w:space="0" w:color="auto"/>
        <w:bottom w:val="none" w:sz="0" w:space="0" w:color="auto"/>
        <w:right w:val="none" w:sz="0" w:space="0" w:color="auto"/>
      </w:divBdr>
    </w:div>
    <w:div w:id="1552031653">
      <w:bodyDiv w:val="1"/>
      <w:marLeft w:val="0"/>
      <w:marRight w:val="0"/>
      <w:marTop w:val="0"/>
      <w:marBottom w:val="0"/>
      <w:divBdr>
        <w:top w:val="none" w:sz="0" w:space="0" w:color="auto"/>
        <w:left w:val="none" w:sz="0" w:space="0" w:color="auto"/>
        <w:bottom w:val="none" w:sz="0" w:space="0" w:color="auto"/>
        <w:right w:val="none" w:sz="0" w:space="0" w:color="auto"/>
      </w:divBdr>
    </w:div>
    <w:div w:id="1552964427">
      <w:bodyDiv w:val="1"/>
      <w:marLeft w:val="0"/>
      <w:marRight w:val="0"/>
      <w:marTop w:val="0"/>
      <w:marBottom w:val="0"/>
      <w:divBdr>
        <w:top w:val="none" w:sz="0" w:space="0" w:color="auto"/>
        <w:left w:val="none" w:sz="0" w:space="0" w:color="auto"/>
        <w:bottom w:val="none" w:sz="0" w:space="0" w:color="auto"/>
        <w:right w:val="none" w:sz="0" w:space="0" w:color="auto"/>
      </w:divBdr>
    </w:div>
    <w:div w:id="1553419384">
      <w:bodyDiv w:val="1"/>
      <w:marLeft w:val="0"/>
      <w:marRight w:val="0"/>
      <w:marTop w:val="0"/>
      <w:marBottom w:val="0"/>
      <w:divBdr>
        <w:top w:val="none" w:sz="0" w:space="0" w:color="auto"/>
        <w:left w:val="none" w:sz="0" w:space="0" w:color="auto"/>
        <w:bottom w:val="none" w:sz="0" w:space="0" w:color="auto"/>
        <w:right w:val="none" w:sz="0" w:space="0" w:color="auto"/>
      </w:divBdr>
    </w:div>
    <w:div w:id="1553688191">
      <w:bodyDiv w:val="1"/>
      <w:marLeft w:val="0"/>
      <w:marRight w:val="0"/>
      <w:marTop w:val="0"/>
      <w:marBottom w:val="0"/>
      <w:divBdr>
        <w:top w:val="none" w:sz="0" w:space="0" w:color="auto"/>
        <w:left w:val="none" w:sz="0" w:space="0" w:color="auto"/>
        <w:bottom w:val="none" w:sz="0" w:space="0" w:color="auto"/>
        <w:right w:val="none" w:sz="0" w:space="0" w:color="auto"/>
      </w:divBdr>
    </w:div>
    <w:div w:id="1553807894">
      <w:bodyDiv w:val="1"/>
      <w:marLeft w:val="0"/>
      <w:marRight w:val="0"/>
      <w:marTop w:val="0"/>
      <w:marBottom w:val="0"/>
      <w:divBdr>
        <w:top w:val="none" w:sz="0" w:space="0" w:color="auto"/>
        <w:left w:val="none" w:sz="0" w:space="0" w:color="auto"/>
        <w:bottom w:val="none" w:sz="0" w:space="0" w:color="auto"/>
        <w:right w:val="none" w:sz="0" w:space="0" w:color="auto"/>
      </w:divBdr>
    </w:div>
    <w:div w:id="1554540696">
      <w:bodyDiv w:val="1"/>
      <w:marLeft w:val="0"/>
      <w:marRight w:val="0"/>
      <w:marTop w:val="0"/>
      <w:marBottom w:val="0"/>
      <w:divBdr>
        <w:top w:val="none" w:sz="0" w:space="0" w:color="auto"/>
        <w:left w:val="none" w:sz="0" w:space="0" w:color="auto"/>
        <w:bottom w:val="none" w:sz="0" w:space="0" w:color="auto"/>
        <w:right w:val="none" w:sz="0" w:space="0" w:color="auto"/>
      </w:divBdr>
    </w:div>
    <w:div w:id="1555969226">
      <w:bodyDiv w:val="1"/>
      <w:marLeft w:val="0"/>
      <w:marRight w:val="0"/>
      <w:marTop w:val="0"/>
      <w:marBottom w:val="0"/>
      <w:divBdr>
        <w:top w:val="none" w:sz="0" w:space="0" w:color="auto"/>
        <w:left w:val="none" w:sz="0" w:space="0" w:color="auto"/>
        <w:bottom w:val="none" w:sz="0" w:space="0" w:color="auto"/>
        <w:right w:val="none" w:sz="0" w:space="0" w:color="auto"/>
      </w:divBdr>
    </w:div>
    <w:div w:id="1556163884">
      <w:bodyDiv w:val="1"/>
      <w:marLeft w:val="0"/>
      <w:marRight w:val="0"/>
      <w:marTop w:val="0"/>
      <w:marBottom w:val="0"/>
      <w:divBdr>
        <w:top w:val="none" w:sz="0" w:space="0" w:color="auto"/>
        <w:left w:val="none" w:sz="0" w:space="0" w:color="auto"/>
        <w:bottom w:val="none" w:sz="0" w:space="0" w:color="auto"/>
        <w:right w:val="none" w:sz="0" w:space="0" w:color="auto"/>
      </w:divBdr>
    </w:div>
    <w:div w:id="1556774221">
      <w:bodyDiv w:val="1"/>
      <w:marLeft w:val="0"/>
      <w:marRight w:val="0"/>
      <w:marTop w:val="0"/>
      <w:marBottom w:val="0"/>
      <w:divBdr>
        <w:top w:val="none" w:sz="0" w:space="0" w:color="auto"/>
        <w:left w:val="none" w:sz="0" w:space="0" w:color="auto"/>
        <w:bottom w:val="none" w:sz="0" w:space="0" w:color="auto"/>
        <w:right w:val="none" w:sz="0" w:space="0" w:color="auto"/>
      </w:divBdr>
    </w:div>
    <w:div w:id="1559393418">
      <w:bodyDiv w:val="1"/>
      <w:marLeft w:val="0"/>
      <w:marRight w:val="0"/>
      <w:marTop w:val="0"/>
      <w:marBottom w:val="0"/>
      <w:divBdr>
        <w:top w:val="none" w:sz="0" w:space="0" w:color="auto"/>
        <w:left w:val="none" w:sz="0" w:space="0" w:color="auto"/>
        <w:bottom w:val="none" w:sz="0" w:space="0" w:color="auto"/>
        <w:right w:val="none" w:sz="0" w:space="0" w:color="auto"/>
      </w:divBdr>
    </w:div>
    <w:div w:id="1569803336">
      <w:bodyDiv w:val="1"/>
      <w:marLeft w:val="0"/>
      <w:marRight w:val="0"/>
      <w:marTop w:val="0"/>
      <w:marBottom w:val="0"/>
      <w:divBdr>
        <w:top w:val="none" w:sz="0" w:space="0" w:color="auto"/>
        <w:left w:val="none" w:sz="0" w:space="0" w:color="auto"/>
        <w:bottom w:val="none" w:sz="0" w:space="0" w:color="auto"/>
        <w:right w:val="none" w:sz="0" w:space="0" w:color="auto"/>
      </w:divBdr>
    </w:div>
    <w:div w:id="1571303814">
      <w:bodyDiv w:val="1"/>
      <w:marLeft w:val="0"/>
      <w:marRight w:val="0"/>
      <w:marTop w:val="0"/>
      <w:marBottom w:val="0"/>
      <w:divBdr>
        <w:top w:val="none" w:sz="0" w:space="0" w:color="auto"/>
        <w:left w:val="none" w:sz="0" w:space="0" w:color="auto"/>
        <w:bottom w:val="none" w:sz="0" w:space="0" w:color="auto"/>
        <w:right w:val="none" w:sz="0" w:space="0" w:color="auto"/>
      </w:divBdr>
    </w:div>
    <w:div w:id="1574658272">
      <w:bodyDiv w:val="1"/>
      <w:marLeft w:val="0"/>
      <w:marRight w:val="0"/>
      <w:marTop w:val="0"/>
      <w:marBottom w:val="0"/>
      <w:divBdr>
        <w:top w:val="none" w:sz="0" w:space="0" w:color="auto"/>
        <w:left w:val="none" w:sz="0" w:space="0" w:color="auto"/>
        <w:bottom w:val="none" w:sz="0" w:space="0" w:color="auto"/>
        <w:right w:val="none" w:sz="0" w:space="0" w:color="auto"/>
      </w:divBdr>
    </w:div>
    <w:div w:id="1577863031">
      <w:bodyDiv w:val="1"/>
      <w:marLeft w:val="0"/>
      <w:marRight w:val="0"/>
      <w:marTop w:val="0"/>
      <w:marBottom w:val="0"/>
      <w:divBdr>
        <w:top w:val="none" w:sz="0" w:space="0" w:color="auto"/>
        <w:left w:val="none" w:sz="0" w:space="0" w:color="auto"/>
        <w:bottom w:val="none" w:sz="0" w:space="0" w:color="auto"/>
        <w:right w:val="none" w:sz="0" w:space="0" w:color="auto"/>
      </w:divBdr>
    </w:div>
    <w:div w:id="1578057930">
      <w:bodyDiv w:val="1"/>
      <w:marLeft w:val="0"/>
      <w:marRight w:val="0"/>
      <w:marTop w:val="0"/>
      <w:marBottom w:val="0"/>
      <w:divBdr>
        <w:top w:val="none" w:sz="0" w:space="0" w:color="auto"/>
        <w:left w:val="none" w:sz="0" w:space="0" w:color="auto"/>
        <w:bottom w:val="none" w:sz="0" w:space="0" w:color="auto"/>
        <w:right w:val="none" w:sz="0" w:space="0" w:color="auto"/>
      </w:divBdr>
    </w:div>
    <w:div w:id="1580477376">
      <w:bodyDiv w:val="1"/>
      <w:marLeft w:val="0"/>
      <w:marRight w:val="0"/>
      <w:marTop w:val="0"/>
      <w:marBottom w:val="0"/>
      <w:divBdr>
        <w:top w:val="none" w:sz="0" w:space="0" w:color="auto"/>
        <w:left w:val="none" w:sz="0" w:space="0" w:color="auto"/>
        <w:bottom w:val="none" w:sz="0" w:space="0" w:color="auto"/>
        <w:right w:val="none" w:sz="0" w:space="0" w:color="auto"/>
      </w:divBdr>
    </w:div>
    <w:div w:id="1580752374">
      <w:bodyDiv w:val="1"/>
      <w:marLeft w:val="0"/>
      <w:marRight w:val="0"/>
      <w:marTop w:val="0"/>
      <w:marBottom w:val="0"/>
      <w:divBdr>
        <w:top w:val="none" w:sz="0" w:space="0" w:color="auto"/>
        <w:left w:val="none" w:sz="0" w:space="0" w:color="auto"/>
        <w:bottom w:val="none" w:sz="0" w:space="0" w:color="auto"/>
        <w:right w:val="none" w:sz="0" w:space="0" w:color="auto"/>
      </w:divBdr>
    </w:div>
    <w:div w:id="1582444076">
      <w:bodyDiv w:val="1"/>
      <w:marLeft w:val="0"/>
      <w:marRight w:val="0"/>
      <w:marTop w:val="0"/>
      <w:marBottom w:val="0"/>
      <w:divBdr>
        <w:top w:val="none" w:sz="0" w:space="0" w:color="auto"/>
        <w:left w:val="none" w:sz="0" w:space="0" w:color="auto"/>
        <w:bottom w:val="none" w:sz="0" w:space="0" w:color="auto"/>
        <w:right w:val="none" w:sz="0" w:space="0" w:color="auto"/>
      </w:divBdr>
    </w:div>
    <w:div w:id="1582564053">
      <w:bodyDiv w:val="1"/>
      <w:marLeft w:val="0"/>
      <w:marRight w:val="0"/>
      <w:marTop w:val="0"/>
      <w:marBottom w:val="0"/>
      <w:divBdr>
        <w:top w:val="none" w:sz="0" w:space="0" w:color="auto"/>
        <w:left w:val="none" w:sz="0" w:space="0" w:color="auto"/>
        <w:bottom w:val="none" w:sz="0" w:space="0" w:color="auto"/>
        <w:right w:val="none" w:sz="0" w:space="0" w:color="auto"/>
      </w:divBdr>
    </w:div>
    <w:div w:id="1586694390">
      <w:bodyDiv w:val="1"/>
      <w:marLeft w:val="0"/>
      <w:marRight w:val="0"/>
      <w:marTop w:val="0"/>
      <w:marBottom w:val="0"/>
      <w:divBdr>
        <w:top w:val="none" w:sz="0" w:space="0" w:color="auto"/>
        <w:left w:val="none" w:sz="0" w:space="0" w:color="auto"/>
        <w:bottom w:val="none" w:sz="0" w:space="0" w:color="auto"/>
        <w:right w:val="none" w:sz="0" w:space="0" w:color="auto"/>
      </w:divBdr>
    </w:div>
    <w:div w:id="1587497354">
      <w:bodyDiv w:val="1"/>
      <w:marLeft w:val="0"/>
      <w:marRight w:val="0"/>
      <w:marTop w:val="0"/>
      <w:marBottom w:val="0"/>
      <w:divBdr>
        <w:top w:val="none" w:sz="0" w:space="0" w:color="auto"/>
        <w:left w:val="none" w:sz="0" w:space="0" w:color="auto"/>
        <w:bottom w:val="none" w:sz="0" w:space="0" w:color="auto"/>
        <w:right w:val="none" w:sz="0" w:space="0" w:color="auto"/>
      </w:divBdr>
    </w:div>
    <w:div w:id="1588927125">
      <w:bodyDiv w:val="1"/>
      <w:marLeft w:val="0"/>
      <w:marRight w:val="0"/>
      <w:marTop w:val="0"/>
      <w:marBottom w:val="0"/>
      <w:divBdr>
        <w:top w:val="none" w:sz="0" w:space="0" w:color="auto"/>
        <w:left w:val="none" w:sz="0" w:space="0" w:color="auto"/>
        <w:bottom w:val="none" w:sz="0" w:space="0" w:color="auto"/>
        <w:right w:val="none" w:sz="0" w:space="0" w:color="auto"/>
      </w:divBdr>
    </w:div>
    <w:div w:id="1590967746">
      <w:bodyDiv w:val="1"/>
      <w:marLeft w:val="0"/>
      <w:marRight w:val="0"/>
      <w:marTop w:val="0"/>
      <w:marBottom w:val="0"/>
      <w:divBdr>
        <w:top w:val="none" w:sz="0" w:space="0" w:color="auto"/>
        <w:left w:val="none" w:sz="0" w:space="0" w:color="auto"/>
        <w:bottom w:val="none" w:sz="0" w:space="0" w:color="auto"/>
        <w:right w:val="none" w:sz="0" w:space="0" w:color="auto"/>
      </w:divBdr>
    </w:div>
    <w:div w:id="1591041676">
      <w:bodyDiv w:val="1"/>
      <w:marLeft w:val="0"/>
      <w:marRight w:val="0"/>
      <w:marTop w:val="0"/>
      <w:marBottom w:val="0"/>
      <w:divBdr>
        <w:top w:val="none" w:sz="0" w:space="0" w:color="auto"/>
        <w:left w:val="none" w:sz="0" w:space="0" w:color="auto"/>
        <w:bottom w:val="none" w:sz="0" w:space="0" w:color="auto"/>
        <w:right w:val="none" w:sz="0" w:space="0" w:color="auto"/>
      </w:divBdr>
    </w:div>
    <w:div w:id="1592352609">
      <w:bodyDiv w:val="1"/>
      <w:marLeft w:val="0"/>
      <w:marRight w:val="0"/>
      <w:marTop w:val="0"/>
      <w:marBottom w:val="0"/>
      <w:divBdr>
        <w:top w:val="none" w:sz="0" w:space="0" w:color="auto"/>
        <w:left w:val="none" w:sz="0" w:space="0" w:color="auto"/>
        <w:bottom w:val="none" w:sz="0" w:space="0" w:color="auto"/>
        <w:right w:val="none" w:sz="0" w:space="0" w:color="auto"/>
      </w:divBdr>
    </w:div>
    <w:div w:id="1598249558">
      <w:bodyDiv w:val="1"/>
      <w:marLeft w:val="0"/>
      <w:marRight w:val="0"/>
      <w:marTop w:val="0"/>
      <w:marBottom w:val="0"/>
      <w:divBdr>
        <w:top w:val="none" w:sz="0" w:space="0" w:color="auto"/>
        <w:left w:val="none" w:sz="0" w:space="0" w:color="auto"/>
        <w:bottom w:val="none" w:sz="0" w:space="0" w:color="auto"/>
        <w:right w:val="none" w:sz="0" w:space="0" w:color="auto"/>
      </w:divBdr>
    </w:div>
    <w:div w:id="1602955983">
      <w:bodyDiv w:val="1"/>
      <w:marLeft w:val="0"/>
      <w:marRight w:val="0"/>
      <w:marTop w:val="0"/>
      <w:marBottom w:val="0"/>
      <w:divBdr>
        <w:top w:val="none" w:sz="0" w:space="0" w:color="auto"/>
        <w:left w:val="none" w:sz="0" w:space="0" w:color="auto"/>
        <w:bottom w:val="none" w:sz="0" w:space="0" w:color="auto"/>
        <w:right w:val="none" w:sz="0" w:space="0" w:color="auto"/>
      </w:divBdr>
    </w:div>
    <w:div w:id="1612933705">
      <w:bodyDiv w:val="1"/>
      <w:marLeft w:val="0"/>
      <w:marRight w:val="0"/>
      <w:marTop w:val="0"/>
      <w:marBottom w:val="0"/>
      <w:divBdr>
        <w:top w:val="none" w:sz="0" w:space="0" w:color="auto"/>
        <w:left w:val="none" w:sz="0" w:space="0" w:color="auto"/>
        <w:bottom w:val="none" w:sz="0" w:space="0" w:color="auto"/>
        <w:right w:val="none" w:sz="0" w:space="0" w:color="auto"/>
      </w:divBdr>
    </w:div>
    <w:div w:id="1625229046">
      <w:bodyDiv w:val="1"/>
      <w:marLeft w:val="0"/>
      <w:marRight w:val="0"/>
      <w:marTop w:val="0"/>
      <w:marBottom w:val="0"/>
      <w:divBdr>
        <w:top w:val="none" w:sz="0" w:space="0" w:color="auto"/>
        <w:left w:val="none" w:sz="0" w:space="0" w:color="auto"/>
        <w:bottom w:val="none" w:sz="0" w:space="0" w:color="auto"/>
        <w:right w:val="none" w:sz="0" w:space="0" w:color="auto"/>
      </w:divBdr>
    </w:div>
    <w:div w:id="1628703274">
      <w:bodyDiv w:val="1"/>
      <w:marLeft w:val="0"/>
      <w:marRight w:val="0"/>
      <w:marTop w:val="0"/>
      <w:marBottom w:val="0"/>
      <w:divBdr>
        <w:top w:val="none" w:sz="0" w:space="0" w:color="auto"/>
        <w:left w:val="none" w:sz="0" w:space="0" w:color="auto"/>
        <w:bottom w:val="none" w:sz="0" w:space="0" w:color="auto"/>
        <w:right w:val="none" w:sz="0" w:space="0" w:color="auto"/>
      </w:divBdr>
    </w:div>
    <w:div w:id="1631743781">
      <w:bodyDiv w:val="1"/>
      <w:marLeft w:val="0"/>
      <w:marRight w:val="0"/>
      <w:marTop w:val="0"/>
      <w:marBottom w:val="0"/>
      <w:divBdr>
        <w:top w:val="none" w:sz="0" w:space="0" w:color="auto"/>
        <w:left w:val="none" w:sz="0" w:space="0" w:color="auto"/>
        <w:bottom w:val="none" w:sz="0" w:space="0" w:color="auto"/>
        <w:right w:val="none" w:sz="0" w:space="0" w:color="auto"/>
      </w:divBdr>
    </w:div>
    <w:div w:id="1633631517">
      <w:bodyDiv w:val="1"/>
      <w:marLeft w:val="0"/>
      <w:marRight w:val="0"/>
      <w:marTop w:val="0"/>
      <w:marBottom w:val="0"/>
      <w:divBdr>
        <w:top w:val="none" w:sz="0" w:space="0" w:color="auto"/>
        <w:left w:val="none" w:sz="0" w:space="0" w:color="auto"/>
        <w:bottom w:val="none" w:sz="0" w:space="0" w:color="auto"/>
        <w:right w:val="none" w:sz="0" w:space="0" w:color="auto"/>
      </w:divBdr>
    </w:div>
    <w:div w:id="1634868512">
      <w:bodyDiv w:val="1"/>
      <w:marLeft w:val="0"/>
      <w:marRight w:val="0"/>
      <w:marTop w:val="0"/>
      <w:marBottom w:val="0"/>
      <w:divBdr>
        <w:top w:val="none" w:sz="0" w:space="0" w:color="auto"/>
        <w:left w:val="none" w:sz="0" w:space="0" w:color="auto"/>
        <w:bottom w:val="none" w:sz="0" w:space="0" w:color="auto"/>
        <w:right w:val="none" w:sz="0" w:space="0" w:color="auto"/>
      </w:divBdr>
    </w:div>
    <w:div w:id="1635019190">
      <w:bodyDiv w:val="1"/>
      <w:marLeft w:val="0"/>
      <w:marRight w:val="0"/>
      <w:marTop w:val="0"/>
      <w:marBottom w:val="0"/>
      <w:divBdr>
        <w:top w:val="none" w:sz="0" w:space="0" w:color="auto"/>
        <w:left w:val="none" w:sz="0" w:space="0" w:color="auto"/>
        <w:bottom w:val="none" w:sz="0" w:space="0" w:color="auto"/>
        <w:right w:val="none" w:sz="0" w:space="0" w:color="auto"/>
      </w:divBdr>
    </w:div>
    <w:div w:id="1644115900">
      <w:bodyDiv w:val="1"/>
      <w:marLeft w:val="0"/>
      <w:marRight w:val="0"/>
      <w:marTop w:val="0"/>
      <w:marBottom w:val="0"/>
      <w:divBdr>
        <w:top w:val="none" w:sz="0" w:space="0" w:color="auto"/>
        <w:left w:val="none" w:sz="0" w:space="0" w:color="auto"/>
        <w:bottom w:val="none" w:sz="0" w:space="0" w:color="auto"/>
        <w:right w:val="none" w:sz="0" w:space="0" w:color="auto"/>
      </w:divBdr>
    </w:div>
    <w:div w:id="1645085658">
      <w:bodyDiv w:val="1"/>
      <w:marLeft w:val="0"/>
      <w:marRight w:val="0"/>
      <w:marTop w:val="0"/>
      <w:marBottom w:val="0"/>
      <w:divBdr>
        <w:top w:val="none" w:sz="0" w:space="0" w:color="auto"/>
        <w:left w:val="none" w:sz="0" w:space="0" w:color="auto"/>
        <w:bottom w:val="none" w:sz="0" w:space="0" w:color="auto"/>
        <w:right w:val="none" w:sz="0" w:space="0" w:color="auto"/>
      </w:divBdr>
    </w:div>
    <w:div w:id="1649285093">
      <w:bodyDiv w:val="1"/>
      <w:marLeft w:val="0"/>
      <w:marRight w:val="0"/>
      <w:marTop w:val="0"/>
      <w:marBottom w:val="0"/>
      <w:divBdr>
        <w:top w:val="none" w:sz="0" w:space="0" w:color="auto"/>
        <w:left w:val="none" w:sz="0" w:space="0" w:color="auto"/>
        <w:bottom w:val="none" w:sz="0" w:space="0" w:color="auto"/>
        <w:right w:val="none" w:sz="0" w:space="0" w:color="auto"/>
      </w:divBdr>
    </w:div>
    <w:div w:id="1651061521">
      <w:bodyDiv w:val="1"/>
      <w:marLeft w:val="0"/>
      <w:marRight w:val="0"/>
      <w:marTop w:val="0"/>
      <w:marBottom w:val="0"/>
      <w:divBdr>
        <w:top w:val="none" w:sz="0" w:space="0" w:color="auto"/>
        <w:left w:val="none" w:sz="0" w:space="0" w:color="auto"/>
        <w:bottom w:val="none" w:sz="0" w:space="0" w:color="auto"/>
        <w:right w:val="none" w:sz="0" w:space="0" w:color="auto"/>
      </w:divBdr>
    </w:div>
    <w:div w:id="1666012811">
      <w:bodyDiv w:val="1"/>
      <w:marLeft w:val="0"/>
      <w:marRight w:val="0"/>
      <w:marTop w:val="0"/>
      <w:marBottom w:val="0"/>
      <w:divBdr>
        <w:top w:val="none" w:sz="0" w:space="0" w:color="auto"/>
        <w:left w:val="none" w:sz="0" w:space="0" w:color="auto"/>
        <w:bottom w:val="none" w:sz="0" w:space="0" w:color="auto"/>
        <w:right w:val="none" w:sz="0" w:space="0" w:color="auto"/>
      </w:divBdr>
    </w:div>
    <w:div w:id="1667248834">
      <w:bodyDiv w:val="1"/>
      <w:marLeft w:val="0"/>
      <w:marRight w:val="0"/>
      <w:marTop w:val="0"/>
      <w:marBottom w:val="0"/>
      <w:divBdr>
        <w:top w:val="none" w:sz="0" w:space="0" w:color="auto"/>
        <w:left w:val="none" w:sz="0" w:space="0" w:color="auto"/>
        <w:bottom w:val="none" w:sz="0" w:space="0" w:color="auto"/>
        <w:right w:val="none" w:sz="0" w:space="0" w:color="auto"/>
      </w:divBdr>
    </w:div>
    <w:div w:id="1669745516">
      <w:bodyDiv w:val="1"/>
      <w:marLeft w:val="0"/>
      <w:marRight w:val="0"/>
      <w:marTop w:val="0"/>
      <w:marBottom w:val="0"/>
      <w:divBdr>
        <w:top w:val="none" w:sz="0" w:space="0" w:color="auto"/>
        <w:left w:val="none" w:sz="0" w:space="0" w:color="auto"/>
        <w:bottom w:val="none" w:sz="0" w:space="0" w:color="auto"/>
        <w:right w:val="none" w:sz="0" w:space="0" w:color="auto"/>
      </w:divBdr>
    </w:div>
    <w:div w:id="1674146178">
      <w:bodyDiv w:val="1"/>
      <w:marLeft w:val="0"/>
      <w:marRight w:val="0"/>
      <w:marTop w:val="0"/>
      <w:marBottom w:val="0"/>
      <w:divBdr>
        <w:top w:val="none" w:sz="0" w:space="0" w:color="auto"/>
        <w:left w:val="none" w:sz="0" w:space="0" w:color="auto"/>
        <w:bottom w:val="none" w:sz="0" w:space="0" w:color="auto"/>
        <w:right w:val="none" w:sz="0" w:space="0" w:color="auto"/>
      </w:divBdr>
    </w:div>
    <w:div w:id="1679692103">
      <w:bodyDiv w:val="1"/>
      <w:marLeft w:val="0"/>
      <w:marRight w:val="0"/>
      <w:marTop w:val="0"/>
      <w:marBottom w:val="0"/>
      <w:divBdr>
        <w:top w:val="none" w:sz="0" w:space="0" w:color="auto"/>
        <w:left w:val="none" w:sz="0" w:space="0" w:color="auto"/>
        <w:bottom w:val="none" w:sz="0" w:space="0" w:color="auto"/>
        <w:right w:val="none" w:sz="0" w:space="0" w:color="auto"/>
      </w:divBdr>
    </w:div>
    <w:div w:id="1681006991">
      <w:bodyDiv w:val="1"/>
      <w:marLeft w:val="0"/>
      <w:marRight w:val="0"/>
      <w:marTop w:val="0"/>
      <w:marBottom w:val="0"/>
      <w:divBdr>
        <w:top w:val="none" w:sz="0" w:space="0" w:color="auto"/>
        <w:left w:val="none" w:sz="0" w:space="0" w:color="auto"/>
        <w:bottom w:val="none" w:sz="0" w:space="0" w:color="auto"/>
        <w:right w:val="none" w:sz="0" w:space="0" w:color="auto"/>
      </w:divBdr>
    </w:div>
    <w:div w:id="1682707826">
      <w:bodyDiv w:val="1"/>
      <w:marLeft w:val="0"/>
      <w:marRight w:val="0"/>
      <w:marTop w:val="0"/>
      <w:marBottom w:val="0"/>
      <w:divBdr>
        <w:top w:val="none" w:sz="0" w:space="0" w:color="auto"/>
        <w:left w:val="none" w:sz="0" w:space="0" w:color="auto"/>
        <w:bottom w:val="none" w:sz="0" w:space="0" w:color="auto"/>
        <w:right w:val="none" w:sz="0" w:space="0" w:color="auto"/>
      </w:divBdr>
    </w:div>
    <w:div w:id="1683819469">
      <w:bodyDiv w:val="1"/>
      <w:marLeft w:val="0"/>
      <w:marRight w:val="0"/>
      <w:marTop w:val="0"/>
      <w:marBottom w:val="0"/>
      <w:divBdr>
        <w:top w:val="none" w:sz="0" w:space="0" w:color="auto"/>
        <w:left w:val="none" w:sz="0" w:space="0" w:color="auto"/>
        <w:bottom w:val="none" w:sz="0" w:space="0" w:color="auto"/>
        <w:right w:val="none" w:sz="0" w:space="0" w:color="auto"/>
      </w:divBdr>
    </w:div>
    <w:div w:id="1685788210">
      <w:bodyDiv w:val="1"/>
      <w:marLeft w:val="0"/>
      <w:marRight w:val="0"/>
      <w:marTop w:val="0"/>
      <w:marBottom w:val="0"/>
      <w:divBdr>
        <w:top w:val="none" w:sz="0" w:space="0" w:color="auto"/>
        <w:left w:val="none" w:sz="0" w:space="0" w:color="auto"/>
        <w:bottom w:val="none" w:sz="0" w:space="0" w:color="auto"/>
        <w:right w:val="none" w:sz="0" w:space="0" w:color="auto"/>
      </w:divBdr>
    </w:div>
    <w:div w:id="1697807576">
      <w:bodyDiv w:val="1"/>
      <w:marLeft w:val="0"/>
      <w:marRight w:val="0"/>
      <w:marTop w:val="0"/>
      <w:marBottom w:val="0"/>
      <w:divBdr>
        <w:top w:val="none" w:sz="0" w:space="0" w:color="auto"/>
        <w:left w:val="none" w:sz="0" w:space="0" w:color="auto"/>
        <w:bottom w:val="none" w:sz="0" w:space="0" w:color="auto"/>
        <w:right w:val="none" w:sz="0" w:space="0" w:color="auto"/>
      </w:divBdr>
    </w:div>
    <w:div w:id="1698234891">
      <w:bodyDiv w:val="1"/>
      <w:marLeft w:val="0"/>
      <w:marRight w:val="0"/>
      <w:marTop w:val="0"/>
      <w:marBottom w:val="0"/>
      <w:divBdr>
        <w:top w:val="none" w:sz="0" w:space="0" w:color="auto"/>
        <w:left w:val="none" w:sz="0" w:space="0" w:color="auto"/>
        <w:bottom w:val="none" w:sz="0" w:space="0" w:color="auto"/>
        <w:right w:val="none" w:sz="0" w:space="0" w:color="auto"/>
      </w:divBdr>
    </w:div>
    <w:div w:id="1708530664">
      <w:bodyDiv w:val="1"/>
      <w:marLeft w:val="0"/>
      <w:marRight w:val="0"/>
      <w:marTop w:val="0"/>
      <w:marBottom w:val="0"/>
      <w:divBdr>
        <w:top w:val="none" w:sz="0" w:space="0" w:color="auto"/>
        <w:left w:val="none" w:sz="0" w:space="0" w:color="auto"/>
        <w:bottom w:val="none" w:sz="0" w:space="0" w:color="auto"/>
        <w:right w:val="none" w:sz="0" w:space="0" w:color="auto"/>
      </w:divBdr>
    </w:div>
    <w:div w:id="1712874605">
      <w:bodyDiv w:val="1"/>
      <w:marLeft w:val="0"/>
      <w:marRight w:val="0"/>
      <w:marTop w:val="0"/>
      <w:marBottom w:val="0"/>
      <w:divBdr>
        <w:top w:val="none" w:sz="0" w:space="0" w:color="auto"/>
        <w:left w:val="none" w:sz="0" w:space="0" w:color="auto"/>
        <w:bottom w:val="none" w:sz="0" w:space="0" w:color="auto"/>
        <w:right w:val="none" w:sz="0" w:space="0" w:color="auto"/>
      </w:divBdr>
    </w:div>
    <w:div w:id="1717731033">
      <w:bodyDiv w:val="1"/>
      <w:marLeft w:val="0"/>
      <w:marRight w:val="0"/>
      <w:marTop w:val="0"/>
      <w:marBottom w:val="0"/>
      <w:divBdr>
        <w:top w:val="none" w:sz="0" w:space="0" w:color="auto"/>
        <w:left w:val="none" w:sz="0" w:space="0" w:color="auto"/>
        <w:bottom w:val="none" w:sz="0" w:space="0" w:color="auto"/>
        <w:right w:val="none" w:sz="0" w:space="0" w:color="auto"/>
      </w:divBdr>
    </w:div>
    <w:div w:id="1717855566">
      <w:bodyDiv w:val="1"/>
      <w:marLeft w:val="0"/>
      <w:marRight w:val="0"/>
      <w:marTop w:val="0"/>
      <w:marBottom w:val="0"/>
      <w:divBdr>
        <w:top w:val="none" w:sz="0" w:space="0" w:color="auto"/>
        <w:left w:val="none" w:sz="0" w:space="0" w:color="auto"/>
        <w:bottom w:val="none" w:sz="0" w:space="0" w:color="auto"/>
        <w:right w:val="none" w:sz="0" w:space="0" w:color="auto"/>
      </w:divBdr>
    </w:div>
    <w:div w:id="1720276647">
      <w:bodyDiv w:val="1"/>
      <w:marLeft w:val="0"/>
      <w:marRight w:val="0"/>
      <w:marTop w:val="0"/>
      <w:marBottom w:val="0"/>
      <w:divBdr>
        <w:top w:val="none" w:sz="0" w:space="0" w:color="auto"/>
        <w:left w:val="none" w:sz="0" w:space="0" w:color="auto"/>
        <w:bottom w:val="none" w:sz="0" w:space="0" w:color="auto"/>
        <w:right w:val="none" w:sz="0" w:space="0" w:color="auto"/>
      </w:divBdr>
    </w:div>
    <w:div w:id="1720780402">
      <w:bodyDiv w:val="1"/>
      <w:marLeft w:val="0"/>
      <w:marRight w:val="0"/>
      <w:marTop w:val="0"/>
      <w:marBottom w:val="0"/>
      <w:divBdr>
        <w:top w:val="none" w:sz="0" w:space="0" w:color="auto"/>
        <w:left w:val="none" w:sz="0" w:space="0" w:color="auto"/>
        <w:bottom w:val="none" w:sz="0" w:space="0" w:color="auto"/>
        <w:right w:val="none" w:sz="0" w:space="0" w:color="auto"/>
      </w:divBdr>
    </w:div>
    <w:div w:id="1725254594">
      <w:bodyDiv w:val="1"/>
      <w:marLeft w:val="0"/>
      <w:marRight w:val="0"/>
      <w:marTop w:val="0"/>
      <w:marBottom w:val="0"/>
      <w:divBdr>
        <w:top w:val="none" w:sz="0" w:space="0" w:color="auto"/>
        <w:left w:val="none" w:sz="0" w:space="0" w:color="auto"/>
        <w:bottom w:val="none" w:sz="0" w:space="0" w:color="auto"/>
        <w:right w:val="none" w:sz="0" w:space="0" w:color="auto"/>
      </w:divBdr>
    </w:div>
    <w:div w:id="1727101331">
      <w:bodyDiv w:val="1"/>
      <w:marLeft w:val="0"/>
      <w:marRight w:val="0"/>
      <w:marTop w:val="0"/>
      <w:marBottom w:val="0"/>
      <w:divBdr>
        <w:top w:val="none" w:sz="0" w:space="0" w:color="auto"/>
        <w:left w:val="none" w:sz="0" w:space="0" w:color="auto"/>
        <w:bottom w:val="none" w:sz="0" w:space="0" w:color="auto"/>
        <w:right w:val="none" w:sz="0" w:space="0" w:color="auto"/>
      </w:divBdr>
    </w:div>
    <w:div w:id="1730498148">
      <w:bodyDiv w:val="1"/>
      <w:marLeft w:val="0"/>
      <w:marRight w:val="0"/>
      <w:marTop w:val="0"/>
      <w:marBottom w:val="0"/>
      <w:divBdr>
        <w:top w:val="none" w:sz="0" w:space="0" w:color="auto"/>
        <w:left w:val="none" w:sz="0" w:space="0" w:color="auto"/>
        <w:bottom w:val="none" w:sz="0" w:space="0" w:color="auto"/>
        <w:right w:val="none" w:sz="0" w:space="0" w:color="auto"/>
      </w:divBdr>
    </w:div>
    <w:div w:id="1732923656">
      <w:bodyDiv w:val="1"/>
      <w:marLeft w:val="0"/>
      <w:marRight w:val="0"/>
      <w:marTop w:val="0"/>
      <w:marBottom w:val="0"/>
      <w:divBdr>
        <w:top w:val="none" w:sz="0" w:space="0" w:color="auto"/>
        <w:left w:val="none" w:sz="0" w:space="0" w:color="auto"/>
        <w:bottom w:val="none" w:sz="0" w:space="0" w:color="auto"/>
        <w:right w:val="none" w:sz="0" w:space="0" w:color="auto"/>
      </w:divBdr>
    </w:div>
    <w:div w:id="1734621192">
      <w:bodyDiv w:val="1"/>
      <w:marLeft w:val="0"/>
      <w:marRight w:val="0"/>
      <w:marTop w:val="0"/>
      <w:marBottom w:val="0"/>
      <w:divBdr>
        <w:top w:val="none" w:sz="0" w:space="0" w:color="auto"/>
        <w:left w:val="none" w:sz="0" w:space="0" w:color="auto"/>
        <w:bottom w:val="none" w:sz="0" w:space="0" w:color="auto"/>
        <w:right w:val="none" w:sz="0" w:space="0" w:color="auto"/>
      </w:divBdr>
    </w:div>
    <w:div w:id="1736466377">
      <w:bodyDiv w:val="1"/>
      <w:marLeft w:val="0"/>
      <w:marRight w:val="0"/>
      <w:marTop w:val="0"/>
      <w:marBottom w:val="0"/>
      <w:divBdr>
        <w:top w:val="none" w:sz="0" w:space="0" w:color="auto"/>
        <w:left w:val="none" w:sz="0" w:space="0" w:color="auto"/>
        <w:bottom w:val="none" w:sz="0" w:space="0" w:color="auto"/>
        <w:right w:val="none" w:sz="0" w:space="0" w:color="auto"/>
      </w:divBdr>
    </w:div>
    <w:div w:id="1736782703">
      <w:bodyDiv w:val="1"/>
      <w:marLeft w:val="0"/>
      <w:marRight w:val="0"/>
      <w:marTop w:val="0"/>
      <w:marBottom w:val="0"/>
      <w:divBdr>
        <w:top w:val="none" w:sz="0" w:space="0" w:color="auto"/>
        <w:left w:val="none" w:sz="0" w:space="0" w:color="auto"/>
        <w:bottom w:val="none" w:sz="0" w:space="0" w:color="auto"/>
        <w:right w:val="none" w:sz="0" w:space="0" w:color="auto"/>
      </w:divBdr>
    </w:div>
    <w:div w:id="1739404243">
      <w:bodyDiv w:val="1"/>
      <w:marLeft w:val="0"/>
      <w:marRight w:val="0"/>
      <w:marTop w:val="0"/>
      <w:marBottom w:val="0"/>
      <w:divBdr>
        <w:top w:val="none" w:sz="0" w:space="0" w:color="auto"/>
        <w:left w:val="none" w:sz="0" w:space="0" w:color="auto"/>
        <w:bottom w:val="none" w:sz="0" w:space="0" w:color="auto"/>
        <w:right w:val="none" w:sz="0" w:space="0" w:color="auto"/>
      </w:divBdr>
    </w:div>
    <w:div w:id="1739858620">
      <w:bodyDiv w:val="1"/>
      <w:marLeft w:val="0"/>
      <w:marRight w:val="0"/>
      <w:marTop w:val="0"/>
      <w:marBottom w:val="0"/>
      <w:divBdr>
        <w:top w:val="none" w:sz="0" w:space="0" w:color="auto"/>
        <w:left w:val="none" w:sz="0" w:space="0" w:color="auto"/>
        <w:bottom w:val="none" w:sz="0" w:space="0" w:color="auto"/>
        <w:right w:val="none" w:sz="0" w:space="0" w:color="auto"/>
      </w:divBdr>
    </w:div>
    <w:div w:id="1741561158">
      <w:bodyDiv w:val="1"/>
      <w:marLeft w:val="0"/>
      <w:marRight w:val="0"/>
      <w:marTop w:val="0"/>
      <w:marBottom w:val="0"/>
      <w:divBdr>
        <w:top w:val="none" w:sz="0" w:space="0" w:color="auto"/>
        <w:left w:val="none" w:sz="0" w:space="0" w:color="auto"/>
        <w:bottom w:val="none" w:sz="0" w:space="0" w:color="auto"/>
        <w:right w:val="none" w:sz="0" w:space="0" w:color="auto"/>
      </w:divBdr>
    </w:div>
    <w:div w:id="1741712382">
      <w:bodyDiv w:val="1"/>
      <w:marLeft w:val="0"/>
      <w:marRight w:val="0"/>
      <w:marTop w:val="0"/>
      <w:marBottom w:val="0"/>
      <w:divBdr>
        <w:top w:val="none" w:sz="0" w:space="0" w:color="auto"/>
        <w:left w:val="none" w:sz="0" w:space="0" w:color="auto"/>
        <w:bottom w:val="none" w:sz="0" w:space="0" w:color="auto"/>
        <w:right w:val="none" w:sz="0" w:space="0" w:color="auto"/>
      </w:divBdr>
    </w:div>
    <w:div w:id="1750346297">
      <w:bodyDiv w:val="1"/>
      <w:marLeft w:val="0"/>
      <w:marRight w:val="0"/>
      <w:marTop w:val="0"/>
      <w:marBottom w:val="0"/>
      <w:divBdr>
        <w:top w:val="none" w:sz="0" w:space="0" w:color="auto"/>
        <w:left w:val="none" w:sz="0" w:space="0" w:color="auto"/>
        <w:bottom w:val="none" w:sz="0" w:space="0" w:color="auto"/>
        <w:right w:val="none" w:sz="0" w:space="0" w:color="auto"/>
      </w:divBdr>
    </w:div>
    <w:div w:id="1751585292">
      <w:bodyDiv w:val="1"/>
      <w:marLeft w:val="0"/>
      <w:marRight w:val="0"/>
      <w:marTop w:val="0"/>
      <w:marBottom w:val="0"/>
      <w:divBdr>
        <w:top w:val="none" w:sz="0" w:space="0" w:color="auto"/>
        <w:left w:val="none" w:sz="0" w:space="0" w:color="auto"/>
        <w:bottom w:val="none" w:sz="0" w:space="0" w:color="auto"/>
        <w:right w:val="none" w:sz="0" w:space="0" w:color="auto"/>
      </w:divBdr>
    </w:div>
    <w:div w:id="1752696372">
      <w:bodyDiv w:val="1"/>
      <w:marLeft w:val="0"/>
      <w:marRight w:val="0"/>
      <w:marTop w:val="0"/>
      <w:marBottom w:val="0"/>
      <w:divBdr>
        <w:top w:val="none" w:sz="0" w:space="0" w:color="auto"/>
        <w:left w:val="none" w:sz="0" w:space="0" w:color="auto"/>
        <w:bottom w:val="none" w:sz="0" w:space="0" w:color="auto"/>
        <w:right w:val="none" w:sz="0" w:space="0" w:color="auto"/>
      </w:divBdr>
    </w:div>
    <w:div w:id="1756855891">
      <w:bodyDiv w:val="1"/>
      <w:marLeft w:val="0"/>
      <w:marRight w:val="0"/>
      <w:marTop w:val="0"/>
      <w:marBottom w:val="0"/>
      <w:divBdr>
        <w:top w:val="none" w:sz="0" w:space="0" w:color="auto"/>
        <w:left w:val="none" w:sz="0" w:space="0" w:color="auto"/>
        <w:bottom w:val="none" w:sz="0" w:space="0" w:color="auto"/>
        <w:right w:val="none" w:sz="0" w:space="0" w:color="auto"/>
      </w:divBdr>
    </w:div>
    <w:div w:id="1757751718">
      <w:bodyDiv w:val="1"/>
      <w:marLeft w:val="0"/>
      <w:marRight w:val="0"/>
      <w:marTop w:val="0"/>
      <w:marBottom w:val="0"/>
      <w:divBdr>
        <w:top w:val="none" w:sz="0" w:space="0" w:color="auto"/>
        <w:left w:val="none" w:sz="0" w:space="0" w:color="auto"/>
        <w:bottom w:val="none" w:sz="0" w:space="0" w:color="auto"/>
        <w:right w:val="none" w:sz="0" w:space="0" w:color="auto"/>
      </w:divBdr>
    </w:div>
    <w:div w:id="1758399520">
      <w:bodyDiv w:val="1"/>
      <w:marLeft w:val="0"/>
      <w:marRight w:val="0"/>
      <w:marTop w:val="0"/>
      <w:marBottom w:val="0"/>
      <w:divBdr>
        <w:top w:val="none" w:sz="0" w:space="0" w:color="auto"/>
        <w:left w:val="none" w:sz="0" w:space="0" w:color="auto"/>
        <w:bottom w:val="none" w:sz="0" w:space="0" w:color="auto"/>
        <w:right w:val="none" w:sz="0" w:space="0" w:color="auto"/>
      </w:divBdr>
    </w:div>
    <w:div w:id="1760639401">
      <w:bodyDiv w:val="1"/>
      <w:marLeft w:val="0"/>
      <w:marRight w:val="0"/>
      <w:marTop w:val="0"/>
      <w:marBottom w:val="0"/>
      <w:divBdr>
        <w:top w:val="none" w:sz="0" w:space="0" w:color="auto"/>
        <w:left w:val="none" w:sz="0" w:space="0" w:color="auto"/>
        <w:bottom w:val="none" w:sz="0" w:space="0" w:color="auto"/>
        <w:right w:val="none" w:sz="0" w:space="0" w:color="auto"/>
      </w:divBdr>
    </w:div>
    <w:div w:id="1760640803">
      <w:bodyDiv w:val="1"/>
      <w:marLeft w:val="0"/>
      <w:marRight w:val="0"/>
      <w:marTop w:val="0"/>
      <w:marBottom w:val="0"/>
      <w:divBdr>
        <w:top w:val="none" w:sz="0" w:space="0" w:color="auto"/>
        <w:left w:val="none" w:sz="0" w:space="0" w:color="auto"/>
        <w:bottom w:val="none" w:sz="0" w:space="0" w:color="auto"/>
        <w:right w:val="none" w:sz="0" w:space="0" w:color="auto"/>
      </w:divBdr>
    </w:div>
    <w:div w:id="1761414475">
      <w:bodyDiv w:val="1"/>
      <w:marLeft w:val="0"/>
      <w:marRight w:val="0"/>
      <w:marTop w:val="0"/>
      <w:marBottom w:val="0"/>
      <w:divBdr>
        <w:top w:val="none" w:sz="0" w:space="0" w:color="auto"/>
        <w:left w:val="none" w:sz="0" w:space="0" w:color="auto"/>
        <w:bottom w:val="none" w:sz="0" w:space="0" w:color="auto"/>
        <w:right w:val="none" w:sz="0" w:space="0" w:color="auto"/>
      </w:divBdr>
    </w:div>
    <w:div w:id="1765420587">
      <w:bodyDiv w:val="1"/>
      <w:marLeft w:val="0"/>
      <w:marRight w:val="0"/>
      <w:marTop w:val="0"/>
      <w:marBottom w:val="0"/>
      <w:divBdr>
        <w:top w:val="none" w:sz="0" w:space="0" w:color="auto"/>
        <w:left w:val="none" w:sz="0" w:space="0" w:color="auto"/>
        <w:bottom w:val="none" w:sz="0" w:space="0" w:color="auto"/>
        <w:right w:val="none" w:sz="0" w:space="0" w:color="auto"/>
      </w:divBdr>
    </w:div>
    <w:div w:id="1768186093">
      <w:bodyDiv w:val="1"/>
      <w:marLeft w:val="0"/>
      <w:marRight w:val="0"/>
      <w:marTop w:val="0"/>
      <w:marBottom w:val="0"/>
      <w:divBdr>
        <w:top w:val="none" w:sz="0" w:space="0" w:color="auto"/>
        <w:left w:val="none" w:sz="0" w:space="0" w:color="auto"/>
        <w:bottom w:val="none" w:sz="0" w:space="0" w:color="auto"/>
        <w:right w:val="none" w:sz="0" w:space="0" w:color="auto"/>
      </w:divBdr>
    </w:div>
    <w:div w:id="1769350933">
      <w:bodyDiv w:val="1"/>
      <w:marLeft w:val="0"/>
      <w:marRight w:val="0"/>
      <w:marTop w:val="0"/>
      <w:marBottom w:val="0"/>
      <w:divBdr>
        <w:top w:val="none" w:sz="0" w:space="0" w:color="auto"/>
        <w:left w:val="none" w:sz="0" w:space="0" w:color="auto"/>
        <w:bottom w:val="none" w:sz="0" w:space="0" w:color="auto"/>
        <w:right w:val="none" w:sz="0" w:space="0" w:color="auto"/>
      </w:divBdr>
    </w:div>
    <w:div w:id="1772627122">
      <w:bodyDiv w:val="1"/>
      <w:marLeft w:val="0"/>
      <w:marRight w:val="0"/>
      <w:marTop w:val="0"/>
      <w:marBottom w:val="0"/>
      <w:divBdr>
        <w:top w:val="none" w:sz="0" w:space="0" w:color="auto"/>
        <w:left w:val="none" w:sz="0" w:space="0" w:color="auto"/>
        <w:bottom w:val="none" w:sz="0" w:space="0" w:color="auto"/>
        <w:right w:val="none" w:sz="0" w:space="0" w:color="auto"/>
      </w:divBdr>
    </w:div>
    <w:div w:id="1773159161">
      <w:bodyDiv w:val="1"/>
      <w:marLeft w:val="0"/>
      <w:marRight w:val="0"/>
      <w:marTop w:val="0"/>
      <w:marBottom w:val="0"/>
      <w:divBdr>
        <w:top w:val="none" w:sz="0" w:space="0" w:color="auto"/>
        <w:left w:val="none" w:sz="0" w:space="0" w:color="auto"/>
        <w:bottom w:val="none" w:sz="0" w:space="0" w:color="auto"/>
        <w:right w:val="none" w:sz="0" w:space="0" w:color="auto"/>
      </w:divBdr>
    </w:div>
    <w:div w:id="1774859217">
      <w:bodyDiv w:val="1"/>
      <w:marLeft w:val="0"/>
      <w:marRight w:val="0"/>
      <w:marTop w:val="0"/>
      <w:marBottom w:val="0"/>
      <w:divBdr>
        <w:top w:val="none" w:sz="0" w:space="0" w:color="auto"/>
        <w:left w:val="none" w:sz="0" w:space="0" w:color="auto"/>
        <w:bottom w:val="none" w:sz="0" w:space="0" w:color="auto"/>
        <w:right w:val="none" w:sz="0" w:space="0" w:color="auto"/>
      </w:divBdr>
    </w:div>
    <w:div w:id="1777097020">
      <w:bodyDiv w:val="1"/>
      <w:marLeft w:val="0"/>
      <w:marRight w:val="0"/>
      <w:marTop w:val="0"/>
      <w:marBottom w:val="0"/>
      <w:divBdr>
        <w:top w:val="none" w:sz="0" w:space="0" w:color="auto"/>
        <w:left w:val="none" w:sz="0" w:space="0" w:color="auto"/>
        <w:bottom w:val="none" w:sz="0" w:space="0" w:color="auto"/>
        <w:right w:val="none" w:sz="0" w:space="0" w:color="auto"/>
      </w:divBdr>
    </w:div>
    <w:div w:id="1779452075">
      <w:bodyDiv w:val="1"/>
      <w:marLeft w:val="0"/>
      <w:marRight w:val="0"/>
      <w:marTop w:val="0"/>
      <w:marBottom w:val="0"/>
      <w:divBdr>
        <w:top w:val="none" w:sz="0" w:space="0" w:color="auto"/>
        <w:left w:val="none" w:sz="0" w:space="0" w:color="auto"/>
        <w:bottom w:val="none" w:sz="0" w:space="0" w:color="auto"/>
        <w:right w:val="none" w:sz="0" w:space="0" w:color="auto"/>
      </w:divBdr>
    </w:div>
    <w:div w:id="1780644592">
      <w:bodyDiv w:val="1"/>
      <w:marLeft w:val="0"/>
      <w:marRight w:val="0"/>
      <w:marTop w:val="0"/>
      <w:marBottom w:val="0"/>
      <w:divBdr>
        <w:top w:val="none" w:sz="0" w:space="0" w:color="auto"/>
        <w:left w:val="none" w:sz="0" w:space="0" w:color="auto"/>
        <w:bottom w:val="none" w:sz="0" w:space="0" w:color="auto"/>
        <w:right w:val="none" w:sz="0" w:space="0" w:color="auto"/>
      </w:divBdr>
    </w:div>
    <w:div w:id="1784491571">
      <w:bodyDiv w:val="1"/>
      <w:marLeft w:val="0"/>
      <w:marRight w:val="0"/>
      <w:marTop w:val="0"/>
      <w:marBottom w:val="0"/>
      <w:divBdr>
        <w:top w:val="none" w:sz="0" w:space="0" w:color="auto"/>
        <w:left w:val="none" w:sz="0" w:space="0" w:color="auto"/>
        <w:bottom w:val="none" w:sz="0" w:space="0" w:color="auto"/>
        <w:right w:val="none" w:sz="0" w:space="0" w:color="auto"/>
      </w:divBdr>
    </w:div>
    <w:div w:id="1785691277">
      <w:bodyDiv w:val="1"/>
      <w:marLeft w:val="0"/>
      <w:marRight w:val="0"/>
      <w:marTop w:val="0"/>
      <w:marBottom w:val="0"/>
      <w:divBdr>
        <w:top w:val="none" w:sz="0" w:space="0" w:color="auto"/>
        <w:left w:val="none" w:sz="0" w:space="0" w:color="auto"/>
        <w:bottom w:val="none" w:sz="0" w:space="0" w:color="auto"/>
        <w:right w:val="none" w:sz="0" w:space="0" w:color="auto"/>
      </w:divBdr>
    </w:div>
    <w:div w:id="1785998401">
      <w:bodyDiv w:val="1"/>
      <w:marLeft w:val="0"/>
      <w:marRight w:val="0"/>
      <w:marTop w:val="0"/>
      <w:marBottom w:val="0"/>
      <w:divBdr>
        <w:top w:val="none" w:sz="0" w:space="0" w:color="auto"/>
        <w:left w:val="none" w:sz="0" w:space="0" w:color="auto"/>
        <w:bottom w:val="none" w:sz="0" w:space="0" w:color="auto"/>
        <w:right w:val="none" w:sz="0" w:space="0" w:color="auto"/>
      </w:divBdr>
    </w:div>
    <w:div w:id="1786465572">
      <w:bodyDiv w:val="1"/>
      <w:marLeft w:val="0"/>
      <w:marRight w:val="0"/>
      <w:marTop w:val="0"/>
      <w:marBottom w:val="0"/>
      <w:divBdr>
        <w:top w:val="none" w:sz="0" w:space="0" w:color="auto"/>
        <w:left w:val="none" w:sz="0" w:space="0" w:color="auto"/>
        <w:bottom w:val="none" w:sz="0" w:space="0" w:color="auto"/>
        <w:right w:val="none" w:sz="0" w:space="0" w:color="auto"/>
      </w:divBdr>
    </w:div>
    <w:div w:id="1799106819">
      <w:bodyDiv w:val="1"/>
      <w:marLeft w:val="0"/>
      <w:marRight w:val="0"/>
      <w:marTop w:val="0"/>
      <w:marBottom w:val="0"/>
      <w:divBdr>
        <w:top w:val="none" w:sz="0" w:space="0" w:color="auto"/>
        <w:left w:val="none" w:sz="0" w:space="0" w:color="auto"/>
        <w:bottom w:val="none" w:sz="0" w:space="0" w:color="auto"/>
        <w:right w:val="none" w:sz="0" w:space="0" w:color="auto"/>
      </w:divBdr>
    </w:div>
    <w:div w:id="1799450480">
      <w:bodyDiv w:val="1"/>
      <w:marLeft w:val="0"/>
      <w:marRight w:val="0"/>
      <w:marTop w:val="0"/>
      <w:marBottom w:val="0"/>
      <w:divBdr>
        <w:top w:val="none" w:sz="0" w:space="0" w:color="auto"/>
        <w:left w:val="none" w:sz="0" w:space="0" w:color="auto"/>
        <w:bottom w:val="none" w:sz="0" w:space="0" w:color="auto"/>
        <w:right w:val="none" w:sz="0" w:space="0" w:color="auto"/>
      </w:divBdr>
    </w:div>
    <w:div w:id="1804224995">
      <w:bodyDiv w:val="1"/>
      <w:marLeft w:val="0"/>
      <w:marRight w:val="0"/>
      <w:marTop w:val="0"/>
      <w:marBottom w:val="0"/>
      <w:divBdr>
        <w:top w:val="none" w:sz="0" w:space="0" w:color="auto"/>
        <w:left w:val="none" w:sz="0" w:space="0" w:color="auto"/>
        <w:bottom w:val="none" w:sz="0" w:space="0" w:color="auto"/>
        <w:right w:val="none" w:sz="0" w:space="0" w:color="auto"/>
      </w:divBdr>
    </w:div>
    <w:div w:id="1805584997">
      <w:bodyDiv w:val="1"/>
      <w:marLeft w:val="0"/>
      <w:marRight w:val="0"/>
      <w:marTop w:val="0"/>
      <w:marBottom w:val="0"/>
      <w:divBdr>
        <w:top w:val="none" w:sz="0" w:space="0" w:color="auto"/>
        <w:left w:val="none" w:sz="0" w:space="0" w:color="auto"/>
        <w:bottom w:val="none" w:sz="0" w:space="0" w:color="auto"/>
        <w:right w:val="none" w:sz="0" w:space="0" w:color="auto"/>
      </w:divBdr>
    </w:div>
    <w:div w:id="1805810090">
      <w:bodyDiv w:val="1"/>
      <w:marLeft w:val="0"/>
      <w:marRight w:val="0"/>
      <w:marTop w:val="0"/>
      <w:marBottom w:val="0"/>
      <w:divBdr>
        <w:top w:val="none" w:sz="0" w:space="0" w:color="auto"/>
        <w:left w:val="none" w:sz="0" w:space="0" w:color="auto"/>
        <w:bottom w:val="none" w:sz="0" w:space="0" w:color="auto"/>
        <w:right w:val="none" w:sz="0" w:space="0" w:color="auto"/>
      </w:divBdr>
    </w:div>
    <w:div w:id="1806966017">
      <w:bodyDiv w:val="1"/>
      <w:marLeft w:val="0"/>
      <w:marRight w:val="0"/>
      <w:marTop w:val="0"/>
      <w:marBottom w:val="0"/>
      <w:divBdr>
        <w:top w:val="none" w:sz="0" w:space="0" w:color="auto"/>
        <w:left w:val="none" w:sz="0" w:space="0" w:color="auto"/>
        <w:bottom w:val="none" w:sz="0" w:space="0" w:color="auto"/>
        <w:right w:val="none" w:sz="0" w:space="0" w:color="auto"/>
      </w:divBdr>
    </w:div>
    <w:div w:id="1810508653">
      <w:bodyDiv w:val="1"/>
      <w:marLeft w:val="0"/>
      <w:marRight w:val="0"/>
      <w:marTop w:val="0"/>
      <w:marBottom w:val="0"/>
      <w:divBdr>
        <w:top w:val="none" w:sz="0" w:space="0" w:color="auto"/>
        <w:left w:val="none" w:sz="0" w:space="0" w:color="auto"/>
        <w:bottom w:val="none" w:sz="0" w:space="0" w:color="auto"/>
        <w:right w:val="none" w:sz="0" w:space="0" w:color="auto"/>
      </w:divBdr>
    </w:div>
    <w:div w:id="1812018745">
      <w:bodyDiv w:val="1"/>
      <w:marLeft w:val="0"/>
      <w:marRight w:val="0"/>
      <w:marTop w:val="0"/>
      <w:marBottom w:val="0"/>
      <w:divBdr>
        <w:top w:val="none" w:sz="0" w:space="0" w:color="auto"/>
        <w:left w:val="none" w:sz="0" w:space="0" w:color="auto"/>
        <w:bottom w:val="none" w:sz="0" w:space="0" w:color="auto"/>
        <w:right w:val="none" w:sz="0" w:space="0" w:color="auto"/>
      </w:divBdr>
    </w:div>
    <w:div w:id="1813860650">
      <w:bodyDiv w:val="1"/>
      <w:marLeft w:val="0"/>
      <w:marRight w:val="0"/>
      <w:marTop w:val="0"/>
      <w:marBottom w:val="0"/>
      <w:divBdr>
        <w:top w:val="none" w:sz="0" w:space="0" w:color="auto"/>
        <w:left w:val="none" w:sz="0" w:space="0" w:color="auto"/>
        <w:bottom w:val="none" w:sz="0" w:space="0" w:color="auto"/>
        <w:right w:val="none" w:sz="0" w:space="0" w:color="auto"/>
      </w:divBdr>
    </w:div>
    <w:div w:id="1819225989">
      <w:bodyDiv w:val="1"/>
      <w:marLeft w:val="0"/>
      <w:marRight w:val="0"/>
      <w:marTop w:val="0"/>
      <w:marBottom w:val="0"/>
      <w:divBdr>
        <w:top w:val="none" w:sz="0" w:space="0" w:color="auto"/>
        <w:left w:val="none" w:sz="0" w:space="0" w:color="auto"/>
        <w:bottom w:val="none" w:sz="0" w:space="0" w:color="auto"/>
        <w:right w:val="none" w:sz="0" w:space="0" w:color="auto"/>
      </w:divBdr>
    </w:div>
    <w:div w:id="1819762316">
      <w:bodyDiv w:val="1"/>
      <w:marLeft w:val="0"/>
      <w:marRight w:val="0"/>
      <w:marTop w:val="0"/>
      <w:marBottom w:val="0"/>
      <w:divBdr>
        <w:top w:val="none" w:sz="0" w:space="0" w:color="auto"/>
        <w:left w:val="none" w:sz="0" w:space="0" w:color="auto"/>
        <w:bottom w:val="none" w:sz="0" w:space="0" w:color="auto"/>
        <w:right w:val="none" w:sz="0" w:space="0" w:color="auto"/>
      </w:divBdr>
    </w:div>
    <w:div w:id="1822309612">
      <w:bodyDiv w:val="1"/>
      <w:marLeft w:val="0"/>
      <w:marRight w:val="0"/>
      <w:marTop w:val="0"/>
      <w:marBottom w:val="0"/>
      <w:divBdr>
        <w:top w:val="none" w:sz="0" w:space="0" w:color="auto"/>
        <w:left w:val="none" w:sz="0" w:space="0" w:color="auto"/>
        <w:bottom w:val="none" w:sz="0" w:space="0" w:color="auto"/>
        <w:right w:val="none" w:sz="0" w:space="0" w:color="auto"/>
      </w:divBdr>
    </w:div>
    <w:div w:id="1828276375">
      <w:bodyDiv w:val="1"/>
      <w:marLeft w:val="0"/>
      <w:marRight w:val="0"/>
      <w:marTop w:val="0"/>
      <w:marBottom w:val="0"/>
      <w:divBdr>
        <w:top w:val="none" w:sz="0" w:space="0" w:color="auto"/>
        <w:left w:val="none" w:sz="0" w:space="0" w:color="auto"/>
        <w:bottom w:val="none" w:sz="0" w:space="0" w:color="auto"/>
        <w:right w:val="none" w:sz="0" w:space="0" w:color="auto"/>
      </w:divBdr>
    </w:div>
    <w:div w:id="1829325945">
      <w:bodyDiv w:val="1"/>
      <w:marLeft w:val="0"/>
      <w:marRight w:val="0"/>
      <w:marTop w:val="0"/>
      <w:marBottom w:val="0"/>
      <w:divBdr>
        <w:top w:val="none" w:sz="0" w:space="0" w:color="auto"/>
        <w:left w:val="none" w:sz="0" w:space="0" w:color="auto"/>
        <w:bottom w:val="none" w:sz="0" w:space="0" w:color="auto"/>
        <w:right w:val="none" w:sz="0" w:space="0" w:color="auto"/>
      </w:divBdr>
    </w:div>
    <w:div w:id="1830124532">
      <w:bodyDiv w:val="1"/>
      <w:marLeft w:val="0"/>
      <w:marRight w:val="0"/>
      <w:marTop w:val="0"/>
      <w:marBottom w:val="0"/>
      <w:divBdr>
        <w:top w:val="none" w:sz="0" w:space="0" w:color="auto"/>
        <w:left w:val="none" w:sz="0" w:space="0" w:color="auto"/>
        <w:bottom w:val="none" w:sz="0" w:space="0" w:color="auto"/>
        <w:right w:val="none" w:sz="0" w:space="0" w:color="auto"/>
      </w:divBdr>
    </w:div>
    <w:div w:id="1831209511">
      <w:bodyDiv w:val="1"/>
      <w:marLeft w:val="0"/>
      <w:marRight w:val="0"/>
      <w:marTop w:val="0"/>
      <w:marBottom w:val="0"/>
      <w:divBdr>
        <w:top w:val="none" w:sz="0" w:space="0" w:color="auto"/>
        <w:left w:val="none" w:sz="0" w:space="0" w:color="auto"/>
        <w:bottom w:val="none" w:sz="0" w:space="0" w:color="auto"/>
        <w:right w:val="none" w:sz="0" w:space="0" w:color="auto"/>
      </w:divBdr>
    </w:div>
    <w:div w:id="1841308910">
      <w:bodyDiv w:val="1"/>
      <w:marLeft w:val="0"/>
      <w:marRight w:val="0"/>
      <w:marTop w:val="0"/>
      <w:marBottom w:val="0"/>
      <w:divBdr>
        <w:top w:val="none" w:sz="0" w:space="0" w:color="auto"/>
        <w:left w:val="none" w:sz="0" w:space="0" w:color="auto"/>
        <w:bottom w:val="none" w:sz="0" w:space="0" w:color="auto"/>
        <w:right w:val="none" w:sz="0" w:space="0" w:color="auto"/>
      </w:divBdr>
    </w:div>
    <w:div w:id="1843468295">
      <w:bodyDiv w:val="1"/>
      <w:marLeft w:val="0"/>
      <w:marRight w:val="0"/>
      <w:marTop w:val="0"/>
      <w:marBottom w:val="0"/>
      <w:divBdr>
        <w:top w:val="none" w:sz="0" w:space="0" w:color="auto"/>
        <w:left w:val="none" w:sz="0" w:space="0" w:color="auto"/>
        <w:bottom w:val="none" w:sz="0" w:space="0" w:color="auto"/>
        <w:right w:val="none" w:sz="0" w:space="0" w:color="auto"/>
      </w:divBdr>
    </w:div>
    <w:div w:id="1843857722">
      <w:bodyDiv w:val="1"/>
      <w:marLeft w:val="0"/>
      <w:marRight w:val="0"/>
      <w:marTop w:val="0"/>
      <w:marBottom w:val="0"/>
      <w:divBdr>
        <w:top w:val="none" w:sz="0" w:space="0" w:color="auto"/>
        <w:left w:val="none" w:sz="0" w:space="0" w:color="auto"/>
        <w:bottom w:val="none" w:sz="0" w:space="0" w:color="auto"/>
        <w:right w:val="none" w:sz="0" w:space="0" w:color="auto"/>
      </w:divBdr>
    </w:div>
    <w:div w:id="1844510765">
      <w:bodyDiv w:val="1"/>
      <w:marLeft w:val="0"/>
      <w:marRight w:val="0"/>
      <w:marTop w:val="0"/>
      <w:marBottom w:val="0"/>
      <w:divBdr>
        <w:top w:val="none" w:sz="0" w:space="0" w:color="auto"/>
        <w:left w:val="none" w:sz="0" w:space="0" w:color="auto"/>
        <w:bottom w:val="none" w:sz="0" w:space="0" w:color="auto"/>
        <w:right w:val="none" w:sz="0" w:space="0" w:color="auto"/>
      </w:divBdr>
    </w:div>
    <w:div w:id="1844662584">
      <w:bodyDiv w:val="1"/>
      <w:marLeft w:val="0"/>
      <w:marRight w:val="0"/>
      <w:marTop w:val="0"/>
      <w:marBottom w:val="0"/>
      <w:divBdr>
        <w:top w:val="none" w:sz="0" w:space="0" w:color="auto"/>
        <w:left w:val="none" w:sz="0" w:space="0" w:color="auto"/>
        <w:bottom w:val="none" w:sz="0" w:space="0" w:color="auto"/>
        <w:right w:val="none" w:sz="0" w:space="0" w:color="auto"/>
      </w:divBdr>
    </w:div>
    <w:div w:id="1853108266">
      <w:bodyDiv w:val="1"/>
      <w:marLeft w:val="0"/>
      <w:marRight w:val="0"/>
      <w:marTop w:val="0"/>
      <w:marBottom w:val="0"/>
      <w:divBdr>
        <w:top w:val="none" w:sz="0" w:space="0" w:color="auto"/>
        <w:left w:val="none" w:sz="0" w:space="0" w:color="auto"/>
        <w:bottom w:val="none" w:sz="0" w:space="0" w:color="auto"/>
        <w:right w:val="none" w:sz="0" w:space="0" w:color="auto"/>
      </w:divBdr>
    </w:div>
    <w:div w:id="1858737674">
      <w:bodyDiv w:val="1"/>
      <w:marLeft w:val="0"/>
      <w:marRight w:val="0"/>
      <w:marTop w:val="0"/>
      <w:marBottom w:val="0"/>
      <w:divBdr>
        <w:top w:val="none" w:sz="0" w:space="0" w:color="auto"/>
        <w:left w:val="none" w:sz="0" w:space="0" w:color="auto"/>
        <w:bottom w:val="none" w:sz="0" w:space="0" w:color="auto"/>
        <w:right w:val="none" w:sz="0" w:space="0" w:color="auto"/>
      </w:divBdr>
    </w:div>
    <w:div w:id="1859613612">
      <w:bodyDiv w:val="1"/>
      <w:marLeft w:val="0"/>
      <w:marRight w:val="0"/>
      <w:marTop w:val="0"/>
      <w:marBottom w:val="0"/>
      <w:divBdr>
        <w:top w:val="none" w:sz="0" w:space="0" w:color="auto"/>
        <w:left w:val="none" w:sz="0" w:space="0" w:color="auto"/>
        <w:bottom w:val="none" w:sz="0" w:space="0" w:color="auto"/>
        <w:right w:val="none" w:sz="0" w:space="0" w:color="auto"/>
      </w:divBdr>
    </w:div>
    <w:div w:id="1860120698">
      <w:bodyDiv w:val="1"/>
      <w:marLeft w:val="0"/>
      <w:marRight w:val="0"/>
      <w:marTop w:val="0"/>
      <w:marBottom w:val="0"/>
      <w:divBdr>
        <w:top w:val="none" w:sz="0" w:space="0" w:color="auto"/>
        <w:left w:val="none" w:sz="0" w:space="0" w:color="auto"/>
        <w:bottom w:val="none" w:sz="0" w:space="0" w:color="auto"/>
        <w:right w:val="none" w:sz="0" w:space="0" w:color="auto"/>
      </w:divBdr>
    </w:div>
    <w:div w:id="1870414161">
      <w:bodyDiv w:val="1"/>
      <w:marLeft w:val="0"/>
      <w:marRight w:val="0"/>
      <w:marTop w:val="0"/>
      <w:marBottom w:val="0"/>
      <w:divBdr>
        <w:top w:val="none" w:sz="0" w:space="0" w:color="auto"/>
        <w:left w:val="none" w:sz="0" w:space="0" w:color="auto"/>
        <w:bottom w:val="none" w:sz="0" w:space="0" w:color="auto"/>
        <w:right w:val="none" w:sz="0" w:space="0" w:color="auto"/>
      </w:divBdr>
    </w:div>
    <w:div w:id="1871145419">
      <w:bodyDiv w:val="1"/>
      <w:marLeft w:val="0"/>
      <w:marRight w:val="0"/>
      <w:marTop w:val="0"/>
      <w:marBottom w:val="0"/>
      <w:divBdr>
        <w:top w:val="none" w:sz="0" w:space="0" w:color="auto"/>
        <w:left w:val="none" w:sz="0" w:space="0" w:color="auto"/>
        <w:bottom w:val="none" w:sz="0" w:space="0" w:color="auto"/>
        <w:right w:val="none" w:sz="0" w:space="0" w:color="auto"/>
      </w:divBdr>
    </w:div>
    <w:div w:id="1872261304">
      <w:bodyDiv w:val="1"/>
      <w:marLeft w:val="0"/>
      <w:marRight w:val="0"/>
      <w:marTop w:val="0"/>
      <w:marBottom w:val="0"/>
      <w:divBdr>
        <w:top w:val="none" w:sz="0" w:space="0" w:color="auto"/>
        <w:left w:val="none" w:sz="0" w:space="0" w:color="auto"/>
        <w:bottom w:val="none" w:sz="0" w:space="0" w:color="auto"/>
        <w:right w:val="none" w:sz="0" w:space="0" w:color="auto"/>
      </w:divBdr>
    </w:div>
    <w:div w:id="1873491279">
      <w:bodyDiv w:val="1"/>
      <w:marLeft w:val="0"/>
      <w:marRight w:val="0"/>
      <w:marTop w:val="0"/>
      <w:marBottom w:val="0"/>
      <w:divBdr>
        <w:top w:val="none" w:sz="0" w:space="0" w:color="auto"/>
        <w:left w:val="none" w:sz="0" w:space="0" w:color="auto"/>
        <w:bottom w:val="none" w:sz="0" w:space="0" w:color="auto"/>
        <w:right w:val="none" w:sz="0" w:space="0" w:color="auto"/>
      </w:divBdr>
    </w:div>
    <w:div w:id="1873881622">
      <w:bodyDiv w:val="1"/>
      <w:marLeft w:val="0"/>
      <w:marRight w:val="0"/>
      <w:marTop w:val="0"/>
      <w:marBottom w:val="0"/>
      <w:divBdr>
        <w:top w:val="none" w:sz="0" w:space="0" w:color="auto"/>
        <w:left w:val="none" w:sz="0" w:space="0" w:color="auto"/>
        <w:bottom w:val="none" w:sz="0" w:space="0" w:color="auto"/>
        <w:right w:val="none" w:sz="0" w:space="0" w:color="auto"/>
      </w:divBdr>
    </w:div>
    <w:div w:id="1878086093">
      <w:bodyDiv w:val="1"/>
      <w:marLeft w:val="0"/>
      <w:marRight w:val="0"/>
      <w:marTop w:val="0"/>
      <w:marBottom w:val="0"/>
      <w:divBdr>
        <w:top w:val="none" w:sz="0" w:space="0" w:color="auto"/>
        <w:left w:val="none" w:sz="0" w:space="0" w:color="auto"/>
        <w:bottom w:val="none" w:sz="0" w:space="0" w:color="auto"/>
        <w:right w:val="none" w:sz="0" w:space="0" w:color="auto"/>
      </w:divBdr>
    </w:div>
    <w:div w:id="1882135788">
      <w:bodyDiv w:val="1"/>
      <w:marLeft w:val="0"/>
      <w:marRight w:val="0"/>
      <w:marTop w:val="0"/>
      <w:marBottom w:val="0"/>
      <w:divBdr>
        <w:top w:val="none" w:sz="0" w:space="0" w:color="auto"/>
        <w:left w:val="none" w:sz="0" w:space="0" w:color="auto"/>
        <w:bottom w:val="none" w:sz="0" w:space="0" w:color="auto"/>
        <w:right w:val="none" w:sz="0" w:space="0" w:color="auto"/>
      </w:divBdr>
    </w:div>
    <w:div w:id="1882209965">
      <w:bodyDiv w:val="1"/>
      <w:marLeft w:val="0"/>
      <w:marRight w:val="0"/>
      <w:marTop w:val="0"/>
      <w:marBottom w:val="0"/>
      <w:divBdr>
        <w:top w:val="none" w:sz="0" w:space="0" w:color="auto"/>
        <w:left w:val="none" w:sz="0" w:space="0" w:color="auto"/>
        <w:bottom w:val="none" w:sz="0" w:space="0" w:color="auto"/>
        <w:right w:val="none" w:sz="0" w:space="0" w:color="auto"/>
      </w:divBdr>
    </w:div>
    <w:div w:id="1893346672">
      <w:bodyDiv w:val="1"/>
      <w:marLeft w:val="0"/>
      <w:marRight w:val="0"/>
      <w:marTop w:val="0"/>
      <w:marBottom w:val="0"/>
      <w:divBdr>
        <w:top w:val="none" w:sz="0" w:space="0" w:color="auto"/>
        <w:left w:val="none" w:sz="0" w:space="0" w:color="auto"/>
        <w:bottom w:val="none" w:sz="0" w:space="0" w:color="auto"/>
        <w:right w:val="none" w:sz="0" w:space="0" w:color="auto"/>
      </w:divBdr>
    </w:div>
    <w:div w:id="1894198205">
      <w:bodyDiv w:val="1"/>
      <w:marLeft w:val="0"/>
      <w:marRight w:val="0"/>
      <w:marTop w:val="0"/>
      <w:marBottom w:val="0"/>
      <w:divBdr>
        <w:top w:val="none" w:sz="0" w:space="0" w:color="auto"/>
        <w:left w:val="none" w:sz="0" w:space="0" w:color="auto"/>
        <w:bottom w:val="none" w:sz="0" w:space="0" w:color="auto"/>
        <w:right w:val="none" w:sz="0" w:space="0" w:color="auto"/>
      </w:divBdr>
    </w:div>
    <w:div w:id="1897399999">
      <w:bodyDiv w:val="1"/>
      <w:marLeft w:val="0"/>
      <w:marRight w:val="0"/>
      <w:marTop w:val="0"/>
      <w:marBottom w:val="0"/>
      <w:divBdr>
        <w:top w:val="none" w:sz="0" w:space="0" w:color="auto"/>
        <w:left w:val="none" w:sz="0" w:space="0" w:color="auto"/>
        <w:bottom w:val="none" w:sz="0" w:space="0" w:color="auto"/>
        <w:right w:val="none" w:sz="0" w:space="0" w:color="auto"/>
      </w:divBdr>
    </w:div>
    <w:div w:id="1897625961">
      <w:bodyDiv w:val="1"/>
      <w:marLeft w:val="0"/>
      <w:marRight w:val="0"/>
      <w:marTop w:val="0"/>
      <w:marBottom w:val="0"/>
      <w:divBdr>
        <w:top w:val="none" w:sz="0" w:space="0" w:color="auto"/>
        <w:left w:val="none" w:sz="0" w:space="0" w:color="auto"/>
        <w:bottom w:val="none" w:sz="0" w:space="0" w:color="auto"/>
        <w:right w:val="none" w:sz="0" w:space="0" w:color="auto"/>
      </w:divBdr>
    </w:div>
    <w:div w:id="1901550051">
      <w:bodyDiv w:val="1"/>
      <w:marLeft w:val="0"/>
      <w:marRight w:val="0"/>
      <w:marTop w:val="0"/>
      <w:marBottom w:val="0"/>
      <w:divBdr>
        <w:top w:val="none" w:sz="0" w:space="0" w:color="auto"/>
        <w:left w:val="none" w:sz="0" w:space="0" w:color="auto"/>
        <w:bottom w:val="none" w:sz="0" w:space="0" w:color="auto"/>
        <w:right w:val="none" w:sz="0" w:space="0" w:color="auto"/>
      </w:divBdr>
    </w:div>
    <w:div w:id="1902671123">
      <w:bodyDiv w:val="1"/>
      <w:marLeft w:val="0"/>
      <w:marRight w:val="0"/>
      <w:marTop w:val="0"/>
      <w:marBottom w:val="0"/>
      <w:divBdr>
        <w:top w:val="none" w:sz="0" w:space="0" w:color="auto"/>
        <w:left w:val="none" w:sz="0" w:space="0" w:color="auto"/>
        <w:bottom w:val="none" w:sz="0" w:space="0" w:color="auto"/>
        <w:right w:val="none" w:sz="0" w:space="0" w:color="auto"/>
      </w:divBdr>
    </w:div>
    <w:div w:id="1904486443">
      <w:bodyDiv w:val="1"/>
      <w:marLeft w:val="0"/>
      <w:marRight w:val="0"/>
      <w:marTop w:val="0"/>
      <w:marBottom w:val="0"/>
      <w:divBdr>
        <w:top w:val="none" w:sz="0" w:space="0" w:color="auto"/>
        <w:left w:val="none" w:sz="0" w:space="0" w:color="auto"/>
        <w:bottom w:val="none" w:sz="0" w:space="0" w:color="auto"/>
        <w:right w:val="none" w:sz="0" w:space="0" w:color="auto"/>
      </w:divBdr>
    </w:div>
    <w:div w:id="1905489258">
      <w:bodyDiv w:val="1"/>
      <w:marLeft w:val="0"/>
      <w:marRight w:val="0"/>
      <w:marTop w:val="0"/>
      <w:marBottom w:val="0"/>
      <w:divBdr>
        <w:top w:val="none" w:sz="0" w:space="0" w:color="auto"/>
        <w:left w:val="none" w:sz="0" w:space="0" w:color="auto"/>
        <w:bottom w:val="none" w:sz="0" w:space="0" w:color="auto"/>
        <w:right w:val="none" w:sz="0" w:space="0" w:color="auto"/>
      </w:divBdr>
    </w:div>
    <w:div w:id="1911384801">
      <w:bodyDiv w:val="1"/>
      <w:marLeft w:val="0"/>
      <w:marRight w:val="0"/>
      <w:marTop w:val="0"/>
      <w:marBottom w:val="0"/>
      <w:divBdr>
        <w:top w:val="none" w:sz="0" w:space="0" w:color="auto"/>
        <w:left w:val="none" w:sz="0" w:space="0" w:color="auto"/>
        <w:bottom w:val="none" w:sz="0" w:space="0" w:color="auto"/>
        <w:right w:val="none" w:sz="0" w:space="0" w:color="auto"/>
      </w:divBdr>
    </w:div>
    <w:div w:id="1912349187">
      <w:bodyDiv w:val="1"/>
      <w:marLeft w:val="0"/>
      <w:marRight w:val="0"/>
      <w:marTop w:val="0"/>
      <w:marBottom w:val="0"/>
      <w:divBdr>
        <w:top w:val="none" w:sz="0" w:space="0" w:color="auto"/>
        <w:left w:val="none" w:sz="0" w:space="0" w:color="auto"/>
        <w:bottom w:val="none" w:sz="0" w:space="0" w:color="auto"/>
        <w:right w:val="none" w:sz="0" w:space="0" w:color="auto"/>
      </w:divBdr>
    </w:div>
    <w:div w:id="1912696643">
      <w:bodyDiv w:val="1"/>
      <w:marLeft w:val="0"/>
      <w:marRight w:val="0"/>
      <w:marTop w:val="0"/>
      <w:marBottom w:val="0"/>
      <w:divBdr>
        <w:top w:val="none" w:sz="0" w:space="0" w:color="auto"/>
        <w:left w:val="none" w:sz="0" w:space="0" w:color="auto"/>
        <w:bottom w:val="none" w:sz="0" w:space="0" w:color="auto"/>
        <w:right w:val="none" w:sz="0" w:space="0" w:color="auto"/>
      </w:divBdr>
    </w:div>
    <w:div w:id="1919096671">
      <w:bodyDiv w:val="1"/>
      <w:marLeft w:val="0"/>
      <w:marRight w:val="0"/>
      <w:marTop w:val="0"/>
      <w:marBottom w:val="0"/>
      <w:divBdr>
        <w:top w:val="none" w:sz="0" w:space="0" w:color="auto"/>
        <w:left w:val="none" w:sz="0" w:space="0" w:color="auto"/>
        <w:bottom w:val="none" w:sz="0" w:space="0" w:color="auto"/>
        <w:right w:val="none" w:sz="0" w:space="0" w:color="auto"/>
      </w:divBdr>
    </w:div>
    <w:div w:id="1920865832">
      <w:bodyDiv w:val="1"/>
      <w:marLeft w:val="0"/>
      <w:marRight w:val="0"/>
      <w:marTop w:val="0"/>
      <w:marBottom w:val="0"/>
      <w:divBdr>
        <w:top w:val="none" w:sz="0" w:space="0" w:color="auto"/>
        <w:left w:val="none" w:sz="0" w:space="0" w:color="auto"/>
        <w:bottom w:val="none" w:sz="0" w:space="0" w:color="auto"/>
        <w:right w:val="none" w:sz="0" w:space="0" w:color="auto"/>
      </w:divBdr>
    </w:div>
    <w:div w:id="1922713821">
      <w:bodyDiv w:val="1"/>
      <w:marLeft w:val="0"/>
      <w:marRight w:val="0"/>
      <w:marTop w:val="0"/>
      <w:marBottom w:val="0"/>
      <w:divBdr>
        <w:top w:val="none" w:sz="0" w:space="0" w:color="auto"/>
        <w:left w:val="none" w:sz="0" w:space="0" w:color="auto"/>
        <w:bottom w:val="none" w:sz="0" w:space="0" w:color="auto"/>
        <w:right w:val="none" w:sz="0" w:space="0" w:color="auto"/>
      </w:divBdr>
    </w:div>
    <w:div w:id="1922719324">
      <w:bodyDiv w:val="1"/>
      <w:marLeft w:val="0"/>
      <w:marRight w:val="0"/>
      <w:marTop w:val="0"/>
      <w:marBottom w:val="0"/>
      <w:divBdr>
        <w:top w:val="none" w:sz="0" w:space="0" w:color="auto"/>
        <w:left w:val="none" w:sz="0" w:space="0" w:color="auto"/>
        <w:bottom w:val="none" w:sz="0" w:space="0" w:color="auto"/>
        <w:right w:val="none" w:sz="0" w:space="0" w:color="auto"/>
      </w:divBdr>
    </w:div>
    <w:div w:id="1923371514">
      <w:bodyDiv w:val="1"/>
      <w:marLeft w:val="0"/>
      <w:marRight w:val="0"/>
      <w:marTop w:val="0"/>
      <w:marBottom w:val="0"/>
      <w:divBdr>
        <w:top w:val="none" w:sz="0" w:space="0" w:color="auto"/>
        <w:left w:val="none" w:sz="0" w:space="0" w:color="auto"/>
        <w:bottom w:val="none" w:sz="0" w:space="0" w:color="auto"/>
        <w:right w:val="none" w:sz="0" w:space="0" w:color="auto"/>
      </w:divBdr>
    </w:div>
    <w:div w:id="1924416335">
      <w:bodyDiv w:val="1"/>
      <w:marLeft w:val="0"/>
      <w:marRight w:val="0"/>
      <w:marTop w:val="0"/>
      <w:marBottom w:val="0"/>
      <w:divBdr>
        <w:top w:val="none" w:sz="0" w:space="0" w:color="auto"/>
        <w:left w:val="none" w:sz="0" w:space="0" w:color="auto"/>
        <w:bottom w:val="none" w:sz="0" w:space="0" w:color="auto"/>
        <w:right w:val="none" w:sz="0" w:space="0" w:color="auto"/>
      </w:divBdr>
    </w:div>
    <w:div w:id="1924560601">
      <w:bodyDiv w:val="1"/>
      <w:marLeft w:val="0"/>
      <w:marRight w:val="0"/>
      <w:marTop w:val="0"/>
      <w:marBottom w:val="0"/>
      <w:divBdr>
        <w:top w:val="none" w:sz="0" w:space="0" w:color="auto"/>
        <w:left w:val="none" w:sz="0" w:space="0" w:color="auto"/>
        <w:bottom w:val="none" w:sz="0" w:space="0" w:color="auto"/>
        <w:right w:val="none" w:sz="0" w:space="0" w:color="auto"/>
      </w:divBdr>
    </w:div>
    <w:div w:id="1926724186">
      <w:bodyDiv w:val="1"/>
      <w:marLeft w:val="0"/>
      <w:marRight w:val="0"/>
      <w:marTop w:val="0"/>
      <w:marBottom w:val="0"/>
      <w:divBdr>
        <w:top w:val="none" w:sz="0" w:space="0" w:color="auto"/>
        <w:left w:val="none" w:sz="0" w:space="0" w:color="auto"/>
        <w:bottom w:val="none" w:sz="0" w:space="0" w:color="auto"/>
        <w:right w:val="none" w:sz="0" w:space="0" w:color="auto"/>
      </w:divBdr>
    </w:div>
    <w:div w:id="1927305344">
      <w:bodyDiv w:val="1"/>
      <w:marLeft w:val="0"/>
      <w:marRight w:val="0"/>
      <w:marTop w:val="0"/>
      <w:marBottom w:val="0"/>
      <w:divBdr>
        <w:top w:val="none" w:sz="0" w:space="0" w:color="auto"/>
        <w:left w:val="none" w:sz="0" w:space="0" w:color="auto"/>
        <w:bottom w:val="none" w:sz="0" w:space="0" w:color="auto"/>
        <w:right w:val="none" w:sz="0" w:space="0" w:color="auto"/>
      </w:divBdr>
    </w:div>
    <w:div w:id="1928223532">
      <w:bodyDiv w:val="1"/>
      <w:marLeft w:val="0"/>
      <w:marRight w:val="0"/>
      <w:marTop w:val="0"/>
      <w:marBottom w:val="0"/>
      <w:divBdr>
        <w:top w:val="none" w:sz="0" w:space="0" w:color="auto"/>
        <w:left w:val="none" w:sz="0" w:space="0" w:color="auto"/>
        <w:bottom w:val="none" w:sz="0" w:space="0" w:color="auto"/>
        <w:right w:val="none" w:sz="0" w:space="0" w:color="auto"/>
      </w:divBdr>
    </w:div>
    <w:div w:id="1932349539">
      <w:bodyDiv w:val="1"/>
      <w:marLeft w:val="0"/>
      <w:marRight w:val="0"/>
      <w:marTop w:val="0"/>
      <w:marBottom w:val="0"/>
      <w:divBdr>
        <w:top w:val="none" w:sz="0" w:space="0" w:color="auto"/>
        <w:left w:val="none" w:sz="0" w:space="0" w:color="auto"/>
        <w:bottom w:val="none" w:sz="0" w:space="0" w:color="auto"/>
        <w:right w:val="none" w:sz="0" w:space="0" w:color="auto"/>
      </w:divBdr>
    </w:div>
    <w:div w:id="1939170960">
      <w:bodyDiv w:val="1"/>
      <w:marLeft w:val="0"/>
      <w:marRight w:val="0"/>
      <w:marTop w:val="0"/>
      <w:marBottom w:val="0"/>
      <w:divBdr>
        <w:top w:val="none" w:sz="0" w:space="0" w:color="auto"/>
        <w:left w:val="none" w:sz="0" w:space="0" w:color="auto"/>
        <w:bottom w:val="none" w:sz="0" w:space="0" w:color="auto"/>
        <w:right w:val="none" w:sz="0" w:space="0" w:color="auto"/>
      </w:divBdr>
    </w:div>
    <w:div w:id="1942179145">
      <w:bodyDiv w:val="1"/>
      <w:marLeft w:val="0"/>
      <w:marRight w:val="0"/>
      <w:marTop w:val="0"/>
      <w:marBottom w:val="0"/>
      <w:divBdr>
        <w:top w:val="none" w:sz="0" w:space="0" w:color="auto"/>
        <w:left w:val="none" w:sz="0" w:space="0" w:color="auto"/>
        <w:bottom w:val="none" w:sz="0" w:space="0" w:color="auto"/>
        <w:right w:val="none" w:sz="0" w:space="0" w:color="auto"/>
      </w:divBdr>
    </w:div>
    <w:div w:id="1943603985">
      <w:bodyDiv w:val="1"/>
      <w:marLeft w:val="0"/>
      <w:marRight w:val="0"/>
      <w:marTop w:val="0"/>
      <w:marBottom w:val="0"/>
      <w:divBdr>
        <w:top w:val="none" w:sz="0" w:space="0" w:color="auto"/>
        <w:left w:val="none" w:sz="0" w:space="0" w:color="auto"/>
        <w:bottom w:val="none" w:sz="0" w:space="0" w:color="auto"/>
        <w:right w:val="none" w:sz="0" w:space="0" w:color="auto"/>
      </w:divBdr>
    </w:div>
    <w:div w:id="1950773581">
      <w:bodyDiv w:val="1"/>
      <w:marLeft w:val="0"/>
      <w:marRight w:val="0"/>
      <w:marTop w:val="0"/>
      <w:marBottom w:val="0"/>
      <w:divBdr>
        <w:top w:val="none" w:sz="0" w:space="0" w:color="auto"/>
        <w:left w:val="none" w:sz="0" w:space="0" w:color="auto"/>
        <w:bottom w:val="none" w:sz="0" w:space="0" w:color="auto"/>
        <w:right w:val="none" w:sz="0" w:space="0" w:color="auto"/>
      </w:divBdr>
    </w:div>
    <w:div w:id="1952317973">
      <w:bodyDiv w:val="1"/>
      <w:marLeft w:val="0"/>
      <w:marRight w:val="0"/>
      <w:marTop w:val="0"/>
      <w:marBottom w:val="0"/>
      <w:divBdr>
        <w:top w:val="none" w:sz="0" w:space="0" w:color="auto"/>
        <w:left w:val="none" w:sz="0" w:space="0" w:color="auto"/>
        <w:bottom w:val="none" w:sz="0" w:space="0" w:color="auto"/>
        <w:right w:val="none" w:sz="0" w:space="0" w:color="auto"/>
      </w:divBdr>
    </w:div>
    <w:div w:id="1952661613">
      <w:bodyDiv w:val="1"/>
      <w:marLeft w:val="0"/>
      <w:marRight w:val="0"/>
      <w:marTop w:val="0"/>
      <w:marBottom w:val="0"/>
      <w:divBdr>
        <w:top w:val="none" w:sz="0" w:space="0" w:color="auto"/>
        <w:left w:val="none" w:sz="0" w:space="0" w:color="auto"/>
        <w:bottom w:val="none" w:sz="0" w:space="0" w:color="auto"/>
        <w:right w:val="none" w:sz="0" w:space="0" w:color="auto"/>
      </w:divBdr>
    </w:div>
    <w:div w:id="1961298482">
      <w:bodyDiv w:val="1"/>
      <w:marLeft w:val="0"/>
      <w:marRight w:val="0"/>
      <w:marTop w:val="0"/>
      <w:marBottom w:val="0"/>
      <w:divBdr>
        <w:top w:val="none" w:sz="0" w:space="0" w:color="auto"/>
        <w:left w:val="none" w:sz="0" w:space="0" w:color="auto"/>
        <w:bottom w:val="none" w:sz="0" w:space="0" w:color="auto"/>
        <w:right w:val="none" w:sz="0" w:space="0" w:color="auto"/>
      </w:divBdr>
    </w:div>
    <w:div w:id="1961719449">
      <w:bodyDiv w:val="1"/>
      <w:marLeft w:val="0"/>
      <w:marRight w:val="0"/>
      <w:marTop w:val="0"/>
      <w:marBottom w:val="0"/>
      <w:divBdr>
        <w:top w:val="none" w:sz="0" w:space="0" w:color="auto"/>
        <w:left w:val="none" w:sz="0" w:space="0" w:color="auto"/>
        <w:bottom w:val="none" w:sz="0" w:space="0" w:color="auto"/>
        <w:right w:val="none" w:sz="0" w:space="0" w:color="auto"/>
      </w:divBdr>
    </w:div>
    <w:div w:id="1965234861">
      <w:bodyDiv w:val="1"/>
      <w:marLeft w:val="0"/>
      <w:marRight w:val="0"/>
      <w:marTop w:val="0"/>
      <w:marBottom w:val="0"/>
      <w:divBdr>
        <w:top w:val="none" w:sz="0" w:space="0" w:color="auto"/>
        <w:left w:val="none" w:sz="0" w:space="0" w:color="auto"/>
        <w:bottom w:val="none" w:sz="0" w:space="0" w:color="auto"/>
        <w:right w:val="none" w:sz="0" w:space="0" w:color="auto"/>
      </w:divBdr>
    </w:div>
    <w:div w:id="1965579824">
      <w:bodyDiv w:val="1"/>
      <w:marLeft w:val="0"/>
      <w:marRight w:val="0"/>
      <w:marTop w:val="0"/>
      <w:marBottom w:val="0"/>
      <w:divBdr>
        <w:top w:val="none" w:sz="0" w:space="0" w:color="auto"/>
        <w:left w:val="none" w:sz="0" w:space="0" w:color="auto"/>
        <w:bottom w:val="none" w:sz="0" w:space="0" w:color="auto"/>
        <w:right w:val="none" w:sz="0" w:space="0" w:color="auto"/>
      </w:divBdr>
    </w:div>
    <w:div w:id="1968927702">
      <w:bodyDiv w:val="1"/>
      <w:marLeft w:val="0"/>
      <w:marRight w:val="0"/>
      <w:marTop w:val="0"/>
      <w:marBottom w:val="0"/>
      <w:divBdr>
        <w:top w:val="none" w:sz="0" w:space="0" w:color="auto"/>
        <w:left w:val="none" w:sz="0" w:space="0" w:color="auto"/>
        <w:bottom w:val="none" w:sz="0" w:space="0" w:color="auto"/>
        <w:right w:val="none" w:sz="0" w:space="0" w:color="auto"/>
      </w:divBdr>
    </w:div>
    <w:div w:id="1969511989">
      <w:bodyDiv w:val="1"/>
      <w:marLeft w:val="0"/>
      <w:marRight w:val="0"/>
      <w:marTop w:val="0"/>
      <w:marBottom w:val="0"/>
      <w:divBdr>
        <w:top w:val="none" w:sz="0" w:space="0" w:color="auto"/>
        <w:left w:val="none" w:sz="0" w:space="0" w:color="auto"/>
        <w:bottom w:val="none" w:sz="0" w:space="0" w:color="auto"/>
        <w:right w:val="none" w:sz="0" w:space="0" w:color="auto"/>
      </w:divBdr>
    </w:div>
    <w:div w:id="1971547930">
      <w:bodyDiv w:val="1"/>
      <w:marLeft w:val="0"/>
      <w:marRight w:val="0"/>
      <w:marTop w:val="0"/>
      <w:marBottom w:val="0"/>
      <w:divBdr>
        <w:top w:val="none" w:sz="0" w:space="0" w:color="auto"/>
        <w:left w:val="none" w:sz="0" w:space="0" w:color="auto"/>
        <w:bottom w:val="none" w:sz="0" w:space="0" w:color="auto"/>
        <w:right w:val="none" w:sz="0" w:space="0" w:color="auto"/>
      </w:divBdr>
    </w:div>
    <w:div w:id="1972050395">
      <w:bodyDiv w:val="1"/>
      <w:marLeft w:val="0"/>
      <w:marRight w:val="0"/>
      <w:marTop w:val="0"/>
      <w:marBottom w:val="0"/>
      <w:divBdr>
        <w:top w:val="none" w:sz="0" w:space="0" w:color="auto"/>
        <w:left w:val="none" w:sz="0" w:space="0" w:color="auto"/>
        <w:bottom w:val="none" w:sz="0" w:space="0" w:color="auto"/>
        <w:right w:val="none" w:sz="0" w:space="0" w:color="auto"/>
      </w:divBdr>
    </w:div>
    <w:div w:id="1973054857">
      <w:bodyDiv w:val="1"/>
      <w:marLeft w:val="0"/>
      <w:marRight w:val="0"/>
      <w:marTop w:val="0"/>
      <w:marBottom w:val="0"/>
      <w:divBdr>
        <w:top w:val="none" w:sz="0" w:space="0" w:color="auto"/>
        <w:left w:val="none" w:sz="0" w:space="0" w:color="auto"/>
        <w:bottom w:val="none" w:sz="0" w:space="0" w:color="auto"/>
        <w:right w:val="none" w:sz="0" w:space="0" w:color="auto"/>
      </w:divBdr>
    </w:div>
    <w:div w:id="1976251490">
      <w:bodyDiv w:val="1"/>
      <w:marLeft w:val="0"/>
      <w:marRight w:val="0"/>
      <w:marTop w:val="0"/>
      <w:marBottom w:val="0"/>
      <w:divBdr>
        <w:top w:val="none" w:sz="0" w:space="0" w:color="auto"/>
        <w:left w:val="none" w:sz="0" w:space="0" w:color="auto"/>
        <w:bottom w:val="none" w:sz="0" w:space="0" w:color="auto"/>
        <w:right w:val="none" w:sz="0" w:space="0" w:color="auto"/>
      </w:divBdr>
    </w:div>
    <w:div w:id="1977300086">
      <w:bodyDiv w:val="1"/>
      <w:marLeft w:val="0"/>
      <w:marRight w:val="0"/>
      <w:marTop w:val="0"/>
      <w:marBottom w:val="0"/>
      <w:divBdr>
        <w:top w:val="none" w:sz="0" w:space="0" w:color="auto"/>
        <w:left w:val="none" w:sz="0" w:space="0" w:color="auto"/>
        <w:bottom w:val="none" w:sz="0" w:space="0" w:color="auto"/>
        <w:right w:val="none" w:sz="0" w:space="0" w:color="auto"/>
      </w:divBdr>
    </w:div>
    <w:div w:id="1978490509">
      <w:bodyDiv w:val="1"/>
      <w:marLeft w:val="0"/>
      <w:marRight w:val="0"/>
      <w:marTop w:val="0"/>
      <w:marBottom w:val="0"/>
      <w:divBdr>
        <w:top w:val="none" w:sz="0" w:space="0" w:color="auto"/>
        <w:left w:val="none" w:sz="0" w:space="0" w:color="auto"/>
        <w:bottom w:val="none" w:sz="0" w:space="0" w:color="auto"/>
        <w:right w:val="none" w:sz="0" w:space="0" w:color="auto"/>
      </w:divBdr>
    </w:div>
    <w:div w:id="1978759594">
      <w:bodyDiv w:val="1"/>
      <w:marLeft w:val="0"/>
      <w:marRight w:val="0"/>
      <w:marTop w:val="0"/>
      <w:marBottom w:val="0"/>
      <w:divBdr>
        <w:top w:val="none" w:sz="0" w:space="0" w:color="auto"/>
        <w:left w:val="none" w:sz="0" w:space="0" w:color="auto"/>
        <w:bottom w:val="none" w:sz="0" w:space="0" w:color="auto"/>
        <w:right w:val="none" w:sz="0" w:space="0" w:color="auto"/>
      </w:divBdr>
    </w:div>
    <w:div w:id="1979259822">
      <w:bodyDiv w:val="1"/>
      <w:marLeft w:val="0"/>
      <w:marRight w:val="0"/>
      <w:marTop w:val="0"/>
      <w:marBottom w:val="0"/>
      <w:divBdr>
        <w:top w:val="none" w:sz="0" w:space="0" w:color="auto"/>
        <w:left w:val="none" w:sz="0" w:space="0" w:color="auto"/>
        <w:bottom w:val="none" w:sz="0" w:space="0" w:color="auto"/>
        <w:right w:val="none" w:sz="0" w:space="0" w:color="auto"/>
      </w:divBdr>
    </w:div>
    <w:div w:id="1979873049">
      <w:bodyDiv w:val="1"/>
      <w:marLeft w:val="0"/>
      <w:marRight w:val="0"/>
      <w:marTop w:val="0"/>
      <w:marBottom w:val="0"/>
      <w:divBdr>
        <w:top w:val="none" w:sz="0" w:space="0" w:color="auto"/>
        <w:left w:val="none" w:sz="0" w:space="0" w:color="auto"/>
        <w:bottom w:val="none" w:sz="0" w:space="0" w:color="auto"/>
        <w:right w:val="none" w:sz="0" w:space="0" w:color="auto"/>
      </w:divBdr>
    </w:div>
    <w:div w:id="1981111501">
      <w:bodyDiv w:val="1"/>
      <w:marLeft w:val="0"/>
      <w:marRight w:val="0"/>
      <w:marTop w:val="0"/>
      <w:marBottom w:val="0"/>
      <w:divBdr>
        <w:top w:val="none" w:sz="0" w:space="0" w:color="auto"/>
        <w:left w:val="none" w:sz="0" w:space="0" w:color="auto"/>
        <w:bottom w:val="none" w:sz="0" w:space="0" w:color="auto"/>
        <w:right w:val="none" w:sz="0" w:space="0" w:color="auto"/>
      </w:divBdr>
    </w:div>
    <w:div w:id="1983195689">
      <w:bodyDiv w:val="1"/>
      <w:marLeft w:val="0"/>
      <w:marRight w:val="0"/>
      <w:marTop w:val="0"/>
      <w:marBottom w:val="0"/>
      <w:divBdr>
        <w:top w:val="none" w:sz="0" w:space="0" w:color="auto"/>
        <w:left w:val="none" w:sz="0" w:space="0" w:color="auto"/>
        <w:bottom w:val="none" w:sz="0" w:space="0" w:color="auto"/>
        <w:right w:val="none" w:sz="0" w:space="0" w:color="auto"/>
      </w:divBdr>
    </w:div>
    <w:div w:id="1983727271">
      <w:bodyDiv w:val="1"/>
      <w:marLeft w:val="0"/>
      <w:marRight w:val="0"/>
      <w:marTop w:val="0"/>
      <w:marBottom w:val="0"/>
      <w:divBdr>
        <w:top w:val="none" w:sz="0" w:space="0" w:color="auto"/>
        <w:left w:val="none" w:sz="0" w:space="0" w:color="auto"/>
        <w:bottom w:val="none" w:sz="0" w:space="0" w:color="auto"/>
        <w:right w:val="none" w:sz="0" w:space="0" w:color="auto"/>
      </w:divBdr>
    </w:div>
    <w:div w:id="1985232666">
      <w:bodyDiv w:val="1"/>
      <w:marLeft w:val="0"/>
      <w:marRight w:val="0"/>
      <w:marTop w:val="0"/>
      <w:marBottom w:val="0"/>
      <w:divBdr>
        <w:top w:val="none" w:sz="0" w:space="0" w:color="auto"/>
        <w:left w:val="none" w:sz="0" w:space="0" w:color="auto"/>
        <w:bottom w:val="none" w:sz="0" w:space="0" w:color="auto"/>
        <w:right w:val="none" w:sz="0" w:space="0" w:color="auto"/>
      </w:divBdr>
    </w:div>
    <w:div w:id="1987323062">
      <w:bodyDiv w:val="1"/>
      <w:marLeft w:val="0"/>
      <w:marRight w:val="0"/>
      <w:marTop w:val="0"/>
      <w:marBottom w:val="0"/>
      <w:divBdr>
        <w:top w:val="none" w:sz="0" w:space="0" w:color="auto"/>
        <w:left w:val="none" w:sz="0" w:space="0" w:color="auto"/>
        <w:bottom w:val="none" w:sz="0" w:space="0" w:color="auto"/>
        <w:right w:val="none" w:sz="0" w:space="0" w:color="auto"/>
      </w:divBdr>
    </w:div>
    <w:div w:id="2008051081">
      <w:bodyDiv w:val="1"/>
      <w:marLeft w:val="0"/>
      <w:marRight w:val="0"/>
      <w:marTop w:val="0"/>
      <w:marBottom w:val="0"/>
      <w:divBdr>
        <w:top w:val="none" w:sz="0" w:space="0" w:color="auto"/>
        <w:left w:val="none" w:sz="0" w:space="0" w:color="auto"/>
        <w:bottom w:val="none" w:sz="0" w:space="0" w:color="auto"/>
        <w:right w:val="none" w:sz="0" w:space="0" w:color="auto"/>
      </w:divBdr>
    </w:div>
    <w:div w:id="2008510431">
      <w:bodyDiv w:val="1"/>
      <w:marLeft w:val="0"/>
      <w:marRight w:val="0"/>
      <w:marTop w:val="0"/>
      <w:marBottom w:val="0"/>
      <w:divBdr>
        <w:top w:val="none" w:sz="0" w:space="0" w:color="auto"/>
        <w:left w:val="none" w:sz="0" w:space="0" w:color="auto"/>
        <w:bottom w:val="none" w:sz="0" w:space="0" w:color="auto"/>
        <w:right w:val="none" w:sz="0" w:space="0" w:color="auto"/>
      </w:divBdr>
    </w:div>
    <w:div w:id="2008626653">
      <w:bodyDiv w:val="1"/>
      <w:marLeft w:val="0"/>
      <w:marRight w:val="0"/>
      <w:marTop w:val="0"/>
      <w:marBottom w:val="0"/>
      <w:divBdr>
        <w:top w:val="none" w:sz="0" w:space="0" w:color="auto"/>
        <w:left w:val="none" w:sz="0" w:space="0" w:color="auto"/>
        <w:bottom w:val="none" w:sz="0" w:space="0" w:color="auto"/>
        <w:right w:val="none" w:sz="0" w:space="0" w:color="auto"/>
      </w:divBdr>
    </w:div>
    <w:div w:id="2009207800">
      <w:bodyDiv w:val="1"/>
      <w:marLeft w:val="0"/>
      <w:marRight w:val="0"/>
      <w:marTop w:val="0"/>
      <w:marBottom w:val="0"/>
      <w:divBdr>
        <w:top w:val="none" w:sz="0" w:space="0" w:color="auto"/>
        <w:left w:val="none" w:sz="0" w:space="0" w:color="auto"/>
        <w:bottom w:val="none" w:sz="0" w:space="0" w:color="auto"/>
        <w:right w:val="none" w:sz="0" w:space="0" w:color="auto"/>
      </w:divBdr>
    </w:div>
    <w:div w:id="2009822043">
      <w:bodyDiv w:val="1"/>
      <w:marLeft w:val="0"/>
      <w:marRight w:val="0"/>
      <w:marTop w:val="0"/>
      <w:marBottom w:val="0"/>
      <w:divBdr>
        <w:top w:val="none" w:sz="0" w:space="0" w:color="auto"/>
        <w:left w:val="none" w:sz="0" w:space="0" w:color="auto"/>
        <w:bottom w:val="none" w:sz="0" w:space="0" w:color="auto"/>
        <w:right w:val="none" w:sz="0" w:space="0" w:color="auto"/>
      </w:divBdr>
    </w:div>
    <w:div w:id="2013950235">
      <w:bodyDiv w:val="1"/>
      <w:marLeft w:val="0"/>
      <w:marRight w:val="0"/>
      <w:marTop w:val="0"/>
      <w:marBottom w:val="0"/>
      <w:divBdr>
        <w:top w:val="none" w:sz="0" w:space="0" w:color="auto"/>
        <w:left w:val="none" w:sz="0" w:space="0" w:color="auto"/>
        <w:bottom w:val="none" w:sz="0" w:space="0" w:color="auto"/>
        <w:right w:val="none" w:sz="0" w:space="0" w:color="auto"/>
      </w:divBdr>
    </w:div>
    <w:div w:id="2013986946">
      <w:bodyDiv w:val="1"/>
      <w:marLeft w:val="0"/>
      <w:marRight w:val="0"/>
      <w:marTop w:val="0"/>
      <w:marBottom w:val="0"/>
      <w:divBdr>
        <w:top w:val="none" w:sz="0" w:space="0" w:color="auto"/>
        <w:left w:val="none" w:sz="0" w:space="0" w:color="auto"/>
        <w:bottom w:val="none" w:sz="0" w:space="0" w:color="auto"/>
        <w:right w:val="none" w:sz="0" w:space="0" w:color="auto"/>
      </w:divBdr>
    </w:div>
    <w:div w:id="2017610645">
      <w:bodyDiv w:val="1"/>
      <w:marLeft w:val="0"/>
      <w:marRight w:val="0"/>
      <w:marTop w:val="0"/>
      <w:marBottom w:val="0"/>
      <w:divBdr>
        <w:top w:val="none" w:sz="0" w:space="0" w:color="auto"/>
        <w:left w:val="none" w:sz="0" w:space="0" w:color="auto"/>
        <w:bottom w:val="none" w:sz="0" w:space="0" w:color="auto"/>
        <w:right w:val="none" w:sz="0" w:space="0" w:color="auto"/>
      </w:divBdr>
    </w:div>
    <w:div w:id="2022466769">
      <w:bodyDiv w:val="1"/>
      <w:marLeft w:val="0"/>
      <w:marRight w:val="0"/>
      <w:marTop w:val="0"/>
      <w:marBottom w:val="0"/>
      <w:divBdr>
        <w:top w:val="none" w:sz="0" w:space="0" w:color="auto"/>
        <w:left w:val="none" w:sz="0" w:space="0" w:color="auto"/>
        <w:bottom w:val="none" w:sz="0" w:space="0" w:color="auto"/>
        <w:right w:val="none" w:sz="0" w:space="0" w:color="auto"/>
      </w:divBdr>
    </w:div>
    <w:div w:id="2022973602">
      <w:bodyDiv w:val="1"/>
      <w:marLeft w:val="0"/>
      <w:marRight w:val="0"/>
      <w:marTop w:val="0"/>
      <w:marBottom w:val="0"/>
      <w:divBdr>
        <w:top w:val="none" w:sz="0" w:space="0" w:color="auto"/>
        <w:left w:val="none" w:sz="0" w:space="0" w:color="auto"/>
        <w:bottom w:val="none" w:sz="0" w:space="0" w:color="auto"/>
        <w:right w:val="none" w:sz="0" w:space="0" w:color="auto"/>
      </w:divBdr>
    </w:div>
    <w:div w:id="2023240348">
      <w:bodyDiv w:val="1"/>
      <w:marLeft w:val="0"/>
      <w:marRight w:val="0"/>
      <w:marTop w:val="0"/>
      <w:marBottom w:val="0"/>
      <w:divBdr>
        <w:top w:val="none" w:sz="0" w:space="0" w:color="auto"/>
        <w:left w:val="none" w:sz="0" w:space="0" w:color="auto"/>
        <w:bottom w:val="none" w:sz="0" w:space="0" w:color="auto"/>
        <w:right w:val="none" w:sz="0" w:space="0" w:color="auto"/>
      </w:divBdr>
    </w:div>
    <w:div w:id="2024235875">
      <w:bodyDiv w:val="1"/>
      <w:marLeft w:val="0"/>
      <w:marRight w:val="0"/>
      <w:marTop w:val="0"/>
      <w:marBottom w:val="0"/>
      <w:divBdr>
        <w:top w:val="none" w:sz="0" w:space="0" w:color="auto"/>
        <w:left w:val="none" w:sz="0" w:space="0" w:color="auto"/>
        <w:bottom w:val="none" w:sz="0" w:space="0" w:color="auto"/>
        <w:right w:val="none" w:sz="0" w:space="0" w:color="auto"/>
      </w:divBdr>
    </w:div>
    <w:div w:id="2026441449">
      <w:bodyDiv w:val="1"/>
      <w:marLeft w:val="0"/>
      <w:marRight w:val="0"/>
      <w:marTop w:val="0"/>
      <w:marBottom w:val="0"/>
      <w:divBdr>
        <w:top w:val="none" w:sz="0" w:space="0" w:color="auto"/>
        <w:left w:val="none" w:sz="0" w:space="0" w:color="auto"/>
        <w:bottom w:val="none" w:sz="0" w:space="0" w:color="auto"/>
        <w:right w:val="none" w:sz="0" w:space="0" w:color="auto"/>
      </w:divBdr>
    </w:div>
    <w:div w:id="2026857494">
      <w:bodyDiv w:val="1"/>
      <w:marLeft w:val="0"/>
      <w:marRight w:val="0"/>
      <w:marTop w:val="0"/>
      <w:marBottom w:val="0"/>
      <w:divBdr>
        <w:top w:val="none" w:sz="0" w:space="0" w:color="auto"/>
        <w:left w:val="none" w:sz="0" w:space="0" w:color="auto"/>
        <w:bottom w:val="none" w:sz="0" w:space="0" w:color="auto"/>
        <w:right w:val="none" w:sz="0" w:space="0" w:color="auto"/>
      </w:divBdr>
    </w:div>
    <w:div w:id="2028289654">
      <w:bodyDiv w:val="1"/>
      <w:marLeft w:val="0"/>
      <w:marRight w:val="0"/>
      <w:marTop w:val="0"/>
      <w:marBottom w:val="0"/>
      <w:divBdr>
        <w:top w:val="none" w:sz="0" w:space="0" w:color="auto"/>
        <w:left w:val="none" w:sz="0" w:space="0" w:color="auto"/>
        <w:bottom w:val="none" w:sz="0" w:space="0" w:color="auto"/>
        <w:right w:val="none" w:sz="0" w:space="0" w:color="auto"/>
      </w:divBdr>
    </w:div>
    <w:div w:id="2028409858">
      <w:bodyDiv w:val="1"/>
      <w:marLeft w:val="0"/>
      <w:marRight w:val="0"/>
      <w:marTop w:val="0"/>
      <w:marBottom w:val="0"/>
      <w:divBdr>
        <w:top w:val="none" w:sz="0" w:space="0" w:color="auto"/>
        <w:left w:val="none" w:sz="0" w:space="0" w:color="auto"/>
        <w:bottom w:val="none" w:sz="0" w:space="0" w:color="auto"/>
        <w:right w:val="none" w:sz="0" w:space="0" w:color="auto"/>
      </w:divBdr>
    </w:div>
    <w:div w:id="2029796947">
      <w:bodyDiv w:val="1"/>
      <w:marLeft w:val="0"/>
      <w:marRight w:val="0"/>
      <w:marTop w:val="0"/>
      <w:marBottom w:val="0"/>
      <w:divBdr>
        <w:top w:val="none" w:sz="0" w:space="0" w:color="auto"/>
        <w:left w:val="none" w:sz="0" w:space="0" w:color="auto"/>
        <w:bottom w:val="none" w:sz="0" w:space="0" w:color="auto"/>
        <w:right w:val="none" w:sz="0" w:space="0" w:color="auto"/>
      </w:divBdr>
    </w:div>
    <w:div w:id="2030832992">
      <w:bodyDiv w:val="1"/>
      <w:marLeft w:val="0"/>
      <w:marRight w:val="0"/>
      <w:marTop w:val="0"/>
      <w:marBottom w:val="0"/>
      <w:divBdr>
        <w:top w:val="none" w:sz="0" w:space="0" w:color="auto"/>
        <w:left w:val="none" w:sz="0" w:space="0" w:color="auto"/>
        <w:bottom w:val="none" w:sz="0" w:space="0" w:color="auto"/>
        <w:right w:val="none" w:sz="0" w:space="0" w:color="auto"/>
      </w:divBdr>
    </w:div>
    <w:div w:id="2031566252">
      <w:bodyDiv w:val="1"/>
      <w:marLeft w:val="0"/>
      <w:marRight w:val="0"/>
      <w:marTop w:val="0"/>
      <w:marBottom w:val="0"/>
      <w:divBdr>
        <w:top w:val="none" w:sz="0" w:space="0" w:color="auto"/>
        <w:left w:val="none" w:sz="0" w:space="0" w:color="auto"/>
        <w:bottom w:val="none" w:sz="0" w:space="0" w:color="auto"/>
        <w:right w:val="none" w:sz="0" w:space="0" w:color="auto"/>
      </w:divBdr>
    </w:div>
    <w:div w:id="2034069437">
      <w:bodyDiv w:val="1"/>
      <w:marLeft w:val="0"/>
      <w:marRight w:val="0"/>
      <w:marTop w:val="0"/>
      <w:marBottom w:val="0"/>
      <w:divBdr>
        <w:top w:val="none" w:sz="0" w:space="0" w:color="auto"/>
        <w:left w:val="none" w:sz="0" w:space="0" w:color="auto"/>
        <w:bottom w:val="none" w:sz="0" w:space="0" w:color="auto"/>
        <w:right w:val="none" w:sz="0" w:space="0" w:color="auto"/>
      </w:divBdr>
    </w:div>
    <w:div w:id="2034072099">
      <w:bodyDiv w:val="1"/>
      <w:marLeft w:val="0"/>
      <w:marRight w:val="0"/>
      <w:marTop w:val="0"/>
      <w:marBottom w:val="0"/>
      <w:divBdr>
        <w:top w:val="none" w:sz="0" w:space="0" w:color="auto"/>
        <w:left w:val="none" w:sz="0" w:space="0" w:color="auto"/>
        <w:bottom w:val="none" w:sz="0" w:space="0" w:color="auto"/>
        <w:right w:val="none" w:sz="0" w:space="0" w:color="auto"/>
      </w:divBdr>
    </w:div>
    <w:div w:id="2035810572">
      <w:bodyDiv w:val="1"/>
      <w:marLeft w:val="0"/>
      <w:marRight w:val="0"/>
      <w:marTop w:val="0"/>
      <w:marBottom w:val="0"/>
      <w:divBdr>
        <w:top w:val="none" w:sz="0" w:space="0" w:color="auto"/>
        <w:left w:val="none" w:sz="0" w:space="0" w:color="auto"/>
        <w:bottom w:val="none" w:sz="0" w:space="0" w:color="auto"/>
        <w:right w:val="none" w:sz="0" w:space="0" w:color="auto"/>
      </w:divBdr>
    </w:div>
    <w:div w:id="2036075804">
      <w:bodyDiv w:val="1"/>
      <w:marLeft w:val="0"/>
      <w:marRight w:val="0"/>
      <w:marTop w:val="0"/>
      <w:marBottom w:val="0"/>
      <w:divBdr>
        <w:top w:val="none" w:sz="0" w:space="0" w:color="auto"/>
        <w:left w:val="none" w:sz="0" w:space="0" w:color="auto"/>
        <w:bottom w:val="none" w:sz="0" w:space="0" w:color="auto"/>
        <w:right w:val="none" w:sz="0" w:space="0" w:color="auto"/>
      </w:divBdr>
    </w:div>
    <w:div w:id="2036495925">
      <w:bodyDiv w:val="1"/>
      <w:marLeft w:val="0"/>
      <w:marRight w:val="0"/>
      <w:marTop w:val="0"/>
      <w:marBottom w:val="0"/>
      <w:divBdr>
        <w:top w:val="none" w:sz="0" w:space="0" w:color="auto"/>
        <w:left w:val="none" w:sz="0" w:space="0" w:color="auto"/>
        <w:bottom w:val="none" w:sz="0" w:space="0" w:color="auto"/>
        <w:right w:val="none" w:sz="0" w:space="0" w:color="auto"/>
      </w:divBdr>
    </w:div>
    <w:div w:id="2038038837">
      <w:bodyDiv w:val="1"/>
      <w:marLeft w:val="0"/>
      <w:marRight w:val="0"/>
      <w:marTop w:val="0"/>
      <w:marBottom w:val="0"/>
      <w:divBdr>
        <w:top w:val="none" w:sz="0" w:space="0" w:color="auto"/>
        <w:left w:val="none" w:sz="0" w:space="0" w:color="auto"/>
        <w:bottom w:val="none" w:sz="0" w:space="0" w:color="auto"/>
        <w:right w:val="none" w:sz="0" w:space="0" w:color="auto"/>
      </w:divBdr>
    </w:div>
    <w:div w:id="2038696231">
      <w:bodyDiv w:val="1"/>
      <w:marLeft w:val="0"/>
      <w:marRight w:val="0"/>
      <w:marTop w:val="0"/>
      <w:marBottom w:val="0"/>
      <w:divBdr>
        <w:top w:val="none" w:sz="0" w:space="0" w:color="auto"/>
        <w:left w:val="none" w:sz="0" w:space="0" w:color="auto"/>
        <w:bottom w:val="none" w:sz="0" w:space="0" w:color="auto"/>
        <w:right w:val="none" w:sz="0" w:space="0" w:color="auto"/>
      </w:divBdr>
    </w:div>
    <w:div w:id="2040740365">
      <w:bodyDiv w:val="1"/>
      <w:marLeft w:val="0"/>
      <w:marRight w:val="0"/>
      <w:marTop w:val="0"/>
      <w:marBottom w:val="0"/>
      <w:divBdr>
        <w:top w:val="none" w:sz="0" w:space="0" w:color="auto"/>
        <w:left w:val="none" w:sz="0" w:space="0" w:color="auto"/>
        <w:bottom w:val="none" w:sz="0" w:space="0" w:color="auto"/>
        <w:right w:val="none" w:sz="0" w:space="0" w:color="auto"/>
      </w:divBdr>
    </w:div>
    <w:div w:id="2051415934">
      <w:bodyDiv w:val="1"/>
      <w:marLeft w:val="0"/>
      <w:marRight w:val="0"/>
      <w:marTop w:val="0"/>
      <w:marBottom w:val="0"/>
      <w:divBdr>
        <w:top w:val="none" w:sz="0" w:space="0" w:color="auto"/>
        <w:left w:val="none" w:sz="0" w:space="0" w:color="auto"/>
        <w:bottom w:val="none" w:sz="0" w:space="0" w:color="auto"/>
        <w:right w:val="none" w:sz="0" w:space="0" w:color="auto"/>
      </w:divBdr>
    </w:div>
    <w:div w:id="2052608546">
      <w:bodyDiv w:val="1"/>
      <w:marLeft w:val="0"/>
      <w:marRight w:val="0"/>
      <w:marTop w:val="0"/>
      <w:marBottom w:val="0"/>
      <w:divBdr>
        <w:top w:val="none" w:sz="0" w:space="0" w:color="auto"/>
        <w:left w:val="none" w:sz="0" w:space="0" w:color="auto"/>
        <w:bottom w:val="none" w:sz="0" w:space="0" w:color="auto"/>
        <w:right w:val="none" w:sz="0" w:space="0" w:color="auto"/>
      </w:divBdr>
    </w:div>
    <w:div w:id="2055079278">
      <w:bodyDiv w:val="1"/>
      <w:marLeft w:val="0"/>
      <w:marRight w:val="0"/>
      <w:marTop w:val="0"/>
      <w:marBottom w:val="0"/>
      <w:divBdr>
        <w:top w:val="none" w:sz="0" w:space="0" w:color="auto"/>
        <w:left w:val="none" w:sz="0" w:space="0" w:color="auto"/>
        <w:bottom w:val="none" w:sz="0" w:space="0" w:color="auto"/>
        <w:right w:val="none" w:sz="0" w:space="0" w:color="auto"/>
      </w:divBdr>
    </w:div>
    <w:div w:id="2055808940">
      <w:bodyDiv w:val="1"/>
      <w:marLeft w:val="0"/>
      <w:marRight w:val="0"/>
      <w:marTop w:val="0"/>
      <w:marBottom w:val="0"/>
      <w:divBdr>
        <w:top w:val="none" w:sz="0" w:space="0" w:color="auto"/>
        <w:left w:val="none" w:sz="0" w:space="0" w:color="auto"/>
        <w:bottom w:val="none" w:sz="0" w:space="0" w:color="auto"/>
        <w:right w:val="none" w:sz="0" w:space="0" w:color="auto"/>
      </w:divBdr>
    </w:div>
    <w:div w:id="2071951471">
      <w:bodyDiv w:val="1"/>
      <w:marLeft w:val="0"/>
      <w:marRight w:val="0"/>
      <w:marTop w:val="0"/>
      <w:marBottom w:val="0"/>
      <w:divBdr>
        <w:top w:val="none" w:sz="0" w:space="0" w:color="auto"/>
        <w:left w:val="none" w:sz="0" w:space="0" w:color="auto"/>
        <w:bottom w:val="none" w:sz="0" w:space="0" w:color="auto"/>
        <w:right w:val="none" w:sz="0" w:space="0" w:color="auto"/>
      </w:divBdr>
    </w:div>
    <w:div w:id="2075470345">
      <w:bodyDiv w:val="1"/>
      <w:marLeft w:val="0"/>
      <w:marRight w:val="0"/>
      <w:marTop w:val="0"/>
      <w:marBottom w:val="0"/>
      <w:divBdr>
        <w:top w:val="none" w:sz="0" w:space="0" w:color="auto"/>
        <w:left w:val="none" w:sz="0" w:space="0" w:color="auto"/>
        <w:bottom w:val="none" w:sz="0" w:space="0" w:color="auto"/>
        <w:right w:val="none" w:sz="0" w:space="0" w:color="auto"/>
      </w:divBdr>
    </w:div>
    <w:div w:id="2081322620">
      <w:bodyDiv w:val="1"/>
      <w:marLeft w:val="0"/>
      <w:marRight w:val="0"/>
      <w:marTop w:val="0"/>
      <w:marBottom w:val="0"/>
      <w:divBdr>
        <w:top w:val="none" w:sz="0" w:space="0" w:color="auto"/>
        <w:left w:val="none" w:sz="0" w:space="0" w:color="auto"/>
        <w:bottom w:val="none" w:sz="0" w:space="0" w:color="auto"/>
        <w:right w:val="none" w:sz="0" w:space="0" w:color="auto"/>
      </w:divBdr>
    </w:div>
    <w:div w:id="2083989054">
      <w:bodyDiv w:val="1"/>
      <w:marLeft w:val="0"/>
      <w:marRight w:val="0"/>
      <w:marTop w:val="0"/>
      <w:marBottom w:val="0"/>
      <w:divBdr>
        <w:top w:val="none" w:sz="0" w:space="0" w:color="auto"/>
        <w:left w:val="none" w:sz="0" w:space="0" w:color="auto"/>
        <w:bottom w:val="none" w:sz="0" w:space="0" w:color="auto"/>
        <w:right w:val="none" w:sz="0" w:space="0" w:color="auto"/>
      </w:divBdr>
    </w:div>
    <w:div w:id="2089032313">
      <w:bodyDiv w:val="1"/>
      <w:marLeft w:val="0"/>
      <w:marRight w:val="0"/>
      <w:marTop w:val="0"/>
      <w:marBottom w:val="0"/>
      <w:divBdr>
        <w:top w:val="none" w:sz="0" w:space="0" w:color="auto"/>
        <w:left w:val="none" w:sz="0" w:space="0" w:color="auto"/>
        <w:bottom w:val="none" w:sz="0" w:space="0" w:color="auto"/>
        <w:right w:val="none" w:sz="0" w:space="0" w:color="auto"/>
      </w:divBdr>
    </w:div>
    <w:div w:id="2089646800">
      <w:bodyDiv w:val="1"/>
      <w:marLeft w:val="0"/>
      <w:marRight w:val="0"/>
      <w:marTop w:val="0"/>
      <w:marBottom w:val="0"/>
      <w:divBdr>
        <w:top w:val="none" w:sz="0" w:space="0" w:color="auto"/>
        <w:left w:val="none" w:sz="0" w:space="0" w:color="auto"/>
        <w:bottom w:val="none" w:sz="0" w:space="0" w:color="auto"/>
        <w:right w:val="none" w:sz="0" w:space="0" w:color="auto"/>
      </w:divBdr>
    </w:div>
    <w:div w:id="2094157747">
      <w:bodyDiv w:val="1"/>
      <w:marLeft w:val="0"/>
      <w:marRight w:val="0"/>
      <w:marTop w:val="0"/>
      <w:marBottom w:val="0"/>
      <w:divBdr>
        <w:top w:val="none" w:sz="0" w:space="0" w:color="auto"/>
        <w:left w:val="none" w:sz="0" w:space="0" w:color="auto"/>
        <w:bottom w:val="none" w:sz="0" w:space="0" w:color="auto"/>
        <w:right w:val="none" w:sz="0" w:space="0" w:color="auto"/>
      </w:divBdr>
    </w:div>
    <w:div w:id="2096783007">
      <w:bodyDiv w:val="1"/>
      <w:marLeft w:val="0"/>
      <w:marRight w:val="0"/>
      <w:marTop w:val="0"/>
      <w:marBottom w:val="0"/>
      <w:divBdr>
        <w:top w:val="none" w:sz="0" w:space="0" w:color="auto"/>
        <w:left w:val="none" w:sz="0" w:space="0" w:color="auto"/>
        <w:bottom w:val="none" w:sz="0" w:space="0" w:color="auto"/>
        <w:right w:val="none" w:sz="0" w:space="0" w:color="auto"/>
      </w:divBdr>
    </w:div>
    <w:div w:id="2097705383">
      <w:bodyDiv w:val="1"/>
      <w:marLeft w:val="0"/>
      <w:marRight w:val="0"/>
      <w:marTop w:val="0"/>
      <w:marBottom w:val="0"/>
      <w:divBdr>
        <w:top w:val="none" w:sz="0" w:space="0" w:color="auto"/>
        <w:left w:val="none" w:sz="0" w:space="0" w:color="auto"/>
        <w:bottom w:val="none" w:sz="0" w:space="0" w:color="auto"/>
        <w:right w:val="none" w:sz="0" w:space="0" w:color="auto"/>
      </w:divBdr>
    </w:div>
    <w:div w:id="2098668833">
      <w:bodyDiv w:val="1"/>
      <w:marLeft w:val="0"/>
      <w:marRight w:val="0"/>
      <w:marTop w:val="0"/>
      <w:marBottom w:val="0"/>
      <w:divBdr>
        <w:top w:val="none" w:sz="0" w:space="0" w:color="auto"/>
        <w:left w:val="none" w:sz="0" w:space="0" w:color="auto"/>
        <w:bottom w:val="none" w:sz="0" w:space="0" w:color="auto"/>
        <w:right w:val="none" w:sz="0" w:space="0" w:color="auto"/>
      </w:divBdr>
    </w:div>
    <w:div w:id="2101293931">
      <w:bodyDiv w:val="1"/>
      <w:marLeft w:val="0"/>
      <w:marRight w:val="0"/>
      <w:marTop w:val="0"/>
      <w:marBottom w:val="0"/>
      <w:divBdr>
        <w:top w:val="none" w:sz="0" w:space="0" w:color="auto"/>
        <w:left w:val="none" w:sz="0" w:space="0" w:color="auto"/>
        <w:bottom w:val="none" w:sz="0" w:space="0" w:color="auto"/>
        <w:right w:val="none" w:sz="0" w:space="0" w:color="auto"/>
      </w:divBdr>
    </w:div>
    <w:div w:id="2103527609">
      <w:bodyDiv w:val="1"/>
      <w:marLeft w:val="0"/>
      <w:marRight w:val="0"/>
      <w:marTop w:val="0"/>
      <w:marBottom w:val="0"/>
      <w:divBdr>
        <w:top w:val="none" w:sz="0" w:space="0" w:color="auto"/>
        <w:left w:val="none" w:sz="0" w:space="0" w:color="auto"/>
        <w:bottom w:val="none" w:sz="0" w:space="0" w:color="auto"/>
        <w:right w:val="none" w:sz="0" w:space="0" w:color="auto"/>
      </w:divBdr>
    </w:div>
    <w:div w:id="2104449534">
      <w:bodyDiv w:val="1"/>
      <w:marLeft w:val="0"/>
      <w:marRight w:val="0"/>
      <w:marTop w:val="0"/>
      <w:marBottom w:val="0"/>
      <w:divBdr>
        <w:top w:val="none" w:sz="0" w:space="0" w:color="auto"/>
        <w:left w:val="none" w:sz="0" w:space="0" w:color="auto"/>
        <w:bottom w:val="none" w:sz="0" w:space="0" w:color="auto"/>
        <w:right w:val="none" w:sz="0" w:space="0" w:color="auto"/>
      </w:divBdr>
    </w:div>
    <w:div w:id="2105227572">
      <w:bodyDiv w:val="1"/>
      <w:marLeft w:val="0"/>
      <w:marRight w:val="0"/>
      <w:marTop w:val="0"/>
      <w:marBottom w:val="0"/>
      <w:divBdr>
        <w:top w:val="none" w:sz="0" w:space="0" w:color="auto"/>
        <w:left w:val="none" w:sz="0" w:space="0" w:color="auto"/>
        <w:bottom w:val="none" w:sz="0" w:space="0" w:color="auto"/>
        <w:right w:val="none" w:sz="0" w:space="0" w:color="auto"/>
      </w:divBdr>
    </w:div>
    <w:div w:id="2107798411">
      <w:bodyDiv w:val="1"/>
      <w:marLeft w:val="0"/>
      <w:marRight w:val="0"/>
      <w:marTop w:val="0"/>
      <w:marBottom w:val="0"/>
      <w:divBdr>
        <w:top w:val="none" w:sz="0" w:space="0" w:color="auto"/>
        <w:left w:val="none" w:sz="0" w:space="0" w:color="auto"/>
        <w:bottom w:val="none" w:sz="0" w:space="0" w:color="auto"/>
        <w:right w:val="none" w:sz="0" w:space="0" w:color="auto"/>
      </w:divBdr>
    </w:div>
    <w:div w:id="2110155462">
      <w:bodyDiv w:val="1"/>
      <w:marLeft w:val="0"/>
      <w:marRight w:val="0"/>
      <w:marTop w:val="0"/>
      <w:marBottom w:val="0"/>
      <w:divBdr>
        <w:top w:val="none" w:sz="0" w:space="0" w:color="auto"/>
        <w:left w:val="none" w:sz="0" w:space="0" w:color="auto"/>
        <w:bottom w:val="none" w:sz="0" w:space="0" w:color="auto"/>
        <w:right w:val="none" w:sz="0" w:space="0" w:color="auto"/>
      </w:divBdr>
    </w:div>
    <w:div w:id="2111198013">
      <w:bodyDiv w:val="1"/>
      <w:marLeft w:val="0"/>
      <w:marRight w:val="0"/>
      <w:marTop w:val="0"/>
      <w:marBottom w:val="0"/>
      <w:divBdr>
        <w:top w:val="none" w:sz="0" w:space="0" w:color="auto"/>
        <w:left w:val="none" w:sz="0" w:space="0" w:color="auto"/>
        <w:bottom w:val="none" w:sz="0" w:space="0" w:color="auto"/>
        <w:right w:val="none" w:sz="0" w:space="0" w:color="auto"/>
      </w:divBdr>
    </w:div>
    <w:div w:id="2112434741">
      <w:bodyDiv w:val="1"/>
      <w:marLeft w:val="0"/>
      <w:marRight w:val="0"/>
      <w:marTop w:val="0"/>
      <w:marBottom w:val="0"/>
      <w:divBdr>
        <w:top w:val="none" w:sz="0" w:space="0" w:color="auto"/>
        <w:left w:val="none" w:sz="0" w:space="0" w:color="auto"/>
        <w:bottom w:val="none" w:sz="0" w:space="0" w:color="auto"/>
        <w:right w:val="none" w:sz="0" w:space="0" w:color="auto"/>
      </w:divBdr>
    </w:div>
    <w:div w:id="2114863775">
      <w:bodyDiv w:val="1"/>
      <w:marLeft w:val="0"/>
      <w:marRight w:val="0"/>
      <w:marTop w:val="0"/>
      <w:marBottom w:val="0"/>
      <w:divBdr>
        <w:top w:val="none" w:sz="0" w:space="0" w:color="auto"/>
        <w:left w:val="none" w:sz="0" w:space="0" w:color="auto"/>
        <w:bottom w:val="none" w:sz="0" w:space="0" w:color="auto"/>
        <w:right w:val="none" w:sz="0" w:space="0" w:color="auto"/>
      </w:divBdr>
    </w:div>
    <w:div w:id="2116557289">
      <w:bodyDiv w:val="1"/>
      <w:marLeft w:val="0"/>
      <w:marRight w:val="0"/>
      <w:marTop w:val="0"/>
      <w:marBottom w:val="0"/>
      <w:divBdr>
        <w:top w:val="none" w:sz="0" w:space="0" w:color="auto"/>
        <w:left w:val="none" w:sz="0" w:space="0" w:color="auto"/>
        <w:bottom w:val="none" w:sz="0" w:space="0" w:color="auto"/>
        <w:right w:val="none" w:sz="0" w:space="0" w:color="auto"/>
      </w:divBdr>
    </w:div>
    <w:div w:id="2116629278">
      <w:bodyDiv w:val="1"/>
      <w:marLeft w:val="0"/>
      <w:marRight w:val="0"/>
      <w:marTop w:val="0"/>
      <w:marBottom w:val="0"/>
      <w:divBdr>
        <w:top w:val="none" w:sz="0" w:space="0" w:color="auto"/>
        <w:left w:val="none" w:sz="0" w:space="0" w:color="auto"/>
        <w:bottom w:val="none" w:sz="0" w:space="0" w:color="auto"/>
        <w:right w:val="none" w:sz="0" w:space="0" w:color="auto"/>
      </w:divBdr>
    </w:div>
    <w:div w:id="2117745317">
      <w:bodyDiv w:val="1"/>
      <w:marLeft w:val="0"/>
      <w:marRight w:val="0"/>
      <w:marTop w:val="0"/>
      <w:marBottom w:val="0"/>
      <w:divBdr>
        <w:top w:val="none" w:sz="0" w:space="0" w:color="auto"/>
        <w:left w:val="none" w:sz="0" w:space="0" w:color="auto"/>
        <w:bottom w:val="none" w:sz="0" w:space="0" w:color="auto"/>
        <w:right w:val="none" w:sz="0" w:space="0" w:color="auto"/>
      </w:divBdr>
    </w:div>
    <w:div w:id="2119253256">
      <w:bodyDiv w:val="1"/>
      <w:marLeft w:val="0"/>
      <w:marRight w:val="0"/>
      <w:marTop w:val="0"/>
      <w:marBottom w:val="0"/>
      <w:divBdr>
        <w:top w:val="none" w:sz="0" w:space="0" w:color="auto"/>
        <w:left w:val="none" w:sz="0" w:space="0" w:color="auto"/>
        <w:bottom w:val="none" w:sz="0" w:space="0" w:color="auto"/>
        <w:right w:val="none" w:sz="0" w:space="0" w:color="auto"/>
      </w:divBdr>
    </w:div>
    <w:div w:id="2122799978">
      <w:bodyDiv w:val="1"/>
      <w:marLeft w:val="0"/>
      <w:marRight w:val="0"/>
      <w:marTop w:val="0"/>
      <w:marBottom w:val="0"/>
      <w:divBdr>
        <w:top w:val="none" w:sz="0" w:space="0" w:color="auto"/>
        <w:left w:val="none" w:sz="0" w:space="0" w:color="auto"/>
        <w:bottom w:val="none" w:sz="0" w:space="0" w:color="auto"/>
        <w:right w:val="none" w:sz="0" w:space="0" w:color="auto"/>
      </w:divBdr>
    </w:div>
    <w:div w:id="2123911045">
      <w:bodyDiv w:val="1"/>
      <w:marLeft w:val="0"/>
      <w:marRight w:val="0"/>
      <w:marTop w:val="0"/>
      <w:marBottom w:val="0"/>
      <w:divBdr>
        <w:top w:val="none" w:sz="0" w:space="0" w:color="auto"/>
        <w:left w:val="none" w:sz="0" w:space="0" w:color="auto"/>
        <w:bottom w:val="none" w:sz="0" w:space="0" w:color="auto"/>
        <w:right w:val="none" w:sz="0" w:space="0" w:color="auto"/>
      </w:divBdr>
    </w:div>
    <w:div w:id="2125423275">
      <w:bodyDiv w:val="1"/>
      <w:marLeft w:val="0"/>
      <w:marRight w:val="0"/>
      <w:marTop w:val="0"/>
      <w:marBottom w:val="0"/>
      <w:divBdr>
        <w:top w:val="none" w:sz="0" w:space="0" w:color="auto"/>
        <w:left w:val="none" w:sz="0" w:space="0" w:color="auto"/>
        <w:bottom w:val="none" w:sz="0" w:space="0" w:color="auto"/>
        <w:right w:val="none" w:sz="0" w:space="0" w:color="auto"/>
      </w:divBdr>
    </w:div>
    <w:div w:id="2128548791">
      <w:bodyDiv w:val="1"/>
      <w:marLeft w:val="0"/>
      <w:marRight w:val="0"/>
      <w:marTop w:val="0"/>
      <w:marBottom w:val="0"/>
      <w:divBdr>
        <w:top w:val="none" w:sz="0" w:space="0" w:color="auto"/>
        <w:left w:val="none" w:sz="0" w:space="0" w:color="auto"/>
        <w:bottom w:val="none" w:sz="0" w:space="0" w:color="auto"/>
        <w:right w:val="none" w:sz="0" w:space="0" w:color="auto"/>
      </w:divBdr>
    </w:div>
    <w:div w:id="2128769380">
      <w:bodyDiv w:val="1"/>
      <w:marLeft w:val="0"/>
      <w:marRight w:val="0"/>
      <w:marTop w:val="0"/>
      <w:marBottom w:val="0"/>
      <w:divBdr>
        <w:top w:val="none" w:sz="0" w:space="0" w:color="auto"/>
        <w:left w:val="none" w:sz="0" w:space="0" w:color="auto"/>
        <w:bottom w:val="none" w:sz="0" w:space="0" w:color="auto"/>
        <w:right w:val="none" w:sz="0" w:space="0" w:color="auto"/>
      </w:divBdr>
    </w:div>
    <w:div w:id="2130320078">
      <w:bodyDiv w:val="1"/>
      <w:marLeft w:val="0"/>
      <w:marRight w:val="0"/>
      <w:marTop w:val="0"/>
      <w:marBottom w:val="0"/>
      <w:divBdr>
        <w:top w:val="none" w:sz="0" w:space="0" w:color="auto"/>
        <w:left w:val="none" w:sz="0" w:space="0" w:color="auto"/>
        <w:bottom w:val="none" w:sz="0" w:space="0" w:color="auto"/>
        <w:right w:val="none" w:sz="0" w:space="0" w:color="auto"/>
      </w:divBdr>
    </w:div>
    <w:div w:id="214002728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chart" Target="charts/chart5.xml"/><Relationship Id="rId26" Type="http://schemas.openxmlformats.org/officeDocument/2006/relationships/chart" Target="charts/chart11.xml"/><Relationship Id="rId39" Type="http://schemas.openxmlformats.org/officeDocument/2006/relationships/chart" Target="charts/chart24.xml"/><Relationship Id="rId21" Type="http://schemas.openxmlformats.org/officeDocument/2006/relationships/chart" Target="charts/chart7.xml"/><Relationship Id="rId34" Type="http://schemas.openxmlformats.org/officeDocument/2006/relationships/chart" Target="charts/chart19.xml"/><Relationship Id="rId42" Type="http://schemas.openxmlformats.org/officeDocument/2006/relationships/chart" Target="charts/chart27.xml"/><Relationship Id="rId47" Type="http://schemas.openxmlformats.org/officeDocument/2006/relationships/image" Target="media/image3.png"/><Relationship Id="rId50" Type="http://schemas.openxmlformats.org/officeDocument/2006/relationships/chart" Target="charts/chart34.xml"/><Relationship Id="rId55" Type="http://schemas.openxmlformats.org/officeDocument/2006/relationships/chart" Target="charts/chart39.xm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hart" Target="charts/chart3.xml"/><Relationship Id="rId29" Type="http://schemas.openxmlformats.org/officeDocument/2006/relationships/chart" Target="charts/chart14.xml"/><Relationship Id="rId11" Type="http://schemas.openxmlformats.org/officeDocument/2006/relationships/image" Target="media/image1.png"/><Relationship Id="rId24" Type="http://schemas.openxmlformats.org/officeDocument/2006/relationships/image" Target="media/image2.png"/><Relationship Id="rId32" Type="http://schemas.openxmlformats.org/officeDocument/2006/relationships/chart" Target="charts/chart17.xml"/><Relationship Id="rId37" Type="http://schemas.openxmlformats.org/officeDocument/2006/relationships/chart" Target="charts/chart22.xml"/><Relationship Id="rId40" Type="http://schemas.openxmlformats.org/officeDocument/2006/relationships/chart" Target="charts/chart25.xml"/><Relationship Id="rId45" Type="http://schemas.openxmlformats.org/officeDocument/2006/relationships/chart" Target="charts/chart30.xml"/><Relationship Id="rId53" Type="http://schemas.openxmlformats.org/officeDocument/2006/relationships/chart" Target="charts/chart37.xml"/><Relationship Id="rId58" Type="http://schemas.openxmlformats.org/officeDocument/2006/relationships/chart" Target="charts/chart42.xml"/><Relationship Id="rId5" Type="http://schemas.openxmlformats.org/officeDocument/2006/relationships/numbering" Target="numbering.xml"/><Relationship Id="rId61" Type="http://schemas.openxmlformats.org/officeDocument/2006/relationships/footer" Target="footer5.xml"/><Relationship Id="rId19" Type="http://schemas.openxmlformats.org/officeDocument/2006/relationships/chart" Target="charts/chart6.xml"/><Relationship Id="rId14" Type="http://schemas.openxmlformats.org/officeDocument/2006/relationships/chart" Target="charts/chart1.xml"/><Relationship Id="rId22" Type="http://schemas.openxmlformats.org/officeDocument/2006/relationships/chart" Target="charts/chart8.xml"/><Relationship Id="rId27" Type="http://schemas.openxmlformats.org/officeDocument/2006/relationships/chart" Target="charts/chart12.xml"/><Relationship Id="rId30" Type="http://schemas.openxmlformats.org/officeDocument/2006/relationships/chart" Target="charts/chart15.xml"/><Relationship Id="rId35" Type="http://schemas.openxmlformats.org/officeDocument/2006/relationships/chart" Target="charts/chart20.xml"/><Relationship Id="rId43" Type="http://schemas.openxmlformats.org/officeDocument/2006/relationships/chart" Target="charts/chart28.xml"/><Relationship Id="rId48" Type="http://schemas.openxmlformats.org/officeDocument/2006/relationships/chart" Target="charts/chart32.xml"/><Relationship Id="rId56" Type="http://schemas.openxmlformats.org/officeDocument/2006/relationships/chart" Target="charts/chart40.xml"/><Relationship Id="rId8" Type="http://schemas.openxmlformats.org/officeDocument/2006/relationships/webSettings" Target="webSettings.xml"/><Relationship Id="rId51" Type="http://schemas.openxmlformats.org/officeDocument/2006/relationships/chart" Target="charts/chart35.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chart" Target="charts/chart4.xml"/><Relationship Id="rId25" Type="http://schemas.openxmlformats.org/officeDocument/2006/relationships/chart" Target="charts/chart10.xml"/><Relationship Id="rId33" Type="http://schemas.openxmlformats.org/officeDocument/2006/relationships/chart" Target="charts/chart18.xml"/><Relationship Id="rId38" Type="http://schemas.openxmlformats.org/officeDocument/2006/relationships/chart" Target="charts/chart23.xml"/><Relationship Id="rId46" Type="http://schemas.openxmlformats.org/officeDocument/2006/relationships/chart" Target="charts/chart31.xml"/><Relationship Id="rId59" Type="http://schemas.openxmlformats.org/officeDocument/2006/relationships/chart" Target="charts/chart43.xml"/><Relationship Id="rId20" Type="http://schemas.openxmlformats.org/officeDocument/2006/relationships/footer" Target="footer3.xml"/><Relationship Id="rId41" Type="http://schemas.openxmlformats.org/officeDocument/2006/relationships/chart" Target="charts/chart26.xml"/><Relationship Id="rId54" Type="http://schemas.openxmlformats.org/officeDocument/2006/relationships/chart" Target="charts/chart38.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hart" Target="charts/chart2.xml"/><Relationship Id="rId23" Type="http://schemas.openxmlformats.org/officeDocument/2006/relationships/chart" Target="charts/chart9.xml"/><Relationship Id="rId28" Type="http://schemas.openxmlformats.org/officeDocument/2006/relationships/chart" Target="charts/chart13.xml"/><Relationship Id="rId36" Type="http://schemas.openxmlformats.org/officeDocument/2006/relationships/chart" Target="charts/chart21.xml"/><Relationship Id="rId49" Type="http://schemas.openxmlformats.org/officeDocument/2006/relationships/chart" Target="charts/chart33.xml"/><Relationship Id="rId57" Type="http://schemas.openxmlformats.org/officeDocument/2006/relationships/chart" Target="charts/chart41.xml"/><Relationship Id="rId10" Type="http://schemas.openxmlformats.org/officeDocument/2006/relationships/endnotes" Target="endnotes.xml"/><Relationship Id="rId31" Type="http://schemas.openxmlformats.org/officeDocument/2006/relationships/chart" Target="charts/chart16.xml"/><Relationship Id="rId44" Type="http://schemas.openxmlformats.org/officeDocument/2006/relationships/chart" Target="charts/chart29.xml"/><Relationship Id="rId52" Type="http://schemas.openxmlformats.org/officeDocument/2006/relationships/chart" Target="charts/chart36.xml"/><Relationship Id="rId60"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fbedir\Desktop\Y&#305;ll&#305;k\Y&#305;ll&#305;k%202020\1-y&#305;lll&#305;k%20sekt&#246;r%20raporu%20i&#231;in%20&#252;retim%20verileri.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oleObject" Target="file:///D:\Figure%20Excel.xlsx"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fbedir\Desktop\Y&#305;ll&#305;k\Y&#305;ll&#305;k%202020\1-y&#305;lll&#305;k%20sekt&#246;r%20raporu%20i&#231;in%20&#252;retim%20verileri.xlsx" TargetMode="External"/><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fbedir\Desktop\Y&#305;ll&#305;k\Y&#305;ll&#305;k%202020\1-y&#305;lll&#305;k%20sekt&#246;r%20raporu%20i&#231;in%20&#252;retim%20verileri.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Y&#305;ll&#305;k\Y&#305;ll&#305;k%202020\1-y&#305;lll&#305;k%20sekt&#246;r%20raporu%20i&#231;in%20&#252;retim%20verileri.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Y&#305;ll&#305;k\Y&#305;ll&#305;k%202020\1-y&#305;lll&#305;k%20sekt&#246;r%20raporu%20i&#231;in%20&#252;retim%20verileri.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Figure%20Excel.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D:\Figure%20Excel.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F:\Y&#305;ll&#305;k\Y&#305;ll&#305;k%202020\2-&#304;THALAT.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17.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fbedir\Desktop\Y&#305;ll&#305;k\Y&#305;ll&#305;k%202020\2-&#304;THALAT.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Belgelerim\Y&#305;ll&#305;k%20Do&#287;al%20Gaz\3-&#304;HRACAT.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D:\Figure%20Excel.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D:\Figure%20Excel.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D:\Figure%20Excel.xlsx" TargetMode="External"/></Relationships>
</file>

<file path=word/charts/_rels/chart24.xml.rels><?xml version="1.0" encoding="UTF-8" standalone="yes"?>
<Relationships xmlns="http://schemas.openxmlformats.org/package/2006/relationships"><Relationship Id="rId3" Type="http://schemas.openxmlformats.org/officeDocument/2006/relationships/oleObject" Target="file:///C:\Users\fbedir\Downloads\4-Toptan%20Sat&#305;&#351;.xlsx" TargetMode="External"/><Relationship Id="rId2" Type="http://schemas.microsoft.com/office/2011/relationships/chartColorStyle" Target="colors2.xml"/><Relationship Id="rId1" Type="http://schemas.microsoft.com/office/2011/relationships/chartStyle" Target="style2.xml"/></Relationships>
</file>

<file path=word/charts/_rels/chart25.xml.rels><?xml version="1.0" encoding="UTF-8" standalone="yes"?>
<Relationships xmlns="http://schemas.openxmlformats.org/package/2006/relationships"><Relationship Id="rId3" Type="http://schemas.openxmlformats.org/officeDocument/2006/relationships/oleObject" Target="file:///F:\Y&#305;ll&#305;k\Y&#305;ll&#305;k%202020\4.1.otsp.xlsx" TargetMode="External"/><Relationship Id="rId2" Type="http://schemas.microsoft.com/office/2011/relationships/chartColorStyle" Target="colors3.xml"/><Relationship Id="rId1" Type="http://schemas.microsoft.com/office/2011/relationships/chartStyle" Target="style3.xml"/></Relationships>
</file>

<file path=word/charts/_rels/chart26.xml.rels><?xml version="1.0" encoding="UTF-8" standalone="yes"?>
<Relationships xmlns="http://schemas.openxmlformats.org/package/2006/relationships"><Relationship Id="rId1" Type="http://schemas.openxmlformats.org/officeDocument/2006/relationships/oleObject" Target="file:///C:\Users\fbedir\Desktop\2019%20Do&#287;al%20Gaz%20Piyasas&#305;%20Sekt&#246;r%20Raporu%20&#350;ablonu\5-cng.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C:\Users\fbedir\Desktop\Y&#305;ll&#305;k\Y&#305;ll&#305;k%202020\5-cng.xlsx" TargetMode="External"/></Relationships>
</file>

<file path=word/charts/_rels/chart28.xml.rels><?xml version="1.0" encoding="UTF-8" standalone="yes"?>
<Relationships xmlns="http://schemas.openxmlformats.org/package/2006/relationships"><Relationship Id="rId3" Type="http://schemas.openxmlformats.org/officeDocument/2006/relationships/oleObject" Target="file:///D:\Figure%20Excel.xlsx" TargetMode="External"/><Relationship Id="rId2" Type="http://schemas.microsoft.com/office/2011/relationships/chartColorStyle" Target="colors4.xml"/><Relationship Id="rId1" Type="http://schemas.microsoft.com/office/2011/relationships/chartStyle" Target="style4.xml"/></Relationships>
</file>

<file path=word/charts/_rels/chart29.xml.rels><?xml version="1.0" encoding="UTF-8" standalone="yes"?>
<Relationships xmlns="http://schemas.openxmlformats.org/package/2006/relationships"><Relationship Id="rId3" Type="http://schemas.openxmlformats.org/officeDocument/2006/relationships/oleObject" Target="file:///D:\Figure%20Excel.xlsx" TargetMode="External"/><Relationship Id="rId2" Type="http://schemas.microsoft.com/office/2011/relationships/chartColorStyle" Target="colors5.xml"/><Relationship Id="rId1" Type="http://schemas.microsoft.com/office/2011/relationships/chartStyle" Target="style5.xml"/></Relationships>
</file>

<file path=word/charts/_rels/chart30.xml.rels><?xml version="1.0" encoding="UTF-8" standalone="yes"?>
<Relationships xmlns="http://schemas.openxmlformats.org/package/2006/relationships"><Relationship Id="rId3" Type="http://schemas.openxmlformats.org/officeDocument/2006/relationships/oleObject" Target="file:///D:\Figure%20Excel.xlsx" TargetMode="External"/><Relationship Id="rId2" Type="http://schemas.microsoft.com/office/2011/relationships/chartColorStyle" Target="colors6.xml"/><Relationship Id="rId1" Type="http://schemas.microsoft.com/office/2011/relationships/chartStyle" Target="style6.xml"/></Relationships>
</file>

<file path=word/charts/_rels/chart31.xml.rels><?xml version="1.0" encoding="UTF-8" standalone="yes"?>
<Relationships xmlns="http://schemas.openxmlformats.org/package/2006/relationships"><Relationship Id="rId3" Type="http://schemas.openxmlformats.org/officeDocument/2006/relationships/oleObject" Target="file:///F:\Y&#305;ll&#305;k\Y&#305;ll&#305;k%202020\6-&#304;letim.xlsx" TargetMode="External"/><Relationship Id="rId2" Type="http://schemas.microsoft.com/office/2011/relationships/chartColorStyle" Target="colors7.xml"/><Relationship Id="rId1" Type="http://schemas.microsoft.com/office/2011/relationships/chartStyle" Target="style7.xml"/></Relationships>
</file>

<file path=word/charts/_rels/chart32.xml.rels><?xml version="1.0" encoding="UTF-8" standalone="yes"?>
<Relationships xmlns="http://schemas.openxmlformats.org/package/2006/relationships"><Relationship Id="rId3" Type="http://schemas.openxmlformats.org/officeDocument/2006/relationships/oleObject" Target="file:///D:\Dgaz%202020%20&#351;ekil%20listesi.xlsx" TargetMode="External"/><Relationship Id="rId2" Type="http://schemas.microsoft.com/office/2011/relationships/chartColorStyle" Target="colors8.xml"/><Relationship Id="rId1" Type="http://schemas.microsoft.com/office/2011/relationships/chartStyle" Target="style8.xml"/></Relationships>
</file>

<file path=word/charts/_rels/chart33.xml.rels><?xml version="1.0" encoding="UTF-8" standalone="yes"?>
<Relationships xmlns="http://schemas.openxmlformats.org/package/2006/relationships"><Relationship Id="rId3" Type="http://schemas.openxmlformats.org/officeDocument/2006/relationships/oleObject" Target="file:///D:\Dgaz%202020%20&#351;ekil%20listesi.xlsx" TargetMode="External"/><Relationship Id="rId2" Type="http://schemas.microsoft.com/office/2011/relationships/chartColorStyle" Target="colors9.xml"/><Relationship Id="rId1" Type="http://schemas.microsoft.com/office/2011/relationships/chartStyle" Target="style9.xml"/></Relationships>
</file>

<file path=word/charts/_rels/chart34.xml.rels><?xml version="1.0" encoding="UTF-8" standalone="yes"?>
<Relationships xmlns="http://schemas.openxmlformats.org/package/2006/relationships"><Relationship Id="rId3" Type="http://schemas.openxmlformats.org/officeDocument/2006/relationships/oleObject" Target="file:///D:\Dgaz%202020%20&#351;ekil%20listesi.xlsx" TargetMode="External"/><Relationship Id="rId2" Type="http://schemas.microsoft.com/office/2011/relationships/chartColorStyle" Target="colors10.xml"/><Relationship Id="rId1" Type="http://schemas.microsoft.com/office/2011/relationships/chartStyle" Target="style10.xml"/></Relationships>
</file>

<file path=word/charts/_rels/chart35.xml.rels><?xml version="1.0" encoding="UTF-8" standalone="yes"?>
<Relationships xmlns="http://schemas.openxmlformats.org/package/2006/relationships"><Relationship Id="rId3" Type="http://schemas.openxmlformats.org/officeDocument/2006/relationships/oleObject" Target="file:///D:\Dgaz%202020%20&#351;ekil%20listesi.xlsx" TargetMode="External"/><Relationship Id="rId2" Type="http://schemas.microsoft.com/office/2011/relationships/chartColorStyle" Target="colors11.xml"/><Relationship Id="rId1" Type="http://schemas.microsoft.com/office/2011/relationships/chartStyle" Target="style11.xml"/></Relationships>
</file>

<file path=word/charts/_rels/chart36.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12.xml"/><Relationship Id="rId1" Type="http://schemas.microsoft.com/office/2011/relationships/chartStyle" Target="style12.xml"/></Relationships>
</file>

<file path=word/charts/_rels/chart37.xml.rels><?xml version="1.0" encoding="UTF-8" standalone="yes"?>
<Relationships xmlns="http://schemas.openxmlformats.org/package/2006/relationships"><Relationship Id="rId3" Type="http://schemas.openxmlformats.org/officeDocument/2006/relationships/oleObject" Target="file:///D:\Dgaz%202020%20&#351;ekil%20listesi.xlsx" TargetMode="External"/><Relationship Id="rId2" Type="http://schemas.microsoft.com/office/2011/relationships/chartColorStyle" Target="colors13.xml"/><Relationship Id="rId1" Type="http://schemas.microsoft.com/office/2011/relationships/chartStyle" Target="style13.xml"/></Relationships>
</file>

<file path=word/charts/_rels/chart38.xml.rels><?xml version="1.0" encoding="UTF-8" standalone="yes"?>
<Relationships xmlns="http://schemas.openxmlformats.org/package/2006/relationships"><Relationship Id="rId3" Type="http://schemas.openxmlformats.org/officeDocument/2006/relationships/oleObject" Target="file:///D:\Dgaz%202020%20&#351;ekil%20listesi.xlsx" TargetMode="External"/><Relationship Id="rId2" Type="http://schemas.microsoft.com/office/2011/relationships/chartColorStyle" Target="colors14.xml"/><Relationship Id="rId1" Type="http://schemas.microsoft.com/office/2011/relationships/chartStyle" Target="style14.xml"/></Relationships>
</file>

<file path=word/charts/_rels/chart39.xml.rels><?xml version="1.0" encoding="UTF-8" standalone="yes"?>
<Relationships xmlns="http://schemas.openxmlformats.org/package/2006/relationships"><Relationship Id="rId3" Type="http://schemas.openxmlformats.org/officeDocument/2006/relationships/oleObject" Target="file:///D:\Dgaz%202020%20&#351;ekil%20listesi.xlsx" TargetMode="External"/><Relationship Id="rId2" Type="http://schemas.microsoft.com/office/2011/relationships/chartColorStyle" Target="colors15.xml"/><Relationship Id="rId1" Type="http://schemas.microsoft.com/office/2011/relationships/chartStyle" Target="style15.xml"/></Relationships>
</file>

<file path=word/charts/_rels/chart40.xml.rels><?xml version="1.0" encoding="UTF-8" standalone="yes"?>
<Relationships xmlns="http://schemas.openxmlformats.org/package/2006/relationships"><Relationship Id="rId3" Type="http://schemas.openxmlformats.org/officeDocument/2006/relationships/oleObject" Target="file:///D:\Dgaz%202020%20&#351;ekil%20listesi.xlsx" TargetMode="External"/><Relationship Id="rId2" Type="http://schemas.microsoft.com/office/2011/relationships/chartColorStyle" Target="colors16.xml"/><Relationship Id="rId1" Type="http://schemas.microsoft.com/office/2011/relationships/chartStyle" Target="style16.xml"/></Relationships>
</file>

<file path=word/charts/_rels/chart41.xml.rels><?xml version="1.0" encoding="UTF-8" standalone="yes"?>
<Relationships xmlns="http://schemas.openxmlformats.org/package/2006/relationships"><Relationship Id="rId3" Type="http://schemas.openxmlformats.org/officeDocument/2006/relationships/oleObject" Target="file:///D:\Dgaz%202020%20&#351;ekil%20listesi.xlsx" TargetMode="External"/><Relationship Id="rId2" Type="http://schemas.microsoft.com/office/2011/relationships/chartColorStyle" Target="colors17.xml"/><Relationship Id="rId1" Type="http://schemas.microsoft.com/office/2011/relationships/chartStyle" Target="style17.xml"/></Relationships>
</file>

<file path=word/charts/_rels/chart42.xml.rels><?xml version="1.0" encoding="UTF-8" standalone="yes"?>
<Relationships xmlns="http://schemas.openxmlformats.org/package/2006/relationships"><Relationship Id="rId3" Type="http://schemas.openxmlformats.org/officeDocument/2006/relationships/oleObject" Target="file:///D:\Dgaz%202020%20&#351;ekil%20listesi.xlsx" TargetMode="External"/><Relationship Id="rId2" Type="http://schemas.microsoft.com/office/2011/relationships/chartColorStyle" Target="colors18.xml"/><Relationship Id="rId1" Type="http://schemas.microsoft.com/office/2011/relationships/chartStyle" Target="style18.xml"/></Relationships>
</file>

<file path=word/charts/_rels/chart43.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9.xml"/><Relationship Id="rId1" Type="http://schemas.microsoft.com/office/2011/relationships/chartStyle" Target="style1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0"/>
          <c:tx>
            <c:strRef>
              <c:f>Sayfa3!$A$5</c:f>
              <c:strCache>
                <c:ptCount val="1"/>
                <c:pt idx="0">
                  <c:v>Yıllar</c:v>
                </c:pt>
              </c:strCache>
            </c:strRef>
          </c:tx>
          <c:spPr>
            <a:ln w="44450">
              <a:solidFill>
                <a:srgbClr val="1F497D">
                  <a:alpha val="79000"/>
                </a:srgbClr>
              </a:solidFill>
            </a:ln>
          </c:spPr>
          <c:invertIfNegative val="0"/>
          <c:dPt>
            <c:idx val="2"/>
            <c:invertIfNegative val="0"/>
            <c:bubble3D val="0"/>
            <c:extLst>
              <c:ext xmlns:c16="http://schemas.microsoft.com/office/drawing/2014/chart" uri="{C3380CC4-5D6E-409C-BE32-E72D297353CC}">
                <c16:uniqueId val="{00000000-FD8B-4445-8F40-02FA147B089F}"/>
              </c:ext>
            </c:extLst>
          </c:dPt>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Sayfa3!$E$5:$O$5</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Sayfa3!$E$6:$O$6</c:f>
              <c:numCache>
                <c:formatCode>General</c:formatCode>
                <c:ptCount val="11"/>
                <c:pt idx="0">
                  <c:v>682</c:v>
                </c:pt>
                <c:pt idx="1">
                  <c:v>759</c:v>
                </c:pt>
                <c:pt idx="2">
                  <c:v>632</c:v>
                </c:pt>
                <c:pt idx="3">
                  <c:v>537</c:v>
                </c:pt>
                <c:pt idx="4">
                  <c:v>479</c:v>
                </c:pt>
                <c:pt idx="5">
                  <c:v>381</c:v>
                </c:pt>
                <c:pt idx="6" formatCode="0">
                  <c:v>367.28074655</c:v>
                </c:pt>
                <c:pt idx="7">
                  <c:v>354</c:v>
                </c:pt>
                <c:pt idx="8" formatCode="0">
                  <c:v>428</c:v>
                </c:pt>
                <c:pt idx="9">
                  <c:v>473</c:v>
                </c:pt>
                <c:pt idx="10" formatCode="0">
                  <c:v>441</c:v>
                </c:pt>
              </c:numCache>
            </c:numRef>
          </c:val>
          <c:extLst>
            <c:ext xmlns:c16="http://schemas.microsoft.com/office/drawing/2014/chart" uri="{C3380CC4-5D6E-409C-BE32-E72D297353CC}">
              <c16:uniqueId val="{00000001-FD8B-4445-8F40-02FA147B089F}"/>
            </c:ext>
          </c:extLst>
        </c:ser>
        <c:dLbls>
          <c:showLegendKey val="0"/>
          <c:showVal val="0"/>
          <c:showCatName val="0"/>
          <c:showSerName val="0"/>
          <c:showPercent val="0"/>
          <c:showBubbleSize val="0"/>
        </c:dLbls>
        <c:gapWidth val="150"/>
        <c:axId val="208667392"/>
        <c:axId val="208668928"/>
      </c:barChart>
      <c:catAx>
        <c:axId val="208667392"/>
        <c:scaling>
          <c:orientation val="minMax"/>
        </c:scaling>
        <c:delete val="0"/>
        <c:axPos val="b"/>
        <c:numFmt formatCode="General" sourceLinked="1"/>
        <c:majorTickMark val="none"/>
        <c:minorTickMark val="none"/>
        <c:tickLblPos val="nextTo"/>
        <c:spPr>
          <a:noFill/>
          <a:ln w="9525" cap="flat" cmpd="sng" algn="ctr">
            <a:solidFill>
              <a:sysClr val="windowText" lastClr="000000">
                <a:lumMod val="15000"/>
                <a:lumOff val="85000"/>
              </a:sys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8668928"/>
        <c:crosses val="autoZero"/>
        <c:auto val="1"/>
        <c:lblAlgn val="ctr"/>
        <c:lblOffset val="100"/>
        <c:noMultiLvlLbl val="0"/>
      </c:catAx>
      <c:valAx>
        <c:axId val="208668928"/>
        <c:scaling>
          <c:orientation val="minMax"/>
          <c:max val="800"/>
          <c:min val="300"/>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8667392"/>
        <c:crosses val="autoZero"/>
        <c:crossBetween val="between"/>
      </c:valAx>
      <c:spPr>
        <a:noFill/>
        <a:ln>
          <a:solidFill>
            <a:sysClr val="windowText" lastClr="000000">
              <a:lumMod val="15000"/>
              <a:lumOff val="85000"/>
            </a:sysClr>
          </a:solidFill>
        </a:ln>
        <a:effectLst>
          <a:softEdge rad="1231900"/>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'[Figure Excel.xlsx]Fig 1.2.'!$A$7</c:f>
              <c:strCache>
                <c:ptCount val="1"/>
                <c:pt idx="0">
                  <c:v>2014</c:v>
                </c:pt>
              </c:strCache>
            </c:strRef>
          </c:tx>
          <c:spPr>
            <a:solidFill>
              <a:schemeClr val="accent1"/>
            </a:solidFill>
            <a:ln>
              <a:noFill/>
            </a:ln>
            <a:effectLst/>
          </c:spPr>
          <c:invertIfNegative val="0"/>
          <c:cat>
            <c:strRef>
              <c:f>'[Figure Excel.xlsx]Fig 1.2.'!$B$6:$M$6</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'[Figure Excel.xlsx]Fig 1.2.'!$B$7:$M$7</c:f>
              <c:numCache>
                <c:formatCode>General</c:formatCode>
                <c:ptCount val="12"/>
                <c:pt idx="0">
                  <c:v>48.09</c:v>
                </c:pt>
                <c:pt idx="1">
                  <c:v>41.1</c:v>
                </c:pt>
                <c:pt idx="2">
                  <c:v>43.8</c:v>
                </c:pt>
                <c:pt idx="3">
                  <c:v>41.45</c:v>
                </c:pt>
                <c:pt idx="4" formatCode="0.00">
                  <c:v>41.054042289999998</c:v>
                </c:pt>
                <c:pt idx="5" formatCode="0.00">
                  <c:v>37.818251140000001</c:v>
                </c:pt>
                <c:pt idx="6" formatCode="0.00">
                  <c:v>36.331543159999995</c:v>
                </c:pt>
                <c:pt idx="7" formatCode="0.00">
                  <c:v>37.354480000000002</c:v>
                </c:pt>
                <c:pt idx="8" formatCode="0.00">
                  <c:v>37.534851530000005</c:v>
                </c:pt>
                <c:pt idx="9" formatCode="0.00">
                  <c:v>36.401600000000002</c:v>
                </c:pt>
                <c:pt idx="10" formatCode="0.00">
                  <c:v>38.588676</c:v>
                </c:pt>
                <c:pt idx="11" formatCode="0.00">
                  <c:v>39.862119999999997</c:v>
                </c:pt>
              </c:numCache>
            </c:numRef>
          </c:val>
          <c:extLst>
            <c:ext xmlns:c16="http://schemas.microsoft.com/office/drawing/2014/chart" uri="{C3380CC4-5D6E-409C-BE32-E72D297353CC}">
              <c16:uniqueId val="{00000000-5F71-43E2-983D-A714E556BA42}"/>
            </c:ext>
          </c:extLst>
        </c:ser>
        <c:ser>
          <c:idx val="1"/>
          <c:order val="1"/>
          <c:tx>
            <c:strRef>
              <c:f>'[Figure Excel.xlsx]Fig 1.2.'!$A$8</c:f>
              <c:strCache>
                <c:ptCount val="1"/>
                <c:pt idx="0">
                  <c:v>2015</c:v>
                </c:pt>
              </c:strCache>
            </c:strRef>
          </c:tx>
          <c:spPr>
            <a:solidFill>
              <a:schemeClr val="accent2"/>
            </a:solidFill>
            <a:ln>
              <a:noFill/>
            </a:ln>
            <a:effectLst/>
          </c:spPr>
          <c:invertIfNegative val="0"/>
          <c:cat>
            <c:strRef>
              <c:f>'[Figure Excel.xlsx]Fig 1.2.'!$B$6:$M$6</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'[Figure Excel.xlsx]Fig 1.2.'!$B$8:$M$8</c:f>
              <c:numCache>
                <c:formatCode>General</c:formatCode>
                <c:ptCount val="12"/>
                <c:pt idx="0">
                  <c:v>35.450000000000003</c:v>
                </c:pt>
                <c:pt idx="1">
                  <c:v>30.92</c:v>
                </c:pt>
                <c:pt idx="2">
                  <c:v>33.15</c:v>
                </c:pt>
                <c:pt idx="3" formatCode="0.00">
                  <c:v>34.349123210000002</c:v>
                </c:pt>
                <c:pt idx="4" formatCode="0.00">
                  <c:v>33.513270219999995</c:v>
                </c:pt>
                <c:pt idx="5" formatCode="0.00">
                  <c:v>32.487771389999999</c:v>
                </c:pt>
                <c:pt idx="6" formatCode="0.00">
                  <c:v>30.190231839999999</c:v>
                </c:pt>
                <c:pt idx="7" formatCode="0.00">
                  <c:v>31.805555309999999</c:v>
                </c:pt>
                <c:pt idx="8" formatCode="0.00">
                  <c:v>27.828955180000001</c:v>
                </c:pt>
                <c:pt idx="9" formatCode="0.00">
                  <c:v>31.441999539999998</c:v>
                </c:pt>
                <c:pt idx="10" formatCode="0.00">
                  <c:v>29.304495740000004</c:v>
                </c:pt>
                <c:pt idx="11" formatCode="0.00">
                  <c:v>30.929991340000001</c:v>
                </c:pt>
              </c:numCache>
            </c:numRef>
          </c:val>
          <c:extLst>
            <c:ext xmlns:c16="http://schemas.microsoft.com/office/drawing/2014/chart" uri="{C3380CC4-5D6E-409C-BE32-E72D297353CC}">
              <c16:uniqueId val="{00000001-5F71-43E2-983D-A714E556BA42}"/>
            </c:ext>
          </c:extLst>
        </c:ser>
        <c:ser>
          <c:idx val="2"/>
          <c:order val="2"/>
          <c:tx>
            <c:strRef>
              <c:f>'[Figure Excel.xlsx]Fig 1.2.'!$A$9</c:f>
              <c:strCache>
                <c:ptCount val="1"/>
                <c:pt idx="0">
                  <c:v>2016</c:v>
                </c:pt>
              </c:strCache>
            </c:strRef>
          </c:tx>
          <c:spPr>
            <a:solidFill>
              <a:schemeClr val="accent3"/>
            </a:solidFill>
            <a:ln>
              <a:noFill/>
            </a:ln>
            <a:effectLst/>
          </c:spPr>
          <c:invertIfNegative val="0"/>
          <c:cat>
            <c:strRef>
              <c:f>'[Figure Excel.xlsx]Fig 1.2.'!$B$6:$M$6</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'[Figure Excel.xlsx]Fig 1.2.'!$B$9:$M$9</c:f>
              <c:numCache>
                <c:formatCode>General</c:formatCode>
                <c:ptCount val="12"/>
                <c:pt idx="0">
                  <c:v>35.520000000000003</c:v>
                </c:pt>
                <c:pt idx="1">
                  <c:v>32.43</c:v>
                </c:pt>
                <c:pt idx="2">
                  <c:v>34.4</c:v>
                </c:pt>
                <c:pt idx="3" formatCode="0.00">
                  <c:v>31.810492370000002</c:v>
                </c:pt>
                <c:pt idx="4" formatCode="0.00">
                  <c:v>30.979248050000002</c:v>
                </c:pt>
                <c:pt idx="5" formatCode="0.00">
                  <c:v>30.056057760000002</c:v>
                </c:pt>
                <c:pt idx="6" formatCode="0.00">
                  <c:v>27.95438</c:v>
                </c:pt>
                <c:pt idx="7" formatCode="0.00">
                  <c:v>28.802109000000002</c:v>
                </c:pt>
                <c:pt idx="8" formatCode="0.00">
                  <c:v>24.981631</c:v>
                </c:pt>
                <c:pt idx="9" formatCode="0.00">
                  <c:v>27.966068</c:v>
                </c:pt>
                <c:pt idx="10" formatCode="0.00">
                  <c:v>29.983585999999999</c:v>
                </c:pt>
                <c:pt idx="11" formatCode="0.00">
                  <c:v>32.401226000000001</c:v>
                </c:pt>
              </c:numCache>
            </c:numRef>
          </c:val>
          <c:extLst>
            <c:ext xmlns:c16="http://schemas.microsoft.com/office/drawing/2014/chart" uri="{C3380CC4-5D6E-409C-BE32-E72D297353CC}">
              <c16:uniqueId val="{00000002-5F71-43E2-983D-A714E556BA42}"/>
            </c:ext>
          </c:extLst>
        </c:ser>
        <c:ser>
          <c:idx val="3"/>
          <c:order val="3"/>
          <c:tx>
            <c:strRef>
              <c:f>'[Figure Excel.xlsx]Fig 1.2.'!$A$10</c:f>
              <c:strCache>
                <c:ptCount val="1"/>
                <c:pt idx="0">
                  <c:v>2017</c:v>
                </c:pt>
              </c:strCache>
            </c:strRef>
          </c:tx>
          <c:spPr>
            <a:solidFill>
              <a:schemeClr val="accent4"/>
            </a:solidFill>
            <a:ln>
              <a:noFill/>
            </a:ln>
            <a:effectLst/>
          </c:spPr>
          <c:invertIfNegative val="0"/>
          <c:cat>
            <c:strRef>
              <c:f>'[Figure Excel.xlsx]Fig 1.2.'!$B$6:$M$6</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'[Figure Excel.xlsx]Fig 1.2.'!$B$10:$M$10</c:f>
              <c:numCache>
                <c:formatCode>#,##0.00</c:formatCode>
                <c:ptCount val="12"/>
                <c:pt idx="0">
                  <c:v>32.747121</c:v>
                </c:pt>
                <c:pt idx="1">
                  <c:v>28.640529999999998</c:v>
                </c:pt>
                <c:pt idx="2">
                  <c:v>31.835201999999999</c:v>
                </c:pt>
                <c:pt idx="3">
                  <c:v>31.24804</c:v>
                </c:pt>
                <c:pt idx="4">
                  <c:v>30.276889365260001</c:v>
                </c:pt>
                <c:pt idx="5">
                  <c:v>27.011790996870001</c:v>
                </c:pt>
                <c:pt idx="6">
                  <c:v>28.9371222555</c:v>
                </c:pt>
                <c:pt idx="7">
                  <c:v>29.17106589131</c:v>
                </c:pt>
                <c:pt idx="8">
                  <c:v>27.447654777180002</c:v>
                </c:pt>
                <c:pt idx="9">
                  <c:v>29.108166136720001</c:v>
                </c:pt>
                <c:pt idx="10">
                  <c:v>28.019307999999999</c:v>
                </c:pt>
                <c:pt idx="11">
                  <c:v>29.703272001950001</c:v>
                </c:pt>
              </c:numCache>
            </c:numRef>
          </c:val>
          <c:extLst>
            <c:ext xmlns:c16="http://schemas.microsoft.com/office/drawing/2014/chart" uri="{C3380CC4-5D6E-409C-BE32-E72D297353CC}">
              <c16:uniqueId val="{00000003-5F71-43E2-983D-A714E556BA42}"/>
            </c:ext>
          </c:extLst>
        </c:ser>
        <c:ser>
          <c:idx val="4"/>
          <c:order val="4"/>
          <c:tx>
            <c:strRef>
              <c:f>'[Figure Excel.xlsx]Fig 1.2.'!$A$11</c:f>
              <c:strCache>
                <c:ptCount val="1"/>
                <c:pt idx="0">
                  <c:v>2018</c:v>
                </c:pt>
              </c:strCache>
            </c:strRef>
          </c:tx>
          <c:spPr>
            <a:solidFill>
              <a:schemeClr val="accent5"/>
            </a:solidFill>
            <a:ln>
              <a:noFill/>
            </a:ln>
            <a:effectLst/>
          </c:spPr>
          <c:invertIfNegative val="0"/>
          <c:cat>
            <c:strRef>
              <c:f>'[Figure Excel.xlsx]Fig 1.2.'!$B$6:$M$6</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'[Figure Excel.xlsx]Fig 1.2.'!$B$11:$M$11</c:f>
              <c:numCache>
                <c:formatCode>0.00</c:formatCode>
                <c:ptCount val="12"/>
                <c:pt idx="0">
                  <c:v>32.994658500950003</c:v>
                </c:pt>
                <c:pt idx="1">
                  <c:v>30.624926702619998</c:v>
                </c:pt>
                <c:pt idx="2">
                  <c:v>34.464070203170003</c:v>
                </c:pt>
                <c:pt idx="3">
                  <c:v>35.876099907460002</c:v>
                </c:pt>
                <c:pt idx="4">
                  <c:v>36.494711302009996</c:v>
                </c:pt>
                <c:pt idx="5">
                  <c:v>35.036593899419998</c:v>
                </c:pt>
                <c:pt idx="6">
                  <c:v>35.521704279440002</c:v>
                </c:pt>
                <c:pt idx="7">
                  <c:v>33.632534284750001</c:v>
                </c:pt>
                <c:pt idx="8">
                  <c:v>36.539917000300001</c:v>
                </c:pt>
                <c:pt idx="9">
                  <c:v>36.728832508419998</c:v>
                </c:pt>
                <c:pt idx="10">
                  <c:v>38.707881999979996</c:v>
                </c:pt>
                <c:pt idx="11">
                  <c:v>41.549322999989997</c:v>
                </c:pt>
              </c:numCache>
            </c:numRef>
          </c:val>
          <c:extLst>
            <c:ext xmlns:c16="http://schemas.microsoft.com/office/drawing/2014/chart" uri="{C3380CC4-5D6E-409C-BE32-E72D297353CC}">
              <c16:uniqueId val="{00000004-5F71-43E2-983D-A714E556BA42}"/>
            </c:ext>
          </c:extLst>
        </c:ser>
        <c:ser>
          <c:idx val="5"/>
          <c:order val="5"/>
          <c:tx>
            <c:strRef>
              <c:f>'[Figure Excel.xlsx]Fig 1.2.'!$A$12</c:f>
              <c:strCache>
                <c:ptCount val="1"/>
                <c:pt idx="0">
                  <c:v>2019</c:v>
                </c:pt>
              </c:strCache>
            </c:strRef>
          </c:tx>
          <c:spPr>
            <a:solidFill>
              <a:schemeClr val="accent6"/>
            </a:solidFill>
            <a:ln>
              <a:noFill/>
            </a:ln>
            <a:effectLst/>
          </c:spPr>
          <c:invertIfNegative val="0"/>
          <c:cat>
            <c:strRef>
              <c:f>'[Figure Excel.xlsx]Fig 1.2.'!$B$6:$M$6</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'[Figure Excel.xlsx]Fig 1.2.'!$B$12:$M$12</c:f>
              <c:numCache>
                <c:formatCode>0.00</c:formatCode>
                <c:ptCount val="12"/>
                <c:pt idx="0">
                  <c:v>43.665873236150006</c:v>
                </c:pt>
                <c:pt idx="1">
                  <c:v>42.100330999989993</c:v>
                </c:pt>
                <c:pt idx="2">
                  <c:v>45.56527599703</c:v>
                </c:pt>
                <c:pt idx="3">
                  <c:v>43.94901400378</c:v>
                </c:pt>
                <c:pt idx="4">
                  <c:v>42.397089000000001</c:v>
                </c:pt>
                <c:pt idx="5">
                  <c:v>33.064839996030003</c:v>
                </c:pt>
                <c:pt idx="6">
                  <c:v>37.143982002000001</c:v>
                </c:pt>
                <c:pt idx="7">
                  <c:v>32.199712163080001</c:v>
                </c:pt>
                <c:pt idx="8">
                  <c:v>37.198299508139996</c:v>
                </c:pt>
                <c:pt idx="9">
                  <c:v>39.713945958640004</c:v>
                </c:pt>
                <c:pt idx="10">
                  <c:v>37.596864240150005</c:v>
                </c:pt>
                <c:pt idx="11">
                  <c:v>39.276595819749993</c:v>
                </c:pt>
              </c:numCache>
            </c:numRef>
          </c:val>
          <c:extLst>
            <c:ext xmlns:c16="http://schemas.microsoft.com/office/drawing/2014/chart" uri="{C3380CC4-5D6E-409C-BE32-E72D297353CC}">
              <c16:uniqueId val="{00000005-5F71-43E2-983D-A714E556BA42}"/>
            </c:ext>
          </c:extLst>
        </c:ser>
        <c:ser>
          <c:idx val="6"/>
          <c:order val="6"/>
          <c:tx>
            <c:strRef>
              <c:f>'[Figure Excel.xlsx]Fig 1.2.'!$A$13</c:f>
              <c:strCache>
                <c:ptCount val="1"/>
                <c:pt idx="0">
                  <c:v>2020</c:v>
                </c:pt>
              </c:strCache>
            </c:strRef>
          </c:tx>
          <c:spPr>
            <a:solidFill>
              <a:schemeClr val="accent1">
                <a:lumMod val="60000"/>
              </a:schemeClr>
            </a:solidFill>
            <a:ln>
              <a:noFill/>
            </a:ln>
            <a:effectLst/>
          </c:spPr>
          <c:invertIfNegative val="0"/>
          <c:cat>
            <c:strRef>
              <c:f>'[Figure Excel.xlsx]Fig 1.2.'!$B$6:$M$6</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'[Figure Excel.xlsx]Fig 1.2.'!$B$13:$M$13</c:f>
              <c:numCache>
                <c:formatCode>0.00</c:formatCode>
                <c:ptCount val="12"/>
                <c:pt idx="0">
                  <c:v>37.880952053859993</c:v>
                </c:pt>
                <c:pt idx="1">
                  <c:v>36.992093846960003</c:v>
                </c:pt>
                <c:pt idx="2">
                  <c:v>44.568269272720002</c:v>
                </c:pt>
                <c:pt idx="3">
                  <c:v>40.618150872900003</c:v>
                </c:pt>
                <c:pt idx="4">
                  <c:v>32.4162354268</c:v>
                </c:pt>
                <c:pt idx="5">
                  <c:v>39.431818129850001</c:v>
                </c:pt>
                <c:pt idx="6">
                  <c:v>38.352659430999999</c:v>
                </c:pt>
                <c:pt idx="7">
                  <c:v>36.766209102500007</c:v>
                </c:pt>
                <c:pt idx="8">
                  <c:v>35.889787016160007</c:v>
                </c:pt>
                <c:pt idx="9">
                  <c:v>35.249576814080008</c:v>
                </c:pt>
                <c:pt idx="10">
                  <c:v>32.011904945359994</c:v>
                </c:pt>
                <c:pt idx="11">
                  <c:v>31.088075972229998</c:v>
                </c:pt>
              </c:numCache>
            </c:numRef>
          </c:val>
          <c:extLst>
            <c:ext xmlns:c16="http://schemas.microsoft.com/office/drawing/2014/chart" uri="{C3380CC4-5D6E-409C-BE32-E72D297353CC}">
              <c16:uniqueId val="{00000006-5F71-43E2-983D-A714E556BA42}"/>
            </c:ext>
          </c:extLst>
        </c:ser>
        <c:dLbls>
          <c:showLegendKey val="0"/>
          <c:showVal val="0"/>
          <c:showCatName val="0"/>
          <c:showSerName val="0"/>
          <c:showPercent val="0"/>
          <c:showBubbleSize val="0"/>
        </c:dLbls>
        <c:gapWidth val="219"/>
        <c:overlap val="-27"/>
        <c:axId val="519014000"/>
        <c:axId val="519019576"/>
      </c:barChart>
      <c:catAx>
        <c:axId val="5190140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19019576"/>
        <c:crosses val="autoZero"/>
        <c:auto val="1"/>
        <c:lblAlgn val="ctr"/>
        <c:lblOffset val="100"/>
        <c:noMultiLvlLbl val="0"/>
      </c:catAx>
      <c:valAx>
        <c:axId val="519019576"/>
        <c:scaling>
          <c:orientation val="minMax"/>
          <c:max val="50"/>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19014000"/>
        <c:crosses val="autoZero"/>
        <c:crossBetween val="between"/>
        <c:majorUnit val="5"/>
        <c:min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63154414858442E-2"/>
          <c:y val="0.11369824446684648"/>
          <c:w val="0.81388888888888888"/>
          <c:h val="0.77314814814814814"/>
        </c:manualLayout>
      </c:layout>
      <c:pie3DChart>
        <c:varyColors val="1"/>
        <c:ser>
          <c:idx val="0"/>
          <c:order val="0"/>
          <c:tx>
            <c:strRef>
              <c:f>Sayfa1!$A$18:$A$23</c:f>
              <c:strCache>
                <c:ptCount val="6"/>
                <c:pt idx="0">
                  <c:v>ÇANAKKALE</c:v>
                </c:pt>
                <c:pt idx="1">
                  <c:v>DÜZCE</c:v>
                </c:pt>
                <c:pt idx="2">
                  <c:v>EDİRNE</c:v>
                </c:pt>
                <c:pt idx="3">
                  <c:v>İSTANBUL</c:v>
                </c:pt>
                <c:pt idx="4">
                  <c:v>KIRKLARELİ</c:v>
                </c:pt>
                <c:pt idx="5">
                  <c:v>TEKİRDAĞ</c:v>
                </c:pt>
              </c:strCache>
            </c:strRef>
          </c:tx>
          <c:dLbls>
            <c:dLbl>
              <c:idx val="1"/>
              <c:layout>
                <c:manualLayout>
                  <c:x val="7.157780849912837E-2"/>
                  <c:y val="-1.774915338748883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3EA7-4D83-B4C0-02D2955F1124}"/>
                </c:ext>
              </c:extLst>
            </c:dLbl>
            <c:dLbl>
              <c:idx val="2"/>
              <c:layout>
                <c:manualLayout>
                  <c:x val="-5.8102799650043745E-2"/>
                  <c:y val="-0.1112675621429674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EA7-4D83-B4C0-02D2955F1124}"/>
                </c:ext>
              </c:extLst>
            </c:dLbl>
            <c:dLbl>
              <c:idx val="3"/>
              <c:layout>
                <c:manualLayout>
                  <c:x val="0.11620075734807958"/>
                  <c:y val="-7.73947825211944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3EA7-4D83-B4C0-02D2955F1124}"/>
                </c:ext>
              </c:extLst>
            </c:dLbl>
            <c:numFmt formatCode="0.00%" sourceLinked="0"/>
            <c:spPr>
              <a:noFill/>
              <a:ln>
                <a:noFill/>
              </a:ln>
              <a:effectLst/>
            </c:sp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Sayfa1!$A$17:$A$23</c:f>
              <c:strCache>
                <c:ptCount val="7"/>
                <c:pt idx="0">
                  <c:v>ADIYAMAN</c:v>
                </c:pt>
                <c:pt idx="1">
                  <c:v>ÇANAKKALE</c:v>
                </c:pt>
                <c:pt idx="2">
                  <c:v>DÜZCE</c:v>
                </c:pt>
                <c:pt idx="3">
                  <c:v>EDİRNE</c:v>
                </c:pt>
                <c:pt idx="4">
                  <c:v>İSTANBUL</c:v>
                </c:pt>
                <c:pt idx="5">
                  <c:v>KIRKLARELİ</c:v>
                </c:pt>
                <c:pt idx="6">
                  <c:v>TEKİRDAĞ</c:v>
                </c:pt>
              </c:strCache>
            </c:strRef>
          </c:cat>
          <c:val>
            <c:numRef>
              <c:f>Sayfa1!$B$17:$B$23</c:f>
              <c:numCache>
                <c:formatCode>#,##0.00</c:formatCode>
                <c:ptCount val="7"/>
                <c:pt idx="0">
                  <c:v>243713.11109000002</c:v>
                </c:pt>
                <c:pt idx="1">
                  <c:v>9830228</c:v>
                </c:pt>
                <c:pt idx="2">
                  <c:v>7409957</c:v>
                </c:pt>
                <c:pt idx="3">
                  <c:v>1653869</c:v>
                </c:pt>
                <c:pt idx="4">
                  <c:v>163810917.90471998</c:v>
                </c:pt>
                <c:pt idx="5">
                  <c:v>94441239</c:v>
                </c:pt>
                <c:pt idx="6">
                  <c:v>163875808.86861002</c:v>
                </c:pt>
              </c:numCache>
            </c:numRef>
          </c:val>
          <c:extLst>
            <c:ext xmlns:c16="http://schemas.microsoft.com/office/drawing/2014/chart" uri="{C3380CC4-5D6E-409C-BE32-E72D297353CC}">
              <c16:uniqueId val="{00000003-3EA7-4D83-B4C0-02D2955F112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1"/>
          <c:order val="0"/>
          <c:tx>
            <c:strRef>
              <c:f>'2016 şirket bazlı üretim'!$A$29</c:f>
              <c:strCache>
                <c:ptCount val="1"/>
                <c:pt idx="0">
                  <c:v>AMITY OIL </c:v>
                </c:pt>
              </c:strCache>
            </c:strRef>
          </c:tx>
          <c:invertIfNegative val="0"/>
          <c:cat>
            <c:strRef>
              <c:f>'2016 şirket bazlı üretim'!$B$28:$M$28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'2016 şirket bazlı üretim'!$B$29:$M$29</c:f>
              <c:numCache>
                <c:formatCode>#,##0.00</c:formatCode>
                <c:ptCount val="12"/>
                <c:pt idx="0">
                  <c:v>4.3701999999999998E-2</c:v>
                </c:pt>
                <c:pt idx="1">
                  <c:v>1.8876E-2</c:v>
                </c:pt>
                <c:pt idx="2">
                  <c:v>1.7859E-2</c:v>
                </c:pt>
                <c:pt idx="3">
                  <c:v>7.7099999999999998E-4</c:v>
                </c:pt>
                <c:pt idx="4">
                  <c:v>2.4983999999999999E-2</c:v>
                </c:pt>
                <c:pt idx="5">
                  <c:v>1.4175999999999999E-2</c:v>
                </c:pt>
                <c:pt idx="6">
                  <c:v>1.1492E-2</c:v>
                </c:pt>
                <c:pt idx="7">
                  <c:v>8.1790000000000005E-3</c:v>
                </c:pt>
                <c:pt idx="8">
                  <c:v>9.4369999999999992E-3</c:v>
                </c:pt>
                <c:pt idx="9">
                  <c:v>7.058E-3</c:v>
                </c:pt>
                <c:pt idx="10">
                  <c:v>5.8209999999999998E-3</c:v>
                </c:pt>
                <c:pt idx="11">
                  <c:v>4.5040000000000002E-3</c:v>
                </c:pt>
              </c:numCache>
            </c:numRef>
          </c:val>
          <c:extLst>
            <c:ext xmlns:c16="http://schemas.microsoft.com/office/drawing/2014/chart" uri="{C3380CC4-5D6E-409C-BE32-E72D297353CC}">
              <c16:uniqueId val="{00000000-4672-45F2-9060-F358AAEFDB71}"/>
            </c:ext>
          </c:extLst>
        </c:ser>
        <c:ser>
          <c:idx val="2"/>
          <c:order val="1"/>
          <c:tx>
            <c:strRef>
              <c:f>'2016 şirket bazlı üretim'!$A$30</c:f>
              <c:strCache>
                <c:ptCount val="1"/>
                <c:pt idx="0">
                  <c:v>ATLI MAKİNA </c:v>
                </c:pt>
              </c:strCache>
            </c:strRef>
          </c:tx>
          <c:invertIfNegative val="0"/>
          <c:cat>
            <c:strRef>
              <c:f>'2016 şirket bazlı üretim'!$B$28:$M$28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'2016 şirket bazlı üretim'!$B$30:$M$30</c:f>
              <c:numCache>
                <c:formatCode>#,##0.00</c:formatCode>
                <c:ptCount val="12"/>
                <c:pt idx="0">
                  <c:v>0</c:v>
                </c:pt>
                <c:pt idx="1">
                  <c:v>7.429216000000001E-2</c:v>
                </c:pt>
                <c:pt idx="2">
                  <c:v>0.78484396000000001</c:v>
                </c:pt>
                <c:pt idx="3">
                  <c:v>1.0345919699999999</c:v>
                </c:pt>
                <c:pt idx="4">
                  <c:v>0.9873914238</c:v>
                </c:pt>
                <c:pt idx="5">
                  <c:v>1.0432961300000001</c:v>
                </c:pt>
                <c:pt idx="6">
                  <c:v>1.3627324199999999</c:v>
                </c:pt>
                <c:pt idx="7">
                  <c:v>1.4500125500000001</c:v>
                </c:pt>
                <c:pt idx="8">
                  <c:v>1.3912300099999999</c:v>
                </c:pt>
                <c:pt idx="9">
                  <c:v>1.3933766028899999</c:v>
                </c:pt>
                <c:pt idx="10">
                  <c:v>1.4691095700000001</c:v>
                </c:pt>
                <c:pt idx="11">
                  <c:v>1.27530210803</c:v>
                </c:pt>
              </c:numCache>
            </c:numRef>
          </c:val>
          <c:extLst>
            <c:ext xmlns:c16="http://schemas.microsoft.com/office/drawing/2014/chart" uri="{C3380CC4-5D6E-409C-BE32-E72D297353CC}">
              <c16:uniqueId val="{00000001-4672-45F2-9060-F358AAEFDB71}"/>
            </c:ext>
          </c:extLst>
        </c:ser>
        <c:ser>
          <c:idx val="3"/>
          <c:order val="2"/>
          <c:tx>
            <c:strRef>
              <c:f>'2016 şirket bazlı üretim'!$A$31</c:f>
              <c:strCache>
                <c:ptCount val="1"/>
                <c:pt idx="0">
                  <c:v>CORPORATE RESOURCES</c:v>
                </c:pt>
              </c:strCache>
            </c:strRef>
          </c:tx>
          <c:invertIfNegative val="0"/>
          <c:cat>
            <c:strRef>
              <c:f>'2016 şirket bazlı üretim'!$B$28:$M$28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'2016 şirket bazlı üretim'!$B$31:$M$31</c:f>
              <c:numCache>
                <c:formatCode>#,##0.00</c:formatCode>
                <c:ptCount val="12"/>
                <c:pt idx="0">
                  <c:v>5.0530000000000002E-3</c:v>
                </c:pt>
                <c:pt idx="1">
                  <c:v>1.4519999999999999E-3</c:v>
                </c:pt>
                <c:pt idx="2">
                  <c:v>2.8700000000000002E-3</c:v>
                </c:pt>
                <c:pt idx="3">
                  <c:v>1.4790000000000001E-3</c:v>
                </c:pt>
                <c:pt idx="4">
                  <c:v>1.4339999999999999E-3</c:v>
                </c:pt>
                <c:pt idx="5">
                  <c:v>2.8110000000000001E-3</c:v>
                </c:pt>
                <c:pt idx="6">
                  <c:v>2.3540000000000002E-3</c:v>
                </c:pt>
                <c:pt idx="7">
                  <c:v>0</c:v>
                </c:pt>
                <c:pt idx="8">
                  <c:v>1.4339999999999999E-3</c:v>
                </c:pt>
                <c:pt idx="9">
                  <c:v>2.921E-3</c:v>
                </c:pt>
                <c:pt idx="10">
                  <c:v>5.3140000000000001E-3</c:v>
                </c:pt>
                <c:pt idx="11">
                  <c:v>2.2650000000000001E-3</c:v>
                </c:pt>
              </c:numCache>
            </c:numRef>
          </c:val>
          <c:extLst>
            <c:ext xmlns:c16="http://schemas.microsoft.com/office/drawing/2014/chart" uri="{C3380CC4-5D6E-409C-BE32-E72D297353CC}">
              <c16:uniqueId val="{00000002-4672-45F2-9060-F358AAEFDB71}"/>
            </c:ext>
          </c:extLst>
        </c:ser>
        <c:ser>
          <c:idx val="4"/>
          <c:order val="3"/>
          <c:tx>
            <c:strRef>
              <c:f>'2016 şirket bazlı üretim'!$A$32</c:f>
              <c:strCache>
                <c:ptCount val="1"/>
                <c:pt idx="0">
                  <c:v>MARSA TURKEY </c:v>
                </c:pt>
              </c:strCache>
            </c:strRef>
          </c:tx>
          <c:invertIfNegative val="0"/>
          <c:cat>
            <c:strRef>
              <c:f>'2016 şirket bazlı üretim'!$B$28:$M$28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'2016 şirket bazlı üretim'!$B$32:$M$32</c:f>
              <c:numCache>
                <c:formatCode>#,##0.00</c:formatCode>
                <c:ptCount val="12"/>
                <c:pt idx="0">
                  <c:v>0.80936300000000005</c:v>
                </c:pt>
                <c:pt idx="1">
                  <c:v>0.61496899999999999</c:v>
                </c:pt>
                <c:pt idx="2">
                  <c:v>0.63821799999999995</c:v>
                </c:pt>
                <c:pt idx="3">
                  <c:v>0.68812600000000002</c:v>
                </c:pt>
                <c:pt idx="4">
                  <c:v>0.40853699999999998</c:v>
                </c:pt>
                <c:pt idx="5">
                  <c:v>0.44108999999999998</c:v>
                </c:pt>
                <c:pt idx="6">
                  <c:v>1.5921670000000001</c:v>
                </c:pt>
                <c:pt idx="7">
                  <c:v>1.5411360000000001</c:v>
                </c:pt>
                <c:pt idx="8">
                  <c:v>1.116719</c:v>
                </c:pt>
                <c:pt idx="9">
                  <c:v>0.74014800000000003</c:v>
                </c:pt>
                <c:pt idx="10">
                  <c:v>0.64802800000000005</c:v>
                </c:pt>
                <c:pt idx="11">
                  <c:v>0.591727</c:v>
                </c:pt>
              </c:numCache>
            </c:numRef>
          </c:val>
          <c:extLst>
            <c:ext xmlns:c16="http://schemas.microsoft.com/office/drawing/2014/chart" uri="{C3380CC4-5D6E-409C-BE32-E72D297353CC}">
              <c16:uniqueId val="{00000003-4672-45F2-9060-F358AAEFDB71}"/>
            </c:ext>
          </c:extLst>
        </c:ser>
        <c:ser>
          <c:idx val="5"/>
          <c:order val="4"/>
          <c:tx>
            <c:strRef>
              <c:f>'2016 şirket bazlı üretim'!$A$33</c:f>
              <c:strCache>
                <c:ptCount val="1"/>
                <c:pt idx="0">
                  <c:v>PARK PLACE  </c:v>
                </c:pt>
              </c:strCache>
            </c:strRef>
          </c:tx>
          <c:invertIfNegative val="0"/>
          <c:cat>
            <c:strRef>
              <c:f>'2016 şirket bazlı üretim'!$B$28:$M$28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'2016 şirket bazlı üretim'!$B$33:$M$33</c:f>
              <c:numCache>
                <c:formatCode>#,##0.00</c:formatCode>
                <c:ptCount val="12"/>
                <c:pt idx="0">
                  <c:v>0.252355</c:v>
                </c:pt>
                <c:pt idx="1">
                  <c:v>0.28104800000000002</c:v>
                </c:pt>
                <c:pt idx="2">
                  <c:v>0.337233</c:v>
                </c:pt>
                <c:pt idx="3">
                  <c:v>0.53673599999999999</c:v>
                </c:pt>
                <c:pt idx="4">
                  <c:v>0.48805199999999999</c:v>
                </c:pt>
                <c:pt idx="5">
                  <c:v>0.41213100000000003</c:v>
                </c:pt>
                <c:pt idx="6">
                  <c:v>0.26148300000000002</c:v>
                </c:pt>
                <c:pt idx="7">
                  <c:v>0.27510000000000001</c:v>
                </c:pt>
                <c:pt idx="8">
                  <c:v>0.19644300000000001</c:v>
                </c:pt>
                <c:pt idx="9">
                  <c:v>0.180174</c:v>
                </c:pt>
                <c:pt idx="10">
                  <c:v>0.20114399999999999</c:v>
                </c:pt>
                <c:pt idx="11">
                  <c:v>0.208979</c:v>
                </c:pt>
              </c:numCache>
            </c:numRef>
          </c:val>
          <c:extLst>
            <c:ext xmlns:c16="http://schemas.microsoft.com/office/drawing/2014/chart" uri="{C3380CC4-5D6E-409C-BE32-E72D297353CC}">
              <c16:uniqueId val="{00000004-4672-45F2-9060-F358AAEFDB71}"/>
            </c:ext>
          </c:extLst>
        </c:ser>
        <c:ser>
          <c:idx val="6"/>
          <c:order val="5"/>
          <c:tx>
            <c:strRef>
              <c:f>'2016 şirket bazlı üretim'!$A$34</c:f>
              <c:strCache>
                <c:ptCount val="1"/>
                <c:pt idx="0">
                  <c:v>PETROGAS</c:v>
                </c:pt>
              </c:strCache>
            </c:strRef>
          </c:tx>
          <c:invertIfNegative val="0"/>
          <c:cat>
            <c:strRef>
              <c:f>'2016 şirket bazlı üretim'!$B$28:$M$28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'2016 şirket bazlı üretim'!$B$34:$M$34</c:f>
              <c:numCache>
                <c:formatCode>#,##0.00</c:formatCode>
                <c:ptCount val="12"/>
                <c:pt idx="0">
                  <c:v>0.44729600000000003</c:v>
                </c:pt>
                <c:pt idx="1">
                  <c:v>0.47605700000000001</c:v>
                </c:pt>
                <c:pt idx="2">
                  <c:v>0.53101600000000004</c:v>
                </c:pt>
                <c:pt idx="3">
                  <c:v>0.494085</c:v>
                </c:pt>
                <c:pt idx="4">
                  <c:v>0.447328</c:v>
                </c:pt>
                <c:pt idx="5">
                  <c:v>0.49816199999999999</c:v>
                </c:pt>
                <c:pt idx="6">
                  <c:v>0.52223299999999995</c:v>
                </c:pt>
                <c:pt idx="7">
                  <c:v>0.61663699999999999</c:v>
                </c:pt>
                <c:pt idx="8">
                  <c:v>0.55664400000000003</c:v>
                </c:pt>
                <c:pt idx="9">
                  <c:v>0.57300600000000002</c:v>
                </c:pt>
                <c:pt idx="10">
                  <c:v>0.60220899999999999</c:v>
                </c:pt>
                <c:pt idx="11">
                  <c:v>0.65652999999999995</c:v>
                </c:pt>
              </c:numCache>
            </c:numRef>
          </c:val>
          <c:extLst>
            <c:ext xmlns:c16="http://schemas.microsoft.com/office/drawing/2014/chart" uri="{C3380CC4-5D6E-409C-BE32-E72D297353CC}">
              <c16:uniqueId val="{00000005-4672-45F2-9060-F358AAEFDB71}"/>
            </c:ext>
          </c:extLst>
        </c:ser>
        <c:ser>
          <c:idx val="7"/>
          <c:order val="6"/>
          <c:tx>
            <c:strRef>
              <c:f>'2016 şirket bazlı üretim'!$A$35</c:f>
              <c:strCache>
                <c:ptCount val="1"/>
                <c:pt idx="0">
                  <c:v>THRACE BASIN </c:v>
                </c:pt>
              </c:strCache>
            </c:strRef>
          </c:tx>
          <c:invertIfNegative val="0"/>
          <c:cat>
            <c:strRef>
              <c:f>'2016 şirket bazlı üretim'!$B$28:$M$28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'2016 şirket bazlı üretim'!$B$35:$M$35</c:f>
              <c:numCache>
                <c:formatCode>#,##0.00</c:formatCode>
                <c:ptCount val="12"/>
                <c:pt idx="0">
                  <c:v>4.4823180538600003</c:v>
                </c:pt>
                <c:pt idx="1">
                  <c:v>4.6308416869600002</c:v>
                </c:pt>
                <c:pt idx="2">
                  <c:v>4.2004923127199998</c:v>
                </c:pt>
                <c:pt idx="3">
                  <c:v>3.3255039029</c:v>
                </c:pt>
                <c:pt idx="4">
                  <c:v>2.767088003</c:v>
                </c:pt>
                <c:pt idx="5">
                  <c:v>4.2072369998499992</c:v>
                </c:pt>
                <c:pt idx="6">
                  <c:v>3.7596310109999997</c:v>
                </c:pt>
                <c:pt idx="7">
                  <c:v>3.81516844141</c:v>
                </c:pt>
                <c:pt idx="8">
                  <c:v>4.2257090061600007</c:v>
                </c:pt>
                <c:pt idx="9">
                  <c:v>4.2454762111899997</c:v>
                </c:pt>
                <c:pt idx="10">
                  <c:v>4.36569137536</c:v>
                </c:pt>
                <c:pt idx="11">
                  <c:v>4.8067268641999998</c:v>
                </c:pt>
              </c:numCache>
            </c:numRef>
          </c:val>
          <c:extLst>
            <c:ext xmlns:c16="http://schemas.microsoft.com/office/drawing/2014/chart" uri="{C3380CC4-5D6E-409C-BE32-E72D297353CC}">
              <c16:uniqueId val="{00000006-4672-45F2-9060-F358AAEFDB71}"/>
            </c:ext>
          </c:extLst>
        </c:ser>
        <c:ser>
          <c:idx val="8"/>
          <c:order val="7"/>
          <c:tx>
            <c:strRef>
              <c:f>'2016 şirket bazlı üretim'!$A$36</c:f>
              <c:strCache>
                <c:ptCount val="1"/>
                <c:pt idx="0">
                  <c:v>TRANSATLANTIC EXPLORATION </c:v>
                </c:pt>
              </c:strCache>
            </c:strRef>
          </c:tx>
          <c:invertIfNegative val="0"/>
          <c:cat>
            <c:strRef>
              <c:f>'2016 şirket bazlı üretim'!$B$28:$M$28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'2016 şirket bazlı üretim'!$B$36:$M$36</c:f>
              <c:numCache>
                <c:formatCode>#,##0.00</c:formatCode>
                <c:ptCount val="12"/>
                <c:pt idx="0">
                  <c:v>0.130828</c:v>
                </c:pt>
                <c:pt idx="1">
                  <c:v>0.102118</c:v>
                </c:pt>
                <c:pt idx="2">
                  <c:v>5.9492999999999997E-2</c:v>
                </c:pt>
                <c:pt idx="3">
                  <c:v>0</c:v>
                </c:pt>
                <c:pt idx="4">
                  <c:v>0</c:v>
                </c:pt>
                <c:pt idx="5">
                  <c:v>0</c:v>
                </c:pt>
                <c:pt idx="6">
                  <c:v>0</c:v>
                </c:pt>
                <c:pt idx="7">
                  <c:v>0</c:v>
                </c:pt>
                <c:pt idx="8">
                  <c:v>0</c:v>
                </c:pt>
                <c:pt idx="9">
                  <c:v>0</c:v>
                </c:pt>
                <c:pt idx="10">
                  <c:v>0</c:v>
                </c:pt>
                <c:pt idx="11">
                  <c:v>0</c:v>
                </c:pt>
              </c:numCache>
            </c:numRef>
          </c:val>
          <c:extLst>
            <c:ext xmlns:c16="http://schemas.microsoft.com/office/drawing/2014/chart" uri="{C3380CC4-5D6E-409C-BE32-E72D297353CC}">
              <c16:uniqueId val="{00000007-4672-45F2-9060-F358AAEFDB71}"/>
            </c:ext>
          </c:extLst>
        </c:ser>
        <c:ser>
          <c:idx val="0"/>
          <c:order val="8"/>
          <c:tx>
            <c:strRef>
              <c:f>'2016 şirket bazlı üretim'!$A$37</c:f>
              <c:strCache>
                <c:ptCount val="1"/>
                <c:pt idx="0">
                  <c:v>TPAO</c:v>
                </c:pt>
              </c:strCache>
            </c:strRef>
          </c:tx>
          <c:invertIfNegative val="0"/>
          <c:cat>
            <c:strRef>
              <c:f>'2016 şirket bazlı üretim'!$B$28:$M$28</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'2016 şirket bazlı üretim'!$B$37:$M$37</c:f>
              <c:numCache>
                <c:formatCode>#,##0.00</c:formatCode>
                <c:ptCount val="12"/>
                <c:pt idx="0">
                  <c:v>31.710037</c:v>
                </c:pt>
                <c:pt idx="1">
                  <c:v>30.792439999999999</c:v>
                </c:pt>
                <c:pt idx="2">
                  <c:v>37.996243999999997</c:v>
                </c:pt>
                <c:pt idx="3">
                  <c:v>34.536858000000002</c:v>
                </c:pt>
                <c:pt idx="4">
                  <c:v>27.291421</c:v>
                </c:pt>
                <c:pt idx="5">
                  <c:v>32.812914999999997</c:v>
                </c:pt>
                <c:pt idx="6">
                  <c:v>30.840567</c:v>
                </c:pt>
                <c:pt idx="7">
                  <c:v>29.059976111090002</c:v>
                </c:pt>
                <c:pt idx="8">
                  <c:v>28.392171000000001</c:v>
                </c:pt>
                <c:pt idx="9">
                  <c:v>28.107417000000002</c:v>
                </c:pt>
                <c:pt idx="10">
                  <c:v>24.714587999999999</c:v>
                </c:pt>
                <c:pt idx="11">
                  <c:v>23.542041999999999</c:v>
                </c:pt>
              </c:numCache>
            </c:numRef>
          </c:val>
          <c:extLst>
            <c:ext xmlns:c16="http://schemas.microsoft.com/office/drawing/2014/chart" uri="{C3380CC4-5D6E-409C-BE32-E72D297353CC}">
              <c16:uniqueId val="{00000008-4672-45F2-9060-F358AAEFDB71}"/>
            </c:ext>
          </c:extLst>
        </c:ser>
        <c:dLbls>
          <c:showLegendKey val="0"/>
          <c:showVal val="0"/>
          <c:showCatName val="0"/>
          <c:showSerName val="0"/>
          <c:showPercent val="0"/>
          <c:showBubbleSize val="0"/>
        </c:dLbls>
        <c:gapWidth val="75"/>
        <c:overlap val="100"/>
        <c:axId val="208530048"/>
        <c:axId val="208540032"/>
      </c:barChart>
      <c:catAx>
        <c:axId val="2085300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8540032"/>
        <c:crosses val="autoZero"/>
        <c:auto val="1"/>
        <c:lblAlgn val="ctr"/>
        <c:lblOffset val="100"/>
        <c:noMultiLvlLbl val="0"/>
      </c:catAx>
      <c:valAx>
        <c:axId val="208540032"/>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rnd" cmpd="sng" algn="ctr">
              <a:solidFill>
                <a:schemeClr val="tx1">
                  <a:lumMod val="5000"/>
                  <a:lumOff val="95000"/>
                </a:schemeClr>
              </a:solidFill>
              <a:round/>
            </a:ln>
            <a:effectLst/>
          </c:spPr>
        </c:min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8530048"/>
        <c:crosses val="autoZero"/>
        <c:crossBetween val="between"/>
      </c:valAx>
      <c:spPr>
        <a:noFill/>
        <a:ln>
          <a:noFill/>
        </a:ln>
        <a:effectLst/>
      </c:spPr>
    </c:plotArea>
    <c:legend>
      <c:legendPos val="r"/>
      <c:layout>
        <c:manualLayout>
          <c:xMode val="edge"/>
          <c:yMode val="edge"/>
          <c:x val="0.80660888255109842"/>
          <c:y val="8.8568191271173088E-2"/>
          <c:w val="0.17990038646743961"/>
          <c:h val="0.8317699690523758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790386495805672"/>
          <c:y val="0.14096015006434445"/>
          <c:w val="0.81388888888888888"/>
          <c:h val="0.77314814814814814"/>
        </c:manualLayout>
      </c:layout>
      <c:pie3DChart>
        <c:varyColors val="1"/>
        <c:ser>
          <c:idx val="0"/>
          <c:order val="0"/>
          <c:tx>
            <c:strRef>
              <c:f>'2016 şirket bazlı üretim'!$A$68:$A$76</c:f>
              <c:strCache>
                <c:ptCount val="9"/>
                <c:pt idx="0">
                  <c:v>AMITY OIL </c:v>
                </c:pt>
                <c:pt idx="1">
                  <c:v>ATLI MAKİNA </c:v>
                </c:pt>
                <c:pt idx="2">
                  <c:v>CORPORATE RESOURCES</c:v>
                </c:pt>
                <c:pt idx="3">
                  <c:v>MARSA TURKEY </c:v>
                </c:pt>
                <c:pt idx="4">
                  <c:v>PARK PLACE  </c:v>
                </c:pt>
                <c:pt idx="5">
                  <c:v>PETROGAS</c:v>
                </c:pt>
                <c:pt idx="6">
                  <c:v>THRACE BASIN </c:v>
                </c:pt>
                <c:pt idx="7">
                  <c:v>TRANSATLANTIC EXPLORATION </c:v>
                </c:pt>
                <c:pt idx="8">
                  <c:v>TPAO</c:v>
                </c:pt>
              </c:strCache>
            </c:strRef>
          </c:tx>
          <c:dLbls>
            <c:dLbl>
              <c:idx val="0"/>
              <c:layout>
                <c:manualLayout>
                  <c:x val="-0.33402624671916015"/>
                  <c:y val="-3.1586799572491109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2A5D-41B7-94F6-4DFF4BDB51C5}"/>
                </c:ext>
              </c:extLst>
            </c:dLbl>
            <c:dLbl>
              <c:idx val="1"/>
              <c:layout>
                <c:manualLayout>
                  <c:x val="-0.23508795224126397"/>
                  <c:y val="-5.282410335827135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A5D-41B7-94F6-4DFF4BDB51C5}"/>
                </c:ext>
              </c:extLst>
            </c:dLbl>
            <c:dLbl>
              <c:idx val="4"/>
              <c:layout>
                <c:manualLayout>
                  <c:x val="0.21439565642529967"/>
                  <c:y val="-9.238001759475356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2A5D-41B7-94F6-4DFF4BDB51C5}"/>
                </c:ext>
              </c:extLst>
            </c:dLbl>
            <c:dLbl>
              <c:idx val="5"/>
              <c:layout>
                <c:manualLayout>
                  <c:x val="1.966311563995677E-2"/>
                  <c:y val="4.20386648344857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A5D-41B7-94F6-4DFF4BDB51C5}"/>
                </c:ext>
              </c:extLst>
            </c:dLbl>
            <c:dLbl>
              <c:idx val="6"/>
              <c:layout>
                <c:manualLayout>
                  <c:x val="-0.16458175081056053"/>
                  <c:y val="6.82705520535694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2A5D-41B7-94F6-4DFF4BDB51C5}"/>
                </c:ext>
              </c:extLst>
            </c:dLbl>
            <c:dLbl>
              <c:idx val="7"/>
              <c:layout>
                <c:manualLayout>
                  <c:x val="-6.9270752920590813E-4"/>
                  <c:y val="-8.784086199751348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A5D-41B7-94F6-4DFF4BDB51C5}"/>
                </c:ext>
              </c:extLst>
            </c:dLbl>
            <c:dLbl>
              <c:idx val="8"/>
              <c:layout>
                <c:manualLayout>
                  <c:x val="-6.9281045751633989E-4"/>
                  <c:y val="-0.2314448782544841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2A5D-41B7-94F6-4DFF4BDB51C5}"/>
                </c:ext>
              </c:extLst>
            </c:dLbl>
            <c:numFmt formatCode="0.00%" sourceLinked="0"/>
            <c:spPr>
              <a:noFill/>
              <a:ln>
                <a:noFill/>
              </a:ln>
              <a:effectLst/>
            </c:sp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'2016 şirket bazlı üretim'!$A$68:$A$77</c:f>
              <c:strCache>
                <c:ptCount val="10"/>
                <c:pt idx="0">
                  <c:v>AMITY OIL </c:v>
                </c:pt>
                <c:pt idx="1">
                  <c:v>ATLI MAKİNA </c:v>
                </c:pt>
                <c:pt idx="2">
                  <c:v>CORPORATE RESOURCES</c:v>
                </c:pt>
                <c:pt idx="3">
                  <c:v>MARSA TURKEY </c:v>
                </c:pt>
                <c:pt idx="4">
                  <c:v>PARK PLACE  </c:v>
                </c:pt>
                <c:pt idx="5">
                  <c:v>PETROGAS</c:v>
                </c:pt>
                <c:pt idx="6">
                  <c:v>THRACE BASIN </c:v>
                </c:pt>
                <c:pt idx="7">
                  <c:v>TRANSATLANTIC EXPLORATION </c:v>
                </c:pt>
                <c:pt idx="8">
                  <c:v>TPAO</c:v>
                </c:pt>
                <c:pt idx="9">
                  <c:v>Genel Toplam</c:v>
                </c:pt>
              </c:strCache>
            </c:strRef>
          </c:cat>
          <c:val>
            <c:numRef>
              <c:f>'2016 şirket bazlı üretim'!$C$68:$C$76</c:f>
              <c:numCache>
                <c:formatCode>0.00</c:formatCode>
                <c:ptCount val="9"/>
                <c:pt idx="0">
                  <c:v>3.781372256333921E-2</c:v>
                </c:pt>
                <c:pt idx="1">
                  <c:v>2.7797714598275554</c:v>
                </c:pt>
                <c:pt idx="2">
                  <c:v>6.6597058892169389E-3</c:v>
                </c:pt>
                <c:pt idx="3">
                  <c:v>2.2277342805984026</c:v>
                </c:pt>
                <c:pt idx="4">
                  <c:v>0.82283253137878043</c:v>
                </c:pt>
                <c:pt idx="5">
                  <c:v>1.455178256880848</c:v>
                </c:pt>
                <c:pt idx="6">
                  <c:v>11.06632131831557</c:v>
                </c:pt>
                <c:pt idx="7">
                  <c:v>6.6272764505962242E-2</c:v>
                </c:pt>
                <c:pt idx="8">
                  <c:v>81.537415960040349</c:v>
                </c:pt>
              </c:numCache>
            </c:numRef>
          </c:val>
          <c:extLst>
            <c:ext xmlns:c16="http://schemas.microsoft.com/office/drawing/2014/chart" uri="{C3380CC4-5D6E-409C-BE32-E72D297353CC}">
              <c16:uniqueId val="{00000007-2A5D-41B7-94F6-4DFF4BDB51C5}"/>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8153671967474649E-2"/>
          <c:y val="0.15697561491824757"/>
          <c:w val="0.81388888888888888"/>
          <c:h val="0.77314814814814814"/>
        </c:manualLayout>
      </c:layout>
      <c:pie3DChart>
        <c:varyColors val="1"/>
        <c:ser>
          <c:idx val="0"/>
          <c:order val="0"/>
          <c:spPr>
            <a:scene3d>
              <a:camera prst="orthographicFront"/>
              <a:lightRig rig="threePt" dir="t"/>
            </a:scene3d>
            <a:sp3d prstMaterial="plastic">
              <a:bevelT w="114300" prst="artDeco"/>
              <a:bevelB w="114300" prst="artDeco"/>
            </a:sp3d>
          </c:spPr>
          <c:dLbls>
            <c:dLbl>
              <c:idx val="0"/>
              <c:tx>
                <c:rich>
                  <a:bodyPr/>
                  <a:lstStyle/>
                  <a:p>
                    <a:r>
                      <a:rPr lang="en-US"/>
                      <a:t>Distribution License</a:t>
                    </a:r>
                    <a:r>
                      <a:rPr lang="en-US" baseline="0"/>
                      <a:t>
</a:t>
                    </a:r>
                    <a:fld id="{9548789E-7BAA-45C1-8214-F2516E9F38F5}" type="PERCENTAGE">
                      <a:rPr lang="en-US" baseline="0"/>
                      <a:pPr/>
                      <a:t>[YÜZDE]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E59D-4E44-822B-5BA6CA356325}"/>
                </c:ext>
              </c:extLst>
            </c:dLbl>
            <c:dLbl>
              <c:idx val="1"/>
              <c:layout>
                <c:manualLayout>
                  <c:x val="-0.21818181818181837"/>
                  <c:y val="-0.15803689327566448"/>
                </c:manualLayout>
              </c:layout>
              <c:tx>
                <c:rich>
                  <a:bodyPr/>
                  <a:lstStyle/>
                  <a:p>
                    <a:r>
                      <a:rPr lang="en-US"/>
                      <a:t>Import License</a:t>
                    </a:r>
                    <a:r>
                      <a:rPr lang="en-US" baseline="0"/>
                      <a:t>
</a:t>
                    </a:r>
                    <a:fld id="{76867C5D-FEB2-426A-B76A-9BF77DDDD0F2}" type="PERCENTAGE">
                      <a:rPr lang="en-US" baseline="0"/>
                      <a:pPr/>
                      <a:t>[YÜZDE]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layout>
                    <c:manualLayout>
                      <c:w val="0.16473798350963706"/>
                      <c:h val="0.20646437105809534"/>
                    </c:manualLayout>
                  </c15:layout>
                  <c15:dlblFieldTable/>
                  <c15:showDataLabelsRange val="0"/>
                </c:ext>
                <c:ext xmlns:c16="http://schemas.microsoft.com/office/drawing/2014/chart" uri="{C3380CC4-5D6E-409C-BE32-E72D297353CC}">
                  <c16:uniqueId val="{00000000-D303-4033-8D82-5F241C03B27A}"/>
                </c:ext>
              </c:extLst>
            </c:dLbl>
            <c:dLbl>
              <c:idx val="2"/>
              <c:layout>
                <c:manualLayout>
                  <c:x val="-7.2727272727272779E-2"/>
                  <c:y val="-0.74741784037558701"/>
                </c:manualLayout>
              </c:layout>
              <c:tx>
                <c:rich>
                  <a:bodyPr/>
                  <a:lstStyle/>
                  <a:p>
                    <a:r>
                      <a:rPr lang="en-US">
                        <a:solidFill>
                          <a:sysClr val="windowText" lastClr="000000"/>
                        </a:solidFill>
                      </a:rPr>
                      <a:t>Compressed Natural Gas License</a:t>
                    </a:r>
                    <a:r>
                      <a:rPr lang="en-US" baseline="0">
                        <a:solidFill>
                          <a:sysClr val="windowText" lastClr="000000"/>
                        </a:solidFill>
                      </a:rPr>
                      <a:t>
0,0024%</a:t>
                    </a:r>
                  </a:p>
                </c:rich>
              </c:tx>
              <c:dLblPos val="bestFit"/>
              <c:showLegendKey val="0"/>
              <c:showVal val="0"/>
              <c:showCatName val="1"/>
              <c:showSerName val="0"/>
              <c:showPercent val="1"/>
              <c:showBubbleSize val="0"/>
              <c:extLst>
                <c:ext xmlns:c15="http://schemas.microsoft.com/office/drawing/2012/chart" uri="{CE6537A1-D6FC-4f65-9D91-7224C49458BB}">
                  <c15:layout>
                    <c:manualLayout>
                      <c:w val="0.15126050420168066"/>
                      <c:h val="0.25193344269978907"/>
                    </c:manualLayout>
                  </c15:layout>
                </c:ext>
                <c:ext xmlns:c16="http://schemas.microsoft.com/office/drawing/2014/chart" uri="{C3380CC4-5D6E-409C-BE32-E72D297353CC}">
                  <c16:uniqueId val="{00000001-D303-4033-8D82-5F241C03B27A}"/>
                </c:ext>
              </c:extLst>
            </c:dLbl>
            <c:dLbl>
              <c:idx val="3"/>
              <c:layout>
                <c:manualLayout>
                  <c:x val="9.8316498316498316E-2"/>
                  <c:y val="-0.28263502273483421"/>
                </c:manualLayout>
              </c:layout>
              <c:tx>
                <c:rich>
                  <a:bodyPr wrap="square" lIns="38100" tIns="19050" rIns="38100" bIns="19050" anchor="ctr">
                    <a:spAutoFit/>
                  </a:bodyPr>
                  <a:lstStyle/>
                  <a:p>
                    <a:pPr>
                      <a:defRPr b="1" i="0">
                        <a:solidFill>
                          <a:sysClr val="windowText" lastClr="000000"/>
                        </a:solidFill>
                      </a:defRPr>
                    </a:pPr>
                    <a:r>
                      <a:rPr lang="en-US">
                        <a:solidFill>
                          <a:sysClr val="windowText" lastClr="000000"/>
                        </a:solidFill>
                      </a:rPr>
                      <a:t>Wholesale License</a:t>
                    </a:r>
                    <a:r>
                      <a:rPr lang="en-US" baseline="0">
                        <a:solidFill>
                          <a:sysClr val="windowText" lastClr="000000"/>
                        </a:solidFill>
                      </a:rPr>
                      <a:t>
</a:t>
                    </a:r>
                    <a:fld id="{67DFA52A-BBEA-4DCB-9904-832BCFDA77FB}" type="PERCENTAGE">
                      <a:rPr lang="en-US" baseline="0">
                        <a:solidFill>
                          <a:sysClr val="windowText" lastClr="000000"/>
                        </a:solidFill>
                      </a:rPr>
                      <a:pPr>
                        <a:defRPr b="1" i="0">
                          <a:solidFill>
                            <a:sysClr val="windowText" lastClr="000000"/>
                          </a:solidFill>
                        </a:defRPr>
                      </a:pPr>
                      <a:t>[YÜZDE]</a:t>
                    </a:fld>
                    <a:endParaRPr lang="en-US" baseline="0">
                      <a:solidFill>
                        <a:sysClr val="windowText" lastClr="000000"/>
                      </a:solidFill>
                    </a:endParaRPr>
                  </a:p>
                </c:rich>
              </c:tx>
              <c:numFmt formatCode="0.00%" sourceLinked="0"/>
              <c:spPr>
                <a:noFill/>
                <a:ln>
                  <a:noFill/>
                </a:ln>
                <a:effectLst/>
              </c:spPr>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D303-4033-8D82-5F241C03B27A}"/>
                </c:ext>
              </c:extLst>
            </c:dLbl>
            <c:dLbl>
              <c:idx val="4"/>
              <c:layout>
                <c:manualLayout>
                  <c:x val="0.15266958296879557"/>
                  <c:y val="5.4204872278289157E-2"/>
                </c:manualLayout>
              </c:layout>
              <c:tx>
                <c:rich>
                  <a:bodyPr/>
                  <a:lstStyle/>
                  <a:p>
                    <a:r>
                      <a:rPr lang="en-US">
                        <a:solidFill>
                          <a:sysClr val="windowText" lastClr="000000"/>
                        </a:solidFill>
                      </a:rPr>
                      <a:t>Final Consumer</a:t>
                    </a:r>
                    <a:r>
                      <a:rPr lang="en-US" baseline="0">
                        <a:solidFill>
                          <a:sysClr val="windowText" lastClr="000000"/>
                        </a:solidFill>
                      </a:rPr>
                      <a:t>
</a:t>
                    </a:r>
                    <a:fld id="{4F99F343-EBCC-4619-B330-B73F2F96CFF3}" type="PERCENTAGE">
                      <a:rPr lang="en-US" baseline="0">
                        <a:solidFill>
                          <a:sysClr val="windowText" lastClr="000000"/>
                        </a:solidFill>
                      </a:rPr>
                      <a:pPr/>
                      <a:t>[YÜZDE]</a:t>
                    </a:fld>
                    <a:endParaRPr lang="en-US" baseline="0">
                      <a:solidFill>
                        <a:sysClr val="windowText" lastClr="000000"/>
                      </a:solidFill>
                    </a:endParaRP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D303-4033-8D82-5F241C03B27A}"/>
                </c:ext>
              </c:extLst>
            </c:dLbl>
            <c:numFmt formatCode="0.00%" sourceLinked="0"/>
            <c:spPr>
              <a:noFill/>
            </c:spPr>
            <c:txPr>
              <a:bodyPr/>
              <a:lstStyle/>
              <a:p>
                <a:pPr>
                  <a:defRPr b="1" i="0">
                    <a:solidFill>
                      <a:sysClr val="windowText" lastClr="000000"/>
                    </a:solidFill>
                  </a:defRPr>
                </a:pPr>
                <a:endParaRPr lang="tr-TR"/>
              </a:p>
            </c:txPr>
            <c:dLblPos val="outEnd"/>
            <c:showLegendKey val="0"/>
            <c:showVal val="0"/>
            <c:showCatName val="1"/>
            <c:showSerName val="0"/>
            <c:showPercent val="1"/>
            <c:showBubbleSize val="0"/>
            <c:showLeaderLines val="1"/>
            <c:extLst>
              <c:ext xmlns:c15="http://schemas.microsoft.com/office/drawing/2012/chart" uri="{CE6537A1-D6FC-4f65-9D91-7224C49458BB}"/>
            </c:extLst>
          </c:dLbls>
          <c:cat>
            <c:strRef>
              <c:f>Sayfa4!$A$24:$A$28</c:f>
              <c:strCache>
                <c:ptCount val="5"/>
                <c:pt idx="0">
                  <c:v>Dağıtım Lisansı</c:v>
                </c:pt>
                <c:pt idx="1">
                  <c:v>İthalat Lisansı</c:v>
                </c:pt>
                <c:pt idx="2">
                  <c:v>Sıkıştırılmış Doğalgaz Lisansı</c:v>
                </c:pt>
                <c:pt idx="3">
                  <c:v>Toptan Satış Lisansı</c:v>
                </c:pt>
                <c:pt idx="4">
                  <c:v>Nihai Tüketici</c:v>
                </c:pt>
              </c:strCache>
            </c:strRef>
          </c:cat>
          <c:val>
            <c:numRef>
              <c:f>Sayfa4!$B$24:$B$28</c:f>
              <c:numCache>
                <c:formatCode>#,##0.00</c:formatCode>
                <c:ptCount val="5"/>
                <c:pt idx="0">
                  <c:v>18794650.363849998</c:v>
                </c:pt>
                <c:pt idx="1">
                  <c:v>211924971.26052001</c:v>
                </c:pt>
                <c:pt idx="2">
                  <c:v>10882.64</c:v>
                </c:pt>
                <c:pt idx="3">
                  <c:v>32563808</c:v>
                </c:pt>
                <c:pt idx="4">
                  <c:v>196852045.76131001</c:v>
                </c:pt>
              </c:numCache>
            </c:numRef>
          </c:val>
          <c:extLst>
            <c:ext xmlns:c16="http://schemas.microsoft.com/office/drawing/2014/chart" uri="{C3380CC4-5D6E-409C-BE32-E72D297353CC}">
              <c16:uniqueId val="{00000004-D303-4033-8D82-5F241C03B27A}"/>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sp3d>
          </c:spPr>
          <c:dPt>
            <c:idx val="0"/>
            <c:bubble3D val="0"/>
            <c:spPr>
              <a:scene3d>
                <a:camera prst="orthographicFront"/>
                <a:lightRig rig="threePt" dir="t"/>
              </a:scene3d>
              <a:sp3d>
                <a:bevelT/>
                <a:bevelB/>
              </a:sp3d>
            </c:spPr>
            <c:extLst>
              <c:ext xmlns:c16="http://schemas.microsoft.com/office/drawing/2014/chart" uri="{C3380CC4-5D6E-409C-BE32-E72D297353CC}">
                <c16:uniqueId val="{00000001-1F07-412A-886D-D629C6DD9943}"/>
              </c:ext>
            </c:extLst>
          </c:dPt>
          <c:dPt>
            <c:idx val="1"/>
            <c:bubble3D val="0"/>
            <c:spPr>
              <a:scene3d>
                <a:camera prst="orthographicFront"/>
                <a:lightRig rig="threePt" dir="t"/>
              </a:scene3d>
              <a:sp3d>
                <a:bevelT/>
                <a:bevelB/>
              </a:sp3d>
            </c:spPr>
            <c:extLst>
              <c:ext xmlns:c16="http://schemas.microsoft.com/office/drawing/2014/chart" uri="{C3380CC4-5D6E-409C-BE32-E72D297353CC}">
                <c16:uniqueId val="{00000003-1F07-412A-886D-D629C6DD9943}"/>
              </c:ext>
            </c:extLst>
          </c:dPt>
          <c:dPt>
            <c:idx val="2"/>
            <c:bubble3D val="0"/>
            <c:spPr>
              <a:scene3d>
                <a:camera prst="orthographicFront"/>
                <a:lightRig rig="threePt" dir="t"/>
              </a:scene3d>
              <a:sp3d>
                <a:bevelT/>
                <a:bevelB/>
              </a:sp3d>
            </c:spPr>
            <c:extLst>
              <c:ext xmlns:c16="http://schemas.microsoft.com/office/drawing/2014/chart" uri="{C3380CC4-5D6E-409C-BE32-E72D297353CC}">
                <c16:uniqueId val="{00000005-1F07-412A-886D-D629C6DD9943}"/>
              </c:ext>
            </c:extLst>
          </c:dPt>
          <c:dPt>
            <c:idx val="3"/>
            <c:bubble3D val="0"/>
            <c:spPr>
              <a:scene3d>
                <a:camera prst="orthographicFront"/>
                <a:lightRig rig="threePt" dir="t"/>
              </a:scene3d>
              <a:sp3d>
                <a:bevelT/>
                <a:bevelB/>
              </a:sp3d>
            </c:spPr>
            <c:extLst>
              <c:ext xmlns:c16="http://schemas.microsoft.com/office/drawing/2014/chart" uri="{C3380CC4-5D6E-409C-BE32-E72D297353CC}">
                <c16:uniqueId val="{00000007-1F07-412A-886D-D629C6DD9943}"/>
              </c:ext>
            </c:extLst>
          </c:dPt>
          <c:dLbls>
            <c:dLbl>
              <c:idx val="0"/>
              <c:tx>
                <c:rich>
                  <a:bodyPr/>
                  <a:lstStyle/>
                  <a:p>
                    <a:r>
                      <a:rPr lang="en-US"/>
                      <a:t>Russia</a:t>
                    </a:r>
                    <a:r>
                      <a:rPr lang="en-US" baseline="0"/>
                      <a:t>
</a:t>
                    </a:r>
                    <a:fld id="{A48A2852-AC8A-4B5B-B8A3-2BC41F4C9DFD}"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F07-412A-886D-D629C6DD9943}"/>
                </c:ext>
              </c:extLst>
            </c:dLbl>
            <c:dLbl>
              <c:idx val="1"/>
              <c:tx>
                <c:rich>
                  <a:bodyPr/>
                  <a:lstStyle/>
                  <a:p>
                    <a:r>
                      <a:rPr lang="en-US"/>
                      <a:t>Iran</a:t>
                    </a:r>
                    <a:r>
                      <a:rPr lang="en-US" baseline="0"/>
                      <a:t>
</a:t>
                    </a:r>
                    <a:fld id="{6E5D104C-B45A-41A0-9487-0DE5D55F8857}"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F07-412A-886D-D629C6DD9943}"/>
                </c:ext>
              </c:extLst>
            </c:dLbl>
            <c:dLbl>
              <c:idx val="2"/>
              <c:tx>
                <c:rich>
                  <a:bodyPr/>
                  <a:lstStyle/>
                  <a:p>
                    <a:r>
                      <a:rPr lang="en-US"/>
                      <a:t>Azerbaijan</a:t>
                    </a:r>
                    <a:r>
                      <a:rPr lang="en-US" baseline="0"/>
                      <a:t>
</a:t>
                    </a:r>
                    <a:fld id="{B4556FD5-F06C-45A8-BD03-AD26719AB80E}"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1F07-412A-886D-D629C6DD9943}"/>
                </c:ext>
              </c:extLst>
            </c:dLbl>
            <c:dLbl>
              <c:idx val="3"/>
              <c:tx>
                <c:rich>
                  <a:bodyPr/>
                  <a:lstStyle/>
                  <a:p>
                    <a:r>
                      <a:rPr lang="en-US"/>
                      <a:t>Algeria</a:t>
                    </a:r>
                    <a:r>
                      <a:rPr lang="en-US" baseline="0"/>
                      <a:t>
</a:t>
                    </a:r>
                    <a:fld id="{4F6016E7-9946-4FE4-9658-40206D5AFB8A}"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1F07-412A-886D-D629C6DD9943}"/>
                </c:ext>
              </c:extLst>
            </c:dLbl>
            <c:dLbl>
              <c:idx val="4"/>
              <c:tx>
                <c:rich>
                  <a:bodyPr/>
                  <a:lstStyle/>
                  <a:p>
                    <a:r>
                      <a:rPr lang="en-US" baseline="0"/>
                      <a:t>Nigeria
</a:t>
                    </a:r>
                    <a:fld id="{F98314A3-08D9-437B-9E97-4025893DA622}"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F0D9-445C-A966-FEF2A5B263C5}"/>
                </c:ext>
              </c:extLst>
            </c:dLbl>
            <c:dLbl>
              <c:idx val="5"/>
              <c:tx>
                <c:rich>
                  <a:bodyPr/>
                  <a:lstStyle/>
                  <a:p>
                    <a:r>
                      <a:rPr lang="en-US" baseline="0"/>
                      <a:t>Other*
</a:t>
                    </a:r>
                    <a:fld id="{7307744D-A561-4509-8171-CFB89F89F11C}"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8-F0D9-445C-A966-FEF2A5B263C5}"/>
                </c:ext>
              </c:extLst>
            </c:dLbl>
            <c:numFmt formatCode="0.00%" sourceLinked="0"/>
            <c:spPr>
              <a:noFill/>
              <a:ln>
                <a:noFill/>
              </a:ln>
              <a:effectLst/>
              <a:scene3d>
                <a:camera prst="orthographicFront"/>
                <a:lightRig rig="threePt" dir="t"/>
              </a:scene3d>
              <a:sp3d>
                <a:bevelT/>
              </a:sp3d>
            </c:sp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'ithlt 2.6-7'!$A$1:$F$1</c:f>
              <c:strCache>
                <c:ptCount val="6"/>
                <c:pt idx="0">
                  <c:v>Rusya</c:v>
                </c:pt>
                <c:pt idx="1">
                  <c:v>İran</c:v>
                </c:pt>
                <c:pt idx="2">
                  <c:v>Azerbaycan</c:v>
                </c:pt>
                <c:pt idx="3">
                  <c:v>Cezayir</c:v>
                </c:pt>
                <c:pt idx="4">
                  <c:v>Nijerya</c:v>
                </c:pt>
                <c:pt idx="5">
                  <c:v>Diğer*</c:v>
                </c:pt>
              </c:strCache>
            </c:strRef>
          </c:cat>
          <c:val>
            <c:numRef>
              <c:f>'ithlt 2.6-7'!$A$2:$F$2</c:f>
              <c:numCache>
                <c:formatCode>#,##0</c:formatCode>
                <c:ptCount val="6"/>
                <c:pt idx="0">
                  <c:v>16166.102765379601</c:v>
                </c:pt>
                <c:pt idx="1">
                  <c:v>5321.0258458826102</c:v>
                </c:pt>
                <c:pt idx="2">
                  <c:v>11547.985122727499</c:v>
                </c:pt>
                <c:pt idx="3">
                  <c:v>5573.1598034225099</c:v>
                </c:pt>
                <c:pt idx="4">
                  <c:v>1357.7842335293201</c:v>
                </c:pt>
                <c:pt idx="5">
                  <c:v>8159.4490170553099</c:v>
                </c:pt>
              </c:numCache>
            </c:numRef>
          </c:val>
          <c:extLst>
            <c:ext xmlns:c16="http://schemas.microsoft.com/office/drawing/2014/chart" uri="{C3380CC4-5D6E-409C-BE32-E72D297353CC}">
              <c16:uniqueId val="{00000008-1F07-412A-886D-D629C6DD9943}"/>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a:softEdge rad="63500"/>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'Fig 2.2.'!$B$2</c:f>
              <c:strCache>
                <c:ptCount val="1"/>
                <c:pt idx="0">
                  <c:v>Russia</c:v>
                </c:pt>
              </c:strCache>
            </c:strRef>
          </c:tx>
          <c:invertIfNegative val="0"/>
          <c:cat>
            <c:numRef>
              <c:f>'C:\Users\fbedir\Desktop\Yıllık\Yıllık 2020\[2-İTHALAT.xlsx]İTHALAT'!$A$115:$A$125</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'C:\Users\fbedir\Desktop\Yıllık\Yıllık 2020\[2-İTHALAT.xlsx]İTHALAT'!$B$115:$B$125</c:f>
              <c:numCache>
                <c:formatCode>General</c:formatCode>
                <c:ptCount val="11"/>
                <c:pt idx="0">
                  <c:v>17576</c:v>
                </c:pt>
                <c:pt idx="1">
                  <c:v>25406</c:v>
                </c:pt>
                <c:pt idx="2">
                  <c:v>26491</c:v>
                </c:pt>
                <c:pt idx="3">
                  <c:v>26212</c:v>
                </c:pt>
                <c:pt idx="4">
                  <c:v>26975</c:v>
                </c:pt>
                <c:pt idx="5">
                  <c:v>26783</c:v>
                </c:pt>
                <c:pt idx="6">
                  <c:v>24540</c:v>
                </c:pt>
                <c:pt idx="7">
                  <c:v>28690</c:v>
                </c:pt>
                <c:pt idx="8">
                  <c:v>23642</c:v>
                </c:pt>
                <c:pt idx="9">
                  <c:v>15196</c:v>
                </c:pt>
                <c:pt idx="10">
                  <c:v>16166.102765379601</c:v>
                </c:pt>
              </c:numCache>
            </c:numRef>
          </c:val>
          <c:extLst>
            <c:ext xmlns:c16="http://schemas.microsoft.com/office/drawing/2014/chart" uri="{C3380CC4-5D6E-409C-BE32-E72D297353CC}">
              <c16:uniqueId val="{00000000-0D33-4913-8638-2E424D755495}"/>
            </c:ext>
          </c:extLst>
        </c:ser>
        <c:ser>
          <c:idx val="1"/>
          <c:order val="1"/>
          <c:tx>
            <c:strRef>
              <c:f>'Fig 2.2.'!$C$2</c:f>
              <c:strCache>
                <c:ptCount val="1"/>
                <c:pt idx="0">
                  <c:v>Iran</c:v>
                </c:pt>
              </c:strCache>
            </c:strRef>
          </c:tx>
          <c:invertIfNegative val="0"/>
          <c:cat>
            <c:numRef>
              <c:f>'C:\Users\fbedir\Desktop\Yıllık\Yıllık 2020\[2-İTHALAT.xlsx]İTHALAT'!$A$115:$A$125</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'C:\Users\fbedir\Desktop\Yıllık\Yıllık 2020\[2-İTHALAT.xlsx]İTHALAT'!$C$115:$C$125</c:f>
              <c:numCache>
                <c:formatCode>General</c:formatCode>
                <c:ptCount val="11"/>
                <c:pt idx="0">
                  <c:v>7765</c:v>
                </c:pt>
                <c:pt idx="1">
                  <c:v>8190</c:v>
                </c:pt>
                <c:pt idx="2">
                  <c:v>8215</c:v>
                </c:pt>
                <c:pt idx="3">
                  <c:v>8730</c:v>
                </c:pt>
                <c:pt idx="4">
                  <c:v>8932</c:v>
                </c:pt>
                <c:pt idx="5">
                  <c:v>7826</c:v>
                </c:pt>
                <c:pt idx="6">
                  <c:v>7705</c:v>
                </c:pt>
                <c:pt idx="7">
                  <c:v>9251</c:v>
                </c:pt>
                <c:pt idx="8">
                  <c:v>7863</c:v>
                </c:pt>
                <c:pt idx="9">
                  <c:v>7736</c:v>
                </c:pt>
                <c:pt idx="10">
                  <c:v>5321.0258458826102</c:v>
                </c:pt>
              </c:numCache>
            </c:numRef>
          </c:val>
          <c:extLst>
            <c:ext xmlns:c16="http://schemas.microsoft.com/office/drawing/2014/chart" uri="{C3380CC4-5D6E-409C-BE32-E72D297353CC}">
              <c16:uniqueId val="{00000001-0D33-4913-8638-2E424D755495}"/>
            </c:ext>
          </c:extLst>
        </c:ser>
        <c:ser>
          <c:idx val="3"/>
          <c:order val="2"/>
          <c:tx>
            <c:strRef>
              <c:f>'Fig 2.2.'!$E$2</c:f>
              <c:strCache>
                <c:ptCount val="1"/>
                <c:pt idx="0">
                  <c:v>Algeria</c:v>
                </c:pt>
              </c:strCache>
            </c:strRef>
          </c:tx>
          <c:invertIfNegative val="0"/>
          <c:cat>
            <c:numRef>
              <c:f>'C:\Users\fbedir\Desktop\Yıllık\Yıllık 2020\[2-İTHALAT.xlsx]İTHALAT'!$A$115:$A$125</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'C:\Users\fbedir\Desktop\Yıllık\Yıllık 2020\[2-İTHALAT.xlsx]İTHALAT'!$E$115:$E$125</c:f>
              <c:numCache>
                <c:formatCode>General</c:formatCode>
                <c:ptCount val="11"/>
                <c:pt idx="0">
                  <c:v>3906</c:v>
                </c:pt>
                <c:pt idx="1">
                  <c:v>4156</c:v>
                </c:pt>
                <c:pt idx="2">
                  <c:v>4076</c:v>
                </c:pt>
                <c:pt idx="3">
                  <c:v>3917</c:v>
                </c:pt>
                <c:pt idx="4">
                  <c:v>4179</c:v>
                </c:pt>
                <c:pt idx="5">
                  <c:v>3916</c:v>
                </c:pt>
                <c:pt idx="6">
                  <c:v>4284</c:v>
                </c:pt>
                <c:pt idx="7">
                  <c:v>4617</c:v>
                </c:pt>
                <c:pt idx="8">
                  <c:v>4521</c:v>
                </c:pt>
                <c:pt idx="9">
                  <c:v>5678</c:v>
                </c:pt>
                <c:pt idx="10">
                  <c:v>5573.1598034225099</c:v>
                </c:pt>
              </c:numCache>
            </c:numRef>
          </c:val>
          <c:extLst>
            <c:ext xmlns:c16="http://schemas.microsoft.com/office/drawing/2014/chart" uri="{C3380CC4-5D6E-409C-BE32-E72D297353CC}">
              <c16:uniqueId val="{00000002-0D33-4913-8638-2E424D755495}"/>
            </c:ext>
          </c:extLst>
        </c:ser>
        <c:ser>
          <c:idx val="4"/>
          <c:order val="3"/>
          <c:tx>
            <c:strRef>
              <c:f>'Fig 2.2.'!$F$2</c:f>
              <c:strCache>
                <c:ptCount val="1"/>
                <c:pt idx="0">
                  <c:v>Nigeria</c:v>
                </c:pt>
              </c:strCache>
            </c:strRef>
          </c:tx>
          <c:invertIfNegative val="0"/>
          <c:cat>
            <c:numRef>
              <c:f>'C:\Users\fbedir\Desktop\Yıllık\Yıllık 2020\[2-İTHALAT.xlsx]İTHALAT'!$A$115:$A$125</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'C:\Users\fbedir\Desktop\Yıllık\Yıllık 2020\[2-İTHALAT.xlsx]İTHALAT'!$F$115:$F$125</c:f>
              <c:numCache>
                <c:formatCode>General</c:formatCode>
                <c:ptCount val="11"/>
                <c:pt idx="0">
                  <c:v>1189</c:v>
                </c:pt>
                <c:pt idx="1">
                  <c:v>1248</c:v>
                </c:pt>
                <c:pt idx="2">
                  <c:v>1322</c:v>
                </c:pt>
                <c:pt idx="3">
                  <c:v>1274</c:v>
                </c:pt>
                <c:pt idx="4">
                  <c:v>1414</c:v>
                </c:pt>
                <c:pt idx="5">
                  <c:v>1240</c:v>
                </c:pt>
                <c:pt idx="6">
                  <c:v>1220</c:v>
                </c:pt>
                <c:pt idx="7">
                  <c:v>1344</c:v>
                </c:pt>
                <c:pt idx="8">
                  <c:v>1668</c:v>
                </c:pt>
                <c:pt idx="9">
                  <c:v>1756</c:v>
                </c:pt>
                <c:pt idx="10">
                  <c:v>1357.7842335293201</c:v>
                </c:pt>
              </c:numCache>
            </c:numRef>
          </c:val>
          <c:extLst>
            <c:ext xmlns:c16="http://schemas.microsoft.com/office/drawing/2014/chart" uri="{C3380CC4-5D6E-409C-BE32-E72D297353CC}">
              <c16:uniqueId val="{00000003-0D33-4913-8638-2E424D755495}"/>
            </c:ext>
          </c:extLst>
        </c:ser>
        <c:ser>
          <c:idx val="5"/>
          <c:order val="4"/>
          <c:tx>
            <c:strRef>
              <c:f>'Fig 2.2.'!$G$2</c:f>
              <c:strCache>
                <c:ptCount val="1"/>
                <c:pt idx="0">
                  <c:v>Other*</c:v>
                </c:pt>
              </c:strCache>
            </c:strRef>
          </c:tx>
          <c:invertIfNegative val="0"/>
          <c:cat>
            <c:numRef>
              <c:f>'C:\Users\fbedir\Desktop\Yıllık\Yıllık 2020\[2-İTHALAT.xlsx]İTHALAT'!$A$115:$A$125</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'C:\Users\fbedir\Desktop\Yıllık\Yıllık 2020\[2-İTHALAT.xlsx]İTHALAT'!$G$115:$G$125</c:f>
              <c:numCache>
                <c:formatCode>General</c:formatCode>
                <c:ptCount val="11"/>
                <c:pt idx="0">
                  <c:v>3079</c:v>
                </c:pt>
                <c:pt idx="1">
                  <c:v>1069</c:v>
                </c:pt>
                <c:pt idx="2">
                  <c:v>2464</c:v>
                </c:pt>
                <c:pt idx="3">
                  <c:v>892</c:v>
                </c:pt>
                <c:pt idx="4">
                  <c:v>1689</c:v>
                </c:pt>
                <c:pt idx="5">
                  <c:v>2493</c:v>
                </c:pt>
                <c:pt idx="6">
                  <c:v>2124</c:v>
                </c:pt>
                <c:pt idx="7">
                  <c:v>4804</c:v>
                </c:pt>
                <c:pt idx="8">
                  <c:v>5061</c:v>
                </c:pt>
                <c:pt idx="9">
                  <c:v>5260</c:v>
                </c:pt>
                <c:pt idx="10">
                  <c:v>8159.4490170553099</c:v>
                </c:pt>
              </c:numCache>
            </c:numRef>
          </c:val>
          <c:extLst>
            <c:ext xmlns:c16="http://schemas.microsoft.com/office/drawing/2014/chart" uri="{C3380CC4-5D6E-409C-BE32-E72D297353CC}">
              <c16:uniqueId val="{00000004-0D33-4913-8638-2E424D755495}"/>
            </c:ext>
          </c:extLst>
        </c:ser>
        <c:dLbls>
          <c:showLegendKey val="0"/>
          <c:showVal val="0"/>
          <c:showCatName val="0"/>
          <c:showSerName val="0"/>
          <c:showPercent val="0"/>
          <c:showBubbleSize val="0"/>
        </c:dLbls>
        <c:gapWidth val="150"/>
        <c:overlap val="100"/>
        <c:axId val="182331648"/>
        <c:axId val="182341632"/>
      </c:barChart>
      <c:catAx>
        <c:axId val="182331648"/>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82341632"/>
        <c:crosses val="autoZero"/>
        <c:auto val="1"/>
        <c:lblAlgn val="ctr"/>
        <c:lblOffset val="100"/>
        <c:noMultiLvlLbl val="0"/>
      </c:catAx>
      <c:valAx>
        <c:axId val="182341632"/>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182331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5"/>
      <c:depthPercent val="100"/>
      <c:rAngAx val="0"/>
    </c:view3D>
    <c:floor>
      <c:thickness val="0"/>
    </c:floor>
    <c:sideWall>
      <c:thickness val="0"/>
    </c:sideWall>
    <c:backWall>
      <c:thickness val="0"/>
    </c:backWall>
    <c:plotArea>
      <c:layout/>
      <c:pie3DChart>
        <c:varyColors val="1"/>
        <c:ser>
          <c:idx val="0"/>
          <c:order val="0"/>
          <c:explosion val="21"/>
          <c:dPt>
            <c:idx val="0"/>
            <c:bubble3D val="0"/>
            <c:spPr>
              <a:scene3d>
                <a:camera prst="orthographicFront"/>
                <a:lightRig rig="threePt" dir="t"/>
              </a:scene3d>
              <a:sp3d>
                <a:bevelT/>
                <a:bevelB/>
              </a:sp3d>
            </c:spPr>
            <c:extLst>
              <c:ext xmlns:c16="http://schemas.microsoft.com/office/drawing/2014/chart" uri="{C3380CC4-5D6E-409C-BE32-E72D297353CC}">
                <c16:uniqueId val="{00000001-D3FD-4E36-A9CD-78A4F2761A51}"/>
              </c:ext>
            </c:extLst>
          </c:dPt>
          <c:dPt>
            <c:idx val="1"/>
            <c:bubble3D val="0"/>
            <c:spPr>
              <a:scene3d>
                <a:camera prst="orthographicFront"/>
                <a:lightRig rig="threePt" dir="t"/>
              </a:scene3d>
              <a:sp3d>
                <a:bevelT/>
                <a:bevelB/>
              </a:sp3d>
            </c:spPr>
            <c:extLst>
              <c:ext xmlns:c16="http://schemas.microsoft.com/office/drawing/2014/chart" uri="{C3380CC4-5D6E-409C-BE32-E72D297353CC}">
                <c16:uniqueId val="{00000003-D3FD-4E36-A9CD-78A4F2761A51}"/>
              </c:ext>
            </c:extLst>
          </c:dPt>
          <c:dPt>
            <c:idx val="2"/>
            <c:bubble3D val="0"/>
            <c:spPr>
              <a:scene3d>
                <a:camera prst="orthographicFront"/>
                <a:lightRig rig="threePt" dir="t"/>
              </a:scene3d>
              <a:sp3d>
                <a:bevelT/>
                <a:bevelB/>
              </a:sp3d>
            </c:spPr>
            <c:extLst>
              <c:ext xmlns:c16="http://schemas.microsoft.com/office/drawing/2014/chart" uri="{C3380CC4-5D6E-409C-BE32-E72D297353CC}">
                <c16:uniqueId val="{00000005-D3FD-4E36-A9CD-78A4F2761A51}"/>
              </c:ext>
            </c:extLst>
          </c:dPt>
          <c:dPt>
            <c:idx val="4"/>
            <c:bubble3D val="0"/>
            <c:spPr>
              <a:solidFill>
                <a:schemeClr val="accent1"/>
              </a:solidFill>
              <a:ln>
                <a:solidFill>
                  <a:schemeClr val="accent1">
                    <a:lumMod val="75000"/>
                  </a:schemeClr>
                </a:solidFill>
              </a:ln>
              <a:effectLst>
                <a:outerShdw blurRad="50800" dist="38100" dir="2700000" algn="tl" rotWithShape="0">
                  <a:prstClr val="black">
                    <a:alpha val="40000"/>
                  </a:prstClr>
                </a:outerShdw>
              </a:effectLst>
            </c:spPr>
            <c:extLst>
              <c:ext xmlns:c16="http://schemas.microsoft.com/office/drawing/2014/chart" uri="{C3380CC4-5D6E-409C-BE32-E72D297353CC}">
                <c16:uniqueId val="{00000007-D3FD-4E36-A9CD-78A4F2761A51}"/>
              </c:ext>
            </c:extLst>
          </c:dPt>
          <c:dLbls>
            <c:dLbl>
              <c:idx val="0"/>
              <c:layout>
                <c:manualLayout>
                  <c:x val="-2.5822103750291744E-2"/>
                  <c:y val="-2.4896775962706154E-2"/>
                </c:manualLayout>
              </c:layout>
              <c:tx>
                <c:rich>
                  <a:bodyPr/>
                  <a:lstStyle/>
                  <a:p>
                    <a:fld id="{61817B26-72DC-4A5D-A1C4-71232EC38EA0}" type="CATEGORYNAME">
                      <a:rPr lang="en-US"/>
                      <a:pPr/>
                      <a:t>[KATEGORİ ADI]</a:t>
                    </a:fld>
                    <a:r>
                      <a:rPr lang="en-US" baseline="0"/>
                      <a:t>
2,93%</a:t>
                    </a:r>
                  </a:p>
                </c:rich>
              </c:tx>
              <c:dLblPos val="bestFit"/>
              <c:showLegendKey val="0"/>
              <c:showVal val="0"/>
              <c:showCatName val="1"/>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1-D3FD-4E36-A9CD-78A4F2761A51}"/>
                </c:ext>
              </c:extLst>
            </c:dLbl>
            <c:dLbl>
              <c:idx val="1"/>
              <c:layout>
                <c:manualLayout>
                  <c:x val="3.9139795513080292E-2"/>
                  <c:y val="0.11439616734655156"/>
                </c:manualLayout>
              </c:layout>
              <c:tx>
                <c:rich>
                  <a:bodyPr/>
                  <a:lstStyle/>
                  <a:p>
                    <a:fld id="{90D098DF-599F-4933-9F38-B4856601AECA}" type="CATEGORYNAME">
                      <a:rPr lang="en-US"/>
                      <a:pPr/>
                      <a:t>[KATEGORİ ADI]</a:t>
                    </a:fld>
                    <a:r>
                      <a:rPr lang="en-US" baseline="0"/>
                      <a:t>
4,76%</a:t>
                    </a:r>
                  </a:p>
                </c:rich>
              </c:tx>
              <c:dLblPos val="bestFit"/>
              <c:showLegendKey val="0"/>
              <c:showVal val="0"/>
              <c:showCatName val="1"/>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3-D3FD-4E36-A9CD-78A4F2761A51}"/>
                </c:ext>
              </c:extLst>
            </c:dLbl>
            <c:dLbl>
              <c:idx val="2"/>
              <c:layout>
                <c:manualLayout>
                  <c:x val="0.115865220435589"/>
                  <c:y val="-0.28682319830503106"/>
                </c:manualLayout>
              </c:layout>
              <c:tx>
                <c:rich>
                  <a:bodyPr/>
                  <a:lstStyle/>
                  <a:p>
                    <a:fld id="{4EDB48DC-BCC1-485A-AD02-41189AD7884C}" type="CATEGORYNAME">
                      <a:rPr lang="en-US"/>
                      <a:pPr/>
                      <a:t>[KATEGORİ ADI]</a:t>
                    </a:fld>
                    <a:r>
                      <a:rPr lang="en-US" baseline="0"/>
                      <a:t>
90,84%</a:t>
                    </a:r>
                  </a:p>
                </c:rich>
              </c:tx>
              <c:dLblPos val="bestFit"/>
              <c:showLegendKey val="0"/>
              <c:showVal val="0"/>
              <c:showCatName val="1"/>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5-D3FD-4E36-A9CD-78A4F2761A51}"/>
                </c:ext>
              </c:extLst>
            </c:dLbl>
            <c:dLbl>
              <c:idx val="3"/>
              <c:layout>
                <c:manualLayout>
                  <c:x val="-0.18418317835075607"/>
                  <c:y val="-9.8725793604157688E-2"/>
                </c:manualLayout>
              </c:layout>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8-D3FD-4E36-A9CD-78A4F2761A51}"/>
                </c:ext>
              </c:extLst>
            </c:dLbl>
            <c:dLbl>
              <c:idx val="4"/>
              <c:layout>
                <c:manualLayout>
                  <c:x val="0.16472309916018696"/>
                  <c:y val="-5.2182802092530199E-2"/>
                </c:manualLayout>
              </c:layout>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7-D3FD-4E36-A9CD-78A4F2761A51}"/>
                </c:ext>
              </c:extLst>
            </c:dLbl>
            <c:dLbl>
              <c:idx val="5"/>
              <c:tx>
                <c:rich>
                  <a:bodyPr/>
                  <a:lstStyle/>
                  <a:p>
                    <a:fld id="{4CB42705-C534-4CBC-8980-595E8B50BDEC}" type="CATEGORYNAME">
                      <a:rPr lang="en-US"/>
                      <a:pPr/>
                      <a:t>[KATEGORİ ADI]</a:t>
                    </a:fld>
                    <a:r>
                      <a:rPr lang="en-US" baseline="0"/>
                      <a:t>
0,0015%</a:t>
                    </a:r>
                  </a:p>
                </c:rich>
              </c:tx>
              <c:dLblPos val="bestFit"/>
              <c:showLegendKey val="0"/>
              <c:showVal val="0"/>
              <c:showCatName val="1"/>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9-D3FD-4E36-A9CD-78A4F2761A51}"/>
                </c:ext>
              </c:extLst>
            </c:dLbl>
            <c:dLbl>
              <c:idx val="7"/>
              <c:layout>
                <c:manualLayout>
                  <c:x val="-4.1727287989157362E-2"/>
                  <c:y val="-1.8263276791893549E-2"/>
                </c:manualLayout>
              </c:layout>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A-D3FD-4E36-A9CD-78A4F2761A51}"/>
                </c:ext>
              </c:extLst>
            </c:dLbl>
            <c:dLbl>
              <c:idx val="8"/>
              <c:tx>
                <c:rich>
                  <a:bodyPr/>
                  <a:lstStyle/>
                  <a:p>
                    <a:r>
                      <a:rPr lang="en-US" b="1">
                        <a:solidFill>
                          <a:srgbClr val="92D050"/>
                        </a:solidFill>
                      </a:rPr>
                      <a:t>SHELL
0,37%</a:t>
                    </a:r>
                  </a:p>
                </c:rich>
              </c:tx>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B-D3FD-4E36-A9CD-78A4F2761A51}"/>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1"/>
            <c:showSerName val="0"/>
            <c:showPercent val="1"/>
            <c:showBubbleSize val="0"/>
            <c:separator>
</c:separator>
            <c:showLeaderLines val="0"/>
            <c:extLst>
              <c:ext xmlns:c15="http://schemas.microsoft.com/office/drawing/2012/chart" uri="{CE6537A1-D6FC-4f65-9D91-7224C49458BB}"/>
            </c:extLst>
          </c:dLbls>
          <c:cat>
            <c:strRef>
              <c:f>ithalat2.2!$A$57:$A$59</c:f>
              <c:strCache>
                <c:ptCount val="3"/>
                <c:pt idx="0">
                  <c:v>AKFEL GAZ</c:v>
                </c:pt>
                <c:pt idx="1">
                  <c:v>BOSPHORUS</c:v>
                </c:pt>
                <c:pt idx="2">
                  <c:v>BOTAŞ</c:v>
                </c:pt>
              </c:strCache>
            </c:strRef>
          </c:cat>
          <c:val>
            <c:numRef>
              <c:f>ithalat2.2!$B$57:$B$59</c:f>
              <c:numCache>
                <c:formatCode>_-* #,##0.00\ _T_L_-;\-* #,##0.00\ _T_L_-;_-* "-"??\ _T_L_-;_-@_-</c:formatCode>
                <c:ptCount val="3"/>
                <c:pt idx="0">
                  <c:v>1411.6177170000001</c:v>
                </c:pt>
                <c:pt idx="1">
                  <c:v>2289.3797585653101</c:v>
                </c:pt>
                <c:pt idx="2">
                  <c:v>43717.44854994148</c:v>
                </c:pt>
              </c:numCache>
            </c:numRef>
          </c:val>
          <c:extLst>
            <c:ext xmlns:c16="http://schemas.microsoft.com/office/drawing/2014/chart" uri="{C3380CC4-5D6E-409C-BE32-E72D297353CC}">
              <c16:uniqueId val="{0000000C-D3FD-4E36-A9CD-78A4F2761A51}"/>
            </c:ext>
          </c:extLst>
        </c:ser>
        <c:dLbls>
          <c:showLegendKey val="0"/>
          <c:showVal val="0"/>
          <c:showCatName val="1"/>
          <c:showSerName val="0"/>
          <c:showPercent val="1"/>
          <c:showBubbleSize val="0"/>
          <c:showLeaderLines val="0"/>
        </c:dLbls>
      </c:pie3DChart>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30"/>
      <c:rotY val="0"/>
      <c:depthPercent val="100"/>
      <c:rAngAx val="0"/>
      <c:perspective val="60"/>
    </c:view3D>
    <c:floor>
      <c:thickness val="0"/>
    </c:floor>
    <c:sideWall>
      <c:thickness val="0"/>
    </c:sideWall>
    <c:backWall>
      <c:thickness val="0"/>
    </c:backWall>
    <c:plotArea>
      <c:layout/>
      <c:pie3DChart>
        <c:varyColors val="1"/>
        <c:ser>
          <c:idx val="0"/>
          <c:order val="0"/>
          <c:dPt>
            <c:idx val="1"/>
            <c:bubble3D val="0"/>
            <c:spPr>
              <a:solidFill>
                <a:schemeClr val="accent6">
                  <a:lumMod val="75000"/>
                </a:schemeClr>
              </a:solidFill>
            </c:spPr>
            <c:extLst>
              <c:ext xmlns:c16="http://schemas.microsoft.com/office/drawing/2014/chart" uri="{C3380CC4-5D6E-409C-BE32-E72D297353CC}">
                <c16:uniqueId val="{00000001-8F83-4052-AD88-DAE984E2EEA8}"/>
              </c:ext>
            </c:extLst>
          </c:dPt>
          <c:dLbls>
            <c:dLbl>
              <c:idx val="0"/>
              <c:layout>
                <c:manualLayout>
                  <c:x val="-0.10407172995780584"/>
                  <c:y val="-0.27049066783318754"/>
                </c:manualLayout>
              </c:layout>
              <c:tx>
                <c:rich>
                  <a:bodyPr/>
                  <a:lstStyle/>
                  <a:p>
                    <a:r>
                      <a:rPr lang="en-US" b="1"/>
                      <a:t>Pipeline</a:t>
                    </a:r>
                    <a:r>
                      <a:rPr lang="en-US" b="1" baseline="0"/>
                      <a:t> </a:t>
                    </a:r>
                    <a:r>
                      <a:rPr lang="en-US" b="1"/>
                      <a:t>
68,67%</a:t>
                    </a:r>
                  </a:p>
                </c:rich>
              </c:tx>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8F83-4052-AD88-DAE984E2EEA8}"/>
                </c:ext>
              </c:extLst>
            </c:dLbl>
            <c:dLbl>
              <c:idx val="1"/>
              <c:layout>
                <c:manualLayout>
                  <c:x val="-3.7974683544303833E-2"/>
                  <c:y val="-9.2592592592592587E-3"/>
                </c:manualLayout>
              </c:layout>
              <c:tx>
                <c:rich>
                  <a:bodyPr/>
                  <a:lstStyle/>
                  <a:p>
                    <a:r>
                      <a:rPr lang="en-US" b="1">
                        <a:solidFill>
                          <a:schemeClr val="accent6">
                            <a:lumMod val="75000"/>
                          </a:schemeClr>
                        </a:solidFill>
                      </a:rPr>
                      <a:t>LNG
31,33%</a:t>
                    </a:r>
                  </a:p>
                </c:rich>
              </c:tx>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F83-4052-AD88-DAE984E2EEA8}"/>
                </c:ext>
              </c:extLst>
            </c:dLbl>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Sayfa1!$A$8:$A$9</c:f>
              <c:strCache>
                <c:ptCount val="2"/>
                <c:pt idx="0">
                  <c:v>Boru Gazı</c:v>
                </c:pt>
                <c:pt idx="1">
                  <c:v>LNG</c:v>
                </c:pt>
              </c:strCache>
            </c:strRef>
          </c:cat>
          <c:val>
            <c:numRef>
              <c:f>Sayfa1!$B$8:$B$9</c:f>
              <c:numCache>
                <c:formatCode>_-* #,##0.00\ _T_L_-;\-* #,##0.00\ _T_L_-;_-* "-"??\ _T_L_-;_-@_-</c:formatCode>
                <c:ptCount val="2"/>
                <c:pt idx="0">
                  <c:v>33047.156924044968</c:v>
                </c:pt>
                <c:pt idx="1">
                  <c:v>15078.349863951829</c:v>
                </c:pt>
              </c:numCache>
            </c:numRef>
          </c:val>
          <c:extLst>
            <c:ext xmlns:c16="http://schemas.microsoft.com/office/drawing/2014/chart" uri="{C3380CC4-5D6E-409C-BE32-E72D297353CC}">
              <c16:uniqueId val="{00000003-8F83-4052-AD88-DAE984E2EEA8}"/>
            </c:ext>
          </c:extLst>
        </c:ser>
        <c:dLbls>
          <c:showLegendKey val="0"/>
          <c:showVal val="0"/>
          <c:showCatName val="1"/>
          <c:showSerName val="0"/>
          <c:showPercent val="1"/>
          <c:showBubbleSize val="0"/>
          <c:showLeaderLines val="1"/>
        </c:dLbls>
      </c:pie3DChart>
    </c:plotArea>
    <c:plotVisOnly val="1"/>
    <c:dispBlanksAs val="gap"/>
    <c:showDLblsOverMax val="0"/>
  </c:chart>
  <c:spPr>
    <a:ln>
      <a:gradFill>
        <a:gsLst>
          <a:gs pos="27920">
            <a:srgbClr val="ACC2E8"/>
          </a:gs>
          <a:gs pos="1000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a:scene3d>
      <a:camera prst="orthographicFront"/>
      <a:lightRig rig="threePt" dir="t"/>
    </a:scene3d>
    <a:sp3d prstMaterial="metal"/>
  </c:sp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prstMaterial="dkEdge">
              <a:contourClr>
                <a:srgbClr val="000000"/>
              </a:contourClr>
            </a:sp3d>
          </c:spPr>
          <c:explosion val="12"/>
          <c:dPt>
            <c:idx val="0"/>
            <c:bubble3D val="0"/>
            <c:spPr>
              <a:solidFill>
                <a:schemeClr val="accent1">
                  <a:lumMod val="40000"/>
                  <a:lumOff val="60000"/>
                </a:schemeClr>
              </a:solidFill>
              <a:ln>
                <a:solidFill>
                  <a:schemeClr val="accent1">
                    <a:lumMod val="40000"/>
                    <a:lumOff val="60000"/>
                  </a:schemeClr>
                </a:solidFill>
              </a:ln>
              <a:scene3d>
                <a:camera prst="orthographicFront"/>
                <a:lightRig rig="threePt" dir="t"/>
              </a:scene3d>
              <a:sp3d prstMaterial="dkEdge">
                <a:contourClr>
                  <a:srgbClr val="000000"/>
                </a:contourClr>
              </a:sp3d>
            </c:spPr>
            <c:extLst>
              <c:ext xmlns:c16="http://schemas.microsoft.com/office/drawing/2014/chart" uri="{C3380CC4-5D6E-409C-BE32-E72D297353CC}">
                <c16:uniqueId val="{00000001-8B5B-4321-8823-C1339F09B27A}"/>
              </c:ext>
            </c:extLst>
          </c:dPt>
          <c:dPt>
            <c:idx val="1"/>
            <c:bubble3D val="0"/>
            <c:explosion val="15"/>
            <c:spPr>
              <a:solidFill>
                <a:schemeClr val="accent2"/>
              </a:solidFill>
              <a:scene3d>
                <a:camera prst="orthographicFront"/>
                <a:lightRig rig="threePt" dir="t"/>
              </a:scene3d>
              <a:sp3d prstMaterial="dkEdge">
                <a:bevelT prst="angle"/>
                <a:bevelB prst="angle"/>
                <a:contourClr>
                  <a:srgbClr val="000000"/>
                </a:contourClr>
              </a:sp3d>
            </c:spPr>
            <c:extLst>
              <c:ext xmlns:c16="http://schemas.microsoft.com/office/drawing/2014/chart" uri="{C3380CC4-5D6E-409C-BE32-E72D297353CC}">
                <c16:uniqueId val="{00000003-8B5B-4321-8823-C1339F09B27A}"/>
              </c:ext>
            </c:extLst>
          </c:dPt>
          <c:dLbls>
            <c:dLbl>
              <c:idx val="0"/>
              <c:tx>
                <c:rich>
                  <a:bodyPr/>
                  <a:lstStyle/>
                  <a:p>
                    <a:r>
                      <a:rPr lang="en-US"/>
                      <a:t>Spot LNG</a:t>
                    </a:r>
                    <a:r>
                      <a:rPr lang="en-US" baseline="0"/>
                      <a:t>
</a:t>
                    </a:r>
                    <a:fld id="{47361163-2EED-4D14-BA1D-301F1909C1E5}" type="PERCENTAGE">
                      <a:rPr lang="en-US" baseline="0"/>
                      <a:pPr/>
                      <a:t>[YÜZDE]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8B5B-4321-8823-C1339F09B27A}"/>
                </c:ext>
              </c:extLst>
            </c:dLbl>
            <c:dLbl>
              <c:idx val="1"/>
              <c:tx>
                <c:rich>
                  <a:bodyPr/>
                  <a:lstStyle/>
                  <a:p>
                    <a:pPr>
                      <a:defRPr/>
                    </a:pPr>
                    <a:r>
                      <a:rPr lang="en-US" baseline="0"/>
                      <a:t>Long Term Imports
</a:t>
                    </a:r>
                    <a:fld id="{75A06BF0-C5E5-40D1-A7FD-BC7D49235ED8}" type="PERCENTAGE">
                      <a:rPr lang="en-US" baseline="0"/>
                      <a:pPr>
                        <a:defRPr/>
                      </a:pPr>
                      <a:t>[YÜZDE]</a:t>
                    </a:fld>
                    <a:endParaRPr lang="en-US" baseline="0"/>
                  </a:p>
                </c:rich>
              </c:tx>
              <c:numFmt formatCode="0.00%" sourceLinked="0"/>
              <c:spPr>
                <a:noFill/>
              </c:spPr>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8B5B-4321-8823-C1339F09B27A}"/>
                </c:ext>
              </c:extLst>
            </c:dLbl>
            <c:numFmt formatCode="0.00%" sourceLinked="0"/>
            <c:spPr>
              <a:noFill/>
              <a:ln>
                <a:noFill/>
              </a:ln>
              <a:effectLst/>
            </c:spPr>
            <c:dLblPos val="inEnd"/>
            <c:showLegendKey val="0"/>
            <c:showVal val="0"/>
            <c:showCatName val="1"/>
            <c:showSerName val="0"/>
            <c:showPercent val="1"/>
            <c:showBubbleSize val="0"/>
            <c:showLeaderLines val="1"/>
            <c:extLst>
              <c:ext xmlns:c15="http://schemas.microsoft.com/office/drawing/2012/chart" uri="{CE6537A1-D6FC-4f65-9D91-7224C49458BB}"/>
            </c:extLst>
          </c:dLbls>
          <c:cat>
            <c:strRef>
              <c:f>'ithlt 2.6-7'!$A$4:$A$5</c:f>
              <c:strCache>
                <c:ptCount val="2"/>
                <c:pt idx="0">
                  <c:v>Spot İthalat</c:v>
                </c:pt>
                <c:pt idx="1">
                  <c:v>Uzun Dönemli İthalat Lisansı</c:v>
                </c:pt>
              </c:strCache>
            </c:strRef>
          </c:cat>
          <c:val>
            <c:numRef>
              <c:f>'ithlt 2.6-7'!$B$4:$B$5</c:f>
              <c:numCache>
                <c:formatCode>#,##0</c:formatCode>
                <c:ptCount val="2"/>
                <c:pt idx="0">
                  <c:v>8159.4490170553099</c:v>
                </c:pt>
                <c:pt idx="1">
                  <c:v>39966.057770941537</c:v>
                </c:pt>
              </c:numCache>
            </c:numRef>
          </c:val>
          <c:extLst>
            <c:ext xmlns:c16="http://schemas.microsoft.com/office/drawing/2014/chart" uri="{C3380CC4-5D6E-409C-BE32-E72D297353CC}">
              <c16:uniqueId val="{00000004-8B5B-4321-8823-C1339F09B27A}"/>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sp3d>
          </c:spPr>
          <c:dPt>
            <c:idx val="0"/>
            <c:bubble3D val="0"/>
            <c:spPr>
              <a:scene3d>
                <a:camera prst="orthographicFront"/>
                <a:lightRig rig="threePt" dir="t"/>
              </a:scene3d>
              <a:sp3d>
                <a:bevelT/>
                <a:bevelB/>
              </a:sp3d>
            </c:spPr>
            <c:extLst>
              <c:ext xmlns:c16="http://schemas.microsoft.com/office/drawing/2014/chart" uri="{C3380CC4-5D6E-409C-BE32-E72D297353CC}">
                <c16:uniqueId val="{00000001-FF87-4140-825E-7B605CB69430}"/>
              </c:ext>
            </c:extLst>
          </c:dPt>
          <c:dPt>
            <c:idx val="1"/>
            <c:bubble3D val="0"/>
            <c:spPr>
              <a:scene3d>
                <a:camera prst="orthographicFront"/>
                <a:lightRig rig="threePt" dir="t"/>
              </a:scene3d>
              <a:sp3d>
                <a:bevelT/>
                <a:bevelB/>
              </a:sp3d>
            </c:spPr>
            <c:extLst>
              <c:ext xmlns:c16="http://schemas.microsoft.com/office/drawing/2014/chart" uri="{C3380CC4-5D6E-409C-BE32-E72D297353CC}">
                <c16:uniqueId val="{00000003-FF87-4140-825E-7B605CB69430}"/>
              </c:ext>
            </c:extLst>
          </c:dPt>
          <c:dPt>
            <c:idx val="2"/>
            <c:bubble3D val="0"/>
            <c:spPr>
              <a:scene3d>
                <a:camera prst="orthographicFront"/>
                <a:lightRig rig="threePt" dir="t"/>
              </a:scene3d>
              <a:sp3d>
                <a:bevelT/>
                <a:bevelB/>
              </a:sp3d>
            </c:spPr>
            <c:extLst>
              <c:ext xmlns:c16="http://schemas.microsoft.com/office/drawing/2014/chart" uri="{C3380CC4-5D6E-409C-BE32-E72D297353CC}">
                <c16:uniqueId val="{00000005-FF87-4140-825E-7B605CB69430}"/>
              </c:ext>
            </c:extLst>
          </c:dPt>
          <c:dPt>
            <c:idx val="3"/>
            <c:bubble3D val="0"/>
            <c:spPr>
              <a:scene3d>
                <a:camera prst="orthographicFront"/>
                <a:lightRig rig="threePt" dir="t"/>
              </a:scene3d>
              <a:sp3d>
                <a:bevelT/>
                <a:bevelB/>
              </a:sp3d>
            </c:spPr>
            <c:extLst>
              <c:ext xmlns:c16="http://schemas.microsoft.com/office/drawing/2014/chart" uri="{C3380CC4-5D6E-409C-BE32-E72D297353CC}">
                <c16:uniqueId val="{00000007-FF87-4140-825E-7B605CB69430}"/>
              </c:ext>
            </c:extLst>
          </c:dPt>
          <c:dLbls>
            <c:dLbl>
              <c:idx val="0"/>
              <c:tx>
                <c:rich>
                  <a:bodyPr/>
                  <a:lstStyle/>
                  <a:p>
                    <a:r>
                      <a:rPr lang="en-US"/>
                      <a:t>Russia</a:t>
                    </a:r>
                    <a:r>
                      <a:rPr lang="en-US" baseline="0"/>
                      <a:t>
</a:t>
                    </a:r>
                    <a:fld id="{B4380D72-B4A9-432C-BE7E-E10ECC01D4AA}"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FF87-4140-825E-7B605CB69430}"/>
                </c:ext>
              </c:extLst>
            </c:dLbl>
            <c:dLbl>
              <c:idx val="1"/>
              <c:tx>
                <c:rich>
                  <a:bodyPr/>
                  <a:lstStyle/>
                  <a:p>
                    <a:r>
                      <a:rPr lang="en-US" baseline="0"/>
                      <a:t>Iran
</a:t>
                    </a:r>
                    <a:fld id="{4146391F-DE55-4CC7-9117-F9C6A0241095}"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FF87-4140-825E-7B605CB69430}"/>
                </c:ext>
              </c:extLst>
            </c:dLbl>
            <c:dLbl>
              <c:idx val="2"/>
              <c:tx>
                <c:rich>
                  <a:bodyPr/>
                  <a:lstStyle/>
                  <a:p>
                    <a:r>
                      <a:rPr lang="en-US"/>
                      <a:t>Azerbaijan</a:t>
                    </a:r>
                    <a:r>
                      <a:rPr lang="en-US" baseline="0"/>
                      <a:t>
</a:t>
                    </a:r>
                    <a:fld id="{608E43C3-2152-4974-A39E-2B9EF237505A}"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FF87-4140-825E-7B605CB69430}"/>
                </c:ext>
              </c:extLst>
            </c:dLbl>
            <c:dLbl>
              <c:idx val="3"/>
              <c:layout>
                <c:manualLayout>
                  <c:x val="0.13358001066599742"/>
                  <c:y val="7.9583822740389498E-2"/>
                </c:manualLayout>
              </c:layout>
              <c:tx>
                <c:rich>
                  <a:bodyPr/>
                  <a:lstStyle/>
                  <a:p>
                    <a:r>
                      <a:rPr lang="en-US"/>
                      <a:t>Algeria</a:t>
                    </a:r>
                    <a:r>
                      <a:rPr lang="en-US" baseline="0"/>
                      <a:t>
</a:t>
                    </a:r>
                    <a:fld id="{2203CB67-6241-40E1-B048-487736FEF3E2}"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layout>
                    <c:manualLayout>
                      <c:w val="0.1092961487383798"/>
                      <c:h val="0.10095764272559853"/>
                    </c:manualLayout>
                  </c15:layout>
                  <c15:dlblFieldTable/>
                  <c15:showDataLabelsRange val="0"/>
                </c:ext>
                <c:ext xmlns:c16="http://schemas.microsoft.com/office/drawing/2014/chart" uri="{C3380CC4-5D6E-409C-BE32-E72D297353CC}">
                  <c16:uniqueId val="{00000007-FF87-4140-825E-7B605CB69430}"/>
                </c:ext>
              </c:extLst>
            </c:dLbl>
            <c:dLbl>
              <c:idx val="4"/>
              <c:tx>
                <c:rich>
                  <a:bodyPr/>
                  <a:lstStyle/>
                  <a:p>
                    <a:r>
                      <a:rPr lang="en-US"/>
                      <a:t>Nigeria</a:t>
                    </a:r>
                    <a:r>
                      <a:rPr lang="en-US" baseline="0"/>
                      <a:t>
</a:t>
                    </a:r>
                    <a:fld id="{B9A152B2-0F9C-48C0-A222-BEC11B3CB0AB}"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8-EE96-4C76-86A5-39643CFDF33F}"/>
                </c:ext>
              </c:extLst>
            </c:dLbl>
            <c:numFmt formatCode="0.00%" sourceLinked="0"/>
            <c:spPr>
              <a:noFill/>
              <a:ln>
                <a:noFill/>
              </a:ln>
              <a:effectLst/>
              <a:scene3d>
                <a:camera prst="orthographicFront"/>
                <a:lightRig rig="threePt" dir="t"/>
              </a:scene3d>
              <a:sp3d>
                <a:bevelT/>
              </a:sp3d>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'ithlt 2.6-7'!$A$1:$E$1</c:f>
              <c:strCache>
                <c:ptCount val="5"/>
                <c:pt idx="0">
                  <c:v>Rusya</c:v>
                </c:pt>
                <c:pt idx="1">
                  <c:v>İran</c:v>
                </c:pt>
                <c:pt idx="2">
                  <c:v>Azerbaycan</c:v>
                </c:pt>
                <c:pt idx="3">
                  <c:v>Cezayir</c:v>
                </c:pt>
                <c:pt idx="4">
                  <c:v>Nijerya</c:v>
                </c:pt>
              </c:strCache>
            </c:strRef>
          </c:cat>
          <c:val>
            <c:numRef>
              <c:f>'ithlt 2.6-7'!$A$2:$E$2</c:f>
              <c:numCache>
                <c:formatCode>#,##0</c:formatCode>
                <c:ptCount val="5"/>
                <c:pt idx="0">
                  <c:v>16166.102765379601</c:v>
                </c:pt>
                <c:pt idx="1">
                  <c:v>5321.0258458826102</c:v>
                </c:pt>
                <c:pt idx="2">
                  <c:v>11547.985122727499</c:v>
                </c:pt>
                <c:pt idx="3">
                  <c:v>5573.1598034225099</c:v>
                </c:pt>
                <c:pt idx="4">
                  <c:v>1357.7842335293201</c:v>
                </c:pt>
              </c:numCache>
            </c:numRef>
          </c:val>
          <c:extLst>
            <c:ext xmlns:c16="http://schemas.microsoft.com/office/drawing/2014/chart" uri="{C3380CC4-5D6E-409C-BE32-E72D297353CC}">
              <c16:uniqueId val="{00000008-FF87-4140-825E-7B605CB69430}"/>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a:softEdge rad="63500"/>
    </a:effectLst>
  </c:spPr>
  <c:txPr>
    <a:bodyPr/>
    <a:lstStyle/>
    <a:p>
      <a:pPr>
        <a:defRPr/>
      </a:pPr>
      <a:endParaRPr lang="tr-TR"/>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551023130579475"/>
          <c:y val="7.1053824266712307E-2"/>
          <c:w val="0.79818882425697679"/>
          <c:h val="0.63625018570791858"/>
        </c:manualLayout>
      </c:layout>
      <c:barChart>
        <c:barDir val="col"/>
        <c:grouping val="clustered"/>
        <c:varyColors val="0"/>
        <c:ser>
          <c:idx val="0"/>
          <c:order val="0"/>
          <c:tx>
            <c:strRef>
              <c:f>'Fig 2.8.'!$A$3</c:f>
              <c:strCache>
                <c:ptCount val="1"/>
                <c:pt idx="0">
                  <c:v>Spot Pipe Gas</c:v>
                </c:pt>
              </c:strCache>
            </c:strRef>
          </c:tx>
          <c:invertIfNegative val="0"/>
          <c:cat>
            <c:strRef>
              <c:f>'Fig 2.8.'!$B$2:$M$2</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'C:\Users\fbedir\Desktop\Yıllık\Yıllık 2020\[2-İTHALAT.xlsx]tablo2.4 şkl 2.8'!$B$41:$M$41</c:f>
              <c:numCache>
                <c:formatCode>General</c:formatCode>
                <c:ptCount val="12"/>
                <c:pt idx="0">
                  <c:v>0</c:v>
                </c:pt>
                <c:pt idx="1">
                  <c:v>0</c:v>
                </c:pt>
                <c:pt idx="2">
                  <c:v>0</c:v>
                </c:pt>
                <c:pt idx="3">
                  <c:v>0</c:v>
                </c:pt>
                <c:pt idx="4">
                  <c:v>0</c:v>
                </c:pt>
                <c:pt idx="5">
                  <c:v>0</c:v>
                </c:pt>
                <c:pt idx="6">
                  <c:v>0</c:v>
                </c:pt>
                <c:pt idx="7">
                  <c:v>0</c:v>
                </c:pt>
                <c:pt idx="8">
                  <c:v>110</c:v>
                </c:pt>
                <c:pt idx="9">
                  <c:v>0</c:v>
                </c:pt>
                <c:pt idx="10">
                  <c:v>0</c:v>
                </c:pt>
                <c:pt idx="11">
                  <c:v>71</c:v>
                </c:pt>
              </c:numCache>
            </c:numRef>
          </c:val>
          <c:extLst>
            <c:ext xmlns:c16="http://schemas.microsoft.com/office/drawing/2014/chart" uri="{C3380CC4-5D6E-409C-BE32-E72D297353CC}">
              <c16:uniqueId val="{00000000-7E33-43B0-8656-87046FEAC599}"/>
            </c:ext>
          </c:extLst>
        </c:ser>
        <c:ser>
          <c:idx val="1"/>
          <c:order val="1"/>
          <c:tx>
            <c:strRef>
              <c:f>'Fig 2.8.'!$A$4</c:f>
              <c:strCache>
                <c:ptCount val="1"/>
                <c:pt idx="0">
                  <c:v>Spot LNG</c:v>
                </c:pt>
              </c:strCache>
            </c:strRef>
          </c:tx>
          <c:invertIfNegative val="0"/>
          <c:cat>
            <c:strRef>
              <c:f>'Fig 2.8.'!$B$2:$M$2</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'C:\Users\fbedir\Desktop\Yıllık\Yıllık 2020\[2-İTHALAT.xlsx]tablo2.4 şkl 2.8'!$B$42:$M$42</c:f>
              <c:numCache>
                <c:formatCode>General</c:formatCode>
                <c:ptCount val="12"/>
                <c:pt idx="0">
                  <c:v>1066.2537540000001</c:v>
                </c:pt>
                <c:pt idx="1">
                  <c:v>1710.316347</c:v>
                </c:pt>
                <c:pt idx="2">
                  <c:v>1345.125867</c:v>
                </c:pt>
                <c:pt idx="3">
                  <c:v>894.98675700000001</c:v>
                </c:pt>
                <c:pt idx="4">
                  <c:v>1163.9169879999999</c:v>
                </c:pt>
                <c:pt idx="5">
                  <c:v>448.38057900000001</c:v>
                </c:pt>
                <c:pt idx="6">
                  <c:v>120.819548</c:v>
                </c:pt>
                <c:pt idx="7">
                  <c:v>223.49074400000001</c:v>
                </c:pt>
                <c:pt idx="8">
                  <c:v>208.70196799999999</c:v>
                </c:pt>
                <c:pt idx="9">
                  <c:v>98.814884000000006</c:v>
                </c:pt>
                <c:pt idx="10">
                  <c:v>132.89708899999999</c:v>
                </c:pt>
                <c:pt idx="11">
                  <c:v>733.70130200000006</c:v>
                </c:pt>
              </c:numCache>
            </c:numRef>
          </c:val>
          <c:extLst>
            <c:ext xmlns:c16="http://schemas.microsoft.com/office/drawing/2014/chart" uri="{C3380CC4-5D6E-409C-BE32-E72D297353CC}">
              <c16:uniqueId val="{00000001-7E33-43B0-8656-87046FEAC599}"/>
            </c:ext>
          </c:extLst>
        </c:ser>
        <c:ser>
          <c:idx val="2"/>
          <c:order val="2"/>
          <c:tx>
            <c:strRef>
              <c:f>'Fig 2.8.'!$A$5</c:f>
              <c:strCache>
                <c:ptCount val="1"/>
                <c:pt idx="0">
                  <c:v>Pipe Gas (Long Term)</c:v>
                </c:pt>
              </c:strCache>
            </c:strRef>
          </c:tx>
          <c:invertIfNegative val="0"/>
          <c:cat>
            <c:strRef>
              <c:f>'Fig 2.8.'!$B$2:$M$2</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'C:\Users\fbedir\Desktop\Yıllık\Yıllık 2020\[2-İTHALAT.xlsx]tablo2.4 şkl 2.8'!$B$43:$M$43</c:f>
              <c:numCache>
                <c:formatCode>General</c:formatCode>
                <c:ptCount val="12"/>
                <c:pt idx="0">
                  <c:v>3859.4372727635396</c:v>
                </c:pt>
                <c:pt idx="1">
                  <c:v>2739.0603860778806</c:v>
                </c:pt>
                <c:pt idx="2">
                  <c:v>1871.7796292452599</c:v>
                </c:pt>
                <c:pt idx="3">
                  <c:v>1386.9076514625999</c:v>
                </c:pt>
                <c:pt idx="4">
                  <c:v>1221.5320325887401</c:v>
                </c:pt>
                <c:pt idx="5">
                  <c:v>1074.14375198581</c:v>
                </c:pt>
                <c:pt idx="6">
                  <c:v>2601.41995569141</c:v>
                </c:pt>
                <c:pt idx="7">
                  <c:v>2762.84395047522</c:v>
                </c:pt>
                <c:pt idx="8">
                  <c:v>3112.6686849617995</c:v>
                </c:pt>
                <c:pt idx="9">
                  <c:v>3245.82711511045</c:v>
                </c:pt>
                <c:pt idx="10">
                  <c:v>4290.6059189424104</c:v>
                </c:pt>
                <c:pt idx="11">
                  <c:v>4868.887384684529</c:v>
                </c:pt>
              </c:numCache>
            </c:numRef>
          </c:val>
          <c:extLst>
            <c:ext xmlns:c16="http://schemas.microsoft.com/office/drawing/2014/chart" uri="{C3380CC4-5D6E-409C-BE32-E72D297353CC}">
              <c16:uniqueId val="{00000002-7E33-43B0-8656-87046FEAC599}"/>
            </c:ext>
          </c:extLst>
        </c:ser>
        <c:ser>
          <c:idx val="3"/>
          <c:order val="3"/>
          <c:tx>
            <c:strRef>
              <c:f>'Fig 2.8.'!$A$6</c:f>
              <c:strCache>
                <c:ptCount val="1"/>
                <c:pt idx="0">
                  <c:v>LNG (Long Term)</c:v>
                </c:pt>
              </c:strCache>
            </c:strRef>
          </c:tx>
          <c:invertIfNegative val="0"/>
          <c:cat>
            <c:strRef>
              <c:f>'Fig 2.8.'!$B$2:$M$2</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'C:\Users\fbedir\Desktop\Yıllık\Yıllık 2020\[2-İTHALAT.xlsx]tablo2.4 şkl 2.8'!$B$44:$M$44</c:f>
              <c:numCache>
                <c:formatCode>General</c:formatCode>
                <c:ptCount val="12"/>
                <c:pt idx="0">
                  <c:v>1063.08400789502</c:v>
                </c:pt>
                <c:pt idx="1">
                  <c:v>812.02798299999995</c:v>
                </c:pt>
                <c:pt idx="2">
                  <c:v>724.08893160807997</c:v>
                </c:pt>
                <c:pt idx="3">
                  <c:v>352.08038786412999</c:v>
                </c:pt>
                <c:pt idx="4">
                  <c:v>281.96413434757</c:v>
                </c:pt>
                <c:pt idx="5">
                  <c:v>468.386978</c:v>
                </c:pt>
                <c:pt idx="6">
                  <c:v>387.64889599999998</c:v>
                </c:pt>
                <c:pt idx="7">
                  <c:v>368.41317099999998</c:v>
                </c:pt>
                <c:pt idx="8">
                  <c:v>390.36560023703004</c:v>
                </c:pt>
                <c:pt idx="9">
                  <c:v>696.64262099999996</c:v>
                </c:pt>
                <c:pt idx="10">
                  <c:v>729.53866800000003</c:v>
                </c:pt>
                <c:pt idx="11">
                  <c:v>656.70265800000004</c:v>
                </c:pt>
              </c:numCache>
            </c:numRef>
          </c:val>
          <c:extLst>
            <c:ext xmlns:c16="http://schemas.microsoft.com/office/drawing/2014/chart" uri="{C3380CC4-5D6E-409C-BE32-E72D297353CC}">
              <c16:uniqueId val="{00000003-7E33-43B0-8656-87046FEAC599}"/>
            </c:ext>
          </c:extLst>
        </c:ser>
        <c:dLbls>
          <c:showLegendKey val="0"/>
          <c:showVal val="0"/>
          <c:showCatName val="0"/>
          <c:showSerName val="0"/>
          <c:showPercent val="0"/>
          <c:showBubbleSize val="0"/>
        </c:dLbls>
        <c:gapWidth val="219"/>
        <c:overlap val="-27"/>
        <c:axId val="204613120"/>
        <c:axId val="204614656"/>
      </c:barChart>
      <c:catAx>
        <c:axId val="204613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tr-TR"/>
          </a:p>
        </c:txPr>
        <c:crossAx val="204614656"/>
        <c:crosses val="autoZero"/>
        <c:auto val="1"/>
        <c:lblAlgn val="ctr"/>
        <c:lblOffset val="100"/>
        <c:noMultiLvlLbl val="0"/>
      </c:catAx>
      <c:valAx>
        <c:axId val="204614656"/>
        <c:scaling>
          <c:orientation val="minMax"/>
          <c:max val="50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613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2.5'!$A$19</c:f>
              <c:strCache>
                <c:ptCount val="1"/>
                <c:pt idx="0">
                  <c:v>Algeria</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2.5'!$B$18:$I$18</c:f>
              <c:numCache>
                <c:formatCode>General</c:formatCode>
                <c:ptCount val="8"/>
                <c:pt idx="0">
                  <c:v>2013</c:v>
                </c:pt>
                <c:pt idx="1">
                  <c:v>2014</c:v>
                </c:pt>
                <c:pt idx="2">
                  <c:v>2015</c:v>
                </c:pt>
                <c:pt idx="3">
                  <c:v>2016</c:v>
                </c:pt>
                <c:pt idx="4">
                  <c:v>2017</c:v>
                </c:pt>
                <c:pt idx="5">
                  <c:v>2018</c:v>
                </c:pt>
                <c:pt idx="6">
                  <c:v>2019</c:v>
                </c:pt>
                <c:pt idx="7">
                  <c:v>2020</c:v>
                </c:pt>
              </c:numCache>
            </c:numRef>
          </c:cat>
          <c:val>
            <c:numRef>
              <c:f>'tablo 2.5'!$B$19:$I$19</c:f>
              <c:numCache>
                <c:formatCode>#,##0.00</c:formatCode>
                <c:ptCount val="8"/>
                <c:pt idx="0">
                  <c:v>3684.16</c:v>
                </c:pt>
                <c:pt idx="1">
                  <c:v>4178.53</c:v>
                </c:pt>
                <c:pt idx="2">
                  <c:v>3915.87</c:v>
                </c:pt>
                <c:pt idx="3">
                  <c:v>4284.3100000000004</c:v>
                </c:pt>
                <c:pt idx="4">
                  <c:v>4617.1000000000004</c:v>
                </c:pt>
                <c:pt idx="5">
                  <c:v>4520.6400000000003</c:v>
                </c:pt>
                <c:pt idx="6">
                  <c:v>5678.36</c:v>
                </c:pt>
                <c:pt idx="7">
                  <c:v>5573.1598034225099</c:v>
                </c:pt>
              </c:numCache>
            </c:numRef>
          </c:val>
          <c:extLst>
            <c:ext xmlns:c16="http://schemas.microsoft.com/office/drawing/2014/chart" uri="{C3380CC4-5D6E-409C-BE32-E72D297353CC}">
              <c16:uniqueId val="{00000000-0C4D-4B25-AC3D-A8F4002D940E}"/>
            </c:ext>
          </c:extLst>
        </c:ser>
        <c:ser>
          <c:idx val="2"/>
          <c:order val="1"/>
          <c:tx>
            <c:strRef>
              <c:f>'tablo 2.5'!$A$20</c:f>
              <c:strCache>
                <c:ptCount val="1"/>
                <c:pt idx="0">
                  <c:v>Nigeria</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2.5'!$B$18:$I$18</c:f>
              <c:numCache>
                <c:formatCode>General</c:formatCode>
                <c:ptCount val="8"/>
                <c:pt idx="0">
                  <c:v>2013</c:v>
                </c:pt>
                <c:pt idx="1">
                  <c:v>2014</c:v>
                </c:pt>
                <c:pt idx="2">
                  <c:v>2015</c:v>
                </c:pt>
                <c:pt idx="3">
                  <c:v>2016</c:v>
                </c:pt>
                <c:pt idx="4">
                  <c:v>2017</c:v>
                </c:pt>
                <c:pt idx="5">
                  <c:v>2018</c:v>
                </c:pt>
                <c:pt idx="6">
                  <c:v>2019</c:v>
                </c:pt>
                <c:pt idx="7">
                  <c:v>2020</c:v>
                </c:pt>
              </c:numCache>
            </c:numRef>
          </c:cat>
          <c:val>
            <c:numRef>
              <c:f>'tablo 2.5'!$B$20:$I$20</c:f>
              <c:numCache>
                <c:formatCode>#,##0.00</c:formatCode>
                <c:ptCount val="8"/>
                <c:pt idx="0">
                  <c:v>1273.58</c:v>
                </c:pt>
                <c:pt idx="1">
                  <c:v>1413.62</c:v>
                </c:pt>
                <c:pt idx="2">
                  <c:v>1240.32</c:v>
                </c:pt>
                <c:pt idx="3">
                  <c:v>1219.6500000000001</c:v>
                </c:pt>
                <c:pt idx="4">
                  <c:v>1343.98</c:v>
                </c:pt>
                <c:pt idx="5">
                  <c:v>1667.83</c:v>
                </c:pt>
                <c:pt idx="6">
                  <c:v>1756.13</c:v>
                </c:pt>
                <c:pt idx="7">
                  <c:v>1357.7842335293201</c:v>
                </c:pt>
              </c:numCache>
            </c:numRef>
          </c:val>
          <c:extLst>
            <c:ext xmlns:c16="http://schemas.microsoft.com/office/drawing/2014/chart" uri="{C3380CC4-5D6E-409C-BE32-E72D297353CC}">
              <c16:uniqueId val="{00000001-0C4D-4B25-AC3D-A8F4002D940E}"/>
            </c:ext>
          </c:extLst>
        </c:ser>
        <c:dLbls>
          <c:dLblPos val="inEnd"/>
          <c:showLegendKey val="0"/>
          <c:showVal val="1"/>
          <c:showCatName val="0"/>
          <c:showSerName val="0"/>
          <c:showPercent val="0"/>
          <c:showBubbleSize val="0"/>
        </c:dLbls>
        <c:gapWidth val="65"/>
        <c:axId val="204690560"/>
        <c:axId val="204692096"/>
      </c:barChart>
      <c:catAx>
        <c:axId val="20469056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tr-TR"/>
          </a:p>
        </c:txPr>
        <c:crossAx val="204692096"/>
        <c:crosses val="autoZero"/>
        <c:auto val="1"/>
        <c:lblAlgn val="ctr"/>
        <c:lblOffset val="100"/>
        <c:noMultiLvlLbl val="0"/>
      </c:catAx>
      <c:valAx>
        <c:axId val="20469209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20469056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1664536697310742E-2"/>
          <c:y val="0.12634506652190694"/>
          <c:w val="0.92096355068427149"/>
          <c:h val="0.87269176379912283"/>
        </c:manualLayout>
      </c:layout>
      <c:pie3DChart>
        <c:varyColors val="1"/>
        <c:ser>
          <c:idx val="0"/>
          <c:order val="0"/>
          <c:spPr>
            <a:effectLst>
              <a:outerShdw blurRad="50800" dist="38100" dir="2700000" algn="tl" rotWithShape="0">
                <a:prstClr val="black">
                  <a:alpha val="40000"/>
                </a:prstClr>
              </a:outerShdw>
            </a:effectLst>
          </c:spPr>
          <c:dPt>
            <c:idx val="3"/>
            <c:bubble3D val="0"/>
            <c:spPr>
              <a:solidFill>
                <a:schemeClr val="tx2">
                  <a:lumMod val="40000"/>
                  <a:lumOff val="60000"/>
                </a:schemeClr>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1-759E-4047-A31A-1CA667368B14}"/>
              </c:ext>
            </c:extLst>
          </c:dPt>
          <c:dLbls>
            <c:dLbl>
              <c:idx val="0"/>
              <c:layout>
                <c:manualLayout>
                  <c:x val="2.7548209366391185E-3"/>
                  <c:y val="1.7879961137454502E-2"/>
                </c:manualLayout>
              </c:layout>
              <c:tx>
                <c:rich>
                  <a:bodyPr wrap="square" lIns="38100" tIns="19050" rIns="38100" bIns="19050" anchor="ctr">
                    <a:noAutofit/>
                  </a:bodyPr>
                  <a:lstStyle/>
                  <a:p>
                    <a:pPr>
                      <a:defRPr sz="800" b="1">
                        <a:solidFill>
                          <a:schemeClr val="tx1"/>
                        </a:solidFill>
                      </a:defRPr>
                    </a:pPr>
                    <a:r>
                      <a:rPr lang="en-US" sz="800"/>
                      <a:t>Spot Pipeline Gas</a:t>
                    </a:r>
                    <a:r>
                      <a:rPr lang="en-US" sz="800" baseline="0"/>
                      <a:t>
0,15%</a:t>
                    </a:r>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layout>
                    <c:manualLayout>
                      <c:w val="0.19008264462809918"/>
                      <c:h val="0.19797421731123388"/>
                    </c:manualLayout>
                  </c15:layout>
                </c:ext>
                <c:ext xmlns:c16="http://schemas.microsoft.com/office/drawing/2014/chart" uri="{C3380CC4-5D6E-409C-BE32-E72D297353CC}">
                  <c16:uniqueId val="{00000002-759E-4047-A31A-1CA667368B14}"/>
                </c:ext>
              </c:extLst>
            </c:dLbl>
            <c:dLbl>
              <c:idx val="1"/>
              <c:tx>
                <c:rich>
                  <a:bodyPr wrap="square" lIns="38100" tIns="19050" rIns="38100" bIns="19050" anchor="ctr">
                    <a:spAutoFit/>
                  </a:bodyPr>
                  <a:lstStyle/>
                  <a:p>
                    <a:pPr>
                      <a:defRPr sz="800" b="1">
                        <a:solidFill>
                          <a:schemeClr val="tx1"/>
                        </a:solidFill>
                      </a:defRPr>
                    </a:pPr>
                    <a:fld id="{60E507DE-1E82-4FC3-94FF-EDAE7CBB120D}" type="CATEGORYNAME">
                      <a:rPr lang="en-US" sz="800"/>
                      <a:pPr>
                        <a:defRPr sz="800" b="1">
                          <a:solidFill>
                            <a:schemeClr val="tx1"/>
                          </a:solidFill>
                        </a:defRPr>
                      </a:pPr>
                      <a:t>[KATEGORİ ADI]</a:t>
                    </a:fld>
                    <a:r>
                      <a:rPr lang="en-US" sz="800" baseline="0"/>
                      <a:t>
99,85%</a:t>
                    </a:r>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759E-4047-A31A-1CA667368B14}"/>
                </c:ext>
              </c:extLst>
            </c:dLbl>
            <c:dLbl>
              <c:idx val="2"/>
              <c:spPr>
                <a:noFill/>
                <a:ln>
                  <a:noFill/>
                </a:ln>
                <a:effectLst/>
              </c:spPr>
              <c:txPr>
                <a:bodyPr wrap="square" lIns="38100" tIns="19050" rIns="38100" bIns="19050" anchor="ctr">
                  <a:spAutoFit/>
                </a:bodyPr>
                <a:lstStyle/>
                <a:p>
                  <a:pPr>
                    <a:defRPr sz="800"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4-759E-4047-A31A-1CA667368B14}"/>
                </c:ext>
              </c:extLst>
            </c:dLbl>
            <c:dLbl>
              <c:idx val="3"/>
              <c:spPr>
                <a:noFill/>
                <a:ln>
                  <a:noFill/>
                </a:ln>
                <a:effectLst/>
              </c:spPr>
              <c:txPr>
                <a:bodyPr wrap="square" lIns="38100" tIns="19050" rIns="38100" bIns="19050" anchor="ctr">
                  <a:spAutoFit/>
                </a:bodyPr>
                <a:lstStyle/>
                <a:p>
                  <a:pPr>
                    <a:defRPr sz="800"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1-759E-4047-A31A-1CA667368B14}"/>
                </c:ext>
              </c:extLst>
            </c:dLbl>
            <c:dLbl>
              <c:idx val="4"/>
              <c:spPr>
                <a:noFill/>
                <a:ln>
                  <a:noFill/>
                </a:ln>
                <a:effectLst/>
              </c:spPr>
              <c:txPr>
                <a:bodyPr wrap="square" lIns="38100" tIns="19050" rIns="38100" bIns="19050" anchor="ctr">
                  <a:spAutoFit/>
                </a:bodyPr>
                <a:lstStyle/>
                <a:p>
                  <a:pPr>
                    <a:defRPr sz="800"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5-759E-4047-A31A-1CA667368B14}"/>
                </c:ext>
              </c:extLst>
            </c:dLbl>
            <c:dLbl>
              <c:idx val="5"/>
              <c:spPr>
                <a:noFill/>
                <a:ln>
                  <a:noFill/>
                </a:ln>
                <a:effectLst/>
              </c:spPr>
              <c:txPr>
                <a:bodyPr wrap="square" lIns="38100" tIns="19050" rIns="38100" bIns="19050" anchor="ctr">
                  <a:spAutoFit/>
                </a:bodyPr>
                <a:lstStyle/>
                <a:p>
                  <a:pPr>
                    <a:defRPr sz="800"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6-759E-4047-A31A-1CA667368B14}"/>
                </c:ext>
              </c:extLst>
            </c:dLbl>
            <c:dLbl>
              <c:idx val="6"/>
              <c:spPr>
                <a:noFill/>
                <a:ln>
                  <a:noFill/>
                </a:ln>
                <a:effectLst/>
              </c:spPr>
              <c:txPr>
                <a:bodyPr wrap="square" lIns="38100" tIns="19050" rIns="38100" bIns="19050" anchor="ctr">
                  <a:spAutoFit/>
                </a:bodyPr>
                <a:lstStyle/>
                <a:p>
                  <a:pPr>
                    <a:defRPr sz="800"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7-759E-4047-A31A-1CA667368B14}"/>
                </c:ext>
              </c:extLst>
            </c:dLbl>
            <c:dLbl>
              <c:idx val="7"/>
              <c:spPr>
                <a:noFill/>
                <a:ln>
                  <a:noFill/>
                </a:ln>
                <a:effectLst/>
              </c:spPr>
              <c:txPr>
                <a:bodyPr wrap="square" lIns="38100" tIns="19050" rIns="38100" bIns="19050" anchor="ctr">
                  <a:spAutoFit/>
                </a:bodyPr>
                <a:lstStyle/>
                <a:p>
                  <a:pPr>
                    <a:defRPr sz="800"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8-759E-4047-A31A-1CA667368B14}"/>
                </c:ext>
              </c:extLst>
            </c:dLbl>
            <c:dLbl>
              <c:idx val="8"/>
              <c:spPr>
                <a:noFill/>
                <a:ln>
                  <a:noFill/>
                </a:ln>
                <a:effectLst/>
              </c:spPr>
              <c:txPr>
                <a:bodyPr wrap="square" lIns="38100" tIns="19050" rIns="38100" bIns="19050" anchor="ctr">
                  <a:spAutoFit/>
                </a:bodyPr>
                <a:lstStyle/>
                <a:p>
                  <a:pPr>
                    <a:defRPr sz="800"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9-759E-4047-A31A-1CA667368B14}"/>
                </c:ext>
              </c:extLst>
            </c:dLbl>
            <c:dLbl>
              <c:idx val="9"/>
              <c:spPr>
                <a:noFill/>
                <a:ln>
                  <a:noFill/>
                </a:ln>
                <a:effectLst/>
              </c:spPr>
              <c:txPr>
                <a:bodyPr wrap="square" lIns="38100" tIns="19050" rIns="38100" bIns="19050" anchor="ctr">
                  <a:spAutoFit/>
                </a:bodyPr>
                <a:lstStyle/>
                <a:p>
                  <a:pPr>
                    <a:defRPr sz="800"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A-759E-4047-A31A-1CA667368B14}"/>
                </c:ext>
              </c:extLst>
            </c:dLbl>
            <c:dLbl>
              <c:idx val="10"/>
              <c:spPr>
                <a:noFill/>
                <a:ln>
                  <a:noFill/>
                </a:ln>
                <a:effectLst/>
              </c:spPr>
              <c:txPr>
                <a:bodyPr wrap="square" lIns="38100" tIns="19050" rIns="38100" bIns="19050" anchor="ctr">
                  <a:spAutoFit/>
                </a:bodyPr>
                <a:lstStyle/>
                <a:p>
                  <a:pPr>
                    <a:defRPr sz="800"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B-759E-4047-A31A-1CA667368B14}"/>
                </c:ext>
              </c:extLst>
            </c:dLbl>
            <c:spPr>
              <a:noFill/>
              <a:ln>
                <a:noFill/>
              </a:ln>
              <a:effectLst/>
            </c:spPr>
            <c:txPr>
              <a:bodyPr wrap="square" lIns="38100" tIns="19050" rIns="38100" bIns="19050" anchor="ctr">
                <a:spAutoFit/>
              </a:bodyPr>
              <a:lstStyle/>
              <a:p>
                <a:pPr>
                  <a:defRPr sz="800">
                    <a:solidFill>
                      <a:schemeClr val="tx1"/>
                    </a:solidFill>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'yeni sopt boru gazı'!$N$33:$N$34</c:f>
              <c:strCache>
                <c:ptCount val="2"/>
                <c:pt idx="0">
                  <c:v>Spot Boru Gazı</c:v>
                </c:pt>
                <c:pt idx="1">
                  <c:v>Spot LNG</c:v>
                </c:pt>
              </c:strCache>
            </c:strRef>
          </c:cat>
          <c:val>
            <c:numRef>
              <c:f>'yeni sopt boru gazı'!$O$33:$O$34</c:f>
              <c:numCache>
                <c:formatCode>_-* #,##0\ _T_L_-;\-* #,##0\ _T_L_-;_-* "-"??\ _T_L_-;_-@_-</c:formatCode>
                <c:ptCount val="2"/>
                <c:pt idx="0">
                  <c:v>90000000</c:v>
                </c:pt>
                <c:pt idx="1">
                  <c:v>8147405827</c:v>
                </c:pt>
              </c:numCache>
            </c:numRef>
          </c:val>
          <c:extLst>
            <c:ext xmlns:c16="http://schemas.microsoft.com/office/drawing/2014/chart" uri="{C3380CC4-5D6E-409C-BE32-E72D297353CC}">
              <c16:uniqueId val="{0000000C-759E-4047-A31A-1CA667368B14}"/>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şekil2.10!$B$1</c:f>
              <c:strCache>
                <c:ptCount val="1"/>
                <c:pt idx="0">
                  <c:v>Diğer*</c:v>
                </c:pt>
              </c:strCache>
            </c:strRef>
          </c:tx>
          <c:spPr>
            <a:solidFill>
              <a:schemeClr val="accent1">
                <a:alpha val="70000"/>
              </a:schemeClr>
            </a:solidFill>
            <a:ln>
              <a:noFill/>
            </a:ln>
            <a:effectLst/>
          </c:spPr>
          <c:invertIfNegative val="0"/>
          <c:cat>
            <c:numRef>
              <c:f>şekil2.10!$A$2:$A$12</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şekil2.10!$B$2:$B$12</c:f>
              <c:numCache>
                <c:formatCode>General</c:formatCode>
                <c:ptCount val="11"/>
                <c:pt idx="0">
                  <c:v>3079</c:v>
                </c:pt>
                <c:pt idx="1">
                  <c:v>1069</c:v>
                </c:pt>
                <c:pt idx="2">
                  <c:v>2464</c:v>
                </c:pt>
                <c:pt idx="3" formatCode="#,##0">
                  <c:v>892</c:v>
                </c:pt>
                <c:pt idx="4" formatCode="#,##0">
                  <c:v>1689</c:v>
                </c:pt>
                <c:pt idx="5" formatCode="#,##0">
                  <c:v>2493</c:v>
                </c:pt>
                <c:pt idx="6">
                  <c:v>2124</c:v>
                </c:pt>
                <c:pt idx="7" formatCode="#,##0">
                  <c:v>4804</c:v>
                </c:pt>
                <c:pt idx="8" formatCode="#,##0">
                  <c:v>5061</c:v>
                </c:pt>
                <c:pt idx="9" formatCode="#,##0">
                  <c:v>5260</c:v>
                </c:pt>
                <c:pt idx="10" formatCode="#,##0">
                  <c:v>8147</c:v>
                </c:pt>
              </c:numCache>
            </c:numRef>
          </c:val>
          <c:extLst>
            <c:ext xmlns:c16="http://schemas.microsoft.com/office/drawing/2014/chart" uri="{C3380CC4-5D6E-409C-BE32-E72D297353CC}">
              <c16:uniqueId val="{00000000-00D8-4E50-85B2-A4CF86E3192B}"/>
            </c:ext>
          </c:extLst>
        </c:ser>
        <c:dLbls>
          <c:showLegendKey val="0"/>
          <c:showVal val="0"/>
          <c:showCatName val="0"/>
          <c:showSerName val="0"/>
          <c:showPercent val="0"/>
          <c:showBubbleSize val="0"/>
        </c:dLbls>
        <c:gapWidth val="50"/>
        <c:overlap val="100"/>
        <c:axId val="195525632"/>
        <c:axId val="195547904"/>
      </c:barChart>
      <c:catAx>
        <c:axId val="195525632"/>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547904"/>
        <c:crosses val="autoZero"/>
        <c:auto val="1"/>
        <c:lblAlgn val="ctr"/>
        <c:lblOffset val="100"/>
        <c:noMultiLvlLbl val="0"/>
      </c:catAx>
      <c:valAx>
        <c:axId val="195547904"/>
        <c:scaling>
          <c:orientation val="minMax"/>
          <c:max val="8200"/>
          <c:min val="0"/>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525632"/>
        <c:crosses val="autoZero"/>
        <c:crossBetween val="between"/>
        <c:majorUnit val="500"/>
        <c:minorUnit val="5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0106647167085274E-3"/>
          <c:y val="0.12634509586111925"/>
          <c:w val="0.92096355068427149"/>
          <c:h val="0.87269176379912283"/>
        </c:manualLayout>
      </c:layout>
      <c:pie3DChart>
        <c:varyColors val="1"/>
        <c:ser>
          <c:idx val="0"/>
          <c:order val="0"/>
          <c:tx>
            <c:strRef>
              <c:f>'tblo2.6 şkl 2.11'!$B$1</c:f>
              <c:strCache>
                <c:ptCount val="1"/>
                <c:pt idx="0">
                  <c:v>Miktar</c:v>
                </c:pt>
              </c:strCache>
            </c:strRef>
          </c:tx>
          <c:spPr>
            <a:effectLst>
              <a:outerShdw blurRad="50800" dist="38100" dir="2700000" algn="tl" rotWithShape="0">
                <a:prstClr val="black">
                  <a:alpha val="40000"/>
                </a:prstClr>
              </a:outerShdw>
            </a:effectLst>
          </c:spPr>
          <c:dPt>
            <c:idx val="3"/>
            <c:bubble3D val="0"/>
            <c:spPr>
              <a:solidFill>
                <a:schemeClr val="tx2">
                  <a:lumMod val="40000"/>
                  <a:lumOff val="60000"/>
                </a:schemeClr>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1-D9DE-41F3-B0FD-B197900CE086}"/>
              </c:ext>
            </c:extLst>
          </c:dPt>
          <c:dLbls>
            <c:dLbl>
              <c:idx val="0"/>
              <c:tx>
                <c:rich>
                  <a:bodyPr wrap="square" lIns="38100" tIns="19050" rIns="38100" bIns="19050" anchor="ctr">
                    <a:spAutoFit/>
                  </a:bodyPr>
                  <a:lstStyle/>
                  <a:p>
                    <a:pPr>
                      <a:defRPr b="1">
                        <a:solidFill>
                          <a:schemeClr val="tx1"/>
                        </a:solidFill>
                      </a:defRPr>
                    </a:pPr>
                    <a:r>
                      <a:rPr lang="en-US" sz="1000" b="1" i="0" u="none" strike="noStrike" baseline="0">
                        <a:effectLst/>
                      </a:rPr>
                      <a:t>USA</a:t>
                    </a:r>
                    <a:r>
                      <a:rPr lang="en-US" baseline="0"/>
                      <a:t>
</a:t>
                    </a:r>
                    <a:fld id="{7F043AC8-E917-4B96-9A5A-B3B15CBEEB9B}"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D9DE-41F3-B0FD-B197900CE086}"/>
                </c:ext>
              </c:extLst>
            </c:dLbl>
            <c:dLbl>
              <c:idx val="1"/>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3-D9DE-41F3-B0FD-B197900CE086}"/>
                </c:ext>
              </c:extLst>
            </c:dLbl>
            <c:dLbl>
              <c:idx val="2"/>
              <c:tx>
                <c:rich>
                  <a:bodyPr wrap="square" lIns="38100" tIns="19050" rIns="38100" bIns="19050" anchor="ctr">
                    <a:spAutoFit/>
                  </a:bodyPr>
                  <a:lstStyle/>
                  <a:p>
                    <a:pPr>
                      <a:defRPr b="1">
                        <a:solidFill>
                          <a:schemeClr val="tx1"/>
                        </a:solidFill>
                      </a:defRPr>
                    </a:pPr>
                    <a:r>
                      <a:rPr lang="en-US" sz="1000" b="1" i="0" u="none" strike="noStrike" baseline="0">
                        <a:effectLst/>
                      </a:rPr>
                      <a:t>Equatorial Guinea</a:t>
                    </a:r>
                    <a:r>
                      <a:rPr lang="en-US" baseline="0"/>
                      <a:t>
</a:t>
                    </a:r>
                    <a:fld id="{F230DE72-3DCE-4AE3-93D6-EE9C45F35FEC}"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D9DE-41F3-B0FD-B197900CE086}"/>
                </c:ext>
              </c:extLst>
            </c:dLbl>
            <c:dLbl>
              <c:idx val="3"/>
              <c:tx>
                <c:rich>
                  <a:bodyPr wrap="square" lIns="38100" tIns="19050" rIns="38100" bIns="19050" anchor="ctr">
                    <a:spAutoFit/>
                  </a:bodyPr>
                  <a:lstStyle/>
                  <a:p>
                    <a:pPr>
                      <a:defRPr b="1">
                        <a:solidFill>
                          <a:schemeClr val="tx1"/>
                        </a:solidFill>
                      </a:defRPr>
                    </a:pPr>
                    <a:r>
                      <a:rPr lang="en-US" sz="1000" b="1" i="0" u="none" strike="noStrike" baseline="0">
                        <a:effectLst/>
                      </a:rPr>
                      <a:t>France</a:t>
                    </a:r>
                    <a:r>
                      <a:rPr lang="en-US" baseline="0"/>
                      <a:t>
</a:t>
                    </a:r>
                    <a:fld id="{CA10C920-4F46-490B-A0E1-C9214F394CB6}"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D9DE-41F3-B0FD-B197900CE086}"/>
                </c:ext>
              </c:extLst>
            </c:dLbl>
            <c:dLbl>
              <c:idx val="4"/>
              <c:tx>
                <c:rich>
                  <a:bodyPr wrap="square" lIns="38100" tIns="19050" rIns="38100" bIns="19050" anchor="ctr">
                    <a:spAutoFit/>
                  </a:bodyPr>
                  <a:lstStyle/>
                  <a:p>
                    <a:pPr>
                      <a:defRPr b="1">
                        <a:solidFill>
                          <a:schemeClr val="tx1"/>
                        </a:solidFill>
                      </a:defRPr>
                    </a:pPr>
                    <a:r>
                      <a:rPr lang="en-US" sz="1000" b="1" i="0" u="none" strike="noStrike" baseline="0">
                        <a:effectLst/>
                      </a:rPr>
                      <a:t>Spain</a:t>
                    </a:r>
                    <a:r>
                      <a:rPr lang="en-US" baseline="0"/>
                      <a:t>
</a:t>
                    </a:r>
                    <a:fld id="{2820B46C-8FC0-402F-939F-4A881765BD81}"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D9DE-41F3-B0FD-B197900CE086}"/>
                </c:ext>
              </c:extLst>
            </c:dLbl>
            <c:dLbl>
              <c:idx val="5"/>
              <c:tx>
                <c:rich>
                  <a:bodyPr wrap="square" lIns="38100" tIns="19050" rIns="38100" bIns="19050" anchor="ctr">
                    <a:spAutoFit/>
                  </a:bodyPr>
                  <a:lstStyle/>
                  <a:p>
                    <a:pPr>
                      <a:defRPr b="1">
                        <a:solidFill>
                          <a:schemeClr val="tx1"/>
                        </a:solidFill>
                      </a:defRPr>
                    </a:pPr>
                    <a:r>
                      <a:rPr lang="en-US" sz="1000" b="1" i="0" u="none" strike="noStrike" baseline="0">
                        <a:effectLst/>
                      </a:rPr>
                      <a:t>Cameroon</a:t>
                    </a:r>
                    <a:r>
                      <a:rPr lang="en-US" baseline="0"/>
                      <a:t>
</a:t>
                    </a:r>
                    <a:fld id="{8674FBC7-4906-4D4A-A14C-D479B1EAFCE2}"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6-D9DE-41F3-B0FD-B197900CE086}"/>
                </c:ext>
              </c:extLst>
            </c:dLbl>
            <c:dLbl>
              <c:idx val="6"/>
              <c:tx>
                <c:rich>
                  <a:bodyPr wrap="square" lIns="38100" tIns="19050" rIns="38100" bIns="19050" anchor="ctr">
                    <a:spAutoFit/>
                  </a:bodyPr>
                  <a:lstStyle/>
                  <a:p>
                    <a:pPr>
                      <a:defRPr b="1">
                        <a:solidFill>
                          <a:schemeClr val="tx1"/>
                        </a:solidFill>
                      </a:defRPr>
                    </a:pPr>
                    <a:r>
                      <a:rPr lang="en-US" sz="1000" b="1" i="0" u="none" strike="noStrike" baseline="0">
                        <a:effectLst/>
                      </a:rPr>
                      <a:t>Qatar</a:t>
                    </a:r>
                    <a:r>
                      <a:rPr lang="en-US" baseline="0"/>
                      <a:t>
</a:t>
                    </a:r>
                    <a:fld id="{80ED8813-8386-4026-8B0C-687DB04F2D88}"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D9DE-41F3-B0FD-B197900CE086}"/>
                </c:ext>
              </c:extLst>
            </c:dLbl>
            <c:dLbl>
              <c:idx val="7"/>
              <c:tx>
                <c:rich>
                  <a:bodyPr wrap="square" lIns="38100" tIns="19050" rIns="38100" bIns="19050" anchor="ctr">
                    <a:spAutoFit/>
                  </a:bodyPr>
                  <a:lstStyle/>
                  <a:p>
                    <a:pPr>
                      <a:defRPr b="1">
                        <a:solidFill>
                          <a:schemeClr val="tx1"/>
                        </a:solidFill>
                      </a:defRPr>
                    </a:pPr>
                    <a:r>
                      <a:rPr lang="en-US" sz="1000" b="1" i="0" u="none" strike="noStrike" baseline="0">
                        <a:effectLst/>
                      </a:rPr>
                      <a:t>Egypt</a:t>
                    </a:r>
                    <a:r>
                      <a:rPr lang="en-US" baseline="0"/>
                      <a:t>
</a:t>
                    </a:r>
                    <a:fld id="{44EBC90F-1AEE-43D1-A31E-F6E2B2CEA902}"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8-D9DE-41F3-B0FD-B197900CE086}"/>
                </c:ext>
              </c:extLst>
            </c:dLbl>
            <c:dLbl>
              <c:idx val="8"/>
              <c:tx>
                <c:rich>
                  <a:bodyPr wrap="square" lIns="38100" tIns="19050" rIns="38100" bIns="19050" anchor="ctr">
                    <a:spAutoFit/>
                  </a:bodyPr>
                  <a:lstStyle/>
                  <a:p>
                    <a:pPr>
                      <a:defRPr b="1">
                        <a:solidFill>
                          <a:schemeClr val="tx1"/>
                        </a:solidFill>
                      </a:defRPr>
                    </a:pPr>
                    <a:r>
                      <a:rPr lang="en-US" sz="1000" b="1" i="0" u="none" strike="noStrike" baseline="0">
                        <a:effectLst/>
                      </a:rPr>
                      <a:t>Nigeria</a:t>
                    </a:r>
                    <a:r>
                      <a:rPr lang="en-US" baseline="0"/>
                      <a:t>
</a:t>
                    </a:r>
                    <a:fld id="{CB82EB9C-FF5E-4361-8733-F37D482FB6B1}"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D9DE-41F3-B0FD-B197900CE086}"/>
                </c:ext>
              </c:extLst>
            </c:dLbl>
            <c:dLbl>
              <c:idx val="9"/>
              <c:tx>
                <c:rich>
                  <a:bodyPr wrap="square" lIns="38100" tIns="19050" rIns="38100" bIns="19050" anchor="ctr">
                    <a:spAutoFit/>
                  </a:bodyPr>
                  <a:lstStyle/>
                  <a:p>
                    <a:pPr>
                      <a:defRPr b="1">
                        <a:solidFill>
                          <a:schemeClr val="tx1"/>
                        </a:solidFill>
                      </a:defRPr>
                    </a:pPr>
                    <a:r>
                      <a:rPr lang="en-US" sz="1000" b="1" i="0" u="none" strike="noStrike" baseline="0">
                        <a:effectLst/>
                      </a:rPr>
                      <a:t>Norway</a:t>
                    </a:r>
                    <a:r>
                      <a:rPr lang="en-US" baseline="0"/>
                      <a:t>
</a:t>
                    </a:r>
                    <a:fld id="{C5625B8C-8EB0-4177-868A-1A4B2DAD18A0}"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A-D9DE-41F3-B0FD-B197900CE086}"/>
                </c:ext>
              </c:extLst>
            </c:dLbl>
            <c:dLbl>
              <c:idx val="10"/>
              <c:tx>
                <c:rich>
                  <a:bodyPr wrap="square" lIns="38100" tIns="19050" rIns="38100" bIns="19050" anchor="ctr">
                    <a:spAutoFit/>
                  </a:bodyPr>
                  <a:lstStyle/>
                  <a:p>
                    <a:pPr>
                      <a:defRPr b="1">
                        <a:solidFill>
                          <a:schemeClr val="tx1"/>
                        </a:solidFill>
                      </a:defRPr>
                    </a:pPr>
                    <a:r>
                      <a:rPr lang="en-US" sz="1000" b="1" i="0" u="none" strike="noStrike" baseline="0">
                        <a:effectLst/>
                      </a:rPr>
                      <a:t>Trinidad and Tobago</a:t>
                    </a:r>
                    <a:r>
                      <a:rPr lang="en-US" baseline="0"/>
                      <a:t>
</a:t>
                    </a:r>
                    <a:fld id="{A5993810-37B4-495B-B3D5-EAC65A8434E4}"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D9DE-41F3-B0FD-B197900CE086}"/>
                </c:ext>
              </c:extLst>
            </c:dLbl>
            <c:spPr>
              <a:noFill/>
              <a:ln>
                <a:noFill/>
              </a:ln>
              <a:effectLst/>
            </c:spPr>
            <c:txPr>
              <a:bodyPr wrap="square" lIns="38100" tIns="19050" rIns="38100" bIns="19050" anchor="ctr">
                <a:spAutoFit/>
              </a:bodyPr>
              <a:lstStyle/>
              <a:p>
                <a:pPr>
                  <a:defRPr>
                    <a:solidFill>
                      <a:schemeClr val="tx1"/>
                    </a:solidFill>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'tblo2.6 şkl 2.11'!$A$2:$A$12</c:f>
              <c:strCache>
                <c:ptCount val="11"/>
                <c:pt idx="0">
                  <c:v>ABD</c:v>
                </c:pt>
                <c:pt idx="1">
                  <c:v>Angola</c:v>
                </c:pt>
                <c:pt idx="2">
                  <c:v>Ekvator Ginesi</c:v>
                </c:pt>
                <c:pt idx="3">
                  <c:v>Fransa</c:v>
                </c:pt>
                <c:pt idx="4">
                  <c:v>İspanya</c:v>
                </c:pt>
                <c:pt idx="5">
                  <c:v>Kamerun</c:v>
                </c:pt>
                <c:pt idx="6">
                  <c:v>Katar</c:v>
                </c:pt>
                <c:pt idx="7">
                  <c:v>Mısır</c:v>
                </c:pt>
                <c:pt idx="8">
                  <c:v>Nijerya</c:v>
                </c:pt>
                <c:pt idx="9">
                  <c:v>Norveç</c:v>
                </c:pt>
                <c:pt idx="10">
                  <c:v>Trinidad ve Tobago</c:v>
                </c:pt>
              </c:strCache>
            </c:strRef>
          </c:cat>
          <c:val>
            <c:numRef>
              <c:f>'tblo2.6 şkl 2.11'!$B$2:$B$12</c:f>
              <c:numCache>
                <c:formatCode>_-* #,##0.00\ _T_L_-;\-* #,##0.00\ _T_L_-;_-* "-"??\ _T_L_-;_-@_-</c:formatCode>
                <c:ptCount val="11"/>
                <c:pt idx="0">
                  <c:v>2976.8718680000002</c:v>
                </c:pt>
                <c:pt idx="1">
                  <c:v>94.646929999999998</c:v>
                </c:pt>
                <c:pt idx="2">
                  <c:v>181.64785800000001</c:v>
                </c:pt>
                <c:pt idx="3">
                  <c:v>131.45101500000001</c:v>
                </c:pt>
                <c:pt idx="4">
                  <c:v>82.683458000000002</c:v>
                </c:pt>
                <c:pt idx="5">
                  <c:v>96.955526000000006</c:v>
                </c:pt>
                <c:pt idx="6">
                  <c:v>3248.0930239999998</c:v>
                </c:pt>
                <c:pt idx="7">
                  <c:v>92.287294000000003</c:v>
                </c:pt>
                <c:pt idx="8">
                  <c:v>523.22453900000005</c:v>
                </c:pt>
                <c:pt idx="9">
                  <c:v>85.664906000000002</c:v>
                </c:pt>
                <c:pt idx="10">
                  <c:v>633.87940900000001</c:v>
                </c:pt>
              </c:numCache>
            </c:numRef>
          </c:val>
          <c:extLst>
            <c:ext xmlns:c16="http://schemas.microsoft.com/office/drawing/2014/chart" uri="{C3380CC4-5D6E-409C-BE32-E72D297353CC}">
              <c16:uniqueId val="{0000000C-D9DE-41F3-B0FD-B197900CE086}"/>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0"/>
          <c:order val="0"/>
          <c:tx>
            <c:strRef>
              <c:f>'tablo 2.9'!$B$38</c:f>
              <c:strCache>
                <c:ptCount val="1"/>
                <c:pt idx="0">
                  <c:v>EGE GAZ</c:v>
                </c:pt>
              </c:strCache>
            </c:strRef>
          </c:tx>
          <c:invertIfNegative val="0"/>
          <c:cat>
            <c:numRef>
              <c:f>'tablo 2.9'!$A$39:$A$51</c:f>
              <c:numCache>
                <c:formatCode>General</c:formatCode>
                <c:ptCount val="13"/>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numCache>
            </c:numRef>
          </c:cat>
          <c:val>
            <c:numRef>
              <c:f>'tablo 2.9'!$B$39:$B$51</c:f>
              <c:numCache>
                <c:formatCode>General</c:formatCode>
                <c:ptCount val="13"/>
                <c:pt idx="0">
                  <c:v>0</c:v>
                </c:pt>
                <c:pt idx="1">
                  <c:v>8.4600000000000009</c:v>
                </c:pt>
                <c:pt idx="2">
                  <c:v>37.659999999999997</c:v>
                </c:pt>
                <c:pt idx="3">
                  <c:v>13.83</c:v>
                </c:pt>
                <c:pt idx="4">
                  <c:v>2.8</c:v>
                </c:pt>
                <c:pt idx="5" formatCode="0.00">
                  <c:v>24.62125044322476</c:v>
                </c:pt>
                <c:pt idx="6" formatCode="0.00">
                  <c:v>5.364329508973734</c:v>
                </c:pt>
                <c:pt idx="7" formatCode="0.00">
                  <c:v>10.794720640098973</c:v>
                </c:pt>
                <c:pt idx="8" formatCode="0.00">
                  <c:v>11.399647933630797</c:v>
                </c:pt>
                <c:pt idx="9" formatCode="0.00">
                  <c:v>10.396697876315701</c:v>
                </c:pt>
                <c:pt idx="10" formatCode="0.00">
                  <c:v>5.1840378614196911</c:v>
                </c:pt>
                <c:pt idx="11" formatCode="0.00">
                  <c:v>5.5904743149319094</c:v>
                </c:pt>
                <c:pt idx="12" formatCode="0.00">
                  <c:v>3.2621541585570513</c:v>
                </c:pt>
              </c:numCache>
            </c:numRef>
          </c:val>
          <c:extLst>
            <c:ext xmlns:c16="http://schemas.microsoft.com/office/drawing/2014/chart" uri="{C3380CC4-5D6E-409C-BE32-E72D297353CC}">
              <c16:uniqueId val="{00000000-FFD2-47FB-B452-56E0CA560F28}"/>
            </c:ext>
          </c:extLst>
        </c:ser>
        <c:ser>
          <c:idx val="1"/>
          <c:order val="1"/>
          <c:tx>
            <c:strRef>
              <c:f>'tablo 2.9'!$C$38</c:f>
              <c:strCache>
                <c:ptCount val="1"/>
                <c:pt idx="0">
                  <c:v>BOTAŞ</c:v>
                </c:pt>
              </c:strCache>
            </c:strRef>
          </c:tx>
          <c:invertIfNegative val="0"/>
          <c:cat>
            <c:numRef>
              <c:f>'tablo 2.9'!$A$39:$A$51</c:f>
              <c:numCache>
                <c:formatCode>General</c:formatCode>
                <c:ptCount val="13"/>
                <c:pt idx="0">
                  <c:v>2008</c:v>
                </c:pt>
                <c:pt idx="1">
                  <c:v>2009</c:v>
                </c:pt>
                <c:pt idx="2">
                  <c:v>2010</c:v>
                </c:pt>
                <c:pt idx="3">
                  <c:v>2011</c:v>
                </c:pt>
                <c:pt idx="4">
                  <c:v>2012</c:v>
                </c:pt>
                <c:pt idx="5">
                  <c:v>2013</c:v>
                </c:pt>
                <c:pt idx="6">
                  <c:v>2014</c:v>
                </c:pt>
                <c:pt idx="7">
                  <c:v>2015</c:v>
                </c:pt>
                <c:pt idx="8">
                  <c:v>2016</c:v>
                </c:pt>
                <c:pt idx="9">
                  <c:v>2017</c:v>
                </c:pt>
                <c:pt idx="10">
                  <c:v>2018</c:v>
                </c:pt>
                <c:pt idx="11">
                  <c:v>2019</c:v>
                </c:pt>
                <c:pt idx="12">
                  <c:v>2020</c:v>
                </c:pt>
              </c:numCache>
            </c:numRef>
          </c:cat>
          <c:val>
            <c:numRef>
              <c:f>'tablo 2.9'!$C$39:$C$51</c:f>
              <c:numCache>
                <c:formatCode>General</c:formatCode>
                <c:ptCount val="13"/>
                <c:pt idx="0">
                  <c:v>100</c:v>
                </c:pt>
                <c:pt idx="1">
                  <c:v>91.53</c:v>
                </c:pt>
                <c:pt idx="2">
                  <c:v>62.33</c:v>
                </c:pt>
                <c:pt idx="3">
                  <c:v>86.17</c:v>
                </c:pt>
                <c:pt idx="4">
                  <c:v>97.2</c:v>
                </c:pt>
                <c:pt idx="5" formatCode="0.00">
                  <c:v>75.378749556775247</c:v>
                </c:pt>
                <c:pt idx="6" formatCode="0.00">
                  <c:v>94.635670491026261</c:v>
                </c:pt>
                <c:pt idx="7" formatCode="0.00">
                  <c:v>89.205279359901027</c:v>
                </c:pt>
                <c:pt idx="8" formatCode="0.00">
                  <c:v>88.600352066369211</c:v>
                </c:pt>
                <c:pt idx="9" formatCode="0.00">
                  <c:v>89.603302123684301</c:v>
                </c:pt>
                <c:pt idx="10" formatCode="0.00">
                  <c:v>94.815962138580318</c:v>
                </c:pt>
                <c:pt idx="11" formatCode="0.00">
                  <c:v>94.40952568506809</c:v>
                </c:pt>
                <c:pt idx="12" formatCode="0.00">
                  <c:v>96.737845841442947</c:v>
                </c:pt>
              </c:numCache>
            </c:numRef>
          </c:val>
          <c:extLst>
            <c:ext xmlns:c16="http://schemas.microsoft.com/office/drawing/2014/chart" uri="{C3380CC4-5D6E-409C-BE32-E72D297353CC}">
              <c16:uniqueId val="{00000001-FFD2-47FB-B452-56E0CA560F28}"/>
            </c:ext>
          </c:extLst>
        </c:ser>
        <c:dLbls>
          <c:showLegendKey val="0"/>
          <c:showVal val="0"/>
          <c:showCatName val="0"/>
          <c:showSerName val="0"/>
          <c:showPercent val="0"/>
          <c:showBubbleSize val="0"/>
        </c:dLbls>
        <c:gapWidth val="150"/>
        <c:overlap val="100"/>
        <c:axId val="195618304"/>
        <c:axId val="195619840"/>
      </c:barChart>
      <c:catAx>
        <c:axId val="195618304"/>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95619840"/>
        <c:crosses val="autoZero"/>
        <c:auto val="1"/>
        <c:lblAlgn val="ctr"/>
        <c:lblOffset val="100"/>
        <c:noMultiLvlLbl val="0"/>
      </c:catAx>
      <c:valAx>
        <c:axId val="195619840"/>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95618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6898148148148148"/>
          <c:w val="0.81388888888888888"/>
          <c:h val="0.77314814814814814"/>
        </c:manualLayout>
      </c:layout>
      <c:pie3DChart>
        <c:varyColors val="1"/>
        <c:ser>
          <c:idx val="0"/>
          <c:order val="0"/>
          <c:spPr>
            <a:scene3d>
              <a:camera prst="orthographicFront"/>
              <a:lightRig rig="threePt" dir="t"/>
            </a:scene3d>
            <a:sp3d prstMaterial="softEdge">
              <a:bevelT w="114300" prst="artDeco"/>
              <a:bevelB w="114300" prst="artDeco"/>
            </a:sp3d>
          </c:spPr>
          <c:dLbls>
            <c:dLbl>
              <c:idx val="0"/>
              <c:tx>
                <c:rich>
                  <a:bodyPr wrap="square" lIns="38100" tIns="19050" rIns="38100" bIns="19050" anchor="ctr">
                    <a:spAutoFit/>
                  </a:bodyPr>
                  <a:lstStyle/>
                  <a:p>
                    <a:pPr>
                      <a:defRPr>
                        <a:solidFill>
                          <a:schemeClr val="accent1">
                            <a:lumMod val="75000"/>
                          </a:schemeClr>
                        </a:solidFill>
                      </a:defRPr>
                    </a:pPr>
                    <a:r>
                      <a:rPr lang="en-US"/>
                      <a:t>production</a:t>
                    </a:r>
                    <a:r>
                      <a:rPr lang="en-US" baseline="0"/>
                      <a:t>
</a:t>
                    </a:r>
                    <a:fld id="{073C125D-834D-4843-ACDC-324DFB965EEF}" type="PERCENTAGE">
                      <a:rPr lang="en-US" baseline="0"/>
                      <a:pPr>
                        <a:defRPr>
                          <a:solidFill>
                            <a:schemeClr val="accent1">
                              <a:lumMod val="75000"/>
                            </a:schemeClr>
                          </a:solidFill>
                        </a:defRPr>
                      </a:pPr>
                      <a:t>[YÜZDE]</a:t>
                    </a:fld>
                    <a:endParaRPr lang="en-US" baseline="0"/>
                  </a:p>
                </c:rich>
              </c:tx>
              <c:numFmt formatCode="0.00%" sourceLinked="0"/>
              <c:spPr>
                <a:noFill/>
                <a:ln>
                  <a:noFill/>
                </a:ln>
                <a:effectLst/>
              </c:sp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F9DF-4566-80C4-06439EEFE559}"/>
                </c:ext>
              </c:extLst>
            </c:dLbl>
            <c:dLbl>
              <c:idx val="1"/>
              <c:layout>
                <c:manualLayout>
                  <c:x val="0.29636781888750385"/>
                  <c:y val="-3.7427047282806609E-2"/>
                </c:manualLayout>
              </c:layout>
              <c:tx>
                <c:rich>
                  <a:bodyPr/>
                  <a:lstStyle/>
                  <a:p>
                    <a:r>
                      <a:rPr lang="en-US"/>
                      <a:t>imports</a:t>
                    </a:r>
                    <a:r>
                      <a:rPr lang="en-US" baseline="0"/>
                      <a:t>
</a:t>
                    </a:r>
                    <a:fld id="{A50C1680-0DCB-4E6C-8F52-23F3FD19888F}" type="PERCENTAGE">
                      <a:rPr lang="en-US" baseline="0"/>
                      <a:pPr/>
                      <a:t>[YÜZDE]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F9DF-4566-80C4-06439EEFE559}"/>
                </c:ext>
              </c:extLst>
            </c:dLbl>
            <c:numFmt formatCode="0.00%" sourceLinked="0"/>
            <c:spPr>
              <a:noFill/>
              <a:ln>
                <a:noFill/>
              </a:ln>
              <a:effectLst/>
            </c:spPr>
            <c:txPr>
              <a:bodyPr wrap="square" lIns="38100" tIns="19050" rIns="38100" bIns="19050" anchor="ctr">
                <a:spAutoFit/>
              </a:bodyPr>
              <a:lstStyle/>
              <a:p>
                <a:pPr>
                  <a:defRPr>
                    <a:solidFill>
                      <a:schemeClr val="accent2"/>
                    </a:solidFill>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'2.2üretimithalat'!$A$7:$A$8</c:f>
              <c:strCache>
                <c:ptCount val="2"/>
                <c:pt idx="0">
                  <c:v>üretim</c:v>
                </c:pt>
                <c:pt idx="1">
                  <c:v>ithalat</c:v>
                </c:pt>
              </c:strCache>
            </c:strRef>
          </c:cat>
          <c:val>
            <c:numRef>
              <c:f>'2.2üretimithalat'!$B$7:$B$8</c:f>
              <c:numCache>
                <c:formatCode>#,##0.00</c:formatCode>
                <c:ptCount val="2"/>
                <c:pt idx="0" formatCode="[$-1041F]#,##0.000;\-#,##0.000">
                  <c:v>441.26573288442</c:v>
                </c:pt>
                <c:pt idx="1">
                  <c:v>48125.506787996783</c:v>
                </c:pt>
              </c:numCache>
            </c:numRef>
          </c:val>
          <c:extLst>
            <c:ext xmlns:c16="http://schemas.microsoft.com/office/drawing/2014/chart" uri="{C3380CC4-5D6E-409C-BE32-E72D297353CC}">
              <c16:uniqueId val="{00000002-F9DF-4566-80C4-06439EEFE559}"/>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'TABLO2.8 ŞEKİL2.14'!$B$6:$O$6</c:f>
              <c:numCache>
                <c:formatCode>General</c:formatCode>
                <c:ptCount val="14"/>
                <c:pt idx="0">
                  <c:v>2007</c:v>
                </c:pt>
                <c:pt idx="1">
                  <c:v>2008</c:v>
                </c:pt>
                <c:pt idx="2">
                  <c:v>2009</c:v>
                </c:pt>
                <c:pt idx="3">
                  <c:v>2010</c:v>
                </c:pt>
                <c:pt idx="4">
                  <c:v>2011</c:v>
                </c:pt>
                <c:pt idx="5">
                  <c:v>2012</c:v>
                </c:pt>
                <c:pt idx="6">
                  <c:v>2013</c:v>
                </c:pt>
                <c:pt idx="7">
                  <c:v>2014</c:v>
                </c:pt>
                <c:pt idx="8">
                  <c:v>2015</c:v>
                </c:pt>
                <c:pt idx="9">
                  <c:v>2016</c:v>
                </c:pt>
                <c:pt idx="10">
                  <c:v>2017</c:v>
                </c:pt>
                <c:pt idx="11">
                  <c:v>2018</c:v>
                </c:pt>
                <c:pt idx="12">
                  <c:v>2019</c:v>
                </c:pt>
                <c:pt idx="13">
                  <c:v>2020</c:v>
                </c:pt>
              </c:numCache>
            </c:numRef>
          </c:cat>
          <c:val>
            <c:numRef>
              <c:f>'TABLO2.8 ŞEKİL2.14'!$B$7:$O$7</c:f>
              <c:numCache>
                <c:formatCode>General</c:formatCode>
                <c:ptCount val="14"/>
                <c:pt idx="0">
                  <c:v>30.8</c:v>
                </c:pt>
                <c:pt idx="1">
                  <c:v>435.8</c:v>
                </c:pt>
                <c:pt idx="2">
                  <c:v>708.5</c:v>
                </c:pt>
                <c:pt idx="3">
                  <c:v>648.6</c:v>
                </c:pt>
                <c:pt idx="4">
                  <c:v>714</c:v>
                </c:pt>
                <c:pt idx="5">
                  <c:v>611</c:v>
                </c:pt>
                <c:pt idx="6">
                  <c:v>682</c:v>
                </c:pt>
                <c:pt idx="7">
                  <c:v>632.63</c:v>
                </c:pt>
                <c:pt idx="8">
                  <c:v>623.94000000000005</c:v>
                </c:pt>
                <c:pt idx="9">
                  <c:v>674.68</c:v>
                </c:pt>
                <c:pt idx="10">
                  <c:v>630.66999999999996</c:v>
                </c:pt>
                <c:pt idx="11">
                  <c:v>673.28</c:v>
                </c:pt>
                <c:pt idx="12" formatCode="0.00">
                  <c:v>762.67940799924997</c:v>
                </c:pt>
                <c:pt idx="13" formatCode="0.00">
                  <c:v>577.51529017499001</c:v>
                </c:pt>
              </c:numCache>
            </c:numRef>
          </c:val>
          <c:smooth val="0"/>
          <c:extLst>
            <c:ext xmlns:c16="http://schemas.microsoft.com/office/drawing/2014/chart" uri="{C3380CC4-5D6E-409C-BE32-E72D297353CC}">
              <c16:uniqueId val="{00000000-AF6C-4E61-B430-EE00DACEDA94}"/>
            </c:ext>
          </c:extLst>
        </c:ser>
        <c:dLbls>
          <c:showLegendKey val="0"/>
          <c:showVal val="1"/>
          <c:showCatName val="0"/>
          <c:showSerName val="0"/>
          <c:showPercent val="0"/>
          <c:showBubbleSize val="0"/>
        </c:dLbls>
        <c:smooth val="0"/>
        <c:axId val="246744576"/>
        <c:axId val="246747520"/>
      </c:lineChart>
      <c:catAx>
        <c:axId val="246744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6747520"/>
        <c:crosses val="autoZero"/>
        <c:auto val="1"/>
        <c:lblAlgn val="ctr"/>
        <c:lblOffset val="100"/>
        <c:noMultiLvlLbl val="0"/>
      </c:catAx>
      <c:valAx>
        <c:axId val="2467475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6744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2"/>
          <c:order val="0"/>
          <c:tx>
            <c:strRef>
              <c:f>'C:\Users\fbedir\Desktop\Yıllık\Yıllık 2020\[3-İHRACAT.xlsx]tablo 2.9 şekil 2.15'!$A$13</c:f>
              <c:strCache>
                <c:ptCount val="1"/>
                <c:pt idx="0">
                  <c:v>2016</c:v>
                </c:pt>
              </c:strCache>
            </c:strRef>
          </c:tx>
          <c:invertIfNegative val="0"/>
          <c:cat>
            <c:strRef>
              <c:f>'Fig 2.16'!$B$2:$M$2</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'C:\Users\fbedir\Desktop\Yıllık\Yıllık 2020\[3-İHRACAT.xlsx]tablo 2.9 şekil 2.15'!$B$13:$M$13</c:f>
              <c:numCache>
                <c:formatCode>General</c:formatCode>
                <c:ptCount val="12"/>
                <c:pt idx="0">
                  <c:v>51.6</c:v>
                </c:pt>
                <c:pt idx="1">
                  <c:v>31.8</c:v>
                </c:pt>
                <c:pt idx="2">
                  <c:v>29.2</c:v>
                </c:pt>
                <c:pt idx="3">
                  <c:v>65</c:v>
                </c:pt>
                <c:pt idx="4">
                  <c:v>60.9</c:v>
                </c:pt>
                <c:pt idx="5">
                  <c:v>25.9</c:v>
                </c:pt>
                <c:pt idx="6">
                  <c:v>60</c:v>
                </c:pt>
                <c:pt idx="7">
                  <c:v>66.7</c:v>
                </c:pt>
                <c:pt idx="8">
                  <c:v>63.4</c:v>
                </c:pt>
                <c:pt idx="9">
                  <c:v>54.2</c:v>
                </c:pt>
                <c:pt idx="10">
                  <c:v>57.8</c:v>
                </c:pt>
                <c:pt idx="11">
                  <c:v>106.7</c:v>
                </c:pt>
              </c:numCache>
            </c:numRef>
          </c:val>
          <c:extLst>
            <c:ext xmlns:c16="http://schemas.microsoft.com/office/drawing/2014/chart" uri="{C3380CC4-5D6E-409C-BE32-E72D297353CC}">
              <c16:uniqueId val="{00000000-8C17-48E6-8EBC-0A9377128495}"/>
            </c:ext>
          </c:extLst>
        </c:ser>
        <c:ser>
          <c:idx val="3"/>
          <c:order val="1"/>
          <c:tx>
            <c:strRef>
              <c:f>'C:\Users\fbedir\Desktop\Yıllık\Yıllık 2020\[3-İHRACAT.xlsx]tablo 2.9 şekil 2.15'!$A$14</c:f>
              <c:strCache>
                <c:ptCount val="1"/>
                <c:pt idx="0">
                  <c:v>2017</c:v>
                </c:pt>
              </c:strCache>
            </c:strRef>
          </c:tx>
          <c:invertIfNegative val="0"/>
          <c:cat>
            <c:strRef>
              <c:f>'Fig 2.16'!$B$2:$M$2</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'C:\Users\fbedir\Desktop\Yıllık\Yıllık 2020\[3-İHRACAT.xlsx]tablo 2.9 şekil 2.15'!$B$14:$M$14</c:f>
              <c:numCache>
                <c:formatCode>General</c:formatCode>
                <c:ptCount val="12"/>
                <c:pt idx="0">
                  <c:v>85.7</c:v>
                </c:pt>
                <c:pt idx="1">
                  <c:v>34.200000000000003</c:v>
                </c:pt>
                <c:pt idx="2">
                  <c:v>0</c:v>
                </c:pt>
                <c:pt idx="3">
                  <c:v>61.6</c:v>
                </c:pt>
                <c:pt idx="4">
                  <c:v>30</c:v>
                </c:pt>
                <c:pt idx="5">
                  <c:v>55.5</c:v>
                </c:pt>
                <c:pt idx="6">
                  <c:v>70.400000000000006</c:v>
                </c:pt>
                <c:pt idx="7">
                  <c:v>58.8</c:v>
                </c:pt>
                <c:pt idx="8">
                  <c:v>58</c:v>
                </c:pt>
                <c:pt idx="9">
                  <c:v>45.4</c:v>
                </c:pt>
                <c:pt idx="10">
                  <c:v>69.400000000000006</c:v>
                </c:pt>
                <c:pt idx="11">
                  <c:v>61.8</c:v>
                </c:pt>
              </c:numCache>
            </c:numRef>
          </c:val>
          <c:extLst>
            <c:ext xmlns:c16="http://schemas.microsoft.com/office/drawing/2014/chart" uri="{C3380CC4-5D6E-409C-BE32-E72D297353CC}">
              <c16:uniqueId val="{00000001-8C17-48E6-8EBC-0A9377128495}"/>
            </c:ext>
          </c:extLst>
        </c:ser>
        <c:ser>
          <c:idx val="4"/>
          <c:order val="2"/>
          <c:tx>
            <c:strRef>
              <c:f>'C:\Users\fbedir\Desktop\Yıllık\Yıllık 2020\[3-İHRACAT.xlsx]tablo 2.9 şekil 2.15'!$A$15</c:f>
              <c:strCache>
                <c:ptCount val="1"/>
                <c:pt idx="0">
                  <c:v>2018</c:v>
                </c:pt>
              </c:strCache>
            </c:strRef>
          </c:tx>
          <c:invertIfNegative val="0"/>
          <c:cat>
            <c:strRef>
              <c:f>'Fig 2.16'!$B$2:$M$2</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'C:\Users\fbedir\Desktop\Yıllık\Yıllık 2020\[3-İHRACAT.xlsx]tablo 2.9 şekil 2.15'!$B$15:$M$15</c:f>
              <c:numCache>
                <c:formatCode>General</c:formatCode>
                <c:ptCount val="12"/>
                <c:pt idx="0">
                  <c:v>51.6</c:v>
                </c:pt>
                <c:pt idx="1">
                  <c:v>31.8</c:v>
                </c:pt>
                <c:pt idx="2">
                  <c:v>29.2</c:v>
                </c:pt>
                <c:pt idx="3">
                  <c:v>65</c:v>
                </c:pt>
                <c:pt idx="4">
                  <c:v>60.9</c:v>
                </c:pt>
                <c:pt idx="5">
                  <c:v>25.9</c:v>
                </c:pt>
                <c:pt idx="6">
                  <c:v>60</c:v>
                </c:pt>
                <c:pt idx="7">
                  <c:v>66.7</c:v>
                </c:pt>
                <c:pt idx="8">
                  <c:v>63.4</c:v>
                </c:pt>
                <c:pt idx="9">
                  <c:v>54.2</c:v>
                </c:pt>
                <c:pt idx="10">
                  <c:v>57.9</c:v>
                </c:pt>
                <c:pt idx="11">
                  <c:v>106.7</c:v>
                </c:pt>
              </c:numCache>
            </c:numRef>
          </c:val>
          <c:extLst>
            <c:ext xmlns:c16="http://schemas.microsoft.com/office/drawing/2014/chart" uri="{C3380CC4-5D6E-409C-BE32-E72D297353CC}">
              <c16:uniqueId val="{00000002-8C17-48E6-8EBC-0A9377128495}"/>
            </c:ext>
          </c:extLst>
        </c:ser>
        <c:ser>
          <c:idx val="5"/>
          <c:order val="3"/>
          <c:tx>
            <c:strRef>
              <c:f>'C:\Users\fbedir\Desktop\Yıllık\Yıllık 2020\[3-İHRACAT.xlsx]tablo 2.9 şekil 2.15'!$A$16</c:f>
              <c:strCache>
                <c:ptCount val="1"/>
                <c:pt idx="0">
                  <c:v>2019</c:v>
                </c:pt>
              </c:strCache>
            </c:strRef>
          </c:tx>
          <c:invertIfNegative val="0"/>
          <c:cat>
            <c:strRef>
              <c:f>'Fig 2.16'!$B$2:$M$2</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'C:\Users\fbedir\Desktop\Yıllık\Yıllık 2020\[3-İHRACAT.xlsx]tablo 2.9 şekil 2.15'!$B$16:$M$16</c:f>
              <c:numCache>
                <c:formatCode>General</c:formatCode>
                <c:ptCount val="12"/>
                <c:pt idx="0">
                  <c:v>103.9</c:v>
                </c:pt>
                <c:pt idx="1">
                  <c:v>27.1</c:v>
                </c:pt>
                <c:pt idx="2">
                  <c:v>0</c:v>
                </c:pt>
                <c:pt idx="3">
                  <c:v>86.1</c:v>
                </c:pt>
                <c:pt idx="4">
                  <c:v>76.2</c:v>
                </c:pt>
                <c:pt idx="5">
                  <c:v>84.6</c:v>
                </c:pt>
                <c:pt idx="6">
                  <c:v>63.5</c:v>
                </c:pt>
                <c:pt idx="7">
                  <c:v>63.4</c:v>
                </c:pt>
                <c:pt idx="8">
                  <c:v>47.7</c:v>
                </c:pt>
                <c:pt idx="9">
                  <c:v>71</c:v>
                </c:pt>
                <c:pt idx="10">
                  <c:v>34.6</c:v>
                </c:pt>
                <c:pt idx="11">
                  <c:v>104.6</c:v>
                </c:pt>
              </c:numCache>
            </c:numRef>
          </c:val>
          <c:extLst>
            <c:ext xmlns:c16="http://schemas.microsoft.com/office/drawing/2014/chart" uri="{C3380CC4-5D6E-409C-BE32-E72D297353CC}">
              <c16:uniqueId val="{00000003-8C17-48E6-8EBC-0A9377128495}"/>
            </c:ext>
          </c:extLst>
        </c:ser>
        <c:ser>
          <c:idx val="6"/>
          <c:order val="4"/>
          <c:tx>
            <c:strRef>
              <c:f>'C:\Users\fbedir\Desktop\Yıllık\Yıllık 2020\[3-İHRACAT.xlsx]tablo 2.9 şekil 2.15'!$A$17</c:f>
              <c:strCache>
                <c:ptCount val="1"/>
                <c:pt idx="0">
                  <c:v>2020</c:v>
                </c:pt>
              </c:strCache>
            </c:strRef>
          </c:tx>
          <c:invertIfNegative val="0"/>
          <c:cat>
            <c:strRef>
              <c:f>'Fig 2.16'!$B$2:$M$2</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'C:\Users\fbedir\Desktop\Yıllık\Yıllık 2020\[3-İHRACAT.xlsx]tablo 2.9 şekil 2.15'!$B$17:$M$17</c:f>
              <c:numCache>
                <c:formatCode>General</c:formatCode>
                <c:ptCount val="12"/>
                <c:pt idx="0">
                  <c:v>97.206153249040014</c:v>
                </c:pt>
                <c:pt idx="1">
                  <c:v>15.277461168759999</c:v>
                </c:pt>
                <c:pt idx="2">
                  <c:v>49.377587992899997</c:v>
                </c:pt>
                <c:pt idx="3">
                  <c:v>3.5727223661400003</c:v>
                </c:pt>
                <c:pt idx="4">
                  <c:v>5.5592889999999997</c:v>
                </c:pt>
                <c:pt idx="5">
                  <c:v>32.032829999999997</c:v>
                </c:pt>
                <c:pt idx="6">
                  <c:v>66.474142999999998</c:v>
                </c:pt>
                <c:pt idx="7">
                  <c:v>56.045262000000001</c:v>
                </c:pt>
                <c:pt idx="8">
                  <c:v>63.765638012019998</c:v>
                </c:pt>
                <c:pt idx="9">
                  <c:v>58.589407209179996</c:v>
                </c:pt>
                <c:pt idx="10">
                  <c:v>70.302384707810006</c:v>
                </c:pt>
                <c:pt idx="11">
                  <c:v>59.312411469140002</c:v>
                </c:pt>
              </c:numCache>
            </c:numRef>
          </c:val>
          <c:extLst>
            <c:ext xmlns:c16="http://schemas.microsoft.com/office/drawing/2014/chart" uri="{C3380CC4-5D6E-409C-BE32-E72D297353CC}">
              <c16:uniqueId val="{00000004-8C17-48E6-8EBC-0A9377128495}"/>
            </c:ext>
          </c:extLst>
        </c:ser>
        <c:dLbls>
          <c:showLegendKey val="0"/>
          <c:showVal val="0"/>
          <c:showCatName val="0"/>
          <c:showSerName val="0"/>
          <c:showPercent val="0"/>
          <c:showBubbleSize val="0"/>
        </c:dLbls>
        <c:gapWidth val="150"/>
        <c:axId val="258857216"/>
        <c:axId val="258859008"/>
      </c:barChart>
      <c:catAx>
        <c:axId val="258857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8859008"/>
        <c:crosses val="autoZero"/>
        <c:auto val="1"/>
        <c:lblAlgn val="ctr"/>
        <c:lblOffset val="100"/>
        <c:noMultiLvlLbl val="0"/>
      </c:catAx>
      <c:valAx>
        <c:axId val="258859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885721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'C:\Users\fbedir\Desktop\Yıllık\Yıllık 2020\[4-DEPOLAMA.xlsx]tablo 3.1 şekil3.1'!$A$16</c:f>
              <c:strCache>
                <c:ptCount val="1"/>
                <c:pt idx="0">
                  <c:v>2014</c:v>
                </c:pt>
              </c:strCache>
            </c:strRef>
          </c:tx>
          <c:invertIfNegative val="0"/>
          <c:cat>
            <c:strRef>
              <c:f>'Fig 3.1.'!$B$1:$M$1</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'C:\Users\fbedir\Desktop\Yıllık\Yıllık 2020\[4-DEPOLAMA.xlsx]tablo 3.1 şekil3.1'!$B$16:$M$16</c:f>
              <c:numCache>
                <c:formatCode>General</c:formatCode>
                <c:ptCount val="12"/>
                <c:pt idx="0">
                  <c:v>1137.03</c:v>
                </c:pt>
                <c:pt idx="1">
                  <c:v>771.25</c:v>
                </c:pt>
                <c:pt idx="2">
                  <c:v>760.34</c:v>
                </c:pt>
                <c:pt idx="3">
                  <c:v>1197.1500000000001</c:v>
                </c:pt>
                <c:pt idx="4">
                  <c:v>1586.83</c:v>
                </c:pt>
                <c:pt idx="5">
                  <c:v>1796.99</c:v>
                </c:pt>
                <c:pt idx="6">
                  <c:v>2023.92</c:v>
                </c:pt>
                <c:pt idx="7">
                  <c:v>2383.7800000000002</c:v>
                </c:pt>
                <c:pt idx="8">
                  <c:v>2611.4699999999998</c:v>
                </c:pt>
                <c:pt idx="9">
                  <c:v>2566.16</c:v>
                </c:pt>
                <c:pt idx="10">
                  <c:v>2346.69</c:v>
                </c:pt>
                <c:pt idx="11">
                  <c:v>1873.08</c:v>
                </c:pt>
              </c:numCache>
            </c:numRef>
          </c:val>
          <c:extLst>
            <c:ext xmlns:c16="http://schemas.microsoft.com/office/drawing/2014/chart" uri="{C3380CC4-5D6E-409C-BE32-E72D297353CC}">
              <c16:uniqueId val="{00000000-9786-4B4D-8FC5-6B86ADF91D75}"/>
            </c:ext>
          </c:extLst>
        </c:ser>
        <c:ser>
          <c:idx val="2"/>
          <c:order val="1"/>
          <c:tx>
            <c:strRef>
              <c:f>'C:\Users\fbedir\Desktop\Yıllık\Yıllık 2020\[4-DEPOLAMA.xlsx]tablo 3.1 şekil3.1'!$A$17</c:f>
              <c:strCache>
                <c:ptCount val="1"/>
                <c:pt idx="0">
                  <c:v>2015</c:v>
                </c:pt>
              </c:strCache>
            </c:strRef>
          </c:tx>
          <c:invertIfNegative val="0"/>
          <c:cat>
            <c:strRef>
              <c:f>'Fig 3.1.'!$B$1:$M$1</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'C:\Users\fbedir\Desktop\Yıllık\Yıllık 2020\[4-DEPOLAMA.xlsx]tablo 3.1 şekil3.1'!$B$17:$M$17</c:f>
              <c:numCache>
                <c:formatCode>General</c:formatCode>
                <c:ptCount val="12"/>
                <c:pt idx="0">
                  <c:v>1324.09</c:v>
                </c:pt>
                <c:pt idx="1">
                  <c:v>1019.49</c:v>
                </c:pt>
                <c:pt idx="2">
                  <c:v>599.13</c:v>
                </c:pt>
                <c:pt idx="3">
                  <c:v>249.76</c:v>
                </c:pt>
                <c:pt idx="4">
                  <c:v>644.67999999999995</c:v>
                </c:pt>
                <c:pt idx="5">
                  <c:v>927.09</c:v>
                </c:pt>
                <c:pt idx="6">
                  <c:v>1306.6099999999999</c:v>
                </c:pt>
                <c:pt idx="7">
                  <c:v>1597.04</c:v>
                </c:pt>
                <c:pt idx="8">
                  <c:v>2181.86</c:v>
                </c:pt>
                <c:pt idx="9">
                  <c:v>2377.36</c:v>
                </c:pt>
                <c:pt idx="10">
                  <c:v>2661.03</c:v>
                </c:pt>
                <c:pt idx="11">
                  <c:v>2126.7600000000002</c:v>
                </c:pt>
              </c:numCache>
            </c:numRef>
          </c:val>
          <c:extLst>
            <c:ext xmlns:c16="http://schemas.microsoft.com/office/drawing/2014/chart" uri="{C3380CC4-5D6E-409C-BE32-E72D297353CC}">
              <c16:uniqueId val="{00000001-9786-4B4D-8FC5-6B86ADF91D75}"/>
            </c:ext>
          </c:extLst>
        </c:ser>
        <c:ser>
          <c:idx val="3"/>
          <c:order val="2"/>
          <c:tx>
            <c:strRef>
              <c:f>'C:\Users\fbedir\Desktop\Yıllık\Yıllık 2020\[4-DEPOLAMA.xlsx]tablo 3.1 şekil3.1'!$A$18</c:f>
              <c:strCache>
                <c:ptCount val="1"/>
                <c:pt idx="0">
                  <c:v>2016</c:v>
                </c:pt>
              </c:strCache>
            </c:strRef>
          </c:tx>
          <c:invertIfNegative val="0"/>
          <c:cat>
            <c:strRef>
              <c:f>'Fig 3.1.'!$B$1:$M$1</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'C:\Users\fbedir\Desktop\Yıllık\Yıllık 2020\[4-DEPOLAMA.xlsx]tablo 3.1 şekil3.1'!$B$18:$M$18</c:f>
              <c:numCache>
                <c:formatCode>General</c:formatCode>
                <c:ptCount val="12"/>
                <c:pt idx="0">
                  <c:v>1708.55</c:v>
                </c:pt>
                <c:pt idx="1">
                  <c:v>1274.3</c:v>
                </c:pt>
                <c:pt idx="2">
                  <c:v>884.75</c:v>
                </c:pt>
                <c:pt idx="3">
                  <c:v>1191.8499999999999</c:v>
                </c:pt>
                <c:pt idx="4">
                  <c:v>1485.92</c:v>
                </c:pt>
                <c:pt idx="5">
                  <c:v>1787.8</c:v>
                </c:pt>
                <c:pt idx="6">
                  <c:v>2125.4499999999998</c:v>
                </c:pt>
                <c:pt idx="7">
                  <c:v>2484.9699999999998</c:v>
                </c:pt>
                <c:pt idx="8">
                  <c:v>2773.51</c:v>
                </c:pt>
                <c:pt idx="9">
                  <c:v>2820.56</c:v>
                </c:pt>
                <c:pt idx="10">
                  <c:v>2285.98</c:v>
                </c:pt>
                <c:pt idx="11">
                  <c:v>1695.34</c:v>
                </c:pt>
              </c:numCache>
            </c:numRef>
          </c:val>
          <c:extLst>
            <c:ext xmlns:c16="http://schemas.microsoft.com/office/drawing/2014/chart" uri="{C3380CC4-5D6E-409C-BE32-E72D297353CC}">
              <c16:uniqueId val="{00000002-9786-4B4D-8FC5-6B86ADF91D75}"/>
            </c:ext>
          </c:extLst>
        </c:ser>
        <c:ser>
          <c:idx val="4"/>
          <c:order val="3"/>
          <c:tx>
            <c:strRef>
              <c:f>'C:\Users\fbedir\Desktop\Yıllık\Yıllık 2020\[4-DEPOLAMA.xlsx]tablo 3.1 şekil3.1'!$A$19</c:f>
              <c:strCache>
                <c:ptCount val="1"/>
                <c:pt idx="0">
                  <c:v>2017</c:v>
                </c:pt>
              </c:strCache>
            </c:strRef>
          </c:tx>
          <c:invertIfNegative val="0"/>
          <c:cat>
            <c:strRef>
              <c:f>'Fig 3.1.'!$B$1:$M$1</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'C:\Users\fbedir\Desktop\Yıllık\Yıllık 2020\[4-DEPOLAMA.xlsx]tablo 3.1 şekil3.1'!$B$19:$M$19</c:f>
              <c:numCache>
                <c:formatCode>General</c:formatCode>
                <c:ptCount val="12"/>
                <c:pt idx="0">
                  <c:v>1183.18</c:v>
                </c:pt>
                <c:pt idx="1">
                  <c:v>919.16</c:v>
                </c:pt>
                <c:pt idx="2">
                  <c:v>976.92</c:v>
                </c:pt>
                <c:pt idx="3">
                  <c:v>1205.73</c:v>
                </c:pt>
                <c:pt idx="4">
                  <c:v>1611.42</c:v>
                </c:pt>
                <c:pt idx="5">
                  <c:v>2142.4899999999998</c:v>
                </c:pt>
                <c:pt idx="6">
                  <c:v>2533.83</c:v>
                </c:pt>
                <c:pt idx="7">
                  <c:v>2884.04</c:v>
                </c:pt>
                <c:pt idx="8">
                  <c:v>3144.58</c:v>
                </c:pt>
                <c:pt idx="9">
                  <c:v>3194.05</c:v>
                </c:pt>
                <c:pt idx="10">
                  <c:v>2906.36</c:v>
                </c:pt>
                <c:pt idx="11">
                  <c:v>2948.37</c:v>
                </c:pt>
              </c:numCache>
            </c:numRef>
          </c:val>
          <c:extLst>
            <c:ext xmlns:c16="http://schemas.microsoft.com/office/drawing/2014/chart" uri="{C3380CC4-5D6E-409C-BE32-E72D297353CC}">
              <c16:uniqueId val="{00000003-9786-4B4D-8FC5-6B86ADF91D75}"/>
            </c:ext>
          </c:extLst>
        </c:ser>
        <c:ser>
          <c:idx val="5"/>
          <c:order val="4"/>
          <c:tx>
            <c:strRef>
              <c:f>'C:\Users\fbedir\Desktop\Yıllık\Yıllık 2020\[4-DEPOLAMA.xlsx]tablo 3.1 şekil3.1'!$A$20</c:f>
              <c:strCache>
                <c:ptCount val="1"/>
                <c:pt idx="0">
                  <c:v>2018</c:v>
                </c:pt>
              </c:strCache>
            </c:strRef>
          </c:tx>
          <c:invertIfNegative val="0"/>
          <c:cat>
            <c:strRef>
              <c:f>'Fig 3.1.'!$B$1:$M$1</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'C:\Users\fbedir\Desktop\Yıllık\Yıllık 2020\[4-DEPOLAMA.xlsx]tablo 3.1 şekil3.1'!$B$20:$M$20</c:f>
              <c:numCache>
                <c:formatCode>General</c:formatCode>
                <c:ptCount val="12"/>
                <c:pt idx="0">
                  <c:v>2742.08</c:v>
                </c:pt>
                <c:pt idx="1">
                  <c:v>2777.72</c:v>
                </c:pt>
                <c:pt idx="2">
                  <c:v>2888.64</c:v>
                </c:pt>
                <c:pt idx="3">
                  <c:v>3021.92</c:v>
                </c:pt>
                <c:pt idx="4">
                  <c:v>3094.31</c:v>
                </c:pt>
                <c:pt idx="5">
                  <c:v>3243.02</c:v>
                </c:pt>
                <c:pt idx="6">
                  <c:v>3190.54</c:v>
                </c:pt>
                <c:pt idx="7">
                  <c:v>3245.63</c:v>
                </c:pt>
                <c:pt idx="8">
                  <c:v>3274.47</c:v>
                </c:pt>
                <c:pt idx="9">
                  <c:v>3359.33</c:v>
                </c:pt>
                <c:pt idx="10">
                  <c:v>3362.98</c:v>
                </c:pt>
                <c:pt idx="11">
                  <c:v>3167.23</c:v>
                </c:pt>
              </c:numCache>
            </c:numRef>
          </c:val>
          <c:extLst>
            <c:ext xmlns:c16="http://schemas.microsoft.com/office/drawing/2014/chart" uri="{C3380CC4-5D6E-409C-BE32-E72D297353CC}">
              <c16:uniqueId val="{00000004-9786-4B4D-8FC5-6B86ADF91D75}"/>
            </c:ext>
          </c:extLst>
        </c:ser>
        <c:ser>
          <c:idx val="0"/>
          <c:order val="5"/>
          <c:tx>
            <c:strRef>
              <c:f>'C:\Users\fbedir\Desktop\Yıllık\Yıllık 2020\[4-DEPOLAMA.xlsx]tablo 3.1 şekil3.1'!$A$21</c:f>
              <c:strCache>
                <c:ptCount val="1"/>
                <c:pt idx="0">
                  <c:v>2019</c:v>
                </c:pt>
              </c:strCache>
            </c:strRef>
          </c:tx>
          <c:invertIfNegative val="0"/>
          <c:cat>
            <c:strRef>
              <c:f>'Fig 3.1.'!$B$1:$M$1</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'C:\Users\fbedir\Desktop\Yıllık\Yıllık 2020\[4-DEPOLAMA.xlsx]tablo 3.1 şekil3.1'!$B$21:$M$21</c:f>
              <c:numCache>
                <c:formatCode>General</c:formatCode>
                <c:ptCount val="12"/>
                <c:pt idx="0">
                  <c:v>2729.27</c:v>
                </c:pt>
                <c:pt idx="1">
                  <c:v>2167.46</c:v>
                </c:pt>
                <c:pt idx="2">
                  <c:v>1677.21</c:v>
                </c:pt>
                <c:pt idx="3">
                  <c:v>1475.93</c:v>
                </c:pt>
                <c:pt idx="4">
                  <c:v>1580.07</c:v>
                </c:pt>
                <c:pt idx="5">
                  <c:v>2054.4</c:v>
                </c:pt>
                <c:pt idx="6">
                  <c:v>2285.79</c:v>
                </c:pt>
                <c:pt idx="7">
                  <c:v>2791.74</c:v>
                </c:pt>
                <c:pt idx="8">
                  <c:v>3236.4</c:v>
                </c:pt>
                <c:pt idx="9">
                  <c:v>3465.64</c:v>
                </c:pt>
                <c:pt idx="10">
                  <c:v>3452.07</c:v>
                </c:pt>
                <c:pt idx="11">
                  <c:v>3095.44</c:v>
                </c:pt>
              </c:numCache>
            </c:numRef>
          </c:val>
          <c:extLst>
            <c:ext xmlns:c16="http://schemas.microsoft.com/office/drawing/2014/chart" uri="{C3380CC4-5D6E-409C-BE32-E72D297353CC}">
              <c16:uniqueId val="{00000005-9786-4B4D-8FC5-6B86ADF91D75}"/>
            </c:ext>
          </c:extLst>
        </c:ser>
        <c:ser>
          <c:idx val="6"/>
          <c:order val="6"/>
          <c:tx>
            <c:strRef>
              <c:f>'C:\Users\fbedir\Desktop\Yıllık\Yıllık 2020\[4-DEPOLAMA.xlsx]tablo 3.1 şekil3.1'!$A$22</c:f>
              <c:strCache>
                <c:ptCount val="1"/>
                <c:pt idx="0">
                  <c:v>2020</c:v>
                </c:pt>
              </c:strCache>
            </c:strRef>
          </c:tx>
          <c:invertIfNegative val="0"/>
          <c:cat>
            <c:strRef>
              <c:f>'Fig 3.1.'!$B$1:$M$1</c:f>
              <c:strCache>
                <c:ptCount val="12"/>
                <c:pt idx="0">
                  <c:v>January</c:v>
                </c:pt>
                <c:pt idx="1">
                  <c:v>February </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'C:\Users\fbedir\Desktop\Yıllık\Yıllık 2020\[4-DEPOLAMA.xlsx]tablo 3.1 şekil3.1'!$B$22:$M$22</c:f>
              <c:numCache>
                <c:formatCode>General</c:formatCode>
                <c:ptCount val="12"/>
                <c:pt idx="0">
                  <c:v>2237.63612701895</c:v>
                </c:pt>
                <c:pt idx="1">
                  <c:v>1914.51357087974</c:v>
                </c:pt>
                <c:pt idx="2">
                  <c:v>1584.8038507453698</c:v>
                </c:pt>
                <c:pt idx="3">
                  <c:v>1423.19919205</c:v>
                </c:pt>
                <c:pt idx="4">
                  <c:v>2150.3784379099998</c:v>
                </c:pt>
                <c:pt idx="5">
                  <c:v>1882.5681862367501</c:v>
                </c:pt>
                <c:pt idx="6">
                  <c:v>2128.5867561784403</c:v>
                </c:pt>
                <c:pt idx="7">
                  <c:v>2430.9560161091499</c:v>
                </c:pt>
                <c:pt idx="8">
                  <c:v>2814.8443735545598</c:v>
                </c:pt>
                <c:pt idx="9">
                  <c:v>3258.8363821380399</c:v>
                </c:pt>
                <c:pt idx="10">
                  <c:v>2961.6911321380398</c:v>
                </c:pt>
                <c:pt idx="11">
                  <c:v>2852.0042301380399</c:v>
                </c:pt>
              </c:numCache>
            </c:numRef>
          </c:val>
          <c:extLst>
            <c:ext xmlns:c16="http://schemas.microsoft.com/office/drawing/2014/chart" uri="{C3380CC4-5D6E-409C-BE32-E72D297353CC}">
              <c16:uniqueId val="{00000006-9786-4B4D-8FC5-6B86ADF91D75}"/>
            </c:ext>
          </c:extLst>
        </c:ser>
        <c:dLbls>
          <c:showLegendKey val="0"/>
          <c:showVal val="0"/>
          <c:showCatName val="0"/>
          <c:showSerName val="0"/>
          <c:showPercent val="0"/>
          <c:showBubbleSize val="0"/>
        </c:dLbls>
        <c:gapWidth val="150"/>
        <c:axId val="279612800"/>
        <c:axId val="279618688"/>
      </c:barChart>
      <c:catAx>
        <c:axId val="279612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9618688"/>
        <c:crosses val="autoZero"/>
        <c:auto val="1"/>
        <c:lblAlgn val="ctr"/>
        <c:lblOffset val="100"/>
        <c:noMultiLvlLbl val="0"/>
      </c:catAx>
      <c:valAx>
        <c:axId val="279618688"/>
        <c:scaling>
          <c:orientation val="minMax"/>
          <c:max val="35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9612800"/>
        <c:crosses val="autoZero"/>
        <c:crossBetween val="between"/>
        <c:majorUnit val="5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'Fig 3.2.'!$A$54</c:f>
              <c:strCache>
                <c:ptCount val="1"/>
                <c:pt idx="0">
                  <c:v>Import</c:v>
                </c:pt>
              </c:strCache>
            </c:strRef>
          </c:tx>
          <c:spPr>
            <a:solidFill>
              <a:schemeClr val="accent1"/>
            </a:solidFill>
            <a:ln>
              <a:noFill/>
            </a:ln>
            <a:effectLst/>
          </c:spPr>
          <c:invertIfNegative val="0"/>
          <c:cat>
            <c:strRef>
              <c:f>'Fig 3.2.'!$B$53:$M$53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'[1]şekil 3,2'!$B$54:$M$54</c:f>
              <c:numCache>
                <c:formatCode>General</c:formatCode>
                <c:ptCount val="12"/>
                <c:pt idx="0">
                  <c:v>5988.7750346585599</c:v>
                </c:pt>
                <c:pt idx="1">
                  <c:v>5261.4047160778809</c:v>
                </c:pt>
                <c:pt idx="2">
                  <c:v>3940.9944278533403</c:v>
                </c:pt>
                <c:pt idx="3">
                  <c:v>2633.97479632673</c:v>
                </c:pt>
                <c:pt idx="4">
                  <c:v>2667.4131549363096</c:v>
                </c:pt>
                <c:pt idx="5">
                  <c:v>1990.9113089858101</c:v>
                </c:pt>
                <c:pt idx="6">
                  <c:v>3109.8883996914101</c:v>
                </c:pt>
                <c:pt idx="7">
                  <c:v>3354.7478654752208</c:v>
                </c:pt>
                <c:pt idx="8">
                  <c:v>3723.0717567641395</c:v>
                </c:pt>
                <c:pt idx="9">
                  <c:v>4041.2846201104503</c:v>
                </c:pt>
                <c:pt idx="10">
                  <c:v>5153.0416759424097</c:v>
                </c:pt>
                <c:pt idx="11">
                  <c:v>6259.9990311745287</c:v>
                </c:pt>
              </c:numCache>
            </c:numRef>
          </c:val>
          <c:extLst>
            <c:ext xmlns:c16="http://schemas.microsoft.com/office/drawing/2014/chart" uri="{C3380CC4-5D6E-409C-BE32-E72D297353CC}">
              <c16:uniqueId val="{00000000-6FEF-41AA-8BF6-ACAFF0858D06}"/>
            </c:ext>
          </c:extLst>
        </c:ser>
        <c:ser>
          <c:idx val="1"/>
          <c:order val="1"/>
          <c:tx>
            <c:strRef>
              <c:f>'Fig 3.2.'!$A$55</c:f>
              <c:strCache>
                <c:ptCount val="1"/>
                <c:pt idx="0">
                  <c:v>Consumption</c:v>
                </c:pt>
              </c:strCache>
            </c:strRef>
          </c:tx>
          <c:spPr>
            <a:solidFill>
              <a:schemeClr val="accent2"/>
            </a:solidFill>
            <a:ln>
              <a:noFill/>
            </a:ln>
            <a:effectLst/>
          </c:spPr>
          <c:invertIfNegative val="0"/>
          <c:cat>
            <c:strRef>
              <c:f>'Fig 3.2.'!$B$53:$M$53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'[1]şekil 3,2'!$B$55:$M$55</c:f>
              <c:numCache>
                <c:formatCode>General</c:formatCode>
                <c:ptCount val="12"/>
                <c:pt idx="0">
                  <c:v>6521.2173273833841</c:v>
                </c:pt>
                <c:pt idx="1">
                  <c:v>5695.9673642135658</c:v>
                </c:pt>
                <c:pt idx="2">
                  <c:v>4598.5913780694391</c:v>
                </c:pt>
                <c:pt idx="3">
                  <c:v>3226.8481185936298</c:v>
                </c:pt>
                <c:pt idx="4">
                  <c:v>2256.9269928736512</c:v>
                </c:pt>
                <c:pt idx="5">
                  <c:v>2250.2528156571916</c:v>
                </c:pt>
                <c:pt idx="6">
                  <c:v>2840.6235159539033</c:v>
                </c:pt>
                <c:pt idx="7">
                  <c:v>3067.076489493701</c:v>
                </c:pt>
                <c:pt idx="8">
                  <c:v>3291.132298201886</c:v>
                </c:pt>
                <c:pt idx="9">
                  <c:v>3584.8940832793246</c:v>
                </c:pt>
                <c:pt idx="10">
                  <c:v>4608.5240676927624</c:v>
                </c:pt>
                <c:pt idx="11">
                  <c:v>6083.9968703755767</c:v>
                </c:pt>
              </c:numCache>
            </c:numRef>
          </c:val>
          <c:extLst>
            <c:ext xmlns:c16="http://schemas.microsoft.com/office/drawing/2014/chart" uri="{C3380CC4-5D6E-409C-BE32-E72D297353CC}">
              <c16:uniqueId val="{00000001-6FEF-41AA-8BF6-ACAFF0858D06}"/>
            </c:ext>
          </c:extLst>
        </c:ser>
        <c:ser>
          <c:idx val="2"/>
          <c:order val="2"/>
          <c:tx>
            <c:strRef>
              <c:f>'Fig 3.2.'!$A$56</c:f>
              <c:strCache>
                <c:ptCount val="1"/>
                <c:pt idx="0">
                  <c:v>Storage</c:v>
                </c:pt>
              </c:strCache>
            </c:strRef>
          </c:tx>
          <c:spPr>
            <a:solidFill>
              <a:schemeClr val="accent3"/>
            </a:solidFill>
            <a:ln>
              <a:noFill/>
            </a:ln>
            <a:effectLst/>
          </c:spPr>
          <c:invertIfNegative val="0"/>
          <c:cat>
            <c:strRef>
              <c:f>'Fig 3.2.'!$B$53:$M$53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'[1]şekil 3,2'!$B$56:$M$56</c:f>
              <c:numCache>
                <c:formatCode>General</c:formatCode>
                <c:ptCount val="12"/>
                <c:pt idx="0">
                  <c:v>2237.63612701895</c:v>
                </c:pt>
                <c:pt idx="1">
                  <c:v>1914.51357087974</c:v>
                </c:pt>
                <c:pt idx="2">
                  <c:v>1584.8038507453698</c:v>
                </c:pt>
                <c:pt idx="3">
                  <c:v>1423.19919205</c:v>
                </c:pt>
                <c:pt idx="4">
                  <c:v>2150.3784379099998</c:v>
                </c:pt>
                <c:pt idx="5">
                  <c:v>1882.5681862367501</c:v>
                </c:pt>
                <c:pt idx="6">
                  <c:v>2128.5867561784403</c:v>
                </c:pt>
                <c:pt idx="7">
                  <c:v>2430.9560161091499</c:v>
                </c:pt>
                <c:pt idx="8">
                  <c:v>2814.8443735545598</c:v>
                </c:pt>
                <c:pt idx="9">
                  <c:v>3258.8363821380399</c:v>
                </c:pt>
                <c:pt idx="10">
                  <c:v>2961.6911321380398</c:v>
                </c:pt>
                <c:pt idx="11">
                  <c:v>2852.0042301380399</c:v>
                </c:pt>
              </c:numCache>
            </c:numRef>
          </c:val>
          <c:extLst>
            <c:ext xmlns:c16="http://schemas.microsoft.com/office/drawing/2014/chart" uri="{C3380CC4-5D6E-409C-BE32-E72D297353CC}">
              <c16:uniqueId val="{00000002-6FEF-41AA-8BF6-ACAFF0858D06}"/>
            </c:ext>
          </c:extLst>
        </c:ser>
        <c:dLbls>
          <c:showLegendKey val="0"/>
          <c:showVal val="0"/>
          <c:showCatName val="0"/>
          <c:showSerName val="0"/>
          <c:showPercent val="0"/>
          <c:showBubbleSize val="0"/>
        </c:dLbls>
        <c:gapWidth val="219"/>
        <c:overlap val="-27"/>
        <c:axId val="399633792"/>
        <c:axId val="108573824"/>
      </c:barChart>
      <c:catAx>
        <c:axId val="399633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8573824"/>
        <c:crosses val="autoZero"/>
        <c:auto val="1"/>
        <c:lblAlgn val="ctr"/>
        <c:lblOffset val="100"/>
        <c:noMultiLvlLbl val="0"/>
      </c:catAx>
      <c:valAx>
        <c:axId val="1085738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99633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3D8-4448-9DDD-B831B212109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3D8-4448-9DDD-B831B212109F}"/>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3D8-4448-9DDD-B831B212109F}"/>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23D8-4448-9DDD-B831B212109F}"/>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Other Import Companies</a:t>
                    </a:r>
                    <a:r>
                      <a:rPr lang="en-US" baseline="0"/>
                      <a:t>
</a:t>
                    </a:r>
                    <a:fld id="{616CFCA9-F0D3-413A-B786-BD922FBC5396}"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3D8-4448-9DDD-B831B212109F}"/>
                </c:ext>
              </c:extLst>
            </c:dLbl>
            <c:dLbl>
              <c:idx val="2"/>
              <c:layout>
                <c:manualLayout>
                  <c:x val="0.25573779097284971"/>
                  <c:y val="6.2725425450850898E-3"/>
                </c:manualLayout>
              </c:layout>
              <c:tx>
                <c:rich>
                  <a:bodyPr rot="0" spcFirstLastPara="1" vertOverflow="ellipsis" vert="horz" wrap="square" lIns="38100" tIns="19050" rIns="38100" bIns="19050" anchor="ctr" anchorCtr="1">
                    <a:noAutofit/>
                  </a:bodyPr>
                  <a:lstStyle/>
                  <a:p>
                    <a:pPr>
                      <a:defRPr sz="900" b="1" i="0" u="none" strike="noStrike" kern="1200" spc="0" baseline="0">
                        <a:solidFill>
                          <a:schemeClr val="accent1"/>
                        </a:solidFill>
                        <a:latin typeface="+mn-lt"/>
                        <a:ea typeface="+mn-ea"/>
                        <a:cs typeface="+mn-cs"/>
                      </a:defRPr>
                    </a:pPr>
                    <a:r>
                      <a:rPr lang="en-US"/>
                      <a:t>Wholesale Companies Performing Production</a:t>
                    </a:r>
                    <a:r>
                      <a:rPr lang="en-US" baseline="0"/>
                      <a:t>
</a:t>
                    </a:r>
                    <a:fld id="{E1B7BB57-63D0-482B-9175-03BC59123599}" type="PERCENTAGE">
                      <a:rPr lang="en-US" baseline="0"/>
                      <a:pPr>
                        <a:defRPr sz="900">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29424568650230193"/>
                      <c:h val="0.1649642988174865"/>
                    </c:manualLayout>
                  </c15:layout>
                  <c15:dlblFieldTable/>
                  <c15:showDataLabelsRange val="0"/>
                </c:ext>
                <c:ext xmlns:c16="http://schemas.microsoft.com/office/drawing/2014/chart" uri="{C3380CC4-5D6E-409C-BE32-E72D297353CC}">
                  <c16:uniqueId val="{00000005-23D8-4448-9DDD-B831B212109F}"/>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şekil4.1!$A$23:$A$25</c:f>
              <c:strCache>
                <c:ptCount val="3"/>
                <c:pt idx="0">
                  <c:v>BOTAŞ</c:v>
                </c:pt>
                <c:pt idx="1">
                  <c:v>Diğer İthalat Şirketleri</c:v>
                </c:pt>
                <c:pt idx="2">
                  <c:v>Üretim Gerçekleştiren Toptan Satış Şirketleri</c:v>
                </c:pt>
              </c:strCache>
            </c:strRef>
          </c:cat>
          <c:val>
            <c:numRef>
              <c:f>şekil4.1!$B$23:$B$25</c:f>
              <c:numCache>
                <c:formatCode>#,##0.00</c:formatCode>
                <c:ptCount val="3"/>
                <c:pt idx="0">
                  <c:v>43717.448549941473</c:v>
                </c:pt>
                <c:pt idx="1">
                  <c:v>4408.0582380553051</c:v>
                </c:pt>
                <c:pt idx="2">
                  <c:v>441.26573288442006</c:v>
                </c:pt>
              </c:numCache>
            </c:numRef>
          </c:val>
          <c:extLst>
            <c:ext xmlns:c16="http://schemas.microsoft.com/office/drawing/2014/chart" uri="{C3380CC4-5D6E-409C-BE32-E72D297353CC}">
              <c16:uniqueId val="{00000006-23D8-4448-9DDD-B831B212109F}"/>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Sayfa2!$A$15</c:f>
              <c:strCache>
                <c:ptCount val="1"/>
                <c:pt idx="0">
                  <c:v>Purchase</c:v>
                </c:pt>
              </c:strCache>
            </c:strRef>
          </c:tx>
          <c:spPr>
            <a:solidFill>
              <a:schemeClr val="accent1"/>
            </a:solidFill>
            <a:ln>
              <a:noFill/>
            </a:ln>
            <a:effectLst/>
          </c:spPr>
          <c:invertIfNegative val="0"/>
          <c:dLbls>
            <c:dLbl>
              <c:idx val="7"/>
              <c:layout>
                <c:manualLayout>
                  <c:x val="-4.6893913757893799E-3"/>
                  <c:y val="-3.430791545793622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3B1-4C95-B55C-865B9D647F38}"/>
                </c:ext>
              </c:extLst>
            </c:dLbl>
            <c:dLbl>
              <c:idx val="9"/>
              <c:layout>
                <c:manualLayout>
                  <c:x val="-1.0690613641223007E-2"/>
                  <c:y val="2.631578947368411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3B1-4C95-B55C-865B9D647F3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Sayfa2!$B$14:$M$14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Sayfa2!$B$15:$M$15</c:f>
              <c:numCache>
                <c:formatCode>0.00</c:formatCode>
                <c:ptCount val="12"/>
                <c:pt idx="0">
                  <c:v>26.588000000000001</c:v>
                </c:pt>
                <c:pt idx="1">
                  <c:v>24.619</c:v>
                </c:pt>
                <c:pt idx="2">
                  <c:v>44.161999999999999</c:v>
                </c:pt>
                <c:pt idx="3">
                  <c:v>8.8800000000000008</c:v>
                </c:pt>
                <c:pt idx="4">
                  <c:v>8.5120000000000005</c:v>
                </c:pt>
                <c:pt idx="5">
                  <c:v>9.2520000000000007</c:v>
                </c:pt>
                <c:pt idx="6">
                  <c:v>16.355</c:v>
                </c:pt>
                <c:pt idx="7">
                  <c:v>16.097000000000001</c:v>
                </c:pt>
                <c:pt idx="8">
                  <c:v>14.028</c:v>
                </c:pt>
                <c:pt idx="9">
                  <c:v>10.602</c:v>
                </c:pt>
                <c:pt idx="10">
                  <c:v>27.577999999999999</c:v>
                </c:pt>
                <c:pt idx="11">
                  <c:v>14.637</c:v>
                </c:pt>
              </c:numCache>
            </c:numRef>
          </c:val>
          <c:extLst>
            <c:ext xmlns:c16="http://schemas.microsoft.com/office/drawing/2014/chart" uri="{C3380CC4-5D6E-409C-BE32-E72D297353CC}">
              <c16:uniqueId val="{00000001-13B1-4C95-B55C-865B9D647F38}"/>
            </c:ext>
          </c:extLst>
        </c:ser>
        <c:ser>
          <c:idx val="1"/>
          <c:order val="1"/>
          <c:tx>
            <c:strRef>
              <c:f>Sayfa2!$A$16</c:f>
              <c:strCache>
                <c:ptCount val="1"/>
                <c:pt idx="0">
                  <c:v>Sale</c:v>
                </c:pt>
              </c:strCache>
            </c:strRef>
          </c:tx>
          <c:spPr>
            <a:solidFill>
              <a:schemeClr val="accent2"/>
            </a:solidFill>
            <a:ln>
              <a:noFill/>
            </a:ln>
            <a:effectLst/>
          </c:spPr>
          <c:invertIfNegative val="0"/>
          <c:dLbls>
            <c:dLbl>
              <c:idx val="0"/>
              <c:layout>
                <c:manualLayout>
                  <c:x val="1.3164078915765591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3B1-4C95-B55C-865B9D647F38}"/>
                </c:ext>
              </c:extLst>
            </c:dLbl>
            <c:dLbl>
              <c:idx val="2"/>
              <c:layout>
                <c:manualLayout>
                  <c:x val="1.2828736369467608E-2"/>
                  <c:y val="5.2631578947368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3B1-4C95-B55C-865B9D647F3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Sayfa2!$B$14:$M$14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Sayfa2!$B$16:$M$16</c:f>
              <c:numCache>
                <c:formatCode>0.00</c:formatCode>
                <c:ptCount val="12"/>
                <c:pt idx="0">
                  <c:v>12.465999999999999</c:v>
                </c:pt>
                <c:pt idx="1">
                  <c:v>7.1790000000000003</c:v>
                </c:pt>
                <c:pt idx="2">
                  <c:v>23.085999999999999</c:v>
                </c:pt>
                <c:pt idx="3">
                  <c:v>7.28</c:v>
                </c:pt>
                <c:pt idx="4">
                  <c:v>11.006</c:v>
                </c:pt>
                <c:pt idx="5">
                  <c:v>13.342000000000001</c:v>
                </c:pt>
                <c:pt idx="6">
                  <c:v>10.987</c:v>
                </c:pt>
                <c:pt idx="7">
                  <c:v>7.1779999999999999</c:v>
                </c:pt>
                <c:pt idx="8">
                  <c:v>5.9420000000000002</c:v>
                </c:pt>
                <c:pt idx="9">
                  <c:v>13.823</c:v>
                </c:pt>
                <c:pt idx="10">
                  <c:v>2.71</c:v>
                </c:pt>
                <c:pt idx="11">
                  <c:v>4.6989999999999998</c:v>
                </c:pt>
              </c:numCache>
            </c:numRef>
          </c:val>
          <c:extLst>
            <c:ext xmlns:c16="http://schemas.microsoft.com/office/drawing/2014/chart" uri="{C3380CC4-5D6E-409C-BE32-E72D297353CC}">
              <c16:uniqueId val="{00000003-13B1-4C95-B55C-865B9D647F38}"/>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manualLayout>
          <c:layoutTarget val="inner"/>
          <c:xMode val="edge"/>
          <c:yMode val="edge"/>
          <c:x val="8.556050799630574E-2"/>
          <c:y val="0.10597632438802292"/>
          <c:w val="0.81388888888888888"/>
          <c:h val="0.77314814814814814"/>
        </c:manualLayout>
      </c:layout>
      <c:pie3DChart>
        <c:varyColors val="1"/>
        <c:ser>
          <c:idx val="0"/>
          <c:order val="0"/>
          <c:dLbls>
            <c:dLbl>
              <c:idx val="0"/>
              <c:tx>
                <c:rich>
                  <a:bodyPr/>
                  <a:lstStyle/>
                  <a:p>
                    <a:r>
                      <a:rPr lang="en-US"/>
                      <a:t>Distribution License</a:t>
                    </a:r>
                    <a:r>
                      <a:rPr lang="en-US" baseline="0"/>
                      <a:t>
</a:t>
                    </a:r>
                    <a:fld id="{8A30B83D-6A89-4C0E-BF0B-22DD98C7AB82}"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D9F0-4C0D-ABFA-45B1310F8453}"/>
                </c:ext>
              </c:extLst>
            </c:dLbl>
            <c:dLbl>
              <c:idx val="1"/>
              <c:tx>
                <c:rich>
                  <a:bodyPr/>
                  <a:lstStyle/>
                  <a:p>
                    <a:r>
                      <a:rPr lang="en-US"/>
                      <a:t>Import License</a:t>
                    </a:r>
                    <a:r>
                      <a:rPr lang="en-US" baseline="0"/>
                      <a:t>
</a:t>
                    </a:r>
                    <a:fld id="{F15F47C8-9DCD-4AD4-A21C-A4013B4A7686}"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D9F0-4C0D-ABFA-45B1310F8453}"/>
                </c:ext>
              </c:extLst>
            </c:dLbl>
            <c:dLbl>
              <c:idx val="2"/>
              <c:tx>
                <c:rich>
                  <a:bodyPr/>
                  <a:lstStyle/>
                  <a:p>
                    <a:r>
                      <a:rPr lang="en-US"/>
                      <a:t>Compressed Natural Gas License</a:t>
                    </a:r>
                    <a:r>
                      <a:rPr lang="en-US" baseline="0"/>
                      <a:t>
</a:t>
                    </a:r>
                    <a:fld id="{4F3FC215-DFEE-4C01-B10D-074F045C4679}"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D9F0-4C0D-ABFA-45B1310F8453}"/>
                </c:ext>
              </c:extLst>
            </c:dLbl>
            <c:dLbl>
              <c:idx val="3"/>
              <c:tx>
                <c:rich>
                  <a:bodyPr/>
                  <a:lstStyle/>
                  <a:p>
                    <a:r>
                      <a:rPr lang="en-US"/>
                      <a:t>Wholesale License</a:t>
                    </a:r>
                    <a:r>
                      <a:rPr lang="en-US" baseline="0"/>
                      <a:t>
</a:t>
                    </a:r>
                    <a:fld id="{2720D669-DF10-4809-A535-181F5504F00B}"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D9F0-4C0D-ABFA-45B1310F8453}"/>
                </c:ext>
              </c:extLst>
            </c:dLbl>
            <c:numFmt formatCode="0.00%" sourceLinked="0"/>
            <c:spPr>
              <a:scene3d>
                <a:camera prst="orthographicFront"/>
                <a:lightRig rig="threePt" dir="t"/>
              </a:scene3d>
              <a:sp3d prstMaterial="softEdge"/>
            </c:spPr>
            <c:showLegendKey val="0"/>
            <c:showVal val="0"/>
            <c:showCatName val="1"/>
            <c:showSerName val="0"/>
            <c:showPercent val="1"/>
            <c:showBubbleSize val="0"/>
            <c:showLeaderLines val="1"/>
            <c:extLst>
              <c:ext xmlns:c15="http://schemas.microsoft.com/office/drawing/2012/chart" uri="{CE6537A1-D6FC-4f65-9D91-7224C49458BB}"/>
            </c:extLst>
          </c:dLbls>
          <c:cat>
            <c:strRef>
              <c:f>cng!$A$22:$A$25</c:f>
              <c:strCache>
                <c:ptCount val="4"/>
                <c:pt idx="0">
                  <c:v>Dağıtım Lisansı</c:v>
                </c:pt>
                <c:pt idx="1">
                  <c:v>İthalat Lisansı</c:v>
                </c:pt>
                <c:pt idx="2">
                  <c:v>Sıkıştırılmış Doğalgaz Lisansı</c:v>
                </c:pt>
                <c:pt idx="3">
                  <c:v>Toptan Satış Lisansı</c:v>
                </c:pt>
              </c:strCache>
            </c:strRef>
          </c:cat>
          <c:val>
            <c:numRef>
              <c:f>cng!$B$22:$B$25</c:f>
              <c:numCache>
                <c:formatCode>#,##0.00</c:formatCode>
                <c:ptCount val="4"/>
                <c:pt idx="0">
                  <c:v>87142269.665370002</c:v>
                </c:pt>
                <c:pt idx="1">
                  <c:v>151044311.48814997</c:v>
                </c:pt>
                <c:pt idx="2">
                  <c:v>33225083.665360011</c:v>
                </c:pt>
                <c:pt idx="3">
                  <c:v>3450313.64</c:v>
                </c:pt>
              </c:numCache>
            </c:numRef>
          </c:val>
          <c:extLst>
            <c:ext xmlns:c16="http://schemas.microsoft.com/office/drawing/2014/chart" uri="{C3380CC4-5D6E-409C-BE32-E72D297353CC}">
              <c16:uniqueId val="{00000000-03DC-47DC-9469-77ED032F7A1F}"/>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prstMaterial="dkEdge">
      <a:bevelT w="114300" prst="artDeco"/>
      <a:bevelB w="114300" prst="artDeco"/>
    </a:sp3d>
  </c:spPr>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8"/>
          <c:dPt>
            <c:idx val="2"/>
            <c:bubble3D val="0"/>
            <c:explosion val="17"/>
            <c:extLst>
              <c:ext xmlns:c16="http://schemas.microsoft.com/office/drawing/2014/chart" uri="{C3380CC4-5D6E-409C-BE32-E72D297353CC}">
                <c16:uniqueId val="{00000001-4D57-422E-AD9C-32B7D888AF89}"/>
              </c:ext>
            </c:extLst>
          </c:dPt>
          <c:dLbls>
            <c:dLbl>
              <c:idx val="0"/>
              <c:tx>
                <c:rich>
                  <a:bodyPr/>
                  <a:lstStyle/>
                  <a:p>
                    <a:r>
                      <a:rPr lang="en-US"/>
                      <a:t>CNG Transmission (Final Consumers)</a:t>
                    </a:r>
                    <a:r>
                      <a:rPr lang="en-US" baseline="0"/>
                      <a:t>
</a:t>
                    </a:r>
                    <a:fld id="{59413057-4B96-45DC-9D44-31C856B92AA4}" type="PERCENTAGE">
                      <a:rPr lang="en-US" baseline="0"/>
                      <a:pPr/>
                      <a:t>[YÜZDE]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B350-4F4D-B015-735A8609F0F2}"/>
                </c:ext>
              </c:extLst>
            </c:dLbl>
            <c:dLbl>
              <c:idx val="1"/>
              <c:layout>
                <c:manualLayout>
                  <c:x val="-2.3519350010690616E-2"/>
                  <c:y val="1.9157088122605296E-3"/>
                </c:manualLayout>
              </c:layout>
              <c:tx>
                <c:rich>
                  <a:bodyPr wrap="square" lIns="38100" tIns="19050" rIns="38100" bIns="19050" anchor="ctr">
                    <a:noAutofit/>
                  </a:bodyPr>
                  <a:lstStyle/>
                  <a:p>
                    <a:pPr>
                      <a:defRPr/>
                    </a:pPr>
                    <a:r>
                      <a:rPr lang="en-US"/>
                      <a:t>Auto CNG</a:t>
                    </a:r>
                    <a:r>
                      <a:rPr lang="en-US" baseline="0"/>
                      <a:t>
</a:t>
                    </a:r>
                    <a:fld id="{7F4EF367-AC2B-4AD0-9AF4-0BAA13B62848}" type="PERCENTAGE">
                      <a:rPr lang="en-US" baseline="0"/>
                      <a:pPr>
                        <a:defRPr/>
                      </a:pPr>
                      <a:t>[YÜZDE]</a:t>
                    </a:fld>
                    <a:endParaRPr lang="en-US" baseline="0"/>
                  </a:p>
                </c:rich>
              </c:tx>
              <c:numFmt formatCode="0.00%" sourceLinked="0"/>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layout>
                    <c:manualLayout>
                      <c:w val="0.12743211460337822"/>
                      <c:h val="0.12800766283524903"/>
                    </c:manualLayout>
                  </c15:layout>
                  <c15:dlblFieldTable/>
                  <c15:showDataLabelsRange val="0"/>
                </c:ext>
                <c:ext xmlns:c16="http://schemas.microsoft.com/office/drawing/2014/chart" uri="{C3380CC4-5D6E-409C-BE32-E72D297353CC}">
                  <c16:uniqueId val="{00000002-B350-4F4D-B015-735A8609F0F2}"/>
                </c:ext>
              </c:extLst>
            </c:dLbl>
            <c:dLbl>
              <c:idx val="2"/>
              <c:tx>
                <c:rich>
                  <a:bodyPr/>
                  <a:lstStyle/>
                  <a:p>
                    <a:r>
                      <a:rPr lang="en-US"/>
                      <a:t>CNG Sales (Final Consumers)</a:t>
                    </a:r>
                    <a:r>
                      <a:rPr lang="en-US" baseline="0"/>
                      <a:t>
</a:t>
                    </a:r>
                    <a:fld id="{99764DC4-9BD8-4BB9-9996-3ECFCE871940}" type="PERCENTAGE">
                      <a:rPr lang="en-US" baseline="0"/>
                      <a:pPr/>
                      <a:t>[YÜZDE]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4D57-422E-AD9C-32B7D888AF8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cng!$A$64:$A$66</c:f>
              <c:strCache>
                <c:ptCount val="3"/>
                <c:pt idx="0">
                  <c:v>CNG İletim (Nihai Tüketiciler)</c:v>
                </c:pt>
                <c:pt idx="1">
                  <c:v>Oto CNG</c:v>
                </c:pt>
                <c:pt idx="2">
                  <c:v>CNG Satış (Nihai Tüketiciler)</c:v>
                </c:pt>
              </c:strCache>
            </c:strRef>
          </c:cat>
          <c:val>
            <c:numRef>
              <c:f>cng!$B$64:$B$66</c:f>
              <c:numCache>
                <c:formatCode>#,##0.00</c:formatCode>
                <c:ptCount val="3"/>
                <c:pt idx="0">
                  <c:v>27017552.312869962</c:v>
                </c:pt>
                <c:pt idx="1">
                  <c:v>18216621.351299997</c:v>
                </c:pt>
                <c:pt idx="2">
                  <c:v>165835076.60867989</c:v>
                </c:pt>
              </c:numCache>
            </c:numRef>
          </c:val>
          <c:extLst>
            <c:ext xmlns:c16="http://schemas.microsoft.com/office/drawing/2014/chart" uri="{C3380CC4-5D6E-409C-BE32-E72D297353CC}">
              <c16:uniqueId val="{00000002-4D57-422E-AD9C-32B7D888AF89}"/>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379147569240411"/>
          <c:y val="0.10413203557888598"/>
          <c:w val="0.85640752928272024"/>
          <c:h val="0.64744896471274427"/>
        </c:manualLayout>
      </c:layout>
      <c:barChart>
        <c:barDir val="col"/>
        <c:grouping val="clustered"/>
        <c:varyColors val="0"/>
        <c:ser>
          <c:idx val="0"/>
          <c:order val="0"/>
          <c:tx>
            <c:strRef>
              <c:f>'Fig 6.1.'!$B$4</c:f>
              <c:strCache>
                <c:ptCount val="1"/>
                <c:pt idx="0">
                  <c:v>Transmission Network Physical Input Amount</c:v>
                </c:pt>
              </c:strCache>
            </c:strRef>
          </c:tx>
          <c:spPr>
            <a:solidFill>
              <a:schemeClr val="accent1"/>
            </a:solidFill>
            <a:ln>
              <a:noFill/>
            </a:ln>
            <a:effectLst/>
          </c:spPr>
          <c:invertIfNegative val="0"/>
          <c:cat>
            <c:strRef>
              <c:f>'Fig 6.1.'!$A$5:$A$16</c:f>
              <c:strCache>
                <c:ptCount val="12"/>
                <c:pt idx="0">
                  <c:v>January</c:v>
                </c:pt>
                <c:pt idx="1">
                  <c:v>February</c:v>
                </c:pt>
                <c:pt idx="2">
                  <c:v>March</c:v>
                </c:pt>
                <c:pt idx="3">
                  <c:v>Engagement</c:v>
                </c:pt>
                <c:pt idx="4">
                  <c:v>May</c:v>
                </c:pt>
                <c:pt idx="5">
                  <c:v>June</c:v>
                </c:pt>
                <c:pt idx="6">
                  <c:v>July</c:v>
                </c:pt>
                <c:pt idx="7">
                  <c:v>August</c:v>
                </c:pt>
                <c:pt idx="8">
                  <c:v>September</c:v>
                </c:pt>
                <c:pt idx="9">
                  <c:v>October</c:v>
                </c:pt>
                <c:pt idx="10">
                  <c:v>November</c:v>
                </c:pt>
                <c:pt idx="11">
                  <c:v>December</c:v>
                </c:pt>
              </c:strCache>
            </c:strRef>
          </c:cat>
          <c:val>
            <c:numRef>
              <c:f>'C:\Users\fbedir\Desktop\Yıllık\Yıllık 2020\[6-İletim.xlsx]fiziki giriş çıkış'!$C$101:$C$112</c:f>
              <c:numCache>
                <c:formatCode>General</c:formatCode>
                <c:ptCount val="12"/>
                <c:pt idx="0">
                  <c:v>6796.6753811000008</c:v>
                </c:pt>
                <c:pt idx="1">
                  <c:v>5500.0437213899995</c:v>
                </c:pt>
                <c:pt idx="2">
                  <c:v>4245.8809248399994</c:v>
                </c:pt>
                <c:pt idx="3">
                  <c:v>2959.7414237200001</c:v>
                </c:pt>
                <c:pt idx="4">
                  <c:v>2530.77927813</c:v>
                </c:pt>
                <c:pt idx="5">
                  <c:v>2229.3161852800004</c:v>
                </c:pt>
                <c:pt idx="6">
                  <c:v>3186.6540907000003</c:v>
                </c:pt>
                <c:pt idx="7">
                  <c:v>3388.8243814800003</c:v>
                </c:pt>
                <c:pt idx="8">
                  <c:v>3734.4730544699996</c:v>
                </c:pt>
                <c:pt idx="9">
                  <c:v>3872.0664017599997</c:v>
                </c:pt>
                <c:pt idx="10">
                  <c:v>5416.6596791899992</c:v>
                </c:pt>
                <c:pt idx="11">
                  <c:v>6387.1773376399997</c:v>
                </c:pt>
              </c:numCache>
            </c:numRef>
          </c:val>
          <c:extLst>
            <c:ext xmlns:c16="http://schemas.microsoft.com/office/drawing/2014/chart" uri="{C3380CC4-5D6E-409C-BE32-E72D297353CC}">
              <c16:uniqueId val="{00000000-7D36-42AF-AF49-D886FE5B3636}"/>
            </c:ext>
          </c:extLst>
        </c:ser>
        <c:ser>
          <c:idx val="1"/>
          <c:order val="1"/>
          <c:tx>
            <c:strRef>
              <c:f>'Fig 6.1.'!$C$4</c:f>
              <c:strCache>
                <c:ptCount val="1"/>
                <c:pt idx="0">
                  <c:v>Transmission Network Physical Output Amount</c:v>
                </c:pt>
              </c:strCache>
            </c:strRef>
          </c:tx>
          <c:spPr>
            <a:solidFill>
              <a:schemeClr val="accent2"/>
            </a:solidFill>
            <a:ln>
              <a:noFill/>
            </a:ln>
            <a:effectLst/>
          </c:spPr>
          <c:invertIfNegative val="0"/>
          <c:cat>
            <c:strRef>
              <c:f>'Fig 6.1.'!$A$5:$A$16</c:f>
              <c:strCache>
                <c:ptCount val="12"/>
                <c:pt idx="0">
                  <c:v>January</c:v>
                </c:pt>
                <c:pt idx="1">
                  <c:v>February</c:v>
                </c:pt>
                <c:pt idx="2">
                  <c:v>March</c:v>
                </c:pt>
                <c:pt idx="3">
                  <c:v>Engagement</c:v>
                </c:pt>
                <c:pt idx="4">
                  <c:v>May</c:v>
                </c:pt>
                <c:pt idx="5">
                  <c:v>June</c:v>
                </c:pt>
                <c:pt idx="6">
                  <c:v>July</c:v>
                </c:pt>
                <c:pt idx="7">
                  <c:v>August</c:v>
                </c:pt>
                <c:pt idx="8">
                  <c:v>September</c:v>
                </c:pt>
                <c:pt idx="9">
                  <c:v>October</c:v>
                </c:pt>
                <c:pt idx="10">
                  <c:v>November</c:v>
                </c:pt>
                <c:pt idx="11">
                  <c:v>December</c:v>
                </c:pt>
              </c:strCache>
            </c:strRef>
          </c:cat>
          <c:val>
            <c:numRef>
              <c:f>'C:\Users\fbedir\Desktop\Yıllık\Yıllık 2020\[6-İletim.xlsx]fiziki giriş çıkış'!$D$101:$D$112</c:f>
              <c:numCache>
                <c:formatCode>General</c:formatCode>
                <c:ptCount val="12"/>
                <c:pt idx="0">
                  <c:v>6800.556298479999</c:v>
                </c:pt>
                <c:pt idx="1">
                  <c:v>5495.6444128000012</c:v>
                </c:pt>
                <c:pt idx="2">
                  <c:v>4251.5581545999994</c:v>
                </c:pt>
                <c:pt idx="3">
                  <c:v>2955.536148109999</c:v>
                </c:pt>
                <c:pt idx="4">
                  <c:v>2529.3841386999998</c:v>
                </c:pt>
                <c:pt idx="5">
                  <c:v>2243.8726527199997</c:v>
                </c:pt>
                <c:pt idx="6">
                  <c:v>3191.6427892599991</c:v>
                </c:pt>
                <c:pt idx="7">
                  <c:v>3388.2374276600003</c:v>
                </c:pt>
                <c:pt idx="8">
                  <c:v>3742.3179064800001</c:v>
                </c:pt>
                <c:pt idx="9">
                  <c:v>3882.4039852300002</c:v>
                </c:pt>
                <c:pt idx="10">
                  <c:v>5422.1810360099989</c:v>
                </c:pt>
                <c:pt idx="11">
                  <c:v>6386.8341263599996</c:v>
                </c:pt>
              </c:numCache>
            </c:numRef>
          </c:val>
          <c:extLst>
            <c:ext xmlns:c16="http://schemas.microsoft.com/office/drawing/2014/chart" uri="{C3380CC4-5D6E-409C-BE32-E72D297353CC}">
              <c16:uniqueId val="{00000001-7D36-42AF-AF49-D886FE5B3636}"/>
            </c:ext>
          </c:extLst>
        </c:ser>
        <c:dLbls>
          <c:showLegendKey val="0"/>
          <c:showVal val="0"/>
          <c:showCatName val="0"/>
          <c:showSerName val="0"/>
          <c:showPercent val="0"/>
          <c:showBubbleSize val="0"/>
        </c:dLbls>
        <c:gapWidth val="219"/>
        <c:overlap val="-27"/>
        <c:axId val="329049680"/>
        <c:axId val="184029136"/>
      </c:barChart>
      <c:catAx>
        <c:axId val="3290496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tr-TR"/>
          </a:p>
        </c:txPr>
        <c:crossAx val="184029136"/>
        <c:crosses val="autoZero"/>
        <c:auto val="1"/>
        <c:lblAlgn val="ctr"/>
        <c:lblOffset val="100"/>
        <c:noMultiLvlLbl val="0"/>
      </c:catAx>
      <c:valAx>
        <c:axId val="184029136"/>
        <c:scaling>
          <c:orientation val="minMax"/>
          <c:max val="70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29049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'Fig 6.2.'!$B$22:$M$22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'[7]en yüksek çekiş'!$B$23:$M$23</c:f>
              <c:numCache>
                <c:formatCode>General</c:formatCode>
                <c:ptCount val="12"/>
                <c:pt idx="0">
                  <c:v>217.63596365999999</c:v>
                </c:pt>
                <c:pt idx="1">
                  <c:v>213.00428183000002</c:v>
                </c:pt>
                <c:pt idx="2">
                  <c:v>172.34526521000001</c:v>
                </c:pt>
                <c:pt idx="3">
                  <c:v>194.69996760000001</c:v>
                </c:pt>
                <c:pt idx="4">
                  <c:v>88.473198280000005</c:v>
                </c:pt>
                <c:pt idx="5">
                  <c:v>77.243256060000007</c:v>
                </c:pt>
                <c:pt idx="6">
                  <c:v>97.944528849999998</c:v>
                </c:pt>
                <c:pt idx="7">
                  <c:v>111.72515095999999</c:v>
                </c:pt>
                <c:pt idx="8">
                  <c:v>114.79282503</c:v>
                </c:pt>
                <c:pt idx="9">
                  <c:v>121.70813451000001</c:v>
                </c:pt>
                <c:pt idx="10">
                  <c:v>190.77717906000001</c:v>
                </c:pt>
                <c:pt idx="11">
                  <c:v>221.75172133000001</c:v>
                </c:pt>
              </c:numCache>
            </c:numRef>
          </c:val>
          <c:extLst>
            <c:ext xmlns:c16="http://schemas.microsoft.com/office/drawing/2014/chart" uri="{C3380CC4-5D6E-409C-BE32-E72D297353CC}">
              <c16:uniqueId val="{00000000-80F5-4FD3-9090-F45F3EA7D24C}"/>
            </c:ext>
          </c:extLst>
        </c:ser>
        <c:dLbls>
          <c:showLegendKey val="0"/>
          <c:showVal val="0"/>
          <c:showCatName val="0"/>
          <c:showSerName val="0"/>
          <c:showPercent val="0"/>
          <c:showBubbleSize val="0"/>
        </c:dLbls>
        <c:gapWidth val="219"/>
        <c:overlap val="-27"/>
        <c:axId val="115125936"/>
        <c:axId val="115126352"/>
      </c:barChart>
      <c:catAx>
        <c:axId val="1151259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15126352"/>
        <c:crosses val="autoZero"/>
        <c:auto val="1"/>
        <c:lblAlgn val="ctr"/>
        <c:lblOffset val="100"/>
        <c:noMultiLvlLbl val="0"/>
      </c:catAx>
      <c:valAx>
        <c:axId val="1151263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1512593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'Fig 6.3.'!$A$183</c:f>
              <c:strCache>
                <c:ptCount val="1"/>
                <c:pt idx="0">
                  <c:v>Transfer Point</c:v>
                </c:pt>
              </c:strCache>
            </c:strRef>
          </c:tx>
          <c:spPr>
            <a:solidFill>
              <a:schemeClr val="accent1"/>
            </a:solidFill>
            <a:ln>
              <a:noFill/>
            </a:ln>
            <a:effectLst/>
          </c:spPr>
          <c:invertIfNegative val="0"/>
          <c:cat>
            <c:strRef>
              <c:f>'Fig 6.3.'!$B$182:$M$182</c:f>
              <c:strCache>
                <c:ptCount val="12"/>
                <c:pt idx="0">
                  <c:v>January </c:v>
                </c:pt>
                <c:pt idx="1">
                  <c:v>February</c:v>
                </c:pt>
                <c:pt idx="2">
                  <c:v>March</c:v>
                </c:pt>
                <c:pt idx="3">
                  <c:v>April</c:v>
                </c:pt>
                <c:pt idx="4">
                  <c:v>May</c:v>
                </c:pt>
                <c:pt idx="5">
                  <c:v>June </c:v>
                </c:pt>
                <c:pt idx="6">
                  <c:v>July</c:v>
                </c:pt>
                <c:pt idx="7">
                  <c:v>August</c:v>
                </c:pt>
                <c:pt idx="8">
                  <c:v>September</c:v>
                </c:pt>
                <c:pt idx="9">
                  <c:v>October</c:v>
                </c:pt>
                <c:pt idx="10">
                  <c:v>November</c:v>
                </c:pt>
                <c:pt idx="11">
                  <c:v>December</c:v>
                </c:pt>
              </c:strCache>
            </c:strRef>
          </c:cat>
          <c:val>
            <c:numRef>
              <c:f>'C:\Users\fbedir\Desktop\Yıllık\Yıllık 2020\[6-İletim.xlsx]sanal'!$B$183:$M$183</c:f>
              <c:numCache>
                <c:formatCode>General</c:formatCode>
                <c:ptCount val="12"/>
                <c:pt idx="0">
                  <c:v>463.969427</c:v>
                </c:pt>
                <c:pt idx="1">
                  <c:v>271.36039199999999</c:v>
                </c:pt>
                <c:pt idx="2">
                  <c:v>235.39204100000001</c:v>
                </c:pt>
                <c:pt idx="3">
                  <c:v>200.59244100000001</c:v>
                </c:pt>
                <c:pt idx="4">
                  <c:v>81.384234000000006</c:v>
                </c:pt>
                <c:pt idx="5">
                  <c:v>126.1503</c:v>
                </c:pt>
                <c:pt idx="6">
                  <c:v>295.464922</c:v>
                </c:pt>
                <c:pt idx="7">
                  <c:v>199.29099099999999</c:v>
                </c:pt>
                <c:pt idx="8">
                  <c:v>273.61175600000001</c:v>
                </c:pt>
                <c:pt idx="9">
                  <c:v>253.16144399999999</c:v>
                </c:pt>
                <c:pt idx="10">
                  <c:v>207.449049</c:v>
                </c:pt>
                <c:pt idx="11">
                  <c:v>231.294791</c:v>
                </c:pt>
              </c:numCache>
            </c:numRef>
          </c:val>
          <c:extLst>
            <c:ext xmlns:c16="http://schemas.microsoft.com/office/drawing/2014/chart" uri="{C3380CC4-5D6E-409C-BE32-E72D297353CC}">
              <c16:uniqueId val="{00000000-D18C-4B51-8700-52C738442DBD}"/>
            </c:ext>
          </c:extLst>
        </c:ser>
        <c:ser>
          <c:idx val="1"/>
          <c:order val="1"/>
          <c:tx>
            <c:strRef>
              <c:f>'Fig 6.3.'!$A$184</c:f>
              <c:strCache>
                <c:ptCount val="1"/>
                <c:pt idx="0">
                  <c:v>UDN</c:v>
                </c:pt>
              </c:strCache>
            </c:strRef>
          </c:tx>
          <c:spPr>
            <a:solidFill>
              <a:schemeClr val="accent2"/>
            </a:solidFill>
            <a:ln>
              <a:noFill/>
            </a:ln>
            <a:effectLst/>
          </c:spPr>
          <c:invertIfNegative val="0"/>
          <c:cat>
            <c:strRef>
              <c:f>'Fig 6.3.'!$B$182:$M$182</c:f>
              <c:strCache>
                <c:ptCount val="12"/>
                <c:pt idx="0">
                  <c:v>January </c:v>
                </c:pt>
                <c:pt idx="1">
                  <c:v>February</c:v>
                </c:pt>
                <c:pt idx="2">
                  <c:v>March</c:v>
                </c:pt>
                <c:pt idx="3">
                  <c:v>April</c:v>
                </c:pt>
                <c:pt idx="4">
                  <c:v>May</c:v>
                </c:pt>
                <c:pt idx="5">
                  <c:v>June </c:v>
                </c:pt>
                <c:pt idx="6">
                  <c:v>July</c:v>
                </c:pt>
                <c:pt idx="7">
                  <c:v>August</c:v>
                </c:pt>
                <c:pt idx="8">
                  <c:v>September</c:v>
                </c:pt>
                <c:pt idx="9">
                  <c:v>October</c:v>
                </c:pt>
                <c:pt idx="10">
                  <c:v>November</c:v>
                </c:pt>
                <c:pt idx="11">
                  <c:v>December</c:v>
                </c:pt>
              </c:strCache>
            </c:strRef>
          </c:cat>
          <c:val>
            <c:numRef>
              <c:f>'C:\Users\fbedir\Desktop\Yıllık\Yıllık 2020\[6-İletim.xlsx]sanal'!$B$184:$M$184</c:f>
              <c:numCache>
                <c:formatCode>General</c:formatCode>
                <c:ptCount val="12"/>
                <c:pt idx="0">
                  <c:v>783.91636800000003</c:v>
                </c:pt>
                <c:pt idx="1">
                  <c:v>586.932683</c:v>
                </c:pt>
                <c:pt idx="2">
                  <c:v>361.97484700000001</c:v>
                </c:pt>
                <c:pt idx="3">
                  <c:v>214.39724000000001</c:v>
                </c:pt>
                <c:pt idx="4">
                  <c:v>248.260018</c:v>
                </c:pt>
                <c:pt idx="5">
                  <c:v>383.81237499999997</c:v>
                </c:pt>
                <c:pt idx="6">
                  <c:v>1388.9756850000001</c:v>
                </c:pt>
                <c:pt idx="7">
                  <c:v>1114.4344639999999</c:v>
                </c:pt>
                <c:pt idx="8">
                  <c:v>1166.553107</c:v>
                </c:pt>
                <c:pt idx="9">
                  <c:v>1000.761163</c:v>
                </c:pt>
                <c:pt idx="10">
                  <c:v>1225.8722499999999</c:v>
                </c:pt>
                <c:pt idx="11">
                  <c:v>1015.501816</c:v>
                </c:pt>
              </c:numCache>
            </c:numRef>
          </c:val>
          <c:extLst>
            <c:ext xmlns:c16="http://schemas.microsoft.com/office/drawing/2014/chart" uri="{C3380CC4-5D6E-409C-BE32-E72D297353CC}">
              <c16:uniqueId val="{00000001-D18C-4B51-8700-52C738442DBD}"/>
            </c:ext>
          </c:extLst>
        </c:ser>
        <c:ser>
          <c:idx val="2"/>
          <c:order val="2"/>
          <c:tx>
            <c:strRef>
              <c:f>'Fig 6.3.'!$A$185</c:f>
              <c:strCache>
                <c:ptCount val="1"/>
                <c:pt idx="0">
                  <c:v>Total Virtual Trading</c:v>
                </c:pt>
              </c:strCache>
            </c:strRef>
          </c:tx>
          <c:spPr>
            <a:solidFill>
              <a:schemeClr val="accent3"/>
            </a:solidFill>
            <a:ln>
              <a:noFill/>
            </a:ln>
            <a:effectLst/>
          </c:spPr>
          <c:invertIfNegative val="0"/>
          <c:cat>
            <c:strRef>
              <c:f>'Fig 6.3.'!$B$182:$M$182</c:f>
              <c:strCache>
                <c:ptCount val="12"/>
                <c:pt idx="0">
                  <c:v>January </c:v>
                </c:pt>
                <c:pt idx="1">
                  <c:v>February</c:v>
                </c:pt>
                <c:pt idx="2">
                  <c:v>March</c:v>
                </c:pt>
                <c:pt idx="3">
                  <c:v>April</c:v>
                </c:pt>
                <c:pt idx="4">
                  <c:v>May</c:v>
                </c:pt>
                <c:pt idx="5">
                  <c:v>June </c:v>
                </c:pt>
                <c:pt idx="6">
                  <c:v>July</c:v>
                </c:pt>
                <c:pt idx="7">
                  <c:v>August</c:v>
                </c:pt>
                <c:pt idx="8">
                  <c:v>September</c:v>
                </c:pt>
                <c:pt idx="9">
                  <c:v>October</c:v>
                </c:pt>
                <c:pt idx="10">
                  <c:v>November</c:v>
                </c:pt>
                <c:pt idx="11">
                  <c:v>December</c:v>
                </c:pt>
              </c:strCache>
            </c:strRef>
          </c:cat>
          <c:val>
            <c:numRef>
              <c:f>'C:\Users\fbedir\Desktop\Yıllık\Yıllık 2020\[6-İletim.xlsx]sanal'!$B$185:$M$185</c:f>
              <c:numCache>
                <c:formatCode>General</c:formatCode>
                <c:ptCount val="12"/>
                <c:pt idx="0">
                  <c:v>1247.8857950000001</c:v>
                </c:pt>
                <c:pt idx="1">
                  <c:v>858.29307500000004</c:v>
                </c:pt>
                <c:pt idx="2">
                  <c:v>597.36688800000002</c:v>
                </c:pt>
                <c:pt idx="3">
                  <c:v>414.98968100000002</c:v>
                </c:pt>
                <c:pt idx="4">
                  <c:v>329.64425199999999</c:v>
                </c:pt>
                <c:pt idx="5">
                  <c:v>509.96267499999999</c:v>
                </c:pt>
                <c:pt idx="6">
                  <c:v>1684.440607</c:v>
                </c:pt>
                <c:pt idx="7">
                  <c:v>1313.725455</c:v>
                </c:pt>
                <c:pt idx="8">
                  <c:v>1440.164863</c:v>
                </c:pt>
                <c:pt idx="9">
                  <c:v>1253.922607</c:v>
                </c:pt>
                <c:pt idx="10">
                  <c:v>1433.321299</c:v>
                </c:pt>
                <c:pt idx="11">
                  <c:v>1246.796607</c:v>
                </c:pt>
              </c:numCache>
            </c:numRef>
          </c:val>
          <c:extLst>
            <c:ext xmlns:c16="http://schemas.microsoft.com/office/drawing/2014/chart" uri="{C3380CC4-5D6E-409C-BE32-E72D297353CC}">
              <c16:uniqueId val="{00000002-D18C-4B51-8700-52C738442DBD}"/>
            </c:ext>
          </c:extLst>
        </c:ser>
        <c:dLbls>
          <c:showLegendKey val="0"/>
          <c:showVal val="0"/>
          <c:showCatName val="0"/>
          <c:showSerName val="0"/>
          <c:showPercent val="0"/>
          <c:showBubbleSize val="0"/>
        </c:dLbls>
        <c:gapWidth val="219"/>
        <c:overlap val="-27"/>
        <c:axId val="76257600"/>
        <c:axId val="354729968"/>
      </c:barChart>
      <c:catAx>
        <c:axId val="76257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4729968"/>
        <c:crosses val="autoZero"/>
        <c:auto val="1"/>
        <c:lblAlgn val="ctr"/>
        <c:lblOffset val="100"/>
        <c:noMultiLvlLbl val="0"/>
      </c:catAx>
      <c:valAx>
        <c:axId val="3547299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762576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170092400681696"/>
          <c:y val="8.3333333333333329E-2"/>
          <c:w val="0.86829907599318301"/>
          <c:h val="0.57626786235053951"/>
        </c:manualLayout>
      </c:layout>
      <c:lineChart>
        <c:grouping val="standard"/>
        <c:varyColors val="0"/>
        <c:ser>
          <c:idx val="0"/>
          <c:order val="0"/>
          <c:tx>
            <c:strRef>
              <c:f>dengesizlik!$A$53</c:f>
              <c:strCache>
                <c:ptCount val="1"/>
                <c:pt idx="0">
                  <c:v>Negative Imbalances</c:v>
                </c:pt>
              </c:strCache>
            </c:strRef>
          </c:tx>
          <c:spPr>
            <a:ln w="28575" cap="rnd">
              <a:solidFill>
                <a:schemeClr val="accent1"/>
              </a:solidFill>
              <a:round/>
            </a:ln>
            <a:effectLst/>
          </c:spPr>
          <c:marker>
            <c:symbol val="none"/>
          </c:marker>
          <c:cat>
            <c:strRef>
              <c:f>dengesizlik!$B$52:$M$52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dengesizlik!$B$53:$M$53</c:f>
              <c:numCache>
                <c:formatCode>0.00</c:formatCode>
                <c:ptCount val="12"/>
                <c:pt idx="0">
                  <c:v>74.789365549999999</c:v>
                </c:pt>
                <c:pt idx="1">
                  <c:v>54.867064749999983</c:v>
                </c:pt>
                <c:pt idx="2">
                  <c:v>78.589032010000011</c:v>
                </c:pt>
                <c:pt idx="3">
                  <c:v>41.224221960000001</c:v>
                </c:pt>
                <c:pt idx="4">
                  <c:v>38.069223330000007</c:v>
                </c:pt>
                <c:pt idx="5">
                  <c:v>29.819863195300005</c:v>
                </c:pt>
                <c:pt idx="6">
                  <c:v>44.60960326</c:v>
                </c:pt>
                <c:pt idx="7">
                  <c:v>45.946389360000005</c:v>
                </c:pt>
                <c:pt idx="8">
                  <c:v>40.450183089999996</c:v>
                </c:pt>
                <c:pt idx="9">
                  <c:v>45.778946340000012</c:v>
                </c:pt>
                <c:pt idx="10">
                  <c:v>79.868734839999988</c:v>
                </c:pt>
                <c:pt idx="11">
                  <c:v>62.037191620000002</c:v>
                </c:pt>
              </c:numCache>
            </c:numRef>
          </c:val>
          <c:smooth val="0"/>
          <c:extLst>
            <c:ext xmlns:c16="http://schemas.microsoft.com/office/drawing/2014/chart" uri="{C3380CC4-5D6E-409C-BE32-E72D297353CC}">
              <c16:uniqueId val="{00000000-4E7E-4C6E-9B5B-D870132DAF3C}"/>
            </c:ext>
          </c:extLst>
        </c:ser>
        <c:ser>
          <c:idx val="1"/>
          <c:order val="1"/>
          <c:tx>
            <c:strRef>
              <c:f>dengesizlik!$A$54</c:f>
              <c:strCache>
                <c:ptCount val="1"/>
                <c:pt idx="0">
                  <c:v>Positive Imbalances</c:v>
                </c:pt>
              </c:strCache>
            </c:strRef>
          </c:tx>
          <c:spPr>
            <a:ln w="28575" cap="rnd">
              <a:solidFill>
                <a:schemeClr val="accent2"/>
              </a:solidFill>
              <a:round/>
            </a:ln>
            <a:effectLst/>
          </c:spPr>
          <c:marker>
            <c:symbol val="none"/>
          </c:marker>
          <c:cat>
            <c:strRef>
              <c:f>dengesizlik!$B$52:$M$52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dengesizlik!$B$54:$M$54</c:f>
              <c:numCache>
                <c:formatCode>0.00</c:formatCode>
                <c:ptCount val="12"/>
                <c:pt idx="0">
                  <c:v>38.43710815</c:v>
                </c:pt>
                <c:pt idx="1">
                  <c:v>24.684344339999999</c:v>
                </c:pt>
                <c:pt idx="2">
                  <c:v>37.271998250000003</c:v>
                </c:pt>
                <c:pt idx="3">
                  <c:v>41.280079569999998</c:v>
                </c:pt>
                <c:pt idx="4">
                  <c:v>39.810858759999995</c:v>
                </c:pt>
                <c:pt idx="5">
                  <c:v>17.6148020368</c:v>
                </c:pt>
                <c:pt idx="6">
                  <c:v>21.18094855</c:v>
                </c:pt>
                <c:pt idx="7">
                  <c:v>29.531458359999995</c:v>
                </c:pt>
                <c:pt idx="8">
                  <c:v>17.422737170000001</c:v>
                </c:pt>
                <c:pt idx="9">
                  <c:v>30.992140940000009</c:v>
                </c:pt>
                <c:pt idx="10">
                  <c:v>26.563940629999987</c:v>
                </c:pt>
                <c:pt idx="11">
                  <c:v>31.569355730000002</c:v>
                </c:pt>
              </c:numCache>
            </c:numRef>
          </c:val>
          <c:smooth val="0"/>
          <c:extLst>
            <c:ext xmlns:c16="http://schemas.microsoft.com/office/drawing/2014/chart" uri="{C3380CC4-5D6E-409C-BE32-E72D297353CC}">
              <c16:uniqueId val="{00000001-4E7E-4C6E-9B5B-D870132DAF3C}"/>
            </c:ext>
          </c:extLst>
        </c:ser>
        <c:ser>
          <c:idx val="2"/>
          <c:order val="2"/>
          <c:tx>
            <c:strRef>
              <c:f>dengesizlik!$A$55</c:f>
              <c:strCache>
                <c:ptCount val="1"/>
                <c:pt idx="0">
                  <c:v>Net Imbalance Amount</c:v>
                </c:pt>
              </c:strCache>
            </c:strRef>
          </c:tx>
          <c:spPr>
            <a:ln w="28575" cap="rnd">
              <a:solidFill>
                <a:schemeClr val="accent3"/>
              </a:solidFill>
              <a:round/>
            </a:ln>
            <a:effectLst/>
          </c:spPr>
          <c:marker>
            <c:symbol val="none"/>
          </c:marker>
          <c:cat>
            <c:strRef>
              <c:f>dengesizlik!$B$52:$M$52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dengesizlik!$B$55:$M$55</c:f>
              <c:numCache>
                <c:formatCode>0.00</c:formatCode>
                <c:ptCount val="12"/>
                <c:pt idx="0">
                  <c:v>36.352257399999999</c:v>
                </c:pt>
                <c:pt idx="1">
                  <c:v>30.182720409999984</c:v>
                </c:pt>
                <c:pt idx="2">
                  <c:v>41.317033760000008</c:v>
                </c:pt>
                <c:pt idx="3">
                  <c:v>-5.5857609999996782E-2</c:v>
                </c:pt>
                <c:pt idx="4">
                  <c:v>-1.7416354299999881</c:v>
                </c:pt>
                <c:pt idx="5">
                  <c:v>12.205061158500005</c:v>
                </c:pt>
                <c:pt idx="6">
                  <c:v>23.42865471</c:v>
                </c:pt>
                <c:pt idx="7">
                  <c:v>32.08</c:v>
                </c:pt>
                <c:pt idx="8">
                  <c:v>23.027445919999995</c:v>
                </c:pt>
                <c:pt idx="9">
                  <c:v>14.786805400000002</c:v>
                </c:pt>
                <c:pt idx="10">
                  <c:v>53.304794209999997</c:v>
                </c:pt>
                <c:pt idx="11">
                  <c:v>30.46783589</c:v>
                </c:pt>
              </c:numCache>
            </c:numRef>
          </c:val>
          <c:smooth val="0"/>
          <c:extLst>
            <c:ext xmlns:c16="http://schemas.microsoft.com/office/drawing/2014/chart" uri="{C3380CC4-5D6E-409C-BE32-E72D297353CC}">
              <c16:uniqueId val="{00000002-4E7E-4C6E-9B5B-D870132DAF3C}"/>
            </c:ext>
          </c:extLst>
        </c:ser>
        <c:dLbls>
          <c:showLegendKey val="0"/>
          <c:showVal val="0"/>
          <c:showCatName val="0"/>
          <c:showSerName val="0"/>
          <c:showPercent val="0"/>
          <c:showBubbleSize val="0"/>
        </c:dLbls>
        <c:smooth val="0"/>
        <c:axId val="354732464"/>
        <c:axId val="354731632"/>
      </c:lineChart>
      <c:catAx>
        <c:axId val="354732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4731632"/>
        <c:crosses val="autoZero"/>
        <c:auto val="1"/>
        <c:lblAlgn val="ctr"/>
        <c:lblOffset val="100"/>
        <c:noMultiLvlLbl val="0"/>
      </c:catAx>
      <c:valAx>
        <c:axId val="35473163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54732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262-4246-A2A7-36ABBE120C4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262-4246-A2A7-36ABBE120C45}"/>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6262-4246-A2A7-36ABBE120C45}"/>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6262-4246-A2A7-36ABBE120C45}"/>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7.1'!$A$190:$A$191</c:f>
              <c:strCache>
                <c:ptCount val="2"/>
                <c:pt idx="0">
                  <c:v>Subscriber</c:v>
                </c:pt>
                <c:pt idx="1">
                  <c:v>Eligible Consumer</c:v>
                </c:pt>
              </c:strCache>
            </c:strRef>
          </c:cat>
          <c:val>
            <c:numRef>
              <c:f>'şekil 7.1'!$B$190:$B$191</c:f>
              <c:numCache>
                <c:formatCode>General</c:formatCode>
                <c:ptCount val="2"/>
                <c:pt idx="0">
                  <c:v>16846604</c:v>
                </c:pt>
                <c:pt idx="1">
                  <c:v>655464</c:v>
                </c:pt>
              </c:numCache>
            </c:numRef>
          </c:val>
          <c:extLst>
            <c:ext xmlns:c16="http://schemas.microsoft.com/office/drawing/2014/chart" uri="{C3380CC4-5D6E-409C-BE32-E72D297353CC}">
              <c16:uniqueId val="{00000004-6262-4246-A2A7-36ABBE120C45}"/>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a:t>Consumption of Subscribers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spPr>
            <a:solidFill>
              <a:schemeClr val="accent1"/>
            </a:solidFill>
            <a:ln>
              <a:noFill/>
            </a:ln>
            <a:effectLst/>
          </c:spPr>
          <c:invertIfNegative val="0"/>
          <c:cat>
            <c:strRef>
              <c:f>'7.2'!$A$3:$A$14</c:f>
              <c:strCache>
                <c:ptCount val="12"/>
                <c:pt idx="0">
                  <c:v>January</c:v>
                </c:pt>
                <c:pt idx="1">
                  <c:v>February</c:v>
                </c:pt>
                <c:pt idx="2">
                  <c:v>March</c:v>
                </c:pt>
                <c:pt idx="3">
                  <c:v>Engagement</c:v>
                </c:pt>
                <c:pt idx="4">
                  <c:v>May</c:v>
                </c:pt>
                <c:pt idx="5">
                  <c:v>June</c:v>
                </c:pt>
                <c:pt idx="6">
                  <c:v>July</c:v>
                </c:pt>
                <c:pt idx="7">
                  <c:v>August</c:v>
                </c:pt>
                <c:pt idx="8">
                  <c:v>September</c:v>
                </c:pt>
                <c:pt idx="9">
                  <c:v>October</c:v>
                </c:pt>
                <c:pt idx="10">
                  <c:v>November</c:v>
                </c:pt>
                <c:pt idx="11">
                  <c:v>December</c:v>
                </c:pt>
              </c:strCache>
            </c:strRef>
          </c:cat>
          <c:val>
            <c:numRef>
              <c:f>'7.2'!$B$3:$B$14</c:f>
              <c:numCache>
                <c:formatCode>#,##0.00</c:formatCode>
                <c:ptCount val="12"/>
                <c:pt idx="0">
                  <c:v>2910.3107196997248</c:v>
                </c:pt>
                <c:pt idx="1">
                  <c:v>2709.1649006737248</c:v>
                </c:pt>
                <c:pt idx="2">
                  <c:v>2221.3133456770297</c:v>
                </c:pt>
                <c:pt idx="3">
                  <c:v>1665.20846457933</c:v>
                </c:pt>
                <c:pt idx="4">
                  <c:v>809.69869449404257</c:v>
                </c:pt>
                <c:pt idx="5">
                  <c:v>368.02032160235075</c:v>
                </c:pt>
                <c:pt idx="6">
                  <c:v>230.24627607334006</c:v>
                </c:pt>
                <c:pt idx="7">
                  <c:v>268.08071450285979</c:v>
                </c:pt>
                <c:pt idx="8">
                  <c:v>235.24944994252991</c:v>
                </c:pt>
                <c:pt idx="9">
                  <c:v>366.03112778151956</c:v>
                </c:pt>
                <c:pt idx="10">
                  <c:v>1102.6001226348901</c:v>
                </c:pt>
                <c:pt idx="11">
                  <c:v>2248.84413544676</c:v>
                </c:pt>
              </c:numCache>
            </c:numRef>
          </c:val>
          <c:extLst>
            <c:ext xmlns:c16="http://schemas.microsoft.com/office/drawing/2014/chart" uri="{C3380CC4-5D6E-409C-BE32-E72D297353CC}">
              <c16:uniqueId val="{00000000-4C79-43BB-A636-DC61D7D1B784}"/>
            </c:ext>
          </c:extLst>
        </c:ser>
        <c:dLbls>
          <c:showLegendKey val="0"/>
          <c:showVal val="0"/>
          <c:showCatName val="0"/>
          <c:showSerName val="0"/>
          <c:showPercent val="0"/>
          <c:showBubbleSize val="0"/>
        </c:dLbls>
        <c:gapWidth val="219"/>
        <c:overlap val="-27"/>
        <c:axId val="2059865823"/>
        <c:axId val="2051896655"/>
      </c:barChart>
      <c:catAx>
        <c:axId val="20598658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51896655"/>
        <c:crosses val="autoZero"/>
        <c:auto val="1"/>
        <c:lblAlgn val="ctr"/>
        <c:lblOffset val="100"/>
        <c:noMultiLvlLbl val="0"/>
      </c:catAx>
      <c:valAx>
        <c:axId val="20518966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Million Sm3</a:t>
                </a:r>
              </a:p>
            </c:rich>
          </c:tx>
          <c:layout>
            <c:manualLayout>
              <c:xMode val="edge"/>
              <c:yMode val="edge"/>
              <c:x val="2.4295432458697766E-2"/>
              <c:y val="0.3474352315459248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5986582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FCE-4B29-B0A5-8CCDC12D5E6B}"/>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FCE-4B29-B0A5-8CCDC12D5E6B}"/>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FCE-4B29-B0A5-8CCDC12D5E6B}"/>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FCE-4B29-B0A5-8CCDC12D5E6B}"/>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FCE-4B29-B0A5-8CCDC12D5E6B}"/>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BFCE-4B29-B0A5-8CCDC12D5E6B}"/>
              </c:ext>
            </c:extLst>
          </c:dPt>
          <c:dLbls>
            <c:dLbl>
              <c:idx val="0"/>
              <c:layout>
                <c:manualLayout>
                  <c:x val="0.12050426399703375"/>
                  <c:y val="5.09554140127388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FCE-4B29-B0A5-8CCDC12D5E6B}"/>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BFCE-4B29-B0A5-8CCDC12D5E6B}"/>
                </c:ext>
              </c:extLst>
            </c:dLbl>
            <c:dLbl>
              <c:idx val="2"/>
              <c:layout>
                <c:manualLayout>
                  <c:x val="-2.0393029291805712E-2"/>
                  <c:y val="8.067940552016983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FCE-4B29-B0A5-8CCDC12D5E6B}"/>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BFCE-4B29-B0A5-8CCDC12D5E6B}"/>
                </c:ext>
              </c:extLst>
            </c:dLbl>
            <c:dLbl>
              <c:idx val="4"/>
              <c:layout>
                <c:manualLayout>
                  <c:x val="-8.8987764182424947E-2"/>
                  <c:y val="5.520169851380042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FCE-4B29-B0A5-8CCDC12D5E6B}"/>
                </c:ext>
              </c:extLst>
            </c:dLbl>
            <c:dLbl>
              <c:idx val="5"/>
              <c:layout>
                <c:manualLayout>
                  <c:x val="6.8594734890619208E-2"/>
                  <c:y val="4.246284501061571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BFCE-4B29-B0A5-8CCDC12D5E6B}"/>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'7.3'!$A$3:$A$8</c:f>
              <c:strCache>
                <c:ptCount val="6"/>
                <c:pt idx="0">
                  <c:v>Other</c:v>
                </c:pt>
                <c:pt idx="1">
                  <c:v>Combi Boiler and Oven</c:v>
                </c:pt>
                <c:pt idx="2">
                  <c:v>Central System</c:v>
                </c:pt>
                <c:pt idx="3">
                  <c:v>Oven</c:v>
                </c:pt>
                <c:pt idx="4">
                  <c:v>Geyser and Oven</c:v>
                </c:pt>
                <c:pt idx="5">
                  <c:v>Geyser, Oven and Stove</c:v>
                </c:pt>
              </c:strCache>
            </c:strRef>
          </c:cat>
          <c:val>
            <c:numRef>
              <c:f>'7.3'!$B$3:$B$8</c:f>
              <c:numCache>
                <c:formatCode>#,##0.00</c:formatCode>
                <c:ptCount val="6"/>
                <c:pt idx="0">
                  <c:v>448524004.41486096</c:v>
                </c:pt>
                <c:pt idx="1">
                  <c:v>12017188975.817989</c:v>
                </c:pt>
                <c:pt idx="2">
                  <c:v>1761289496.0596807</c:v>
                </c:pt>
                <c:pt idx="3">
                  <c:v>297802724.23962986</c:v>
                </c:pt>
                <c:pt idx="4">
                  <c:v>386700152.90002018</c:v>
                </c:pt>
                <c:pt idx="5">
                  <c:v>186813772.55444011</c:v>
                </c:pt>
              </c:numCache>
            </c:numRef>
          </c:val>
          <c:extLst>
            <c:ext xmlns:c16="http://schemas.microsoft.com/office/drawing/2014/chart" uri="{C3380CC4-5D6E-409C-BE32-E72D297353CC}">
              <c16:uniqueId val="{0000000C-BFCE-4B29-B0A5-8CCDC12D5E6B}"/>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B5B-4219-8424-AB6B81027EB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B5B-4219-8424-AB6B81027EB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BB5B-4219-8424-AB6B81027EB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BB5B-4219-8424-AB6B81027EB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BB5B-4219-8424-AB6B81027EB5}"/>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BB5B-4219-8424-AB6B81027EB5}"/>
                </c:ext>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BB5B-4219-8424-AB6B81027EB5}"/>
                </c:ext>
              </c:extLst>
            </c:dLbl>
            <c:dLbl>
              <c:idx val="2"/>
              <c:layout>
                <c:manualLayout>
                  <c:x val="-4.1263006817366346E-2"/>
                  <c:y val="4.1203131437989288E-2"/>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B5B-4219-8424-AB6B81027EB5}"/>
                </c:ext>
              </c:extLst>
            </c:dLbl>
            <c:dLbl>
              <c:idx val="3"/>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BB5B-4219-8424-AB6B81027EB5}"/>
                </c:ext>
              </c:extLst>
            </c:dLbl>
            <c:dLbl>
              <c:idx val="4"/>
              <c:layout>
                <c:manualLayout>
                  <c:x val="0.11481880157875853"/>
                  <c:y val="0"/>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B5B-4219-8424-AB6B81027EB5}"/>
                </c:ext>
              </c:extLst>
            </c:dLbl>
            <c:numFmt formatCode="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'7.4 - 7.5 - 7.6'!$A$71:$A$75</c:f>
              <c:strCache>
                <c:ptCount val="5"/>
                <c:pt idx="0">
                  <c:v>Other</c:v>
                </c:pt>
                <c:pt idx="1">
                  <c:v>Failure to pay invoice</c:v>
                </c:pt>
                <c:pt idx="2">
                  <c:v>Leakage or illegal use of gas</c:v>
                </c:pt>
                <c:pt idx="3">
                  <c:v>Court or Board Decision</c:v>
                </c:pt>
                <c:pt idx="4">
                  <c:v>Customer's request</c:v>
                </c:pt>
              </c:strCache>
            </c:strRef>
          </c:cat>
          <c:val>
            <c:numRef>
              <c:f>'7.4 - 7.5 - 7.6'!$B$71:$B$75</c:f>
              <c:numCache>
                <c:formatCode>General</c:formatCode>
                <c:ptCount val="5"/>
                <c:pt idx="0">
                  <c:v>227342</c:v>
                </c:pt>
                <c:pt idx="1">
                  <c:v>841089</c:v>
                </c:pt>
                <c:pt idx="2">
                  <c:v>150193</c:v>
                </c:pt>
                <c:pt idx="3">
                  <c:v>28</c:v>
                </c:pt>
                <c:pt idx="4">
                  <c:v>61338</c:v>
                </c:pt>
              </c:numCache>
            </c:numRef>
          </c:val>
          <c:extLst>
            <c:ext xmlns:c16="http://schemas.microsoft.com/office/drawing/2014/chart" uri="{C3380CC4-5D6E-409C-BE32-E72D297353CC}">
              <c16:uniqueId val="{0000000A-BB5B-4219-8424-AB6B81027EB5}"/>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FB2-432C-A860-FF7FA6D1B09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FB2-432C-A860-FF7FA6D1B095}"/>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FB2-432C-A860-FF7FA6D1B095}"/>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FB2-432C-A860-FF7FA6D1B095}"/>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2FB2-432C-A860-FF7FA6D1B095}"/>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2FB2-432C-A860-FF7FA6D1B095}"/>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2FB2-432C-A860-FF7FA6D1B095}"/>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2FB2-432C-A860-FF7FA6D1B095}"/>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2FB2-432C-A860-FF7FA6D1B095}"/>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2FB2-432C-A860-FF7FA6D1B095}"/>
              </c:ext>
            </c:extLst>
          </c:dPt>
          <c:dLbls>
            <c:dLbl>
              <c:idx val="0"/>
              <c:layout>
                <c:manualLayout>
                  <c:x val="8.9448703906535226E-2"/>
                  <c:y val="0"/>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FB2-432C-A860-FF7FA6D1B095}"/>
                </c:ext>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2FB2-432C-A860-FF7FA6D1B095}"/>
                </c:ext>
              </c:extLst>
            </c:dLbl>
            <c:dLbl>
              <c:idx val="2"/>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2FB2-432C-A860-FF7FA6D1B095}"/>
                </c:ext>
              </c:extLst>
            </c:dLbl>
            <c:dLbl>
              <c:idx val="3"/>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2FB2-432C-A860-FF7FA6D1B095}"/>
                </c:ext>
              </c:extLst>
            </c:dLbl>
            <c:dLbl>
              <c:idx val="4"/>
              <c:layout>
                <c:manualLayout>
                  <c:x val="-4.3811610076670317E-2"/>
                  <c:y val="-4.1459369817578771E-2"/>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FB2-432C-A860-FF7FA6D1B095}"/>
                </c:ext>
              </c:extLst>
            </c:dLbl>
            <c:dLbl>
              <c:idx val="5"/>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2FB2-432C-A860-FF7FA6D1B095}"/>
                </c:ext>
              </c:extLst>
            </c:dLbl>
            <c:dLbl>
              <c:idx val="6"/>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2FB2-432C-A860-FF7FA6D1B095}"/>
                </c:ext>
              </c:extLst>
            </c:dLbl>
            <c:dLbl>
              <c:idx val="7"/>
              <c:layout>
                <c:manualLayout>
                  <c:x val="-2.9207740051113578E-2"/>
                  <c:y val="4.5605306799336671E-2"/>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2FB2-432C-A860-FF7FA6D1B095}"/>
                </c:ext>
              </c:extLst>
            </c:dLbl>
            <c:dLbl>
              <c:idx val="8"/>
              <c:layout>
                <c:manualLayout>
                  <c:x val="-0.11317999269806502"/>
                  <c:y val="0"/>
                </c:manualLayout>
              </c:layout>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2FB2-432C-A860-FF7FA6D1B095}"/>
                </c:ext>
              </c:extLst>
            </c:dLbl>
            <c:dLbl>
              <c:idx val="9"/>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13-2FB2-432C-A860-FF7FA6D1B095}"/>
                </c:ext>
              </c:extLst>
            </c:dLbl>
            <c:numFmt formatCode="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'7.4 - 7.5 - 7.6'!$A$48:$A$57</c:f>
              <c:strCache>
                <c:ptCount val="10"/>
                <c:pt idx="0">
                  <c:v>Subscription complaints</c:v>
                </c:pt>
                <c:pt idx="1">
                  <c:v>Other complaints</c:v>
                </c:pt>
                <c:pt idx="2">
                  <c:v>Billing complaints</c:v>
                </c:pt>
                <c:pt idx="3">
                  <c:v>Complaints about Price/Tariff</c:v>
                </c:pt>
                <c:pt idx="4">
                  <c:v>Gas pressure level complaints</c:v>
                </c:pt>
                <c:pt idx="5">
                  <c:v>Gas cut-off complaints</c:v>
                </c:pt>
                <c:pt idx="6">
                  <c:v>Customer service complaints</c:v>
                </c:pt>
                <c:pt idx="7">
                  <c:v>Counter complaints</c:v>
                </c:pt>
                <c:pt idx="8">
                  <c:v>Complaints about certificate holders</c:v>
                </c:pt>
                <c:pt idx="9">
                  <c:v>Network request complaints</c:v>
                </c:pt>
              </c:strCache>
            </c:strRef>
          </c:cat>
          <c:val>
            <c:numRef>
              <c:f>'7.4 - 7.5 - 7.6'!$B$48:$B$57</c:f>
              <c:numCache>
                <c:formatCode>General</c:formatCode>
                <c:ptCount val="10"/>
                <c:pt idx="0">
                  <c:v>4821</c:v>
                </c:pt>
                <c:pt idx="1">
                  <c:v>390282</c:v>
                </c:pt>
                <c:pt idx="2">
                  <c:v>80588</c:v>
                </c:pt>
                <c:pt idx="3">
                  <c:v>3595</c:v>
                </c:pt>
                <c:pt idx="4">
                  <c:v>52102</c:v>
                </c:pt>
                <c:pt idx="5">
                  <c:v>174848</c:v>
                </c:pt>
                <c:pt idx="6">
                  <c:v>17033</c:v>
                </c:pt>
                <c:pt idx="7">
                  <c:v>191089</c:v>
                </c:pt>
                <c:pt idx="8">
                  <c:v>3480</c:v>
                </c:pt>
                <c:pt idx="9">
                  <c:v>19265</c:v>
                </c:pt>
              </c:numCache>
            </c:numRef>
          </c:val>
          <c:extLst>
            <c:ext xmlns:c16="http://schemas.microsoft.com/office/drawing/2014/chart" uri="{C3380CC4-5D6E-409C-BE32-E72D297353CC}">
              <c16:uniqueId val="{00000014-2FB2-432C-A860-FF7FA6D1B095}"/>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tr-TR"/>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D73-4225-8741-AF1C3251692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D73-4225-8741-AF1C3251692F}"/>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2D73-4225-8741-AF1C3251692F}"/>
                </c:ext>
              </c:extLst>
            </c:dLbl>
            <c:dLbl>
              <c:idx val="1"/>
              <c:layout>
                <c:manualLayout>
                  <c:x val="-3.6211699164345405E-2"/>
                  <c:y val="2.800466744457409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A928BEB-FE2C-4C08-9DE9-7DAE5167A4E5}" type="CATEGORYNAME">
                      <a:rPr lang="en-US"/>
                      <a:pPr>
                        <a:defRPr>
                          <a:solidFill>
                            <a:schemeClr val="accent1"/>
                          </a:solidFill>
                        </a:defRPr>
                      </a:pPr>
                      <a:t>[KATEGORİ ADI]</a:t>
                    </a:fld>
                    <a:r>
                      <a:rPr lang="en-US" baseline="0"/>
                      <a:t>
</a:t>
                    </a:r>
                    <a:fld id="{E7803FD9-3774-4A3D-99C1-06B5FA60FEFB}" type="PERCENTAGE">
                      <a:rPr lang="en-US" sz="800" baseline="0"/>
                      <a:pPr>
                        <a:defRPr>
                          <a:solidFill>
                            <a:schemeClr val="accent1"/>
                          </a:solidFill>
                        </a:defRPr>
                      </a:pPr>
                      <a:t>[YÜZDE]</a:t>
                    </a:fld>
                    <a:endParaRPr lang="en-US" baseline="0"/>
                  </a:p>
                </c:rich>
              </c:tx>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D73-4225-8741-AF1C3251692F}"/>
                </c:ext>
              </c:extLst>
            </c:dLbl>
            <c:numFmt formatCode="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'7.4 - 7.5 - 7.6'!$A$20:$A$21</c:f>
              <c:strCache>
                <c:ptCount val="2"/>
                <c:pt idx="0">
                  <c:v>Number of customers whose objections to the invoice were accepted</c:v>
                </c:pt>
                <c:pt idx="1">
                  <c:v>Number of customers whose objection to the invoice was rejected</c:v>
                </c:pt>
              </c:strCache>
            </c:strRef>
          </c:cat>
          <c:val>
            <c:numRef>
              <c:f>'7.4 - 7.5 - 7.6'!$B$20:$B$21</c:f>
              <c:numCache>
                <c:formatCode>General</c:formatCode>
                <c:ptCount val="2"/>
                <c:pt idx="0">
                  <c:v>74445</c:v>
                </c:pt>
                <c:pt idx="1">
                  <c:v>29296</c:v>
                </c:pt>
              </c:numCache>
            </c:numRef>
          </c:val>
          <c:extLst>
            <c:ext xmlns:c16="http://schemas.microsoft.com/office/drawing/2014/chart" uri="{C3380CC4-5D6E-409C-BE32-E72D297353CC}">
              <c16:uniqueId val="{00000004-2D73-4225-8741-AF1C3251692F}"/>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C8BF-4FD1-81A1-40D674A9C91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C8BF-4FD1-81A1-40D674A9C91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C8BF-4FD1-81A1-40D674A9C91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C8BF-4FD1-81A1-40D674A9C91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C8BF-4FD1-81A1-40D674A9C91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C8BF-4FD1-81A1-40D674A9C914}"/>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C8BF-4FD1-81A1-40D674A9C914}"/>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C8BF-4FD1-81A1-40D674A9C914}"/>
                </c:ext>
              </c:extLst>
            </c:dLbl>
            <c:dLbl>
              <c:idx val="1"/>
              <c:layout>
                <c:manualLayout>
                  <c:x val="7.4696545284780494E-2"/>
                  <c:y val="-8.68770004572474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8BF-4FD1-81A1-40D674A9C914}"/>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C8BF-4FD1-81A1-40D674A9C914}"/>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C8BF-4FD1-81A1-40D674A9C914}"/>
                </c:ext>
              </c:extLst>
            </c:dLbl>
            <c:dLbl>
              <c:idx val="4"/>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C8BF-4FD1-81A1-40D674A9C914}"/>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B-C8BF-4FD1-81A1-40D674A9C914}"/>
                </c:ext>
              </c:extLst>
            </c:dLbl>
            <c:dLbl>
              <c:idx val="6"/>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C8BF-4FD1-81A1-40D674A9C91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'8.1'!$A$64:$A$68</c:f>
              <c:strCache>
                <c:ptCount val="5"/>
                <c:pt idx="0">
                  <c:v>Conversion Sector</c:v>
                </c:pt>
                <c:pt idx="1">
                  <c:v>Housing</c:v>
                </c:pt>
                <c:pt idx="2">
                  <c:v>Industry Sector</c:v>
                </c:pt>
                <c:pt idx="3">
                  <c:v>Service Sector</c:v>
                </c:pt>
                <c:pt idx="4">
                  <c:v>Other</c:v>
                </c:pt>
              </c:strCache>
            </c:strRef>
          </c:cat>
          <c:val>
            <c:numRef>
              <c:f>'8.1'!$B$64:$B$68</c:f>
              <c:numCache>
                <c:formatCode>General</c:formatCode>
                <c:ptCount val="5"/>
                <c:pt idx="0" formatCode="[$-1041F]#,##0.00;\-#,##0.00">
                  <c:v>13645.294909028511</c:v>
                </c:pt>
                <c:pt idx="1">
                  <c:v>15613.230559584101</c:v>
                </c:pt>
                <c:pt idx="2" formatCode="[$-1041F]#,##0.00;\-#,##0.00">
                  <c:v>12697.671025006119</c:v>
                </c:pt>
                <c:pt idx="3" formatCode="[$-1041F]#,##0.00;\-#,##0.00">
                  <c:v>4288.4275606089304</c:v>
                </c:pt>
                <c:pt idx="4" formatCode="#,##0.00_ ;\-#,##0.00\ ">
                  <c:v>2016.7280857723454</c:v>
                </c:pt>
              </c:numCache>
            </c:numRef>
          </c:val>
          <c:extLst>
            <c:ext xmlns:c16="http://schemas.microsoft.com/office/drawing/2014/chart" uri="{C3380CC4-5D6E-409C-BE32-E72D297353CC}">
              <c16:uniqueId val="{0000000E-C8BF-4FD1-81A1-40D674A9C914}"/>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v>2017</c:v>
          </c:tx>
          <c:spPr>
            <a:solidFill>
              <a:schemeClr val="accent1"/>
            </a:solidFill>
            <a:ln>
              <a:noFill/>
            </a:ln>
            <a:effectLst/>
          </c:spPr>
          <c:invertIfNegative val="0"/>
          <c:cat>
            <c:strRef>
              <c:f>'8.2'!$H$6:$H$10</c:f>
              <c:strCache>
                <c:ptCount val="5"/>
                <c:pt idx="0">
                  <c:v>Conversion Sector</c:v>
                </c:pt>
                <c:pt idx="1">
                  <c:v>Housing</c:v>
                </c:pt>
                <c:pt idx="2">
                  <c:v>The industry sector</c:v>
                </c:pt>
                <c:pt idx="3">
                  <c:v>Service industry</c:v>
                </c:pt>
                <c:pt idx="4">
                  <c:v>Other</c:v>
                </c:pt>
              </c:strCache>
            </c:strRef>
          </c:cat>
          <c:val>
            <c:numRef>
              <c:f>'8.2'!$I$6:$I$10</c:f>
              <c:numCache>
                <c:formatCode>[$-1041F]#,##0.00;\-#,##0.00</c:formatCode>
                <c:ptCount val="5"/>
                <c:pt idx="0">
                  <c:v>20536.524361685304</c:v>
                </c:pt>
                <c:pt idx="1">
                  <c:v>13514.9377862407</c:v>
                </c:pt>
                <c:pt idx="2" formatCode="General">
                  <c:v>13372.14773375734</c:v>
                </c:pt>
                <c:pt idx="3" formatCode="General">
                  <c:v>3725.7655293811204</c:v>
                </c:pt>
                <c:pt idx="4" formatCode="#,##0.00_ ;\-#,##0.00\ ">
                  <c:v>2173.386032936738</c:v>
                </c:pt>
              </c:numCache>
            </c:numRef>
          </c:val>
          <c:extLst>
            <c:ext xmlns:c16="http://schemas.microsoft.com/office/drawing/2014/chart" uri="{C3380CC4-5D6E-409C-BE32-E72D297353CC}">
              <c16:uniqueId val="{00000000-15B4-46E5-84FF-C7C5A6FE9CA2}"/>
            </c:ext>
          </c:extLst>
        </c:ser>
        <c:ser>
          <c:idx val="1"/>
          <c:order val="1"/>
          <c:tx>
            <c:v>2018</c:v>
          </c:tx>
          <c:spPr>
            <a:solidFill>
              <a:schemeClr val="accent2"/>
            </a:solidFill>
            <a:ln>
              <a:noFill/>
            </a:ln>
            <a:effectLst/>
          </c:spPr>
          <c:invertIfNegative val="0"/>
          <c:cat>
            <c:strRef>
              <c:f>'8.2'!$H$6:$H$10</c:f>
              <c:strCache>
                <c:ptCount val="5"/>
                <c:pt idx="0">
                  <c:v>Conversion Sector</c:v>
                </c:pt>
                <c:pt idx="1">
                  <c:v>Housing</c:v>
                </c:pt>
                <c:pt idx="2">
                  <c:v>The industry sector</c:v>
                </c:pt>
                <c:pt idx="3">
                  <c:v>Service industry</c:v>
                </c:pt>
                <c:pt idx="4">
                  <c:v>Other</c:v>
                </c:pt>
              </c:strCache>
            </c:strRef>
          </c:cat>
          <c:val>
            <c:numRef>
              <c:f>'8.2'!$J$6:$J$10</c:f>
              <c:numCache>
                <c:formatCode>[$-1041F]#,##0.00;\-#,##0.00</c:formatCode>
                <c:ptCount val="5"/>
                <c:pt idx="0">
                  <c:v>18191.636598294179</c:v>
                </c:pt>
                <c:pt idx="1">
                  <c:v>12625.172330934</c:v>
                </c:pt>
                <c:pt idx="2" formatCode="General">
                  <c:v>11993.225322854682</c:v>
                </c:pt>
                <c:pt idx="3" formatCode="General">
                  <c:v>3995.64280422106</c:v>
                </c:pt>
                <c:pt idx="4" formatCode="#,##0.00_ ;\-#,##0.00\ ">
                  <c:v>1987.274301932579</c:v>
                </c:pt>
              </c:numCache>
            </c:numRef>
          </c:val>
          <c:extLst>
            <c:ext xmlns:c16="http://schemas.microsoft.com/office/drawing/2014/chart" uri="{C3380CC4-5D6E-409C-BE32-E72D297353CC}">
              <c16:uniqueId val="{00000001-15B4-46E5-84FF-C7C5A6FE9CA2}"/>
            </c:ext>
          </c:extLst>
        </c:ser>
        <c:ser>
          <c:idx val="2"/>
          <c:order val="2"/>
          <c:tx>
            <c:v>2019</c:v>
          </c:tx>
          <c:spPr>
            <a:solidFill>
              <a:schemeClr val="accent3"/>
            </a:solidFill>
            <a:ln>
              <a:noFill/>
            </a:ln>
            <a:effectLst/>
          </c:spPr>
          <c:invertIfNegative val="0"/>
          <c:cat>
            <c:strRef>
              <c:f>'8.2'!$H$6:$H$10</c:f>
              <c:strCache>
                <c:ptCount val="5"/>
                <c:pt idx="0">
                  <c:v>Conversion Sector</c:v>
                </c:pt>
                <c:pt idx="1">
                  <c:v>Housing</c:v>
                </c:pt>
                <c:pt idx="2">
                  <c:v>The industry sector</c:v>
                </c:pt>
                <c:pt idx="3">
                  <c:v>Service industry</c:v>
                </c:pt>
                <c:pt idx="4">
                  <c:v>Other</c:v>
                </c:pt>
              </c:strCache>
            </c:strRef>
          </c:cat>
          <c:val>
            <c:numRef>
              <c:f>'8.2'!$K$6:$K$10</c:f>
              <c:numCache>
                <c:formatCode>[$-1041F]#,##0.00;\-#,##0.00</c:formatCode>
                <c:ptCount val="5"/>
                <c:pt idx="0">
                  <c:v>11258.003438862768</c:v>
                </c:pt>
                <c:pt idx="1">
                  <c:v>14396.4242743745</c:v>
                </c:pt>
                <c:pt idx="2" formatCode="General">
                  <c:v>12424.0395434989</c:v>
                </c:pt>
                <c:pt idx="3" formatCode="General">
                  <c:v>4606.0606995286998</c:v>
                </c:pt>
                <c:pt idx="4" formatCode="#,##0.00_ ;\-#,##0.00\ ">
                  <c:v>2600.9704637351315</c:v>
                </c:pt>
              </c:numCache>
            </c:numRef>
          </c:val>
          <c:extLst>
            <c:ext xmlns:c16="http://schemas.microsoft.com/office/drawing/2014/chart" uri="{C3380CC4-5D6E-409C-BE32-E72D297353CC}">
              <c16:uniqueId val="{00000002-15B4-46E5-84FF-C7C5A6FE9CA2}"/>
            </c:ext>
          </c:extLst>
        </c:ser>
        <c:ser>
          <c:idx val="3"/>
          <c:order val="3"/>
          <c:tx>
            <c:v>2020</c:v>
          </c:tx>
          <c:spPr>
            <a:solidFill>
              <a:schemeClr val="accent4"/>
            </a:solidFill>
            <a:ln>
              <a:noFill/>
            </a:ln>
            <a:effectLst/>
          </c:spPr>
          <c:invertIfNegative val="0"/>
          <c:cat>
            <c:strRef>
              <c:f>'8.2'!$H$6:$H$10</c:f>
              <c:strCache>
                <c:ptCount val="5"/>
                <c:pt idx="0">
                  <c:v>Conversion Sector</c:v>
                </c:pt>
                <c:pt idx="1">
                  <c:v>Housing</c:v>
                </c:pt>
                <c:pt idx="2">
                  <c:v>The industry sector</c:v>
                </c:pt>
                <c:pt idx="3">
                  <c:v>Service industry</c:v>
                </c:pt>
                <c:pt idx="4">
                  <c:v>Other</c:v>
                </c:pt>
              </c:strCache>
            </c:strRef>
          </c:cat>
          <c:val>
            <c:numRef>
              <c:f>'8.2'!$L$6:$L$10</c:f>
              <c:numCache>
                <c:formatCode>[$-1041F]#,##0.00;\-#,##0.00</c:formatCode>
                <c:ptCount val="5"/>
                <c:pt idx="0">
                  <c:v>13645.294909028511</c:v>
                </c:pt>
                <c:pt idx="1">
                  <c:v>15613.230559584101</c:v>
                </c:pt>
                <c:pt idx="2" formatCode="General">
                  <c:v>12697.671025006119</c:v>
                </c:pt>
                <c:pt idx="3" formatCode="General">
                  <c:v>4288.4275606089304</c:v>
                </c:pt>
                <c:pt idx="4" formatCode="#,##0.00_ ;\-#,##0.00\ ">
                  <c:v>2016.7280857723454</c:v>
                </c:pt>
              </c:numCache>
            </c:numRef>
          </c:val>
          <c:extLst>
            <c:ext xmlns:c16="http://schemas.microsoft.com/office/drawing/2014/chart" uri="{C3380CC4-5D6E-409C-BE32-E72D297353CC}">
              <c16:uniqueId val="{00000003-15B4-46E5-84FF-C7C5A6FE9CA2}"/>
            </c:ext>
          </c:extLst>
        </c:ser>
        <c:dLbls>
          <c:showLegendKey val="0"/>
          <c:showVal val="0"/>
          <c:showCatName val="0"/>
          <c:showSerName val="0"/>
          <c:showPercent val="0"/>
          <c:showBubbleSize val="0"/>
        </c:dLbls>
        <c:gapWidth val="219"/>
        <c:overlap val="-27"/>
        <c:axId val="520188975"/>
        <c:axId val="413874959"/>
      </c:barChart>
      <c:catAx>
        <c:axId val="5201889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13874959"/>
        <c:crosses val="autoZero"/>
        <c:auto val="1"/>
        <c:lblAlgn val="ctr"/>
        <c:lblOffset val="100"/>
        <c:noMultiLvlLbl val="0"/>
      </c:catAx>
      <c:valAx>
        <c:axId val="413874959"/>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201889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'8.3- 8.4'!$A$101</c:f>
              <c:strCache>
                <c:ptCount val="1"/>
                <c:pt idx="0">
                  <c:v>Conversion Sector </c:v>
                </c:pt>
              </c:strCache>
            </c:strRef>
          </c:tx>
          <c:spPr>
            <a:solidFill>
              <a:schemeClr val="accent1"/>
            </a:solidFill>
            <a:ln>
              <a:noFill/>
            </a:ln>
            <a:effectLst/>
          </c:spPr>
          <c:invertIfNegative val="0"/>
          <c:cat>
            <c:strRef>
              <c:f>'8.3- 8.4'!$B$100:$M$100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'8.3- 8.4'!$B$101:$M$101</c:f>
              <c:numCache>
                <c:formatCode>#,##0.00</c:formatCode>
                <c:ptCount val="12"/>
                <c:pt idx="0">
                  <c:v>1448.7058689477997</c:v>
                </c:pt>
                <c:pt idx="1">
                  <c:v>938.36087296509993</c:v>
                </c:pt>
                <c:pt idx="2">
                  <c:v>529.12774751676989</c:v>
                </c:pt>
                <c:pt idx="3">
                  <c:v>340.56091451682994</c:v>
                </c:pt>
                <c:pt idx="4">
                  <c:v>374.95680135089998</c:v>
                </c:pt>
                <c:pt idx="5">
                  <c:v>716.19194232202005</c:v>
                </c:pt>
                <c:pt idx="6">
                  <c:v>1279.8680963245397</c:v>
                </c:pt>
                <c:pt idx="7">
                  <c:v>1450.7505422329903</c:v>
                </c:pt>
                <c:pt idx="8">
                  <c:v>1592.16922131192</c:v>
                </c:pt>
                <c:pt idx="9">
                  <c:v>1618.2718015806699</c:v>
                </c:pt>
                <c:pt idx="10">
                  <c:v>1630.1677679838701</c:v>
                </c:pt>
                <c:pt idx="11">
                  <c:v>1728.4195961651001</c:v>
                </c:pt>
              </c:numCache>
            </c:numRef>
          </c:val>
          <c:extLst>
            <c:ext xmlns:c16="http://schemas.microsoft.com/office/drawing/2014/chart" uri="{C3380CC4-5D6E-409C-BE32-E72D297353CC}">
              <c16:uniqueId val="{00000000-3083-412B-8D7E-197F80B276D6}"/>
            </c:ext>
          </c:extLst>
        </c:ser>
        <c:ser>
          <c:idx val="1"/>
          <c:order val="1"/>
          <c:tx>
            <c:strRef>
              <c:f>'8.3- 8.4'!$A$102</c:f>
              <c:strCache>
                <c:ptCount val="1"/>
                <c:pt idx="0">
                  <c:v>Housing</c:v>
                </c:pt>
              </c:strCache>
            </c:strRef>
          </c:tx>
          <c:spPr>
            <a:solidFill>
              <a:schemeClr val="accent2"/>
            </a:solidFill>
            <a:ln>
              <a:noFill/>
            </a:ln>
            <a:effectLst/>
          </c:spPr>
          <c:invertIfNegative val="0"/>
          <c:cat>
            <c:strRef>
              <c:f>'8.3- 8.4'!$B$100:$M$100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'8.3- 8.4'!$B$102:$M$102</c:f>
              <c:numCache>
                <c:formatCode>#,##0.00</c:formatCode>
                <c:ptCount val="12"/>
                <c:pt idx="0">
                  <c:v>2997.2001072250737</c:v>
                </c:pt>
                <c:pt idx="1">
                  <c:v>2781.5632146375342</c:v>
                </c:pt>
                <c:pt idx="2">
                  <c:v>2280.9433233208701</c:v>
                </c:pt>
                <c:pt idx="3">
                  <c:v>1715.0464662795291</c:v>
                </c:pt>
                <c:pt idx="4">
                  <c:v>832.66548042229226</c:v>
                </c:pt>
                <c:pt idx="5">
                  <c:v>380.41329983061081</c:v>
                </c:pt>
                <c:pt idx="6">
                  <c:v>240.99112280803004</c:v>
                </c:pt>
                <c:pt idx="7">
                  <c:v>278.13686669466983</c:v>
                </c:pt>
                <c:pt idx="8">
                  <c:v>246.80071166085992</c:v>
                </c:pt>
                <c:pt idx="9">
                  <c:v>383.76769639896963</c:v>
                </c:pt>
                <c:pt idx="10">
                  <c:v>1154.9120280089098</c:v>
                </c:pt>
                <c:pt idx="11">
                  <c:v>2320.7902422967281</c:v>
                </c:pt>
              </c:numCache>
            </c:numRef>
          </c:val>
          <c:extLst>
            <c:ext xmlns:c16="http://schemas.microsoft.com/office/drawing/2014/chart" uri="{C3380CC4-5D6E-409C-BE32-E72D297353CC}">
              <c16:uniqueId val="{00000001-3083-412B-8D7E-197F80B276D6}"/>
            </c:ext>
          </c:extLst>
        </c:ser>
        <c:ser>
          <c:idx val="2"/>
          <c:order val="2"/>
          <c:tx>
            <c:strRef>
              <c:f>'8.3- 8.4'!$A$103</c:f>
              <c:strCache>
                <c:ptCount val="1"/>
                <c:pt idx="0">
                  <c:v>Industry Sector</c:v>
                </c:pt>
              </c:strCache>
            </c:strRef>
          </c:tx>
          <c:spPr>
            <a:solidFill>
              <a:schemeClr val="accent3"/>
            </a:solidFill>
            <a:ln>
              <a:noFill/>
            </a:ln>
            <a:effectLst/>
          </c:spPr>
          <c:invertIfNegative val="0"/>
          <c:cat>
            <c:strRef>
              <c:f>'8.3- 8.4'!$B$100:$M$100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'8.3- 8.4'!$B$103:$M$103</c:f>
              <c:numCache>
                <c:formatCode>#,##0.00</c:formatCode>
                <c:ptCount val="12"/>
                <c:pt idx="0">
                  <c:v>1159.0806979430401</c:v>
                </c:pt>
                <c:pt idx="1">
                  <c:v>1084.8389095004402</c:v>
                </c:pt>
                <c:pt idx="2">
                  <c:v>1080.9378079769899</c:v>
                </c:pt>
                <c:pt idx="3">
                  <c:v>771.61510877903004</c:v>
                </c:pt>
                <c:pt idx="4">
                  <c:v>803.77212342396012</c:v>
                </c:pt>
                <c:pt idx="5">
                  <c:v>933.33966636401976</c:v>
                </c:pt>
                <c:pt idx="6">
                  <c:v>1009.8426799854302</c:v>
                </c:pt>
                <c:pt idx="7">
                  <c:v>1017.3336170496899</c:v>
                </c:pt>
                <c:pt idx="8">
                  <c:v>1114.9904397211001</c:v>
                </c:pt>
                <c:pt idx="9">
                  <c:v>1186.7019720733699</c:v>
                </c:pt>
                <c:pt idx="10">
                  <c:v>1233.37984338313</c:v>
                </c:pt>
                <c:pt idx="11">
                  <c:v>1299.80625598592</c:v>
                </c:pt>
              </c:numCache>
            </c:numRef>
          </c:val>
          <c:extLst>
            <c:ext xmlns:c16="http://schemas.microsoft.com/office/drawing/2014/chart" uri="{C3380CC4-5D6E-409C-BE32-E72D297353CC}">
              <c16:uniqueId val="{00000002-3083-412B-8D7E-197F80B276D6}"/>
            </c:ext>
          </c:extLst>
        </c:ser>
        <c:ser>
          <c:idx val="3"/>
          <c:order val="3"/>
          <c:tx>
            <c:strRef>
              <c:f>'8.3- 8.4'!$A$104</c:f>
              <c:strCache>
                <c:ptCount val="1"/>
                <c:pt idx="0">
                  <c:v>Service Sector </c:v>
                </c:pt>
              </c:strCache>
            </c:strRef>
          </c:tx>
          <c:spPr>
            <a:solidFill>
              <a:schemeClr val="accent4"/>
            </a:solidFill>
            <a:ln>
              <a:noFill/>
            </a:ln>
            <a:effectLst/>
          </c:spPr>
          <c:invertIfNegative val="0"/>
          <c:cat>
            <c:strRef>
              <c:f>'8.3- 8.4'!$B$100:$M$100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'8.3- 8.4'!$B$104:$M$104</c:f>
              <c:numCache>
                <c:formatCode>#,##0.00</c:formatCode>
                <c:ptCount val="12"/>
                <c:pt idx="0">
                  <c:v>741.79245135917029</c:v>
                </c:pt>
                <c:pt idx="1">
                  <c:v>711.09809919834004</c:v>
                </c:pt>
                <c:pt idx="2">
                  <c:v>546.82928879032011</c:v>
                </c:pt>
                <c:pt idx="3">
                  <c:v>312.49282946523988</c:v>
                </c:pt>
                <c:pt idx="4">
                  <c:v>175.30029505180002</c:v>
                </c:pt>
                <c:pt idx="5">
                  <c:v>148.58463445338995</c:v>
                </c:pt>
                <c:pt idx="6">
                  <c:v>158.75053169068002</c:v>
                </c:pt>
                <c:pt idx="7">
                  <c:v>161.14816255629992</c:v>
                </c:pt>
                <c:pt idx="8">
                  <c:v>174.61166625259</c:v>
                </c:pt>
                <c:pt idx="9">
                  <c:v>210.13881982897996</c:v>
                </c:pt>
                <c:pt idx="10">
                  <c:v>400.79698021210015</c:v>
                </c:pt>
                <c:pt idx="11">
                  <c:v>546.88380175001976</c:v>
                </c:pt>
              </c:numCache>
            </c:numRef>
          </c:val>
          <c:extLst>
            <c:ext xmlns:c16="http://schemas.microsoft.com/office/drawing/2014/chart" uri="{C3380CC4-5D6E-409C-BE32-E72D297353CC}">
              <c16:uniqueId val="{00000003-3083-412B-8D7E-197F80B276D6}"/>
            </c:ext>
          </c:extLst>
        </c:ser>
        <c:ser>
          <c:idx val="4"/>
          <c:order val="4"/>
          <c:tx>
            <c:strRef>
              <c:f>'8.3- 8.4'!$A$105</c:f>
              <c:strCache>
                <c:ptCount val="1"/>
                <c:pt idx="0">
                  <c:v>Other </c:v>
                </c:pt>
              </c:strCache>
            </c:strRef>
          </c:tx>
          <c:spPr>
            <a:solidFill>
              <a:schemeClr val="accent5"/>
            </a:solidFill>
            <a:ln>
              <a:noFill/>
            </a:ln>
            <a:effectLst/>
          </c:spPr>
          <c:invertIfNegative val="0"/>
          <c:cat>
            <c:strRef>
              <c:f>'8.3- 8.4'!$B$100:$M$100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'8.3- 8.4'!$B$105:$M$105</c:f>
              <c:numCache>
                <c:formatCode>#,##0.00</c:formatCode>
                <c:ptCount val="12"/>
                <c:pt idx="0">
                  <c:v>194.09217803794957</c:v>
                </c:pt>
                <c:pt idx="1">
                  <c:v>180.10517436251831</c:v>
                </c:pt>
                <c:pt idx="2">
                  <c:v>160.75321046450043</c:v>
                </c:pt>
                <c:pt idx="3">
                  <c:v>87.132347147110465</c:v>
                </c:pt>
                <c:pt idx="4">
                  <c:v>70.232084156240461</c:v>
                </c:pt>
                <c:pt idx="5">
                  <c:v>71.721061375889775</c:v>
                </c:pt>
                <c:pt idx="6">
                  <c:v>151.12904021886015</c:v>
                </c:pt>
                <c:pt idx="7">
                  <c:v>159.67806998661996</c:v>
                </c:pt>
                <c:pt idx="8">
                  <c:v>162.49900800540971</c:v>
                </c:pt>
                <c:pt idx="9">
                  <c:v>186.17732767364978</c:v>
                </c:pt>
                <c:pt idx="10">
                  <c:v>189.32669413475131</c:v>
                </c:pt>
                <c:pt idx="11">
                  <c:v>187.99576533781146</c:v>
                </c:pt>
              </c:numCache>
            </c:numRef>
          </c:val>
          <c:extLst>
            <c:ext xmlns:c16="http://schemas.microsoft.com/office/drawing/2014/chart" uri="{C3380CC4-5D6E-409C-BE32-E72D297353CC}">
              <c16:uniqueId val="{00000004-3083-412B-8D7E-197F80B276D6}"/>
            </c:ext>
          </c:extLst>
        </c:ser>
        <c:dLbls>
          <c:showLegendKey val="0"/>
          <c:showVal val="0"/>
          <c:showCatName val="0"/>
          <c:showSerName val="0"/>
          <c:showPercent val="0"/>
          <c:showBubbleSize val="0"/>
        </c:dLbls>
        <c:gapWidth val="219"/>
        <c:overlap val="-27"/>
        <c:axId val="515024655"/>
        <c:axId val="402669855"/>
      </c:barChart>
      <c:lineChart>
        <c:grouping val="standard"/>
        <c:varyColors val="0"/>
        <c:ser>
          <c:idx val="5"/>
          <c:order val="5"/>
          <c:tx>
            <c:strRef>
              <c:f>'8.3- 8.4'!$A$106</c:f>
              <c:strCache>
                <c:ptCount val="1"/>
                <c:pt idx="0">
                  <c:v>Total</c:v>
                </c:pt>
              </c:strCache>
            </c:strRef>
          </c:tx>
          <c:spPr>
            <a:ln w="28575" cap="rnd">
              <a:solidFill>
                <a:schemeClr val="accent6"/>
              </a:solidFill>
              <a:round/>
            </a:ln>
            <a:effectLst/>
          </c:spPr>
          <c:marker>
            <c:symbol val="none"/>
          </c:marker>
          <c:cat>
            <c:strRef>
              <c:f>'8.3- 8.4'!$B$100:$M$100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'8.3- 8.4'!$B$106:$M$106</c:f>
              <c:numCache>
                <c:formatCode>#,##0.00</c:formatCode>
                <c:ptCount val="12"/>
                <c:pt idx="0">
                  <c:v>6540.8713035130331</c:v>
                </c:pt>
                <c:pt idx="1">
                  <c:v>5695.9662706639328</c:v>
                </c:pt>
                <c:pt idx="2">
                  <c:v>4598.5913780694509</c:v>
                </c:pt>
                <c:pt idx="3">
                  <c:v>3226.8476661877394</c:v>
                </c:pt>
                <c:pt idx="4">
                  <c:v>2256.9267844051928</c:v>
                </c:pt>
                <c:pt idx="5">
                  <c:v>2250.2506043459302</c:v>
                </c:pt>
                <c:pt idx="6">
                  <c:v>2840.5814710275399</c:v>
                </c:pt>
                <c:pt idx="7">
                  <c:v>3067.0472585202701</c:v>
                </c:pt>
                <c:pt idx="8">
                  <c:v>3291.0710469518799</c:v>
                </c:pt>
                <c:pt idx="9">
                  <c:v>3585.0576175556398</c:v>
                </c:pt>
                <c:pt idx="10">
                  <c:v>4608.583313722761</c:v>
                </c:pt>
                <c:pt idx="11">
                  <c:v>6083.8956615355801</c:v>
                </c:pt>
              </c:numCache>
            </c:numRef>
          </c:val>
          <c:smooth val="0"/>
          <c:extLst>
            <c:ext xmlns:c16="http://schemas.microsoft.com/office/drawing/2014/chart" uri="{C3380CC4-5D6E-409C-BE32-E72D297353CC}">
              <c16:uniqueId val="{00000005-3083-412B-8D7E-197F80B276D6}"/>
            </c:ext>
          </c:extLst>
        </c:ser>
        <c:dLbls>
          <c:showLegendKey val="0"/>
          <c:showVal val="0"/>
          <c:showCatName val="0"/>
          <c:showSerName val="0"/>
          <c:showPercent val="0"/>
          <c:showBubbleSize val="0"/>
        </c:dLbls>
        <c:marker val="1"/>
        <c:smooth val="0"/>
        <c:axId val="526809007"/>
        <c:axId val="509076143"/>
      </c:lineChart>
      <c:catAx>
        <c:axId val="5150246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02669855"/>
        <c:crosses val="autoZero"/>
        <c:auto val="1"/>
        <c:lblAlgn val="ctr"/>
        <c:lblOffset val="100"/>
        <c:noMultiLvlLbl val="0"/>
      </c:catAx>
      <c:valAx>
        <c:axId val="40266985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15024655"/>
        <c:crosses val="autoZero"/>
        <c:crossBetween val="between"/>
      </c:valAx>
      <c:valAx>
        <c:axId val="509076143"/>
        <c:scaling>
          <c:orientation val="minMax"/>
        </c:scaling>
        <c:delete val="0"/>
        <c:axPos val="r"/>
        <c:numFmt formatCode="#,##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26809007"/>
        <c:crosses val="max"/>
        <c:crossBetween val="between"/>
      </c:valAx>
      <c:catAx>
        <c:axId val="526809007"/>
        <c:scaling>
          <c:orientation val="minMax"/>
        </c:scaling>
        <c:delete val="1"/>
        <c:axPos val="b"/>
        <c:numFmt formatCode="General" sourceLinked="1"/>
        <c:majorTickMark val="out"/>
        <c:minorTickMark val="none"/>
        <c:tickLblPos val="nextTo"/>
        <c:crossAx val="509076143"/>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'8.3- 8.4'!$A$101</c:f>
              <c:strCache>
                <c:ptCount val="1"/>
                <c:pt idx="0">
                  <c:v>Conversion Sector </c:v>
                </c:pt>
              </c:strCache>
            </c:strRef>
          </c:tx>
          <c:spPr>
            <a:ln w="28575" cap="rnd">
              <a:solidFill>
                <a:schemeClr val="accent1"/>
              </a:solidFill>
              <a:round/>
            </a:ln>
            <a:effectLst/>
          </c:spPr>
          <c:marker>
            <c:symbol val="none"/>
          </c:marker>
          <c:cat>
            <c:strRef>
              <c:f>'8.3- 8.4'!$D$100:$O$100</c:f>
              <c:strCache>
                <c:ptCount val="10"/>
                <c:pt idx="0">
                  <c:v>March</c:v>
                </c:pt>
                <c:pt idx="1">
                  <c:v>April</c:v>
                </c:pt>
                <c:pt idx="2">
                  <c:v>May</c:v>
                </c:pt>
                <c:pt idx="3">
                  <c:v>June</c:v>
                </c:pt>
                <c:pt idx="4">
                  <c:v>July</c:v>
                </c:pt>
                <c:pt idx="5">
                  <c:v>August</c:v>
                </c:pt>
                <c:pt idx="6">
                  <c:v>September</c:v>
                </c:pt>
                <c:pt idx="7">
                  <c:v>October</c:v>
                </c:pt>
                <c:pt idx="8">
                  <c:v>November</c:v>
                </c:pt>
                <c:pt idx="9">
                  <c:v>December</c:v>
                </c:pt>
              </c:strCache>
            </c:strRef>
          </c:cat>
          <c:val>
            <c:numRef>
              <c:f>'8.3- 8.4'!$D$101:$O$101</c:f>
              <c:numCache>
                <c:formatCode>#,##0.00</c:formatCode>
                <c:ptCount val="12"/>
                <c:pt idx="0">
                  <c:v>529.12774751676989</c:v>
                </c:pt>
                <c:pt idx="1">
                  <c:v>340.56091451682994</c:v>
                </c:pt>
                <c:pt idx="2">
                  <c:v>374.95680135089998</c:v>
                </c:pt>
                <c:pt idx="3">
                  <c:v>716.19194232202005</c:v>
                </c:pt>
                <c:pt idx="4">
                  <c:v>1279.8680963245397</c:v>
                </c:pt>
                <c:pt idx="5">
                  <c:v>1450.7505422329903</c:v>
                </c:pt>
                <c:pt idx="6">
                  <c:v>1592.16922131192</c:v>
                </c:pt>
                <c:pt idx="7">
                  <c:v>1618.2718015806699</c:v>
                </c:pt>
                <c:pt idx="8">
                  <c:v>1630.1677679838701</c:v>
                </c:pt>
                <c:pt idx="9">
                  <c:v>1728.4195961651001</c:v>
                </c:pt>
              </c:numCache>
            </c:numRef>
          </c:val>
          <c:smooth val="0"/>
          <c:extLst>
            <c:ext xmlns:c16="http://schemas.microsoft.com/office/drawing/2014/chart" uri="{C3380CC4-5D6E-409C-BE32-E72D297353CC}">
              <c16:uniqueId val="{00000000-B766-4F3A-A33B-8A630100F1B9}"/>
            </c:ext>
          </c:extLst>
        </c:ser>
        <c:ser>
          <c:idx val="1"/>
          <c:order val="1"/>
          <c:tx>
            <c:strRef>
              <c:f>'8.3- 8.4'!$A$102</c:f>
              <c:strCache>
                <c:ptCount val="1"/>
                <c:pt idx="0">
                  <c:v>Housing</c:v>
                </c:pt>
              </c:strCache>
            </c:strRef>
          </c:tx>
          <c:spPr>
            <a:ln w="28575" cap="rnd">
              <a:solidFill>
                <a:schemeClr val="accent2"/>
              </a:solidFill>
              <a:round/>
            </a:ln>
            <a:effectLst/>
          </c:spPr>
          <c:marker>
            <c:symbol val="none"/>
          </c:marker>
          <c:cat>
            <c:strRef>
              <c:f>'8.3- 8.4'!$D$100:$O$100</c:f>
              <c:strCache>
                <c:ptCount val="10"/>
                <c:pt idx="0">
                  <c:v>March</c:v>
                </c:pt>
                <c:pt idx="1">
                  <c:v>April</c:v>
                </c:pt>
                <c:pt idx="2">
                  <c:v>May</c:v>
                </c:pt>
                <c:pt idx="3">
                  <c:v>June</c:v>
                </c:pt>
                <c:pt idx="4">
                  <c:v>July</c:v>
                </c:pt>
                <c:pt idx="5">
                  <c:v>August</c:v>
                </c:pt>
                <c:pt idx="6">
                  <c:v>September</c:v>
                </c:pt>
                <c:pt idx="7">
                  <c:v>October</c:v>
                </c:pt>
                <c:pt idx="8">
                  <c:v>November</c:v>
                </c:pt>
                <c:pt idx="9">
                  <c:v>December</c:v>
                </c:pt>
              </c:strCache>
            </c:strRef>
          </c:cat>
          <c:val>
            <c:numRef>
              <c:f>'8.3- 8.4'!$D$102:$O$102</c:f>
              <c:numCache>
                <c:formatCode>#,##0.00</c:formatCode>
                <c:ptCount val="12"/>
                <c:pt idx="0">
                  <c:v>2280.9433233208701</c:v>
                </c:pt>
                <c:pt idx="1">
                  <c:v>1715.0464662795291</c:v>
                </c:pt>
                <c:pt idx="2">
                  <c:v>832.66548042229226</c:v>
                </c:pt>
                <c:pt idx="3">
                  <c:v>380.41329983061081</c:v>
                </c:pt>
                <c:pt idx="4">
                  <c:v>240.99112280803004</c:v>
                </c:pt>
                <c:pt idx="5">
                  <c:v>278.13686669466983</c:v>
                </c:pt>
                <c:pt idx="6">
                  <c:v>246.80071166085992</c:v>
                </c:pt>
                <c:pt idx="7">
                  <c:v>383.76769639896963</c:v>
                </c:pt>
                <c:pt idx="8">
                  <c:v>1154.9120280089098</c:v>
                </c:pt>
                <c:pt idx="9">
                  <c:v>2320.7902422967281</c:v>
                </c:pt>
              </c:numCache>
            </c:numRef>
          </c:val>
          <c:smooth val="0"/>
          <c:extLst>
            <c:ext xmlns:c16="http://schemas.microsoft.com/office/drawing/2014/chart" uri="{C3380CC4-5D6E-409C-BE32-E72D297353CC}">
              <c16:uniqueId val="{00000001-B766-4F3A-A33B-8A630100F1B9}"/>
            </c:ext>
          </c:extLst>
        </c:ser>
        <c:ser>
          <c:idx val="2"/>
          <c:order val="2"/>
          <c:tx>
            <c:strRef>
              <c:f>'8.3- 8.4'!$A$103</c:f>
              <c:strCache>
                <c:ptCount val="1"/>
                <c:pt idx="0">
                  <c:v>Industry Sector</c:v>
                </c:pt>
              </c:strCache>
            </c:strRef>
          </c:tx>
          <c:spPr>
            <a:ln w="28575" cap="rnd">
              <a:solidFill>
                <a:schemeClr val="accent3"/>
              </a:solidFill>
              <a:round/>
            </a:ln>
            <a:effectLst/>
          </c:spPr>
          <c:marker>
            <c:symbol val="none"/>
          </c:marker>
          <c:cat>
            <c:strRef>
              <c:f>'8.3- 8.4'!$D$100:$O$100</c:f>
              <c:strCache>
                <c:ptCount val="10"/>
                <c:pt idx="0">
                  <c:v>March</c:v>
                </c:pt>
                <c:pt idx="1">
                  <c:v>April</c:v>
                </c:pt>
                <c:pt idx="2">
                  <c:v>May</c:v>
                </c:pt>
                <c:pt idx="3">
                  <c:v>June</c:v>
                </c:pt>
                <c:pt idx="4">
                  <c:v>July</c:v>
                </c:pt>
                <c:pt idx="5">
                  <c:v>August</c:v>
                </c:pt>
                <c:pt idx="6">
                  <c:v>September</c:v>
                </c:pt>
                <c:pt idx="7">
                  <c:v>October</c:v>
                </c:pt>
                <c:pt idx="8">
                  <c:v>November</c:v>
                </c:pt>
                <c:pt idx="9">
                  <c:v>December</c:v>
                </c:pt>
              </c:strCache>
            </c:strRef>
          </c:cat>
          <c:val>
            <c:numRef>
              <c:f>'8.3- 8.4'!$D$103:$O$103</c:f>
              <c:numCache>
                <c:formatCode>#,##0.00</c:formatCode>
                <c:ptCount val="12"/>
                <c:pt idx="0">
                  <c:v>1080.9378079769899</c:v>
                </c:pt>
                <c:pt idx="1">
                  <c:v>771.61510877903004</c:v>
                </c:pt>
                <c:pt idx="2">
                  <c:v>803.77212342396012</c:v>
                </c:pt>
                <c:pt idx="3">
                  <c:v>933.33966636401976</c:v>
                </c:pt>
                <c:pt idx="4">
                  <c:v>1009.8426799854302</c:v>
                </c:pt>
                <c:pt idx="5">
                  <c:v>1017.3336170496899</c:v>
                </c:pt>
                <c:pt idx="6">
                  <c:v>1114.9904397211001</c:v>
                </c:pt>
                <c:pt idx="7">
                  <c:v>1186.7019720733699</c:v>
                </c:pt>
                <c:pt idx="8">
                  <c:v>1233.37984338313</c:v>
                </c:pt>
                <c:pt idx="9">
                  <c:v>1299.80625598592</c:v>
                </c:pt>
              </c:numCache>
            </c:numRef>
          </c:val>
          <c:smooth val="0"/>
          <c:extLst>
            <c:ext xmlns:c16="http://schemas.microsoft.com/office/drawing/2014/chart" uri="{C3380CC4-5D6E-409C-BE32-E72D297353CC}">
              <c16:uniqueId val="{00000002-B766-4F3A-A33B-8A630100F1B9}"/>
            </c:ext>
          </c:extLst>
        </c:ser>
        <c:ser>
          <c:idx val="3"/>
          <c:order val="3"/>
          <c:tx>
            <c:strRef>
              <c:f>'8.3- 8.4'!$A$104</c:f>
              <c:strCache>
                <c:ptCount val="1"/>
                <c:pt idx="0">
                  <c:v>Service Sector </c:v>
                </c:pt>
              </c:strCache>
            </c:strRef>
          </c:tx>
          <c:spPr>
            <a:ln w="28575" cap="rnd">
              <a:solidFill>
                <a:schemeClr val="accent4"/>
              </a:solidFill>
              <a:round/>
            </a:ln>
            <a:effectLst/>
          </c:spPr>
          <c:marker>
            <c:symbol val="none"/>
          </c:marker>
          <c:cat>
            <c:strRef>
              <c:f>'8.3- 8.4'!$D$100:$O$100</c:f>
              <c:strCache>
                <c:ptCount val="10"/>
                <c:pt idx="0">
                  <c:v>March</c:v>
                </c:pt>
                <c:pt idx="1">
                  <c:v>April</c:v>
                </c:pt>
                <c:pt idx="2">
                  <c:v>May</c:v>
                </c:pt>
                <c:pt idx="3">
                  <c:v>June</c:v>
                </c:pt>
                <c:pt idx="4">
                  <c:v>July</c:v>
                </c:pt>
                <c:pt idx="5">
                  <c:v>August</c:v>
                </c:pt>
                <c:pt idx="6">
                  <c:v>September</c:v>
                </c:pt>
                <c:pt idx="7">
                  <c:v>October</c:v>
                </c:pt>
                <c:pt idx="8">
                  <c:v>November</c:v>
                </c:pt>
                <c:pt idx="9">
                  <c:v>December</c:v>
                </c:pt>
              </c:strCache>
            </c:strRef>
          </c:cat>
          <c:val>
            <c:numRef>
              <c:f>'8.3- 8.4'!$D$104:$O$104</c:f>
              <c:numCache>
                <c:formatCode>#,##0.00</c:formatCode>
                <c:ptCount val="12"/>
                <c:pt idx="0">
                  <c:v>546.82928879032011</c:v>
                </c:pt>
                <c:pt idx="1">
                  <c:v>312.49282946523988</c:v>
                </c:pt>
                <c:pt idx="2">
                  <c:v>175.30029505180002</c:v>
                </c:pt>
                <c:pt idx="3">
                  <c:v>148.58463445338995</c:v>
                </c:pt>
                <c:pt idx="4">
                  <c:v>158.75053169068002</c:v>
                </c:pt>
                <c:pt idx="5">
                  <c:v>161.14816255629992</c:v>
                </c:pt>
                <c:pt idx="6">
                  <c:v>174.61166625259</c:v>
                </c:pt>
                <c:pt idx="7">
                  <c:v>210.13881982897996</c:v>
                </c:pt>
                <c:pt idx="8">
                  <c:v>400.79698021210015</c:v>
                </c:pt>
                <c:pt idx="9">
                  <c:v>546.88380175001976</c:v>
                </c:pt>
              </c:numCache>
            </c:numRef>
          </c:val>
          <c:smooth val="0"/>
          <c:extLst>
            <c:ext xmlns:c16="http://schemas.microsoft.com/office/drawing/2014/chart" uri="{C3380CC4-5D6E-409C-BE32-E72D297353CC}">
              <c16:uniqueId val="{00000003-B766-4F3A-A33B-8A630100F1B9}"/>
            </c:ext>
          </c:extLst>
        </c:ser>
        <c:dLbls>
          <c:showLegendKey val="0"/>
          <c:showVal val="0"/>
          <c:showCatName val="0"/>
          <c:showSerName val="0"/>
          <c:showPercent val="0"/>
          <c:showBubbleSize val="0"/>
        </c:dLbls>
        <c:smooth val="0"/>
        <c:axId val="517332671"/>
        <c:axId val="528103743"/>
      </c:lineChart>
      <c:catAx>
        <c:axId val="5173326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28103743"/>
        <c:crosses val="autoZero"/>
        <c:auto val="1"/>
        <c:lblAlgn val="ctr"/>
        <c:lblOffset val="100"/>
        <c:noMultiLvlLbl val="0"/>
      </c:catAx>
      <c:valAx>
        <c:axId val="528103743"/>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173326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'8.5'!$B$1</c:f>
              <c:strCache>
                <c:ptCount val="1"/>
                <c:pt idx="0">
                  <c:v>Subscribers Consumption</c:v>
                </c:pt>
              </c:strCache>
            </c:strRef>
          </c:tx>
          <c:spPr>
            <a:solidFill>
              <a:schemeClr val="accent1"/>
            </a:solidFill>
            <a:ln>
              <a:noFill/>
            </a:ln>
            <a:effectLst/>
          </c:spPr>
          <c:invertIfNegative val="0"/>
          <c:cat>
            <c:strRef>
              <c:f>'8.5'!$A$2:$A$13</c:f>
              <c:strCache>
                <c:ptCount val="12"/>
                <c:pt idx="0">
                  <c:v>January</c:v>
                </c:pt>
                <c:pt idx="1">
                  <c:v>February</c:v>
                </c:pt>
                <c:pt idx="2">
                  <c:v>March</c:v>
                </c:pt>
                <c:pt idx="3">
                  <c:v>April </c:v>
                </c:pt>
                <c:pt idx="4">
                  <c:v>May</c:v>
                </c:pt>
                <c:pt idx="5">
                  <c:v>June </c:v>
                </c:pt>
                <c:pt idx="6">
                  <c:v>July</c:v>
                </c:pt>
                <c:pt idx="7">
                  <c:v>August</c:v>
                </c:pt>
                <c:pt idx="8">
                  <c:v>September</c:v>
                </c:pt>
                <c:pt idx="9">
                  <c:v>October</c:v>
                </c:pt>
                <c:pt idx="10">
                  <c:v>November</c:v>
                </c:pt>
                <c:pt idx="11">
                  <c:v>December</c:v>
                </c:pt>
              </c:strCache>
            </c:strRef>
          </c:cat>
          <c:val>
            <c:numRef>
              <c:f>'8.5'!$B$2:$B$13</c:f>
              <c:numCache>
                <c:formatCode>#,##0.00</c:formatCode>
                <c:ptCount val="12"/>
                <c:pt idx="0">
                  <c:v>2910.3107196997248</c:v>
                </c:pt>
                <c:pt idx="1">
                  <c:v>2709.1649006737248</c:v>
                </c:pt>
                <c:pt idx="2">
                  <c:v>2221.3133456770297</c:v>
                </c:pt>
                <c:pt idx="3">
                  <c:v>1665.20846457933</c:v>
                </c:pt>
                <c:pt idx="4">
                  <c:v>809.69869449404257</c:v>
                </c:pt>
                <c:pt idx="5">
                  <c:v>368.02032160235075</c:v>
                </c:pt>
                <c:pt idx="6">
                  <c:v>230.24627607334006</c:v>
                </c:pt>
                <c:pt idx="7">
                  <c:v>268.08071450285979</c:v>
                </c:pt>
                <c:pt idx="8">
                  <c:v>235.24944994252991</c:v>
                </c:pt>
                <c:pt idx="9">
                  <c:v>366.03112778151956</c:v>
                </c:pt>
                <c:pt idx="10">
                  <c:v>1102.6001226348901</c:v>
                </c:pt>
                <c:pt idx="11">
                  <c:v>2248.84413544676</c:v>
                </c:pt>
              </c:numCache>
            </c:numRef>
          </c:val>
          <c:extLst>
            <c:ext xmlns:c16="http://schemas.microsoft.com/office/drawing/2014/chart" uri="{C3380CC4-5D6E-409C-BE32-E72D297353CC}">
              <c16:uniqueId val="{00000000-F876-49F5-A1F7-C2D0BF3671BE}"/>
            </c:ext>
          </c:extLst>
        </c:ser>
        <c:ser>
          <c:idx val="1"/>
          <c:order val="1"/>
          <c:tx>
            <c:strRef>
              <c:f>'8.5'!$C$1</c:f>
              <c:strCache>
                <c:ptCount val="1"/>
                <c:pt idx="0">
                  <c:v>Eligible Consumer Consumption </c:v>
                </c:pt>
              </c:strCache>
            </c:strRef>
          </c:tx>
          <c:spPr>
            <a:solidFill>
              <a:schemeClr val="accent2"/>
            </a:solidFill>
            <a:ln>
              <a:noFill/>
            </a:ln>
            <a:effectLst/>
          </c:spPr>
          <c:invertIfNegative val="0"/>
          <c:cat>
            <c:strRef>
              <c:f>'8.5'!$A$2:$A$13</c:f>
              <c:strCache>
                <c:ptCount val="12"/>
                <c:pt idx="0">
                  <c:v>January</c:v>
                </c:pt>
                <c:pt idx="1">
                  <c:v>February</c:v>
                </c:pt>
                <c:pt idx="2">
                  <c:v>March</c:v>
                </c:pt>
                <c:pt idx="3">
                  <c:v>April </c:v>
                </c:pt>
                <c:pt idx="4">
                  <c:v>May</c:v>
                </c:pt>
                <c:pt idx="5">
                  <c:v>June </c:v>
                </c:pt>
                <c:pt idx="6">
                  <c:v>July</c:v>
                </c:pt>
                <c:pt idx="7">
                  <c:v>August</c:v>
                </c:pt>
                <c:pt idx="8">
                  <c:v>September</c:v>
                </c:pt>
                <c:pt idx="9">
                  <c:v>October</c:v>
                </c:pt>
                <c:pt idx="10">
                  <c:v>November</c:v>
                </c:pt>
                <c:pt idx="11">
                  <c:v>December</c:v>
                </c:pt>
              </c:strCache>
            </c:strRef>
          </c:cat>
          <c:val>
            <c:numRef>
              <c:f>'8.5'!$C$2:$C$13</c:f>
              <c:numCache>
                <c:formatCode>#,##0.00</c:formatCode>
                <c:ptCount val="12"/>
                <c:pt idx="0">
                  <c:v>1294.7356254862793</c:v>
                </c:pt>
                <c:pt idx="1">
                  <c:v>1228.4310011880812</c:v>
                </c:pt>
                <c:pt idx="2">
                  <c:v>1043.1747560311992</c:v>
                </c:pt>
                <c:pt idx="3">
                  <c:v>673.77150191205146</c:v>
                </c:pt>
                <c:pt idx="4">
                  <c:v>495.41999329908049</c:v>
                </c:pt>
                <c:pt idx="5">
                  <c:v>532.36331565576995</c:v>
                </c:pt>
                <c:pt idx="6">
                  <c:v>558.34597881906006</c:v>
                </c:pt>
                <c:pt idx="7">
                  <c:v>575.36611029881976</c:v>
                </c:pt>
                <c:pt idx="8">
                  <c:v>614.58930810431013</c:v>
                </c:pt>
                <c:pt idx="9">
                  <c:v>702.25019904027965</c:v>
                </c:pt>
                <c:pt idx="10">
                  <c:v>929.39972024217957</c:v>
                </c:pt>
                <c:pt idx="11">
                  <c:v>1122.4374773650825</c:v>
                </c:pt>
              </c:numCache>
            </c:numRef>
          </c:val>
          <c:extLst>
            <c:ext xmlns:c16="http://schemas.microsoft.com/office/drawing/2014/chart" uri="{C3380CC4-5D6E-409C-BE32-E72D297353CC}">
              <c16:uniqueId val="{00000001-F876-49F5-A1F7-C2D0BF3671BE}"/>
            </c:ext>
          </c:extLst>
        </c:ser>
        <c:ser>
          <c:idx val="2"/>
          <c:order val="2"/>
          <c:tx>
            <c:strRef>
              <c:f>'8.5'!$D$1</c:f>
              <c:strCache>
                <c:ptCount val="1"/>
                <c:pt idx="0">
                  <c:v>Amount of Transportation Services Provided by Distribution Companies </c:v>
                </c:pt>
              </c:strCache>
            </c:strRef>
          </c:tx>
          <c:spPr>
            <a:solidFill>
              <a:schemeClr val="accent3"/>
            </a:solidFill>
            <a:ln>
              <a:noFill/>
            </a:ln>
            <a:effectLst/>
          </c:spPr>
          <c:invertIfNegative val="0"/>
          <c:cat>
            <c:strRef>
              <c:f>'8.5'!$A$2:$A$13</c:f>
              <c:strCache>
                <c:ptCount val="12"/>
                <c:pt idx="0">
                  <c:v>January</c:v>
                </c:pt>
                <c:pt idx="1">
                  <c:v>February</c:v>
                </c:pt>
                <c:pt idx="2">
                  <c:v>March</c:v>
                </c:pt>
                <c:pt idx="3">
                  <c:v>April </c:v>
                </c:pt>
                <c:pt idx="4">
                  <c:v>May</c:v>
                </c:pt>
                <c:pt idx="5">
                  <c:v>June </c:v>
                </c:pt>
                <c:pt idx="6">
                  <c:v>July</c:v>
                </c:pt>
                <c:pt idx="7">
                  <c:v>August</c:v>
                </c:pt>
                <c:pt idx="8">
                  <c:v>September</c:v>
                </c:pt>
                <c:pt idx="9">
                  <c:v>October</c:v>
                </c:pt>
                <c:pt idx="10">
                  <c:v>November</c:v>
                </c:pt>
                <c:pt idx="11">
                  <c:v>December</c:v>
                </c:pt>
              </c:strCache>
            </c:strRef>
          </c:cat>
          <c:val>
            <c:numRef>
              <c:f>'8.5'!$D$2:$D$13</c:f>
              <c:numCache>
                <c:formatCode>#,##0.00</c:formatCode>
                <c:ptCount val="12"/>
                <c:pt idx="0">
                  <c:v>1994.4553980009512</c:v>
                </c:pt>
                <c:pt idx="1">
                  <c:v>1497.1198673564393</c:v>
                </c:pt>
                <c:pt idx="2">
                  <c:v>1161.2010396165999</c:v>
                </c:pt>
                <c:pt idx="3">
                  <c:v>792.24934628448023</c:v>
                </c:pt>
                <c:pt idx="4">
                  <c:v>839.56432394498984</c:v>
                </c:pt>
                <c:pt idx="5">
                  <c:v>1122.63167898853</c:v>
                </c:pt>
                <c:pt idx="6">
                  <c:v>1766.2205253755703</c:v>
                </c:pt>
                <c:pt idx="7">
                  <c:v>1871.3799072947397</c:v>
                </c:pt>
                <c:pt idx="8">
                  <c:v>2017.8381456250709</c:v>
                </c:pt>
                <c:pt idx="9">
                  <c:v>2077.5049289872391</c:v>
                </c:pt>
                <c:pt idx="10">
                  <c:v>2150.6319099216003</c:v>
                </c:pt>
                <c:pt idx="11">
                  <c:v>2277.97406787504</c:v>
                </c:pt>
              </c:numCache>
            </c:numRef>
          </c:val>
          <c:extLst>
            <c:ext xmlns:c16="http://schemas.microsoft.com/office/drawing/2014/chart" uri="{C3380CC4-5D6E-409C-BE32-E72D297353CC}">
              <c16:uniqueId val="{00000002-F876-49F5-A1F7-C2D0BF3671BE}"/>
            </c:ext>
          </c:extLst>
        </c:ser>
        <c:dLbls>
          <c:showLegendKey val="0"/>
          <c:showVal val="0"/>
          <c:showCatName val="0"/>
          <c:showSerName val="0"/>
          <c:showPercent val="0"/>
          <c:showBubbleSize val="0"/>
        </c:dLbls>
        <c:gapWidth val="219"/>
        <c:overlap val="-27"/>
        <c:axId val="519673423"/>
        <c:axId val="718429727"/>
      </c:barChart>
      <c:catAx>
        <c:axId val="51967342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718429727"/>
        <c:crosses val="autoZero"/>
        <c:auto val="1"/>
        <c:lblAlgn val="ctr"/>
        <c:lblOffset val="100"/>
        <c:noMultiLvlLbl val="0"/>
      </c:catAx>
      <c:valAx>
        <c:axId val="7184297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196734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Sheet1!$D$10</c:f>
              <c:strCache>
                <c:ptCount val="1"/>
                <c:pt idx="0">
                  <c:v>Gas Cost</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Sheet1!$B$11:$C$14</c:f>
              <c:multiLvlStrCache>
                <c:ptCount val="4"/>
                <c:lvl>
                  <c:pt idx="0">
                    <c:v>Household</c:v>
                  </c:pt>
                  <c:pt idx="1">
                    <c:v>Industry</c:v>
                  </c:pt>
                  <c:pt idx="2">
                    <c:v>Household</c:v>
                  </c:pt>
                  <c:pt idx="3">
                    <c:v>Industry</c:v>
                  </c:pt>
                </c:lvl>
                <c:lvl>
                  <c:pt idx="0">
                    <c:v>1st Semi-year</c:v>
                  </c:pt>
                  <c:pt idx="2">
                    <c:v>2nd Semi-year</c:v>
                  </c:pt>
                </c:lvl>
              </c:multiLvlStrCache>
            </c:multiLvlStrRef>
          </c:cat>
          <c:val>
            <c:numRef>
              <c:f>Sheet1!$D$11:$D$14</c:f>
              <c:numCache>
                <c:formatCode>0.00%</c:formatCode>
                <c:ptCount val="4"/>
                <c:pt idx="0">
                  <c:v>0.67925298300472836</c:v>
                </c:pt>
                <c:pt idx="1">
                  <c:v>0.74848872070832251</c:v>
                </c:pt>
                <c:pt idx="2">
                  <c:v>0.67107922062394476</c:v>
                </c:pt>
                <c:pt idx="3">
                  <c:v>0.73504552921155286</c:v>
                </c:pt>
              </c:numCache>
            </c:numRef>
          </c:val>
          <c:extLst>
            <c:ext xmlns:c16="http://schemas.microsoft.com/office/drawing/2014/chart" uri="{C3380CC4-5D6E-409C-BE32-E72D297353CC}">
              <c16:uniqueId val="{00000000-E3F7-45D4-8096-FC90B54B365C}"/>
            </c:ext>
          </c:extLst>
        </c:ser>
        <c:ser>
          <c:idx val="1"/>
          <c:order val="1"/>
          <c:tx>
            <c:strRef>
              <c:f>Sheet1!$E$10</c:f>
              <c:strCache>
                <c:ptCount val="1"/>
                <c:pt idx="0">
                  <c:v>System Usage Cost</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Sheet1!$B$11:$C$14</c:f>
              <c:multiLvlStrCache>
                <c:ptCount val="4"/>
                <c:lvl>
                  <c:pt idx="0">
                    <c:v>Household</c:v>
                  </c:pt>
                  <c:pt idx="1">
                    <c:v>Industry</c:v>
                  </c:pt>
                  <c:pt idx="2">
                    <c:v>Household</c:v>
                  </c:pt>
                  <c:pt idx="3">
                    <c:v>Industry</c:v>
                  </c:pt>
                </c:lvl>
                <c:lvl>
                  <c:pt idx="0">
                    <c:v>1st Semi-year</c:v>
                  </c:pt>
                  <c:pt idx="2">
                    <c:v>2nd Semi-year</c:v>
                  </c:pt>
                </c:lvl>
              </c:multiLvlStrCache>
            </c:multiLvlStrRef>
          </c:cat>
          <c:val>
            <c:numRef>
              <c:f>Sheet1!$E$11:$E$14</c:f>
              <c:numCache>
                <c:formatCode>0.00%</c:formatCode>
                <c:ptCount val="4"/>
                <c:pt idx="0">
                  <c:v>0.15572296790180004</c:v>
                </c:pt>
                <c:pt idx="1">
                  <c:v>8.7365387302681133E-2</c:v>
                </c:pt>
                <c:pt idx="2">
                  <c:v>0.16404674626420743</c:v>
                </c:pt>
                <c:pt idx="3">
                  <c:v>0.10004543511516054</c:v>
                </c:pt>
              </c:numCache>
            </c:numRef>
          </c:val>
          <c:extLst>
            <c:ext xmlns:c16="http://schemas.microsoft.com/office/drawing/2014/chart" uri="{C3380CC4-5D6E-409C-BE32-E72D297353CC}">
              <c16:uniqueId val="{00000001-E3F7-45D4-8096-FC90B54B365C}"/>
            </c:ext>
          </c:extLst>
        </c:ser>
        <c:ser>
          <c:idx val="2"/>
          <c:order val="2"/>
          <c:tx>
            <c:strRef>
              <c:f>Sheet1!$F$10</c:f>
              <c:strCache>
                <c:ptCount val="1"/>
                <c:pt idx="0">
                  <c:v>Excise Tax</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Sheet1!$B$11:$C$14</c:f>
              <c:multiLvlStrCache>
                <c:ptCount val="4"/>
                <c:lvl>
                  <c:pt idx="0">
                    <c:v>Household</c:v>
                  </c:pt>
                  <c:pt idx="1">
                    <c:v>Industry</c:v>
                  </c:pt>
                  <c:pt idx="2">
                    <c:v>Household</c:v>
                  </c:pt>
                  <c:pt idx="3">
                    <c:v>Industry</c:v>
                  </c:pt>
                </c:lvl>
                <c:lvl>
                  <c:pt idx="0">
                    <c:v>1st Semi-year</c:v>
                  </c:pt>
                  <c:pt idx="2">
                    <c:v>2nd Semi-year</c:v>
                  </c:pt>
                </c:lvl>
              </c:multiLvlStrCache>
            </c:multiLvlStrRef>
          </c:cat>
          <c:val>
            <c:numRef>
              <c:f>Sheet1!$F$11:$F$14</c:f>
              <c:numCache>
                <c:formatCode>0.00%</c:formatCode>
                <c:ptCount val="4"/>
                <c:pt idx="0">
                  <c:v>1.248175899459974E-2</c:v>
                </c:pt>
                <c:pt idx="1">
                  <c:v>1.1602912028234425E-2</c:v>
                </c:pt>
                <c:pt idx="2">
                  <c:v>1.2331560269428507E-2</c:v>
                </c:pt>
                <c:pt idx="3">
                  <c:v>1.2366954422396015E-2</c:v>
                </c:pt>
              </c:numCache>
            </c:numRef>
          </c:val>
          <c:extLst>
            <c:ext xmlns:c16="http://schemas.microsoft.com/office/drawing/2014/chart" uri="{C3380CC4-5D6E-409C-BE32-E72D297353CC}">
              <c16:uniqueId val="{00000002-E3F7-45D4-8096-FC90B54B365C}"/>
            </c:ext>
          </c:extLst>
        </c:ser>
        <c:ser>
          <c:idx val="3"/>
          <c:order val="3"/>
          <c:tx>
            <c:strRef>
              <c:f>Sheet1!$G$10</c:f>
              <c:strCache>
                <c:ptCount val="1"/>
                <c:pt idx="0">
                  <c:v>VAT</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Sheet1!$B$11:$C$14</c:f>
              <c:multiLvlStrCache>
                <c:ptCount val="4"/>
                <c:lvl>
                  <c:pt idx="0">
                    <c:v>Household</c:v>
                  </c:pt>
                  <c:pt idx="1">
                    <c:v>Industry</c:v>
                  </c:pt>
                  <c:pt idx="2">
                    <c:v>Household</c:v>
                  </c:pt>
                  <c:pt idx="3">
                    <c:v>Industry</c:v>
                  </c:pt>
                </c:lvl>
                <c:lvl>
                  <c:pt idx="0">
                    <c:v>1st Semi-year</c:v>
                  </c:pt>
                  <c:pt idx="2">
                    <c:v>2nd Semi-year</c:v>
                  </c:pt>
                </c:lvl>
              </c:multiLvlStrCache>
            </c:multiLvlStrRef>
          </c:cat>
          <c:val>
            <c:numRef>
              <c:f>Sheet1!$G$11:$G$14</c:f>
              <c:numCache>
                <c:formatCode>0.00%</c:formatCode>
                <c:ptCount val="4"/>
                <c:pt idx="0">
                  <c:v>0.15254229009887182</c:v>
                </c:pt>
                <c:pt idx="1">
                  <c:v>0.15254247548632596</c:v>
                </c:pt>
                <c:pt idx="2">
                  <c:v>0.15254247284241929</c:v>
                </c:pt>
                <c:pt idx="3">
                  <c:v>0.15254261894456109</c:v>
                </c:pt>
              </c:numCache>
            </c:numRef>
          </c:val>
          <c:extLst>
            <c:ext xmlns:c16="http://schemas.microsoft.com/office/drawing/2014/chart" uri="{C3380CC4-5D6E-409C-BE32-E72D297353CC}">
              <c16:uniqueId val="{00000003-E3F7-45D4-8096-FC90B54B365C}"/>
            </c:ext>
          </c:extLst>
        </c:ser>
        <c:dLbls>
          <c:showLegendKey val="0"/>
          <c:showVal val="0"/>
          <c:showCatName val="0"/>
          <c:showSerName val="0"/>
          <c:showPercent val="0"/>
          <c:showBubbleSize val="0"/>
        </c:dLbls>
        <c:gapWidth val="150"/>
        <c:overlap val="100"/>
        <c:axId val="1545904016"/>
        <c:axId val="1490789232"/>
      </c:barChart>
      <c:catAx>
        <c:axId val="1545904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90789232"/>
        <c:crosses val="autoZero"/>
        <c:auto val="1"/>
        <c:lblAlgn val="ctr"/>
        <c:lblOffset val="100"/>
        <c:noMultiLvlLbl val="0"/>
      </c:catAx>
      <c:valAx>
        <c:axId val="14907892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545904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2F6BEF2E31ED14D8C0F25606BFA52B4" ma:contentTypeVersion="0" ma:contentTypeDescription="Create a new document." ma:contentTypeScope="" ma:versionID="e63fb829ade1028488456dd857761a6e">
  <xsd:schema xmlns:xsd="http://www.w3.org/2001/XMLSchema" xmlns:xs="http://www.w3.org/2001/XMLSchema" xmlns:p="http://schemas.microsoft.com/office/2006/metadata/properties" targetNamespace="http://schemas.microsoft.com/office/2006/metadata/properties" ma:root="true" ma:fieldsID="a095dbd4d32a1c30c08cf0915c5067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AE09F-B790-4012-B966-19E4A054BD0A}">
  <ds:schemaRefs>
    <ds:schemaRef ds:uri="http://schemas.microsoft.com/sharepoint/v3/contenttype/forms"/>
  </ds:schemaRefs>
</ds:datastoreItem>
</file>

<file path=customXml/itemProps2.xml><?xml version="1.0" encoding="utf-8"?>
<ds:datastoreItem xmlns:ds="http://schemas.openxmlformats.org/officeDocument/2006/customXml" ds:itemID="{CB5AEFED-23DB-4331-8866-54A8B2E22D3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9EDBC70-1C5F-4C3B-AAFB-A96DCE6208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238FD08C-C999-4AE4-8D09-861287A10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172</Pages>
  <Words>40102</Words>
  <Characters>228582</Characters>
  <Application>Microsoft Office Word</Application>
  <DocSecurity>0</DocSecurity>
  <Lines>1904</Lines>
  <Paragraphs>536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EPDK</Company>
  <LinksUpToDate>false</LinksUpToDate>
  <CharactersWithSpaces>268148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Ayşen Büşra UZUN;FİKRET AKGÜN</dc:creator>
  <cp:lastModifiedBy>NURTEN KOCA</cp:lastModifiedBy>
  <cp:revision>3</cp:revision>
  <cp:lastPrinted>2017-05-08T11:05:00Z</cp:lastPrinted>
  <dcterms:created xsi:type="dcterms:W3CDTF">2021-07-02T14:39:00Z</dcterms:created>
  <dcterms:modified xsi:type="dcterms:W3CDTF">2021-07-05T06:56:00Z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0x01010062F6BEF2E31ED14D8C0F25606BFA52B4</vt:lpwstr>
  </property>
</Properties>
</file>