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2C662" w14:textId="4E0CD52F" w:rsidR="00C01DC1" w:rsidRPr="009A09B3" w:rsidRDefault="00C01DC1" w:rsidP="007E1446">
      <w:pPr>
        <w:spacing w:after="160" w:line="259" w:lineRule="auto"/>
        <w:jc w:val="right"/>
        <w:rPr>
          <w:b/>
        </w:rPr>
      </w:pPr>
      <w:r w:rsidRPr="009A09B3">
        <w:rPr>
          <w:b/>
        </w:rPr>
        <w:t>EK-1</w:t>
      </w:r>
    </w:p>
    <w:p w14:paraId="1141A526" w14:textId="77777777" w:rsidR="00C01DC1" w:rsidRPr="009A09B3" w:rsidRDefault="00C01DC1" w:rsidP="00C01DC1">
      <w:pPr>
        <w:ind w:firstLine="709"/>
        <w:rPr>
          <w:b/>
        </w:rPr>
      </w:pPr>
    </w:p>
    <w:p w14:paraId="1E696CE9" w14:textId="77777777" w:rsidR="00C01DC1" w:rsidRPr="009A09B3" w:rsidRDefault="00C01DC1" w:rsidP="00C01DC1">
      <w:pPr>
        <w:jc w:val="center"/>
        <w:rPr>
          <w:b/>
        </w:rPr>
      </w:pPr>
      <w:r w:rsidRPr="009A09B3">
        <w:rPr>
          <w:b/>
        </w:rPr>
        <w:t>TEDARİK SÜREKLİLİĞİ KAYIT SİSTEMİ KURULUMUNA VE ENTEGRASYONUNA İLİŞKİN YÜKÜMLÜLÜKLER</w:t>
      </w:r>
    </w:p>
    <w:p w14:paraId="4D83F2C5" w14:textId="77777777" w:rsidR="00C01DC1" w:rsidRPr="009A09B3" w:rsidRDefault="00C01DC1" w:rsidP="00C01DC1">
      <w:pPr>
        <w:ind w:firstLine="709"/>
      </w:pPr>
    </w:p>
    <w:p w14:paraId="5A055E62" w14:textId="77777777" w:rsidR="00C01DC1" w:rsidRPr="009A09B3" w:rsidRDefault="00C01DC1" w:rsidP="00C01DC1">
      <w:pPr>
        <w:ind w:firstLine="709"/>
        <w:jc w:val="both"/>
      </w:pPr>
      <w:r w:rsidRPr="009A09B3">
        <w:t>Dağıtım şirketleri tarafından aşağıda ayrıntıları verilen fonksiyonları yerine getiren Tedarik Sürekliliği Kayıt Sisteminin (TSKS) kurulmuş olması ve bu sistemin kurulduğunun Şirket tarafından gerekli tüm bilgi/belgeler ile tevsik edilmesi gereklidir.</w:t>
      </w:r>
    </w:p>
    <w:p w14:paraId="1B02C83F" w14:textId="77777777" w:rsidR="00C01DC1" w:rsidRPr="009A09B3" w:rsidRDefault="00C01DC1" w:rsidP="00C01DC1">
      <w:pPr>
        <w:ind w:firstLine="709"/>
        <w:jc w:val="both"/>
        <w:rPr>
          <w:b/>
        </w:rPr>
      </w:pPr>
    </w:p>
    <w:p w14:paraId="54C8C8EA" w14:textId="77777777" w:rsidR="00C01DC1" w:rsidRPr="009A09B3" w:rsidRDefault="00C01DC1" w:rsidP="00C01DC1">
      <w:pPr>
        <w:ind w:firstLine="709"/>
        <w:jc w:val="both"/>
        <w:rPr>
          <w:b/>
        </w:rPr>
      </w:pPr>
      <w:r w:rsidRPr="009A09B3">
        <w:rPr>
          <w:b/>
        </w:rPr>
        <w:t>1- Tedarik Sürekliliği Kayıt Sistemi Fonksiyonları;</w:t>
      </w:r>
    </w:p>
    <w:p w14:paraId="35D0A368" w14:textId="77777777" w:rsidR="00C01DC1" w:rsidRPr="009A09B3" w:rsidRDefault="00C01DC1" w:rsidP="00C01DC1">
      <w:pPr>
        <w:ind w:firstLine="709"/>
        <w:jc w:val="both"/>
        <w:rPr>
          <w:b/>
        </w:rPr>
      </w:pPr>
    </w:p>
    <w:p w14:paraId="2019A3ED" w14:textId="77777777" w:rsidR="00C01DC1" w:rsidRPr="009A09B3" w:rsidRDefault="00C01DC1" w:rsidP="00C01DC1">
      <w:pPr>
        <w:ind w:firstLine="709"/>
        <w:jc w:val="both"/>
        <w:rPr>
          <w:iCs/>
        </w:rPr>
      </w:pPr>
      <w:r w:rsidRPr="009A09B3">
        <w:t xml:space="preserve">a. Dağıtım sisteminde OG seviyesinde meydana gelen kesintileri (uzun ve kısa kesintileri) entegre edilmiş </w:t>
      </w:r>
      <w:r w:rsidRPr="009A09B3">
        <w:rPr>
          <w:iCs/>
        </w:rPr>
        <w:t>Tedarik Sürekliliği Uzaktan İzleme Sistemi (TSUİS) üzerinden otomatik (</w:t>
      </w:r>
      <w:r w:rsidRPr="009A09B3">
        <w:t>veri girişinde manuel müdahaleye müsaade etmeyecek şekilde verilerin bir sistem/sistemlerden başka bir sisteme/sistemlere doğrudan transfer edecek şekilde)</w:t>
      </w:r>
      <w:r w:rsidRPr="009A09B3">
        <w:rPr>
          <w:iCs/>
        </w:rPr>
        <w:t xml:space="preserve"> olarak kayıt eden veya </w:t>
      </w:r>
      <w:proofErr w:type="spellStart"/>
      <w:r w:rsidRPr="009A09B3">
        <w:rPr>
          <w:iCs/>
        </w:rPr>
        <w:t>TSUİS’in</w:t>
      </w:r>
      <w:proofErr w:type="spellEnd"/>
      <w:r w:rsidRPr="009A09B3">
        <w:rPr>
          <w:iCs/>
        </w:rPr>
        <w:t xml:space="preserve"> kapsamı dışında kalan OG </w:t>
      </w:r>
      <w:r w:rsidRPr="009A09B3">
        <w:t>seviyesindeki</w:t>
      </w:r>
      <w:r w:rsidRPr="009A09B3">
        <w:rPr>
          <w:iCs/>
        </w:rPr>
        <w:t xml:space="preserve"> kesintileri çağrı merkezine gelen ihbar üzerinden alan,</w:t>
      </w:r>
    </w:p>
    <w:p w14:paraId="12B27818" w14:textId="77777777" w:rsidR="00C01DC1" w:rsidRPr="009A09B3" w:rsidRDefault="00C01DC1" w:rsidP="00C01DC1">
      <w:pPr>
        <w:ind w:firstLine="709"/>
        <w:jc w:val="both"/>
      </w:pPr>
    </w:p>
    <w:p w14:paraId="63B5DEA6" w14:textId="77777777" w:rsidR="00C01DC1" w:rsidRPr="009A09B3" w:rsidRDefault="00C01DC1" w:rsidP="00C01DC1">
      <w:pPr>
        <w:autoSpaceDE w:val="0"/>
        <w:autoSpaceDN w:val="0"/>
        <w:adjustRightInd w:val="0"/>
        <w:ind w:firstLine="709"/>
        <w:jc w:val="both"/>
        <w:rPr>
          <w:iCs/>
        </w:rPr>
      </w:pPr>
      <w:r w:rsidRPr="009A09B3">
        <w:rPr>
          <w:iCs/>
        </w:rPr>
        <w:t xml:space="preserve">b. Dağıtım sisteminde AG seviyesinde meydana gelen tüm kesintileri TSUİS veya çağrı merkezine gelen ihbar üzerinden alan, </w:t>
      </w:r>
    </w:p>
    <w:p w14:paraId="532B6D68" w14:textId="77777777" w:rsidR="00C01DC1" w:rsidRPr="009A09B3" w:rsidRDefault="00C01DC1" w:rsidP="00C01DC1">
      <w:pPr>
        <w:autoSpaceDE w:val="0"/>
        <w:autoSpaceDN w:val="0"/>
        <w:adjustRightInd w:val="0"/>
        <w:ind w:firstLine="709"/>
        <w:jc w:val="both"/>
        <w:rPr>
          <w:iCs/>
        </w:rPr>
      </w:pPr>
    </w:p>
    <w:p w14:paraId="44110639" w14:textId="77777777" w:rsidR="00C01DC1" w:rsidRPr="009A09B3" w:rsidRDefault="00C01DC1" w:rsidP="00C01DC1">
      <w:pPr>
        <w:autoSpaceDE w:val="0"/>
        <w:autoSpaceDN w:val="0"/>
        <w:adjustRightInd w:val="0"/>
        <w:ind w:firstLine="709"/>
        <w:jc w:val="both"/>
        <w:rPr>
          <w:iCs/>
        </w:rPr>
      </w:pPr>
      <w:r w:rsidRPr="009A09B3">
        <w:rPr>
          <w:iCs/>
        </w:rPr>
        <w:t>c. Entegre olduğu sistemlerle aynı kodu kullanan ya da bu sistemlerde kesintiye ilişkin bilginin takibini mümkün kılan, her bir kesintiye ilişkin tekil bir kod oluşturan,</w:t>
      </w:r>
    </w:p>
    <w:p w14:paraId="5C289192" w14:textId="77777777" w:rsidR="00C01DC1" w:rsidRPr="009A09B3" w:rsidRDefault="00C01DC1" w:rsidP="00C01DC1">
      <w:pPr>
        <w:autoSpaceDE w:val="0"/>
        <w:autoSpaceDN w:val="0"/>
        <w:adjustRightInd w:val="0"/>
        <w:ind w:firstLine="709"/>
        <w:jc w:val="both"/>
        <w:rPr>
          <w:iCs/>
        </w:rPr>
      </w:pPr>
    </w:p>
    <w:p w14:paraId="1B657837" w14:textId="77777777" w:rsidR="00C01DC1" w:rsidRPr="009A09B3" w:rsidRDefault="00C01DC1" w:rsidP="00C01DC1">
      <w:pPr>
        <w:autoSpaceDE w:val="0"/>
        <w:autoSpaceDN w:val="0"/>
        <w:adjustRightInd w:val="0"/>
        <w:ind w:firstLine="709"/>
        <w:jc w:val="both"/>
        <w:rPr>
          <w:iCs/>
        </w:rPr>
      </w:pPr>
      <w:r w:rsidRPr="009A09B3">
        <w:rPr>
          <w:iCs/>
        </w:rPr>
        <w:t>ç. Tüm kesintilerin meydana geldiği yeri il/ilçe olarak, kesintinin başlama tarihi ve zamanı bilgilerini, TSUİS üzerinden alan ya da çağrı merkezinde tutulan kayıtlara göre otomatik olarak oluşturan,</w:t>
      </w:r>
    </w:p>
    <w:p w14:paraId="1EC19838" w14:textId="77777777" w:rsidR="00C01DC1" w:rsidRPr="009A09B3" w:rsidRDefault="00C01DC1" w:rsidP="00C01DC1">
      <w:pPr>
        <w:autoSpaceDE w:val="0"/>
        <w:autoSpaceDN w:val="0"/>
        <w:adjustRightInd w:val="0"/>
        <w:ind w:firstLine="709"/>
        <w:jc w:val="both"/>
        <w:rPr>
          <w:iCs/>
        </w:rPr>
      </w:pPr>
    </w:p>
    <w:p w14:paraId="03F965B4" w14:textId="77777777" w:rsidR="00C01DC1" w:rsidRPr="009A09B3" w:rsidRDefault="00C01DC1" w:rsidP="00C01DC1">
      <w:pPr>
        <w:tabs>
          <w:tab w:val="left" w:pos="284"/>
        </w:tabs>
        <w:autoSpaceDE w:val="0"/>
        <w:autoSpaceDN w:val="0"/>
        <w:adjustRightInd w:val="0"/>
        <w:ind w:firstLine="709"/>
        <w:jc w:val="both"/>
        <w:rPr>
          <w:iCs/>
        </w:rPr>
      </w:pPr>
      <w:r w:rsidRPr="009A09B3">
        <w:t xml:space="preserve">d. Kesintiye ilişkin şebeke unsuru bilgisini </w:t>
      </w:r>
      <w:r w:rsidRPr="009A09B3">
        <w:rPr>
          <w:iCs/>
        </w:rPr>
        <w:t>TSUİS veya saha ekibinin veri girişine göre Arıza Yönetim Sistemi (AYS) üzerinden otomatik olarak alan,</w:t>
      </w:r>
    </w:p>
    <w:p w14:paraId="11BF5733" w14:textId="77777777" w:rsidR="00C01DC1" w:rsidRPr="009A09B3" w:rsidRDefault="00C01DC1" w:rsidP="00C01DC1">
      <w:pPr>
        <w:autoSpaceDE w:val="0"/>
        <w:autoSpaceDN w:val="0"/>
        <w:adjustRightInd w:val="0"/>
        <w:ind w:firstLine="709"/>
        <w:jc w:val="both"/>
        <w:rPr>
          <w:iCs/>
        </w:rPr>
      </w:pPr>
    </w:p>
    <w:p w14:paraId="74810AD4" w14:textId="77777777" w:rsidR="00C01DC1" w:rsidRPr="009A09B3" w:rsidRDefault="00C01DC1" w:rsidP="00C01DC1">
      <w:pPr>
        <w:autoSpaceDE w:val="0"/>
        <w:autoSpaceDN w:val="0"/>
        <w:adjustRightInd w:val="0"/>
        <w:ind w:firstLine="709"/>
        <w:jc w:val="both"/>
        <w:rPr>
          <w:iCs/>
        </w:rPr>
      </w:pPr>
      <w:r w:rsidRPr="009A09B3">
        <w:rPr>
          <w:iCs/>
        </w:rPr>
        <w:t xml:space="preserve">e. Kesintinin nedenine ilişkin bilgiyi ve kesintinin sona erme tarih ve zamanı bilgisini, saha ekibinin veri girişine göre AYS üzerinden otomatik olarak alan, </w:t>
      </w:r>
    </w:p>
    <w:p w14:paraId="158955EA" w14:textId="77777777" w:rsidR="00C01DC1" w:rsidRPr="009A09B3" w:rsidRDefault="00C01DC1" w:rsidP="00C01DC1">
      <w:pPr>
        <w:autoSpaceDE w:val="0"/>
        <w:autoSpaceDN w:val="0"/>
        <w:adjustRightInd w:val="0"/>
        <w:ind w:firstLine="709"/>
        <w:jc w:val="both"/>
        <w:rPr>
          <w:iCs/>
        </w:rPr>
      </w:pPr>
    </w:p>
    <w:p w14:paraId="50B19EE4" w14:textId="77777777" w:rsidR="00C01DC1" w:rsidRPr="009A09B3" w:rsidRDefault="00C01DC1" w:rsidP="00C01DC1">
      <w:pPr>
        <w:autoSpaceDE w:val="0"/>
        <w:autoSpaceDN w:val="0"/>
        <w:adjustRightInd w:val="0"/>
        <w:ind w:firstLine="709"/>
        <w:jc w:val="both"/>
        <w:rPr>
          <w:iCs/>
        </w:rPr>
      </w:pPr>
      <w:r w:rsidRPr="009A09B3">
        <w:rPr>
          <w:iCs/>
        </w:rPr>
        <w:t xml:space="preserve">f. Kesintiden etkilenen kullanıcın sayılarını; arızanın meydana geldiği şebeke unsuruna bağlı olarak, abonenin bağlantı seviyesini (OG ve AG) ve dağıtım bölgesi (kentsel, </w:t>
      </w:r>
      <w:proofErr w:type="spellStart"/>
      <w:r w:rsidRPr="009A09B3">
        <w:rPr>
          <w:iCs/>
        </w:rPr>
        <w:t>kentaltı</w:t>
      </w:r>
      <w:proofErr w:type="spellEnd"/>
      <w:r w:rsidRPr="009A09B3">
        <w:rPr>
          <w:iCs/>
        </w:rPr>
        <w:t xml:space="preserve"> ve kırsal) bilgilerini içerecek şekilde diğer entegre sistemlerden otomatik olarak alan,</w:t>
      </w:r>
    </w:p>
    <w:p w14:paraId="49296319" w14:textId="77777777" w:rsidR="00C01DC1" w:rsidRPr="009A09B3" w:rsidRDefault="00C01DC1" w:rsidP="00C01DC1">
      <w:pPr>
        <w:autoSpaceDE w:val="0"/>
        <w:autoSpaceDN w:val="0"/>
        <w:adjustRightInd w:val="0"/>
        <w:ind w:firstLine="709"/>
        <w:jc w:val="both"/>
        <w:rPr>
          <w:iCs/>
        </w:rPr>
      </w:pPr>
    </w:p>
    <w:p w14:paraId="53CBA0DB" w14:textId="77777777" w:rsidR="00C01DC1" w:rsidRPr="009A09B3" w:rsidRDefault="00C01DC1" w:rsidP="00C01DC1">
      <w:pPr>
        <w:autoSpaceDE w:val="0"/>
        <w:autoSpaceDN w:val="0"/>
        <w:adjustRightInd w:val="0"/>
        <w:ind w:firstLine="709"/>
        <w:jc w:val="both"/>
        <w:rPr>
          <w:iCs/>
        </w:rPr>
      </w:pPr>
      <w:r w:rsidRPr="009A09B3">
        <w:rPr>
          <w:iCs/>
        </w:rPr>
        <w:t xml:space="preserve">g. Kesintinin kaynağa göre, süreye göre ve bildirime göre sınıflandırma bilgisini entegre sistemlerden otomatik alarak oluşturan,  </w:t>
      </w:r>
    </w:p>
    <w:p w14:paraId="45E6C52E" w14:textId="77777777" w:rsidR="00C01DC1" w:rsidRPr="009A09B3" w:rsidRDefault="00C01DC1" w:rsidP="00C01DC1">
      <w:pPr>
        <w:autoSpaceDE w:val="0"/>
        <w:autoSpaceDN w:val="0"/>
        <w:adjustRightInd w:val="0"/>
        <w:ind w:firstLine="709"/>
        <w:jc w:val="both"/>
        <w:rPr>
          <w:iCs/>
        </w:rPr>
      </w:pPr>
    </w:p>
    <w:p w14:paraId="41274476" w14:textId="77777777" w:rsidR="00C01DC1" w:rsidRPr="009A09B3" w:rsidRDefault="00C01DC1" w:rsidP="00C01DC1">
      <w:pPr>
        <w:autoSpaceDE w:val="0"/>
        <w:autoSpaceDN w:val="0"/>
        <w:adjustRightInd w:val="0"/>
        <w:ind w:firstLine="709"/>
        <w:jc w:val="both"/>
        <w:rPr>
          <w:iCs/>
        </w:rPr>
      </w:pPr>
      <w:r w:rsidRPr="009A09B3">
        <w:rPr>
          <w:iCs/>
        </w:rPr>
        <w:t>ğ. Kesinti süresini ve toplam etkilenme sürelerini otomatik olarak hesaplayarak kayıt altına alan,</w:t>
      </w:r>
    </w:p>
    <w:p w14:paraId="1A7A390A" w14:textId="77777777" w:rsidR="00C01DC1" w:rsidRPr="009A09B3" w:rsidRDefault="00C01DC1" w:rsidP="00C01DC1">
      <w:pPr>
        <w:autoSpaceDE w:val="0"/>
        <w:autoSpaceDN w:val="0"/>
        <w:adjustRightInd w:val="0"/>
        <w:ind w:firstLine="709"/>
        <w:jc w:val="both"/>
        <w:rPr>
          <w:iCs/>
        </w:rPr>
      </w:pPr>
    </w:p>
    <w:p w14:paraId="5DEAE3C3" w14:textId="77777777" w:rsidR="00C01DC1" w:rsidRPr="009A09B3" w:rsidRDefault="00C01DC1" w:rsidP="00C01DC1">
      <w:pPr>
        <w:autoSpaceDE w:val="0"/>
        <w:autoSpaceDN w:val="0"/>
        <w:adjustRightInd w:val="0"/>
        <w:ind w:firstLine="709"/>
        <w:jc w:val="both"/>
        <w:rPr>
          <w:iCs/>
          <w:color w:val="000000" w:themeColor="text1"/>
        </w:rPr>
      </w:pPr>
      <w:r w:rsidRPr="009A09B3">
        <w:rPr>
          <w:iCs/>
          <w:color w:val="000000" w:themeColor="text1"/>
        </w:rPr>
        <w:t>h. Kayıtlar üzerinde yapılacak tüm ekleme, çıkarma, değiştirme veya düzeltme işlemlerinin işlem kaydını (değişikliği yapan kişi bilgisi, değişiklik tarih-zaman bilgisi, değişikliğin içeriği ve gerekçesini içeren) saklayan,</w:t>
      </w:r>
    </w:p>
    <w:p w14:paraId="17309359" w14:textId="77777777" w:rsidR="00C01DC1" w:rsidRPr="009A09B3" w:rsidRDefault="00C01DC1" w:rsidP="00C01DC1">
      <w:pPr>
        <w:autoSpaceDE w:val="0"/>
        <w:autoSpaceDN w:val="0"/>
        <w:adjustRightInd w:val="0"/>
        <w:ind w:firstLine="709"/>
        <w:jc w:val="both"/>
        <w:rPr>
          <w:iCs/>
        </w:rPr>
      </w:pPr>
    </w:p>
    <w:p w14:paraId="3D917933" w14:textId="77777777" w:rsidR="00C01DC1" w:rsidRPr="009A09B3" w:rsidRDefault="00C01DC1" w:rsidP="00C01DC1">
      <w:pPr>
        <w:autoSpaceDE w:val="0"/>
        <w:autoSpaceDN w:val="0"/>
        <w:adjustRightInd w:val="0"/>
        <w:ind w:firstLine="709"/>
        <w:jc w:val="both"/>
        <w:rPr>
          <w:iCs/>
        </w:rPr>
      </w:pPr>
      <w:proofErr w:type="gramStart"/>
      <w:r w:rsidRPr="009A09B3">
        <w:rPr>
          <w:iCs/>
        </w:rPr>
        <w:t>bir</w:t>
      </w:r>
      <w:proofErr w:type="gramEnd"/>
      <w:r w:rsidRPr="009A09B3">
        <w:rPr>
          <w:iCs/>
        </w:rPr>
        <w:t xml:space="preserve"> yapıda olmalıdır. </w:t>
      </w:r>
    </w:p>
    <w:p w14:paraId="10E37864" w14:textId="77777777" w:rsidR="00C01DC1" w:rsidRPr="009A09B3" w:rsidRDefault="00C01DC1" w:rsidP="00C01DC1">
      <w:pPr>
        <w:autoSpaceDE w:val="0"/>
        <w:autoSpaceDN w:val="0"/>
        <w:adjustRightInd w:val="0"/>
        <w:ind w:firstLine="709"/>
        <w:jc w:val="both"/>
        <w:rPr>
          <w:iCs/>
        </w:rPr>
      </w:pPr>
    </w:p>
    <w:p w14:paraId="018E4629" w14:textId="77777777" w:rsidR="00C01DC1" w:rsidRPr="009A09B3" w:rsidRDefault="00C01DC1" w:rsidP="00C01DC1">
      <w:pPr>
        <w:autoSpaceDE w:val="0"/>
        <w:autoSpaceDN w:val="0"/>
        <w:adjustRightInd w:val="0"/>
        <w:ind w:firstLine="709"/>
        <w:jc w:val="both"/>
      </w:pPr>
      <w:proofErr w:type="spellStart"/>
      <w:r w:rsidRPr="009A09B3">
        <w:rPr>
          <w:iCs/>
        </w:rPr>
        <w:lastRenderedPageBreak/>
        <w:t>TSKS’ye</w:t>
      </w:r>
      <w:proofErr w:type="spellEnd"/>
      <w:r w:rsidRPr="009A09B3">
        <w:rPr>
          <w:iCs/>
        </w:rPr>
        <w:t xml:space="preserve"> entegre edilmiş </w:t>
      </w:r>
      <w:r w:rsidRPr="009A09B3">
        <w:t xml:space="preserve">TSUİS kapsamında dağıtım bölgesindeki dağıtım merkezleri ile bina tipi trafo merkezlerinin (prefabrik, beton vb.) asgari olarak </w:t>
      </w:r>
      <w:proofErr w:type="gramStart"/>
      <w:r w:rsidRPr="009A09B3">
        <w:t>% 95</w:t>
      </w:r>
      <w:proofErr w:type="gramEnd"/>
      <w:r w:rsidRPr="009A09B3">
        <w:t xml:space="preserve">’inin izlenmesi gereklidir. </w:t>
      </w:r>
    </w:p>
    <w:p w14:paraId="4A263E5A" w14:textId="77777777" w:rsidR="00C01DC1" w:rsidRPr="009A09B3" w:rsidRDefault="00C01DC1" w:rsidP="00C01DC1">
      <w:pPr>
        <w:autoSpaceDE w:val="0"/>
        <w:autoSpaceDN w:val="0"/>
        <w:adjustRightInd w:val="0"/>
        <w:ind w:firstLine="709"/>
        <w:jc w:val="both"/>
        <w:rPr>
          <w:iCs/>
        </w:rPr>
      </w:pPr>
    </w:p>
    <w:p w14:paraId="3832EA06" w14:textId="77777777" w:rsidR="00C01DC1" w:rsidRPr="009A09B3" w:rsidRDefault="00C01DC1" w:rsidP="00C01DC1">
      <w:pPr>
        <w:ind w:firstLine="709"/>
        <w:jc w:val="both"/>
        <w:rPr>
          <w:b/>
        </w:rPr>
      </w:pPr>
      <w:r w:rsidRPr="009A09B3">
        <w:rPr>
          <w:b/>
        </w:rPr>
        <w:t xml:space="preserve">2- </w:t>
      </w:r>
      <w:proofErr w:type="spellStart"/>
      <w:r w:rsidRPr="009A09B3">
        <w:rPr>
          <w:b/>
        </w:rPr>
        <w:t>TSKS’nin</w:t>
      </w:r>
      <w:proofErr w:type="spellEnd"/>
      <w:r w:rsidRPr="009A09B3">
        <w:rPr>
          <w:b/>
        </w:rPr>
        <w:t xml:space="preserve"> Diğer Sistemlerle Entegrasyonu</w:t>
      </w:r>
    </w:p>
    <w:p w14:paraId="1448B9A1" w14:textId="77777777" w:rsidR="00C01DC1" w:rsidRPr="009A09B3" w:rsidRDefault="00C01DC1" w:rsidP="00C01DC1">
      <w:pPr>
        <w:ind w:firstLine="709"/>
        <w:jc w:val="both"/>
        <w:rPr>
          <w:b/>
        </w:rPr>
      </w:pPr>
    </w:p>
    <w:p w14:paraId="450619F9" w14:textId="77777777" w:rsidR="00C01DC1" w:rsidRPr="009A09B3" w:rsidRDefault="00C01DC1" w:rsidP="00C01DC1">
      <w:pPr>
        <w:ind w:firstLine="709"/>
        <w:jc w:val="both"/>
      </w:pPr>
      <w:r w:rsidRPr="009A09B3">
        <w:t xml:space="preserve">a. AG tüketiciler için asgari AG </w:t>
      </w:r>
      <w:proofErr w:type="spellStart"/>
      <w:r w:rsidRPr="009A09B3">
        <w:t>fider</w:t>
      </w:r>
      <w:proofErr w:type="spellEnd"/>
      <w:r w:rsidRPr="009A09B3">
        <w:t xml:space="preserve"> bazında olmak üzere, tüm tüketicilerin bağlı olduğu şebeke unsurlarının tamamının tek hat şemasını ve tekil kodlarını içeren, Çağrı Merkezi Yazılımı (veya bu işlevi gören benzer yazılım) ile entegrasyonunun gerçekleştirilmesi ve oluşturulan kayıtların her iki sistemde karşılıklı izlenebilirliğinin sağlanması, </w:t>
      </w:r>
    </w:p>
    <w:p w14:paraId="161F400C" w14:textId="77777777" w:rsidR="00C01DC1" w:rsidRPr="009A09B3" w:rsidRDefault="00C01DC1" w:rsidP="00C01DC1">
      <w:pPr>
        <w:ind w:firstLine="709"/>
        <w:jc w:val="both"/>
      </w:pPr>
    </w:p>
    <w:p w14:paraId="47E8D6FD" w14:textId="77777777" w:rsidR="00C01DC1" w:rsidRPr="009A09B3" w:rsidRDefault="00C01DC1" w:rsidP="00C01DC1">
      <w:pPr>
        <w:ind w:firstLine="709"/>
        <w:jc w:val="both"/>
      </w:pPr>
      <w:r w:rsidRPr="009A09B3">
        <w:t xml:space="preserve">b. AYS (veya bu işlevi gören yazılım) ile entegrasyonunun gerçekleştirilmesi ve oluşturulan kayıtların her iki sistemde karşılıklı izlenebilirliğinin sağlanması, </w:t>
      </w:r>
    </w:p>
    <w:p w14:paraId="4A8C7E74" w14:textId="77777777" w:rsidR="00C01DC1" w:rsidRPr="009A09B3" w:rsidRDefault="00C01DC1" w:rsidP="00C01DC1">
      <w:pPr>
        <w:ind w:firstLine="709"/>
        <w:jc w:val="both"/>
      </w:pPr>
    </w:p>
    <w:p w14:paraId="0ADBFA1E" w14:textId="77777777" w:rsidR="00C01DC1" w:rsidRPr="009A09B3" w:rsidRDefault="00C01DC1" w:rsidP="00C01DC1">
      <w:pPr>
        <w:ind w:firstLine="709"/>
        <w:jc w:val="both"/>
      </w:pPr>
      <w:r w:rsidRPr="009A09B3">
        <w:t>c. Müşteri Bilgileri Yönetim Sistemi (MBYS) (veya bu işlevi gören yazılım) ile entegrasyonunun sağlanması ve kullanıcıya ilişkin bağlantı bilgileri, iletişim bilgileri, kesinti bilgileri, tazminat miktarları vb. olası bilgilerin raporlanması</w:t>
      </w:r>
    </w:p>
    <w:p w14:paraId="3416F970" w14:textId="77777777" w:rsidR="00C01DC1" w:rsidRPr="009A09B3" w:rsidRDefault="00C01DC1" w:rsidP="00C01DC1">
      <w:pPr>
        <w:ind w:firstLine="709"/>
        <w:jc w:val="both"/>
      </w:pPr>
    </w:p>
    <w:p w14:paraId="706BFB6D" w14:textId="77777777" w:rsidR="00C01DC1" w:rsidRPr="009A09B3" w:rsidRDefault="00C01DC1" w:rsidP="00C01DC1">
      <w:pPr>
        <w:ind w:firstLine="709"/>
        <w:jc w:val="both"/>
      </w:pPr>
      <w:proofErr w:type="gramStart"/>
      <w:r w:rsidRPr="009A09B3">
        <w:t>gerekmektedir</w:t>
      </w:r>
      <w:proofErr w:type="gramEnd"/>
      <w:r w:rsidRPr="009A09B3">
        <w:t>.</w:t>
      </w:r>
    </w:p>
    <w:p w14:paraId="79997835" w14:textId="77777777" w:rsidR="00C01DC1" w:rsidRPr="009A09B3" w:rsidRDefault="00C01DC1" w:rsidP="00C01DC1">
      <w:pPr>
        <w:ind w:firstLine="709"/>
        <w:jc w:val="both"/>
      </w:pPr>
    </w:p>
    <w:p w14:paraId="0FA593F3" w14:textId="77777777" w:rsidR="00C01DC1" w:rsidRPr="009A09B3" w:rsidRDefault="00C01DC1" w:rsidP="00C01DC1">
      <w:pPr>
        <w:ind w:firstLine="709"/>
        <w:jc w:val="both"/>
        <w:rPr>
          <w:b/>
        </w:rPr>
      </w:pPr>
      <w:r w:rsidRPr="009A09B3">
        <w:rPr>
          <w:b/>
        </w:rPr>
        <w:t>3- Raporlamalara İlişkin Yükümlülükler</w:t>
      </w:r>
    </w:p>
    <w:p w14:paraId="5E298D25" w14:textId="77777777" w:rsidR="00C01DC1" w:rsidRPr="009A09B3" w:rsidRDefault="00C01DC1" w:rsidP="00C01DC1">
      <w:pPr>
        <w:ind w:firstLine="709"/>
        <w:jc w:val="both"/>
        <w:rPr>
          <w:b/>
        </w:rPr>
      </w:pPr>
    </w:p>
    <w:p w14:paraId="7B18A34C" w14:textId="77777777" w:rsidR="00C01DC1" w:rsidRPr="009A09B3" w:rsidRDefault="00C01DC1" w:rsidP="00C01DC1">
      <w:pPr>
        <w:ind w:firstLine="709"/>
        <w:jc w:val="both"/>
      </w:pPr>
      <w:r w:rsidRPr="009A09B3">
        <w:t xml:space="preserve">a. TSKS, herhangi ilave veri girişine ihtiyaç duymaksızın, yukarıda yer verilen ve Yönetmelikte tanımlanan esaslar çerçevesinde oluşturulan Tablo 1 ve 3’ü en fazla 1 (bir) gün gecikmeli olarak raporlayabilmelidir.  </w:t>
      </w:r>
    </w:p>
    <w:p w14:paraId="7B3D9929" w14:textId="77777777" w:rsidR="00C01DC1" w:rsidRPr="009A09B3" w:rsidRDefault="00C01DC1" w:rsidP="00C01DC1">
      <w:pPr>
        <w:ind w:firstLine="709"/>
        <w:jc w:val="both"/>
      </w:pPr>
    </w:p>
    <w:p w14:paraId="0529B229" w14:textId="77777777" w:rsidR="00C01DC1" w:rsidRPr="009A09B3" w:rsidRDefault="00C01DC1" w:rsidP="00C01DC1">
      <w:pPr>
        <w:ind w:firstLine="709"/>
        <w:jc w:val="both"/>
      </w:pPr>
      <w:r w:rsidRPr="009A09B3">
        <w:t xml:space="preserve">b. </w:t>
      </w:r>
      <w:proofErr w:type="gramStart"/>
      <w:r w:rsidRPr="009A09B3">
        <w:t>TSKS,  Tablo</w:t>
      </w:r>
      <w:proofErr w:type="gramEnd"/>
      <w:r w:rsidRPr="009A09B3">
        <w:t xml:space="preserve"> 1 üzerinden Yönetmelikte yer verilen Tablo 4 ve 5’i; dağıtım bölgesi, il ve ilçe bazında raporlayabilmelidir.</w:t>
      </w:r>
    </w:p>
    <w:p w14:paraId="2BA4708A" w14:textId="77777777" w:rsidR="00C01DC1" w:rsidRPr="009A09B3" w:rsidRDefault="00C01DC1" w:rsidP="00C01DC1">
      <w:pPr>
        <w:ind w:firstLine="709"/>
        <w:jc w:val="both"/>
      </w:pPr>
    </w:p>
    <w:p w14:paraId="5E7E26F6" w14:textId="77777777" w:rsidR="00C01DC1" w:rsidRPr="009A09B3" w:rsidRDefault="00C01DC1" w:rsidP="00C01DC1">
      <w:pPr>
        <w:ind w:firstLine="709"/>
        <w:jc w:val="both"/>
      </w:pPr>
      <w:r w:rsidRPr="009A09B3">
        <w:t xml:space="preserve">c. TSKS, dağıtım sistemindeki herhangi bir kullanıcının bağlı olduğu şebeke unsurlarını, tekil kodlarını ve bu şebeke unsurlarının tek hat şemasını ya da elektriksel bağlantı ilişkisini, coğrafi konumunu gösterecek şekilde raporlayabilmelidir. </w:t>
      </w:r>
    </w:p>
    <w:p w14:paraId="28A99A7D" w14:textId="77777777" w:rsidR="00C01DC1" w:rsidRPr="009A09B3" w:rsidRDefault="00C01DC1" w:rsidP="00C01DC1">
      <w:pPr>
        <w:ind w:firstLine="709"/>
        <w:jc w:val="both"/>
      </w:pPr>
      <w:r w:rsidRPr="009A09B3">
        <w:t xml:space="preserve"> </w:t>
      </w:r>
    </w:p>
    <w:p w14:paraId="0D986F33" w14:textId="77777777" w:rsidR="00C01DC1" w:rsidRPr="009A09B3" w:rsidRDefault="00C01DC1" w:rsidP="00C01DC1">
      <w:pPr>
        <w:ind w:firstLine="709"/>
        <w:jc w:val="both"/>
      </w:pPr>
      <w:r w:rsidRPr="009A09B3">
        <w:t xml:space="preserve">ç. TSKS, dağıtım sistemindeki herhangi bir kullanıcıya ilişkin maruz kalınan kesintilere ait TKSAYI ve TKSÜRE kalite göstergelerini en fazla 1 (bir) gün gecikmeli olarak raporlayabilmelidir.  </w:t>
      </w:r>
    </w:p>
    <w:p w14:paraId="2BEEBD70" w14:textId="77777777" w:rsidR="00C01DC1" w:rsidRPr="009A09B3" w:rsidRDefault="00C01DC1" w:rsidP="00C01DC1">
      <w:pPr>
        <w:ind w:firstLine="709"/>
        <w:jc w:val="both"/>
      </w:pPr>
    </w:p>
    <w:p w14:paraId="00E6373A" w14:textId="77777777" w:rsidR="00C01DC1" w:rsidRPr="009A09B3" w:rsidRDefault="00C01DC1" w:rsidP="00C01DC1">
      <w:pPr>
        <w:ind w:firstLine="709"/>
        <w:jc w:val="both"/>
      </w:pPr>
      <w:r w:rsidRPr="009A09B3">
        <w:t>d. TSKS, bir yıl içerisinde dağıtım bölgesinde meydana gelen kesintiler neticesinde, Yönetmelikte bağlantı seviyesine ve dağıtım bölgesine (</w:t>
      </w:r>
      <w:r w:rsidRPr="009A09B3">
        <w:rPr>
          <w:iCs/>
        </w:rPr>
        <w:t xml:space="preserve">kentsel, </w:t>
      </w:r>
      <w:proofErr w:type="spellStart"/>
      <w:r w:rsidRPr="009A09B3">
        <w:rPr>
          <w:iCs/>
        </w:rPr>
        <w:t>kentaltı</w:t>
      </w:r>
      <w:proofErr w:type="spellEnd"/>
      <w:r w:rsidRPr="009A09B3">
        <w:rPr>
          <w:iCs/>
        </w:rPr>
        <w:t xml:space="preserve"> ve kırsal</w:t>
      </w:r>
      <w:r w:rsidRPr="009A09B3">
        <w:t xml:space="preserve">) göre belirlenmiş olan tedarik sürekliliği eşik değerlerinin (ESAYI, ESÜRE) aşıldığı kullanıcılara ilişkin bilgileri raporlayabilmelidir. </w:t>
      </w:r>
    </w:p>
    <w:p w14:paraId="1AE14EC4" w14:textId="77777777" w:rsidR="00C01DC1" w:rsidRPr="009A09B3" w:rsidRDefault="00C01DC1" w:rsidP="00C01DC1">
      <w:pPr>
        <w:ind w:firstLine="709"/>
        <w:jc w:val="both"/>
      </w:pPr>
      <w:r w:rsidRPr="009A09B3">
        <w:t xml:space="preserve"> </w:t>
      </w:r>
    </w:p>
    <w:p w14:paraId="50976C80" w14:textId="77777777" w:rsidR="00C01DC1" w:rsidRPr="009A09B3" w:rsidRDefault="00C01DC1" w:rsidP="00C01DC1">
      <w:pPr>
        <w:ind w:firstLine="709"/>
        <w:jc w:val="both"/>
      </w:pPr>
      <w:r w:rsidRPr="009A09B3">
        <w:t xml:space="preserve">e. Yönetmeliğe göre günlük azami kesinti süresini aşan kesintiler ile bu kesintilerden etkilenen kullanıcılar TSKS üzerinden rapor olarak alınabilmelidir. </w:t>
      </w:r>
    </w:p>
    <w:p w14:paraId="5C2A51CA" w14:textId="77777777" w:rsidR="00C01DC1" w:rsidRPr="009A09B3" w:rsidRDefault="00C01DC1" w:rsidP="00C01DC1">
      <w:pPr>
        <w:ind w:firstLine="709"/>
        <w:jc w:val="both"/>
      </w:pPr>
    </w:p>
    <w:p w14:paraId="5E908819" w14:textId="77777777" w:rsidR="00C01DC1" w:rsidRPr="009A09B3" w:rsidRDefault="00C01DC1" w:rsidP="00C01DC1">
      <w:pPr>
        <w:ind w:firstLine="709"/>
        <w:jc w:val="both"/>
      </w:pPr>
      <w:r w:rsidRPr="009A09B3">
        <w:t xml:space="preserve">f. TSKS üzerinden, Yönetmelikte yer alan Tablo 2 raporlanabilmelidir. </w:t>
      </w:r>
    </w:p>
    <w:p w14:paraId="69C21F7D" w14:textId="77777777" w:rsidR="00C01DC1" w:rsidRPr="009A09B3" w:rsidRDefault="00C01DC1" w:rsidP="00C01DC1">
      <w:pPr>
        <w:ind w:firstLine="709"/>
        <w:jc w:val="both"/>
      </w:pPr>
    </w:p>
    <w:p w14:paraId="573EFAA4" w14:textId="77777777" w:rsidR="00C01DC1" w:rsidRPr="009A09B3" w:rsidRDefault="00C01DC1" w:rsidP="00C01DC1">
      <w:pPr>
        <w:ind w:firstLine="709"/>
        <w:jc w:val="both"/>
      </w:pPr>
      <w:r w:rsidRPr="009A09B3">
        <w:t>g. TSKS, Kurum tarafından gerekli görülebilecek ilave raporları oluşturabilmelidir.</w:t>
      </w:r>
    </w:p>
    <w:p w14:paraId="7F6F1219" w14:textId="3EC6DA8C" w:rsidR="00C01DC1" w:rsidRPr="009A09B3" w:rsidRDefault="00C01DC1" w:rsidP="00C01DC1">
      <w:pPr>
        <w:ind w:firstLine="709"/>
        <w:jc w:val="both"/>
      </w:pPr>
    </w:p>
    <w:p w14:paraId="63164AB5" w14:textId="52EF6611" w:rsidR="00776BCE" w:rsidRPr="009A09B3" w:rsidRDefault="00776BCE" w:rsidP="00776BCE">
      <w:pPr>
        <w:sectPr w:rsidR="00776BCE" w:rsidRPr="009A09B3" w:rsidSect="00776BCE">
          <w:footerReference w:type="default" r:id="rId8"/>
          <w:pgSz w:w="11906" w:h="16838"/>
          <w:pgMar w:top="1417" w:right="1417" w:bottom="1417" w:left="1418" w:header="708" w:footer="708" w:gutter="0"/>
          <w:cols w:space="708"/>
          <w:docGrid w:linePitch="360"/>
        </w:sectPr>
      </w:pPr>
    </w:p>
    <w:p w14:paraId="2A896F22" w14:textId="5315D2E6" w:rsidR="001356A4" w:rsidRPr="009A09B3" w:rsidRDefault="00776BCE" w:rsidP="00776BCE">
      <w:pPr>
        <w:ind w:left="-426" w:firstLine="709"/>
        <w:jc w:val="right"/>
        <w:rPr>
          <w:b/>
        </w:rPr>
      </w:pPr>
      <w:r w:rsidRPr="009A09B3">
        <w:rPr>
          <w:b/>
        </w:rPr>
        <w:lastRenderedPageBreak/>
        <w:t>EK-2</w:t>
      </w:r>
    </w:p>
    <w:tbl>
      <w:tblPr>
        <w:tblW w:w="5000" w:type="pct"/>
        <w:tblCellMar>
          <w:left w:w="70" w:type="dxa"/>
          <w:right w:w="70" w:type="dxa"/>
        </w:tblCellMar>
        <w:tblLook w:val="04A0" w:firstRow="1" w:lastRow="0" w:firstColumn="1" w:lastColumn="0" w:noHBand="0" w:noVBand="1"/>
      </w:tblPr>
      <w:tblGrid>
        <w:gridCol w:w="1031"/>
        <w:gridCol w:w="995"/>
        <w:gridCol w:w="1534"/>
        <w:gridCol w:w="854"/>
        <w:gridCol w:w="1410"/>
        <w:gridCol w:w="1584"/>
        <w:gridCol w:w="1534"/>
        <w:gridCol w:w="1634"/>
        <w:gridCol w:w="1260"/>
        <w:gridCol w:w="1235"/>
        <w:gridCol w:w="1257"/>
        <w:gridCol w:w="8"/>
        <w:gridCol w:w="1251"/>
        <w:gridCol w:w="6"/>
      </w:tblGrid>
      <w:tr w:rsidR="00776BCE" w:rsidRPr="009A09B3" w14:paraId="512DE7C5" w14:textId="77777777" w:rsidTr="00E46B3F">
        <w:trPr>
          <w:gridAfter w:val="1"/>
          <w:wAfter w:w="2" w:type="pct"/>
          <w:trHeight w:val="282"/>
        </w:trPr>
        <w:tc>
          <w:tcPr>
            <w:tcW w:w="331" w:type="pct"/>
            <w:tcBorders>
              <w:top w:val="nil"/>
              <w:left w:val="nil"/>
              <w:bottom w:val="nil"/>
              <w:right w:val="nil"/>
            </w:tcBorders>
            <w:shd w:val="clear" w:color="auto" w:fill="auto"/>
            <w:noWrap/>
            <w:vAlign w:val="bottom"/>
            <w:hideMark/>
          </w:tcPr>
          <w:p w14:paraId="110CBADC" w14:textId="77777777" w:rsidR="00776BCE" w:rsidRPr="009A09B3" w:rsidRDefault="00776BCE" w:rsidP="00776BCE">
            <w:pPr>
              <w:rPr>
                <w:sz w:val="20"/>
                <w:szCs w:val="20"/>
              </w:rPr>
            </w:pPr>
          </w:p>
        </w:tc>
        <w:tc>
          <w:tcPr>
            <w:tcW w:w="319" w:type="pct"/>
            <w:tcBorders>
              <w:top w:val="nil"/>
              <w:left w:val="nil"/>
              <w:bottom w:val="nil"/>
              <w:right w:val="nil"/>
            </w:tcBorders>
            <w:shd w:val="clear" w:color="auto" w:fill="auto"/>
            <w:noWrap/>
            <w:vAlign w:val="bottom"/>
            <w:hideMark/>
          </w:tcPr>
          <w:p w14:paraId="30693814" w14:textId="77777777" w:rsidR="00776BCE" w:rsidRPr="009A09B3" w:rsidRDefault="00776BCE" w:rsidP="00776BCE">
            <w:pPr>
              <w:rPr>
                <w:sz w:val="20"/>
                <w:szCs w:val="20"/>
              </w:rPr>
            </w:pPr>
          </w:p>
        </w:tc>
        <w:tc>
          <w:tcPr>
            <w:tcW w:w="492" w:type="pct"/>
            <w:tcBorders>
              <w:top w:val="nil"/>
              <w:left w:val="nil"/>
              <w:bottom w:val="nil"/>
              <w:right w:val="nil"/>
            </w:tcBorders>
            <w:shd w:val="clear" w:color="auto" w:fill="auto"/>
            <w:noWrap/>
            <w:vAlign w:val="bottom"/>
            <w:hideMark/>
          </w:tcPr>
          <w:p w14:paraId="4F992CE8" w14:textId="77777777" w:rsidR="00776BCE" w:rsidRPr="009A09B3" w:rsidRDefault="00776BCE" w:rsidP="00776BCE">
            <w:pPr>
              <w:rPr>
                <w:sz w:val="20"/>
                <w:szCs w:val="20"/>
              </w:rPr>
            </w:pPr>
          </w:p>
        </w:tc>
        <w:tc>
          <w:tcPr>
            <w:tcW w:w="274" w:type="pct"/>
            <w:tcBorders>
              <w:top w:val="nil"/>
              <w:left w:val="nil"/>
              <w:bottom w:val="nil"/>
              <w:right w:val="nil"/>
            </w:tcBorders>
            <w:shd w:val="clear" w:color="auto" w:fill="auto"/>
            <w:noWrap/>
            <w:vAlign w:val="bottom"/>
            <w:hideMark/>
          </w:tcPr>
          <w:p w14:paraId="425CB1B9" w14:textId="77777777" w:rsidR="00776BCE" w:rsidRPr="009A09B3" w:rsidRDefault="00776BCE" w:rsidP="00776BCE">
            <w:pPr>
              <w:rPr>
                <w:sz w:val="20"/>
                <w:szCs w:val="20"/>
              </w:rPr>
            </w:pPr>
          </w:p>
        </w:tc>
        <w:tc>
          <w:tcPr>
            <w:tcW w:w="452" w:type="pct"/>
            <w:tcBorders>
              <w:top w:val="nil"/>
              <w:left w:val="nil"/>
              <w:bottom w:val="nil"/>
              <w:right w:val="nil"/>
            </w:tcBorders>
            <w:shd w:val="clear" w:color="auto" w:fill="auto"/>
            <w:noWrap/>
            <w:vAlign w:val="bottom"/>
            <w:hideMark/>
          </w:tcPr>
          <w:p w14:paraId="791AE031" w14:textId="77777777" w:rsidR="00776BCE" w:rsidRPr="009A09B3" w:rsidRDefault="00776BCE" w:rsidP="00776BCE">
            <w:pPr>
              <w:rPr>
                <w:sz w:val="20"/>
                <w:szCs w:val="20"/>
              </w:rPr>
            </w:pPr>
          </w:p>
        </w:tc>
        <w:tc>
          <w:tcPr>
            <w:tcW w:w="508" w:type="pct"/>
            <w:tcBorders>
              <w:top w:val="nil"/>
              <w:left w:val="nil"/>
              <w:bottom w:val="nil"/>
              <w:right w:val="nil"/>
            </w:tcBorders>
            <w:shd w:val="clear" w:color="auto" w:fill="auto"/>
            <w:noWrap/>
            <w:vAlign w:val="bottom"/>
            <w:hideMark/>
          </w:tcPr>
          <w:p w14:paraId="1717BDC6" w14:textId="77777777" w:rsidR="00776BCE" w:rsidRPr="009A09B3" w:rsidRDefault="00776BCE" w:rsidP="00776BCE">
            <w:pPr>
              <w:rPr>
                <w:sz w:val="20"/>
                <w:szCs w:val="20"/>
              </w:rPr>
            </w:pPr>
          </w:p>
        </w:tc>
        <w:tc>
          <w:tcPr>
            <w:tcW w:w="492" w:type="pct"/>
            <w:tcBorders>
              <w:top w:val="nil"/>
              <w:left w:val="nil"/>
              <w:bottom w:val="nil"/>
              <w:right w:val="nil"/>
            </w:tcBorders>
            <w:shd w:val="clear" w:color="auto" w:fill="auto"/>
            <w:noWrap/>
            <w:vAlign w:val="bottom"/>
            <w:hideMark/>
          </w:tcPr>
          <w:p w14:paraId="04D82615" w14:textId="77777777" w:rsidR="00776BCE" w:rsidRPr="009A09B3" w:rsidRDefault="00776BCE" w:rsidP="00776BCE">
            <w:pPr>
              <w:rPr>
                <w:sz w:val="20"/>
                <w:szCs w:val="20"/>
              </w:rPr>
            </w:pPr>
          </w:p>
        </w:tc>
        <w:tc>
          <w:tcPr>
            <w:tcW w:w="524" w:type="pct"/>
            <w:tcBorders>
              <w:top w:val="nil"/>
              <w:left w:val="nil"/>
              <w:bottom w:val="nil"/>
              <w:right w:val="nil"/>
            </w:tcBorders>
            <w:shd w:val="clear" w:color="auto" w:fill="auto"/>
            <w:noWrap/>
            <w:vAlign w:val="bottom"/>
            <w:hideMark/>
          </w:tcPr>
          <w:p w14:paraId="73399C3D" w14:textId="77777777" w:rsidR="00776BCE" w:rsidRPr="009A09B3" w:rsidRDefault="00776BCE" w:rsidP="00776BCE">
            <w:pPr>
              <w:rPr>
                <w:sz w:val="20"/>
                <w:szCs w:val="20"/>
              </w:rPr>
            </w:pPr>
          </w:p>
        </w:tc>
        <w:tc>
          <w:tcPr>
            <w:tcW w:w="404" w:type="pct"/>
            <w:tcBorders>
              <w:top w:val="nil"/>
              <w:left w:val="nil"/>
              <w:bottom w:val="nil"/>
              <w:right w:val="nil"/>
            </w:tcBorders>
            <w:shd w:val="clear" w:color="auto" w:fill="auto"/>
            <w:noWrap/>
            <w:vAlign w:val="bottom"/>
            <w:hideMark/>
          </w:tcPr>
          <w:p w14:paraId="042BBB3D" w14:textId="77777777" w:rsidR="00776BCE" w:rsidRPr="009A09B3" w:rsidRDefault="00776BCE" w:rsidP="00776BCE">
            <w:pPr>
              <w:rPr>
                <w:sz w:val="20"/>
                <w:szCs w:val="20"/>
              </w:rPr>
            </w:pPr>
          </w:p>
        </w:tc>
        <w:tc>
          <w:tcPr>
            <w:tcW w:w="396" w:type="pct"/>
            <w:tcBorders>
              <w:top w:val="nil"/>
              <w:left w:val="nil"/>
              <w:bottom w:val="nil"/>
              <w:right w:val="nil"/>
            </w:tcBorders>
            <w:shd w:val="clear" w:color="auto" w:fill="auto"/>
            <w:noWrap/>
            <w:vAlign w:val="bottom"/>
            <w:hideMark/>
          </w:tcPr>
          <w:p w14:paraId="1CBAB601" w14:textId="77777777" w:rsidR="00776BCE" w:rsidRPr="009A09B3" w:rsidRDefault="00776BCE" w:rsidP="00776BCE">
            <w:pPr>
              <w:rPr>
                <w:sz w:val="20"/>
                <w:szCs w:val="20"/>
              </w:rPr>
            </w:pPr>
          </w:p>
        </w:tc>
        <w:tc>
          <w:tcPr>
            <w:tcW w:w="403" w:type="pct"/>
            <w:tcBorders>
              <w:top w:val="nil"/>
              <w:left w:val="nil"/>
              <w:bottom w:val="nil"/>
              <w:right w:val="nil"/>
            </w:tcBorders>
            <w:shd w:val="clear" w:color="auto" w:fill="auto"/>
            <w:noWrap/>
            <w:vAlign w:val="bottom"/>
            <w:hideMark/>
          </w:tcPr>
          <w:p w14:paraId="41E50999" w14:textId="77777777" w:rsidR="00776BCE" w:rsidRPr="009A09B3" w:rsidRDefault="00776BCE" w:rsidP="00776BCE">
            <w:pPr>
              <w:rPr>
                <w:sz w:val="20"/>
                <w:szCs w:val="20"/>
              </w:rPr>
            </w:pPr>
          </w:p>
        </w:tc>
        <w:tc>
          <w:tcPr>
            <w:tcW w:w="403" w:type="pct"/>
            <w:gridSpan w:val="2"/>
            <w:tcBorders>
              <w:top w:val="nil"/>
              <w:left w:val="nil"/>
              <w:bottom w:val="nil"/>
              <w:right w:val="nil"/>
            </w:tcBorders>
            <w:shd w:val="clear" w:color="auto" w:fill="auto"/>
            <w:noWrap/>
            <w:vAlign w:val="bottom"/>
            <w:hideMark/>
          </w:tcPr>
          <w:p w14:paraId="0AAE0621" w14:textId="77777777" w:rsidR="00776BCE" w:rsidRPr="009A09B3" w:rsidRDefault="00776BCE" w:rsidP="00776BCE">
            <w:pPr>
              <w:rPr>
                <w:sz w:val="20"/>
                <w:szCs w:val="20"/>
              </w:rPr>
            </w:pPr>
          </w:p>
        </w:tc>
      </w:tr>
      <w:tr w:rsidR="00776BCE" w:rsidRPr="009A09B3" w14:paraId="3D4188AD" w14:textId="77777777" w:rsidTr="00E46B3F">
        <w:trPr>
          <w:trHeight w:val="282"/>
        </w:trPr>
        <w:tc>
          <w:tcPr>
            <w:tcW w:w="5000" w:type="pct"/>
            <w:gridSpan w:val="1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9214ADA" w14:textId="77777777" w:rsidR="00776BCE" w:rsidRPr="009A09B3" w:rsidRDefault="00776BCE" w:rsidP="00776BCE">
            <w:pPr>
              <w:jc w:val="center"/>
              <w:rPr>
                <w:b/>
                <w:bCs/>
                <w:color w:val="000000"/>
                <w:sz w:val="22"/>
                <w:szCs w:val="22"/>
              </w:rPr>
            </w:pPr>
            <w:r w:rsidRPr="009A09B3">
              <w:rPr>
                <w:b/>
                <w:bCs/>
                <w:color w:val="000000"/>
                <w:sz w:val="22"/>
                <w:szCs w:val="22"/>
              </w:rPr>
              <w:t>Bağlantı Görüşü Tablosu</w:t>
            </w:r>
          </w:p>
        </w:tc>
      </w:tr>
      <w:tr w:rsidR="00776BCE" w:rsidRPr="009A09B3" w14:paraId="4247ED83" w14:textId="77777777" w:rsidTr="00E46B3F">
        <w:trPr>
          <w:gridAfter w:val="1"/>
          <w:wAfter w:w="2" w:type="pct"/>
          <w:trHeight w:val="1537"/>
        </w:trPr>
        <w:tc>
          <w:tcPr>
            <w:tcW w:w="331" w:type="pct"/>
            <w:tcBorders>
              <w:top w:val="nil"/>
              <w:left w:val="single" w:sz="8" w:space="0" w:color="auto"/>
              <w:bottom w:val="single" w:sz="8" w:space="0" w:color="auto"/>
              <w:right w:val="single" w:sz="8" w:space="0" w:color="auto"/>
            </w:tcBorders>
            <w:shd w:val="clear" w:color="auto" w:fill="auto"/>
            <w:vAlign w:val="center"/>
            <w:hideMark/>
          </w:tcPr>
          <w:p w14:paraId="16253BE0" w14:textId="77777777" w:rsidR="00776BCE" w:rsidRPr="009A09B3" w:rsidRDefault="00776BCE" w:rsidP="00776BCE">
            <w:pPr>
              <w:jc w:val="center"/>
              <w:rPr>
                <w:b/>
                <w:bCs/>
                <w:color w:val="000000"/>
                <w:sz w:val="18"/>
                <w:szCs w:val="18"/>
              </w:rPr>
            </w:pPr>
            <w:r w:rsidRPr="009A09B3">
              <w:rPr>
                <w:b/>
                <w:bCs/>
                <w:color w:val="000000"/>
                <w:sz w:val="18"/>
                <w:szCs w:val="18"/>
              </w:rPr>
              <w:t xml:space="preserve"> Başvuru Kodu</w:t>
            </w:r>
          </w:p>
        </w:tc>
        <w:tc>
          <w:tcPr>
            <w:tcW w:w="319" w:type="pct"/>
            <w:tcBorders>
              <w:top w:val="nil"/>
              <w:left w:val="nil"/>
              <w:bottom w:val="nil"/>
              <w:right w:val="single" w:sz="8" w:space="0" w:color="auto"/>
            </w:tcBorders>
            <w:shd w:val="clear" w:color="auto" w:fill="auto"/>
            <w:vAlign w:val="center"/>
            <w:hideMark/>
          </w:tcPr>
          <w:p w14:paraId="2D76D0D9" w14:textId="77777777" w:rsidR="00776BCE" w:rsidRPr="009A09B3" w:rsidRDefault="00776BCE" w:rsidP="00776BCE">
            <w:pPr>
              <w:jc w:val="center"/>
              <w:rPr>
                <w:b/>
                <w:bCs/>
                <w:color w:val="000000"/>
                <w:sz w:val="18"/>
                <w:szCs w:val="18"/>
              </w:rPr>
            </w:pPr>
            <w:r w:rsidRPr="009A09B3">
              <w:rPr>
                <w:b/>
                <w:bCs/>
                <w:color w:val="000000"/>
                <w:sz w:val="18"/>
                <w:szCs w:val="18"/>
              </w:rPr>
              <w:t>Başvuru Sahibi</w:t>
            </w:r>
          </w:p>
        </w:tc>
        <w:tc>
          <w:tcPr>
            <w:tcW w:w="492" w:type="pct"/>
            <w:tcBorders>
              <w:top w:val="nil"/>
              <w:left w:val="nil"/>
              <w:bottom w:val="nil"/>
              <w:right w:val="single" w:sz="8" w:space="0" w:color="auto"/>
            </w:tcBorders>
            <w:shd w:val="clear" w:color="auto" w:fill="auto"/>
            <w:vAlign w:val="center"/>
            <w:hideMark/>
          </w:tcPr>
          <w:p w14:paraId="4236F1D1" w14:textId="77777777" w:rsidR="00776BCE" w:rsidRPr="009A09B3" w:rsidRDefault="00776BCE" w:rsidP="00776BCE">
            <w:pPr>
              <w:jc w:val="center"/>
              <w:rPr>
                <w:b/>
                <w:bCs/>
                <w:color w:val="000000"/>
                <w:sz w:val="18"/>
                <w:szCs w:val="18"/>
              </w:rPr>
            </w:pPr>
            <w:r w:rsidRPr="009A09B3">
              <w:rPr>
                <w:b/>
                <w:bCs/>
                <w:color w:val="000000"/>
                <w:sz w:val="18"/>
                <w:szCs w:val="18"/>
              </w:rPr>
              <w:t>Talebe Esas İzin Belgesi</w:t>
            </w:r>
          </w:p>
        </w:tc>
        <w:tc>
          <w:tcPr>
            <w:tcW w:w="274" w:type="pct"/>
            <w:tcBorders>
              <w:top w:val="nil"/>
              <w:left w:val="nil"/>
              <w:bottom w:val="nil"/>
              <w:right w:val="single" w:sz="8" w:space="0" w:color="auto"/>
            </w:tcBorders>
            <w:shd w:val="clear" w:color="auto" w:fill="auto"/>
            <w:vAlign w:val="center"/>
            <w:hideMark/>
          </w:tcPr>
          <w:p w14:paraId="50E7C8B9" w14:textId="77777777" w:rsidR="00776BCE" w:rsidRPr="009A09B3" w:rsidRDefault="00776BCE" w:rsidP="00776BCE">
            <w:pPr>
              <w:jc w:val="center"/>
              <w:rPr>
                <w:b/>
                <w:bCs/>
                <w:color w:val="000000"/>
                <w:sz w:val="18"/>
                <w:szCs w:val="18"/>
              </w:rPr>
            </w:pPr>
            <w:r w:rsidRPr="009A09B3">
              <w:rPr>
                <w:b/>
                <w:bCs/>
                <w:color w:val="000000"/>
                <w:sz w:val="18"/>
                <w:szCs w:val="18"/>
              </w:rPr>
              <w:t xml:space="preserve"> Talep Gücü (kW)</w:t>
            </w:r>
          </w:p>
        </w:tc>
        <w:tc>
          <w:tcPr>
            <w:tcW w:w="452" w:type="pct"/>
            <w:tcBorders>
              <w:top w:val="nil"/>
              <w:left w:val="nil"/>
              <w:bottom w:val="nil"/>
              <w:right w:val="single" w:sz="8" w:space="0" w:color="auto"/>
            </w:tcBorders>
            <w:shd w:val="clear" w:color="auto" w:fill="auto"/>
            <w:vAlign w:val="center"/>
            <w:hideMark/>
          </w:tcPr>
          <w:p w14:paraId="670C4D54" w14:textId="77777777" w:rsidR="00776BCE" w:rsidRPr="009A09B3" w:rsidRDefault="00776BCE" w:rsidP="00776BCE">
            <w:pPr>
              <w:jc w:val="center"/>
              <w:rPr>
                <w:b/>
                <w:bCs/>
                <w:color w:val="000000"/>
                <w:sz w:val="18"/>
                <w:szCs w:val="18"/>
              </w:rPr>
            </w:pPr>
            <w:proofErr w:type="gramStart"/>
            <w:r w:rsidRPr="009A09B3">
              <w:rPr>
                <w:b/>
                <w:bCs/>
                <w:color w:val="000000"/>
                <w:sz w:val="18"/>
                <w:szCs w:val="18"/>
              </w:rPr>
              <w:t>Başvuru  Sistemine</w:t>
            </w:r>
            <w:proofErr w:type="gramEnd"/>
            <w:r w:rsidRPr="009A09B3">
              <w:rPr>
                <w:b/>
                <w:bCs/>
                <w:color w:val="000000"/>
                <w:sz w:val="18"/>
                <w:szCs w:val="18"/>
              </w:rPr>
              <w:t xml:space="preserve"> Başvuru Tarih ve Saati </w:t>
            </w:r>
          </w:p>
        </w:tc>
        <w:tc>
          <w:tcPr>
            <w:tcW w:w="508" w:type="pct"/>
            <w:tcBorders>
              <w:top w:val="nil"/>
              <w:left w:val="nil"/>
              <w:bottom w:val="nil"/>
              <w:right w:val="single" w:sz="8" w:space="0" w:color="auto"/>
            </w:tcBorders>
            <w:shd w:val="clear" w:color="auto" w:fill="auto"/>
            <w:vAlign w:val="center"/>
            <w:hideMark/>
          </w:tcPr>
          <w:p w14:paraId="5DFF6D79" w14:textId="77777777" w:rsidR="00776BCE" w:rsidRPr="009A09B3" w:rsidRDefault="00776BCE" w:rsidP="00776BCE">
            <w:pPr>
              <w:jc w:val="center"/>
              <w:rPr>
                <w:b/>
                <w:bCs/>
                <w:color w:val="000000"/>
                <w:sz w:val="18"/>
                <w:szCs w:val="18"/>
              </w:rPr>
            </w:pPr>
            <w:r w:rsidRPr="009A09B3">
              <w:rPr>
                <w:b/>
                <w:bCs/>
                <w:color w:val="000000"/>
                <w:sz w:val="18"/>
                <w:szCs w:val="18"/>
              </w:rPr>
              <w:t xml:space="preserve"> Başvurunun Tarih ve Saati</w:t>
            </w:r>
          </w:p>
        </w:tc>
        <w:tc>
          <w:tcPr>
            <w:tcW w:w="492" w:type="pct"/>
            <w:tcBorders>
              <w:top w:val="nil"/>
              <w:left w:val="nil"/>
              <w:bottom w:val="nil"/>
              <w:right w:val="single" w:sz="8" w:space="0" w:color="auto"/>
            </w:tcBorders>
            <w:shd w:val="clear" w:color="auto" w:fill="auto"/>
            <w:vAlign w:val="center"/>
            <w:hideMark/>
          </w:tcPr>
          <w:p w14:paraId="2B17B29E" w14:textId="77777777" w:rsidR="00776BCE" w:rsidRPr="009A09B3" w:rsidRDefault="00776BCE" w:rsidP="00776BCE">
            <w:pPr>
              <w:jc w:val="center"/>
              <w:rPr>
                <w:b/>
                <w:bCs/>
                <w:color w:val="000000"/>
                <w:sz w:val="18"/>
                <w:szCs w:val="18"/>
              </w:rPr>
            </w:pPr>
            <w:r w:rsidRPr="009A09B3">
              <w:rPr>
                <w:b/>
                <w:bCs/>
                <w:color w:val="000000"/>
                <w:sz w:val="18"/>
                <w:szCs w:val="18"/>
              </w:rPr>
              <w:t>Bağlantı Görüşünün Tarih ve Saati</w:t>
            </w:r>
          </w:p>
        </w:tc>
        <w:tc>
          <w:tcPr>
            <w:tcW w:w="524" w:type="pct"/>
            <w:tcBorders>
              <w:top w:val="nil"/>
              <w:left w:val="nil"/>
              <w:bottom w:val="nil"/>
              <w:right w:val="single" w:sz="8" w:space="0" w:color="auto"/>
            </w:tcBorders>
            <w:shd w:val="clear" w:color="auto" w:fill="auto"/>
            <w:vAlign w:val="center"/>
            <w:hideMark/>
          </w:tcPr>
          <w:p w14:paraId="472C344F" w14:textId="77777777" w:rsidR="00776BCE" w:rsidRPr="009A09B3" w:rsidRDefault="00776BCE" w:rsidP="00776BCE">
            <w:pPr>
              <w:jc w:val="center"/>
              <w:rPr>
                <w:b/>
                <w:bCs/>
                <w:color w:val="000000"/>
                <w:sz w:val="18"/>
                <w:szCs w:val="18"/>
              </w:rPr>
            </w:pPr>
            <w:r w:rsidRPr="009A09B3">
              <w:rPr>
                <w:b/>
                <w:bCs/>
                <w:color w:val="000000"/>
                <w:sz w:val="18"/>
                <w:szCs w:val="18"/>
              </w:rPr>
              <w:t>Bağlantı Görüşü Gerilim Seviyesi (AG/OG)</w:t>
            </w:r>
          </w:p>
        </w:tc>
        <w:tc>
          <w:tcPr>
            <w:tcW w:w="404" w:type="pct"/>
            <w:tcBorders>
              <w:top w:val="nil"/>
              <w:left w:val="nil"/>
              <w:bottom w:val="nil"/>
              <w:right w:val="single" w:sz="8" w:space="0" w:color="auto"/>
            </w:tcBorders>
            <w:shd w:val="clear" w:color="auto" w:fill="auto"/>
            <w:vAlign w:val="center"/>
            <w:hideMark/>
          </w:tcPr>
          <w:p w14:paraId="05DF9D89" w14:textId="77777777" w:rsidR="00776BCE" w:rsidRPr="009A09B3" w:rsidRDefault="00776BCE" w:rsidP="00776BCE">
            <w:pPr>
              <w:jc w:val="center"/>
              <w:rPr>
                <w:b/>
                <w:bCs/>
                <w:color w:val="000000"/>
                <w:sz w:val="18"/>
                <w:szCs w:val="18"/>
              </w:rPr>
            </w:pPr>
            <w:r w:rsidRPr="009A09B3">
              <w:rPr>
                <w:b/>
                <w:bCs/>
                <w:color w:val="000000"/>
                <w:sz w:val="18"/>
                <w:szCs w:val="18"/>
              </w:rPr>
              <w:t xml:space="preserve"> Talebe Konu Yerin Bulunduğu Konum</w:t>
            </w:r>
          </w:p>
        </w:tc>
        <w:tc>
          <w:tcPr>
            <w:tcW w:w="396" w:type="pct"/>
            <w:tcBorders>
              <w:top w:val="nil"/>
              <w:left w:val="nil"/>
              <w:bottom w:val="nil"/>
              <w:right w:val="single" w:sz="8" w:space="0" w:color="auto"/>
            </w:tcBorders>
            <w:shd w:val="clear" w:color="auto" w:fill="auto"/>
            <w:vAlign w:val="center"/>
            <w:hideMark/>
          </w:tcPr>
          <w:p w14:paraId="6EAB3448" w14:textId="77777777" w:rsidR="00776BCE" w:rsidRPr="009A09B3" w:rsidRDefault="00776BCE" w:rsidP="00776BCE">
            <w:pPr>
              <w:jc w:val="center"/>
              <w:rPr>
                <w:b/>
                <w:bCs/>
                <w:color w:val="000000"/>
                <w:sz w:val="18"/>
                <w:szCs w:val="18"/>
              </w:rPr>
            </w:pPr>
            <w:r w:rsidRPr="009A09B3">
              <w:rPr>
                <w:b/>
                <w:bCs/>
                <w:color w:val="000000"/>
                <w:sz w:val="18"/>
                <w:szCs w:val="18"/>
              </w:rPr>
              <w:t xml:space="preserve"> CBS Ekran Görüntüsü</w:t>
            </w:r>
          </w:p>
        </w:tc>
        <w:tc>
          <w:tcPr>
            <w:tcW w:w="403" w:type="pct"/>
            <w:tcBorders>
              <w:top w:val="nil"/>
              <w:left w:val="nil"/>
              <w:bottom w:val="nil"/>
              <w:right w:val="single" w:sz="8" w:space="0" w:color="auto"/>
            </w:tcBorders>
            <w:shd w:val="clear" w:color="auto" w:fill="auto"/>
            <w:vAlign w:val="center"/>
            <w:hideMark/>
          </w:tcPr>
          <w:p w14:paraId="3901B21B" w14:textId="77777777" w:rsidR="00776BCE" w:rsidRPr="009A09B3" w:rsidRDefault="00776BCE" w:rsidP="00776BCE">
            <w:pPr>
              <w:jc w:val="center"/>
              <w:rPr>
                <w:b/>
                <w:bCs/>
                <w:color w:val="000000"/>
                <w:sz w:val="18"/>
                <w:szCs w:val="18"/>
              </w:rPr>
            </w:pPr>
            <w:r w:rsidRPr="009A09B3">
              <w:rPr>
                <w:b/>
                <w:bCs/>
                <w:color w:val="000000"/>
                <w:sz w:val="18"/>
                <w:szCs w:val="18"/>
              </w:rPr>
              <w:t xml:space="preserve"> Başvuru Tipi</w:t>
            </w:r>
          </w:p>
        </w:tc>
        <w:tc>
          <w:tcPr>
            <w:tcW w:w="403" w:type="pct"/>
            <w:gridSpan w:val="2"/>
            <w:tcBorders>
              <w:top w:val="nil"/>
              <w:left w:val="nil"/>
              <w:bottom w:val="nil"/>
              <w:right w:val="single" w:sz="8" w:space="0" w:color="auto"/>
            </w:tcBorders>
            <w:shd w:val="clear" w:color="auto" w:fill="auto"/>
            <w:vAlign w:val="center"/>
            <w:hideMark/>
          </w:tcPr>
          <w:p w14:paraId="111A8AB5" w14:textId="77777777" w:rsidR="00776BCE" w:rsidRPr="009A09B3" w:rsidRDefault="00776BCE" w:rsidP="00776BCE">
            <w:pPr>
              <w:jc w:val="center"/>
              <w:rPr>
                <w:b/>
                <w:bCs/>
                <w:color w:val="000000"/>
                <w:sz w:val="18"/>
                <w:szCs w:val="18"/>
              </w:rPr>
            </w:pPr>
            <w:r w:rsidRPr="009A09B3">
              <w:rPr>
                <w:b/>
                <w:bCs/>
                <w:color w:val="000000"/>
                <w:sz w:val="18"/>
                <w:szCs w:val="18"/>
              </w:rPr>
              <w:t xml:space="preserve"> Kullanım Yerinin Amacı</w:t>
            </w:r>
          </w:p>
        </w:tc>
      </w:tr>
      <w:tr w:rsidR="00776BCE" w:rsidRPr="009A09B3" w14:paraId="0A1049B0" w14:textId="77777777" w:rsidTr="00E46B3F">
        <w:trPr>
          <w:gridAfter w:val="1"/>
          <w:wAfter w:w="2" w:type="pct"/>
          <w:trHeight w:val="282"/>
        </w:trPr>
        <w:tc>
          <w:tcPr>
            <w:tcW w:w="331" w:type="pct"/>
            <w:tcBorders>
              <w:top w:val="nil"/>
              <w:left w:val="single" w:sz="8" w:space="0" w:color="auto"/>
              <w:bottom w:val="nil"/>
              <w:right w:val="single" w:sz="8" w:space="0" w:color="auto"/>
            </w:tcBorders>
            <w:shd w:val="clear" w:color="auto" w:fill="auto"/>
            <w:noWrap/>
            <w:vAlign w:val="center"/>
            <w:hideMark/>
          </w:tcPr>
          <w:p w14:paraId="5C6F976D" w14:textId="77777777" w:rsidR="00776BCE" w:rsidRPr="009A09B3" w:rsidRDefault="00776BCE" w:rsidP="00776BCE">
            <w:pPr>
              <w:rPr>
                <w:b/>
                <w:bCs/>
                <w:color w:val="000000"/>
                <w:sz w:val="18"/>
                <w:szCs w:val="18"/>
              </w:rPr>
            </w:pPr>
            <w:r w:rsidRPr="009A09B3">
              <w:rPr>
                <w:b/>
                <w:bCs/>
                <w:color w:val="000000"/>
                <w:sz w:val="18"/>
                <w:szCs w:val="18"/>
              </w:rPr>
              <w:t> </w:t>
            </w:r>
          </w:p>
        </w:tc>
        <w:tc>
          <w:tcPr>
            <w:tcW w:w="319" w:type="pct"/>
            <w:tcBorders>
              <w:top w:val="single" w:sz="8" w:space="0" w:color="auto"/>
              <w:left w:val="nil"/>
              <w:bottom w:val="nil"/>
              <w:right w:val="single" w:sz="8" w:space="0" w:color="auto"/>
            </w:tcBorders>
            <w:shd w:val="clear" w:color="auto" w:fill="auto"/>
            <w:noWrap/>
            <w:vAlign w:val="center"/>
            <w:hideMark/>
          </w:tcPr>
          <w:p w14:paraId="40110C76" w14:textId="77777777" w:rsidR="00776BCE" w:rsidRPr="009A09B3" w:rsidRDefault="00776BCE" w:rsidP="00776BCE">
            <w:pPr>
              <w:rPr>
                <w:b/>
                <w:bCs/>
                <w:color w:val="000000"/>
                <w:sz w:val="18"/>
                <w:szCs w:val="18"/>
              </w:rPr>
            </w:pPr>
            <w:r w:rsidRPr="009A09B3">
              <w:rPr>
                <w:b/>
                <w:bCs/>
                <w:color w:val="000000"/>
                <w:sz w:val="18"/>
                <w:szCs w:val="18"/>
              </w:rPr>
              <w:t> </w:t>
            </w:r>
          </w:p>
        </w:tc>
        <w:tc>
          <w:tcPr>
            <w:tcW w:w="492" w:type="pct"/>
            <w:tcBorders>
              <w:top w:val="single" w:sz="8" w:space="0" w:color="auto"/>
              <w:left w:val="nil"/>
              <w:bottom w:val="nil"/>
              <w:right w:val="single" w:sz="8" w:space="0" w:color="auto"/>
            </w:tcBorders>
            <w:shd w:val="clear" w:color="auto" w:fill="auto"/>
            <w:noWrap/>
            <w:vAlign w:val="center"/>
            <w:hideMark/>
          </w:tcPr>
          <w:p w14:paraId="6917D8DE" w14:textId="77777777" w:rsidR="00776BCE" w:rsidRPr="009A09B3" w:rsidRDefault="00776BCE" w:rsidP="00776BCE">
            <w:pPr>
              <w:rPr>
                <w:b/>
                <w:bCs/>
                <w:color w:val="000000"/>
                <w:sz w:val="18"/>
                <w:szCs w:val="18"/>
              </w:rPr>
            </w:pPr>
            <w:r w:rsidRPr="009A09B3">
              <w:rPr>
                <w:b/>
                <w:bCs/>
                <w:color w:val="000000"/>
                <w:sz w:val="18"/>
                <w:szCs w:val="18"/>
              </w:rPr>
              <w:t> </w:t>
            </w:r>
          </w:p>
        </w:tc>
        <w:tc>
          <w:tcPr>
            <w:tcW w:w="274" w:type="pct"/>
            <w:tcBorders>
              <w:top w:val="single" w:sz="8" w:space="0" w:color="auto"/>
              <w:left w:val="nil"/>
              <w:bottom w:val="nil"/>
              <w:right w:val="single" w:sz="8" w:space="0" w:color="auto"/>
            </w:tcBorders>
            <w:shd w:val="clear" w:color="auto" w:fill="auto"/>
            <w:noWrap/>
            <w:vAlign w:val="center"/>
            <w:hideMark/>
          </w:tcPr>
          <w:p w14:paraId="52E799DC" w14:textId="77777777" w:rsidR="00776BCE" w:rsidRPr="009A09B3" w:rsidRDefault="00776BCE" w:rsidP="00776BCE">
            <w:pPr>
              <w:rPr>
                <w:b/>
                <w:bCs/>
                <w:color w:val="000000"/>
                <w:sz w:val="18"/>
                <w:szCs w:val="18"/>
              </w:rPr>
            </w:pPr>
            <w:r w:rsidRPr="009A09B3">
              <w:rPr>
                <w:b/>
                <w:bCs/>
                <w:color w:val="000000"/>
                <w:sz w:val="18"/>
                <w:szCs w:val="18"/>
              </w:rPr>
              <w:t> </w:t>
            </w:r>
          </w:p>
        </w:tc>
        <w:tc>
          <w:tcPr>
            <w:tcW w:w="452" w:type="pct"/>
            <w:tcBorders>
              <w:top w:val="single" w:sz="8" w:space="0" w:color="auto"/>
              <w:left w:val="nil"/>
              <w:bottom w:val="nil"/>
              <w:right w:val="single" w:sz="8" w:space="0" w:color="auto"/>
            </w:tcBorders>
            <w:shd w:val="clear" w:color="auto" w:fill="auto"/>
            <w:noWrap/>
            <w:vAlign w:val="center"/>
            <w:hideMark/>
          </w:tcPr>
          <w:p w14:paraId="1A066544" w14:textId="77777777" w:rsidR="00776BCE" w:rsidRPr="009A09B3" w:rsidRDefault="00776BCE" w:rsidP="00776BCE">
            <w:pPr>
              <w:rPr>
                <w:b/>
                <w:bCs/>
                <w:color w:val="000000"/>
                <w:sz w:val="18"/>
                <w:szCs w:val="18"/>
              </w:rPr>
            </w:pPr>
            <w:r w:rsidRPr="009A09B3">
              <w:rPr>
                <w:b/>
                <w:bCs/>
                <w:color w:val="000000"/>
                <w:sz w:val="18"/>
                <w:szCs w:val="18"/>
              </w:rPr>
              <w:t> </w:t>
            </w:r>
          </w:p>
        </w:tc>
        <w:tc>
          <w:tcPr>
            <w:tcW w:w="508" w:type="pct"/>
            <w:tcBorders>
              <w:top w:val="single" w:sz="8" w:space="0" w:color="auto"/>
              <w:left w:val="nil"/>
              <w:bottom w:val="nil"/>
              <w:right w:val="single" w:sz="8" w:space="0" w:color="auto"/>
            </w:tcBorders>
            <w:shd w:val="clear" w:color="auto" w:fill="auto"/>
            <w:noWrap/>
            <w:vAlign w:val="center"/>
            <w:hideMark/>
          </w:tcPr>
          <w:p w14:paraId="02679B1A" w14:textId="77777777" w:rsidR="00776BCE" w:rsidRPr="009A09B3" w:rsidRDefault="00776BCE" w:rsidP="00776BCE">
            <w:pPr>
              <w:rPr>
                <w:b/>
                <w:bCs/>
                <w:color w:val="000000"/>
                <w:sz w:val="18"/>
                <w:szCs w:val="18"/>
              </w:rPr>
            </w:pPr>
            <w:r w:rsidRPr="009A09B3">
              <w:rPr>
                <w:b/>
                <w:bCs/>
                <w:color w:val="000000"/>
                <w:sz w:val="18"/>
                <w:szCs w:val="18"/>
              </w:rPr>
              <w:t> </w:t>
            </w:r>
          </w:p>
        </w:tc>
        <w:tc>
          <w:tcPr>
            <w:tcW w:w="492" w:type="pct"/>
            <w:tcBorders>
              <w:top w:val="single" w:sz="8" w:space="0" w:color="auto"/>
              <w:left w:val="nil"/>
              <w:bottom w:val="nil"/>
              <w:right w:val="single" w:sz="8" w:space="0" w:color="auto"/>
            </w:tcBorders>
            <w:shd w:val="clear" w:color="auto" w:fill="auto"/>
            <w:noWrap/>
            <w:vAlign w:val="center"/>
            <w:hideMark/>
          </w:tcPr>
          <w:p w14:paraId="5BB5ED2A" w14:textId="77777777" w:rsidR="00776BCE" w:rsidRPr="009A09B3" w:rsidRDefault="00776BCE" w:rsidP="00776BCE">
            <w:pPr>
              <w:rPr>
                <w:b/>
                <w:bCs/>
                <w:color w:val="000000"/>
                <w:sz w:val="18"/>
                <w:szCs w:val="18"/>
              </w:rPr>
            </w:pPr>
            <w:r w:rsidRPr="009A09B3">
              <w:rPr>
                <w:b/>
                <w:bCs/>
                <w:color w:val="000000"/>
                <w:sz w:val="18"/>
                <w:szCs w:val="18"/>
              </w:rPr>
              <w:t> </w:t>
            </w:r>
          </w:p>
        </w:tc>
        <w:tc>
          <w:tcPr>
            <w:tcW w:w="524" w:type="pct"/>
            <w:tcBorders>
              <w:top w:val="single" w:sz="8" w:space="0" w:color="auto"/>
              <w:left w:val="nil"/>
              <w:bottom w:val="nil"/>
              <w:right w:val="single" w:sz="8" w:space="0" w:color="auto"/>
            </w:tcBorders>
            <w:shd w:val="clear" w:color="auto" w:fill="auto"/>
            <w:noWrap/>
            <w:vAlign w:val="center"/>
            <w:hideMark/>
          </w:tcPr>
          <w:p w14:paraId="6D58515A" w14:textId="77777777" w:rsidR="00776BCE" w:rsidRPr="009A09B3" w:rsidRDefault="00776BCE" w:rsidP="00776BCE">
            <w:pPr>
              <w:rPr>
                <w:b/>
                <w:bCs/>
                <w:color w:val="000000"/>
                <w:sz w:val="18"/>
                <w:szCs w:val="18"/>
              </w:rPr>
            </w:pPr>
            <w:r w:rsidRPr="009A09B3">
              <w:rPr>
                <w:b/>
                <w:bCs/>
                <w:color w:val="000000"/>
                <w:sz w:val="18"/>
                <w:szCs w:val="18"/>
              </w:rPr>
              <w:t> </w:t>
            </w:r>
          </w:p>
        </w:tc>
        <w:tc>
          <w:tcPr>
            <w:tcW w:w="404" w:type="pct"/>
            <w:tcBorders>
              <w:top w:val="single" w:sz="8" w:space="0" w:color="auto"/>
              <w:left w:val="nil"/>
              <w:bottom w:val="nil"/>
              <w:right w:val="single" w:sz="8" w:space="0" w:color="auto"/>
            </w:tcBorders>
            <w:shd w:val="clear" w:color="auto" w:fill="auto"/>
            <w:noWrap/>
            <w:vAlign w:val="center"/>
            <w:hideMark/>
          </w:tcPr>
          <w:p w14:paraId="7035EC84" w14:textId="77777777" w:rsidR="00776BCE" w:rsidRPr="009A09B3" w:rsidRDefault="00776BCE" w:rsidP="00776BCE">
            <w:pPr>
              <w:rPr>
                <w:b/>
                <w:bCs/>
                <w:color w:val="000000"/>
                <w:sz w:val="18"/>
                <w:szCs w:val="18"/>
              </w:rPr>
            </w:pPr>
            <w:r w:rsidRPr="009A09B3">
              <w:rPr>
                <w:b/>
                <w:bCs/>
                <w:color w:val="000000"/>
                <w:sz w:val="18"/>
                <w:szCs w:val="18"/>
              </w:rPr>
              <w:t> </w:t>
            </w:r>
          </w:p>
        </w:tc>
        <w:tc>
          <w:tcPr>
            <w:tcW w:w="396" w:type="pct"/>
            <w:tcBorders>
              <w:top w:val="single" w:sz="8" w:space="0" w:color="auto"/>
              <w:left w:val="nil"/>
              <w:bottom w:val="nil"/>
              <w:right w:val="single" w:sz="8" w:space="0" w:color="auto"/>
            </w:tcBorders>
            <w:shd w:val="clear" w:color="auto" w:fill="auto"/>
            <w:noWrap/>
            <w:vAlign w:val="center"/>
            <w:hideMark/>
          </w:tcPr>
          <w:p w14:paraId="5FBF89D9" w14:textId="77777777" w:rsidR="00776BCE" w:rsidRPr="009A09B3" w:rsidRDefault="00776BCE" w:rsidP="00776BCE">
            <w:pPr>
              <w:rPr>
                <w:b/>
                <w:bCs/>
                <w:color w:val="000000"/>
                <w:sz w:val="18"/>
                <w:szCs w:val="18"/>
              </w:rPr>
            </w:pPr>
            <w:r w:rsidRPr="009A09B3">
              <w:rPr>
                <w:b/>
                <w:bCs/>
                <w:color w:val="000000"/>
                <w:sz w:val="18"/>
                <w:szCs w:val="18"/>
              </w:rPr>
              <w:t> </w:t>
            </w:r>
          </w:p>
        </w:tc>
        <w:tc>
          <w:tcPr>
            <w:tcW w:w="403" w:type="pct"/>
            <w:tcBorders>
              <w:top w:val="single" w:sz="8" w:space="0" w:color="auto"/>
              <w:left w:val="nil"/>
              <w:bottom w:val="nil"/>
              <w:right w:val="single" w:sz="8" w:space="0" w:color="auto"/>
            </w:tcBorders>
            <w:shd w:val="clear" w:color="auto" w:fill="auto"/>
            <w:noWrap/>
            <w:vAlign w:val="center"/>
            <w:hideMark/>
          </w:tcPr>
          <w:p w14:paraId="52183A73" w14:textId="77777777" w:rsidR="00776BCE" w:rsidRPr="009A09B3" w:rsidRDefault="00776BCE" w:rsidP="00776BCE">
            <w:pPr>
              <w:rPr>
                <w:b/>
                <w:bCs/>
                <w:color w:val="000000"/>
                <w:sz w:val="18"/>
                <w:szCs w:val="18"/>
              </w:rPr>
            </w:pPr>
            <w:r w:rsidRPr="009A09B3">
              <w:rPr>
                <w:b/>
                <w:bCs/>
                <w:color w:val="000000"/>
                <w:sz w:val="18"/>
                <w:szCs w:val="18"/>
              </w:rPr>
              <w:t> </w:t>
            </w:r>
          </w:p>
        </w:tc>
        <w:tc>
          <w:tcPr>
            <w:tcW w:w="403" w:type="pct"/>
            <w:gridSpan w:val="2"/>
            <w:tcBorders>
              <w:top w:val="single" w:sz="8" w:space="0" w:color="auto"/>
              <w:left w:val="nil"/>
              <w:bottom w:val="nil"/>
              <w:right w:val="single" w:sz="8" w:space="0" w:color="auto"/>
            </w:tcBorders>
            <w:shd w:val="clear" w:color="auto" w:fill="auto"/>
            <w:noWrap/>
            <w:vAlign w:val="center"/>
            <w:hideMark/>
          </w:tcPr>
          <w:p w14:paraId="068727D8" w14:textId="77777777" w:rsidR="00776BCE" w:rsidRPr="009A09B3" w:rsidRDefault="00776BCE" w:rsidP="00776BCE">
            <w:pPr>
              <w:rPr>
                <w:b/>
                <w:bCs/>
                <w:color w:val="000000"/>
                <w:sz w:val="18"/>
                <w:szCs w:val="18"/>
              </w:rPr>
            </w:pPr>
            <w:r w:rsidRPr="009A09B3">
              <w:rPr>
                <w:b/>
                <w:bCs/>
                <w:color w:val="000000"/>
                <w:sz w:val="18"/>
                <w:szCs w:val="18"/>
              </w:rPr>
              <w:t> </w:t>
            </w:r>
          </w:p>
        </w:tc>
      </w:tr>
      <w:tr w:rsidR="00776BCE" w:rsidRPr="009A09B3" w14:paraId="519354C8" w14:textId="77777777" w:rsidTr="00E46B3F">
        <w:trPr>
          <w:gridAfter w:val="1"/>
          <w:wAfter w:w="2" w:type="pct"/>
          <w:trHeight w:val="282"/>
        </w:trPr>
        <w:tc>
          <w:tcPr>
            <w:tcW w:w="331"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DE78B9A" w14:textId="77777777" w:rsidR="00776BCE" w:rsidRPr="009A09B3" w:rsidRDefault="00776BCE" w:rsidP="00776BCE">
            <w:pPr>
              <w:rPr>
                <w:color w:val="000000"/>
                <w:sz w:val="22"/>
                <w:szCs w:val="22"/>
              </w:rPr>
            </w:pPr>
            <w:r w:rsidRPr="009A09B3">
              <w:rPr>
                <w:color w:val="000000"/>
                <w:sz w:val="22"/>
                <w:szCs w:val="22"/>
              </w:rPr>
              <w:t> </w:t>
            </w:r>
          </w:p>
        </w:tc>
        <w:tc>
          <w:tcPr>
            <w:tcW w:w="319" w:type="pct"/>
            <w:tcBorders>
              <w:top w:val="single" w:sz="8" w:space="0" w:color="auto"/>
              <w:left w:val="nil"/>
              <w:bottom w:val="single" w:sz="8" w:space="0" w:color="auto"/>
              <w:right w:val="single" w:sz="8" w:space="0" w:color="auto"/>
            </w:tcBorders>
            <w:shd w:val="clear" w:color="auto" w:fill="auto"/>
            <w:noWrap/>
            <w:vAlign w:val="center"/>
            <w:hideMark/>
          </w:tcPr>
          <w:p w14:paraId="26E3624C" w14:textId="77777777" w:rsidR="00776BCE" w:rsidRPr="009A09B3" w:rsidRDefault="00776BCE" w:rsidP="00776BCE">
            <w:pPr>
              <w:rPr>
                <w:color w:val="000000"/>
                <w:sz w:val="22"/>
                <w:szCs w:val="22"/>
              </w:rPr>
            </w:pPr>
            <w:r w:rsidRPr="009A09B3">
              <w:rPr>
                <w:color w:val="000000"/>
                <w:sz w:val="22"/>
                <w:szCs w:val="22"/>
              </w:rPr>
              <w:t> </w:t>
            </w:r>
          </w:p>
        </w:tc>
        <w:tc>
          <w:tcPr>
            <w:tcW w:w="492" w:type="pct"/>
            <w:tcBorders>
              <w:top w:val="single" w:sz="8" w:space="0" w:color="auto"/>
              <w:left w:val="nil"/>
              <w:bottom w:val="single" w:sz="8" w:space="0" w:color="auto"/>
              <w:right w:val="single" w:sz="8" w:space="0" w:color="auto"/>
            </w:tcBorders>
            <w:shd w:val="clear" w:color="auto" w:fill="auto"/>
            <w:noWrap/>
            <w:vAlign w:val="center"/>
            <w:hideMark/>
          </w:tcPr>
          <w:p w14:paraId="7C3EBECB" w14:textId="77777777" w:rsidR="00776BCE" w:rsidRPr="009A09B3" w:rsidRDefault="00776BCE" w:rsidP="00776BCE">
            <w:pPr>
              <w:rPr>
                <w:color w:val="000000"/>
                <w:sz w:val="22"/>
                <w:szCs w:val="22"/>
              </w:rPr>
            </w:pPr>
            <w:r w:rsidRPr="009A09B3">
              <w:rPr>
                <w:color w:val="000000"/>
                <w:sz w:val="22"/>
                <w:szCs w:val="22"/>
              </w:rPr>
              <w:t> </w:t>
            </w:r>
          </w:p>
        </w:tc>
        <w:tc>
          <w:tcPr>
            <w:tcW w:w="274" w:type="pct"/>
            <w:tcBorders>
              <w:top w:val="single" w:sz="8" w:space="0" w:color="auto"/>
              <w:left w:val="nil"/>
              <w:bottom w:val="single" w:sz="8" w:space="0" w:color="auto"/>
              <w:right w:val="single" w:sz="8" w:space="0" w:color="auto"/>
            </w:tcBorders>
            <w:shd w:val="clear" w:color="auto" w:fill="auto"/>
            <w:noWrap/>
            <w:vAlign w:val="center"/>
            <w:hideMark/>
          </w:tcPr>
          <w:p w14:paraId="0E2A7300" w14:textId="77777777" w:rsidR="00776BCE" w:rsidRPr="009A09B3" w:rsidRDefault="00776BCE" w:rsidP="00776BCE">
            <w:pPr>
              <w:rPr>
                <w:color w:val="000000"/>
                <w:sz w:val="22"/>
                <w:szCs w:val="22"/>
              </w:rPr>
            </w:pPr>
            <w:r w:rsidRPr="009A09B3">
              <w:rPr>
                <w:color w:val="000000"/>
                <w:sz w:val="22"/>
                <w:szCs w:val="22"/>
              </w:rPr>
              <w:t> </w:t>
            </w:r>
          </w:p>
        </w:tc>
        <w:tc>
          <w:tcPr>
            <w:tcW w:w="452" w:type="pct"/>
            <w:tcBorders>
              <w:top w:val="single" w:sz="8" w:space="0" w:color="auto"/>
              <w:left w:val="nil"/>
              <w:bottom w:val="single" w:sz="8" w:space="0" w:color="auto"/>
              <w:right w:val="single" w:sz="8" w:space="0" w:color="auto"/>
            </w:tcBorders>
            <w:shd w:val="clear" w:color="auto" w:fill="auto"/>
            <w:noWrap/>
            <w:vAlign w:val="center"/>
            <w:hideMark/>
          </w:tcPr>
          <w:p w14:paraId="0D8A8738" w14:textId="77777777" w:rsidR="00776BCE" w:rsidRPr="009A09B3" w:rsidRDefault="00776BCE" w:rsidP="00776BCE">
            <w:pPr>
              <w:rPr>
                <w:color w:val="000000"/>
                <w:sz w:val="22"/>
                <w:szCs w:val="22"/>
              </w:rPr>
            </w:pPr>
            <w:r w:rsidRPr="009A09B3">
              <w:rPr>
                <w:color w:val="000000"/>
                <w:sz w:val="22"/>
                <w:szCs w:val="22"/>
              </w:rPr>
              <w:t> </w:t>
            </w:r>
          </w:p>
        </w:tc>
        <w:tc>
          <w:tcPr>
            <w:tcW w:w="508" w:type="pct"/>
            <w:tcBorders>
              <w:top w:val="single" w:sz="8" w:space="0" w:color="auto"/>
              <w:left w:val="nil"/>
              <w:bottom w:val="single" w:sz="8" w:space="0" w:color="auto"/>
              <w:right w:val="single" w:sz="8" w:space="0" w:color="auto"/>
            </w:tcBorders>
            <w:shd w:val="clear" w:color="auto" w:fill="auto"/>
            <w:noWrap/>
            <w:vAlign w:val="center"/>
            <w:hideMark/>
          </w:tcPr>
          <w:p w14:paraId="16721602" w14:textId="77777777" w:rsidR="00776BCE" w:rsidRPr="009A09B3" w:rsidRDefault="00776BCE" w:rsidP="00776BCE">
            <w:pPr>
              <w:rPr>
                <w:color w:val="000000"/>
                <w:sz w:val="22"/>
                <w:szCs w:val="22"/>
              </w:rPr>
            </w:pPr>
            <w:r w:rsidRPr="009A09B3">
              <w:rPr>
                <w:color w:val="000000"/>
                <w:sz w:val="22"/>
                <w:szCs w:val="22"/>
              </w:rPr>
              <w:t> </w:t>
            </w:r>
          </w:p>
        </w:tc>
        <w:tc>
          <w:tcPr>
            <w:tcW w:w="492" w:type="pct"/>
            <w:tcBorders>
              <w:top w:val="single" w:sz="8" w:space="0" w:color="auto"/>
              <w:left w:val="nil"/>
              <w:bottom w:val="single" w:sz="8" w:space="0" w:color="auto"/>
              <w:right w:val="single" w:sz="8" w:space="0" w:color="auto"/>
            </w:tcBorders>
            <w:shd w:val="clear" w:color="auto" w:fill="auto"/>
            <w:noWrap/>
            <w:vAlign w:val="center"/>
            <w:hideMark/>
          </w:tcPr>
          <w:p w14:paraId="31C31A14" w14:textId="77777777" w:rsidR="00776BCE" w:rsidRPr="009A09B3" w:rsidRDefault="00776BCE" w:rsidP="00776BCE">
            <w:pPr>
              <w:rPr>
                <w:color w:val="000000"/>
                <w:sz w:val="22"/>
                <w:szCs w:val="22"/>
              </w:rPr>
            </w:pPr>
            <w:r w:rsidRPr="009A09B3">
              <w:rPr>
                <w:color w:val="000000"/>
                <w:sz w:val="22"/>
                <w:szCs w:val="22"/>
              </w:rPr>
              <w:t> </w:t>
            </w:r>
          </w:p>
        </w:tc>
        <w:tc>
          <w:tcPr>
            <w:tcW w:w="524" w:type="pct"/>
            <w:tcBorders>
              <w:top w:val="single" w:sz="8" w:space="0" w:color="auto"/>
              <w:left w:val="nil"/>
              <w:bottom w:val="single" w:sz="8" w:space="0" w:color="auto"/>
              <w:right w:val="single" w:sz="8" w:space="0" w:color="auto"/>
            </w:tcBorders>
            <w:shd w:val="clear" w:color="auto" w:fill="auto"/>
            <w:noWrap/>
            <w:vAlign w:val="center"/>
            <w:hideMark/>
          </w:tcPr>
          <w:p w14:paraId="24CC3275" w14:textId="77777777" w:rsidR="00776BCE" w:rsidRPr="009A09B3" w:rsidRDefault="00776BCE" w:rsidP="00776BCE">
            <w:pPr>
              <w:rPr>
                <w:color w:val="000000"/>
                <w:sz w:val="22"/>
                <w:szCs w:val="22"/>
              </w:rPr>
            </w:pPr>
            <w:r w:rsidRPr="009A09B3">
              <w:rPr>
                <w:color w:val="000000"/>
                <w:sz w:val="22"/>
                <w:szCs w:val="22"/>
              </w:rPr>
              <w:t> </w:t>
            </w:r>
          </w:p>
        </w:tc>
        <w:tc>
          <w:tcPr>
            <w:tcW w:w="404" w:type="pct"/>
            <w:tcBorders>
              <w:top w:val="single" w:sz="8" w:space="0" w:color="auto"/>
              <w:left w:val="nil"/>
              <w:bottom w:val="single" w:sz="8" w:space="0" w:color="auto"/>
              <w:right w:val="single" w:sz="8" w:space="0" w:color="auto"/>
            </w:tcBorders>
            <w:shd w:val="clear" w:color="auto" w:fill="auto"/>
            <w:noWrap/>
            <w:vAlign w:val="center"/>
            <w:hideMark/>
          </w:tcPr>
          <w:p w14:paraId="48B86707" w14:textId="77777777" w:rsidR="00776BCE" w:rsidRPr="009A09B3" w:rsidRDefault="00776BCE" w:rsidP="00776BCE">
            <w:pPr>
              <w:rPr>
                <w:color w:val="000000"/>
                <w:sz w:val="22"/>
                <w:szCs w:val="22"/>
              </w:rPr>
            </w:pPr>
            <w:r w:rsidRPr="009A09B3">
              <w:rPr>
                <w:color w:val="000000"/>
                <w:sz w:val="22"/>
                <w:szCs w:val="22"/>
              </w:rPr>
              <w:t> </w:t>
            </w:r>
          </w:p>
        </w:tc>
        <w:tc>
          <w:tcPr>
            <w:tcW w:w="396" w:type="pct"/>
            <w:tcBorders>
              <w:top w:val="single" w:sz="8" w:space="0" w:color="auto"/>
              <w:left w:val="nil"/>
              <w:bottom w:val="single" w:sz="8" w:space="0" w:color="auto"/>
              <w:right w:val="single" w:sz="8" w:space="0" w:color="auto"/>
            </w:tcBorders>
            <w:shd w:val="clear" w:color="auto" w:fill="auto"/>
            <w:noWrap/>
            <w:vAlign w:val="bottom"/>
            <w:hideMark/>
          </w:tcPr>
          <w:p w14:paraId="65555E0B" w14:textId="77777777" w:rsidR="00776BCE" w:rsidRPr="009A09B3" w:rsidRDefault="00776BCE" w:rsidP="00776BCE">
            <w:pPr>
              <w:rPr>
                <w:rFonts w:ascii="Calibri" w:hAnsi="Calibri" w:cs="Calibri"/>
                <w:color w:val="000000"/>
                <w:sz w:val="22"/>
                <w:szCs w:val="22"/>
              </w:rPr>
            </w:pPr>
            <w:r w:rsidRPr="009A09B3">
              <w:rPr>
                <w:rFonts w:ascii="Calibri" w:hAnsi="Calibri" w:cs="Calibri"/>
                <w:color w:val="000000"/>
                <w:sz w:val="22"/>
                <w:szCs w:val="22"/>
              </w:rPr>
              <w:t> </w:t>
            </w:r>
          </w:p>
        </w:tc>
        <w:tc>
          <w:tcPr>
            <w:tcW w:w="403" w:type="pct"/>
            <w:tcBorders>
              <w:top w:val="single" w:sz="8" w:space="0" w:color="auto"/>
              <w:left w:val="nil"/>
              <w:bottom w:val="single" w:sz="8" w:space="0" w:color="auto"/>
              <w:right w:val="single" w:sz="8" w:space="0" w:color="auto"/>
            </w:tcBorders>
            <w:shd w:val="clear" w:color="auto" w:fill="auto"/>
            <w:noWrap/>
            <w:vAlign w:val="bottom"/>
            <w:hideMark/>
          </w:tcPr>
          <w:p w14:paraId="1705B86C" w14:textId="77777777" w:rsidR="00776BCE" w:rsidRPr="009A09B3" w:rsidRDefault="00776BCE" w:rsidP="00776BCE">
            <w:pPr>
              <w:rPr>
                <w:rFonts w:ascii="Calibri" w:hAnsi="Calibri" w:cs="Calibri"/>
                <w:color w:val="000000"/>
                <w:sz w:val="22"/>
                <w:szCs w:val="22"/>
              </w:rPr>
            </w:pPr>
            <w:r w:rsidRPr="009A09B3">
              <w:rPr>
                <w:rFonts w:ascii="Calibri" w:hAnsi="Calibri" w:cs="Calibri"/>
                <w:color w:val="000000"/>
                <w:sz w:val="22"/>
                <w:szCs w:val="22"/>
              </w:rPr>
              <w:t> </w:t>
            </w:r>
          </w:p>
        </w:tc>
        <w:tc>
          <w:tcPr>
            <w:tcW w:w="403" w:type="pct"/>
            <w:gridSpan w:val="2"/>
            <w:tcBorders>
              <w:top w:val="single" w:sz="8" w:space="0" w:color="auto"/>
              <w:left w:val="nil"/>
              <w:bottom w:val="single" w:sz="8" w:space="0" w:color="auto"/>
              <w:right w:val="single" w:sz="8" w:space="0" w:color="auto"/>
            </w:tcBorders>
            <w:shd w:val="clear" w:color="auto" w:fill="auto"/>
            <w:noWrap/>
            <w:vAlign w:val="bottom"/>
            <w:hideMark/>
          </w:tcPr>
          <w:p w14:paraId="5180B457" w14:textId="77777777" w:rsidR="00776BCE" w:rsidRPr="009A09B3" w:rsidRDefault="00776BCE" w:rsidP="00776BCE">
            <w:pPr>
              <w:rPr>
                <w:rFonts w:ascii="Calibri" w:hAnsi="Calibri" w:cs="Calibri"/>
                <w:color w:val="000000"/>
                <w:sz w:val="22"/>
                <w:szCs w:val="22"/>
              </w:rPr>
            </w:pPr>
            <w:r w:rsidRPr="009A09B3">
              <w:rPr>
                <w:rFonts w:ascii="Calibri" w:hAnsi="Calibri" w:cs="Calibri"/>
                <w:color w:val="000000"/>
                <w:sz w:val="22"/>
                <w:szCs w:val="22"/>
              </w:rPr>
              <w:t> </w:t>
            </w:r>
          </w:p>
        </w:tc>
      </w:tr>
      <w:tr w:rsidR="00776BCE" w:rsidRPr="009A09B3" w14:paraId="6E80993E" w14:textId="77777777" w:rsidTr="00E46B3F">
        <w:trPr>
          <w:gridAfter w:val="1"/>
          <w:wAfter w:w="2" w:type="pct"/>
          <w:trHeight w:val="282"/>
        </w:trPr>
        <w:tc>
          <w:tcPr>
            <w:tcW w:w="331" w:type="pct"/>
            <w:tcBorders>
              <w:top w:val="nil"/>
              <w:left w:val="single" w:sz="8" w:space="0" w:color="auto"/>
              <w:bottom w:val="single" w:sz="8" w:space="0" w:color="auto"/>
              <w:right w:val="single" w:sz="8" w:space="0" w:color="auto"/>
            </w:tcBorders>
            <w:shd w:val="clear" w:color="auto" w:fill="auto"/>
            <w:noWrap/>
            <w:vAlign w:val="center"/>
            <w:hideMark/>
          </w:tcPr>
          <w:p w14:paraId="1C285B12" w14:textId="77777777" w:rsidR="00776BCE" w:rsidRPr="009A09B3" w:rsidRDefault="00776BCE" w:rsidP="00776BCE">
            <w:pPr>
              <w:rPr>
                <w:color w:val="000000"/>
                <w:sz w:val="22"/>
                <w:szCs w:val="22"/>
              </w:rPr>
            </w:pPr>
            <w:r w:rsidRPr="009A09B3">
              <w:rPr>
                <w:color w:val="000000"/>
                <w:sz w:val="22"/>
                <w:szCs w:val="22"/>
              </w:rPr>
              <w:t> </w:t>
            </w:r>
          </w:p>
        </w:tc>
        <w:tc>
          <w:tcPr>
            <w:tcW w:w="319" w:type="pct"/>
            <w:tcBorders>
              <w:top w:val="nil"/>
              <w:left w:val="nil"/>
              <w:bottom w:val="single" w:sz="8" w:space="0" w:color="auto"/>
              <w:right w:val="single" w:sz="8" w:space="0" w:color="auto"/>
            </w:tcBorders>
            <w:shd w:val="clear" w:color="auto" w:fill="auto"/>
            <w:noWrap/>
            <w:vAlign w:val="center"/>
            <w:hideMark/>
          </w:tcPr>
          <w:p w14:paraId="533A6FEB" w14:textId="77777777" w:rsidR="00776BCE" w:rsidRPr="009A09B3" w:rsidRDefault="00776BCE" w:rsidP="00776BCE">
            <w:pPr>
              <w:rPr>
                <w:color w:val="000000"/>
                <w:sz w:val="22"/>
                <w:szCs w:val="22"/>
              </w:rPr>
            </w:pPr>
            <w:r w:rsidRPr="009A09B3">
              <w:rPr>
                <w:color w:val="000000"/>
                <w:sz w:val="22"/>
                <w:szCs w:val="22"/>
              </w:rPr>
              <w:t> </w:t>
            </w:r>
          </w:p>
        </w:tc>
        <w:tc>
          <w:tcPr>
            <w:tcW w:w="492" w:type="pct"/>
            <w:tcBorders>
              <w:top w:val="nil"/>
              <w:left w:val="nil"/>
              <w:bottom w:val="single" w:sz="8" w:space="0" w:color="auto"/>
              <w:right w:val="single" w:sz="8" w:space="0" w:color="auto"/>
            </w:tcBorders>
            <w:shd w:val="clear" w:color="auto" w:fill="auto"/>
            <w:noWrap/>
            <w:vAlign w:val="center"/>
            <w:hideMark/>
          </w:tcPr>
          <w:p w14:paraId="03E474EC" w14:textId="77777777" w:rsidR="00776BCE" w:rsidRPr="009A09B3" w:rsidRDefault="00776BCE" w:rsidP="00776BCE">
            <w:pPr>
              <w:rPr>
                <w:color w:val="000000"/>
                <w:sz w:val="22"/>
                <w:szCs w:val="22"/>
              </w:rPr>
            </w:pPr>
            <w:r w:rsidRPr="009A09B3">
              <w:rPr>
                <w:color w:val="000000"/>
                <w:sz w:val="22"/>
                <w:szCs w:val="22"/>
              </w:rPr>
              <w:t> </w:t>
            </w:r>
          </w:p>
        </w:tc>
        <w:tc>
          <w:tcPr>
            <w:tcW w:w="274" w:type="pct"/>
            <w:tcBorders>
              <w:top w:val="nil"/>
              <w:left w:val="nil"/>
              <w:bottom w:val="single" w:sz="8" w:space="0" w:color="auto"/>
              <w:right w:val="single" w:sz="8" w:space="0" w:color="auto"/>
            </w:tcBorders>
            <w:shd w:val="clear" w:color="auto" w:fill="auto"/>
            <w:noWrap/>
            <w:vAlign w:val="center"/>
            <w:hideMark/>
          </w:tcPr>
          <w:p w14:paraId="6E664072" w14:textId="77777777" w:rsidR="00776BCE" w:rsidRPr="009A09B3" w:rsidRDefault="00776BCE" w:rsidP="00776BCE">
            <w:pPr>
              <w:rPr>
                <w:color w:val="000000"/>
                <w:sz w:val="22"/>
                <w:szCs w:val="22"/>
              </w:rPr>
            </w:pPr>
            <w:r w:rsidRPr="009A09B3">
              <w:rPr>
                <w:color w:val="000000"/>
                <w:sz w:val="22"/>
                <w:szCs w:val="22"/>
              </w:rPr>
              <w:t> </w:t>
            </w:r>
          </w:p>
        </w:tc>
        <w:tc>
          <w:tcPr>
            <w:tcW w:w="452" w:type="pct"/>
            <w:tcBorders>
              <w:top w:val="nil"/>
              <w:left w:val="nil"/>
              <w:bottom w:val="single" w:sz="8" w:space="0" w:color="auto"/>
              <w:right w:val="single" w:sz="8" w:space="0" w:color="auto"/>
            </w:tcBorders>
            <w:shd w:val="clear" w:color="auto" w:fill="auto"/>
            <w:noWrap/>
            <w:vAlign w:val="center"/>
            <w:hideMark/>
          </w:tcPr>
          <w:p w14:paraId="63C356E3" w14:textId="77777777" w:rsidR="00776BCE" w:rsidRPr="009A09B3" w:rsidRDefault="00776BCE" w:rsidP="00776BCE">
            <w:pPr>
              <w:rPr>
                <w:color w:val="000000"/>
                <w:sz w:val="22"/>
                <w:szCs w:val="22"/>
              </w:rPr>
            </w:pPr>
            <w:r w:rsidRPr="009A09B3">
              <w:rPr>
                <w:color w:val="000000"/>
                <w:sz w:val="22"/>
                <w:szCs w:val="22"/>
              </w:rPr>
              <w:t> </w:t>
            </w:r>
          </w:p>
        </w:tc>
        <w:tc>
          <w:tcPr>
            <w:tcW w:w="508" w:type="pct"/>
            <w:tcBorders>
              <w:top w:val="nil"/>
              <w:left w:val="nil"/>
              <w:bottom w:val="single" w:sz="8" w:space="0" w:color="auto"/>
              <w:right w:val="single" w:sz="8" w:space="0" w:color="auto"/>
            </w:tcBorders>
            <w:shd w:val="clear" w:color="auto" w:fill="auto"/>
            <w:noWrap/>
            <w:vAlign w:val="center"/>
            <w:hideMark/>
          </w:tcPr>
          <w:p w14:paraId="57E93DDF" w14:textId="77777777" w:rsidR="00776BCE" w:rsidRPr="009A09B3" w:rsidRDefault="00776BCE" w:rsidP="00776BCE">
            <w:pPr>
              <w:rPr>
                <w:color w:val="000000"/>
                <w:sz w:val="22"/>
                <w:szCs w:val="22"/>
              </w:rPr>
            </w:pPr>
            <w:r w:rsidRPr="009A09B3">
              <w:rPr>
                <w:color w:val="000000"/>
                <w:sz w:val="22"/>
                <w:szCs w:val="22"/>
              </w:rPr>
              <w:t> </w:t>
            </w:r>
          </w:p>
        </w:tc>
        <w:tc>
          <w:tcPr>
            <w:tcW w:w="492" w:type="pct"/>
            <w:tcBorders>
              <w:top w:val="nil"/>
              <w:left w:val="nil"/>
              <w:bottom w:val="single" w:sz="8" w:space="0" w:color="auto"/>
              <w:right w:val="single" w:sz="8" w:space="0" w:color="auto"/>
            </w:tcBorders>
            <w:shd w:val="clear" w:color="auto" w:fill="auto"/>
            <w:noWrap/>
            <w:vAlign w:val="center"/>
            <w:hideMark/>
          </w:tcPr>
          <w:p w14:paraId="29F77412" w14:textId="77777777" w:rsidR="00776BCE" w:rsidRPr="009A09B3" w:rsidRDefault="00776BCE" w:rsidP="00776BCE">
            <w:pPr>
              <w:rPr>
                <w:color w:val="000000"/>
                <w:sz w:val="22"/>
                <w:szCs w:val="22"/>
              </w:rPr>
            </w:pPr>
            <w:r w:rsidRPr="009A09B3">
              <w:rPr>
                <w:color w:val="000000"/>
                <w:sz w:val="22"/>
                <w:szCs w:val="22"/>
              </w:rPr>
              <w:t> </w:t>
            </w:r>
          </w:p>
        </w:tc>
        <w:tc>
          <w:tcPr>
            <w:tcW w:w="524" w:type="pct"/>
            <w:tcBorders>
              <w:top w:val="nil"/>
              <w:left w:val="nil"/>
              <w:bottom w:val="single" w:sz="8" w:space="0" w:color="auto"/>
              <w:right w:val="single" w:sz="8" w:space="0" w:color="auto"/>
            </w:tcBorders>
            <w:shd w:val="clear" w:color="auto" w:fill="auto"/>
            <w:noWrap/>
            <w:vAlign w:val="center"/>
            <w:hideMark/>
          </w:tcPr>
          <w:p w14:paraId="152CAB23" w14:textId="77777777" w:rsidR="00776BCE" w:rsidRPr="009A09B3" w:rsidRDefault="00776BCE" w:rsidP="00776BCE">
            <w:pPr>
              <w:rPr>
                <w:color w:val="000000"/>
                <w:sz w:val="22"/>
                <w:szCs w:val="22"/>
              </w:rPr>
            </w:pPr>
            <w:r w:rsidRPr="009A09B3">
              <w:rPr>
                <w:color w:val="000000"/>
                <w:sz w:val="22"/>
                <w:szCs w:val="22"/>
              </w:rPr>
              <w:t> </w:t>
            </w:r>
          </w:p>
        </w:tc>
        <w:tc>
          <w:tcPr>
            <w:tcW w:w="404" w:type="pct"/>
            <w:tcBorders>
              <w:top w:val="nil"/>
              <w:left w:val="nil"/>
              <w:bottom w:val="single" w:sz="8" w:space="0" w:color="auto"/>
              <w:right w:val="single" w:sz="8" w:space="0" w:color="auto"/>
            </w:tcBorders>
            <w:shd w:val="clear" w:color="auto" w:fill="auto"/>
            <w:noWrap/>
            <w:vAlign w:val="center"/>
            <w:hideMark/>
          </w:tcPr>
          <w:p w14:paraId="6DAE13F6" w14:textId="77777777" w:rsidR="00776BCE" w:rsidRPr="009A09B3" w:rsidRDefault="00776BCE" w:rsidP="00776BCE">
            <w:pPr>
              <w:rPr>
                <w:color w:val="000000"/>
                <w:sz w:val="22"/>
                <w:szCs w:val="22"/>
              </w:rPr>
            </w:pPr>
            <w:r w:rsidRPr="009A09B3">
              <w:rPr>
                <w:color w:val="000000"/>
                <w:sz w:val="22"/>
                <w:szCs w:val="22"/>
              </w:rPr>
              <w:t> </w:t>
            </w:r>
          </w:p>
        </w:tc>
        <w:tc>
          <w:tcPr>
            <w:tcW w:w="396" w:type="pct"/>
            <w:tcBorders>
              <w:top w:val="nil"/>
              <w:left w:val="nil"/>
              <w:bottom w:val="single" w:sz="8" w:space="0" w:color="auto"/>
              <w:right w:val="single" w:sz="8" w:space="0" w:color="auto"/>
            </w:tcBorders>
            <w:shd w:val="clear" w:color="auto" w:fill="auto"/>
            <w:noWrap/>
            <w:vAlign w:val="bottom"/>
            <w:hideMark/>
          </w:tcPr>
          <w:p w14:paraId="4A40B1B0" w14:textId="77777777" w:rsidR="00776BCE" w:rsidRPr="009A09B3" w:rsidRDefault="00776BCE" w:rsidP="00776BCE">
            <w:pPr>
              <w:rPr>
                <w:rFonts w:ascii="Calibri" w:hAnsi="Calibri" w:cs="Calibri"/>
                <w:color w:val="000000"/>
                <w:sz w:val="22"/>
                <w:szCs w:val="22"/>
              </w:rPr>
            </w:pPr>
            <w:r w:rsidRPr="009A09B3">
              <w:rPr>
                <w:rFonts w:ascii="Calibri" w:hAnsi="Calibri" w:cs="Calibri"/>
                <w:color w:val="000000"/>
                <w:sz w:val="22"/>
                <w:szCs w:val="22"/>
              </w:rPr>
              <w:t> </w:t>
            </w:r>
          </w:p>
        </w:tc>
        <w:tc>
          <w:tcPr>
            <w:tcW w:w="403" w:type="pct"/>
            <w:tcBorders>
              <w:top w:val="nil"/>
              <w:left w:val="nil"/>
              <w:bottom w:val="single" w:sz="8" w:space="0" w:color="auto"/>
              <w:right w:val="single" w:sz="8" w:space="0" w:color="auto"/>
            </w:tcBorders>
            <w:shd w:val="clear" w:color="auto" w:fill="auto"/>
            <w:noWrap/>
            <w:vAlign w:val="bottom"/>
            <w:hideMark/>
          </w:tcPr>
          <w:p w14:paraId="2EED8761" w14:textId="77777777" w:rsidR="00776BCE" w:rsidRPr="009A09B3" w:rsidRDefault="00776BCE" w:rsidP="00776BCE">
            <w:pPr>
              <w:rPr>
                <w:rFonts w:ascii="Calibri" w:hAnsi="Calibri" w:cs="Calibri"/>
                <w:color w:val="000000"/>
                <w:sz w:val="22"/>
                <w:szCs w:val="22"/>
              </w:rPr>
            </w:pPr>
            <w:r w:rsidRPr="009A09B3">
              <w:rPr>
                <w:rFonts w:ascii="Calibri" w:hAnsi="Calibri" w:cs="Calibri"/>
                <w:color w:val="000000"/>
                <w:sz w:val="22"/>
                <w:szCs w:val="22"/>
              </w:rPr>
              <w:t> </w:t>
            </w:r>
          </w:p>
        </w:tc>
        <w:tc>
          <w:tcPr>
            <w:tcW w:w="403" w:type="pct"/>
            <w:gridSpan w:val="2"/>
            <w:tcBorders>
              <w:top w:val="nil"/>
              <w:left w:val="nil"/>
              <w:bottom w:val="single" w:sz="8" w:space="0" w:color="auto"/>
              <w:right w:val="single" w:sz="8" w:space="0" w:color="auto"/>
            </w:tcBorders>
            <w:shd w:val="clear" w:color="auto" w:fill="auto"/>
            <w:noWrap/>
            <w:vAlign w:val="bottom"/>
            <w:hideMark/>
          </w:tcPr>
          <w:p w14:paraId="696F50EE" w14:textId="77777777" w:rsidR="00776BCE" w:rsidRPr="009A09B3" w:rsidRDefault="00776BCE" w:rsidP="00776BCE">
            <w:pPr>
              <w:rPr>
                <w:rFonts w:ascii="Calibri" w:hAnsi="Calibri" w:cs="Calibri"/>
                <w:color w:val="000000"/>
                <w:sz w:val="22"/>
                <w:szCs w:val="22"/>
              </w:rPr>
            </w:pPr>
            <w:r w:rsidRPr="009A09B3">
              <w:rPr>
                <w:rFonts w:ascii="Calibri" w:hAnsi="Calibri" w:cs="Calibri"/>
                <w:color w:val="000000"/>
                <w:sz w:val="22"/>
                <w:szCs w:val="22"/>
              </w:rPr>
              <w:t> </w:t>
            </w:r>
          </w:p>
        </w:tc>
      </w:tr>
      <w:tr w:rsidR="00776BCE" w:rsidRPr="009A09B3" w14:paraId="23AFF67D" w14:textId="77777777" w:rsidTr="003E62AE">
        <w:trPr>
          <w:trHeight w:val="271"/>
        </w:trPr>
        <w:tc>
          <w:tcPr>
            <w:tcW w:w="4597" w:type="pct"/>
            <w:gridSpan w:val="12"/>
            <w:tcBorders>
              <w:top w:val="nil"/>
              <w:left w:val="nil"/>
              <w:right w:val="nil"/>
            </w:tcBorders>
            <w:shd w:val="clear" w:color="auto" w:fill="auto"/>
            <w:noWrap/>
            <w:vAlign w:val="center"/>
            <w:hideMark/>
          </w:tcPr>
          <w:p w14:paraId="5683D71C" w14:textId="77777777" w:rsidR="00776BCE" w:rsidRPr="009A09B3" w:rsidRDefault="00776BCE" w:rsidP="00776BCE">
            <w:pPr>
              <w:rPr>
                <w:b/>
                <w:bCs/>
                <w:color w:val="000000"/>
                <w:sz w:val="20"/>
                <w:szCs w:val="20"/>
              </w:rPr>
            </w:pPr>
            <w:r w:rsidRPr="009A09B3">
              <w:rPr>
                <w:b/>
                <w:bCs/>
                <w:color w:val="000000"/>
                <w:sz w:val="20"/>
                <w:szCs w:val="20"/>
              </w:rPr>
              <w:t>Açıklamalar</w:t>
            </w:r>
          </w:p>
        </w:tc>
        <w:tc>
          <w:tcPr>
            <w:tcW w:w="403" w:type="pct"/>
            <w:gridSpan w:val="2"/>
            <w:tcBorders>
              <w:top w:val="nil"/>
              <w:left w:val="nil"/>
              <w:right w:val="nil"/>
            </w:tcBorders>
            <w:shd w:val="clear" w:color="auto" w:fill="auto"/>
            <w:noWrap/>
            <w:vAlign w:val="center"/>
            <w:hideMark/>
          </w:tcPr>
          <w:p w14:paraId="1AE0231E" w14:textId="77777777" w:rsidR="00776BCE" w:rsidRPr="009A09B3" w:rsidRDefault="00776BCE" w:rsidP="00776BCE">
            <w:pPr>
              <w:rPr>
                <w:b/>
                <w:bCs/>
                <w:color w:val="000000"/>
                <w:sz w:val="20"/>
                <w:szCs w:val="20"/>
              </w:rPr>
            </w:pPr>
          </w:p>
        </w:tc>
      </w:tr>
      <w:tr w:rsidR="00776BCE" w:rsidRPr="009A09B3" w14:paraId="123A9DF6" w14:textId="77777777" w:rsidTr="003E62AE">
        <w:trPr>
          <w:trHeight w:val="142"/>
        </w:trPr>
        <w:tc>
          <w:tcPr>
            <w:tcW w:w="331" w:type="pct"/>
            <w:shd w:val="clear" w:color="auto" w:fill="auto"/>
            <w:noWrap/>
            <w:hideMark/>
          </w:tcPr>
          <w:p w14:paraId="308FE2EB" w14:textId="77777777" w:rsidR="00776BCE" w:rsidRPr="009A09B3" w:rsidRDefault="00776BCE" w:rsidP="00776BCE">
            <w:pPr>
              <w:jc w:val="center"/>
              <w:rPr>
                <w:b/>
                <w:bCs/>
                <w:color w:val="000000"/>
                <w:sz w:val="18"/>
                <w:szCs w:val="18"/>
              </w:rPr>
            </w:pPr>
            <w:r w:rsidRPr="009A09B3">
              <w:rPr>
                <w:b/>
                <w:bCs/>
                <w:color w:val="000000"/>
                <w:sz w:val="18"/>
                <w:szCs w:val="18"/>
              </w:rPr>
              <w:t>1</w:t>
            </w:r>
          </w:p>
        </w:tc>
        <w:tc>
          <w:tcPr>
            <w:tcW w:w="4669" w:type="pct"/>
            <w:gridSpan w:val="13"/>
            <w:shd w:val="clear" w:color="auto" w:fill="auto"/>
            <w:hideMark/>
          </w:tcPr>
          <w:p w14:paraId="1B010C1E" w14:textId="77777777" w:rsidR="00776BCE" w:rsidRPr="009A09B3" w:rsidRDefault="00776BCE" w:rsidP="00052C07">
            <w:pPr>
              <w:jc w:val="both"/>
              <w:rPr>
                <w:color w:val="000000"/>
                <w:sz w:val="18"/>
                <w:szCs w:val="18"/>
              </w:rPr>
            </w:pPr>
            <w:r w:rsidRPr="009A09B3">
              <w:rPr>
                <w:color w:val="000000"/>
                <w:sz w:val="18"/>
                <w:szCs w:val="18"/>
              </w:rPr>
              <w:t xml:space="preserve">Elektrik dağıtım şirketi tarafından ilgili yılda oluşturulan bütün bağlantı görüşlerine tekil başvuru kodu oluşturularak tabloda yer verilecek ve yıllık olarak doldurulacaktır.  </w:t>
            </w:r>
          </w:p>
        </w:tc>
      </w:tr>
      <w:tr w:rsidR="00776BCE" w:rsidRPr="009A09B3" w14:paraId="77AE2DB9" w14:textId="77777777" w:rsidTr="003E62AE">
        <w:trPr>
          <w:trHeight w:val="237"/>
        </w:trPr>
        <w:tc>
          <w:tcPr>
            <w:tcW w:w="331" w:type="pct"/>
            <w:shd w:val="clear" w:color="auto" w:fill="auto"/>
            <w:noWrap/>
            <w:hideMark/>
          </w:tcPr>
          <w:p w14:paraId="6DCAAFA5" w14:textId="77777777" w:rsidR="00776BCE" w:rsidRPr="009A09B3" w:rsidRDefault="00776BCE" w:rsidP="00776BCE">
            <w:pPr>
              <w:jc w:val="center"/>
              <w:rPr>
                <w:b/>
                <w:bCs/>
                <w:color w:val="000000"/>
                <w:sz w:val="18"/>
                <w:szCs w:val="18"/>
              </w:rPr>
            </w:pPr>
            <w:r w:rsidRPr="009A09B3">
              <w:rPr>
                <w:b/>
                <w:bCs/>
                <w:color w:val="000000"/>
                <w:sz w:val="18"/>
                <w:szCs w:val="18"/>
              </w:rPr>
              <w:t>2</w:t>
            </w:r>
          </w:p>
        </w:tc>
        <w:tc>
          <w:tcPr>
            <w:tcW w:w="4669" w:type="pct"/>
            <w:gridSpan w:val="13"/>
            <w:shd w:val="clear" w:color="auto" w:fill="auto"/>
            <w:noWrap/>
            <w:hideMark/>
          </w:tcPr>
          <w:p w14:paraId="13C13F83" w14:textId="77777777" w:rsidR="00776BCE" w:rsidRPr="009A09B3" w:rsidRDefault="00776BCE" w:rsidP="00052C07">
            <w:pPr>
              <w:jc w:val="both"/>
              <w:rPr>
                <w:color w:val="000000"/>
                <w:sz w:val="18"/>
                <w:szCs w:val="18"/>
              </w:rPr>
            </w:pPr>
            <w:r w:rsidRPr="009A09B3">
              <w:rPr>
                <w:color w:val="000000"/>
                <w:sz w:val="18"/>
                <w:szCs w:val="18"/>
              </w:rPr>
              <w:t>Tabloda yer alan tüm tarih ve saat bilgileri "</w:t>
            </w:r>
            <w:proofErr w:type="spellStart"/>
            <w:r w:rsidRPr="009A09B3">
              <w:rPr>
                <w:color w:val="000000"/>
                <w:sz w:val="18"/>
                <w:szCs w:val="18"/>
              </w:rPr>
              <w:t>gg.</w:t>
            </w:r>
            <w:proofErr w:type="gramStart"/>
            <w:r w:rsidRPr="009A09B3">
              <w:rPr>
                <w:color w:val="000000"/>
                <w:sz w:val="18"/>
                <w:szCs w:val="18"/>
              </w:rPr>
              <w:t>aa.yyyy</w:t>
            </w:r>
            <w:proofErr w:type="spellEnd"/>
            <w:proofErr w:type="gramEnd"/>
            <w:r w:rsidRPr="009A09B3">
              <w:rPr>
                <w:color w:val="000000"/>
                <w:sz w:val="18"/>
                <w:szCs w:val="18"/>
              </w:rPr>
              <w:t xml:space="preserve"> </w:t>
            </w:r>
            <w:proofErr w:type="spellStart"/>
            <w:r w:rsidRPr="009A09B3">
              <w:rPr>
                <w:color w:val="000000"/>
                <w:sz w:val="18"/>
                <w:szCs w:val="18"/>
              </w:rPr>
              <w:t>saat:dakika</w:t>
            </w:r>
            <w:proofErr w:type="spellEnd"/>
            <w:r w:rsidRPr="009A09B3">
              <w:rPr>
                <w:color w:val="000000"/>
                <w:sz w:val="18"/>
                <w:szCs w:val="18"/>
              </w:rPr>
              <w:t>" şeklinde (</w:t>
            </w:r>
            <w:proofErr w:type="spellStart"/>
            <w:r w:rsidRPr="009A09B3">
              <w:rPr>
                <w:color w:val="000000"/>
                <w:sz w:val="18"/>
                <w:szCs w:val="18"/>
              </w:rPr>
              <w:t>örn</w:t>
            </w:r>
            <w:proofErr w:type="spellEnd"/>
            <w:r w:rsidRPr="009A09B3">
              <w:rPr>
                <w:color w:val="000000"/>
                <w:sz w:val="18"/>
                <w:szCs w:val="18"/>
              </w:rPr>
              <w:t xml:space="preserve">: 14.03.2023 13:30) doldurulacaktır. </w:t>
            </w:r>
          </w:p>
        </w:tc>
      </w:tr>
      <w:tr w:rsidR="00776BCE" w:rsidRPr="009A09B3" w14:paraId="03416008" w14:textId="77777777" w:rsidTr="003E62AE">
        <w:trPr>
          <w:trHeight w:val="248"/>
        </w:trPr>
        <w:tc>
          <w:tcPr>
            <w:tcW w:w="331" w:type="pct"/>
            <w:shd w:val="clear" w:color="auto" w:fill="auto"/>
            <w:noWrap/>
            <w:hideMark/>
          </w:tcPr>
          <w:p w14:paraId="701D07B1" w14:textId="77777777" w:rsidR="00776BCE" w:rsidRPr="009A09B3" w:rsidRDefault="00776BCE" w:rsidP="00776BCE">
            <w:pPr>
              <w:jc w:val="center"/>
              <w:rPr>
                <w:b/>
                <w:bCs/>
                <w:color w:val="000000"/>
                <w:sz w:val="18"/>
                <w:szCs w:val="18"/>
              </w:rPr>
            </w:pPr>
            <w:r w:rsidRPr="009A09B3">
              <w:rPr>
                <w:b/>
                <w:bCs/>
                <w:color w:val="000000"/>
                <w:sz w:val="18"/>
                <w:szCs w:val="18"/>
              </w:rPr>
              <w:t>3</w:t>
            </w:r>
          </w:p>
        </w:tc>
        <w:tc>
          <w:tcPr>
            <w:tcW w:w="4669" w:type="pct"/>
            <w:gridSpan w:val="13"/>
            <w:shd w:val="clear" w:color="auto" w:fill="auto"/>
            <w:noWrap/>
            <w:hideMark/>
          </w:tcPr>
          <w:p w14:paraId="24BD0A50" w14:textId="77777777" w:rsidR="00776BCE" w:rsidRPr="009A09B3" w:rsidRDefault="00776BCE" w:rsidP="00052C07">
            <w:pPr>
              <w:jc w:val="both"/>
              <w:rPr>
                <w:color w:val="000000"/>
                <w:sz w:val="18"/>
                <w:szCs w:val="18"/>
              </w:rPr>
            </w:pPr>
            <w:r w:rsidRPr="009A09B3">
              <w:rPr>
                <w:color w:val="000000"/>
                <w:sz w:val="18"/>
                <w:szCs w:val="18"/>
              </w:rPr>
              <w:t xml:space="preserve">Başvuru kodu: Sistemlerde bağlantı başvurusunun alınmasından bağlantı talebinin karşılanmasına kadar bütün sürecin izlenebilmesine </w:t>
            </w:r>
            <w:proofErr w:type="gramStart"/>
            <w:r w:rsidRPr="009A09B3">
              <w:rPr>
                <w:color w:val="000000"/>
                <w:sz w:val="18"/>
                <w:szCs w:val="18"/>
              </w:rPr>
              <w:t>imkan</w:t>
            </w:r>
            <w:proofErr w:type="gramEnd"/>
            <w:r w:rsidRPr="009A09B3">
              <w:rPr>
                <w:color w:val="000000"/>
                <w:sz w:val="18"/>
                <w:szCs w:val="18"/>
              </w:rPr>
              <w:t xml:space="preserve"> veren tekil kod.</w:t>
            </w:r>
          </w:p>
        </w:tc>
      </w:tr>
      <w:tr w:rsidR="00776BCE" w:rsidRPr="009A09B3" w14:paraId="405623CC" w14:textId="77777777" w:rsidTr="003E62AE">
        <w:trPr>
          <w:trHeight w:val="467"/>
        </w:trPr>
        <w:tc>
          <w:tcPr>
            <w:tcW w:w="331" w:type="pct"/>
            <w:shd w:val="clear" w:color="auto" w:fill="auto"/>
            <w:noWrap/>
            <w:hideMark/>
          </w:tcPr>
          <w:p w14:paraId="7E0DB286" w14:textId="77777777" w:rsidR="00776BCE" w:rsidRPr="009A09B3" w:rsidRDefault="00776BCE" w:rsidP="00776BCE">
            <w:pPr>
              <w:jc w:val="center"/>
              <w:rPr>
                <w:b/>
                <w:bCs/>
                <w:color w:val="000000"/>
                <w:sz w:val="18"/>
                <w:szCs w:val="18"/>
              </w:rPr>
            </w:pPr>
            <w:r w:rsidRPr="009A09B3">
              <w:rPr>
                <w:b/>
                <w:bCs/>
                <w:color w:val="000000"/>
                <w:sz w:val="18"/>
                <w:szCs w:val="18"/>
              </w:rPr>
              <w:t>4</w:t>
            </w:r>
          </w:p>
        </w:tc>
        <w:tc>
          <w:tcPr>
            <w:tcW w:w="4669" w:type="pct"/>
            <w:gridSpan w:val="13"/>
            <w:shd w:val="clear" w:color="auto" w:fill="auto"/>
            <w:hideMark/>
          </w:tcPr>
          <w:p w14:paraId="6E86B18B" w14:textId="60EE1F4F" w:rsidR="00776BCE" w:rsidRPr="009A09B3" w:rsidRDefault="00776BCE" w:rsidP="003E62AE">
            <w:pPr>
              <w:jc w:val="both"/>
              <w:rPr>
                <w:color w:val="000000"/>
                <w:sz w:val="18"/>
                <w:szCs w:val="18"/>
              </w:rPr>
            </w:pPr>
            <w:r w:rsidRPr="009A09B3">
              <w:rPr>
                <w:color w:val="000000"/>
                <w:sz w:val="18"/>
                <w:szCs w:val="18"/>
              </w:rPr>
              <w:t>Talebe Esas İzin Belgesi: Bağlantı talebine esas yerin ruhsata tabi olması durumunda; "Yapı ruhsatı", "Yapı kullanma izin belgesi" ya da İlgili idarelerden alınan izin belgesi "İİAİB" ifadelerinden biri, bağlantı talebine esas yerin ruhsata tabi olmaması durumunda "Ruhsata tabi değil" ifadesi, İmar Kanunu kapsamındaki muafiyetler ve özel düzenlemeler için "İKKM" ifadesi girilecektir.</w:t>
            </w:r>
          </w:p>
        </w:tc>
      </w:tr>
      <w:tr w:rsidR="00776BCE" w:rsidRPr="009A09B3" w14:paraId="5757EBAA" w14:textId="77777777" w:rsidTr="003E62AE">
        <w:trPr>
          <w:trHeight w:val="260"/>
        </w:trPr>
        <w:tc>
          <w:tcPr>
            <w:tcW w:w="331" w:type="pct"/>
            <w:shd w:val="clear" w:color="auto" w:fill="auto"/>
            <w:noWrap/>
            <w:hideMark/>
          </w:tcPr>
          <w:p w14:paraId="43A81E27" w14:textId="77777777" w:rsidR="00776BCE" w:rsidRPr="009A09B3" w:rsidRDefault="00776BCE" w:rsidP="00776BCE">
            <w:pPr>
              <w:jc w:val="center"/>
              <w:rPr>
                <w:b/>
                <w:bCs/>
                <w:color w:val="000000"/>
                <w:sz w:val="18"/>
                <w:szCs w:val="18"/>
              </w:rPr>
            </w:pPr>
            <w:r w:rsidRPr="009A09B3">
              <w:rPr>
                <w:b/>
                <w:bCs/>
                <w:color w:val="000000"/>
                <w:sz w:val="18"/>
                <w:szCs w:val="18"/>
              </w:rPr>
              <w:t>5</w:t>
            </w:r>
          </w:p>
        </w:tc>
        <w:tc>
          <w:tcPr>
            <w:tcW w:w="4669" w:type="pct"/>
            <w:gridSpan w:val="13"/>
            <w:shd w:val="clear" w:color="auto" w:fill="auto"/>
            <w:hideMark/>
          </w:tcPr>
          <w:p w14:paraId="23999E3A" w14:textId="77777777" w:rsidR="00776BCE" w:rsidRPr="009A09B3" w:rsidRDefault="00776BCE" w:rsidP="00052C07">
            <w:pPr>
              <w:jc w:val="both"/>
              <w:rPr>
                <w:color w:val="000000"/>
                <w:sz w:val="18"/>
                <w:szCs w:val="18"/>
              </w:rPr>
            </w:pPr>
            <w:r w:rsidRPr="009A09B3">
              <w:rPr>
                <w:color w:val="000000"/>
                <w:sz w:val="18"/>
                <w:szCs w:val="18"/>
              </w:rPr>
              <w:t>Başvuru Sistemine Başvuru Tarih ve Saati: Kullanıcılar veya kullanıcıların yetkilendirdiği kişiler tarafından çevrim içi sistemlere başvuru tarih ve saatidir.</w:t>
            </w:r>
          </w:p>
        </w:tc>
      </w:tr>
      <w:tr w:rsidR="00776BCE" w:rsidRPr="009A09B3" w14:paraId="544809F5" w14:textId="77777777" w:rsidTr="003E62AE">
        <w:trPr>
          <w:trHeight w:val="645"/>
        </w:trPr>
        <w:tc>
          <w:tcPr>
            <w:tcW w:w="331" w:type="pct"/>
            <w:shd w:val="clear" w:color="auto" w:fill="auto"/>
            <w:noWrap/>
            <w:hideMark/>
          </w:tcPr>
          <w:p w14:paraId="62F8B55E" w14:textId="77777777" w:rsidR="00776BCE" w:rsidRPr="009A09B3" w:rsidRDefault="00776BCE" w:rsidP="00776BCE">
            <w:pPr>
              <w:jc w:val="center"/>
              <w:rPr>
                <w:b/>
                <w:bCs/>
                <w:color w:val="000000"/>
                <w:sz w:val="18"/>
                <w:szCs w:val="18"/>
              </w:rPr>
            </w:pPr>
            <w:r w:rsidRPr="009A09B3">
              <w:rPr>
                <w:b/>
                <w:bCs/>
                <w:color w:val="000000"/>
                <w:sz w:val="18"/>
                <w:szCs w:val="18"/>
              </w:rPr>
              <w:t>6</w:t>
            </w:r>
          </w:p>
        </w:tc>
        <w:tc>
          <w:tcPr>
            <w:tcW w:w="4669" w:type="pct"/>
            <w:gridSpan w:val="13"/>
            <w:shd w:val="clear" w:color="auto" w:fill="auto"/>
            <w:hideMark/>
          </w:tcPr>
          <w:p w14:paraId="7A52C477" w14:textId="77777777" w:rsidR="00776BCE" w:rsidRPr="009A09B3" w:rsidRDefault="00776BCE" w:rsidP="00052C07">
            <w:pPr>
              <w:jc w:val="both"/>
              <w:rPr>
                <w:color w:val="000000"/>
                <w:sz w:val="18"/>
                <w:szCs w:val="18"/>
              </w:rPr>
            </w:pPr>
            <w:r w:rsidRPr="009A09B3">
              <w:rPr>
                <w:color w:val="000000"/>
                <w:sz w:val="18"/>
                <w:szCs w:val="18"/>
              </w:rPr>
              <w:t xml:space="preserve">Başvurunun Tarih ve Saati: Başvuru sistemine yapılan başvurular, başvurudan sonraki ilk iş günü ve mesai başlangıç saati olarak kaydedilir. Dağıtım şirketi tarafından revize edilen bağlantı görüşlerinde, bağlantı başvurusu tarih ve saati ilk başvuruya göre doldurulur. Bu kapsamdaki bağlantı görüşlerinde, bağlantı görüşünün verme süresinin 7 (yedi) iş </w:t>
            </w:r>
            <w:proofErr w:type="spellStart"/>
            <w:r w:rsidRPr="009A09B3">
              <w:rPr>
                <w:color w:val="000000"/>
                <w:sz w:val="18"/>
                <w:szCs w:val="18"/>
              </w:rPr>
              <w:t>günününden</w:t>
            </w:r>
            <w:proofErr w:type="spellEnd"/>
            <w:r w:rsidRPr="009A09B3">
              <w:rPr>
                <w:color w:val="000000"/>
                <w:sz w:val="18"/>
                <w:szCs w:val="18"/>
              </w:rPr>
              <w:t xml:space="preserve"> fazla olması halinde performans hesabı 7 (yedi) iş günü üzerinden hesaplamalara dahil edilir. </w:t>
            </w:r>
          </w:p>
        </w:tc>
      </w:tr>
      <w:tr w:rsidR="00776BCE" w:rsidRPr="009A09B3" w14:paraId="311427F8" w14:textId="77777777" w:rsidTr="003E62AE">
        <w:trPr>
          <w:trHeight w:val="463"/>
        </w:trPr>
        <w:tc>
          <w:tcPr>
            <w:tcW w:w="331" w:type="pct"/>
            <w:shd w:val="clear" w:color="auto" w:fill="auto"/>
            <w:noWrap/>
            <w:hideMark/>
          </w:tcPr>
          <w:p w14:paraId="6AB2D83D" w14:textId="77777777" w:rsidR="00776BCE" w:rsidRPr="009A09B3" w:rsidRDefault="00776BCE" w:rsidP="00776BCE">
            <w:pPr>
              <w:jc w:val="center"/>
              <w:rPr>
                <w:b/>
                <w:bCs/>
                <w:color w:val="000000"/>
                <w:sz w:val="18"/>
                <w:szCs w:val="18"/>
              </w:rPr>
            </w:pPr>
            <w:r w:rsidRPr="009A09B3">
              <w:rPr>
                <w:b/>
                <w:bCs/>
                <w:color w:val="000000"/>
                <w:sz w:val="18"/>
                <w:szCs w:val="18"/>
              </w:rPr>
              <w:t>7</w:t>
            </w:r>
          </w:p>
        </w:tc>
        <w:tc>
          <w:tcPr>
            <w:tcW w:w="4669" w:type="pct"/>
            <w:gridSpan w:val="13"/>
            <w:shd w:val="clear" w:color="auto" w:fill="auto"/>
            <w:hideMark/>
          </w:tcPr>
          <w:p w14:paraId="6A1E8D00" w14:textId="77777777" w:rsidR="00776BCE" w:rsidRPr="009A09B3" w:rsidRDefault="00776BCE" w:rsidP="00052C07">
            <w:pPr>
              <w:jc w:val="both"/>
              <w:rPr>
                <w:color w:val="000000"/>
                <w:sz w:val="18"/>
                <w:szCs w:val="18"/>
              </w:rPr>
            </w:pPr>
            <w:r w:rsidRPr="009A09B3">
              <w:rPr>
                <w:color w:val="000000"/>
                <w:sz w:val="18"/>
                <w:szCs w:val="18"/>
              </w:rPr>
              <w:t xml:space="preserve">Bağlantı Görüşünün Tarih ve Saati: Bağlantı görüşünün başvuru sisteminden oluşturulduğu durumlarda, bağlantı görüşünün verildiği Bağlantı görüşünün revize veya ret edildiği durumlarda buna ilişkin yazının tarih ve saatine göre doldurulacaktır.   </w:t>
            </w:r>
          </w:p>
        </w:tc>
      </w:tr>
      <w:tr w:rsidR="00776BCE" w:rsidRPr="009A09B3" w14:paraId="378EEB0E" w14:textId="77777777" w:rsidTr="003E62AE">
        <w:trPr>
          <w:trHeight w:val="266"/>
        </w:trPr>
        <w:tc>
          <w:tcPr>
            <w:tcW w:w="331" w:type="pct"/>
            <w:shd w:val="clear" w:color="auto" w:fill="auto"/>
            <w:noWrap/>
            <w:hideMark/>
          </w:tcPr>
          <w:p w14:paraId="6D4E2F4E" w14:textId="77777777" w:rsidR="00776BCE" w:rsidRPr="009A09B3" w:rsidRDefault="00776BCE" w:rsidP="00776BCE">
            <w:pPr>
              <w:jc w:val="center"/>
              <w:rPr>
                <w:b/>
                <w:bCs/>
                <w:color w:val="000000"/>
                <w:sz w:val="18"/>
                <w:szCs w:val="18"/>
              </w:rPr>
            </w:pPr>
            <w:r w:rsidRPr="009A09B3">
              <w:rPr>
                <w:b/>
                <w:bCs/>
                <w:color w:val="000000"/>
                <w:sz w:val="18"/>
                <w:szCs w:val="18"/>
              </w:rPr>
              <w:t>8</w:t>
            </w:r>
          </w:p>
        </w:tc>
        <w:tc>
          <w:tcPr>
            <w:tcW w:w="4669" w:type="pct"/>
            <w:gridSpan w:val="13"/>
            <w:shd w:val="clear" w:color="auto" w:fill="auto"/>
            <w:hideMark/>
          </w:tcPr>
          <w:p w14:paraId="6B79B7D9" w14:textId="77777777" w:rsidR="00776BCE" w:rsidRPr="009A09B3" w:rsidRDefault="00776BCE" w:rsidP="00052C07">
            <w:pPr>
              <w:jc w:val="both"/>
              <w:rPr>
                <w:color w:val="000000"/>
                <w:sz w:val="18"/>
                <w:szCs w:val="18"/>
              </w:rPr>
            </w:pPr>
            <w:r w:rsidRPr="009A09B3">
              <w:rPr>
                <w:color w:val="000000"/>
                <w:sz w:val="18"/>
                <w:szCs w:val="18"/>
              </w:rPr>
              <w:t>Talebe Konu Yerin Bulunduğu Konum: "</w:t>
            </w:r>
            <w:proofErr w:type="gramStart"/>
            <w:r w:rsidRPr="009A09B3">
              <w:rPr>
                <w:color w:val="000000"/>
                <w:sz w:val="18"/>
                <w:szCs w:val="18"/>
              </w:rPr>
              <w:t>meskun</w:t>
            </w:r>
            <w:proofErr w:type="gramEnd"/>
            <w:r w:rsidRPr="009A09B3">
              <w:rPr>
                <w:color w:val="000000"/>
                <w:sz w:val="18"/>
                <w:szCs w:val="18"/>
              </w:rPr>
              <w:t xml:space="preserve"> mahal içi", "meskun mahal dışı", Yönetmeliğin ilgili hükmü kapsamında "10/A 5-h" ya da "10/A 6" olmasına göre doldurulacaktır. </w:t>
            </w:r>
          </w:p>
        </w:tc>
      </w:tr>
      <w:tr w:rsidR="00776BCE" w:rsidRPr="009A09B3" w14:paraId="6A38F4E4" w14:textId="77777777" w:rsidTr="003E62AE">
        <w:trPr>
          <w:trHeight w:val="452"/>
        </w:trPr>
        <w:tc>
          <w:tcPr>
            <w:tcW w:w="331" w:type="pct"/>
            <w:shd w:val="clear" w:color="auto" w:fill="auto"/>
            <w:noWrap/>
            <w:hideMark/>
          </w:tcPr>
          <w:p w14:paraId="00DC4F3B" w14:textId="77777777" w:rsidR="00776BCE" w:rsidRPr="009A09B3" w:rsidRDefault="00776BCE" w:rsidP="00776BCE">
            <w:pPr>
              <w:jc w:val="center"/>
              <w:rPr>
                <w:b/>
                <w:bCs/>
                <w:color w:val="000000"/>
                <w:sz w:val="18"/>
                <w:szCs w:val="18"/>
              </w:rPr>
            </w:pPr>
            <w:r w:rsidRPr="009A09B3">
              <w:rPr>
                <w:b/>
                <w:bCs/>
                <w:color w:val="000000"/>
                <w:sz w:val="18"/>
                <w:szCs w:val="18"/>
              </w:rPr>
              <w:t>9</w:t>
            </w:r>
          </w:p>
        </w:tc>
        <w:tc>
          <w:tcPr>
            <w:tcW w:w="4669" w:type="pct"/>
            <w:gridSpan w:val="13"/>
            <w:shd w:val="clear" w:color="auto" w:fill="auto"/>
            <w:hideMark/>
          </w:tcPr>
          <w:p w14:paraId="1ED8476D" w14:textId="77777777" w:rsidR="00776BCE" w:rsidRPr="009A09B3" w:rsidRDefault="00776BCE" w:rsidP="00052C07">
            <w:pPr>
              <w:jc w:val="both"/>
              <w:rPr>
                <w:color w:val="000000"/>
                <w:sz w:val="18"/>
                <w:szCs w:val="18"/>
              </w:rPr>
            </w:pPr>
            <w:r w:rsidRPr="009A09B3">
              <w:rPr>
                <w:color w:val="000000"/>
                <w:sz w:val="18"/>
                <w:szCs w:val="18"/>
              </w:rPr>
              <w:t xml:space="preserve">CBS Ekran Görüntüsü: Hücreye “CBS ekran görüntüsü” ifadesi girilecek olup, EDVARS üzerinden bağlantı talep edilen yerin konumunu, elektrik dağıtım şebekesini, bağlantı hattı güzergahı ve mesafesini ve </w:t>
            </w:r>
            <w:proofErr w:type="gramStart"/>
            <w:r w:rsidRPr="009A09B3">
              <w:rPr>
                <w:color w:val="000000"/>
                <w:sz w:val="18"/>
                <w:szCs w:val="18"/>
              </w:rPr>
              <w:t>meskun</w:t>
            </w:r>
            <w:proofErr w:type="gramEnd"/>
            <w:r w:rsidRPr="009A09B3">
              <w:rPr>
                <w:color w:val="000000"/>
                <w:sz w:val="18"/>
                <w:szCs w:val="18"/>
              </w:rPr>
              <w:t xml:space="preserve"> mahal içi-dışı bilgisini ortaya koyabilecek veriyi içeren ekran görüntüsüne erişim sağlayacaktır.  </w:t>
            </w:r>
          </w:p>
        </w:tc>
      </w:tr>
      <w:tr w:rsidR="00776BCE" w:rsidRPr="009A09B3" w14:paraId="42697F11" w14:textId="77777777" w:rsidTr="003E62AE">
        <w:trPr>
          <w:trHeight w:val="487"/>
        </w:trPr>
        <w:tc>
          <w:tcPr>
            <w:tcW w:w="331" w:type="pct"/>
            <w:shd w:val="clear" w:color="auto" w:fill="auto"/>
            <w:noWrap/>
            <w:hideMark/>
          </w:tcPr>
          <w:p w14:paraId="2617C16F" w14:textId="77777777" w:rsidR="00776BCE" w:rsidRPr="009A09B3" w:rsidRDefault="00776BCE" w:rsidP="00776BCE">
            <w:pPr>
              <w:jc w:val="center"/>
              <w:rPr>
                <w:b/>
                <w:bCs/>
                <w:color w:val="000000"/>
                <w:sz w:val="18"/>
                <w:szCs w:val="18"/>
              </w:rPr>
            </w:pPr>
            <w:r w:rsidRPr="009A09B3">
              <w:rPr>
                <w:b/>
                <w:bCs/>
                <w:color w:val="000000"/>
                <w:sz w:val="18"/>
                <w:szCs w:val="18"/>
              </w:rPr>
              <w:t>10</w:t>
            </w:r>
          </w:p>
        </w:tc>
        <w:tc>
          <w:tcPr>
            <w:tcW w:w="4669" w:type="pct"/>
            <w:gridSpan w:val="13"/>
            <w:shd w:val="clear" w:color="auto" w:fill="auto"/>
            <w:hideMark/>
          </w:tcPr>
          <w:p w14:paraId="78647F03" w14:textId="77777777" w:rsidR="00776BCE" w:rsidRPr="009A09B3" w:rsidRDefault="00776BCE" w:rsidP="00052C07">
            <w:pPr>
              <w:jc w:val="both"/>
              <w:rPr>
                <w:color w:val="000000"/>
                <w:sz w:val="18"/>
                <w:szCs w:val="18"/>
              </w:rPr>
            </w:pPr>
            <w:r w:rsidRPr="009A09B3">
              <w:rPr>
                <w:color w:val="000000"/>
                <w:sz w:val="18"/>
                <w:szCs w:val="18"/>
              </w:rPr>
              <w:t xml:space="preserve">Başvuru Tipi: Bağlantı başvurusunun ilk defa yapıldığı durumlar için “Bağlantı”, güç artışı talepleri için “Güç artışı”, bağlantı noktası değişikliği için "BND", kullanıcı talepli olarak revize edilen bağlantı başvuruları için “K-revize”, EDAŞ tarafından revize edilen bağlantı başvuruları için “E-revize” ve ret edilen başvurular için “Ret” olmasına göre doldurulacaktır.  </w:t>
            </w:r>
          </w:p>
        </w:tc>
      </w:tr>
      <w:tr w:rsidR="00776BCE" w:rsidRPr="009A09B3" w14:paraId="73560E18" w14:textId="77777777" w:rsidTr="003E62AE">
        <w:trPr>
          <w:trHeight w:val="567"/>
        </w:trPr>
        <w:tc>
          <w:tcPr>
            <w:tcW w:w="331" w:type="pct"/>
            <w:shd w:val="clear" w:color="auto" w:fill="auto"/>
            <w:noWrap/>
            <w:hideMark/>
          </w:tcPr>
          <w:p w14:paraId="643C7515" w14:textId="77777777" w:rsidR="00776BCE" w:rsidRPr="009A09B3" w:rsidRDefault="00776BCE" w:rsidP="00776BCE">
            <w:pPr>
              <w:jc w:val="center"/>
              <w:rPr>
                <w:b/>
                <w:bCs/>
                <w:color w:val="000000"/>
                <w:sz w:val="18"/>
                <w:szCs w:val="18"/>
              </w:rPr>
            </w:pPr>
            <w:r w:rsidRPr="009A09B3">
              <w:rPr>
                <w:b/>
                <w:bCs/>
                <w:color w:val="000000"/>
                <w:sz w:val="18"/>
                <w:szCs w:val="18"/>
              </w:rPr>
              <w:t>11</w:t>
            </w:r>
          </w:p>
        </w:tc>
        <w:tc>
          <w:tcPr>
            <w:tcW w:w="4669" w:type="pct"/>
            <w:gridSpan w:val="13"/>
            <w:shd w:val="clear" w:color="auto" w:fill="auto"/>
            <w:hideMark/>
          </w:tcPr>
          <w:p w14:paraId="7E649286" w14:textId="5F747503" w:rsidR="00776BCE" w:rsidRPr="009A09B3" w:rsidRDefault="00776BCE" w:rsidP="00052C07">
            <w:pPr>
              <w:jc w:val="both"/>
              <w:rPr>
                <w:color w:val="000000"/>
                <w:sz w:val="18"/>
                <w:szCs w:val="18"/>
              </w:rPr>
            </w:pPr>
            <w:r w:rsidRPr="009A09B3">
              <w:rPr>
                <w:color w:val="000000"/>
                <w:sz w:val="18"/>
                <w:szCs w:val="18"/>
              </w:rPr>
              <w:t xml:space="preserve">Kullanım Yerinin Amacı: Kullanım yerinin "Mesken", "Tarımsal </w:t>
            </w:r>
            <w:r w:rsidR="00FE3934">
              <w:rPr>
                <w:color w:val="000000"/>
                <w:sz w:val="18"/>
                <w:szCs w:val="18"/>
              </w:rPr>
              <w:t>Faaliyet</w:t>
            </w:r>
            <w:r w:rsidRPr="009A09B3">
              <w:rPr>
                <w:color w:val="000000"/>
                <w:sz w:val="18"/>
                <w:szCs w:val="18"/>
              </w:rPr>
              <w:t>", "Kamu ve Özel" (Kamu ve özel hizmetler sektörü ile diğer abone grubu), "Sanayi", "Geçici" bağlantı olmasına göre doldurulacaktır. Bağlantı başvurusu yapılan kullanım yerinin birden fazla kullanım amacı içermesi durumunda ilgili sütun, gücü en fazla olana göre doldurulacaktır.</w:t>
            </w:r>
          </w:p>
        </w:tc>
      </w:tr>
    </w:tbl>
    <w:p w14:paraId="34818493" w14:textId="2AF206DC" w:rsidR="00776BCE" w:rsidRDefault="00776BCE" w:rsidP="00776BCE">
      <w:pPr>
        <w:rPr>
          <w:b/>
        </w:rPr>
      </w:pPr>
    </w:p>
    <w:p w14:paraId="21FDEFE1" w14:textId="77777777" w:rsidR="003E62AE" w:rsidRPr="009A09B3" w:rsidRDefault="003E62AE" w:rsidP="00776BCE">
      <w:pPr>
        <w:rPr>
          <w:b/>
        </w:rPr>
      </w:pPr>
    </w:p>
    <w:p w14:paraId="1596915B" w14:textId="500858E1" w:rsidR="00776BCE" w:rsidRDefault="00776BCE" w:rsidP="00776BCE">
      <w:pPr>
        <w:rPr>
          <w:b/>
        </w:rPr>
      </w:pPr>
    </w:p>
    <w:p w14:paraId="6B468395" w14:textId="0B32CEC9" w:rsidR="003E62AE" w:rsidRDefault="003E62AE" w:rsidP="00776BCE">
      <w:pPr>
        <w:rPr>
          <w:b/>
        </w:rPr>
      </w:pPr>
    </w:p>
    <w:p w14:paraId="3733BEFA" w14:textId="77777777" w:rsidR="003E62AE" w:rsidRPr="009A09B3" w:rsidRDefault="003E62AE" w:rsidP="00776BCE">
      <w:pPr>
        <w:rPr>
          <w:b/>
        </w:rPr>
      </w:pPr>
    </w:p>
    <w:p w14:paraId="017F6D07" w14:textId="4635B611" w:rsidR="00776BCE" w:rsidRPr="009A09B3" w:rsidRDefault="00776BCE" w:rsidP="00776BCE">
      <w:pPr>
        <w:ind w:left="-426" w:firstLine="709"/>
        <w:jc w:val="right"/>
        <w:rPr>
          <w:b/>
        </w:rPr>
      </w:pPr>
      <w:r w:rsidRPr="009A09B3">
        <w:rPr>
          <w:b/>
        </w:rPr>
        <w:lastRenderedPageBreak/>
        <w:t>EK-3</w:t>
      </w:r>
    </w:p>
    <w:p w14:paraId="2F58CBE5" w14:textId="10866456" w:rsidR="001356A4" w:rsidRPr="009A09B3" w:rsidRDefault="001356A4" w:rsidP="004C3672">
      <w:pPr>
        <w:tabs>
          <w:tab w:val="left" w:pos="284"/>
        </w:tabs>
        <w:spacing w:line="259" w:lineRule="auto"/>
        <w:jc w:val="both"/>
        <w:rPr>
          <w:b/>
        </w:rPr>
      </w:pPr>
    </w:p>
    <w:tbl>
      <w:tblPr>
        <w:tblW w:w="15641" w:type="dxa"/>
        <w:tblCellMar>
          <w:left w:w="70" w:type="dxa"/>
          <w:right w:w="70" w:type="dxa"/>
        </w:tblCellMar>
        <w:tblLook w:val="04A0" w:firstRow="1" w:lastRow="0" w:firstColumn="1" w:lastColumn="0" w:noHBand="0" w:noVBand="1"/>
      </w:tblPr>
      <w:tblGrid>
        <w:gridCol w:w="389"/>
        <w:gridCol w:w="878"/>
        <w:gridCol w:w="810"/>
        <w:gridCol w:w="973"/>
        <w:gridCol w:w="1027"/>
        <w:gridCol w:w="881"/>
        <w:gridCol w:w="840"/>
        <w:gridCol w:w="830"/>
        <w:gridCol w:w="810"/>
        <w:gridCol w:w="1138"/>
        <w:gridCol w:w="772"/>
        <w:gridCol w:w="953"/>
        <w:gridCol w:w="893"/>
        <w:gridCol w:w="1074"/>
        <w:gridCol w:w="1161"/>
        <w:gridCol w:w="1354"/>
        <w:gridCol w:w="863"/>
      </w:tblGrid>
      <w:tr w:rsidR="001356A4" w:rsidRPr="009A09B3" w14:paraId="289F63CF" w14:textId="77777777" w:rsidTr="00776BCE">
        <w:trPr>
          <w:trHeight w:val="260"/>
        </w:trPr>
        <w:tc>
          <w:tcPr>
            <w:tcW w:w="15637" w:type="dxa"/>
            <w:gridSpan w:val="17"/>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C92D918" w14:textId="77777777" w:rsidR="001356A4" w:rsidRPr="009A09B3" w:rsidRDefault="001356A4">
            <w:pPr>
              <w:jc w:val="center"/>
              <w:rPr>
                <w:b/>
                <w:bCs/>
                <w:color w:val="000000"/>
                <w:sz w:val="20"/>
                <w:szCs w:val="20"/>
              </w:rPr>
            </w:pPr>
            <w:r w:rsidRPr="009A09B3">
              <w:rPr>
                <w:b/>
                <w:bCs/>
                <w:color w:val="000000"/>
                <w:sz w:val="20"/>
                <w:szCs w:val="20"/>
              </w:rPr>
              <w:t>Bağlantı Talebi Karşılama Tablosu</w:t>
            </w:r>
          </w:p>
        </w:tc>
      </w:tr>
      <w:tr w:rsidR="00776BCE" w:rsidRPr="009A09B3" w14:paraId="36E56628" w14:textId="77777777" w:rsidTr="00776BCE">
        <w:trPr>
          <w:trHeight w:val="1125"/>
        </w:trPr>
        <w:tc>
          <w:tcPr>
            <w:tcW w:w="388" w:type="dxa"/>
            <w:tcBorders>
              <w:top w:val="nil"/>
              <w:left w:val="single" w:sz="8" w:space="0" w:color="auto"/>
              <w:bottom w:val="single" w:sz="8" w:space="0" w:color="auto"/>
              <w:right w:val="single" w:sz="8" w:space="0" w:color="auto"/>
            </w:tcBorders>
            <w:shd w:val="clear" w:color="auto" w:fill="auto"/>
            <w:noWrap/>
            <w:vAlign w:val="center"/>
            <w:hideMark/>
          </w:tcPr>
          <w:p w14:paraId="05C4B9DE" w14:textId="77777777" w:rsidR="001356A4" w:rsidRPr="009A09B3" w:rsidRDefault="001356A4">
            <w:pPr>
              <w:jc w:val="center"/>
              <w:rPr>
                <w:b/>
                <w:bCs/>
                <w:color w:val="000000"/>
                <w:sz w:val="16"/>
                <w:szCs w:val="16"/>
              </w:rPr>
            </w:pPr>
            <w:r w:rsidRPr="009A09B3">
              <w:rPr>
                <w:b/>
                <w:bCs/>
                <w:color w:val="000000"/>
                <w:sz w:val="16"/>
                <w:szCs w:val="16"/>
              </w:rPr>
              <w:t>S/N</w:t>
            </w:r>
          </w:p>
        </w:tc>
        <w:tc>
          <w:tcPr>
            <w:tcW w:w="878" w:type="dxa"/>
            <w:tcBorders>
              <w:top w:val="nil"/>
              <w:left w:val="nil"/>
              <w:bottom w:val="single" w:sz="8" w:space="0" w:color="auto"/>
              <w:right w:val="nil"/>
            </w:tcBorders>
            <w:shd w:val="clear" w:color="auto" w:fill="auto"/>
            <w:vAlign w:val="center"/>
            <w:hideMark/>
          </w:tcPr>
          <w:p w14:paraId="671B3FEE" w14:textId="77777777" w:rsidR="001356A4" w:rsidRPr="009A09B3" w:rsidRDefault="001356A4">
            <w:pPr>
              <w:jc w:val="center"/>
              <w:rPr>
                <w:b/>
                <w:bCs/>
                <w:color w:val="000000"/>
                <w:sz w:val="16"/>
                <w:szCs w:val="16"/>
              </w:rPr>
            </w:pPr>
            <w:r w:rsidRPr="009A09B3">
              <w:rPr>
                <w:b/>
                <w:bCs/>
                <w:color w:val="000000"/>
                <w:sz w:val="16"/>
                <w:szCs w:val="16"/>
              </w:rPr>
              <w:t>Başvuru Sahibi</w:t>
            </w:r>
          </w:p>
        </w:tc>
        <w:tc>
          <w:tcPr>
            <w:tcW w:w="810" w:type="dxa"/>
            <w:tcBorders>
              <w:top w:val="nil"/>
              <w:left w:val="single" w:sz="8" w:space="0" w:color="auto"/>
              <w:bottom w:val="single" w:sz="8" w:space="0" w:color="auto"/>
              <w:right w:val="single" w:sz="8" w:space="0" w:color="auto"/>
            </w:tcBorders>
            <w:shd w:val="clear" w:color="auto" w:fill="auto"/>
            <w:vAlign w:val="center"/>
            <w:hideMark/>
          </w:tcPr>
          <w:p w14:paraId="1B7075D7" w14:textId="77777777" w:rsidR="001356A4" w:rsidRPr="009A09B3" w:rsidRDefault="001356A4">
            <w:pPr>
              <w:jc w:val="center"/>
              <w:rPr>
                <w:b/>
                <w:bCs/>
                <w:color w:val="000000"/>
                <w:sz w:val="16"/>
                <w:szCs w:val="16"/>
              </w:rPr>
            </w:pPr>
            <w:r w:rsidRPr="009A09B3">
              <w:rPr>
                <w:b/>
                <w:bCs/>
                <w:color w:val="000000"/>
                <w:sz w:val="16"/>
                <w:szCs w:val="16"/>
              </w:rPr>
              <w:t>Bağlantı Görüşü Kodu</w:t>
            </w:r>
          </w:p>
        </w:tc>
        <w:tc>
          <w:tcPr>
            <w:tcW w:w="973" w:type="dxa"/>
            <w:tcBorders>
              <w:top w:val="nil"/>
              <w:left w:val="nil"/>
              <w:bottom w:val="single" w:sz="8" w:space="0" w:color="auto"/>
              <w:right w:val="single" w:sz="8" w:space="0" w:color="auto"/>
            </w:tcBorders>
            <w:shd w:val="clear" w:color="auto" w:fill="auto"/>
            <w:vAlign w:val="center"/>
            <w:hideMark/>
          </w:tcPr>
          <w:p w14:paraId="44656D8E" w14:textId="77777777" w:rsidR="001356A4" w:rsidRPr="009A09B3" w:rsidRDefault="001356A4">
            <w:pPr>
              <w:jc w:val="center"/>
              <w:rPr>
                <w:b/>
                <w:bCs/>
                <w:color w:val="000000"/>
                <w:sz w:val="16"/>
                <w:szCs w:val="16"/>
              </w:rPr>
            </w:pPr>
            <w:r w:rsidRPr="009A09B3">
              <w:rPr>
                <w:b/>
                <w:bCs/>
                <w:color w:val="000000"/>
                <w:sz w:val="16"/>
                <w:szCs w:val="16"/>
              </w:rPr>
              <w:t xml:space="preserve"> Talep Karşılama Tipi   </w:t>
            </w:r>
          </w:p>
        </w:tc>
        <w:tc>
          <w:tcPr>
            <w:tcW w:w="1027" w:type="dxa"/>
            <w:tcBorders>
              <w:top w:val="nil"/>
              <w:left w:val="nil"/>
              <w:bottom w:val="single" w:sz="8" w:space="0" w:color="auto"/>
              <w:right w:val="nil"/>
            </w:tcBorders>
            <w:shd w:val="clear" w:color="auto" w:fill="auto"/>
            <w:vAlign w:val="center"/>
            <w:hideMark/>
          </w:tcPr>
          <w:p w14:paraId="0228C020" w14:textId="77777777" w:rsidR="001356A4" w:rsidRPr="009A09B3" w:rsidRDefault="001356A4">
            <w:pPr>
              <w:jc w:val="center"/>
              <w:rPr>
                <w:b/>
                <w:bCs/>
                <w:color w:val="000000"/>
                <w:sz w:val="16"/>
                <w:szCs w:val="16"/>
              </w:rPr>
            </w:pPr>
            <w:r w:rsidRPr="009A09B3">
              <w:rPr>
                <w:b/>
                <w:bCs/>
                <w:color w:val="000000"/>
                <w:sz w:val="16"/>
                <w:szCs w:val="16"/>
              </w:rPr>
              <w:t>Talebe Konu Yerin Bulunduğu Konum</w:t>
            </w:r>
          </w:p>
        </w:tc>
        <w:tc>
          <w:tcPr>
            <w:tcW w:w="881" w:type="dxa"/>
            <w:tcBorders>
              <w:top w:val="nil"/>
              <w:left w:val="single" w:sz="8" w:space="0" w:color="auto"/>
              <w:bottom w:val="single" w:sz="8" w:space="0" w:color="auto"/>
              <w:right w:val="single" w:sz="8" w:space="0" w:color="auto"/>
            </w:tcBorders>
            <w:shd w:val="clear" w:color="auto" w:fill="auto"/>
            <w:vAlign w:val="center"/>
            <w:hideMark/>
          </w:tcPr>
          <w:p w14:paraId="705F2F70" w14:textId="77777777" w:rsidR="001356A4" w:rsidRPr="009A09B3" w:rsidRDefault="001356A4">
            <w:pPr>
              <w:jc w:val="center"/>
              <w:rPr>
                <w:b/>
                <w:bCs/>
                <w:color w:val="000000"/>
                <w:sz w:val="16"/>
                <w:szCs w:val="16"/>
              </w:rPr>
            </w:pPr>
            <w:r w:rsidRPr="009A09B3">
              <w:rPr>
                <w:b/>
                <w:bCs/>
                <w:color w:val="000000"/>
                <w:sz w:val="16"/>
                <w:szCs w:val="16"/>
              </w:rPr>
              <w:t>Gerilim Seviyesi (AG/OG)</w:t>
            </w:r>
          </w:p>
        </w:tc>
        <w:tc>
          <w:tcPr>
            <w:tcW w:w="840" w:type="dxa"/>
            <w:tcBorders>
              <w:top w:val="nil"/>
              <w:left w:val="nil"/>
              <w:bottom w:val="single" w:sz="8" w:space="0" w:color="auto"/>
              <w:right w:val="single" w:sz="8" w:space="0" w:color="auto"/>
            </w:tcBorders>
            <w:shd w:val="clear" w:color="auto" w:fill="auto"/>
            <w:vAlign w:val="center"/>
            <w:hideMark/>
          </w:tcPr>
          <w:p w14:paraId="0EABD527" w14:textId="77777777" w:rsidR="001356A4" w:rsidRPr="009A09B3" w:rsidRDefault="001356A4">
            <w:pPr>
              <w:jc w:val="center"/>
              <w:rPr>
                <w:b/>
                <w:bCs/>
                <w:color w:val="000000"/>
                <w:sz w:val="16"/>
                <w:szCs w:val="16"/>
              </w:rPr>
            </w:pPr>
            <w:r w:rsidRPr="009A09B3">
              <w:rPr>
                <w:b/>
                <w:bCs/>
                <w:color w:val="000000"/>
                <w:sz w:val="16"/>
                <w:szCs w:val="16"/>
              </w:rPr>
              <w:t>Anlaşma Gücü (kW)</w:t>
            </w:r>
          </w:p>
        </w:tc>
        <w:tc>
          <w:tcPr>
            <w:tcW w:w="830" w:type="dxa"/>
            <w:tcBorders>
              <w:top w:val="nil"/>
              <w:left w:val="nil"/>
              <w:bottom w:val="single" w:sz="8" w:space="0" w:color="auto"/>
              <w:right w:val="single" w:sz="8" w:space="0" w:color="auto"/>
            </w:tcBorders>
            <w:shd w:val="clear" w:color="auto" w:fill="auto"/>
            <w:vAlign w:val="center"/>
            <w:hideMark/>
          </w:tcPr>
          <w:p w14:paraId="711CEE24" w14:textId="77777777" w:rsidR="001356A4" w:rsidRPr="009A09B3" w:rsidRDefault="001356A4">
            <w:pPr>
              <w:jc w:val="center"/>
              <w:rPr>
                <w:b/>
                <w:bCs/>
                <w:color w:val="000000"/>
                <w:sz w:val="16"/>
                <w:szCs w:val="16"/>
              </w:rPr>
            </w:pPr>
            <w:r w:rsidRPr="009A09B3">
              <w:rPr>
                <w:b/>
                <w:bCs/>
                <w:color w:val="000000"/>
                <w:sz w:val="16"/>
                <w:szCs w:val="16"/>
              </w:rPr>
              <w:t>Bağlantı Hattı Mesafesi</w:t>
            </w:r>
          </w:p>
        </w:tc>
        <w:tc>
          <w:tcPr>
            <w:tcW w:w="810" w:type="dxa"/>
            <w:tcBorders>
              <w:top w:val="nil"/>
              <w:left w:val="nil"/>
              <w:bottom w:val="single" w:sz="8" w:space="0" w:color="auto"/>
              <w:right w:val="single" w:sz="8" w:space="0" w:color="auto"/>
            </w:tcBorders>
            <w:shd w:val="clear" w:color="auto" w:fill="auto"/>
            <w:vAlign w:val="center"/>
            <w:hideMark/>
          </w:tcPr>
          <w:p w14:paraId="7DE8C506" w14:textId="77777777" w:rsidR="001356A4" w:rsidRPr="009A09B3" w:rsidRDefault="001356A4">
            <w:pPr>
              <w:jc w:val="center"/>
              <w:rPr>
                <w:b/>
                <w:bCs/>
                <w:color w:val="000000"/>
                <w:sz w:val="16"/>
                <w:szCs w:val="16"/>
              </w:rPr>
            </w:pPr>
            <w:r w:rsidRPr="009A09B3">
              <w:rPr>
                <w:b/>
                <w:bCs/>
                <w:color w:val="000000"/>
                <w:sz w:val="16"/>
                <w:szCs w:val="16"/>
              </w:rPr>
              <w:t>Bağlantı Hattını Tesis Eden</w:t>
            </w:r>
          </w:p>
        </w:tc>
        <w:tc>
          <w:tcPr>
            <w:tcW w:w="1138" w:type="dxa"/>
            <w:tcBorders>
              <w:top w:val="nil"/>
              <w:left w:val="nil"/>
              <w:bottom w:val="single" w:sz="8" w:space="0" w:color="auto"/>
              <w:right w:val="single" w:sz="8" w:space="0" w:color="auto"/>
            </w:tcBorders>
            <w:shd w:val="clear" w:color="auto" w:fill="auto"/>
            <w:vAlign w:val="center"/>
            <w:hideMark/>
          </w:tcPr>
          <w:p w14:paraId="65DB7163" w14:textId="77777777" w:rsidR="001356A4" w:rsidRPr="009A09B3" w:rsidRDefault="001356A4">
            <w:pPr>
              <w:jc w:val="center"/>
              <w:rPr>
                <w:b/>
                <w:bCs/>
                <w:color w:val="000000"/>
                <w:sz w:val="16"/>
                <w:szCs w:val="16"/>
              </w:rPr>
            </w:pPr>
            <w:r w:rsidRPr="009A09B3">
              <w:rPr>
                <w:b/>
                <w:bCs/>
                <w:color w:val="000000"/>
                <w:sz w:val="16"/>
                <w:szCs w:val="16"/>
              </w:rPr>
              <w:t xml:space="preserve">Trafo Yeri </w:t>
            </w:r>
            <w:proofErr w:type="gramStart"/>
            <w:r w:rsidRPr="009A09B3">
              <w:rPr>
                <w:b/>
                <w:bCs/>
                <w:color w:val="000000"/>
                <w:sz w:val="16"/>
                <w:szCs w:val="16"/>
              </w:rPr>
              <w:t>İhtiyacı  (</w:t>
            </w:r>
            <w:proofErr w:type="gramEnd"/>
            <w:r w:rsidRPr="009A09B3">
              <w:rPr>
                <w:b/>
                <w:bCs/>
                <w:color w:val="000000"/>
                <w:sz w:val="16"/>
                <w:szCs w:val="16"/>
              </w:rPr>
              <w:t>Evet/Hayır)</w:t>
            </w:r>
          </w:p>
        </w:tc>
        <w:tc>
          <w:tcPr>
            <w:tcW w:w="772" w:type="dxa"/>
            <w:tcBorders>
              <w:top w:val="nil"/>
              <w:left w:val="nil"/>
              <w:bottom w:val="single" w:sz="8" w:space="0" w:color="auto"/>
              <w:right w:val="single" w:sz="8" w:space="0" w:color="auto"/>
            </w:tcBorders>
            <w:shd w:val="clear" w:color="auto" w:fill="auto"/>
            <w:vAlign w:val="center"/>
            <w:hideMark/>
          </w:tcPr>
          <w:p w14:paraId="2E99C6B2" w14:textId="77777777" w:rsidR="001356A4" w:rsidRPr="009A09B3" w:rsidRDefault="001356A4">
            <w:pPr>
              <w:jc w:val="center"/>
              <w:rPr>
                <w:b/>
                <w:bCs/>
                <w:color w:val="000000"/>
                <w:sz w:val="16"/>
                <w:szCs w:val="16"/>
              </w:rPr>
            </w:pPr>
            <w:r w:rsidRPr="009A09B3">
              <w:rPr>
                <w:b/>
                <w:bCs/>
                <w:color w:val="000000"/>
                <w:sz w:val="16"/>
                <w:szCs w:val="16"/>
              </w:rPr>
              <w:t>Trafo Yeri Talep Tarihi</w:t>
            </w:r>
          </w:p>
        </w:tc>
        <w:tc>
          <w:tcPr>
            <w:tcW w:w="953" w:type="dxa"/>
            <w:tcBorders>
              <w:top w:val="nil"/>
              <w:left w:val="nil"/>
              <w:bottom w:val="single" w:sz="8" w:space="0" w:color="auto"/>
              <w:right w:val="single" w:sz="8" w:space="0" w:color="auto"/>
            </w:tcBorders>
            <w:shd w:val="clear" w:color="auto" w:fill="auto"/>
            <w:vAlign w:val="center"/>
            <w:hideMark/>
          </w:tcPr>
          <w:p w14:paraId="5C686B6F" w14:textId="77777777" w:rsidR="001356A4" w:rsidRPr="009A09B3" w:rsidRDefault="001356A4">
            <w:pPr>
              <w:jc w:val="center"/>
              <w:rPr>
                <w:b/>
                <w:bCs/>
                <w:color w:val="000000"/>
                <w:sz w:val="16"/>
                <w:szCs w:val="16"/>
              </w:rPr>
            </w:pPr>
            <w:proofErr w:type="gramStart"/>
            <w:r w:rsidRPr="009A09B3">
              <w:rPr>
                <w:b/>
                <w:bCs/>
                <w:color w:val="000000"/>
                <w:sz w:val="16"/>
                <w:szCs w:val="16"/>
              </w:rPr>
              <w:t>İzin  Belgesinin</w:t>
            </w:r>
            <w:proofErr w:type="gramEnd"/>
            <w:r w:rsidRPr="009A09B3">
              <w:rPr>
                <w:b/>
                <w:bCs/>
                <w:color w:val="000000"/>
                <w:sz w:val="16"/>
                <w:szCs w:val="16"/>
              </w:rPr>
              <w:t xml:space="preserve"> Sunulma Tarihi</w:t>
            </w:r>
          </w:p>
        </w:tc>
        <w:tc>
          <w:tcPr>
            <w:tcW w:w="893" w:type="dxa"/>
            <w:tcBorders>
              <w:top w:val="nil"/>
              <w:left w:val="nil"/>
              <w:bottom w:val="single" w:sz="8" w:space="0" w:color="auto"/>
              <w:right w:val="single" w:sz="8" w:space="0" w:color="auto"/>
            </w:tcBorders>
            <w:shd w:val="clear" w:color="auto" w:fill="auto"/>
            <w:vAlign w:val="center"/>
            <w:hideMark/>
          </w:tcPr>
          <w:p w14:paraId="2CEE7A2F" w14:textId="77777777" w:rsidR="001356A4" w:rsidRPr="009A09B3" w:rsidRDefault="001356A4">
            <w:pPr>
              <w:jc w:val="center"/>
              <w:rPr>
                <w:b/>
                <w:bCs/>
                <w:color w:val="000000"/>
                <w:sz w:val="16"/>
                <w:szCs w:val="16"/>
              </w:rPr>
            </w:pPr>
            <w:r w:rsidRPr="009A09B3">
              <w:rPr>
                <w:b/>
                <w:bCs/>
                <w:color w:val="000000"/>
                <w:sz w:val="16"/>
                <w:szCs w:val="16"/>
              </w:rPr>
              <w:t>Bağlantı Bedelinin Ödenme Tarihi</w:t>
            </w:r>
          </w:p>
        </w:tc>
        <w:tc>
          <w:tcPr>
            <w:tcW w:w="1070" w:type="dxa"/>
            <w:tcBorders>
              <w:top w:val="nil"/>
              <w:left w:val="nil"/>
              <w:bottom w:val="single" w:sz="8" w:space="0" w:color="auto"/>
              <w:right w:val="single" w:sz="8" w:space="0" w:color="auto"/>
            </w:tcBorders>
            <w:shd w:val="clear" w:color="auto" w:fill="auto"/>
            <w:vAlign w:val="center"/>
            <w:hideMark/>
          </w:tcPr>
          <w:p w14:paraId="53D23663" w14:textId="77777777" w:rsidR="001356A4" w:rsidRPr="009A09B3" w:rsidRDefault="001356A4">
            <w:pPr>
              <w:jc w:val="center"/>
              <w:rPr>
                <w:b/>
                <w:bCs/>
                <w:color w:val="000000"/>
                <w:sz w:val="16"/>
                <w:szCs w:val="16"/>
              </w:rPr>
            </w:pPr>
            <w:r w:rsidRPr="009A09B3">
              <w:rPr>
                <w:b/>
                <w:bCs/>
                <w:color w:val="000000"/>
                <w:sz w:val="16"/>
                <w:szCs w:val="16"/>
              </w:rPr>
              <w:t>Bağlantı Anlaşmasının İmzalanma Tarihi</w:t>
            </w:r>
          </w:p>
        </w:tc>
        <w:tc>
          <w:tcPr>
            <w:tcW w:w="1161" w:type="dxa"/>
            <w:tcBorders>
              <w:top w:val="nil"/>
              <w:left w:val="nil"/>
              <w:bottom w:val="single" w:sz="8" w:space="0" w:color="auto"/>
              <w:right w:val="nil"/>
            </w:tcBorders>
            <w:shd w:val="clear" w:color="auto" w:fill="auto"/>
            <w:vAlign w:val="center"/>
            <w:hideMark/>
          </w:tcPr>
          <w:p w14:paraId="427D6196" w14:textId="77777777" w:rsidR="001356A4" w:rsidRPr="009A09B3" w:rsidRDefault="001356A4">
            <w:pPr>
              <w:jc w:val="center"/>
              <w:rPr>
                <w:b/>
                <w:bCs/>
                <w:color w:val="000000"/>
                <w:sz w:val="16"/>
                <w:szCs w:val="16"/>
              </w:rPr>
            </w:pPr>
            <w:r w:rsidRPr="009A09B3">
              <w:rPr>
                <w:b/>
                <w:bCs/>
                <w:color w:val="000000"/>
                <w:sz w:val="16"/>
                <w:szCs w:val="16"/>
              </w:rPr>
              <w:t xml:space="preserve"> Talep İçin Gerekli Altyapı Çalışması</w:t>
            </w:r>
          </w:p>
        </w:tc>
        <w:tc>
          <w:tcPr>
            <w:tcW w:w="1354" w:type="dxa"/>
            <w:tcBorders>
              <w:top w:val="nil"/>
              <w:left w:val="single" w:sz="8" w:space="0" w:color="auto"/>
              <w:bottom w:val="single" w:sz="8" w:space="0" w:color="auto"/>
              <w:right w:val="single" w:sz="8" w:space="0" w:color="auto"/>
            </w:tcBorders>
            <w:shd w:val="clear" w:color="auto" w:fill="auto"/>
            <w:vAlign w:val="center"/>
            <w:hideMark/>
          </w:tcPr>
          <w:p w14:paraId="5F15875D" w14:textId="77777777" w:rsidR="001356A4" w:rsidRPr="009A09B3" w:rsidRDefault="001356A4">
            <w:pPr>
              <w:jc w:val="center"/>
              <w:rPr>
                <w:b/>
                <w:bCs/>
                <w:color w:val="000000"/>
                <w:sz w:val="16"/>
                <w:szCs w:val="16"/>
              </w:rPr>
            </w:pPr>
            <w:proofErr w:type="spellStart"/>
            <w:r w:rsidRPr="009A09B3">
              <w:rPr>
                <w:b/>
                <w:bCs/>
                <w:color w:val="000000"/>
                <w:sz w:val="16"/>
                <w:szCs w:val="16"/>
              </w:rPr>
              <w:t>Enerjilendirme</w:t>
            </w:r>
            <w:proofErr w:type="spellEnd"/>
            <w:r w:rsidRPr="009A09B3">
              <w:rPr>
                <w:b/>
                <w:bCs/>
                <w:color w:val="000000"/>
                <w:sz w:val="16"/>
                <w:szCs w:val="16"/>
              </w:rPr>
              <w:t xml:space="preserve"> Tarihi</w:t>
            </w:r>
          </w:p>
        </w:tc>
        <w:tc>
          <w:tcPr>
            <w:tcW w:w="863" w:type="dxa"/>
            <w:tcBorders>
              <w:top w:val="nil"/>
              <w:left w:val="nil"/>
              <w:bottom w:val="single" w:sz="8" w:space="0" w:color="auto"/>
              <w:right w:val="single" w:sz="8" w:space="0" w:color="auto"/>
            </w:tcBorders>
            <w:shd w:val="clear" w:color="auto" w:fill="auto"/>
            <w:vAlign w:val="center"/>
            <w:hideMark/>
          </w:tcPr>
          <w:p w14:paraId="57F6ECC0" w14:textId="77777777" w:rsidR="001356A4" w:rsidRPr="009A09B3" w:rsidRDefault="001356A4">
            <w:pPr>
              <w:jc w:val="center"/>
              <w:rPr>
                <w:b/>
                <w:bCs/>
                <w:color w:val="000000"/>
                <w:sz w:val="16"/>
                <w:szCs w:val="16"/>
              </w:rPr>
            </w:pPr>
            <w:r w:rsidRPr="009A09B3">
              <w:rPr>
                <w:b/>
                <w:bCs/>
                <w:color w:val="000000"/>
                <w:sz w:val="16"/>
                <w:szCs w:val="16"/>
              </w:rPr>
              <w:t xml:space="preserve">Geçici </w:t>
            </w:r>
            <w:proofErr w:type="gramStart"/>
            <w:r w:rsidRPr="009A09B3">
              <w:rPr>
                <w:b/>
                <w:bCs/>
                <w:color w:val="000000"/>
                <w:sz w:val="16"/>
                <w:szCs w:val="16"/>
              </w:rPr>
              <w:t>Kabul  Tarihi</w:t>
            </w:r>
            <w:proofErr w:type="gramEnd"/>
          </w:p>
        </w:tc>
      </w:tr>
      <w:tr w:rsidR="00776BCE" w:rsidRPr="009A09B3" w14:paraId="39788237" w14:textId="77777777" w:rsidTr="00776BCE">
        <w:trPr>
          <w:trHeight w:val="260"/>
        </w:trPr>
        <w:tc>
          <w:tcPr>
            <w:tcW w:w="388" w:type="dxa"/>
            <w:tcBorders>
              <w:top w:val="nil"/>
              <w:left w:val="single" w:sz="8" w:space="0" w:color="auto"/>
              <w:bottom w:val="single" w:sz="8" w:space="0" w:color="auto"/>
              <w:right w:val="single" w:sz="8" w:space="0" w:color="auto"/>
            </w:tcBorders>
            <w:shd w:val="clear" w:color="auto" w:fill="auto"/>
            <w:noWrap/>
            <w:vAlign w:val="center"/>
            <w:hideMark/>
          </w:tcPr>
          <w:p w14:paraId="198CCF4C" w14:textId="77777777" w:rsidR="001356A4" w:rsidRPr="009A09B3" w:rsidRDefault="001356A4">
            <w:pPr>
              <w:jc w:val="center"/>
              <w:rPr>
                <w:color w:val="000000"/>
                <w:sz w:val="16"/>
                <w:szCs w:val="16"/>
              </w:rPr>
            </w:pPr>
            <w:r w:rsidRPr="009A09B3">
              <w:rPr>
                <w:color w:val="000000"/>
                <w:sz w:val="16"/>
                <w:szCs w:val="16"/>
              </w:rPr>
              <w:t> </w:t>
            </w:r>
          </w:p>
        </w:tc>
        <w:tc>
          <w:tcPr>
            <w:tcW w:w="878" w:type="dxa"/>
            <w:tcBorders>
              <w:top w:val="nil"/>
              <w:left w:val="nil"/>
              <w:bottom w:val="single" w:sz="8" w:space="0" w:color="auto"/>
              <w:right w:val="single" w:sz="8" w:space="0" w:color="auto"/>
            </w:tcBorders>
            <w:shd w:val="clear" w:color="auto" w:fill="auto"/>
            <w:noWrap/>
            <w:vAlign w:val="center"/>
            <w:hideMark/>
          </w:tcPr>
          <w:p w14:paraId="49F94404" w14:textId="77777777" w:rsidR="001356A4" w:rsidRPr="009A09B3" w:rsidRDefault="001356A4">
            <w:pPr>
              <w:rPr>
                <w:color w:val="000000"/>
                <w:sz w:val="20"/>
                <w:szCs w:val="20"/>
              </w:rPr>
            </w:pPr>
            <w:r w:rsidRPr="009A09B3">
              <w:rPr>
                <w:color w:val="000000"/>
                <w:sz w:val="20"/>
                <w:szCs w:val="20"/>
              </w:rPr>
              <w:t> </w:t>
            </w:r>
          </w:p>
        </w:tc>
        <w:tc>
          <w:tcPr>
            <w:tcW w:w="810" w:type="dxa"/>
            <w:tcBorders>
              <w:top w:val="nil"/>
              <w:left w:val="nil"/>
              <w:bottom w:val="single" w:sz="8" w:space="0" w:color="auto"/>
              <w:right w:val="nil"/>
            </w:tcBorders>
            <w:shd w:val="clear" w:color="auto" w:fill="auto"/>
            <w:noWrap/>
            <w:vAlign w:val="center"/>
            <w:hideMark/>
          </w:tcPr>
          <w:p w14:paraId="7AB32A23" w14:textId="77777777" w:rsidR="001356A4" w:rsidRPr="009A09B3" w:rsidRDefault="001356A4">
            <w:pPr>
              <w:rPr>
                <w:color w:val="000000"/>
                <w:sz w:val="20"/>
                <w:szCs w:val="20"/>
              </w:rPr>
            </w:pPr>
            <w:r w:rsidRPr="009A09B3">
              <w:rPr>
                <w:color w:val="000000"/>
                <w:sz w:val="20"/>
                <w:szCs w:val="20"/>
              </w:rPr>
              <w:t> </w:t>
            </w:r>
          </w:p>
        </w:tc>
        <w:tc>
          <w:tcPr>
            <w:tcW w:w="973" w:type="dxa"/>
            <w:tcBorders>
              <w:top w:val="nil"/>
              <w:left w:val="single" w:sz="8" w:space="0" w:color="auto"/>
              <w:bottom w:val="single" w:sz="8" w:space="0" w:color="auto"/>
              <w:right w:val="single" w:sz="8" w:space="0" w:color="auto"/>
            </w:tcBorders>
            <w:shd w:val="clear" w:color="auto" w:fill="auto"/>
            <w:noWrap/>
            <w:vAlign w:val="center"/>
            <w:hideMark/>
          </w:tcPr>
          <w:p w14:paraId="46647501" w14:textId="77777777" w:rsidR="001356A4" w:rsidRPr="009A09B3" w:rsidRDefault="001356A4">
            <w:pPr>
              <w:rPr>
                <w:color w:val="000000"/>
                <w:sz w:val="20"/>
                <w:szCs w:val="20"/>
              </w:rPr>
            </w:pPr>
            <w:r w:rsidRPr="009A09B3">
              <w:rPr>
                <w:color w:val="000000"/>
                <w:sz w:val="20"/>
                <w:szCs w:val="20"/>
              </w:rPr>
              <w:t> </w:t>
            </w:r>
          </w:p>
        </w:tc>
        <w:tc>
          <w:tcPr>
            <w:tcW w:w="1027" w:type="dxa"/>
            <w:tcBorders>
              <w:top w:val="nil"/>
              <w:left w:val="nil"/>
              <w:bottom w:val="single" w:sz="8" w:space="0" w:color="auto"/>
              <w:right w:val="nil"/>
            </w:tcBorders>
            <w:shd w:val="clear" w:color="auto" w:fill="auto"/>
            <w:noWrap/>
            <w:vAlign w:val="center"/>
            <w:hideMark/>
          </w:tcPr>
          <w:p w14:paraId="16E97D9C" w14:textId="77777777" w:rsidR="001356A4" w:rsidRPr="009A09B3" w:rsidRDefault="001356A4">
            <w:pPr>
              <w:rPr>
                <w:color w:val="000000"/>
                <w:sz w:val="20"/>
                <w:szCs w:val="20"/>
              </w:rPr>
            </w:pPr>
            <w:r w:rsidRPr="009A09B3">
              <w:rPr>
                <w:color w:val="000000"/>
                <w:sz w:val="20"/>
                <w:szCs w:val="20"/>
              </w:rPr>
              <w:t> </w:t>
            </w:r>
          </w:p>
        </w:tc>
        <w:tc>
          <w:tcPr>
            <w:tcW w:w="881" w:type="dxa"/>
            <w:tcBorders>
              <w:top w:val="nil"/>
              <w:left w:val="nil"/>
              <w:bottom w:val="single" w:sz="8" w:space="0" w:color="auto"/>
              <w:right w:val="single" w:sz="8" w:space="0" w:color="auto"/>
            </w:tcBorders>
            <w:shd w:val="clear" w:color="auto" w:fill="auto"/>
            <w:noWrap/>
            <w:vAlign w:val="center"/>
            <w:hideMark/>
          </w:tcPr>
          <w:p w14:paraId="16847FC6" w14:textId="77777777" w:rsidR="001356A4" w:rsidRPr="009A09B3" w:rsidRDefault="001356A4">
            <w:pPr>
              <w:rPr>
                <w:color w:val="000000"/>
                <w:sz w:val="20"/>
                <w:szCs w:val="20"/>
              </w:rPr>
            </w:pPr>
            <w:r w:rsidRPr="009A09B3">
              <w:rPr>
                <w:color w:val="000000"/>
                <w:sz w:val="20"/>
                <w:szCs w:val="20"/>
              </w:rPr>
              <w:t> </w:t>
            </w:r>
          </w:p>
        </w:tc>
        <w:tc>
          <w:tcPr>
            <w:tcW w:w="840" w:type="dxa"/>
            <w:tcBorders>
              <w:top w:val="nil"/>
              <w:left w:val="nil"/>
              <w:bottom w:val="single" w:sz="8" w:space="0" w:color="auto"/>
              <w:right w:val="single" w:sz="8" w:space="0" w:color="auto"/>
            </w:tcBorders>
            <w:shd w:val="clear" w:color="auto" w:fill="auto"/>
            <w:noWrap/>
            <w:vAlign w:val="bottom"/>
            <w:hideMark/>
          </w:tcPr>
          <w:p w14:paraId="742687F2" w14:textId="77777777" w:rsidR="001356A4" w:rsidRPr="009A09B3" w:rsidRDefault="001356A4">
            <w:pPr>
              <w:rPr>
                <w:rFonts w:ascii="Calibri" w:hAnsi="Calibri" w:cs="Calibri"/>
                <w:color w:val="000000"/>
                <w:sz w:val="20"/>
                <w:szCs w:val="20"/>
              </w:rPr>
            </w:pPr>
            <w:r w:rsidRPr="009A09B3">
              <w:rPr>
                <w:rFonts w:ascii="Calibri" w:hAnsi="Calibri" w:cs="Calibri"/>
                <w:color w:val="000000"/>
                <w:sz w:val="20"/>
                <w:szCs w:val="20"/>
              </w:rPr>
              <w:t> </w:t>
            </w:r>
          </w:p>
        </w:tc>
        <w:tc>
          <w:tcPr>
            <w:tcW w:w="830" w:type="dxa"/>
            <w:tcBorders>
              <w:top w:val="nil"/>
              <w:left w:val="nil"/>
              <w:bottom w:val="single" w:sz="8" w:space="0" w:color="auto"/>
              <w:right w:val="single" w:sz="8" w:space="0" w:color="auto"/>
            </w:tcBorders>
            <w:shd w:val="clear" w:color="auto" w:fill="auto"/>
            <w:noWrap/>
            <w:vAlign w:val="center"/>
            <w:hideMark/>
          </w:tcPr>
          <w:p w14:paraId="053A57E3" w14:textId="77777777" w:rsidR="001356A4" w:rsidRPr="009A09B3" w:rsidRDefault="001356A4">
            <w:pPr>
              <w:rPr>
                <w:color w:val="000000"/>
                <w:sz w:val="20"/>
                <w:szCs w:val="20"/>
              </w:rPr>
            </w:pPr>
            <w:r w:rsidRPr="009A09B3">
              <w:rPr>
                <w:color w:val="000000"/>
                <w:sz w:val="20"/>
                <w:szCs w:val="20"/>
              </w:rPr>
              <w:t> </w:t>
            </w:r>
          </w:p>
        </w:tc>
        <w:tc>
          <w:tcPr>
            <w:tcW w:w="810" w:type="dxa"/>
            <w:tcBorders>
              <w:top w:val="nil"/>
              <w:left w:val="nil"/>
              <w:bottom w:val="single" w:sz="8" w:space="0" w:color="auto"/>
              <w:right w:val="single" w:sz="8" w:space="0" w:color="auto"/>
            </w:tcBorders>
            <w:shd w:val="clear" w:color="auto" w:fill="auto"/>
            <w:vAlign w:val="center"/>
            <w:hideMark/>
          </w:tcPr>
          <w:p w14:paraId="2A4A5471" w14:textId="77777777" w:rsidR="001356A4" w:rsidRPr="009A09B3" w:rsidRDefault="001356A4">
            <w:pPr>
              <w:rPr>
                <w:color w:val="000000"/>
                <w:sz w:val="20"/>
                <w:szCs w:val="20"/>
              </w:rPr>
            </w:pPr>
            <w:r w:rsidRPr="009A09B3">
              <w:rPr>
                <w:color w:val="000000"/>
                <w:sz w:val="20"/>
                <w:szCs w:val="20"/>
              </w:rPr>
              <w:t> </w:t>
            </w:r>
          </w:p>
        </w:tc>
        <w:tc>
          <w:tcPr>
            <w:tcW w:w="1138" w:type="dxa"/>
            <w:tcBorders>
              <w:top w:val="nil"/>
              <w:left w:val="nil"/>
              <w:bottom w:val="single" w:sz="8" w:space="0" w:color="auto"/>
              <w:right w:val="single" w:sz="8" w:space="0" w:color="auto"/>
            </w:tcBorders>
            <w:shd w:val="clear" w:color="auto" w:fill="auto"/>
            <w:noWrap/>
            <w:vAlign w:val="center"/>
            <w:hideMark/>
          </w:tcPr>
          <w:p w14:paraId="009636A4" w14:textId="77777777" w:rsidR="001356A4" w:rsidRPr="009A09B3" w:rsidRDefault="001356A4">
            <w:pPr>
              <w:rPr>
                <w:color w:val="000000"/>
                <w:sz w:val="20"/>
                <w:szCs w:val="20"/>
              </w:rPr>
            </w:pPr>
            <w:r w:rsidRPr="009A09B3">
              <w:rPr>
                <w:color w:val="000000"/>
                <w:sz w:val="20"/>
                <w:szCs w:val="20"/>
              </w:rPr>
              <w:t> </w:t>
            </w:r>
          </w:p>
        </w:tc>
        <w:tc>
          <w:tcPr>
            <w:tcW w:w="772" w:type="dxa"/>
            <w:tcBorders>
              <w:top w:val="nil"/>
              <w:left w:val="nil"/>
              <w:bottom w:val="single" w:sz="8" w:space="0" w:color="auto"/>
              <w:right w:val="single" w:sz="8" w:space="0" w:color="auto"/>
            </w:tcBorders>
            <w:shd w:val="clear" w:color="auto" w:fill="auto"/>
            <w:noWrap/>
            <w:vAlign w:val="center"/>
            <w:hideMark/>
          </w:tcPr>
          <w:p w14:paraId="1DBADEEA" w14:textId="77777777" w:rsidR="001356A4" w:rsidRPr="009A09B3" w:rsidRDefault="001356A4">
            <w:pPr>
              <w:rPr>
                <w:color w:val="000000"/>
                <w:sz w:val="20"/>
                <w:szCs w:val="20"/>
              </w:rPr>
            </w:pPr>
            <w:r w:rsidRPr="009A09B3">
              <w:rPr>
                <w:color w:val="000000"/>
                <w:sz w:val="20"/>
                <w:szCs w:val="20"/>
              </w:rPr>
              <w:t> </w:t>
            </w:r>
          </w:p>
        </w:tc>
        <w:tc>
          <w:tcPr>
            <w:tcW w:w="953" w:type="dxa"/>
            <w:tcBorders>
              <w:top w:val="nil"/>
              <w:left w:val="nil"/>
              <w:bottom w:val="single" w:sz="8" w:space="0" w:color="auto"/>
              <w:right w:val="single" w:sz="8" w:space="0" w:color="auto"/>
            </w:tcBorders>
            <w:shd w:val="clear" w:color="auto" w:fill="auto"/>
            <w:noWrap/>
            <w:vAlign w:val="center"/>
            <w:hideMark/>
          </w:tcPr>
          <w:p w14:paraId="2506665E" w14:textId="77777777" w:rsidR="001356A4" w:rsidRPr="009A09B3" w:rsidRDefault="001356A4">
            <w:pPr>
              <w:rPr>
                <w:color w:val="000000"/>
                <w:sz w:val="20"/>
                <w:szCs w:val="20"/>
              </w:rPr>
            </w:pPr>
            <w:r w:rsidRPr="009A09B3">
              <w:rPr>
                <w:color w:val="000000"/>
                <w:sz w:val="20"/>
                <w:szCs w:val="20"/>
              </w:rPr>
              <w:t> </w:t>
            </w:r>
          </w:p>
        </w:tc>
        <w:tc>
          <w:tcPr>
            <w:tcW w:w="893" w:type="dxa"/>
            <w:tcBorders>
              <w:top w:val="nil"/>
              <w:left w:val="nil"/>
              <w:bottom w:val="single" w:sz="8" w:space="0" w:color="auto"/>
              <w:right w:val="single" w:sz="8" w:space="0" w:color="auto"/>
            </w:tcBorders>
            <w:shd w:val="clear" w:color="auto" w:fill="auto"/>
            <w:vAlign w:val="center"/>
            <w:hideMark/>
          </w:tcPr>
          <w:p w14:paraId="0191DB56" w14:textId="77777777" w:rsidR="001356A4" w:rsidRPr="009A09B3" w:rsidRDefault="001356A4">
            <w:pPr>
              <w:rPr>
                <w:color w:val="000000"/>
                <w:sz w:val="20"/>
                <w:szCs w:val="20"/>
              </w:rPr>
            </w:pPr>
            <w:r w:rsidRPr="009A09B3">
              <w:rPr>
                <w:color w:val="000000"/>
                <w:sz w:val="20"/>
                <w:szCs w:val="20"/>
              </w:rPr>
              <w:t> </w:t>
            </w:r>
          </w:p>
        </w:tc>
        <w:tc>
          <w:tcPr>
            <w:tcW w:w="1070" w:type="dxa"/>
            <w:tcBorders>
              <w:top w:val="nil"/>
              <w:left w:val="nil"/>
              <w:bottom w:val="single" w:sz="8" w:space="0" w:color="auto"/>
              <w:right w:val="single" w:sz="8" w:space="0" w:color="auto"/>
            </w:tcBorders>
            <w:shd w:val="clear" w:color="auto" w:fill="auto"/>
            <w:noWrap/>
            <w:vAlign w:val="center"/>
            <w:hideMark/>
          </w:tcPr>
          <w:p w14:paraId="53983065" w14:textId="77777777" w:rsidR="001356A4" w:rsidRPr="009A09B3" w:rsidRDefault="001356A4">
            <w:pPr>
              <w:jc w:val="right"/>
              <w:rPr>
                <w:color w:val="000000"/>
                <w:sz w:val="20"/>
                <w:szCs w:val="20"/>
              </w:rPr>
            </w:pPr>
            <w:r w:rsidRPr="009A09B3">
              <w:rPr>
                <w:color w:val="000000"/>
                <w:sz w:val="20"/>
                <w:szCs w:val="20"/>
              </w:rPr>
              <w:t> </w:t>
            </w:r>
          </w:p>
        </w:tc>
        <w:tc>
          <w:tcPr>
            <w:tcW w:w="1161" w:type="dxa"/>
            <w:tcBorders>
              <w:top w:val="nil"/>
              <w:left w:val="nil"/>
              <w:bottom w:val="single" w:sz="8" w:space="0" w:color="auto"/>
              <w:right w:val="nil"/>
            </w:tcBorders>
            <w:shd w:val="clear" w:color="auto" w:fill="auto"/>
            <w:noWrap/>
            <w:vAlign w:val="center"/>
            <w:hideMark/>
          </w:tcPr>
          <w:p w14:paraId="10857317" w14:textId="77777777" w:rsidR="001356A4" w:rsidRPr="009A09B3" w:rsidRDefault="001356A4">
            <w:pPr>
              <w:jc w:val="right"/>
              <w:rPr>
                <w:color w:val="000000"/>
                <w:sz w:val="20"/>
                <w:szCs w:val="20"/>
              </w:rPr>
            </w:pPr>
            <w:r w:rsidRPr="009A09B3">
              <w:rPr>
                <w:color w:val="000000"/>
                <w:sz w:val="20"/>
                <w:szCs w:val="20"/>
              </w:rPr>
              <w:t> </w:t>
            </w:r>
          </w:p>
        </w:tc>
        <w:tc>
          <w:tcPr>
            <w:tcW w:w="1354" w:type="dxa"/>
            <w:tcBorders>
              <w:top w:val="nil"/>
              <w:left w:val="single" w:sz="8" w:space="0" w:color="auto"/>
              <w:bottom w:val="single" w:sz="8" w:space="0" w:color="auto"/>
              <w:right w:val="single" w:sz="8" w:space="0" w:color="auto"/>
            </w:tcBorders>
            <w:shd w:val="clear" w:color="auto" w:fill="auto"/>
            <w:noWrap/>
            <w:vAlign w:val="center"/>
            <w:hideMark/>
          </w:tcPr>
          <w:p w14:paraId="6A9CFF43" w14:textId="77777777" w:rsidR="001356A4" w:rsidRPr="009A09B3" w:rsidRDefault="001356A4">
            <w:pPr>
              <w:rPr>
                <w:color w:val="000000"/>
                <w:sz w:val="20"/>
                <w:szCs w:val="20"/>
              </w:rPr>
            </w:pPr>
            <w:r w:rsidRPr="009A09B3">
              <w:rPr>
                <w:color w:val="000000"/>
                <w:sz w:val="20"/>
                <w:szCs w:val="20"/>
              </w:rPr>
              <w:t> </w:t>
            </w:r>
          </w:p>
        </w:tc>
        <w:tc>
          <w:tcPr>
            <w:tcW w:w="863" w:type="dxa"/>
            <w:tcBorders>
              <w:top w:val="nil"/>
              <w:left w:val="nil"/>
              <w:bottom w:val="single" w:sz="8" w:space="0" w:color="auto"/>
              <w:right w:val="single" w:sz="8" w:space="0" w:color="auto"/>
            </w:tcBorders>
            <w:shd w:val="clear" w:color="auto" w:fill="auto"/>
            <w:vAlign w:val="center"/>
            <w:hideMark/>
          </w:tcPr>
          <w:p w14:paraId="23F9993D" w14:textId="77777777" w:rsidR="001356A4" w:rsidRPr="009A09B3" w:rsidRDefault="001356A4">
            <w:pPr>
              <w:rPr>
                <w:color w:val="000000"/>
                <w:sz w:val="20"/>
                <w:szCs w:val="20"/>
              </w:rPr>
            </w:pPr>
            <w:r w:rsidRPr="009A09B3">
              <w:rPr>
                <w:color w:val="000000"/>
                <w:sz w:val="20"/>
                <w:szCs w:val="20"/>
              </w:rPr>
              <w:t> </w:t>
            </w:r>
          </w:p>
        </w:tc>
      </w:tr>
      <w:tr w:rsidR="00776BCE" w:rsidRPr="009A09B3" w14:paraId="3561ADB5" w14:textId="77777777" w:rsidTr="00776BCE">
        <w:trPr>
          <w:trHeight w:val="260"/>
        </w:trPr>
        <w:tc>
          <w:tcPr>
            <w:tcW w:w="388" w:type="dxa"/>
            <w:tcBorders>
              <w:top w:val="nil"/>
              <w:left w:val="single" w:sz="8" w:space="0" w:color="auto"/>
              <w:bottom w:val="single" w:sz="8" w:space="0" w:color="auto"/>
              <w:right w:val="single" w:sz="8" w:space="0" w:color="auto"/>
            </w:tcBorders>
            <w:shd w:val="clear" w:color="auto" w:fill="auto"/>
            <w:noWrap/>
            <w:vAlign w:val="center"/>
            <w:hideMark/>
          </w:tcPr>
          <w:p w14:paraId="5F2855A4" w14:textId="77777777" w:rsidR="001356A4" w:rsidRPr="009A09B3" w:rsidRDefault="001356A4">
            <w:pPr>
              <w:jc w:val="center"/>
              <w:rPr>
                <w:color w:val="000000"/>
                <w:sz w:val="16"/>
                <w:szCs w:val="16"/>
              </w:rPr>
            </w:pPr>
            <w:r w:rsidRPr="009A09B3">
              <w:rPr>
                <w:color w:val="000000"/>
                <w:sz w:val="16"/>
                <w:szCs w:val="16"/>
              </w:rPr>
              <w:t> </w:t>
            </w:r>
          </w:p>
        </w:tc>
        <w:tc>
          <w:tcPr>
            <w:tcW w:w="878" w:type="dxa"/>
            <w:tcBorders>
              <w:top w:val="nil"/>
              <w:left w:val="nil"/>
              <w:bottom w:val="single" w:sz="8" w:space="0" w:color="auto"/>
              <w:right w:val="single" w:sz="8" w:space="0" w:color="auto"/>
            </w:tcBorders>
            <w:shd w:val="clear" w:color="auto" w:fill="auto"/>
            <w:noWrap/>
            <w:vAlign w:val="center"/>
            <w:hideMark/>
          </w:tcPr>
          <w:p w14:paraId="296A505E" w14:textId="77777777" w:rsidR="001356A4" w:rsidRPr="009A09B3" w:rsidRDefault="001356A4">
            <w:pPr>
              <w:rPr>
                <w:color w:val="000000"/>
                <w:sz w:val="20"/>
                <w:szCs w:val="20"/>
              </w:rPr>
            </w:pPr>
            <w:r w:rsidRPr="009A09B3">
              <w:rPr>
                <w:color w:val="000000"/>
                <w:sz w:val="20"/>
                <w:szCs w:val="20"/>
              </w:rPr>
              <w:t> </w:t>
            </w:r>
          </w:p>
        </w:tc>
        <w:tc>
          <w:tcPr>
            <w:tcW w:w="810" w:type="dxa"/>
            <w:tcBorders>
              <w:top w:val="nil"/>
              <w:left w:val="nil"/>
              <w:bottom w:val="single" w:sz="8" w:space="0" w:color="auto"/>
              <w:right w:val="single" w:sz="8" w:space="0" w:color="auto"/>
            </w:tcBorders>
            <w:shd w:val="clear" w:color="auto" w:fill="auto"/>
            <w:noWrap/>
            <w:vAlign w:val="center"/>
            <w:hideMark/>
          </w:tcPr>
          <w:p w14:paraId="6E99ED2E" w14:textId="77777777" w:rsidR="001356A4" w:rsidRPr="009A09B3" w:rsidRDefault="001356A4">
            <w:pPr>
              <w:rPr>
                <w:color w:val="000000"/>
                <w:sz w:val="20"/>
                <w:szCs w:val="20"/>
              </w:rPr>
            </w:pPr>
            <w:r w:rsidRPr="009A09B3">
              <w:rPr>
                <w:color w:val="000000"/>
                <w:sz w:val="20"/>
                <w:szCs w:val="20"/>
              </w:rPr>
              <w:t> </w:t>
            </w:r>
          </w:p>
        </w:tc>
        <w:tc>
          <w:tcPr>
            <w:tcW w:w="973" w:type="dxa"/>
            <w:tcBorders>
              <w:top w:val="nil"/>
              <w:left w:val="nil"/>
              <w:bottom w:val="single" w:sz="8" w:space="0" w:color="auto"/>
              <w:right w:val="single" w:sz="8" w:space="0" w:color="auto"/>
            </w:tcBorders>
            <w:shd w:val="clear" w:color="auto" w:fill="auto"/>
            <w:noWrap/>
            <w:vAlign w:val="center"/>
            <w:hideMark/>
          </w:tcPr>
          <w:p w14:paraId="222CDF0C" w14:textId="77777777" w:rsidR="001356A4" w:rsidRPr="009A09B3" w:rsidRDefault="001356A4">
            <w:pPr>
              <w:rPr>
                <w:color w:val="000000"/>
                <w:sz w:val="20"/>
                <w:szCs w:val="20"/>
              </w:rPr>
            </w:pPr>
            <w:r w:rsidRPr="009A09B3">
              <w:rPr>
                <w:color w:val="000000"/>
                <w:sz w:val="20"/>
                <w:szCs w:val="20"/>
              </w:rPr>
              <w:t> </w:t>
            </w:r>
          </w:p>
        </w:tc>
        <w:tc>
          <w:tcPr>
            <w:tcW w:w="1027" w:type="dxa"/>
            <w:tcBorders>
              <w:top w:val="nil"/>
              <w:left w:val="nil"/>
              <w:bottom w:val="single" w:sz="8" w:space="0" w:color="auto"/>
              <w:right w:val="nil"/>
            </w:tcBorders>
            <w:shd w:val="clear" w:color="auto" w:fill="auto"/>
            <w:noWrap/>
            <w:vAlign w:val="center"/>
            <w:hideMark/>
          </w:tcPr>
          <w:p w14:paraId="2E75810A" w14:textId="77777777" w:rsidR="001356A4" w:rsidRPr="009A09B3" w:rsidRDefault="001356A4">
            <w:pPr>
              <w:rPr>
                <w:color w:val="000000"/>
                <w:sz w:val="20"/>
                <w:szCs w:val="20"/>
              </w:rPr>
            </w:pPr>
            <w:r w:rsidRPr="009A09B3">
              <w:rPr>
                <w:color w:val="000000"/>
                <w:sz w:val="20"/>
                <w:szCs w:val="20"/>
              </w:rPr>
              <w:t> </w:t>
            </w:r>
          </w:p>
        </w:tc>
        <w:tc>
          <w:tcPr>
            <w:tcW w:w="881" w:type="dxa"/>
            <w:tcBorders>
              <w:top w:val="nil"/>
              <w:left w:val="nil"/>
              <w:bottom w:val="single" w:sz="8" w:space="0" w:color="auto"/>
              <w:right w:val="single" w:sz="8" w:space="0" w:color="auto"/>
            </w:tcBorders>
            <w:shd w:val="clear" w:color="auto" w:fill="auto"/>
            <w:noWrap/>
            <w:vAlign w:val="center"/>
            <w:hideMark/>
          </w:tcPr>
          <w:p w14:paraId="6CE42084" w14:textId="77777777" w:rsidR="001356A4" w:rsidRPr="009A09B3" w:rsidRDefault="001356A4">
            <w:pPr>
              <w:rPr>
                <w:color w:val="000000"/>
                <w:sz w:val="20"/>
                <w:szCs w:val="20"/>
              </w:rPr>
            </w:pPr>
            <w:r w:rsidRPr="009A09B3">
              <w:rPr>
                <w:color w:val="000000"/>
                <w:sz w:val="20"/>
                <w:szCs w:val="20"/>
              </w:rPr>
              <w:t> </w:t>
            </w:r>
          </w:p>
        </w:tc>
        <w:tc>
          <w:tcPr>
            <w:tcW w:w="840" w:type="dxa"/>
            <w:tcBorders>
              <w:top w:val="nil"/>
              <w:left w:val="nil"/>
              <w:bottom w:val="single" w:sz="8" w:space="0" w:color="auto"/>
              <w:right w:val="single" w:sz="8" w:space="0" w:color="auto"/>
            </w:tcBorders>
            <w:shd w:val="clear" w:color="auto" w:fill="auto"/>
            <w:noWrap/>
            <w:vAlign w:val="center"/>
            <w:hideMark/>
          </w:tcPr>
          <w:p w14:paraId="06C05786" w14:textId="77777777" w:rsidR="001356A4" w:rsidRPr="009A09B3" w:rsidRDefault="001356A4">
            <w:pPr>
              <w:rPr>
                <w:color w:val="000000"/>
                <w:sz w:val="20"/>
                <w:szCs w:val="20"/>
              </w:rPr>
            </w:pPr>
            <w:r w:rsidRPr="009A09B3">
              <w:rPr>
                <w:color w:val="000000"/>
                <w:sz w:val="20"/>
                <w:szCs w:val="20"/>
              </w:rPr>
              <w:t> </w:t>
            </w:r>
          </w:p>
        </w:tc>
        <w:tc>
          <w:tcPr>
            <w:tcW w:w="830" w:type="dxa"/>
            <w:tcBorders>
              <w:top w:val="nil"/>
              <w:left w:val="nil"/>
              <w:bottom w:val="single" w:sz="8" w:space="0" w:color="auto"/>
              <w:right w:val="single" w:sz="8" w:space="0" w:color="auto"/>
            </w:tcBorders>
            <w:shd w:val="clear" w:color="auto" w:fill="auto"/>
            <w:noWrap/>
            <w:vAlign w:val="center"/>
            <w:hideMark/>
          </w:tcPr>
          <w:p w14:paraId="1BEA74FE" w14:textId="77777777" w:rsidR="001356A4" w:rsidRPr="009A09B3" w:rsidRDefault="001356A4">
            <w:pPr>
              <w:rPr>
                <w:color w:val="000000"/>
                <w:sz w:val="20"/>
                <w:szCs w:val="20"/>
              </w:rPr>
            </w:pPr>
            <w:r w:rsidRPr="009A09B3">
              <w:rPr>
                <w:color w:val="000000"/>
                <w:sz w:val="20"/>
                <w:szCs w:val="20"/>
              </w:rPr>
              <w:t> </w:t>
            </w:r>
          </w:p>
        </w:tc>
        <w:tc>
          <w:tcPr>
            <w:tcW w:w="810" w:type="dxa"/>
            <w:tcBorders>
              <w:top w:val="nil"/>
              <w:left w:val="nil"/>
              <w:bottom w:val="single" w:sz="8" w:space="0" w:color="auto"/>
              <w:right w:val="single" w:sz="8" w:space="0" w:color="auto"/>
            </w:tcBorders>
            <w:shd w:val="clear" w:color="auto" w:fill="auto"/>
            <w:vAlign w:val="center"/>
            <w:hideMark/>
          </w:tcPr>
          <w:p w14:paraId="0C96E86D" w14:textId="77777777" w:rsidR="001356A4" w:rsidRPr="009A09B3" w:rsidRDefault="001356A4">
            <w:pPr>
              <w:rPr>
                <w:color w:val="000000"/>
                <w:sz w:val="20"/>
                <w:szCs w:val="20"/>
              </w:rPr>
            </w:pPr>
            <w:r w:rsidRPr="009A09B3">
              <w:rPr>
                <w:color w:val="000000"/>
                <w:sz w:val="20"/>
                <w:szCs w:val="20"/>
              </w:rPr>
              <w:t> </w:t>
            </w:r>
          </w:p>
        </w:tc>
        <w:tc>
          <w:tcPr>
            <w:tcW w:w="1138" w:type="dxa"/>
            <w:tcBorders>
              <w:top w:val="nil"/>
              <w:left w:val="nil"/>
              <w:bottom w:val="single" w:sz="8" w:space="0" w:color="auto"/>
              <w:right w:val="single" w:sz="8" w:space="0" w:color="auto"/>
            </w:tcBorders>
            <w:shd w:val="clear" w:color="auto" w:fill="auto"/>
            <w:noWrap/>
            <w:vAlign w:val="center"/>
            <w:hideMark/>
          </w:tcPr>
          <w:p w14:paraId="145F6143" w14:textId="77777777" w:rsidR="001356A4" w:rsidRPr="009A09B3" w:rsidRDefault="001356A4">
            <w:pPr>
              <w:rPr>
                <w:color w:val="000000"/>
                <w:sz w:val="20"/>
                <w:szCs w:val="20"/>
              </w:rPr>
            </w:pPr>
            <w:r w:rsidRPr="009A09B3">
              <w:rPr>
                <w:color w:val="000000"/>
                <w:sz w:val="20"/>
                <w:szCs w:val="20"/>
              </w:rPr>
              <w:t> </w:t>
            </w:r>
          </w:p>
        </w:tc>
        <w:tc>
          <w:tcPr>
            <w:tcW w:w="772" w:type="dxa"/>
            <w:tcBorders>
              <w:top w:val="nil"/>
              <w:left w:val="nil"/>
              <w:bottom w:val="single" w:sz="8" w:space="0" w:color="auto"/>
              <w:right w:val="single" w:sz="8" w:space="0" w:color="auto"/>
            </w:tcBorders>
            <w:shd w:val="clear" w:color="auto" w:fill="auto"/>
            <w:noWrap/>
            <w:vAlign w:val="center"/>
            <w:hideMark/>
          </w:tcPr>
          <w:p w14:paraId="2A22FBA4" w14:textId="77777777" w:rsidR="001356A4" w:rsidRPr="009A09B3" w:rsidRDefault="001356A4">
            <w:pPr>
              <w:rPr>
                <w:color w:val="000000"/>
                <w:sz w:val="20"/>
                <w:szCs w:val="20"/>
              </w:rPr>
            </w:pPr>
            <w:r w:rsidRPr="009A09B3">
              <w:rPr>
                <w:color w:val="000000"/>
                <w:sz w:val="20"/>
                <w:szCs w:val="20"/>
              </w:rPr>
              <w:t> </w:t>
            </w:r>
          </w:p>
        </w:tc>
        <w:tc>
          <w:tcPr>
            <w:tcW w:w="953" w:type="dxa"/>
            <w:tcBorders>
              <w:top w:val="nil"/>
              <w:left w:val="nil"/>
              <w:bottom w:val="single" w:sz="8" w:space="0" w:color="auto"/>
              <w:right w:val="single" w:sz="8" w:space="0" w:color="auto"/>
            </w:tcBorders>
            <w:shd w:val="clear" w:color="auto" w:fill="auto"/>
            <w:noWrap/>
            <w:vAlign w:val="center"/>
            <w:hideMark/>
          </w:tcPr>
          <w:p w14:paraId="1B1C942D" w14:textId="77777777" w:rsidR="001356A4" w:rsidRPr="009A09B3" w:rsidRDefault="001356A4">
            <w:pPr>
              <w:rPr>
                <w:color w:val="000000"/>
                <w:sz w:val="20"/>
                <w:szCs w:val="20"/>
              </w:rPr>
            </w:pPr>
            <w:r w:rsidRPr="009A09B3">
              <w:rPr>
                <w:color w:val="000000"/>
                <w:sz w:val="20"/>
                <w:szCs w:val="20"/>
              </w:rPr>
              <w:t> </w:t>
            </w:r>
          </w:p>
        </w:tc>
        <w:tc>
          <w:tcPr>
            <w:tcW w:w="893" w:type="dxa"/>
            <w:tcBorders>
              <w:top w:val="nil"/>
              <w:left w:val="nil"/>
              <w:bottom w:val="single" w:sz="8" w:space="0" w:color="auto"/>
              <w:right w:val="single" w:sz="8" w:space="0" w:color="auto"/>
            </w:tcBorders>
            <w:shd w:val="clear" w:color="auto" w:fill="auto"/>
            <w:vAlign w:val="center"/>
            <w:hideMark/>
          </w:tcPr>
          <w:p w14:paraId="326D54C5" w14:textId="77777777" w:rsidR="001356A4" w:rsidRPr="009A09B3" w:rsidRDefault="001356A4">
            <w:pPr>
              <w:rPr>
                <w:color w:val="000000"/>
                <w:sz w:val="20"/>
                <w:szCs w:val="20"/>
              </w:rPr>
            </w:pPr>
            <w:r w:rsidRPr="009A09B3">
              <w:rPr>
                <w:color w:val="000000"/>
                <w:sz w:val="20"/>
                <w:szCs w:val="20"/>
              </w:rPr>
              <w:t> </w:t>
            </w:r>
          </w:p>
        </w:tc>
        <w:tc>
          <w:tcPr>
            <w:tcW w:w="1070" w:type="dxa"/>
            <w:tcBorders>
              <w:top w:val="nil"/>
              <w:left w:val="nil"/>
              <w:bottom w:val="single" w:sz="8" w:space="0" w:color="auto"/>
              <w:right w:val="single" w:sz="8" w:space="0" w:color="auto"/>
            </w:tcBorders>
            <w:shd w:val="clear" w:color="auto" w:fill="auto"/>
            <w:noWrap/>
            <w:vAlign w:val="center"/>
            <w:hideMark/>
          </w:tcPr>
          <w:p w14:paraId="2759DBEA" w14:textId="77777777" w:rsidR="001356A4" w:rsidRPr="009A09B3" w:rsidRDefault="001356A4">
            <w:pPr>
              <w:rPr>
                <w:color w:val="000000"/>
                <w:sz w:val="20"/>
                <w:szCs w:val="20"/>
              </w:rPr>
            </w:pPr>
            <w:r w:rsidRPr="009A09B3">
              <w:rPr>
                <w:color w:val="000000"/>
                <w:sz w:val="20"/>
                <w:szCs w:val="20"/>
              </w:rPr>
              <w:t> </w:t>
            </w:r>
          </w:p>
        </w:tc>
        <w:tc>
          <w:tcPr>
            <w:tcW w:w="1161" w:type="dxa"/>
            <w:tcBorders>
              <w:top w:val="nil"/>
              <w:left w:val="nil"/>
              <w:bottom w:val="single" w:sz="8" w:space="0" w:color="auto"/>
              <w:right w:val="nil"/>
            </w:tcBorders>
            <w:shd w:val="clear" w:color="auto" w:fill="auto"/>
            <w:noWrap/>
            <w:vAlign w:val="center"/>
            <w:hideMark/>
          </w:tcPr>
          <w:p w14:paraId="3D566B63" w14:textId="77777777" w:rsidR="001356A4" w:rsidRPr="009A09B3" w:rsidRDefault="001356A4">
            <w:pPr>
              <w:rPr>
                <w:color w:val="000000"/>
                <w:sz w:val="20"/>
                <w:szCs w:val="20"/>
              </w:rPr>
            </w:pPr>
            <w:r w:rsidRPr="009A09B3">
              <w:rPr>
                <w:color w:val="000000"/>
                <w:sz w:val="20"/>
                <w:szCs w:val="20"/>
              </w:rPr>
              <w:t> </w:t>
            </w:r>
          </w:p>
        </w:tc>
        <w:tc>
          <w:tcPr>
            <w:tcW w:w="1354" w:type="dxa"/>
            <w:tcBorders>
              <w:top w:val="nil"/>
              <w:left w:val="single" w:sz="8" w:space="0" w:color="auto"/>
              <w:bottom w:val="single" w:sz="8" w:space="0" w:color="auto"/>
              <w:right w:val="single" w:sz="8" w:space="0" w:color="auto"/>
            </w:tcBorders>
            <w:shd w:val="clear" w:color="auto" w:fill="auto"/>
            <w:noWrap/>
            <w:vAlign w:val="center"/>
            <w:hideMark/>
          </w:tcPr>
          <w:p w14:paraId="37628477" w14:textId="77777777" w:rsidR="001356A4" w:rsidRPr="009A09B3" w:rsidRDefault="001356A4">
            <w:pPr>
              <w:rPr>
                <w:color w:val="000000"/>
                <w:sz w:val="20"/>
                <w:szCs w:val="20"/>
              </w:rPr>
            </w:pPr>
            <w:r w:rsidRPr="009A09B3">
              <w:rPr>
                <w:color w:val="000000"/>
                <w:sz w:val="20"/>
                <w:szCs w:val="20"/>
              </w:rPr>
              <w:t> </w:t>
            </w:r>
          </w:p>
        </w:tc>
        <w:tc>
          <w:tcPr>
            <w:tcW w:w="863" w:type="dxa"/>
            <w:tcBorders>
              <w:top w:val="nil"/>
              <w:left w:val="nil"/>
              <w:bottom w:val="single" w:sz="8" w:space="0" w:color="auto"/>
              <w:right w:val="single" w:sz="8" w:space="0" w:color="auto"/>
            </w:tcBorders>
            <w:shd w:val="clear" w:color="auto" w:fill="auto"/>
            <w:vAlign w:val="center"/>
            <w:hideMark/>
          </w:tcPr>
          <w:p w14:paraId="5980985A" w14:textId="77777777" w:rsidR="001356A4" w:rsidRPr="009A09B3" w:rsidRDefault="001356A4">
            <w:pPr>
              <w:rPr>
                <w:color w:val="000000"/>
                <w:sz w:val="20"/>
                <w:szCs w:val="20"/>
              </w:rPr>
            </w:pPr>
            <w:r w:rsidRPr="009A09B3">
              <w:rPr>
                <w:color w:val="000000"/>
                <w:sz w:val="20"/>
                <w:szCs w:val="20"/>
              </w:rPr>
              <w:t> </w:t>
            </w:r>
          </w:p>
        </w:tc>
      </w:tr>
      <w:tr w:rsidR="00776BCE" w:rsidRPr="009A09B3" w14:paraId="6B426F83" w14:textId="77777777" w:rsidTr="00776BCE">
        <w:trPr>
          <w:trHeight w:val="250"/>
        </w:trPr>
        <w:tc>
          <w:tcPr>
            <w:tcW w:w="1266" w:type="dxa"/>
            <w:gridSpan w:val="2"/>
            <w:tcBorders>
              <w:top w:val="single" w:sz="8" w:space="0" w:color="auto"/>
              <w:left w:val="nil"/>
              <w:bottom w:val="nil"/>
              <w:right w:val="nil"/>
            </w:tcBorders>
            <w:shd w:val="clear" w:color="auto" w:fill="auto"/>
            <w:noWrap/>
            <w:vAlign w:val="center"/>
            <w:hideMark/>
          </w:tcPr>
          <w:p w14:paraId="7F51B9A3" w14:textId="439C19E0" w:rsidR="001356A4" w:rsidRPr="009A09B3" w:rsidRDefault="001356A4">
            <w:pPr>
              <w:rPr>
                <w:b/>
                <w:bCs/>
                <w:color w:val="000000"/>
                <w:sz w:val="20"/>
                <w:szCs w:val="20"/>
              </w:rPr>
            </w:pPr>
            <w:r w:rsidRPr="009A09B3">
              <w:rPr>
                <w:b/>
                <w:bCs/>
                <w:color w:val="000000"/>
                <w:sz w:val="20"/>
                <w:szCs w:val="20"/>
              </w:rPr>
              <w:t>Açıklamal</w:t>
            </w:r>
            <w:r w:rsidR="00776BCE" w:rsidRPr="009A09B3">
              <w:rPr>
                <w:b/>
                <w:bCs/>
                <w:color w:val="000000"/>
                <w:sz w:val="20"/>
                <w:szCs w:val="20"/>
              </w:rPr>
              <w:t>ar</w:t>
            </w:r>
          </w:p>
        </w:tc>
        <w:tc>
          <w:tcPr>
            <w:tcW w:w="810" w:type="dxa"/>
            <w:tcBorders>
              <w:top w:val="nil"/>
              <w:left w:val="nil"/>
              <w:bottom w:val="nil"/>
              <w:right w:val="nil"/>
            </w:tcBorders>
            <w:shd w:val="clear" w:color="auto" w:fill="auto"/>
            <w:noWrap/>
            <w:vAlign w:val="center"/>
            <w:hideMark/>
          </w:tcPr>
          <w:p w14:paraId="7D4BADF4" w14:textId="77777777" w:rsidR="001356A4" w:rsidRPr="009A09B3" w:rsidRDefault="001356A4">
            <w:pPr>
              <w:rPr>
                <w:b/>
                <w:bCs/>
                <w:color w:val="000000"/>
                <w:sz w:val="20"/>
                <w:szCs w:val="20"/>
              </w:rPr>
            </w:pPr>
            <w:r w:rsidRPr="009A09B3">
              <w:rPr>
                <w:b/>
                <w:bCs/>
                <w:color w:val="000000"/>
                <w:sz w:val="20"/>
                <w:szCs w:val="20"/>
              </w:rPr>
              <w:t> </w:t>
            </w:r>
          </w:p>
        </w:tc>
        <w:tc>
          <w:tcPr>
            <w:tcW w:w="973" w:type="dxa"/>
            <w:tcBorders>
              <w:top w:val="nil"/>
              <w:left w:val="nil"/>
              <w:bottom w:val="nil"/>
              <w:right w:val="nil"/>
            </w:tcBorders>
            <w:shd w:val="clear" w:color="auto" w:fill="auto"/>
            <w:noWrap/>
            <w:vAlign w:val="center"/>
            <w:hideMark/>
          </w:tcPr>
          <w:p w14:paraId="5B5D60B3" w14:textId="77777777" w:rsidR="001356A4" w:rsidRPr="009A09B3" w:rsidRDefault="001356A4">
            <w:pPr>
              <w:rPr>
                <w:b/>
                <w:bCs/>
                <w:color w:val="000000"/>
                <w:sz w:val="20"/>
                <w:szCs w:val="20"/>
              </w:rPr>
            </w:pPr>
            <w:r w:rsidRPr="009A09B3">
              <w:rPr>
                <w:b/>
                <w:bCs/>
                <w:color w:val="000000"/>
                <w:sz w:val="20"/>
                <w:szCs w:val="20"/>
              </w:rPr>
              <w:t> </w:t>
            </w:r>
          </w:p>
        </w:tc>
        <w:tc>
          <w:tcPr>
            <w:tcW w:w="1027" w:type="dxa"/>
            <w:tcBorders>
              <w:top w:val="nil"/>
              <w:left w:val="nil"/>
              <w:bottom w:val="nil"/>
              <w:right w:val="nil"/>
            </w:tcBorders>
            <w:shd w:val="clear" w:color="auto" w:fill="auto"/>
            <w:noWrap/>
            <w:vAlign w:val="center"/>
            <w:hideMark/>
          </w:tcPr>
          <w:p w14:paraId="2853A4FF" w14:textId="77777777" w:rsidR="001356A4" w:rsidRPr="009A09B3" w:rsidRDefault="001356A4">
            <w:pPr>
              <w:rPr>
                <w:b/>
                <w:bCs/>
                <w:color w:val="000000"/>
                <w:sz w:val="20"/>
                <w:szCs w:val="20"/>
              </w:rPr>
            </w:pPr>
            <w:r w:rsidRPr="009A09B3">
              <w:rPr>
                <w:b/>
                <w:bCs/>
                <w:color w:val="000000"/>
                <w:sz w:val="20"/>
                <w:szCs w:val="20"/>
              </w:rPr>
              <w:t> </w:t>
            </w:r>
          </w:p>
        </w:tc>
        <w:tc>
          <w:tcPr>
            <w:tcW w:w="881" w:type="dxa"/>
            <w:tcBorders>
              <w:top w:val="nil"/>
              <w:left w:val="nil"/>
              <w:bottom w:val="nil"/>
              <w:right w:val="nil"/>
            </w:tcBorders>
            <w:shd w:val="clear" w:color="auto" w:fill="auto"/>
            <w:noWrap/>
            <w:vAlign w:val="center"/>
            <w:hideMark/>
          </w:tcPr>
          <w:p w14:paraId="2BED88AE" w14:textId="77777777" w:rsidR="001356A4" w:rsidRPr="009A09B3" w:rsidRDefault="001356A4">
            <w:pPr>
              <w:rPr>
                <w:b/>
                <w:bCs/>
                <w:color w:val="000000"/>
                <w:sz w:val="20"/>
                <w:szCs w:val="20"/>
              </w:rPr>
            </w:pPr>
            <w:r w:rsidRPr="009A09B3">
              <w:rPr>
                <w:b/>
                <w:bCs/>
                <w:color w:val="000000"/>
                <w:sz w:val="20"/>
                <w:szCs w:val="20"/>
              </w:rPr>
              <w:t> </w:t>
            </w:r>
          </w:p>
        </w:tc>
        <w:tc>
          <w:tcPr>
            <w:tcW w:w="840" w:type="dxa"/>
            <w:tcBorders>
              <w:top w:val="nil"/>
              <w:left w:val="nil"/>
              <w:bottom w:val="nil"/>
              <w:right w:val="nil"/>
            </w:tcBorders>
            <w:shd w:val="clear" w:color="auto" w:fill="auto"/>
            <w:noWrap/>
            <w:vAlign w:val="center"/>
            <w:hideMark/>
          </w:tcPr>
          <w:p w14:paraId="52A13DF9" w14:textId="77777777" w:rsidR="001356A4" w:rsidRPr="009A09B3" w:rsidRDefault="001356A4">
            <w:pPr>
              <w:rPr>
                <w:b/>
                <w:bCs/>
                <w:color w:val="000000"/>
                <w:sz w:val="20"/>
                <w:szCs w:val="20"/>
              </w:rPr>
            </w:pPr>
            <w:r w:rsidRPr="009A09B3">
              <w:rPr>
                <w:b/>
                <w:bCs/>
                <w:color w:val="000000"/>
                <w:sz w:val="20"/>
                <w:szCs w:val="20"/>
              </w:rPr>
              <w:t> </w:t>
            </w:r>
          </w:p>
        </w:tc>
        <w:tc>
          <w:tcPr>
            <w:tcW w:w="830" w:type="dxa"/>
            <w:tcBorders>
              <w:top w:val="nil"/>
              <w:left w:val="nil"/>
              <w:bottom w:val="nil"/>
              <w:right w:val="nil"/>
            </w:tcBorders>
            <w:shd w:val="clear" w:color="auto" w:fill="auto"/>
            <w:noWrap/>
            <w:vAlign w:val="center"/>
            <w:hideMark/>
          </w:tcPr>
          <w:p w14:paraId="0ED34D3B" w14:textId="77777777" w:rsidR="001356A4" w:rsidRPr="009A09B3" w:rsidRDefault="001356A4">
            <w:pPr>
              <w:rPr>
                <w:b/>
                <w:bCs/>
                <w:color w:val="000000"/>
                <w:sz w:val="20"/>
                <w:szCs w:val="20"/>
              </w:rPr>
            </w:pPr>
            <w:r w:rsidRPr="009A09B3">
              <w:rPr>
                <w:b/>
                <w:bCs/>
                <w:color w:val="000000"/>
                <w:sz w:val="20"/>
                <w:szCs w:val="20"/>
              </w:rPr>
              <w:t> </w:t>
            </w:r>
          </w:p>
        </w:tc>
        <w:tc>
          <w:tcPr>
            <w:tcW w:w="810" w:type="dxa"/>
            <w:tcBorders>
              <w:top w:val="nil"/>
              <w:left w:val="nil"/>
              <w:bottom w:val="nil"/>
              <w:right w:val="nil"/>
            </w:tcBorders>
            <w:shd w:val="clear" w:color="auto" w:fill="auto"/>
            <w:noWrap/>
            <w:vAlign w:val="center"/>
            <w:hideMark/>
          </w:tcPr>
          <w:p w14:paraId="5B4686C1" w14:textId="77777777" w:rsidR="001356A4" w:rsidRPr="009A09B3" w:rsidRDefault="001356A4">
            <w:pPr>
              <w:rPr>
                <w:b/>
                <w:bCs/>
                <w:color w:val="000000"/>
                <w:sz w:val="20"/>
                <w:szCs w:val="20"/>
              </w:rPr>
            </w:pPr>
            <w:r w:rsidRPr="009A09B3">
              <w:rPr>
                <w:b/>
                <w:bCs/>
                <w:color w:val="000000"/>
                <w:sz w:val="20"/>
                <w:szCs w:val="20"/>
              </w:rPr>
              <w:t> </w:t>
            </w:r>
          </w:p>
        </w:tc>
        <w:tc>
          <w:tcPr>
            <w:tcW w:w="1138" w:type="dxa"/>
            <w:tcBorders>
              <w:top w:val="nil"/>
              <w:left w:val="nil"/>
              <w:bottom w:val="nil"/>
              <w:right w:val="nil"/>
            </w:tcBorders>
            <w:shd w:val="clear" w:color="auto" w:fill="auto"/>
            <w:noWrap/>
            <w:vAlign w:val="center"/>
            <w:hideMark/>
          </w:tcPr>
          <w:p w14:paraId="3BAC8E67" w14:textId="77777777" w:rsidR="001356A4" w:rsidRPr="009A09B3" w:rsidRDefault="001356A4">
            <w:pPr>
              <w:rPr>
                <w:b/>
                <w:bCs/>
                <w:color w:val="000000"/>
                <w:sz w:val="20"/>
                <w:szCs w:val="20"/>
              </w:rPr>
            </w:pPr>
            <w:r w:rsidRPr="009A09B3">
              <w:rPr>
                <w:b/>
                <w:bCs/>
                <w:color w:val="000000"/>
                <w:sz w:val="20"/>
                <w:szCs w:val="20"/>
              </w:rPr>
              <w:t> </w:t>
            </w:r>
          </w:p>
        </w:tc>
        <w:tc>
          <w:tcPr>
            <w:tcW w:w="772" w:type="dxa"/>
            <w:tcBorders>
              <w:top w:val="nil"/>
              <w:left w:val="nil"/>
              <w:bottom w:val="nil"/>
              <w:right w:val="nil"/>
            </w:tcBorders>
            <w:shd w:val="clear" w:color="auto" w:fill="auto"/>
            <w:noWrap/>
            <w:vAlign w:val="center"/>
            <w:hideMark/>
          </w:tcPr>
          <w:p w14:paraId="65DFDBA9" w14:textId="77777777" w:rsidR="001356A4" w:rsidRPr="009A09B3" w:rsidRDefault="001356A4">
            <w:pPr>
              <w:rPr>
                <w:b/>
                <w:bCs/>
                <w:color w:val="000000"/>
                <w:sz w:val="20"/>
                <w:szCs w:val="20"/>
              </w:rPr>
            </w:pPr>
            <w:r w:rsidRPr="009A09B3">
              <w:rPr>
                <w:b/>
                <w:bCs/>
                <w:color w:val="000000"/>
                <w:sz w:val="20"/>
                <w:szCs w:val="20"/>
              </w:rPr>
              <w:t> </w:t>
            </w:r>
          </w:p>
        </w:tc>
        <w:tc>
          <w:tcPr>
            <w:tcW w:w="953" w:type="dxa"/>
            <w:tcBorders>
              <w:top w:val="nil"/>
              <w:left w:val="nil"/>
              <w:bottom w:val="nil"/>
              <w:right w:val="nil"/>
            </w:tcBorders>
            <w:shd w:val="clear" w:color="auto" w:fill="auto"/>
            <w:noWrap/>
            <w:vAlign w:val="center"/>
            <w:hideMark/>
          </w:tcPr>
          <w:p w14:paraId="57FABEDB" w14:textId="77777777" w:rsidR="001356A4" w:rsidRPr="009A09B3" w:rsidRDefault="001356A4">
            <w:pPr>
              <w:rPr>
                <w:b/>
                <w:bCs/>
                <w:color w:val="000000"/>
                <w:sz w:val="20"/>
                <w:szCs w:val="20"/>
              </w:rPr>
            </w:pPr>
            <w:r w:rsidRPr="009A09B3">
              <w:rPr>
                <w:b/>
                <w:bCs/>
                <w:color w:val="000000"/>
                <w:sz w:val="20"/>
                <w:szCs w:val="20"/>
              </w:rPr>
              <w:t> </w:t>
            </w:r>
          </w:p>
        </w:tc>
        <w:tc>
          <w:tcPr>
            <w:tcW w:w="893" w:type="dxa"/>
            <w:tcBorders>
              <w:top w:val="nil"/>
              <w:left w:val="nil"/>
              <w:bottom w:val="nil"/>
              <w:right w:val="nil"/>
            </w:tcBorders>
            <w:shd w:val="clear" w:color="auto" w:fill="auto"/>
            <w:noWrap/>
            <w:vAlign w:val="center"/>
            <w:hideMark/>
          </w:tcPr>
          <w:p w14:paraId="4978B6F1" w14:textId="77777777" w:rsidR="001356A4" w:rsidRPr="009A09B3" w:rsidRDefault="001356A4">
            <w:pPr>
              <w:rPr>
                <w:b/>
                <w:bCs/>
                <w:color w:val="000000"/>
                <w:sz w:val="20"/>
                <w:szCs w:val="20"/>
              </w:rPr>
            </w:pPr>
            <w:r w:rsidRPr="009A09B3">
              <w:rPr>
                <w:b/>
                <w:bCs/>
                <w:color w:val="000000"/>
                <w:sz w:val="20"/>
                <w:szCs w:val="20"/>
              </w:rPr>
              <w:t> </w:t>
            </w:r>
          </w:p>
        </w:tc>
        <w:tc>
          <w:tcPr>
            <w:tcW w:w="1070" w:type="dxa"/>
            <w:tcBorders>
              <w:top w:val="nil"/>
              <w:left w:val="nil"/>
              <w:bottom w:val="nil"/>
              <w:right w:val="nil"/>
            </w:tcBorders>
            <w:shd w:val="clear" w:color="auto" w:fill="auto"/>
            <w:noWrap/>
            <w:vAlign w:val="center"/>
            <w:hideMark/>
          </w:tcPr>
          <w:p w14:paraId="370F1E28" w14:textId="77777777" w:rsidR="001356A4" w:rsidRPr="009A09B3" w:rsidRDefault="001356A4">
            <w:pPr>
              <w:rPr>
                <w:b/>
                <w:bCs/>
                <w:color w:val="000000"/>
                <w:sz w:val="20"/>
                <w:szCs w:val="20"/>
              </w:rPr>
            </w:pPr>
            <w:r w:rsidRPr="009A09B3">
              <w:rPr>
                <w:b/>
                <w:bCs/>
                <w:color w:val="000000"/>
                <w:sz w:val="20"/>
                <w:szCs w:val="20"/>
              </w:rPr>
              <w:t> </w:t>
            </w:r>
          </w:p>
        </w:tc>
        <w:tc>
          <w:tcPr>
            <w:tcW w:w="1161" w:type="dxa"/>
            <w:tcBorders>
              <w:top w:val="nil"/>
              <w:left w:val="nil"/>
              <w:bottom w:val="nil"/>
              <w:right w:val="nil"/>
            </w:tcBorders>
            <w:shd w:val="clear" w:color="auto" w:fill="auto"/>
            <w:noWrap/>
            <w:vAlign w:val="center"/>
            <w:hideMark/>
          </w:tcPr>
          <w:p w14:paraId="5A04BFDE" w14:textId="77777777" w:rsidR="001356A4" w:rsidRPr="009A09B3" w:rsidRDefault="001356A4">
            <w:pPr>
              <w:rPr>
                <w:b/>
                <w:bCs/>
                <w:color w:val="000000"/>
                <w:sz w:val="20"/>
                <w:szCs w:val="20"/>
              </w:rPr>
            </w:pPr>
            <w:r w:rsidRPr="009A09B3">
              <w:rPr>
                <w:b/>
                <w:bCs/>
                <w:color w:val="000000"/>
                <w:sz w:val="20"/>
                <w:szCs w:val="20"/>
              </w:rPr>
              <w:t> </w:t>
            </w:r>
          </w:p>
        </w:tc>
        <w:tc>
          <w:tcPr>
            <w:tcW w:w="1354" w:type="dxa"/>
            <w:tcBorders>
              <w:top w:val="nil"/>
              <w:left w:val="nil"/>
              <w:bottom w:val="nil"/>
              <w:right w:val="nil"/>
            </w:tcBorders>
            <w:shd w:val="clear" w:color="auto" w:fill="auto"/>
            <w:noWrap/>
            <w:vAlign w:val="center"/>
            <w:hideMark/>
          </w:tcPr>
          <w:p w14:paraId="0341919A" w14:textId="77777777" w:rsidR="001356A4" w:rsidRPr="009A09B3" w:rsidRDefault="001356A4">
            <w:pPr>
              <w:rPr>
                <w:b/>
                <w:bCs/>
                <w:color w:val="000000"/>
                <w:sz w:val="20"/>
                <w:szCs w:val="20"/>
              </w:rPr>
            </w:pPr>
            <w:r w:rsidRPr="009A09B3">
              <w:rPr>
                <w:b/>
                <w:bCs/>
                <w:color w:val="000000"/>
                <w:sz w:val="20"/>
                <w:szCs w:val="20"/>
              </w:rPr>
              <w:t> </w:t>
            </w:r>
          </w:p>
        </w:tc>
        <w:tc>
          <w:tcPr>
            <w:tcW w:w="863" w:type="dxa"/>
            <w:tcBorders>
              <w:top w:val="nil"/>
              <w:left w:val="nil"/>
              <w:bottom w:val="nil"/>
              <w:right w:val="nil"/>
            </w:tcBorders>
            <w:shd w:val="clear" w:color="auto" w:fill="auto"/>
            <w:noWrap/>
            <w:vAlign w:val="center"/>
            <w:hideMark/>
          </w:tcPr>
          <w:p w14:paraId="057B6E48" w14:textId="77777777" w:rsidR="001356A4" w:rsidRPr="009A09B3" w:rsidRDefault="001356A4">
            <w:pPr>
              <w:rPr>
                <w:b/>
                <w:bCs/>
                <w:color w:val="000000"/>
                <w:sz w:val="20"/>
                <w:szCs w:val="20"/>
              </w:rPr>
            </w:pPr>
            <w:r w:rsidRPr="009A09B3">
              <w:rPr>
                <w:b/>
                <w:bCs/>
                <w:color w:val="000000"/>
                <w:sz w:val="20"/>
                <w:szCs w:val="20"/>
              </w:rPr>
              <w:t> </w:t>
            </w:r>
          </w:p>
        </w:tc>
      </w:tr>
      <w:tr w:rsidR="001356A4" w:rsidRPr="009A09B3" w14:paraId="3A9DADAD" w14:textId="77777777" w:rsidTr="003B4B2A">
        <w:trPr>
          <w:trHeight w:val="250"/>
        </w:trPr>
        <w:tc>
          <w:tcPr>
            <w:tcW w:w="388" w:type="dxa"/>
            <w:tcBorders>
              <w:top w:val="nil"/>
              <w:left w:val="nil"/>
              <w:bottom w:val="nil"/>
              <w:right w:val="nil"/>
            </w:tcBorders>
            <w:shd w:val="clear" w:color="auto" w:fill="auto"/>
            <w:noWrap/>
            <w:hideMark/>
          </w:tcPr>
          <w:p w14:paraId="6EBCDDA1" w14:textId="77777777" w:rsidR="001356A4" w:rsidRPr="009A09B3" w:rsidRDefault="001356A4" w:rsidP="00052C07">
            <w:pPr>
              <w:jc w:val="both"/>
              <w:rPr>
                <w:b/>
                <w:bCs/>
                <w:color w:val="000000"/>
                <w:sz w:val="16"/>
                <w:szCs w:val="16"/>
              </w:rPr>
            </w:pPr>
            <w:r w:rsidRPr="009A09B3">
              <w:rPr>
                <w:b/>
                <w:bCs/>
                <w:color w:val="000000"/>
                <w:sz w:val="16"/>
                <w:szCs w:val="16"/>
              </w:rPr>
              <w:t>1</w:t>
            </w:r>
          </w:p>
        </w:tc>
        <w:tc>
          <w:tcPr>
            <w:tcW w:w="15249" w:type="dxa"/>
            <w:gridSpan w:val="16"/>
            <w:tcBorders>
              <w:top w:val="nil"/>
              <w:left w:val="nil"/>
              <w:bottom w:val="nil"/>
              <w:right w:val="nil"/>
            </w:tcBorders>
            <w:shd w:val="clear" w:color="auto" w:fill="auto"/>
            <w:noWrap/>
            <w:vAlign w:val="center"/>
            <w:hideMark/>
          </w:tcPr>
          <w:p w14:paraId="5E8F4D84" w14:textId="77777777" w:rsidR="001356A4" w:rsidRPr="009A09B3" w:rsidRDefault="001356A4" w:rsidP="00052C07">
            <w:pPr>
              <w:jc w:val="both"/>
              <w:rPr>
                <w:color w:val="000000"/>
                <w:sz w:val="20"/>
                <w:szCs w:val="20"/>
              </w:rPr>
            </w:pPr>
            <w:r w:rsidRPr="009A09B3">
              <w:rPr>
                <w:color w:val="000000"/>
                <w:sz w:val="20"/>
                <w:szCs w:val="20"/>
              </w:rPr>
              <w:t xml:space="preserve">Elektrik dağıtım şirketi tarafından ilgili yılda </w:t>
            </w:r>
            <w:proofErr w:type="spellStart"/>
            <w:r w:rsidRPr="009A09B3">
              <w:rPr>
                <w:color w:val="000000"/>
                <w:sz w:val="20"/>
                <w:szCs w:val="20"/>
              </w:rPr>
              <w:t>enerjilendirilen</w:t>
            </w:r>
            <w:proofErr w:type="spellEnd"/>
            <w:r w:rsidRPr="009A09B3">
              <w:rPr>
                <w:color w:val="000000"/>
                <w:sz w:val="20"/>
                <w:szCs w:val="20"/>
              </w:rPr>
              <w:t xml:space="preserve"> tüm bağlantı taleplerine tabloda yer verilecek ve yıllık olarak doldurulacaktır.  </w:t>
            </w:r>
          </w:p>
        </w:tc>
      </w:tr>
      <w:tr w:rsidR="001356A4" w:rsidRPr="009A09B3" w14:paraId="749FCCA9" w14:textId="77777777" w:rsidTr="003B4B2A">
        <w:trPr>
          <w:trHeight w:val="250"/>
        </w:trPr>
        <w:tc>
          <w:tcPr>
            <w:tcW w:w="388" w:type="dxa"/>
            <w:tcBorders>
              <w:top w:val="nil"/>
              <w:left w:val="nil"/>
              <w:bottom w:val="nil"/>
              <w:right w:val="nil"/>
            </w:tcBorders>
            <w:shd w:val="clear" w:color="auto" w:fill="auto"/>
            <w:noWrap/>
            <w:hideMark/>
          </w:tcPr>
          <w:p w14:paraId="4E1C8ED4" w14:textId="77777777" w:rsidR="001356A4" w:rsidRPr="009A09B3" w:rsidRDefault="001356A4" w:rsidP="00052C07">
            <w:pPr>
              <w:jc w:val="both"/>
              <w:rPr>
                <w:b/>
                <w:bCs/>
                <w:color w:val="000000"/>
                <w:sz w:val="16"/>
                <w:szCs w:val="16"/>
              </w:rPr>
            </w:pPr>
            <w:r w:rsidRPr="009A09B3">
              <w:rPr>
                <w:b/>
                <w:bCs/>
                <w:color w:val="000000"/>
                <w:sz w:val="16"/>
                <w:szCs w:val="16"/>
              </w:rPr>
              <w:t>2</w:t>
            </w:r>
          </w:p>
        </w:tc>
        <w:tc>
          <w:tcPr>
            <w:tcW w:w="15249" w:type="dxa"/>
            <w:gridSpan w:val="16"/>
            <w:tcBorders>
              <w:top w:val="nil"/>
              <w:left w:val="nil"/>
              <w:bottom w:val="nil"/>
              <w:right w:val="nil"/>
            </w:tcBorders>
            <w:shd w:val="clear" w:color="auto" w:fill="auto"/>
            <w:noWrap/>
            <w:vAlign w:val="center"/>
            <w:hideMark/>
          </w:tcPr>
          <w:p w14:paraId="38A031B5" w14:textId="77777777" w:rsidR="001356A4" w:rsidRPr="009A09B3" w:rsidRDefault="001356A4" w:rsidP="00052C07">
            <w:pPr>
              <w:jc w:val="both"/>
              <w:rPr>
                <w:color w:val="000000"/>
                <w:sz w:val="20"/>
                <w:szCs w:val="20"/>
              </w:rPr>
            </w:pPr>
            <w:r w:rsidRPr="009A09B3">
              <w:rPr>
                <w:color w:val="000000"/>
                <w:sz w:val="20"/>
                <w:szCs w:val="20"/>
              </w:rPr>
              <w:t>Tabloda yer alan tüm tarih bilgileri "</w:t>
            </w:r>
            <w:proofErr w:type="spellStart"/>
            <w:r w:rsidRPr="009A09B3">
              <w:rPr>
                <w:color w:val="000000"/>
                <w:sz w:val="20"/>
                <w:szCs w:val="20"/>
              </w:rPr>
              <w:t>gg.</w:t>
            </w:r>
            <w:proofErr w:type="gramStart"/>
            <w:r w:rsidRPr="009A09B3">
              <w:rPr>
                <w:color w:val="000000"/>
                <w:sz w:val="20"/>
                <w:szCs w:val="20"/>
              </w:rPr>
              <w:t>aa.yyyy</w:t>
            </w:r>
            <w:proofErr w:type="spellEnd"/>
            <w:proofErr w:type="gramEnd"/>
            <w:r w:rsidRPr="009A09B3">
              <w:rPr>
                <w:color w:val="000000"/>
                <w:sz w:val="20"/>
                <w:szCs w:val="20"/>
              </w:rPr>
              <w:t xml:space="preserve"> " şeklinde (</w:t>
            </w:r>
            <w:proofErr w:type="spellStart"/>
            <w:r w:rsidRPr="009A09B3">
              <w:rPr>
                <w:color w:val="000000"/>
                <w:sz w:val="20"/>
                <w:szCs w:val="20"/>
              </w:rPr>
              <w:t>örn</w:t>
            </w:r>
            <w:proofErr w:type="spellEnd"/>
            <w:r w:rsidRPr="009A09B3">
              <w:rPr>
                <w:color w:val="000000"/>
                <w:sz w:val="20"/>
                <w:szCs w:val="20"/>
              </w:rPr>
              <w:t xml:space="preserve">: 14.03.2023) doldurulacaktır. </w:t>
            </w:r>
          </w:p>
        </w:tc>
      </w:tr>
      <w:tr w:rsidR="001356A4" w:rsidRPr="009A09B3" w14:paraId="4AE31CDD" w14:textId="77777777" w:rsidTr="003B4B2A">
        <w:trPr>
          <w:trHeight w:val="406"/>
        </w:trPr>
        <w:tc>
          <w:tcPr>
            <w:tcW w:w="388" w:type="dxa"/>
            <w:tcBorders>
              <w:top w:val="nil"/>
              <w:left w:val="nil"/>
              <w:bottom w:val="nil"/>
              <w:right w:val="nil"/>
            </w:tcBorders>
            <w:shd w:val="clear" w:color="auto" w:fill="auto"/>
            <w:noWrap/>
            <w:hideMark/>
          </w:tcPr>
          <w:p w14:paraId="317B5C6B" w14:textId="77777777" w:rsidR="001356A4" w:rsidRPr="009A09B3" w:rsidRDefault="001356A4" w:rsidP="00052C07">
            <w:pPr>
              <w:jc w:val="both"/>
              <w:rPr>
                <w:b/>
                <w:bCs/>
                <w:color w:val="000000"/>
                <w:sz w:val="16"/>
                <w:szCs w:val="16"/>
              </w:rPr>
            </w:pPr>
            <w:r w:rsidRPr="009A09B3">
              <w:rPr>
                <w:b/>
                <w:bCs/>
                <w:color w:val="000000"/>
                <w:sz w:val="16"/>
                <w:szCs w:val="16"/>
              </w:rPr>
              <w:t>3</w:t>
            </w:r>
          </w:p>
        </w:tc>
        <w:tc>
          <w:tcPr>
            <w:tcW w:w="15249" w:type="dxa"/>
            <w:gridSpan w:val="16"/>
            <w:tcBorders>
              <w:top w:val="nil"/>
              <w:left w:val="nil"/>
              <w:bottom w:val="nil"/>
              <w:right w:val="nil"/>
            </w:tcBorders>
            <w:shd w:val="clear" w:color="auto" w:fill="auto"/>
            <w:vAlign w:val="center"/>
            <w:hideMark/>
          </w:tcPr>
          <w:p w14:paraId="6495336F" w14:textId="77777777" w:rsidR="001356A4" w:rsidRPr="009A09B3" w:rsidRDefault="001356A4" w:rsidP="00052C07">
            <w:pPr>
              <w:jc w:val="both"/>
              <w:rPr>
                <w:color w:val="000000"/>
                <w:sz w:val="20"/>
                <w:szCs w:val="20"/>
              </w:rPr>
            </w:pPr>
            <w:r w:rsidRPr="009A09B3">
              <w:rPr>
                <w:color w:val="000000"/>
                <w:sz w:val="20"/>
                <w:szCs w:val="20"/>
              </w:rPr>
              <w:t>Talep Karşılama Tipi: Kalıcı ilk bağlantı talepleri “Bağlantı”, geçici bağlantı talepleri "Geçici", bağlantı hattı tesisi gerektiren güç artışı talepleri “Güç artışı”, bağlantı hattı tesisi gerektirmeyen talepler "BH gerekli değil", İmar Kanunu kapsamındaki muafiyetler ve özel düzenlemeler için "İKKM", Yönetmeliğin 10/A maddesinin beşinci fıkrasının ı bendi kapsamında olanlar için "Ruhsata tabi değil</w:t>
            </w:r>
            <w:proofErr w:type="gramStart"/>
            <w:r w:rsidRPr="009A09B3">
              <w:rPr>
                <w:color w:val="000000"/>
                <w:sz w:val="20"/>
                <w:szCs w:val="20"/>
              </w:rPr>
              <w:t>"  ifadesi</w:t>
            </w:r>
            <w:proofErr w:type="gramEnd"/>
            <w:r w:rsidRPr="009A09B3">
              <w:rPr>
                <w:color w:val="000000"/>
                <w:sz w:val="20"/>
                <w:szCs w:val="20"/>
              </w:rPr>
              <w:t xml:space="preserve"> girilecektir.  </w:t>
            </w:r>
          </w:p>
        </w:tc>
      </w:tr>
      <w:tr w:rsidR="001356A4" w:rsidRPr="009A09B3" w14:paraId="25F290F9" w14:textId="77777777" w:rsidTr="003B4B2A">
        <w:trPr>
          <w:trHeight w:val="229"/>
        </w:trPr>
        <w:tc>
          <w:tcPr>
            <w:tcW w:w="388" w:type="dxa"/>
            <w:tcBorders>
              <w:top w:val="nil"/>
              <w:left w:val="nil"/>
              <w:bottom w:val="nil"/>
              <w:right w:val="nil"/>
            </w:tcBorders>
            <w:shd w:val="clear" w:color="auto" w:fill="auto"/>
            <w:noWrap/>
            <w:hideMark/>
          </w:tcPr>
          <w:p w14:paraId="05D72793" w14:textId="77777777" w:rsidR="001356A4" w:rsidRPr="009A09B3" w:rsidRDefault="001356A4" w:rsidP="00052C07">
            <w:pPr>
              <w:jc w:val="both"/>
              <w:rPr>
                <w:b/>
                <w:bCs/>
                <w:color w:val="000000"/>
                <w:sz w:val="16"/>
                <w:szCs w:val="16"/>
              </w:rPr>
            </w:pPr>
            <w:r w:rsidRPr="009A09B3">
              <w:rPr>
                <w:b/>
                <w:bCs/>
                <w:color w:val="000000"/>
                <w:sz w:val="16"/>
                <w:szCs w:val="16"/>
              </w:rPr>
              <w:t>4</w:t>
            </w:r>
          </w:p>
        </w:tc>
        <w:tc>
          <w:tcPr>
            <w:tcW w:w="15249" w:type="dxa"/>
            <w:gridSpan w:val="16"/>
            <w:tcBorders>
              <w:top w:val="nil"/>
              <w:left w:val="nil"/>
              <w:bottom w:val="nil"/>
              <w:right w:val="nil"/>
            </w:tcBorders>
            <w:shd w:val="clear" w:color="auto" w:fill="auto"/>
            <w:vAlign w:val="center"/>
            <w:hideMark/>
          </w:tcPr>
          <w:p w14:paraId="2A15EB59" w14:textId="77777777" w:rsidR="001356A4" w:rsidRPr="009A09B3" w:rsidRDefault="001356A4" w:rsidP="00052C07">
            <w:pPr>
              <w:jc w:val="both"/>
              <w:rPr>
                <w:color w:val="000000"/>
                <w:sz w:val="20"/>
                <w:szCs w:val="20"/>
              </w:rPr>
            </w:pPr>
            <w:r w:rsidRPr="009A09B3">
              <w:rPr>
                <w:color w:val="000000"/>
                <w:sz w:val="20"/>
                <w:szCs w:val="20"/>
              </w:rPr>
              <w:t>Talebe Konu Yerin Bulunduğu Konum: "</w:t>
            </w:r>
            <w:proofErr w:type="gramStart"/>
            <w:r w:rsidRPr="009A09B3">
              <w:rPr>
                <w:color w:val="000000"/>
                <w:sz w:val="20"/>
                <w:szCs w:val="20"/>
              </w:rPr>
              <w:t>meskun</w:t>
            </w:r>
            <w:proofErr w:type="gramEnd"/>
            <w:r w:rsidRPr="009A09B3">
              <w:rPr>
                <w:color w:val="000000"/>
                <w:sz w:val="20"/>
                <w:szCs w:val="20"/>
              </w:rPr>
              <w:t xml:space="preserve"> mahal içi", "meskun mahal dışı", Yönetmeliğin ilgili hükmü kapsamında "10/A 5-h" ya da "10/A 6" olmasına göre doldurulacaktır. </w:t>
            </w:r>
          </w:p>
        </w:tc>
      </w:tr>
      <w:tr w:rsidR="001356A4" w:rsidRPr="009A09B3" w14:paraId="742FEC53" w14:textId="77777777" w:rsidTr="003B4B2A">
        <w:trPr>
          <w:trHeight w:val="239"/>
        </w:trPr>
        <w:tc>
          <w:tcPr>
            <w:tcW w:w="388" w:type="dxa"/>
            <w:tcBorders>
              <w:top w:val="nil"/>
              <w:left w:val="nil"/>
              <w:bottom w:val="nil"/>
              <w:right w:val="nil"/>
            </w:tcBorders>
            <w:shd w:val="clear" w:color="auto" w:fill="auto"/>
            <w:noWrap/>
            <w:hideMark/>
          </w:tcPr>
          <w:p w14:paraId="65B0598D" w14:textId="77777777" w:rsidR="001356A4" w:rsidRPr="009A09B3" w:rsidRDefault="001356A4" w:rsidP="00052C07">
            <w:pPr>
              <w:jc w:val="both"/>
              <w:rPr>
                <w:b/>
                <w:bCs/>
                <w:color w:val="000000"/>
                <w:sz w:val="16"/>
                <w:szCs w:val="16"/>
              </w:rPr>
            </w:pPr>
            <w:r w:rsidRPr="009A09B3">
              <w:rPr>
                <w:b/>
                <w:bCs/>
                <w:color w:val="000000"/>
                <w:sz w:val="16"/>
                <w:szCs w:val="16"/>
              </w:rPr>
              <w:t>5</w:t>
            </w:r>
          </w:p>
        </w:tc>
        <w:tc>
          <w:tcPr>
            <w:tcW w:w="15249" w:type="dxa"/>
            <w:gridSpan w:val="16"/>
            <w:tcBorders>
              <w:top w:val="nil"/>
              <w:left w:val="nil"/>
              <w:bottom w:val="nil"/>
              <w:right w:val="nil"/>
            </w:tcBorders>
            <w:shd w:val="clear" w:color="auto" w:fill="auto"/>
            <w:noWrap/>
            <w:vAlign w:val="center"/>
            <w:hideMark/>
          </w:tcPr>
          <w:p w14:paraId="39685FCC" w14:textId="77777777" w:rsidR="001356A4" w:rsidRPr="009A09B3" w:rsidRDefault="001356A4" w:rsidP="00052C07">
            <w:pPr>
              <w:jc w:val="both"/>
              <w:rPr>
                <w:color w:val="000000"/>
                <w:sz w:val="20"/>
                <w:szCs w:val="20"/>
              </w:rPr>
            </w:pPr>
            <w:r w:rsidRPr="009A09B3">
              <w:rPr>
                <w:color w:val="000000"/>
                <w:sz w:val="20"/>
                <w:szCs w:val="20"/>
              </w:rPr>
              <w:t>Bağlantı Hattı Mesafesi: Parsel sınırına kadar olan bağlantı hattı ve parsel içi bağlantı hattı mesafelerine ayrı ayrı yer verilerek (</w:t>
            </w:r>
            <w:proofErr w:type="spellStart"/>
            <w:r w:rsidRPr="009A09B3">
              <w:rPr>
                <w:color w:val="000000"/>
                <w:sz w:val="20"/>
                <w:szCs w:val="20"/>
              </w:rPr>
              <w:t>örn</w:t>
            </w:r>
            <w:proofErr w:type="spellEnd"/>
            <w:r w:rsidRPr="009A09B3">
              <w:rPr>
                <w:color w:val="000000"/>
                <w:sz w:val="20"/>
                <w:szCs w:val="20"/>
              </w:rPr>
              <w:t>: 50 m + 20 m) doldurulacaktır.</w:t>
            </w:r>
          </w:p>
        </w:tc>
      </w:tr>
      <w:tr w:rsidR="001356A4" w:rsidRPr="009A09B3" w14:paraId="70A7A731" w14:textId="77777777" w:rsidTr="003B4B2A">
        <w:trPr>
          <w:trHeight w:val="229"/>
        </w:trPr>
        <w:tc>
          <w:tcPr>
            <w:tcW w:w="388" w:type="dxa"/>
            <w:tcBorders>
              <w:top w:val="nil"/>
              <w:left w:val="nil"/>
              <w:bottom w:val="nil"/>
              <w:right w:val="nil"/>
            </w:tcBorders>
            <w:shd w:val="clear" w:color="auto" w:fill="auto"/>
            <w:noWrap/>
            <w:hideMark/>
          </w:tcPr>
          <w:p w14:paraId="6D8A1679" w14:textId="77777777" w:rsidR="001356A4" w:rsidRPr="009A09B3" w:rsidRDefault="001356A4" w:rsidP="00052C07">
            <w:pPr>
              <w:jc w:val="both"/>
              <w:rPr>
                <w:b/>
                <w:bCs/>
                <w:color w:val="000000"/>
                <w:sz w:val="16"/>
                <w:szCs w:val="16"/>
              </w:rPr>
            </w:pPr>
            <w:r w:rsidRPr="009A09B3">
              <w:rPr>
                <w:b/>
                <w:bCs/>
                <w:color w:val="000000"/>
                <w:sz w:val="16"/>
                <w:szCs w:val="16"/>
              </w:rPr>
              <w:t>6</w:t>
            </w:r>
          </w:p>
        </w:tc>
        <w:tc>
          <w:tcPr>
            <w:tcW w:w="15249" w:type="dxa"/>
            <w:gridSpan w:val="16"/>
            <w:tcBorders>
              <w:top w:val="nil"/>
              <w:left w:val="nil"/>
              <w:bottom w:val="nil"/>
              <w:right w:val="nil"/>
            </w:tcBorders>
            <w:shd w:val="clear" w:color="auto" w:fill="auto"/>
            <w:noWrap/>
            <w:vAlign w:val="center"/>
            <w:hideMark/>
          </w:tcPr>
          <w:p w14:paraId="658D1691" w14:textId="77777777" w:rsidR="001356A4" w:rsidRPr="009A09B3" w:rsidRDefault="001356A4" w:rsidP="00052C07">
            <w:pPr>
              <w:jc w:val="both"/>
              <w:rPr>
                <w:color w:val="000000"/>
                <w:sz w:val="20"/>
                <w:szCs w:val="20"/>
              </w:rPr>
            </w:pPr>
            <w:r w:rsidRPr="009A09B3">
              <w:rPr>
                <w:color w:val="000000"/>
                <w:sz w:val="20"/>
                <w:szCs w:val="20"/>
              </w:rPr>
              <w:t>Bağlantı Hattını Tesis Eden: EDAŞ veya kullanıcı olmasına göre "EDAŞ" veya "Kullanıcı" olarak doldurulacaktır. Talep karşılama tipi "BH gerekli değil" olarak doldurulanlar için boş bırakılacaktır.</w:t>
            </w:r>
          </w:p>
        </w:tc>
      </w:tr>
      <w:tr w:rsidR="001356A4" w:rsidRPr="009A09B3" w14:paraId="75026FF5" w14:textId="77777777" w:rsidTr="003B4B2A">
        <w:trPr>
          <w:trHeight w:val="229"/>
        </w:trPr>
        <w:tc>
          <w:tcPr>
            <w:tcW w:w="388" w:type="dxa"/>
            <w:tcBorders>
              <w:top w:val="nil"/>
              <w:left w:val="nil"/>
              <w:bottom w:val="nil"/>
              <w:right w:val="nil"/>
            </w:tcBorders>
            <w:shd w:val="clear" w:color="auto" w:fill="auto"/>
            <w:noWrap/>
            <w:hideMark/>
          </w:tcPr>
          <w:p w14:paraId="6AC5FFEE" w14:textId="77777777" w:rsidR="001356A4" w:rsidRPr="009A09B3" w:rsidRDefault="001356A4" w:rsidP="00052C07">
            <w:pPr>
              <w:jc w:val="both"/>
              <w:rPr>
                <w:b/>
                <w:bCs/>
                <w:color w:val="000000"/>
                <w:sz w:val="16"/>
                <w:szCs w:val="16"/>
              </w:rPr>
            </w:pPr>
            <w:r w:rsidRPr="009A09B3">
              <w:rPr>
                <w:b/>
                <w:bCs/>
                <w:color w:val="000000"/>
                <w:sz w:val="16"/>
                <w:szCs w:val="16"/>
              </w:rPr>
              <w:t>7</w:t>
            </w:r>
          </w:p>
        </w:tc>
        <w:tc>
          <w:tcPr>
            <w:tcW w:w="15249" w:type="dxa"/>
            <w:gridSpan w:val="16"/>
            <w:tcBorders>
              <w:top w:val="nil"/>
              <w:left w:val="nil"/>
              <w:bottom w:val="nil"/>
              <w:right w:val="nil"/>
            </w:tcBorders>
            <w:shd w:val="clear" w:color="auto" w:fill="auto"/>
            <w:vAlign w:val="center"/>
            <w:hideMark/>
          </w:tcPr>
          <w:p w14:paraId="48F8347D" w14:textId="77777777" w:rsidR="001356A4" w:rsidRPr="009A09B3" w:rsidRDefault="001356A4" w:rsidP="00052C07">
            <w:pPr>
              <w:jc w:val="both"/>
              <w:rPr>
                <w:color w:val="000000"/>
                <w:sz w:val="20"/>
                <w:szCs w:val="20"/>
              </w:rPr>
            </w:pPr>
            <w:r w:rsidRPr="009A09B3">
              <w:rPr>
                <w:color w:val="000000"/>
                <w:sz w:val="20"/>
                <w:szCs w:val="20"/>
              </w:rPr>
              <w:t>Trafo Yeri Talep Tarihi: Trafo yeri için ilgili idareye yapılan ilk başvurunun tarihi ya da kullanıcı tarafından yer tahsis edilmesine ilişkin kira veya devir tarihi bilgisi girilecektir.</w:t>
            </w:r>
          </w:p>
        </w:tc>
      </w:tr>
      <w:tr w:rsidR="001356A4" w:rsidRPr="009A09B3" w14:paraId="64C28085" w14:textId="77777777" w:rsidTr="003B4B2A">
        <w:trPr>
          <w:trHeight w:val="229"/>
        </w:trPr>
        <w:tc>
          <w:tcPr>
            <w:tcW w:w="388" w:type="dxa"/>
            <w:tcBorders>
              <w:top w:val="nil"/>
              <w:left w:val="nil"/>
              <w:bottom w:val="nil"/>
              <w:right w:val="nil"/>
            </w:tcBorders>
            <w:shd w:val="clear" w:color="auto" w:fill="auto"/>
            <w:noWrap/>
            <w:hideMark/>
          </w:tcPr>
          <w:p w14:paraId="798DEDF4" w14:textId="77777777" w:rsidR="001356A4" w:rsidRPr="009A09B3" w:rsidRDefault="001356A4" w:rsidP="00052C07">
            <w:pPr>
              <w:jc w:val="both"/>
              <w:rPr>
                <w:b/>
                <w:bCs/>
                <w:color w:val="000000"/>
                <w:sz w:val="16"/>
                <w:szCs w:val="16"/>
              </w:rPr>
            </w:pPr>
            <w:r w:rsidRPr="009A09B3">
              <w:rPr>
                <w:b/>
                <w:bCs/>
                <w:color w:val="000000"/>
                <w:sz w:val="16"/>
                <w:szCs w:val="16"/>
              </w:rPr>
              <w:t>8</w:t>
            </w:r>
          </w:p>
        </w:tc>
        <w:tc>
          <w:tcPr>
            <w:tcW w:w="15249" w:type="dxa"/>
            <w:gridSpan w:val="16"/>
            <w:tcBorders>
              <w:top w:val="nil"/>
              <w:left w:val="nil"/>
              <w:bottom w:val="nil"/>
              <w:right w:val="nil"/>
            </w:tcBorders>
            <w:shd w:val="clear" w:color="auto" w:fill="auto"/>
            <w:noWrap/>
            <w:vAlign w:val="center"/>
            <w:hideMark/>
          </w:tcPr>
          <w:p w14:paraId="54EEB5D5" w14:textId="5FB9D5EC" w:rsidR="001356A4" w:rsidRPr="009A09B3" w:rsidRDefault="001356A4" w:rsidP="00052C07">
            <w:pPr>
              <w:jc w:val="both"/>
              <w:rPr>
                <w:color w:val="000000"/>
                <w:sz w:val="20"/>
                <w:szCs w:val="20"/>
              </w:rPr>
            </w:pPr>
            <w:r w:rsidRPr="009A09B3">
              <w:rPr>
                <w:color w:val="000000"/>
                <w:sz w:val="20"/>
                <w:szCs w:val="20"/>
              </w:rPr>
              <w:t>İzin Belgesinin Sunulma Tarihi: Kullanıcılar tarafından İmar Kanunu kapsamında ilgili idarelerden alınan</w:t>
            </w:r>
            <w:r w:rsidR="00477B0F">
              <w:rPr>
                <w:color w:val="000000"/>
                <w:sz w:val="20"/>
                <w:szCs w:val="20"/>
              </w:rPr>
              <w:t xml:space="preserve"> yapı kullanma izni</w:t>
            </w:r>
            <w:r w:rsidR="004D6EC5">
              <w:rPr>
                <w:color w:val="000000"/>
                <w:sz w:val="20"/>
                <w:szCs w:val="20"/>
              </w:rPr>
              <w:t>nin</w:t>
            </w:r>
            <w:r w:rsidR="00477B0F">
              <w:rPr>
                <w:color w:val="000000"/>
                <w:sz w:val="20"/>
                <w:szCs w:val="20"/>
              </w:rPr>
              <w:t xml:space="preserve"> veya </w:t>
            </w:r>
            <w:r w:rsidR="004D6EC5">
              <w:rPr>
                <w:color w:val="000000"/>
                <w:sz w:val="20"/>
                <w:szCs w:val="20"/>
              </w:rPr>
              <w:t>bu izin yerine geçen</w:t>
            </w:r>
            <w:r w:rsidRPr="009A09B3">
              <w:rPr>
                <w:color w:val="000000"/>
                <w:sz w:val="20"/>
                <w:szCs w:val="20"/>
              </w:rPr>
              <w:t xml:space="preserve"> belgenin </w:t>
            </w:r>
            <w:proofErr w:type="spellStart"/>
            <w:r w:rsidRPr="009A09B3">
              <w:rPr>
                <w:color w:val="000000"/>
                <w:sz w:val="20"/>
                <w:szCs w:val="20"/>
              </w:rPr>
              <w:t>EDAŞ'a</w:t>
            </w:r>
            <w:proofErr w:type="spellEnd"/>
            <w:r w:rsidRPr="009A09B3">
              <w:rPr>
                <w:color w:val="000000"/>
                <w:sz w:val="20"/>
                <w:szCs w:val="20"/>
              </w:rPr>
              <w:t xml:space="preserve"> sunulma tarihine göre doldurulacaktır.</w:t>
            </w:r>
            <w:r w:rsidR="004D6EC5">
              <w:rPr>
                <w:color w:val="000000"/>
                <w:sz w:val="20"/>
                <w:szCs w:val="20"/>
              </w:rPr>
              <w:t xml:space="preserve"> (</w:t>
            </w:r>
            <w:proofErr w:type="gramStart"/>
            <w:r w:rsidR="004D6EC5">
              <w:rPr>
                <w:color w:val="000000"/>
                <w:sz w:val="20"/>
                <w:szCs w:val="20"/>
              </w:rPr>
              <w:t>bu</w:t>
            </w:r>
            <w:proofErr w:type="gramEnd"/>
            <w:r w:rsidR="004D6EC5">
              <w:rPr>
                <w:color w:val="000000"/>
                <w:sz w:val="20"/>
                <w:szCs w:val="20"/>
              </w:rPr>
              <w:t xml:space="preserve"> verinin doldurulmasında iş bitim belgesi kullanılmayacaktır.)</w:t>
            </w:r>
            <w:r w:rsidRPr="009A09B3">
              <w:rPr>
                <w:color w:val="000000"/>
                <w:sz w:val="20"/>
                <w:szCs w:val="20"/>
              </w:rPr>
              <w:t xml:space="preserve"> </w:t>
            </w:r>
          </w:p>
        </w:tc>
      </w:tr>
      <w:tr w:rsidR="001356A4" w:rsidRPr="009A09B3" w14:paraId="0C55CB4A" w14:textId="77777777" w:rsidTr="003B4B2A">
        <w:trPr>
          <w:trHeight w:val="239"/>
        </w:trPr>
        <w:tc>
          <w:tcPr>
            <w:tcW w:w="388" w:type="dxa"/>
            <w:tcBorders>
              <w:top w:val="nil"/>
              <w:left w:val="nil"/>
              <w:bottom w:val="nil"/>
              <w:right w:val="nil"/>
            </w:tcBorders>
            <w:shd w:val="clear" w:color="auto" w:fill="auto"/>
            <w:noWrap/>
            <w:hideMark/>
          </w:tcPr>
          <w:p w14:paraId="14C96DD9" w14:textId="77777777" w:rsidR="001356A4" w:rsidRPr="009A09B3" w:rsidRDefault="001356A4" w:rsidP="00052C07">
            <w:pPr>
              <w:jc w:val="both"/>
              <w:rPr>
                <w:b/>
                <w:bCs/>
                <w:color w:val="000000"/>
                <w:sz w:val="16"/>
                <w:szCs w:val="16"/>
              </w:rPr>
            </w:pPr>
            <w:r w:rsidRPr="009A09B3">
              <w:rPr>
                <w:b/>
                <w:bCs/>
                <w:color w:val="000000"/>
                <w:sz w:val="16"/>
                <w:szCs w:val="16"/>
              </w:rPr>
              <w:t>9</w:t>
            </w:r>
          </w:p>
        </w:tc>
        <w:tc>
          <w:tcPr>
            <w:tcW w:w="15249" w:type="dxa"/>
            <w:gridSpan w:val="16"/>
            <w:tcBorders>
              <w:top w:val="nil"/>
              <w:left w:val="nil"/>
              <w:bottom w:val="nil"/>
              <w:right w:val="nil"/>
            </w:tcBorders>
            <w:shd w:val="clear" w:color="auto" w:fill="auto"/>
            <w:noWrap/>
            <w:vAlign w:val="center"/>
            <w:hideMark/>
          </w:tcPr>
          <w:p w14:paraId="0E87D728" w14:textId="77777777" w:rsidR="001356A4" w:rsidRPr="009A09B3" w:rsidRDefault="001356A4" w:rsidP="00052C07">
            <w:pPr>
              <w:jc w:val="both"/>
              <w:rPr>
                <w:color w:val="000000"/>
                <w:sz w:val="20"/>
                <w:szCs w:val="20"/>
              </w:rPr>
            </w:pPr>
            <w:r w:rsidRPr="009A09B3">
              <w:rPr>
                <w:color w:val="000000"/>
                <w:sz w:val="20"/>
                <w:szCs w:val="20"/>
              </w:rPr>
              <w:t>Bağlantı Bedelinin Ödenme Tarihi: Bağlantı hattının EDAŞ tarafından tesis edildiği durumda ödeme belgesinin tarihi olarak doldurulacak olup diğer hallerde boş bırakılacaktır.</w:t>
            </w:r>
          </w:p>
        </w:tc>
      </w:tr>
      <w:tr w:rsidR="001356A4" w:rsidRPr="009A09B3" w14:paraId="60CE97F9" w14:textId="77777777" w:rsidTr="003B4B2A">
        <w:trPr>
          <w:trHeight w:val="646"/>
        </w:trPr>
        <w:tc>
          <w:tcPr>
            <w:tcW w:w="388" w:type="dxa"/>
            <w:tcBorders>
              <w:top w:val="nil"/>
              <w:left w:val="nil"/>
              <w:bottom w:val="nil"/>
              <w:right w:val="nil"/>
            </w:tcBorders>
            <w:shd w:val="clear" w:color="auto" w:fill="auto"/>
            <w:noWrap/>
            <w:hideMark/>
          </w:tcPr>
          <w:p w14:paraId="52647A5F" w14:textId="77777777" w:rsidR="001356A4" w:rsidRPr="009A09B3" w:rsidRDefault="001356A4" w:rsidP="00052C07">
            <w:pPr>
              <w:jc w:val="both"/>
              <w:rPr>
                <w:b/>
                <w:bCs/>
                <w:color w:val="000000"/>
                <w:sz w:val="16"/>
                <w:szCs w:val="16"/>
              </w:rPr>
            </w:pPr>
            <w:r w:rsidRPr="009A09B3">
              <w:rPr>
                <w:b/>
                <w:bCs/>
                <w:color w:val="000000"/>
                <w:sz w:val="16"/>
                <w:szCs w:val="16"/>
              </w:rPr>
              <w:t>10</w:t>
            </w:r>
          </w:p>
        </w:tc>
        <w:tc>
          <w:tcPr>
            <w:tcW w:w="15249" w:type="dxa"/>
            <w:gridSpan w:val="16"/>
            <w:tcBorders>
              <w:top w:val="nil"/>
              <w:left w:val="nil"/>
              <w:bottom w:val="nil"/>
              <w:right w:val="nil"/>
            </w:tcBorders>
            <w:shd w:val="clear" w:color="auto" w:fill="auto"/>
            <w:vAlign w:val="center"/>
            <w:hideMark/>
          </w:tcPr>
          <w:p w14:paraId="73B779F5" w14:textId="77777777" w:rsidR="001356A4" w:rsidRPr="009A09B3" w:rsidRDefault="001356A4" w:rsidP="00052C07">
            <w:pPr>
              <w:jc w:val="both"/>
              <w:rPr>
                <w:color w:val="000000"/>
                <w:sz w:val="20"/>
                <w:szCs w:val="20"/>
              </w:rPr>
            </w:pPr>
            <w:r w:rsidRPr="009A09B3">
              <w:rPr>
                <w:color w:val="000000"/>
                <w:sz w:val="20"/>
                <w:szCs w:val="20"/>
              </w:rPr>
              <w:t xml:space="preserve">Talep İçin Gerekli Altyapı Çalışması: Bağlantının yapılması için gerekli altyapı ihtiyacı, </w:t>
            </w:r>
            <w:proofErr w:type="spellStart"/>
            <w:r w:rsidRPr="009A09B3">
              <w:rPr>
                <w:color w:val="000000"/>
                <w:sz w:val="20"/>
                <w:szCs w:val="20"/>
              </w:rPr>
              <w:t>BSKY'nin</w:t>
            </w:r>
            <w:proofErr w:type="spellEnd"/>
            <w:r w:rsidRPr="009A09B3">
              <w:rPr>
                <w:color w:val="000000"/>
                <w:sz w:val="20"/>
                <w:szCs w:val="20"/>
              </w:rPr>
              <w:t xml:space="preserve"> 10-A maddesinin 5 inci fıkrasının (a) bendinde belirtilen tesislerden "5.a.1", "5.a.2", "5.a.3", "5.a.4", "5.a.5", "5.a.6" uygun olan doldurulacaktır. Bağlantı talebinin karşılanması için birden fazla tesis yapımı gerekmesi durumunda talebin karşılanmasına esas sürelerden en uzun olan tesisin karakteristiğine göre doldurulacaktır. </w:t>
            </w:r>
            <w:proofErr w:type="gramStart"/>
            <w:r w:rsidRPr="009A09B3">
              <w:rPr>
                <w:color w:val="000000"/>
                <w:sz w:val="20"/>
                <w:szCs w:val="20"/>
              </w:rPr>
              <w:t>Meskun</w:t>
            </w:r>
            <w:proofErr w:type="gramEnd"/>
            <w:r w:rsidRPr="009A09B3">
              <w:rPr>
                <w:color w:val="000000"/>
                <w:sz w:val="20"/>
                <w:szCs w:val="20"/>
              </w:rPr>
              <w:t xml:space="preserve"> mahal dışında bulunan kullanım yerleri için "5.e" doldurulacaktır. Trafo yeri ve kazı izin süreçleri için ilave veri girişi yapılmayacaktır. </w:t>
            </w:r>
          </w:p>
        </w:tc>
      </w:tr>
      <w:tr w:rsidR="001356A4" w:rsidRPr="009A09B3" w14:paraId="1038D3C8" w14:textId="77777777" w:rsidTr="003B4B2A">
        <w:trPr>
          <w:trHeight w:val="219"/>
        </w:trPr>
        <w:tc>
          <w:tcPr>
            <w:tcW w:w="388" w:type="dxa"/>
            <w:tcBorders>
              <w:top w:val="nil"/>
              <w:left w:val="nil"/>
              <w:bottom w:val="nil"/>
              <w:right w:val="nil"/>
            </w:tcBorders>
            <w:shd w:val="clear" w:color="auto" w:fill="auto"/>
            <w:noWrap/>
            <w:hideMark/>
          </w:tcPr>
          <w:p w14:paraId="70A921EA" w14:textId="77777777" w:rsidR="001356A4" w:rsidRPr="009A09B3" w:rsidRDefault="001356A4" w:rsidP="00052C07">
            <w:pPr>
              <w:jc w:val="both"/>
              <w:rPr>
                <w:b/>
                <w:bCs/>
                <w:color w:val="000000"/>
                <w:sz w:val="16"/>
                <w:szCs w:val="16"/>
              </w:rPr>
            </w:pPr>
            <w:r w:rsidRPr="009A09B3">
              <w:rPr>
                <w:b/>
                <w:bCs/>
                <w:color w:val="000000"/>
                <w:sz w:val="16"/>
                <w:szCs w:val="16"/>
              </w:rPr>
              <w:t>11</w:t>
            </w:r>
          </w:p>
        </w:tc>
        <w:tc>
          <w:tcPr>
            <w:tcW w:w="15249" w:type="dxa"/>
            <w:gridSpan w:val="16"/>
            <w:tcBorders>
              <w:top w:val="nil"/>
              <w:left w:val="nil"/>
              <w:bottom w:val="nil"/>
              <w:right w:val="nil"/>
            </w:tcBorders>
            <w:shd w:val="clear" w:color="auto" w:fill="auto"/>
            <w:vAlign w:val="center"/>
            <w:hideMark/>
          </w:tcPr>
          <w:p w14:paraId="238714E1" w14:textId="77777777" w:rsidR="001356A4" w:rsidRPr="009A09B3" w:rsidRDefault="001356A4" w:rsidP="00052C07">
            <w:pPr>
              <w:jc w:val="both"/>
              <w:rPr>
                <w:color w:val="000000"/>
                <w:sz w:val="20"/>
                <w:szCs w:val="20"/>
              </w:rPr>
            </w:pPr>
            <w:proofErr w:type="spellStart"/>
            <w:r w:rsidRPr="009A09B3">
              <w:rPr>
                <w:color w:val="000000"/>
                <w:sz w:val="20"/>
                <w:szCs w:val="20"/>
              </w:rPr>
              <w:t>Enerjilendirme</w:t>
            </w:r>
            <w:proofErr w:type="spellEnd"/>
            <w:r w:rsidRPr="009A09B3">
              <w:rPr>
                <w:color w:val="000000"/>
                <w:sz w:val="20"/>
                <w:szCs w:val="20"/>
              </w:rPr>
              <w:t xml:space="preserve"> Tarihi: Geçici kabul yetkisinin dağıtım şirketinde olduğu başvurularda geçici kabul tutanağının tarihine göre, diğer durumlarda </w:t>
            </w:r>
            <w:proofErr w:type="spellStart"/>
            <w:r w:rsidRPr="009A09B3">
              <w:rPr>
                <w:color w:val="000000"/>
                <w:sz w:val="20"/>
                <w:szCs w:val="20"/>
              </w:rPr>
              <w:t>enerjilendirme</w:t>
            </w:r>
            <w:proofErr w:type="spellEnd"/>
            <w:r w:rsidRPr="009A09B3">
              <w:rPr>
                <w:color w:val="000000"/>
                <w:sz w:val="20"/>
                <w:szCs w:val="20"/>
              </w:rPr>
              <w:t xml:space="preserve"> protokolüne göre doldurulacaktır.   </w:t>
            </w:r>
          </w:p>
        </w:tc>
      </w:tr>
      <w:tr w:rsidR="001356A4" w:rsidRPr="009A09B3" w14:paraId="37F982B3" w14:textId="77777777" w:rsidTr="003B4B2A">
        <w:trPr>
          <w:trHeight w:val="219"/>
        </w:trPr>
        <w:tc>
          <w:tcPr>
            <w:tcW w:w="388" w:type="dxa"/>
            <w:tcBorders>
              <w:top w:val="nil"/>
              <w:left w:val="nil"/>
              <w:bottom w:val="nil"/>
              <w:right w:val="nil"/>
            </w:tcBorders>
            <w:shd w:val="clear" w:color="auto" w:fill="auto"/>
            <w:noWrap/>
            <w:hideMark/>
          </w:tcPr>
          <w:p w14:paraId="6F21638A" w14:textId="77777777" w:rsidR="001356A4" w:rsidRPr="009A09B3" w:rsidRDefault="001356A4" w:rsidP="00052C07">
            <w:pPr>
              <w:jc w:val="both"/>
              <w:rPr>
                <w:b/>
                <w:bCs/>
                <w:color w:val="000000"/>
                <w:sz w:val="16"/>
                <w:szCs w:val="16"/>
              </w:rPr>
            </w:pPr>
            <w:r w:rsidRPr="009A09B3">
              <w:rPr>
                <w:b/>
                <w:bCs/>
                <w:color w:val="000000"/>
                <w:sz w:val="16"/>
                <w:szCs w:val="16"/>
              </w:rPr>
              <w:t>12</w:t>
            </w:r>
          </w:p>
        </w:tc>
        <w:tc>
          <w:tcPr>
            <w:tcW w:w="15249" w:type="dxa"/>
            <w:gridSpan w:val="16"/>
            <w:tcBorders>
              <w:top w:val="nil"/>
              <w:left w:val="nil"/>
              <w:bottom w:val="nil"/>
              <w:right w:val="nil"/>
            </w:tcBorders>
            <w:shd w:val="clear" w:color="auto" w:fill="auto"/>
            <w:vAlign w:val="center"/>
            <w:hideMark/>
          </w:tcPr>
          <w:p w14:paraId="6EF494B3" w14:textId="4201BDB3" w:rsidR="001356A4" w:rsidRPr="009A09B3" w:rsidRDefault="001356A4" w:rsidP="00052C07">
            <w:pPr>
              <w:jc w:val="both"/>
              <w:rPr>
                <w:color w:val="000000"/>
                <w:sz w:val="20"/>
                <w:szCs w:val="20"/>
              </w:rPr>
            </w:pPr>
            <w:r w:rsidRPr="009A09B3">
              <w:rPr>
                <w:color w:val="000000"/>
                <w:sz w:val="20"/>
                <w:szCs w:val="20"/>
              </w:rPr>
              <w:t>Geçici Kabul Tarihi: Geçici kabul yetkisinin dağıtım şirketinde olduğu tesislere ilişkin geçici kabul tutanağının tarihine, diğer durumlarda ilgili kurum ve kuruluşlara yapılan başvuru evrakının tarihine göre doldurulacaktır.</w:t>
            </w:r>
            <w:r w:rsidR="00D35467">
              <w:rPr>
                <w:color w:val="000000"/>
                <w:sz w:val="20"/>
                <w:szCs w:val="20"/>
              </w:rPr>
              <w:t xml:space="preserve"> </w:t>
            </w:r>
          </w:p>
        </w:tc>
      </w:tr>
    </w:tbl>
    <w:p w14:paraId="402271EA" w14:textId="32C7A02E" w:rsidR="00C01DC1" w:rsidRPr="009A09B3" w:rsidRDefault="004C3672" w:rsidP="00052C07">
      <w:pPr>
        <w:tabs>
          <w:tab w:val="left" w:pos="284"/>
        </w:tabs>
        <w:spacing w:line="259" w:lineRule="auto"/>
        <w:jc w:val="both"/>
        <w:rPr>
          <w:b/>
        </w:rPr>
        <w:sectPr w:rsidR="00C01DC1" w:rsidRPr="009A09B3" w:rsidSect="004C3672">
          <w:pgSz w:w="16838" w:h="11906" w:orient="landscape"/>
          <w:pgMar w:top="1134" w:right="536" w:bottom="426" w:left="709" w:header="709" w:footer="709" w:gutter="0"/>
          <w:cols w:space="708"/>
          <w:docGrid w:linePitch="360"/>
        </w:sectPr>
      </w:pPr>
      <w:r w:rsidRPr="009A09B3">
        <w:rPr>
          <w:b/>
        </w:rPr>
        <w:tab/>
      </w:r>
      <w:r w:rsidRPr="009A09B3">
        <w:rPr>
          <w:b/>
        </w:rPr>
        <w:tab/>
      </w:r>
      <w:r w:rsidRPr="009A09B3">
        <w:rPr>
          <w:b/>
        </w:rPr>
        <w:tab/>
      </w:r>
      <w:r w:rsidRPr="009A09B3">
        <w:rPr>
          <w:b/>
        </w:rPr>
        <w:tab/>
      </w:r>
      <w:r w:rsidRPr="009A09B3">
        <w:rPr>
          <w:b/>
        </w:rPr>
        <w:tab/>
      </w:r>
      <w:r w:rsidRPr="009A09B3">
        <w:rPr>
          <w:b/>
        </w:rPr>
        <w:tab/>
      </w:r>
      <w:r w:rsidRPr="009A09B3">
        <w:rPr>
          <w:b/>
        </w:rPr>
        <w:tab/>
      </w:r>
      <w:r w:rsidRPr="009A09B3">
        <w:rPr>
          <w:b/>
        </w:rPr>
        <w:tab/>
      </w:r>
      <w:r w:rsidRPr="009A09B3">
        <w:rPr>
          <w:b/>
        </w:rPr>
        <w:tab/>
      </w:r>
      <w:r w:rsidRPr="009A09B3">
        <w:rPr>
          <w:b/>
        </w:rPr>
        <w:tab/>
      </w:r>
      <w:r w:rsidRPr="009A09B3">
        <w:rPr>
          <w:b/>
        </w:rPr>
        <w:tab/>
      </w:r>
      <w:r w:rsidR="00C01DC1" w:rsidRPr="009A09B3">
        <w:rPr>
          <w:b/>
        </w:rPr>
        <w:br w:type="page"/>
      </w:r>
    </w:p>
    <w:p w14:paraId="0479032A" w14:textId="77777777" w:rsidR="00C01DC1" w:rsidRPr="009A09B3" w:rsidRDefault="00C01DC1" w:rsidP="00C01DC1">
      <w:pPr>
        <w:ind w:left="-426" w:firstLine="709"/>
        <w:jc w:val="right"/>
        <w:rPr>
          <w:b/>
        </w:rPr>
      </w:pPr>
      <w:r w:rsidRPr="009A09B3">
        <w:rPr>
          <w:b/>
        </w:rPr>
        <w:lastRenderedPageBreak/>
        <w:t>EK-4</w:t>
      </w:r>
    </w:p>
    <w:tbl>
      <w:tblPr>
        <w:tblStyle w:val="TabloKlavuzu"/>
        <w:tblW w:w="5467" w:type="pct"/>
        <w:jc w:val="center"/>
        <w:tblLook w:val="04A0" w:firstRow="1" w:lastRow="0" w:firstColumn="1" w:lastColumn="0" w:noHBand="0" w:noVBand="1"/>
      </w:tblPr>
      <w:tblGrid>
        <w:gridCol w:w="679"/>
        <w:gridCol w:w="603"/>
        <w:gridCol w:w="603"/>
        <w:gridCol w:w="803"/>
        <w:gridCol w:w="803"/>
        <w:gridCol w:w="803"/>
        <w:gridCol w:w="803"/>
        <w:gridCol w:w="1085"/>
        <w:gridCol w:w="884"/>
        <w:gridCol w:w="652"/>
        <w:gridCol w:w="679"/>
        <w:gridCol w:w="1276"/>
        <w:gridCol w:w="1016"/>
        <w:gridCol w:w="848"/>
        <w:gridCol w:w="1017"/>
        <w:gridCol w:w="795"/>
        <w:gridCol w:w="795"/>
        <w:gridCol w:w="848"/>
        <w:gridCol w:w="652"/>
      </w:tblGrid>
      <w:tr w:rsidR="002D29BB" w:rsidRPr="009A09B3" w14:paraId="5DBCFD52" w14:textId="77777777" w:rsidTr="002D29BB">
        <w:trPr>
          <w:trHeight w:val="20"/>
          <w:jc w:val="center"/>
        </w:trPr>
        <w:tc>
          <w:tcPr>
            <w:tcW w:w="5000" w:type="pct"/>
            <w:gridSpan w:val="19"/>
            <w:vAlign w:val="center"/>
          </w:tcPr>
          <w:p w14:paraId="2C0F304E" w14:textId="4E49F053" w:rsidR="002D29BB" w:rsidRPr="009A09B3" w:rsidRDefault="002D29BB" w:rsidP="002D29BB">
            <w:pPr>
              <w:jc w:val="center"/>
              <w:rPr>
                <w:b/>
                <w:bCs/>
                <w:color w:val="000000"/>
                <w:sz w:val="16"/>
                <w:szCs w:val="16"/>
              </w:rPr>
            </w:pPr>
            <w:bookmarkStart w:id="0" w:name="_Hlk153118975"/>
            <w:r w:rsidRPr="00B00E00">
              <w:rPr>
                <w:b/>
                <w:sz w:val="22"/>
                <w:szCs w:val="22"/>
              </w:rPr>
              <w:t>İş Sağlığı ve Güvenliği Tablosu</w:t>
            </w:r>
            <w:bookmarkEnd w:id="0"/>
          </w:p>
        </w:tc>
      </w:tr>
      <w:tr w:rsidR="00C01DC1" w:rsidRPr="009A09B3" w14:paraId="4EC8A208" w14:textId="77777777" w:rsidTr="002D29BB">
        <w:trPr>
          <w:trHeight w:val="1626"/>
          <w:jc w:val="center"/>
        </w:trPr>
        <w:tc>
          <w:tcPr>
            <w:tcW w:w="217" w:type="pct"/>
            <w:vAlign w:val="center"/>
            <w:hideMark/>
          </w:tcPr>
          <w:p w14:paraId="317B1DFA" w14:textId="77777777" w:rsidR="00C01DC1" w:rsidRPr="009A09B3" w:rsidRDefault="00C01DC1" w:rsidP="003C64A8">
            <w:pPr>
              <w:jc w:val="center"/>
              <w:rPr>
                <w:b/>
                <w:bCs/>
                <w:color w:val="000000"/>
                <w:sz w:val="16"/>
                <w:szCs w:val="16"/>
              </w:rPr>
            </w:pPr>
            <w:r w:rsidRPr="009A09B3">
              <w:rPr>
                <w:b/>
                <w:bCs/>
                <w:color w:val="000000"/>
                <w:sz w:val="16"/>
                <w:szCs w:val="16"/>
              </w:rPr>
              <w:t>İş Kazası Tekil Kodu</w:t>
            </w:r>
          </w:p>
        </w:tc>
        <w:tc>
          <w:tcPr>
            <w:tcW w:w="193" w:type="pct"/>
            <w:vAlign w:val="center"/>
            <w:hideMark/>
          </w:tcPr>
          <w:p w14:paraId="5B39D0BE" w14:textId="77777777" w:rsidR="00C01DC1" w:rsidRPr="009A09B3" w:rsidRDefault="00C01DC1" w:rsidP="003C64A8">
            <w:pPr>
              <w:jc w:val="center"/>
              <w:rPr>
                <w:b/>
                <w:bCs/>
                <w:color w:val="000000"/>
                <w:sz w:val="16"/>
                <w:szCs w:val="16"/>
              </w:rPr>
            </w:pPr>
            <w:r w:rsidRPr="009A09B3">
              <w:rPr>
                <w:b/>
                <w:bCs/>
                <w:color w:val="000000"/>
                <w:sz w:val="16"/>
                <w:szCs w:val="16"/>
              </w:rPr>
              <w:t>Tüzel Kişi Adı</w:t>
            </w:r>
          </w:p>
        </w:tc>
        <w:tc>
          <w:tcPr>
            <w:tcW w:w="193" w:type="pct"/>
            <w:vAlign w:val="center"/>
            <w:hideMark/>
          </w:tcPr>
          <w:p w14:paraId="5409E975" w14:textId="77777777" w:rsidR="00C01DC1" w:rsidRPr="009A09B3" w:rsidRDefault="00C01DC1" w:rsidP="003C64A8">
            <w:pPr>
              <w:jc w:val="center"/>
              <w:rPr>
                <w:b/>
                <w:bCs/>
                <w:color w:val="000000"/>
                <w:sz w:val="16"/>
                <w:szCs w:val="16"/>
              </w:rPr>
            </w:pPr>
            <w:r w:rsidRPr="009A09B3">
              <w:rPr>
                <w:b/>
                <w:bCs/>
                <w:color w:val="000000"/>
                <w:sz w:val="16"/>
                <w:szCs w:val="16"/>
              </w:rPr>
              <w:t>Tüzel Kişi SGK Sicil No</w:t>
            </w:r>
          </w:p>
        </w:tc>
        <w:tc>
          <w:tcPr>
            <w:tcW w:w="257" w:type="pct"/>
            <w:vAlign w:val="center"/>
            <w:hideMark/>
          </w:tcPr>
          <w:p w14:paraId="1B4DFE94" w14:textId="77777777" w:rsidR="00C01DC1" w:rsidRPr="009A09B3" w:rsidRDefault="00C01DC1" w:rsidP="003C64A8">
            <w:pPr>
              <w:jc w:val="center"/>
              <w:rPr>
                <w:b/>
                <w:bCs/>
                <w:color w:val="000000"/>
                <w:sz w:val="16"/>
                <w:szCs w:val="16"/>
              </w:rPr>
            </w:pPr>
            <w:r w:rsidRPr="009A09B3">
              <w:rPr>
                <w:b/>
                <w:bCs/>
                <w:color w:val="000000"/>
                <w:sz w:val="16"/>
                <w:szCs w:val="16"/>
              </w:rPr>
              <w:t>Kaza Geçiren Personel Adı-Soyadı</w:t>
            </w:r>
          </w:p>
        </w:tc>
        <w:tc>
          <w:tcPr>
            <w:tcW w:w="257" w:type="pct"/>
            <w:vAlign w:val="center"/>
            <w:hideMark/>
          </w:tcPr>
          <w:p w14:paraId="1A2C3BC6" w14:textId="77777777" w:rsidR="00C01DC1" w:rsidRPr="009A09B3" w:rsidRDefault="00C01DC1" w:rsidP="003C64A8">
            <w:pPr>
              <w:jc w:val="center"/>
              <w:rPr>
                <w:b/>
                <w:bCs/>
                <w:color w:val="000000"/>
                <w:sz w:val="16"/>
                <w:szCs w:val="16"/>
              </w:rPr>
            </w:pPr>
            <w:r w:rsidRPr="009A09B3">
              <w:rPr>
                <w:b/>
                <w:bCs/>
                <w:color w:val="000000"/>
                <w:sz w:val="16"/>
                <w:szCs w:val="16"/>
              </w:rPr>
              <w:t>Kaza Geçiren Personel TCKN</w:t>
            </w:r>
          </w:p>
        </w:tc>
        <w:tc>
          <w:tcPr>
            <w:tcW w:w="257" w:type="pct"/>
            <w:vAlign w:val="center"/>
            <w:hideMark/>
          </w:tcPr>
          <w:p w14:paraId="2DFDE3C3" w14:textId="77777777" w:rsidR="00C01DC1" w:rsidRPr="009A09B3" w:rsidRDefault="00C01DC1" w:rsidP="003C64A8">
            <w:pPr>
              <w:jc w:val="center"/>
              <w:rPr>
                <w:b/>
                <w:bCs/>
                <w:color w:val="000000"/>
                <w:sz w:val="16"/>
                <w:szCs w:val="16"/>
              </w:rPr>
            </w:pPr>
            <w:r w:rsidRPr="009A09B3">
              <w:rPr>
                <w:b/>
                <w:bCs/>
                <w:color w:val="000000"/>
                <w:sz w:val="16"/>
                <w:szCs w:val="16"/>
              </w:rPr>
              <w:t>Kaza Geçiren Personel Birimi</w:t>
            </w:r>
          </w:p>
        </w:tc>
        <w:tc>
          <w:tcPr>
            <w:tcW w:w="257" w:type="pct"/>
            <w:vAlign w:val="center"/>
            <w:hideMark/>
          </w:tcPr>
          <w:p w14:paraId="00177899" w14:textId="77777777" w:rsidR="00C01DC1" w:rsidRPr="009A09B3" w:rsidRDefault="00C01DC1" w:rsidP="003C64A8">
            <w:pPr>
              <w:jc w:val="center"/>
              <w:rPr>
                <w:b/>
                <w:bCs/>
                <w:color w:val="000000"/>
                <w:sz w:val="16"/>
                <w:szCs w:val="16"/>
              </w:rPr>
            </w:pPr>
            <w:r w:rsidRPr="009A09B3">
              <w:rPr>
                <w:b/>
                <w:bCs/>
                <w:color w:val="000000"/>
                <w:sz w:val="16"/>
                <w:szCs w:val="16"/>
              </w:rPr>
              <w:t>Kaza Geçiren Personel Görevi</w:t>
            </w:r>
          </w:p>
        </w:tc>
        <w:tc>
          <w:tcPr>
            <w:tcW w:w="347" w:type="pct"/>
            <w:vAlign w:val="center"/>
            <w:hideMark/>
          </w:tcPr>
          <w:p w14:paraId="1F7A475F" w14:textId="77777777" w:rsidR="00C01DC1" w:rsidRPr="009A09B3" w:rsidRDefault="00C01DC1" w:rsidP="003C64A8">
            <w:pPr>
              <w:jc w:val="center"/>
              <w:rPr>
                <w:b/>
                <w:bCs/>
                <w:color w:val="000000"/>
                <w:sz w:val="16"/>
                <w:szCs w:val="16"/>
              </w:rPr>
            </w:pPr>
            <w:r w:rsidRPr="009A09B3">
              <w:rPr>
                <w:b/>
                <w:bCs/>
                <w:color w:val="000000"/>
                <w:sz w:val="16"/>
                <w:szCs w:val="16"/>
              </w:rPr>
              <w:t>Kaza Tarihi (</w:t>
            </w:r>
            <w:proofErr w:type="spellStart"/>
            <w:r w:rsidRPr="009A09B3">
              <w:rPr>
                <w:b/>
                <w:bCs/>
                <w:sz w:val="16"/>
                <w:szCs w:val="16"/>
              </w:rPr>
              <w:t>gg.</w:t>
            </w:r>
            <w:proofErr w:type="gramStart"/>
            <w:r w:rsidRPr="009A09B3">
              <w:rPr>
                <w:b/>
                <w:bCs/>
                <w:sz w:val="16"/>
                <w:szCs w:val="16"/>
              </w:rPr>
              <w:t>aa.yyyy</w:t>
            </w:r>
            <w:proofErr w:type="spellEnd"/>
            <w:proofErr w:type="gramEnd"/>
            <w:r w:rsidRPr="009A09B3">
              <w:rPr>
                <w:b/>
                <w:bCs/>
                <w:color w:val="000000"/>
                <w:sz w:val="16"/>
                <w:szCs w:val="16"/>
              </w:rPr>
              <w:t>)</w:t>
            </w:r>
          </w:p>
        </w:tc>
        <w:tc>
          <w:tcPr>
            <w:tcW w:w="283" w:type="pct"/>
            <w:vAlign w:val="center"/>
            <w:hideMark/>
          </w:tcPr>
          <w:p w14:paraId="3110CD6C" w14:textId="77777777" w:rsidR="00C01DC1" w:rsidRPr="009A09B3" w:rsidRDefault="00C01DC1" w:rsidP="003C64A8">
            <w:pPr>
              <w:jc w:val="center"/>
              <w:rPr>
                <w:b/>
                <w:bCs/>
                <w:color w:val="000000"/>
                <w:sz w:val="16"/>
                <w:szCs w:val="16"/>
              </w:rPr>
            </w:pPr>
            <w:r w:rsidRPr="009A09B3">
              <w:rPr>
                <w:b/>
                <w:bCs/>
                <w:color w:val="000000"/>
                <w:sz w:val="16"/>
                <w:szCs w:val="16"/>
              </w:rPr>
              <w:t>Rapor Başlangıç Tarihi</w:t>
            </w:r>
          </w:p>
        </w:tc>
        <w:tc>
          <w:tcPr>
            <w:tcW w:w="208" w:type="pct"/>
            <w:vAlign w:val="center"/>
            <w:hideMark/>
          </w:tcPr>
          <w:p w14:paraId="6CA57B67" w14:textId="77777777" w:rsidR="00C01DC1" w:rsidRPr="009A09B3" w:rsidRDefault="00C01DC1" w:rsidP="003C64A8">
            <w:pPr>
              <w:jc w:val="center"/>
              <w:rPr>
                <w:b/>
                <w:bCs/>
                <w:color w:val="000000"/>
                <w:sz w:val="16"/>
                <w:szCs w:val="16"/>
              </w:rPr>
            </w:pPr>
            <w:r w:rsidRPr="009A09B3">
              <w:rPr>
                <w:b/>
                <w:bCs/>
                <w:color w:val="000000"/>
                <w:sz w:val="16"/>
                <w:szCs w:val="16"/>
              </w:rPr>
              <w:t>Rapor Bitiş Tarihi</w:t>
            </w:r>
          </w:p>
        </w:tc>
        <w:tc>
          <w:tcPr>
            <w:tcW w:w="217" w:type="pct"/>
            <w:vAlign w:val="center"/>
            <w:hideMark/>
          </w:tcPr>
          <w:p w14:paraId="237C1016" w14:textId="77777777" w:rsidR="00C01DC1" w:rsidRPr="009A09B3" w:rsidRDefault="00C01DC1" w:rsidP="003C64A8">
            <w:pPr>
              <w:jc w:val="center"/>
              <w:rPr>
                <w:b/>
                <w:bCs/>
                <w:color w:val="000000"/>
                <w:sz w:val="16"/>
                <w:szCs w:val="16"/>
              </w:rPr>
            </w:pPr>
            <w:r w:rsidRPr="009A09B3">
              <w:rPr>
                <w:b/>
                <w:bCs/>
                <w:color w:val="000000"/>
                <w:sz w:val="16"/>
                <w:szCs w:val="16"/>
              </w:rPr>
              <w:t>İş Kazası Tipi</w:t>
            </w:r>
          </w:p>
        </w:tc>
        <w:tc>
          <w:tcPr>
            <w:tcW w:w="408" w:type="pct"/>
            <w:vAlign w:val="center"/>
            <w:hideMark/>
          </w:tcPr>
          <w:p w14:paraId="6981E498" w14:textId="77777777" w:rsidR="00C01DC1" w:rsidRPr="009A09B3" w:rsidRDefault="00C01DC1" w:rsidP="003C64A8">
            <w:pPr>
              <w:jc w:val="center"/>
              <w:rPr>
                <w:b/>
                <w:bCs/>
                <w:color w:val="000000"/>
                <w:sz w:val="16"/>
                <w:szCs w:val="16"/>
              </w:rPr>
            </w:pPr>
            <w:r w:rsidRPr="009A09B3">
              <w:rPr>
                <w:b/>
                <w:bCs/>
                <w:color w:val="000000"/>
                <w:sz w:val="16"/>
                <w:szCs w:val="16"/>
              </w:rPr>
              <w:t>İş Kazası Sınıflandırması</w:t>
            </w:r>
          </w:p>
        </w:tc>
        <w:tc>
          <w:tcPr>
            <w:tcW w:w="325" w:type="pct"/>
            <w:vAlign w:val="center"/>
            <w:hideMark/>
          </w:tcPr>
          <w:p w14:paraId="372B9BCC" w14:textId="77777777" w:rsidR="00C01DC1" w:rsidRPr="009A09B3" w:rsidRDefault="00C01DC1" w:rsidP="003C64A8">
            <w:pPr>
              <w:jc w:val="center"/>
              <w:rPr>
                <w:b/>
                <w:bCs/>
                <w:color w:val="000000"/>
                <w:sz w:val="16"/>
                <w:szCs w:val="16"/>
              </w:rPr>
            </w:pPr>
            <w:r w:rsidRPr="009A09B3">
              <w:rPr>
                <w:b/>
                <w:bCs/>
                <w:color w:val="000000"/>
                <w:sz w:val="16"/>
                <w:szCs w:val="16"/>
              </w:rPr>
              <w:t>İş Göremezlik Süresi</w:t>
            </w:r>
          </w:p>
        </w:tc>
        <w:tc>
          <w:tcPr>
            <w:tcW w:w="271" w:type="pct"/>
            <w:vAlign w:val="center"/>
            <w:hideMark/>
          </w:tcPr>
          <w:p w14:paraId="1F04AF43" w14:textId="77777777" w:rsidR="00C01DC1" w:rsidRPr="009A09B3" w:rsidRDefault="00C01DC1" w:rsidP="003C64A8">
            <w:pPr>
              <w:jc w:val="center"/>
              <w:rPr>
                <w:b/>
                <w:bCs/>
                <w:color w:val="000000"/>
                <w:sz w:val="16"/>
                <w:szCs w:val="16"/>
              </w:rPr>
            </w:pPr>
            <w:r w:rsidRPr="009A09B3">
              <w:rPr>
                <w:b/>
                <w:bCs/>
                <w:color w:val="000000"/>
                <w:sz w:val="16"/>
                <w:szCs w:val="16"/>
              </w:rPr>
              <w:t>İş Kazası Ağırlık Katsayısı</w:t>
            </w:r>
          </w:p>
        </w:tc>
        <w:tc>
          <w:tcPr>
            <w:tcW w:w="325" w:type="pct"/>
            <w:vAlign w:val="center"/>
            <w:hideMark/>
          </w:tcPr>
          <w:p w14:paraId="11C46221" w14:textId="77777777" w:rsidR="00C01DC1" w:rsidRPr="009A09B3" w:rsidRDefault="00C01DC1" w:rsidP="003C64A8">
            <w:pPr>
              <w:jc w:val="center"/>
              <w:rPr>
                <w:b/>
                <w:bCs/>
                <w:color w:val="000000"/>
                <w:sz w:val="16"/>
                <w:szCs w:val="16"/>
              </w:rPr>
            </w:pPr>
            <w:r w:rsidRPr="009A09B3">
              <w:rPr>
                <w:b/>
                <w:bCs/>
                <w:color w:val="000000"/>
                <w:sz w:val="16"/>
                <w:szCs w:val="16"/>
              </w:rPr>
              <w:t>(İş Göremezlik Süresi) x (Ağırlık katsayısı)</w:t>
            </w:r>
          </w:p>
        </w:tc>
        <w:tc>
          <w:tcPr>
            <w:tcW w:w="254" w:type="pct"/>
            <w:vAlign w:val="center"/>
            <w:hideMark/>
          </w:tcPr>
          <w:p w14:paraId="35F535B9" w14:textId="77777777" w:rsidR="00C01DC1" w:rsidRPr="009A09B3" w:rsidRDefault="00C01DC1" w:rsidP="003C64A8">
            <w:pPr>
              <w:jc w:val="center"/>
              <w:rPr>
                <w:b/>
                <w:bCs/>
                <w:color w:val="000000"/>
                <w:sz w:val="16"/>
                <w:szCs w:val="16"/>
              </w:rPr>
            </w:pPr>
            <w:r w:rsidRPr="009A09B3">
              <w:rPr>
                <w:b/>
                <w:bCs/>
                <w:color w:val="000000"/>
                <w:sz w:val="16"/>
                <w:szCs w:val="16"/>
              </w:rPr>
              <w:t>Kazaya Sebep Olan Olay SGK Bildirim Kodu</w:t>
            </w:r>
          </w:p>
        </w:tc>
        <w:tc>
          <w:tcPr>
            <w:tcW w:w="254" w:type="pct"/>
            <w:vAlign w:val="center"/>
            <w:hideMark/>
          </w:tcPr>
          <w:p w14:paraId="1B1ADAB8" w14:textId="77777777" w:rsidR="00C01DC1" w:rsidRPr="009A09B3" w:rsidRDefault="00C01DC1" w:rsidP="003C64A8">
            <w:pPr>
              <w:jc w:val="center"/>
              <w:rPr>
                <w:b/>
                <w:bCs/>
                <w:color w:val="000000"/>
                <w:sz w:val="16"/>
                <w:szCs w:val="16"/>
              </w:rPr>
            </w:pPr>
            <w:r w:rsidRPr="009A09B3">
              <w:rPr>
                <w:b/>
                <w:bCs/>
                <w:color w:val="000000"/>
                <w:sz w:val="16"/>
                <w:szCs w:val="16"/>
              </w:rPr>
              <w:t>Kazaya Sebep Olan Olay Alt Grup SGK Bildirim Kodu</w:t>
            </w:r>
          </w:p>
        </w:tc>
        <w:tc>
          <w:tcPr>
            <w:tcW w:w="271" w:type="pct"/>
            <w:vAlign w:val="center"/>
            <w:hideMark/>
          </w:tcPr>
          <w:p w14:paraId="70457685" w14:textId="77777777" w:rsidR="00C01DC1" w:rsidRPr="009A09B3" w:rsidRDefault="00C01DC1" w:rsidP="003C64A8">
            <w:pPr>
              <w:jc w:val="center"/>
              <w:rPr>
                <w:b/>
                <w:bCs/>
                <w:color w:val="000000"/>
                <w:sz w:val="16"/>
                <w:szCs w:val="16"/>
              </w:rPr>
            </w:pPr>
            <w:r w:rsidRPr="009A09B3">
              <w:rPr>
                <w:b/>
                <w:bCs/>
                <w:color w:val="000000"/>
                <w:sz w:val="16"/>
                <w:szCs w:val="16"/>
              </w:rPr>
              <w:t>Kök</w:t>
            </w:r>
            <w:r w:rsidRPr="009A09B3">
              <w:rPr>
                <w:b/>
                <w:bCs/>
                <w:color w:val="000000"/>
                <w:sz w:val="16"/>
                <w:szCs w:val="16"/>
              </w:rPr>
              <w:br/>
              <w:t>Kaza Sebebi (SGK Bildirim)</w:t>
            </w:r>
          </w:p>
        </w:tc>
        <w:tc>
          <w:tcPr>
            <w:tcW w:w="208" w:type="pct"/>
            <w:vAlign w:val="center"/>
            <w:hideMark/>
          </w:tcPr>
          <w:p w14:paraId="33E0B691" w14:textId="77777777" w:rsidR="00C01DC1" w:rsidRPr="009A09B3" w:rsidRDefault="00C01DC1" w:rsidP="003C64A8">
            <w:pPr>
              <w:jc w:val="center"/>
              <w:rPr>
                <w:b/>
                <w:bCs/>
                <w:color w:val="000000"/>
                <w:sz w:val="16"/>
                <w:szCs w:val="16"/>
              </w:rPr>
            </w:pPr>
            <w:r w:rsidRPr="009A09B3">
              <w:rPr>
                <w:b/>
                <w:bCs/>
                <w:color w:val="000000"/>
                <w:sz w:val="16"/>
                <w:szCs w:val="16"/>
              </w:rPr>
              <w:t>Kaza Rapor özeti</w:t>
            </w:r>
          </w:p>
        </w:tc>
      </w:tr>
      <w:tr w:rsidR="00C01DC1" w:rsidRPr="009A09B3" w14:paraId="2642F763" w14:textId="77777777" w:rsidTr="002D29BB">
        <w:trPr>
          <w:trHeight w:val="274"/>
          <w:jc w:val="center"/>
        </w:trPr>
        <w:tc>
          <w:tcPr>
            <w:tcW w:w="217" w:type="pct"/>
            <w:vAlign w:val="center"/>
          </w:tcPr>
          <w:p w14:paraId="01FCE015" w14:textId="77777777" w:rsidR="00C01DC1" w:rsidRPr="009A09B3" w:rsidRDefault="00C01DC1" w:rsidP="003C64A8">
            <w:pPr>
              <w:jc w:val="center"/>
              <w:rPr>
                <w:color w:val="000000"/>
                <w:sz w:val="18"/>
                <w:szCs w:val="18"/>
              </w:rPr>
            </w:pPr>
          </w:p>
        </w:tc>
        <w:tc>
          <w:tcPr>
            <w:tcW w:w="193" w:type="pct"/>
            <w:vAlign w:val="center"/>
          </w:tcPr>
          <w:p w14:paraId="5D2D2A91" w14:textId="77777777" w:rsidR="00C01DC1" w:rsidRPr="009A09B3" w:rsidRDefault="00C01DC1" w:rsidP="003C64A8">
            <w:pPr>
              <w:jc w:val="center"/>
              <w:rPr>
                <w:color w:val="000000"/>
                <w:sz w:val="18"/>
                <w:szCs w:val="18"/>
              </w:rPr>
            </w:pPr>
          </w:p>
        </w:tc>
        <w:tc>
          <w:tcPr>
            <w:tcW w:w="193" w:type="pct"/>
            <w:vAlign w:val="center"/>
          </w:tcPr>
          <w:p w14:paraId="28C6EB93" w14:textId="77777777" w:rsidR="00C01DC1" w:rsidRPr="009A09B3" w:rsidRDefault="00C01DC1" w:rsidP="003C64A8">
            <w:pPr>
              <w:jc w:val="center"/>
              <w:rPr>
                <w:color w:val="000000"/>
                <w:sz w:val="18"/>
                <w:szCs w:val="18"/>
              </w:rPr>
            </w:pPr>
          </w:p>
        </w:tc>
        <w:tc>
          <w:tcPr>
            <w:tcW w:w="257" w:type="pct"/>
            <w:vAlign w:val="center"/>
          </w:tcPr>
          <w:p w14:paraId="72482A49" w14:textId="77777777" w:rsidR="00C01DC1" w:rsidRPr="009A09B3" w:rsidRDefault="00C01DC1" w:rsidP="003C64A8">
            <w:pPr>
              <w:jc w:val="center"/>
              <w:rPr>
                <w:color w:val="000000"/>
                <w:sz w:val="18"/>
                <w:szCs w:val="18"/>
              </w:rPr>
            </w:pPr>
          </w:p>
        </w:tc>
        <w:tc>
          <w:tcPr>
            <w:tcW w:w="257" w:type="pct"/>
            <w:vAlign w:val="center"/>
          </w:tcPr>
          <w:p w14:paraId="558B2216" w14:textId="77777777" w:rsidR="00C01DC1" w:rsidRPr="009A09B3" w:rsidRDefault="00C01DC1" w:rsidP="003C64A8">
            <w:pPr>
              <w:jc w:val="center"/>
              <w:rPr>
                <w:color w:val="000000"/>
                <w:sz w:val="18"/>
                <w:szCs w:val="18"/>
              </w:rPr>
            </w:pPr>
          </w:p>
        </w:tc>
        <w:tc>
          <w:tcPr>
            <w:tcW w:w="257" w:type="pct"/>
            <w:vAlign w:val="center"/>
          </w:tcPr>
          <w:p w14:paraId="55A791AA" w14:textId="77777777" w:rsidR="00C01DC1" w:rsidRPr="009A09B3" w:rsidRDefault="00C01DC1" w:rsidP="003C64A8">
            <w:pPr>
              <w:jc w:val="center"/>
              <w:rPr>
                <w:color w:val="000000"/>
                <w:sz w:val="18"/>
                <w:szCs w:val="18"/>
              </w:rPr>
            </w:pPr>
          </w:p>
        </w:tc>
        <w:tc>
          <w:tcPr>
            <w:tcW w:w="257" w:type="pct"/>
            <w:vAlign w:val="center"/>
          </w:tcPr>
          <w:p w14:paraId="188C0146" w14:textId="77777777" w:rsidR="00C01DC1" w:rsidRPr="009A09B3" w:rsidRDefault="00C01DC1" w:rsidP="003C64A8">
            <w:pPr>
              <w:jc w:val="center"/>
              <w:rPr>
                <w:color w:val="000000"/>
                <w:sz w:val="18"/>
                <w:szCs w:val="18"/>
              </w:rPr>
            </w:pPr>
          </w:p>
        </w:tc>
        <w:tc>
          <w:tcPr>
            <w:tcW w:w="347" w:type="pct"/>
            <w:vAlign w:val="center"/>
          </w:tcPr>
          <w:p w14:paraId="4E199E17" w14:textId="77777777" w:rsidR="00C01DC1" w:rsidRPr="009A09B3" w:rsidRDefault="00C01DC1" w:rsidP="003C64A8">
            <w:pPr>
              <w:jc w:val="center"/>
              <w:rPr>
                <w:color w:val="000000"/>
                <w:sz w:val="18"/>
                <w:szCs w:val="18"/>
              </w:rPr>
            </w:pPr>
          </w:p>
        </w:tc>
        <w:tc>
          <w:tcPr>
            <w:tcW w:w="283" w:type="pct"/>
            <w:vAlign w:val="center"/>
          </w:tcPr>
          <w:p w14:paraId="47D2B305" w14:textId="77777777" w:rsidR="00C01DC1" w:rsidRPr="009A09B3" w:rsidRDefault="00C01DC1" w:rsidP="003C64A8">
            <w:pPr>
              <w:jc w:val="center"/>
              <w:rPr>
                <w:color w:val="000000"/>
                <w:sz w:val="18"/>
                <w:szCs w:val="18"/>
              </w:rPr>
            </w:pPr>
          </w:p>
        </w:tc>
        <w:tc>
          <w:tcPr>
            <w:tcW w:w="208" w:type="pct"/>
            <w:vAlign w:val="center"/>
          </w:tcPr>
          <w:p w14:paraId="792A9869" w14:textId="77777777" w:rsidR="00C01DC1" w:rsidRPr="009A09B3" w:rsidRDefault="00C01DC1" w:rsidP="003C64A8">
            <w:pPr>
              <w:jc w:val="center"/>
              <w:rPr>
                <w:color w:val="000000"/>
                <w:sz w:val="18"/>
                <w:szCs w:val="18"/>
              </w:rPr>
            </w:pPr>
          </w:p>
        </w:tc>
        <w:tc>
          <w:tcPr>
            <w:tcW w:w="217" w:type="pct"/>
            <w:vAlign w:val="center"/>
          </w:tcPr>
          <w:p w14:paraId="7225ECED" w14:textId="77777777" w:rsidR="00C01DC1" w:rsidRPr="009A09B3" w:rsidRDefault="00C01DC1" w:rsidP="003C64A8">
            <w:pPr>
              <w:jc w:val="center"/>
              <w:rPr>
                <w:color w:val="000000"/>
                <w:sz w:val="18"/>
                <w:szCs w:val="18"/>
              </w:rPr>
            </w:pPr>
          </w:p>
        </w:tc>
        <w:tc>
          <w:tcPr>
            <w:tcW w:w="408" w:type="pct"/>
            <w:vAlign w:val="center"/>
          </w:tcPr>
          <w:p w14:paraId="33FF38CF" w14:textId="77777777" w:rsidR="00C01DC1" w:rsidRPr="009A09B3" w:rsidRDefault="00C01DC1" w:rsidP="003C64A8">
            <w:pPr>
              <w:jc w:val="center"/>
              <w:rPr>
                <w:color w:val="000000"/>
                <w:sz w:val="18"/>
                <w:szCs w:val="18"/>
              </w:rPr>
            </w:pPr>
          </w:p>
        </w:tc>
        <w:tc>
          <w:tcPr>
            <w:tcW w:w="325" w:type="pct"/>
            <w:vAlign w:val="center"/>
          </w:tcPr>
          <w:p w14:paraId="613328A6" w14:textId="77777777" w:rsidR="00C01DC1" w:rsidRPr="009A09B3" w:rsidRDefault="00C01DC1" w:rsidP="003C64A8">
            <w:pPr>
              <w:jc w:val="center"/>
              <w:rPr>
                <w:color w:val="000000"/>
                <w:sz w:val="18"/>
                <w:szCs w:val="18"/>
              </w:rPr>
            </w:pPr>
          </w:p>
        </w:tc>
        <w:tc>
          <w:tcPr>
            <w:tcW w:w="271" w:type="pct"/>
            <w:vAlign w:val="center"/>
          </w:tcPr>
          <w:p w14:paraId="02AB6524" w14:textId="77777777" w:rsidR="00C01DC1" w:rsidRPr="009A09B3" w:rsidRDefault="00C01DC1" w:rsidP="003C64A8">
            <w:pPr>
              <w:jc w:val="center"/>
              <w:rPr>
                <w:color w:val="000000"/>
                <w:sz w:val="18"/>
                <w:szCs w:val="18"/>
              </w:rPr>
            </w:pPr>
          </w:p>
        </w:tc>
        <w:tc>
          <w:tcPr>
            <w:tcW w:w="325" w:type="pct"/>
            <w:vAlign w:val="center"/>
          </w:tcPr>
          <w:p w14:paraId="0453BAB9" w14:textId="77777777" w:rsidR="00C01DC1" w:rsidRPr="009A09B3" w:rsidRDefault="00C01DC1" w:rsidP="003C64A8">
            <w:pPr>
              <w:jc w:val="center"/>
              <w:rPr>
                <w:color w:val="000000"/>
                <w:sz w:val="18"/>
                <w:szCs w:val="18"/>
              </w:rPr>
            </w:pPr>
          </w:p>
        </w:tc>
        <w:tc>
          <w:tcPr>
            <w:tcW w:w="254" w:type="pct"/>
            <w:vAlign w:val="center"/>
          </w:tcPr>
          <w:p w14:paraId="1B2EF7DF" w14:textId="77777777" w:rsidR="00C01DC1" w:rsidRPr="009A09B3" w:rsidRDefault="00C01DC1" w:rsidP="003C64A8">
            <w:pPr>
              <w:jc w:val="center"/>
              <w:rPr>
                <w:color w:val="000000"/>
                <w:sz w:val="18"/>
                <w:szCs w:val="18"/>
              </w:rPr>
            </w:pPr>
          </w:p>
        </w:tc>
        <w:tc>
          <w:tcPr>
            <w:tcW w:w="254" w:type="pct"/>
            <w:vAlign w:val="center"/>
          </w:tcPr>
          <w:p w14:paraId="73E7D401" w14:textId="77777777" w:rsidR="00C01DC1" w:rsidRPr="009A09B3" w:rsidRDefault="00C01DC1" w:rsidP="003C64A8">
            <w:pPr>
              <w:jc w:val="center"/>
              <w:rPr>
                <w:color w:val="000000"/>
                <w:sz w:val="18"/>
                <w:szCs w:val="18"/>
              </w:rPr>
            </w:pPr>
          </w:p>
        </w:tc>
        <w:tc>
          <w:tcPr>
            <w:tcW w:w="271" w:type="pct"/>
            <w:vAlign w:val="center"/>
          </w:tcPr>
          <w:p w14:paraId="1FBD2F8D" w14:textId="77777777" w:rsidR="00C01DC1" w:rsidRPr="009A09B3" w:rsidRDefault="00C01DC1" w:rsidP="003C64A8">
            <w:pPr>
              <w:jc w:val="center"/>
              <w:rPr>
                <w:color w:val="000000"/>
                <w:sz w:val="18"/>
                <w:szCs w:val="18"/>
              </w:rPr>
            </w:pPr>
          </w:p>
        </w:tc>
        <w:tc>
          <w:tcPr>
            <w:tcW w:w="208" w:type="pct"/>
            <w:vAlign w:val="center"/>
          </w:tcPr>
          <w:p w14:paraId="37D5F5C9" w14:textId="77777777" w:rsidR="00C01DC1" w:rsidRPr="009A09B3" w:rsidRDefault="00C01DC1" w:rsidP="003C64A8">
            <w:pPr>
              <w:jc w:val="center"/>
              <w:rPr>
                <w:color w:val="000000"/>
                <w:sz w:val="18"/>
                <w:szCs w:val="18"/>
              </w:rPr>
            </w:pPr>
          </w:p>
        </w:tc>
      </w:tr>
      <w:tr w:rsidR="00C01DC1" w:rsidRPr="009A09B3" w14:paraId="6DFF305D" w14:textId="77777777" w:rsidTr="002D29BB">
        <w:trPr>
          <w:trHeight w:val="274"/>
          <w:jc w:val="center"/>
        </w:trPr>
        <w:tc>
          <w:tcPr>
            <w:tcW w:w="217" w:type="pct"/>
            <w:vAlign w:val="center"/>
          </w:tcPr>
          <w:p w14:paraId="721962DC" w14:textId="77777777" w:rsidR="00C01DC1" w:rsidRPr="009A09B3" w:rsidRDefault="00C01DC1" w:rsidP="003C64A8">
            <w:pPr>
              <w:jc w:val="center"/>
              <w:rPr>
                <w:color w:val="000000"/>
                <w:sz w:val="18"/>
                <w:szCs w:val="18"/>
              </w:rPr>
            </w:pPr>
          </w:p>
        </w:tc>
        <w:tc>
          <w:tcPr>
            <w:tcW w:w="193" w:type="pct"/>
            <w:vAlign w:val="center"/>
          </w:tcPr>
          <w:p w14:paraId="52F28037" w14:textId="77777777" w:rsidR="00C01DC1" w:rsidRPr="009A09B3" w:rsidRDefault="00C01DC1" w:rsidP="003C64A8">
            <w:pPr>
              <w:jc w:val="center"/>
              <w:rPr>
                <w:color w:val="000000"/>
                <w:sz w:val="18"/>
                <w:szCs w:val="18"/>
              </w:rPr>
            </w:pPr>
          </w:p>
        </w:tc>
        <w:tc>
          <w:tcPr>
            <w:tcW w:w="193" w:type="pct"/>
            <w:vAlign w:val="center"/>
          </w:tcPr>
          <w:p w14:paraId="3C2DA635" w14:textId="77777777" w:rsidR="00C01DC1" w:rsidRPr="009A09B3" w:rsidRDefault="00C01DC1" w:rsidP="003C64A8">
            <w:pPr>
              <w:jc w:val="center"/>
              <w:rPr>
                <w:color w:val="000000"/>
                <w:sz w:val="18"/>
                <w:szCs w:val="18"/>
              </w:rPr>
            </w:pPr>
          </w:p>
        </w:tc>
        <w:tc>
          <w:tcPr>
            <w:tcW w:w="257" w:type="pct"/>
            <w:vAlign w:val="center"/>
          </w:tcPr>
          <w:p w14:paraId="3E4E0C21" w14:textId="77777777" w:rsidR="00C01DC1" w:rsidRPr="009A09B3" w:rsidRDefault="00C01DC1" w:rsidP="003C64A8">
            <w:pPr>
              <w:jc w:val="center"/>
              <w:rPr>
                <w:color w:val="000000"/>
                <w:sz w:val="18"/>
                <w:szCs w:val="18"/>
              </w:rPr>
            </w:pPr>
          </w:p>
        </w:tc>
        <w:tc>
          <w:tcPr>
            <w:tcW w:w="257" w:type="pct"/>
            <w:vAlign w:val="center"/>
          </w:tcPr>
          <w:p w14:paraId="533435C3" w14:textId="77777777" w:rsidR="00C01DC1" w:rsidRPr="009A09B3" w:rsidRDefault="00C01DC1" w:rsidP="003C64A8">
            <w:pPr>
              <w:jc w:val="center"/>
              <w:rPr>
                <w:color w:val="000000"/>
                <w:sz w:val="18"/>
                <w:szCs w:val="18"/>
              </w:rPr>
            </w:pPr>
          </w:p>
        </w:tc>
        <w:tc>
          <w:tcPr>
            <w:tcW w:w="257" w:type="pct"/>
            <w:vAlign w:val="center"/>
          </w:tcPr>
          <w:p w14:paraId="14FF69A3" w14:textId="77777777" w:rsidR="00C01DC1" w:rsidRPr="009A09B3" w:rsidRDefault="00C01DC1" w:rsidP="003C64A8">
            <w:pPr>
              <w:jc w:val="center"/>
              <w:rPr>
                <w:color w:val="000000"/>
                <w:sz w:val="18"/>
                <w:szCs w:val="18"/>
              </w:rPr>
            </w:pPr>
          </w:p>
        </w:tc>
        <w:tc>
          <w:tcPr>
            <w:tcW w:w="257" w:type="pct"/>
            <w:vAlign w:val="center"/>
          </w:tcPr>
          <w:p w14:paraId="258445FE" w14:textId="77777777" w:rsidR="00C01DC1" w:rsidRPr="009A09B3" w:rsidRDefault="00C01DC1" w:rsidP="003C64A8">
            <w:pPr>
              <w:jc w:val="center"/>
              <w:rPr>
                <w:color w:val="000000"/>
                <w:sz w:val="18"/>
                <w:szCs w:val="18"/>
              </w:rPr>
            </w:pPr>
          </w:p>
        </w:tc>
        <w:tc>
          <w:tcPr>
            <w:tcW w:w="347" w:type="pct"/>
            <w:vAlign w:val="center"/>
          </w:tcPr>
          <w:p w14:paraId="5E7DE874" w14:textId="77777777" w:rsidR="00C01DC1" w:rsidRPr="009A09B3" w:rsidRDefault="00C01DC1" w:rsidP="003C64A8">
            <w:pPr>
              <w:jc w:val="center"/>
              <w:rPr>
                <w:color w:val="000000"/>
                <w:sz w:val="18"/>
                <w:szCs w:val="18"/>
              </w:rPr>
            </w:pPr>
          </w:p>
        </w:tc>
        <w:tc>
          <w:tcPr>
            <w:tcW w:w="283" w:type="pct"/>
            <w:vAlign w:val="center"/>
          </w:tcPr>
          <w:p w14:paraId="1F4B9969" w14:textId="77777777" w:rsidR="00C01DC1" w:rsidRPr="009A09B3" w:rsidRDefault="00C01DC1" w:rsidP="003C64A8">
            <w:pPr>
              <w:jc w:val="center"/>
              <w:rPr>
                <w:color w:val="000000"/>
                <w:sz w:val="18"/>
                <w:szCs w:val="18"/>
              </w:rPr>
            </w:pPr>
          </w:p>
        </w:tc>
        <w:tc>
          <w:tcPr>
            <w:tcW w:w="208" w:type="pct"/>
            <w:vAlign w:val="center"/>
          </w:tcPr>
          <w:p w14:paraId="324920DF" w14:textId="77777777" w:rsidR="00C01DC1" w:rsidRPr="009A09B3" w:rsidRDefault="00C01DC1" w:rsidP="003C64A8">
            <w:pPr>
              <w:jc w:val="center"/>
              <w:rPr>
                <w:color w:val="000000"/>
                <w:sz w:val="18"/>
                <w:szCs w:val="18"/>
              </w:rPr>
            </w:pPr>
          </w:p>
        </w:tc>
        <w:tc>
          <w:tcPr>
            <w:tcW w:w="217" w:type="pct"/>
            <w:vAlign w:val="center"/>
          </w:tcPr>
          <w:p w14:paraId="3A7EC8AE" w14:textId="77777777" w:rsidR="00C01DC1" w:rsidRPr="009A09B3" w:rsidRDefault="00C01DC1" w:rsidP="003C64A8">
            <w:pPr>
              <w:jc w:val="center"/>
              <w:rPr>
                <w:color w:val="000000"/>
                <w:sz w:val="18"/>
                <w:szCs w:val="18"/>
              </w:rPr>
            </w:pPr>
          </w:p>
        </w:tc>
        <w:tc>
          <w:tcPr>
            <w:tcW w:w="408" w:type="pct"/>
            <w:vAlign w:val="center"/>
          </w:tcPr>
          <w:p w14:paraId="2CE5817F" w14:textId="77777777" w:rsidR="00C01DC1" w:rsidRPr="009A09B3" w:rsidRDefault="00C01DC1" w:rsidP="003C64A8">
            <w:pPr>
              <w:jc w:val="center"/>
              <w:rPr>
                <w:color w:val="000000"/>
                <w:sz w:val="18"/>
                <w:szCs w:val="18"/>
              </w:rPr>
            </w:pPr>
          </w:p>
        </w:tc>
        <w:tc>
          <w:tcPr>
            <w:tcW w:w="325" w:type="pct"/>
            <w:vAlign w:val="center"/>
          </w:tcPr>
          <w:p w14:paraId="7BA5A725" w14:textId="77777777" w:rsidR="00C01DC1" w:rsidRPr="009A09B3" w:rsidRDefault="00C01DC1" w:rsidP="003C64A8">
            <w:pPr>
              <w:jc w:val="center"/>
              <w:rPr>
                <w:color w:val="000000"/>
                <w:sz w:val="18"/>
                <w:szCs w:val="18"/>
              </w:rPr>
            </w:pPr>
          </w:p>
        </w:tc>
        <w:tc>
          <w:tcPr>
            <w:tcW w:w="271" w:type="pct"/>
            <w:vAlign w:val="center"/>
          </w:tcPr>
          <w:p w14:paraId="1D0A379F" w14:textId="77777777" w:rsidR="00C01DC1" w:rsidRPr="009A09B3" w:rsidRDefault="00C01DC1" w:rsidP="003C64A8">
            <w:pPr>
              <w:jc w:val="center"/>
              <w:rPr>
                <w:color w:val="000000"/>
                <w:sz w:val="18"/>
                <w:szCs w:val="18"/>
              </w:rPr>
            </w:pPr>
          </w:p>
        </w:tc>
        <w:tc>
          <w:tcPr>
            <w:tcW w:w="325" w:type="pct"/>
            <w:vAlign w:val="center"/>
          </w:tcPr>
          <w:p w14:paraId="2C0487EF" w14:textId="77777777" w:rsidR="00C01DC1" w:rsidRPr="009A09B3" w:rsidRDefault="00C01DC1" w:rsidP="003C64A8">
            <w:pPr>
              <w:jc w:val="center"/>
              <w:rPr>
                <w:color w:val="000000"/>
                <w:sz w:val="18"/>
                <w:szCs w:val="18"/>
              </w:rPr>
            </w:pPr>
          </w:p>
        </w:tc>
        <w:tc>
          <w:tcPr>
            <w:tcW w:w="254" w:type="pct"/>
            <w:vAlign w:val="center"/>
          </w:tcPr>
          <w:p w14:paraId="44DFA601" w14:textId="77777777" w:rsidR="00C01DC1" w:rsidRPr="009A09B3" w:rsidRDefault="00C01DC1" w:rsidP="003C64A8">
            <w:pPr>
              <w:jc w:val="center"/>
              <w:rPr>
                <w:color w:val="000000"/>
                <w:sz w:val="18"/>
                <w:szCs w:val="18"/>
              </w:rPr>
            </w:pPr>
          </w:p>
        </w:tc>
        <w:tc>
          <w:tcPr>
            <w:tcW w:w="254" w:type="pct"/>
            <w:vAlign w:val="center"/>
          </w:tcPr>
          <w:p w14:paraId="52F04775" w14:textId="77777777" w:rsidR="00C01DC1" w:rsidRPr="009A09B3" w:rsidRDefault="00C01DC1" w:rsidP="003C64A8">
            <w:pPr>
              <w:jc w:val="center"/>
              <w:rPr>
                <w:color w:val="000000"/>
                <w:sz w:val="18"/>
                <w:szCs w:val="18"/>
              </w:rPr>
            </w:pPr>
          </w:p>
        </w:tc>
        <w:tc>
          <w:tcPr>
            <w:tcW w:w="271" w:type="pct"/>
            <w:vAlign w:val="center"/>
          </w:tcPr>
          <w:p w14:paraId="66F23E33" w14:textId="77777777" w:rsidR="00C01DC1" w:rsidRPr="009A09B3" w:rsidRDefault="00C01DC1" w:rsidP="003C64A8">
            <w:pPr>
              <w:jc w:val="center"/>
              <w:rPr>
                <w:color w:val="000000"/>
                <w:sz w:val="18"/>
                <w:szCs w:val="18"/>
              </w:rPr>
            </w:pPr>
          </w:p>
        </w:tc>
        <w:tc>
          <w:tcPr>
            <w:tcW w:w="208" w:type="pct"/>
            <w:vAlign w:val="center"/>
          </w:tcPr>
          <w:p w14:paraId="76491D8A" w14:textId="77777777" w:rsidR="00C01DC1" w:rsidRPr="009A09B3" w:rsidRDefault="00C01DC1" w:rsidP="003C64A8">
            <w:pPr>
              <w:jc w:val="center"/>
              <w:rPr>
                <w:color w:val="000000"/>
                <w:sz w:val="18"/>
                <w:szCs w:val="18"/>
              </w:rPr>
            </w:pPr>
          </w:p>
        </w:tc>
      </w:tr>
    </w:tbl>
    <w:p w14:paraId="06ACC563" w14:textId="77777777" w:rsidR="00C01DC1" w:rsidRPr="009A09B3" w:rsidRDefault="00C01DC1" w:rsidP="00C01DC1"/>
    <w:p w14:paraId="2D1D1127" w14:textId="77777777" w:rsidR="00C01DC1" w:rsidRPr="009A09B3" w:rsidRDefault="00C01DC1" w:rsidP="00A118AA">
      <w:pPr>
        <w:ind w:left="-567"/>
        <w:rPr>
          <w:b/>
          <w:bCs/>
          <w:u w:val="single"/>
        </w:rPr>
      </w:pPr>
      <w:r w:rsidRPr="009A09B3">
        <w:rPr>
          <w:b/>
          <w:bCs/>
          <w:u w:val="single"/>
        </w:rPr>
        <w:t>Açıklamalar:</w:t>
      </w:r>
    </w:p>
    <w:p w14:paraId="4F27C2C2" w14:textId="77777777" w:rsidR="00C01DC1" w:rsidRPr="009A09B3" w:rsidRDefault="00C01DC1" w:rsidP="00A118AA">
      <w:pPr>
        <w:ind w:left="-567" w:right="-283"/>
        <w:jc w:val="both"/>
        <w:rPr>
          <w:sz w:val="20"/>
          <w:szCs w:val="18"/>
        </w:rPr>
      </w:pPr>
      <w:r w:rsidRPr="009A09B3">
        <w:rPr>
          <w:b/>
          <w:bCs/>
          <w:sz w:val="20"/>
          <w:szCs w:val="18"/>
        </w:rPr>
        <w:t>1</w:t>
      </w:r>
      <w:r w:rsidRPr="009A09B3">
        <w:rPr>
          <w:sz w:val="20"/>
          <w:szCs w:val="18"/>
        </w:rPr>
        <w:t xml:space="preserve"> İş kazası geçiren çalışanın; çalışma süresine ve kaza sonucu oluşan iş göremezlik süresine bakılmaksızın, tabloda tüm iş kazalarına yer verilir. </w:t>
      </w:r>
    </w:p>
    <w:p w14:paraId="43677228" w14:textId="77777777" w:rsidR="00C01DC1" w:rsidRPr="009A09B3" w:rsidRDefault="00C01DC1" w:rsidP="00A118AA">
      <w:pPr>
        <w:ind w:left="-567" w:right="-283"/>
        <w:jc w:val="both"/>
        <w:rPr>
          <w:sz w:val="20"/>
          <w:szCs w:val="18"/>
        </w:rPr>
      </w:pPr>
      <w:r w:rsidRPr="009A09B3">
        <w:rPr>
          <w:b/>
          <w:bCs/>
          <w:sz w:val="20"/>
          <w:szCs w:val="18"/>
        </w:rPr>
        <w:t xml:space="preserve">2 </w:t>
      </w:r>
      <w:r w:rsidRPr="009A09B3">
        <w:rPr>
          <w:sz w:val="20"/>
          <w:szCs w:val="18"/>
        </w:rPr>
        <w:t xml:space="preserve">Tabloda yer alan verilerden; gerçek kişilere ait ad ve </w:t>
      </w:r>
      <w:proofErr w:type="spellStart"/>
      <w:r w:rsidRPr="009A09B3">
        <w:rPr>
          <w:sz w:val="20"/>
          <w:szCs w:val="18"/>
        </w:rPr>
        <w:t>soyad</w:t>
      </w:r>
      <w:proofErr w:type="spellEnd"/>
      <w:r w:rsidRPr="009A09B3">
        <w:rPr>
          <w:sz w:val="20"/>
          <w:szCs w:val="18"/>
        </w:rPr>
        <w:t xml:space="preserve"> bilgileri ve TCKN haricinde herhangi bir veride maskeleme yapılmayacaktır.</w:t>
      </w:r>
    </w:p>
    <w:p w14:paraId="72932EA9" w14:textId="01616822" w:rsidR="00C01DC1" w:rsidRPr="009A09B3" w:rsidRDefault="00C01DC1" w:rsidP="00A118AA">
      <w:pPr>
        <w:ind w:left="-567" w:right="-283"/>
        <w:jc w:val="both"/>
        <w:rPr>
          <w:sz w:val="20"/>
          <w:szCs w:val="18"/>
        </w:rPr>
      </w:pPr>
      <w:r w:rsidRPr="009A09B3">
        <w:rPr>
          <w:b/>
          <w:bCs/>
          <w:sz w:val="20"/>
          <w:szCs w:val="18"/>
        </w:rPr>
        <w:t>3</w:t>
      </w:r>
      <w:r w:rsidRPr="009A09B3">
        <w:rPr>
          <w:sz w:val="20"/>
          <w:szCs w:val="18"/>
        </w:rPr>
        <w:t xml:space="preserve"> Her bir iş kazası için tekil kod verilecektir. Aynı kazada birden fazla kişinin etkilenmesi halinde, etkilenen her çalışan için aynı tekil kod ile ayrı kayıt oluşturulacaktır. Aynı kazaya ilişkin bir çalışanın birden fazla rapor alması durumunda her bir rapor için aynı tekil kod ile ayrı kayıt oluşturulacaktır. Aynı iş kasası tekil kodu ile oluştur</w:t>
      </w:r>
      <w:r w:rsidR="00EA2F79" w:rsidRPr="009A09B3">
        <w:rPr>
          <w:sz w:val="20"/>
          <w:szCs w:val="18"/>
        </w:rPr>
        <w:t>u</w:t>
      </w:r>
      <w:r w:rsidRPr="009A09B3">
        <w:rPr>
          <w:sz w:val="20"/>
          <w:szCs w:val="18"/>
        </w:rPr>
        <w:t xml:space="preserve">lacak farklı kayıtlar için </w:t>
      </w:r>
      <w:r w:rsidRPr="009A09B3">
        <w:rPr>
          <w:b/>
          <w:bCs/>
          <w:sz w:val="20"/>
          <w:szCs w:val="18"/>
        </w:rPr>
        <w:t xml:space="preserve">“tekil_kod-1” </w:t>
      </w:r>
      <w:r w:rsidRPr="009A09B3">
        <w:rPr>
          <w:sz w:val="20"/>
          <w:szCs w:val="18"/>
        </w:rPr>
        <w:t>formatında alt numaralandırma yapılacaktır.</w:t>
      </w:r>
    </w:p>
    <w:p w14:paraId="13720A33" w14:textId="77777777" w:rsidR="00C01DC1" w:rsidRPr="009A09B3" w:rsidRDefault="00C01DC1" w:rsidP="00A118AA">
      <w:pPr>
        <w:ind w:left="-567" w:right="-283"/>
        <w:jc w:val="both"/>
        <w:rPr>
          <w:sz w:val="20"/>
          <w:szCs w:val="18"/>
        </w:rPr>
      </w:pPr>
      <w:r w:rsidRPr="009A09B3">
        <w:rPr>
          <w:b/>
          <w:bCs/>
          <w:sz w:val="20"/>
          <w:szCs w:val="18"/>
        </w:rPr>
        <w:t xml:space="preserve">4 </w:t>
      </w:r>
      <w:r w:rsidRPr="009A09B3">
        <w:rPr>
          <w:sz w:val="20"/>
          <w:szCs w:val="18"/>
        </w:rPr>
        <w:t xml:space="preserve">Kaza Tarihi ile İş Görmezlik Raporu Başlangıç ve Bitiş Tarihlerinin Türkçe formatta </w:t>
      </w:r>
      <w:r w:rsidRPr="009A09B3">
        <w:rPr>
          <w:b/>
          <w:bCs/>
          <w:sz w:val="20"/>
          <w:szCs w:val="18"/>
        </w:rPr>
        <w:t>(</w:t>
      </w:r>
      <w:proofErr w:type="spellStart"/>
      <w:r w:rsidRPr="009A09B3">
        <w:rPr>
          <w:b/>
          <w:bCs/>
          <w:sz w:val="20"/>
          <w:szCs w:val="18"/>
        </w:rPr>
        <w:t>gg.</w:t>
      </w:r>
      <w:proofErr w:type="gramStart"/>
      <w:r w:rsidRPr="009A09B3">
        <w:rPr>
          <w:b/>
          <w:bCs/>
          <w:sz w:val="20"/>
          <w:szCs w:val="18"/>
        </w:rPr>
        <w:t>aa.yyyy</w:t>
      </w:r>
      <w:proofErr w:type="spellEnd"/>
      <w:proofErr w:type="gramEnd"/>
      <w:r w:rsidRPr="009A09B3">
        <w:rPr>
          <w:b/>
          <w:bCs/>
          <w:sz w:val="20"/>
          <w:szCs w:val="18"/>
        </w:rPr>
        <w:t>)</w:t>
      </w:r>
      <w:r w:rsidRPr="009A09B3">
        <w:rPr>
          <w:sz w:val="20"/>
          <w:szCs w:val="18"/>
        </w:rPr>
        <w:t xml:space="preserve"> girilmesi gerekmektedir</w:t>
      </w:r>
    </w:p>
    <w:p w14:paraId="18FE034C" w14:textId="77777777" w:rsidR="00C01DC1" w:rsidRPr="009A09B3" w:rsidRDefault="00C01DC1" w:rsidP="00A118AA">
      <w:pPr>
        <w:ind w:left="-567" w:right="-283"/>
        <w:jc w:val="both"/>
        <w:rPr>
          <w:sz w:val="20"/>
          <w:szCs w:val="18"/>
        </w:rPr>
      </w:pPr>
      <w:r w:rsidRPr="009A09B3">
        <w:rPr>
          <w:b/>
          <w:bCs/>
          <w:sz w:val="20"/>
          <w:szCs w:val="18"/>
        </w:rPr>
        <w:t>5</w:t>
      </w:r>
      <w:r w:rsidRPr="009A09B3">
        <w:rPr>
          <w:sz w:val="20"/>
          <w:szCs w:val="18"/>
        </w:rPr>
        <w:t xml:space="preserve"> Kaza geçiren personelin bünyesinde çalıştığı tüzel kişi unvanı kullanılarak, elektrik dağıtım şirketi/yüklenici şirket için ticaret sicil kaydındaki unvana yer verilecektir. </w:t>
      </w:r>
    </w:p>
    <w:p w14:paraId="63D139FF" w14:textId="63C6009F" w:rsidR="00C01DC1" w:rsidRPr="009A09B3" w:rsidRDefault="00C01DC1" w:rsidP="00A118AA">
      <w:pPr>
        <w:ind w:left="-567" w:right="-283"/>
        <w:jc w:val="both"/>
        <w:rPr>
          <w:sz w:val="20"/>
          <w:szCs w:val="18"/>
        </w:rPr>
      </w:pPr>
      <w:r w:rsidRPr="009A09B3">
        <w:rPr>
          <w:b/>
          <w:bCs/>
          <w:sz w:val="20"/>
          <w:szCs w:val="18"/>
        </w:rPr>
        <w:t xml:space="preserve">6 </w:t>
      </w:r>
      <w:r w:rsidRPr="009A09B3">
        <w:rPr>
          <w:sz w:val="20"/>
          <w:szCs w:val="18"/>
        </w:rPr>
        <w:t xml:space="preserve">Kaza geçiren personel birimi sütununa bağlı olunan müdürlük, kaza geçiren personel görevi sütununa personelin kaza anında gerçekleştirmekte olduğu görev yazılacaktır. </w:t>
      </w:r>
    </w:p>
    <w:p w14:paraId="6CAADF19" w14:textId="77777777" w:rsidR="00C01DC1" w:rsidRPr="009A09B3" w:rsidRDefault="00C01DC1" w:rsidP="00A118AA">
      <w:pPr>
        <w:ind w:left="-567" w:right="-283"/>
        <w:jc w:val="both"/>
        <w:rPr>
          <w:sz w:val="20"/>
          <w:szCs w:val="18"/>
        </w:rPr>
      </w:pPr>
      <w:r w:rsidRPr="009A09B3">
        <w:rPr>
          <w:b/>
          <w:bCs/>
          <w:sz w:val="20"/>
          <w:szCs w:val="18"/>
        </w:rPr>
        <w:t xml:space="preserve">7 </w:t>
      </w:r>
      <w:r w:rsidRPr="009A09B3">
        <w:rPr>
          <w:sz w:val="20"/>
          <w:szCs w:val="18"/>
        </w:rPr>
        <w:t xml:space="preserve">İş Kazası Tipi: Ölümlü İş Kazası için </w:t>
      </w:r>
      <w:r w:rsidRPr="009A09B3">
        <w:rPr>
          <w:b/>
          <w:bCs/>
          <w:sz w:val="20"/>
          <w:szCs w:val="18"/>
        </w:rPr>
        <w:t>“1”</w:t>
      </w:r>
      <w:r w:rsidRPr="009A09B3">
        <w:rPr>
          <w:sz w:val="20"/>
          <w:szCs w:val="18"/>
        </w:rPr>
        <w:t xml:space="preserve"> kodu, Kalıcı Uzuv Kayıplı İş Kazası için </w:t>
      </w:r>
      <w:r w:rsidRPr="009A09B3">
        <w:rPr>
          <w:b/>
          <w:bCs/>
          <w:sz w:val="20"/>
          <w:szCs w:val="18"/>
        </w:rPr>
        <w:t>“2”</w:t>
      </w:r>
      <w:r w:rsidRPr="009A09B3">
        <w:rPr>
          <w:sz w:val="20"/>
          <w:szCs w:val="18"/>
        </w:rPr>
        <w:t xml:space="preserve"> kodu, Diğer İş Kazası için </w:t>
      </w:r>
      <w:r w:rsidRPr="009A09B3">
        <w:rPr>
          <w:b/>
          <w:bCs/>
          <w:sz w:val="20"/>
          <w:szCs w:val="18"/>
        </w:rPr>
        <w:t>“3”</w:t>
      </w:r>
      <w:r w:rsidRPr="009A09B3">
        <w:rPr>
          <w:sz w:val="20"/>
          <w:szCs w:val="18"/>
        </w:rPr>
        <w:t xml:space="preserve"> kodu kullanılacaktır.</w:t>
      </w:r>
    </w:p>
    <w:p w14:paraId="723DBEC3" w14:textId="54D4C39E" w:rsidR="00C01DC1" w:rsidRPr="009A09B3" w:rsidRDefault="00C01DC1" w:rsidP="00A118AA">
      <w:pPr>
        <w:ind w:left="-567" w:right="-283"/>
        <w:jc w:val="both"/>
        <w:rPr>
          <w:sz w:val="20"/>
          <w:szCs w:val="18"/>
        </w:rPr>
      </w:pPr>
      <w:r w:rsidRPr="009A09B3">
        <w:rPr>
          <w:b/>
          <w:bCs/>
          <w:sz w:val="20"/>
          <w:szCs w:val="18"/>
        </w:rPr>
        <w:t xml:space="preserve">8 İş kazası sınıflandırması: Dağıtım şirketinin şebeke işletme, arıza-onarım, tüm seviye bakım faaliyetleri, sayaç operasyonları, yatırım ve kapasite artış faaliyetleri, muayene ve kabul faaliyetleri vb. tüm saha faaliyetlerinin yerine getirilmesinde meydana gelen kazalar </w:t>
      </w:r>
      <w:r w:rsidRPr="009A09B3">
        <w:rPr>
          <w:sz w:val="20"/>
          <w:szCs w:val="18"/>
        </w:rPr>
        <w:t>(ark, patlama, parlama, yangın, elektrik çarpması, direkten düşme, akıma kapılıp direkten düşme, malzeme kaldırma-iletme, platformlu araçtan düşme, düz zeminde düşme, cisim düşmesi, kişinin sıkışması, cisim çarpması, kesilme, çizilme, tehlikeli madde teması, kişinin kayması, kişinin tökezlemesi vb.)</w:t>
      </w:r>
      <w:r w:rsidRPr="009A09B3">
        <w:rPr>
          <w:b/>
          <w:bCs/>
          <w:sz w:val="20"/>
          <w:szCs w:val="18"/>
        </w:rPr>
        <w:t xml:space="preserve"> mesleki kazalar olarak sınıflandırılarak “1” kodu kullanı</w:t>
      </w:r>
      <w:r w:rsidR="00EA2F79" w:rsidRPr="009A09B3">
        <w:rPr>
          <w:b/>
          <w:bCs/>
          <w:sz w:val="20"/>
          <w:szCs w:val="18"/>
        </w:rPr>
        <w:t>la</w:t>
      </w:r>
      <w:r w:rsidRPr="009A09B3">
        <w:rPr>
          <w:b/>
          <w:bCs/>
          <w:sz w:val="20"/>
          <w:szCs w:val="18"/>
        </w:rPr>
        <w:t>caktır, tüm trafik kazaları için “2” kodu kullanılacaktır, hayvan saldırıları, darp ve mesleki faaliyetlerin dışında gerçekleşen kazalar için “3” kodu kullanılacaktır. “3” kodu ile kayıt altına alınan kazaların mesleki kaza olmadığına ilişkin dağıtım şirketi tarafından tevsik edici bilgi ve belge sunulacaktır.</w:t>
      </w:r>
    </w:p>
    <w:p w14:paraId="45CC2245" w14:textId="77777777" w:rsidR="00C01DC1" w:rsidRPr="009A09B3" w:rsidRDefault="00C01DC1" w:rsidP="00A118AA">
      <w:pPr>
        <w:ind w:left="-567" w:right="-283"/>
        <w:jc w:val="both"/>
        <w:rPr>
          <w:sz w:val="20"/>
          <w:szCs w:val="18"/>
        </w:rPr>
      </w:pPr>
      <w:r w:rsidRPr="009A09B3">
        <w:rPr>
          <w:b/>
          <w:bCs/>
          <w:sz w:val="20"/>
          <w:szCs w:val="18"/>
        </w:rPr>
        <w:t>9</w:t>
      </w:r>
      <w:r w:rsidRPr="009A09B3">
        <w:rPr>
          <w:sz w:val="20"/>
          <w:szCs w:val="18"/>
        </w:rPr>
        <w:t xml:space="preserve"> İş göremezlik süresine esas tevsik edici bilgi ve belge ilgili iş kazasına ilişkin SGK bildirimidir. İş göremezlik süresi sütunu doldurulmasında: ölümlü iş kazaları için iş göremezlik süresi girilmeyecektir, kalıcı uzuv kayıplı kazalar için iş göremezlik süresi 180 gün, iş göremezlik süresinin 180 günü aşması durumunda ise kazaya bağlı raporlardaki süre girilecektir. İş kazasına ilişkin iş göremezlik süresinin bir sonraki yılı da kapsaması durumunda, iş göremezlik süresi ilgili yılın 31 Aralık (dahil) tarihine kadar olan süreye göre doldurulacak, geriye kalan iş göremezlik süresine sonraki yılın İş Sağlığı ve Güvenliği Tablosunda yer verilecektir.</w:t>
      </w:r>
    </w:p>
    <w:p w14:paraId="434B8C67" w14:textId="77777777" w:rsidR="00C01DC1" w:rsidRPr="009A09B3" w:rsidRDefault="00C01DC1" w:rsidP="00A118AA">
      <w:pPr>
        <w:ind w:left="-567" w:right="-283"/>
        <w:jc w:val="both"/>
        <w:rPr>
          <w:sz w:val="20"/>
          <w:szCs w:val="18"/>
        </w:rPr>
      </w:pPr>
      <w:r w:rsidRPr="009A09B3">
        <w:rPr>
          <w:b/>
          <w:bCs/>
          <w:sz w:val="20"/>
          <w:szCs w:val="18"/>
        </w:rPr>
        <w:t xml:space="preserve">10 </w:t>
      </w:r>
      <w:r w:rsidRPr="009A09B3">
        <w:rPr>
          <w:sz w:val="20"/>
          <w:szCs w:val="18"/>
        </w:rPr>
        <w:t xml:space="preserve">İş Kazası Ağırlık Katsayısı: mesleki kazalar için </w:t>
      </w:r>
      <w:r w:rsidRPr="009A09B3">
        <w:rPr>
          <w:b/>
          <w:bCs/>
          <w:sz w:val="20"/>
          <w:szCs w:val="18"/>
        </w:rPr>
        <w:t>“1”</w:t>
      </w:r>
      <w:r w:rsidRPr="009A09B3">
        <w:rPr>
          <w:sz w:val="20"/>
          <w:szCs w:val="18"/>
        </w:rPr>
        <w:t xml:space="preserve">, trafik kazları için </w:t>
      </w:r>
      <w:r w:rsidRPr="009A09B3">
        <w:rPr>
          <w:b/>
          <w:bCs/>
          <w:sz w:val="20"/>
          <w:szCs w:val="18"/>
        </w:rPr>
        <w:t>“0,5”</w:t>
      </w:r>
      <w:r w:rsidRPr="009A09B3">
        <w:rPr>
          <w:sz w:val="20"/>
          <w:szCs w:val="18"/>
        </w:rPr>
        <w:t xml:space="preserve">, diğer kazalar için </w:t>
      </w:r>
      <w:r w:rsidRPr="009A09B3">
        <w:rPr>
          <w:b/>
          <w:bCs/>
          <w:sz w:val="20"/>
          <w:szCs w:val="18"/>
        </w:rPr>
        <w:t xml:space="preserve">“0,3” </w:t>
      </w:r>
      <w:r w:rsidRPr="009A09B3">
        <w:rPr>
          <w:sz w:val="20"/>
          <w:szCs w:val="18"/>
        </w:rPr>
        <w:t>katsayısı kullanılacaktır.</w:t>
      </w:r>
    </w:p>
    <w:p w14:paraId="4456355E" w14:textId="77777777" w:rsidR="00C01DC1" w:rsidRPr="009A09B3" w:rsidRDefault="00C01DC1" w:rsidP="00A118AA">
      <w:pPr>
        <w:ind w:left="-567" w:right="-283"/>
        <w:jc w:val="both"/>
        <w:rPr>
          <w:sz w:val="20"/>
          <w:szCs w:val="18"/>
        </w:rPr>
      </w:pPr>
      <w:r w:rsidRPr="009A09B3">
        <w:rPr>
          <w:b/>
          <w:bCs/>
          <w:sz w:val="20"/>
          <w:szCs w:val="18"/>
        </w:rPr>
        <w:t xml:space="preserve">11 </w:t>
      </w:r>
      <w:r w:rsidRPr="009A09B3">
        <w:rPr>
          <w:sz w:val="20"/>
          <w:szCs w:val="18"/>
        </w:rPr>
        <w:t xml:space="preserve">Kazaya Sebep Olan Olay ve Alt Grup SGK Bildirim Kodu: </w:t>
      </w:r>
      <w:proofErr w:type="spellStart"/>
      <w:r w:rsidRPr="009A09B3">
        <w:rPr>
          <w:sz w:val="20"/>
          <w:szCs w:val="18"/>
        </w:rPr>
        <w:t>SGK'ye</w:t>
      </w:r>
      <w:proofErr w:type="spellEnd"/>
      <w:r w:rsidRPr="009A09B3">
        <w:rPr>
          <w:sz w:val="20"/>
          <w:szCs w:val="18"/>
        </w:rPr>
        <w:t xml:space="preserve"> bildirilen iş kazası ve meslek hastalığı bildirim formunda yer alan bilgi ile aynı olacak şekilde </w:t>
      </w:r>
      <w:r w:rsidRPr="009A09B3">
        <w:rPr>
          <w:b/>
          <w:bCs/>
          <w:sz w:val="20"/>
          <w:szCs w:val="18"/>
        </w:rPr>
        <w:t xml:space="preserve">iki haneli kodlar </w:t>
      </w:r>
      <w:r w:rsidRPr="009A09B3">
        <w:rPr>
          <w:sz w:val="20"/>
          <w:szCs w:val="18"/>
        </w:rPr>
        <w:t>kullanılarak doldurulacaktır.</w:t>
      </w:r>
    </w:p>
    <w:p w14:paraId="3A4A2AD8" w14:textId="77777777" w:rsidR="00C01DC1" w:rsidRPr="009A09B3" w:rsidRDefault="00C01DC1" w:rsidP="00A118AA">
      <w:pPr>
        <w:ind w:left="-567" w:right="-283"/>
        <w:jc w:val="both"/>
        <w:rPr>
          <w:sz w:val="20"/>
          <w:szCs w:val="18"/>
        </w:rPr>
      </w:pPr>
      <w:r w:rsidRPr="009A09B3">
        <w:rPr>
          <w:b/>
          <w:bCs/>
          <w:sz w:val="20"/>
          <w:szCs w:val="18"/>
        </w:rPr>
        <w:t>12</w:t>
      </w:r>
      <w:r w:rsidRPr="009A09B3">
        <w:rPr>
          <w:sz w:val="20"/>
          <w:szCs w:val="18"/>
        </w:rPr>
        <w:t xml:space="preserve"> Kök Kaza Sebebi: İş kazasının ilgili uzmanlar tarafından incelenmesi sonucunda belirlenen kök nedendir. </w:t>
      </w:r>
    </w:p>
    <w:p w14:paraId="4A5A7630" w14:textId="77777777" w:rsidR="00C01DC1" w:rsidRPr="009A09B3" w:rsidRDefault="00C01DC1" w:rsidP="00A118AA">
      <w:pPr>
        <w:ind w:left="-567" w:right="-283"/>
        <w:jc w:val="both"/>
        <w:rPr>
          <w:sz w:val="28"/>
        </w:rPr>
      </w:pPr>
      <w:r w:rsidRPr="009A09B3">
        <w:rPr>
          <w:b/>
          <w:bCs/>
          <w:sz w:val="20"/>
          <w:szCs w:val="18"/>
        </w:rPr>
        <w:t>13</w:t>
      </w:r>
      <w:r w:rsidRPr="009A09B3">
        <w:rPr>
          <w:sz w:val="20"/>
          <w:szCs w:val="18"/>
        </w:rPr>
        <w:t xml:space="preserve"> Kaza Rapor Özeti: İş kazasına ilişkin tabloda doldurulan bilgileri tevsik edecek ve iş kazasına ilişkin tüm süreci ortaya koyan açıklamalara yer verilecektir. </w:t>
      </w:r>
    </w:p>
    <w:p w14:paraId="0B74E17D" w14:textId="77777777" w:rsidR="00C01DC1" w:rsidRPr="009A09B3" w:rsidRDefault="00C01DC1" w:rsidP="00C01DC1">
      <w:pPr>
        <w:ind w:firstLine="708"/>
        <w:jc w:val="both"/>
        <w:rPr>
          <w:b/>
          <w:bCs/>
          <w:color w:val="000000"/>
        </w:rPr>
        <w:sectPr w:rsidR="00C01DC1" w:rsidRPr="009A09B3" w:rsidSect="00A118AA">
          <w:pgSz w:w="16838" w:h="11906" w:orient="landscape"/>
          <w:pgMar w:top="1417" w:right="1103" w:bottom="1417" w:left="1417" w:header="708" w:footer="708" w:gutter="0"/>
          <w:cols w:space="708"/>
          <w:docGrid w:linePitch="360"/>
        </w:sectPr>
      </w:pPr>
    </w:p>
    <w:p w14:paraId="1DFB27EB" w14:textId="77777777" w:rsidR="00C01DC1" w:rsidRPr="009A09B3" w:rsidRDefault="00C01DC1" w:rsidP="00C01DC1">
      <w:pPr>
        <w:ind w:firstLine="709"/>
        <w:jc w:val="right"/>
        <w:rPr>
          <w:b/>
        </w:rPr>
      </w:pPr>
      <w:r w:rsidRPr="009A09B3">
        <w:rPr>
          <w:b/>
        </w:rPr>
        <w:lastRenderedPageBreak/>
        <w:t>EK-5</w:t>
      </w:r>
    </w:p>
    <w:p w14:paraId="47371BFE" w14:textId="77777777" w:rsidR="00C01DC1" w:rsidRPr="009A09B3" w:rsidRDefault="00C01DC1" w:rsidP="00C01DC1">
      <w:pPr>
        <w:ind w:firstLine="708"/>
        <w:jc w:val="both"/>
        <w:rPr>
          <w:b/>
          <w:bCs/>
          <w:color w:val="000000"/>
        </w:rPr>
      </w:pPr>
    </w:p>
    <w:tbl>
      <w:tblPr>
        <w:tblStyle w:val="TabloKlavuzu"/>
        <w:tblW w:w="12749" w:type="dxa"/>
        <w:jc w:val="center"/>
        <w:tblLook w:val="04A0" w:firstRow="1" w:lastRow="0" w:firstColumn="1" w:lastColumn="0" w:noHBand="0" w:noVBand="1"/>
      </w:tblPr>
      <w:tblGrid>
        <w:gridCol w:w="579"/>
        <w:gridCol w:w="4094"/>
        <w:gridCol w:w="2553"/>
        <w:gridCol w:w="1841"/>
        <w:gridCol w:w="1841"/>
        <w:gridCol w:w="1841"/>
      </w:tblGrid>
      <w:tr w:rsidR="00C01DC1" w:rsidRPr="009A09B3" w14:paraId="0D3C701E" w14:textId="77777777" w:rsidTr="003C64A8">
        <w:trPr>
          <w:trHeight w:val="433"/>
          <w:jc w:val="center"/>
        </w:trPr>
        <w:tc>
          <w:tcPr>
            <w:tcW w:w="9067" w:type="dxa"/>
            <w:gridSpan w:val="4"/>
          </w:tcPr>
          <w:p w14:paraId="2839ACE7" w14:textId="77777777" w:rsidR="00C01DC1" w:rsidRPr="009A09B3" w:rsidRDefault="00C01DC1" w:rsidP="003C64A8">
            <w:pPr>
              <w:jc w:val="center"/>
              <w:rPr>
                <w:b/>
              </w:rPr>
            </w:pPr>
            <w:r w:rsidRPr="009A09B3">
              <w:rPr>
                <w:b/>
              </w:rPr>
              <w:t>Çalışan Sayısı Bildirim Tablosu</w:t>
            </w:r>
          </w:p>
        </w:tc>
        <w:tc>
          <w:tcPr>
            <w:tcW w:w="1841" w:type="dxa"/>
          </w:tcPr>
          <w:p w14:paraId="47AAD449" w14:textId="77777777" w:rsidR="00C01DC1" w:rsidRPr="009A09B3" w:rsidRDefault="00C01DC1" w:rsidP="003C64A8">
            <w:pPr>
              <w:jc w:val="center"/>
              <w:rPr>
                <w:b/>
              </w:rPr>
            </w:pPr>
          </w:p>
        </w:tc>
        <w:tc>
          <w:tcPr>
            <w:tcW w:w="1841" w:type="dxa"/>
          </w:tcPr>
          <w:p w14:paraId="7F9EE176" w14:textId="77777777" w:rsidR="00C01DC1" w:rsidRPr="009A09B3" w:rsidRDefault="00C01DC1" w:rsidP="003C64A8">
            <w:pPr>
              <w:jc w:val="center"/>
              <w:rPr>
                <w:b/>
              </w:rPr>
            </w:pPr>
          </w:p>
        </w:tc>
      </w:tr>
      <w:tr w:rsidR="00C01DC1" w:rsidRPr="009A09B3" w14:paraId="50A1D2E2" w14:textId="77777777" w:rsidTr="003C64A8">
        <w:trPr>
          <w:trHeight w:val="844"/>
          <w:jc w:val="center"/>
        </w:trPr>
        <w:tc>
          <w:tcPr>
            <w:tcW w:w="579" w:type="dxa"/>
            <w:vAlign w:val="center"/>
          </w:tcPr>
          <w:p w14:paraId="62A5F94D" w14:textId="77777777" w:rsidR="00C01DC1" w:rsidRPr="009A09B3" w:rsidRDefault="00C01DC1" w:rsidP="003C64A8">
            <w:pPr>
              <w:rPr>
                <w:b/>
                <w:color w:val="000000"/>
                <w:sz w:val="20"/>
                <w:szCs w:val="20"/>
              </w:rPr>
            </w:pPr>
            <w:r w:rsidRPr="009A09B3">
              <w:rPr>
                <w:b/>
                <w:color w:val="000000"/>
                <w:sz w:val="20"/>
                <w:szCs w:val="20"/>
              </w:rPr>
              <w:t>S/N </w:t>
            </w:r>
          </w:p>
        </w:tc>
        <w:tc>
          <w:tcPr>
            <w:tcW w:w="4094" w:type="dxa"/>
            <w:vAlign w:val="center"/>
          </w:tcPr>
          <w:p w14:paraId="1459E6FA" w14:textId="77777777" w:rsidR="00C01DC1" w:rsidRPr="009A09B3" w:rsidRDefault="00C01DC1" w:rsidP="003C64A8">
            <w:pPr>
              <w:jc w:val="center"/>
              <w:rPr>
                <w:b/>
                <w:color w:val="000000"/>
                <w:sz w:val="20"/>
                <w:szCs w:val="20"/>
              </w:rPr>
            </w:pPr>
            <w:r w:rsidRPr="009A09B3">
              <w:rPr>
                <w:b/>
                <w:color w:val="000000"/>
                <w:sz w:val="20"/>
                <w:szCs w:val="20"/>
              </w:rPr>
              <w:t>Elektrik Dağıtım Şirketi/</w:t>
            </w:r>
            <w:r w:rsidRPr="009A09B3">
              <w:rPr>
                <w:b/>
                <w:sz w:val="20"/>
                <w:szCs w:val="20"/>
              </w:rPr>
              <w:t xml:space="preserve"> </w:t>
            </w:r>
            <w:r w:rsidRPr="009A09B3">
              <w:rPr>
                <w:b/>
                <w:color w:val="000000"/>
                <w:sz w:val="20"/>
                <w:szCs w:val="20"/>
              </w:rPr>
              <w:t xml:space="preserve">Yüklenici Şirket </w:t>
            </w:r>
            <w:r w:rsidRPr="009A09B3">
              <w:rPr>
                <w:b/>
                <w:color w:val="000000"/>
                <w:sz w:val="20"/>
                <w:szCs w:val="20"/>
              </w:rPr>
              <w:br/>
              <w:t>(1)</w:t>
            </w:r>
          </w:p>
        </w:tc>
        <w:tc>
          <w:tcPr>
            <w:tcW w:w="2553" w:type="dxa"/>
            <w:vAlign w:val="center"/>
          </w:tcPr>
          <w:p w14:paraId="57FEBCCA" w14:textId="77777777" w:rsidR="00C01DC1" w:rsidRPr="009A09B3" w:rsidRDefault="00C01DC1" w:rsidP="003C64A8">
            <w:pPr>
              <w:jc w:val="center"/>
              <w:rPr>
                <w:b/>
                <w:color w:val="000000"/>
                <w:sz w:val="20"/>
                <w:szCs w:val="20"/>
              </w:rPr>
            </w:pPr>
            <w:r w:rsidRPr="009A09B3">
              <w:rPr>
                <w:b/>
                <w:color w:val="000000"/>
                <w:sz w:val="20"/>
                <w:szCs w:val="20"/>
              </w:rPr>
              <w:t xml:space="preserve">Şirket SGK Sicil No </w:t>
            </w:r>
          </w:p>
        </w:tc>
        <w:tc>
          <w:tcPr>
            <w:tcW w:w="1841" w:type="dxa"/>
            <w:vAlign w:val="center"/>
          </w:tcPr>
          <w:p w14:paraId="629D8585" w14:textId="77777777" w:rsidR="00C01DC1" w:rsidRPr="009A09B3" w:rsidRDefault="00C01DC1" w:rsidP="003C64A8">
            <w:pPr>
              <w:jc w:val="center"/>
              <w:rPr>
                <w:b/>
                <w:color w:val="000000"/>
                <w:sz w:val="20"/>
                <w:szCs w:val="20"/>
                <w:vertAlign w:val="superscript"/>
              </w:rPr>
            </w:pPr>
            <w:r w:rsidRPr="009A09B3">
              <w:rPr>
                <w:b/>
                <w:color w:val="000000"/>
                <w:sz w:val="20"/>
                <w:szCs w:val="20"/>
              </w:rPr>
              <w:t>“</w:t>
            </w:r>
            <w:proofErr w:type="gramStart"/>
            <w:r w:rsidRPr="009A09B3">
              <w:rPr>
                <w:b/>
                <w:color w:val="000000"/>
                <w:sz w:val="20"/>
                <w:szCs w:val="20"/>
              </w:rPr>
              <w:t>t</w:t>
            </w:r>
            <w:proofErr w:type="gramEnd"/>
            <w:r w:rsidRPr="009A09B3">
              <w:rPr>
                <w:b/>
                <w:color w:val="000000"/>
                <w:sz w:val="20"/>
                <w:szCs w:val="20"/>
              </w:rPr>
              <w:t>” Gerçekleşme Yılı İçerisinde Çalışan Sayısı (2)</w:t>
            </w:r>
          </w:p>
        </w:tc>
        <w:tc>
          <w:tcPr>
            <w:tcW w:w="1841" w:type="dxa"/>
            <w:vAlign w:val="center"/>
          </w:tcPr>
          <w:p w14:paraId="50182DFC" w14:textId="77777777" w:rsidR="00C01DC1" w:rsidRPr="009A09B3" w:rsidRDefault="00C01DC1" w:rsidP="003C64A8">
            <w:pPr>
              <w:jc w:val="center"/>
              <w:rPr>
                <w:b/>
                <w:color w:val="000000"/>
                <w:sz w:val="20"/>
                <w:szCs w:val="20"/>
              </w:rPr>
            </w:pPr>
            <w:r w:rsidRPr="009A09B3">
              <w:rPr>
                <w:b/>
                <w:color w:val="000000"/>
                <w:sz w:val="20"/>
                <w:szCs w:val="20"/>
              </w:rPr>
              <w:t>Sözleşme konusu (3)</w:t>
            </w:r>
          </w:p>
        </w:tc>
        <w:tc>
          <w:tcPr>
            <w:tcW w:w="1841" w:type="dxa"/>
            <w:vAlign w:val="center"/>
          </w:tcPr>
          <w:p w14:paraId="4AA90140" w14:textId="77777777" w:rsidR="00C01DC1" w:rsidRPr="009A09B3" w:rsidRDefault="00C01DC1" w:rsidP="003C64A8">
            <w:pPr>
              <w:jc w:val="center"/>
              <w:rPr>
                <w:b/>
                <w:color w:val="000000"/>
                <w:sz w:val="20"/>
                <w:szCs w:val="20"/>
              </w:rPr>
            </w:pPr>
            <w:r w:rsidRPr="009A09B3">
              <w:rPr>
                <w:b/>
                <w:color w:val="000000"/>
                <w:sz w:val="20"/>
                <w:szCs w:val="20"/>
              </w:rPr>
              <w:t xml:space="preserve">Sözleşme </w:t>
            </w:r>
            <w:proofErr w:type="gramStart"/>
            <w:r w:rsidRPr="009A09B3">
              <w:rPr>
                <w:b/>
                <w:color w:val="000000"/>
                <w:sz w:val="20"/>
                <w:szCs w:val="20"/>
              </w:rPr>
              <w:t>süresi  (</w:t>
            </w:r>
            <w:proofErr w:type="gramEnd"/>
            <w:r w:rsidRPr="009A09B3">
              <w:rPr>
                <w:b/>
                <w:color w:val="000000"/>
                <w:sz w:val="20"/>
                <w:szCs w:val="20"/>
              </w:rPr>
              <w:t>3)</w:t>
            </w:r>
          </w:p>
        </w:tc>
      </w:tr>
      <w:tr w:rsidR="00C01DC1" w:rsidRPr="009A09B3" w14:paraId="6ADB40BD" w14:textId="77777777" w:rsidTr="003C64A8">
        <w:trPr>
          <w:jc w:val="center"/>
        </w:trPr>
        <w:tc>
          <w:tcPr>
            <w:tcW w:w="579" w:type="dxa"/>
          </w:tcPr>
          <w:p w14:paraId="6B2411C0" w14:textId="77777777" w:rsidR="00C01DC1" w:rsidRPr="009A09B3" w:rsidRDefault="00C01DC1" w:rsidP="003C64A8"/>
        </w:tc>
        <w:tc>
          <w:tcPr>
            <w:tcW w:w="4094" w:type="dxa"/>
          </w:tcPr>
          <w:p w14:paraId="61C9D0EF" w14:textId="77777777" w:rsidR="00C01DC1" w:rsidRPr="009A09B3" w:rsidRDefault="00C01DC1" w:rsidP="003C64A8"/>
        </w:tc>
        <w:tc>
          <w:tcPr>
            <w:tcW w:w="2553" w:type="dxa"/>
          </w:tcPr>
          <w:p w14:paraId="1661471B" w14:textId="77777777" w:rsidR="00C01DC1" w:rsidRPr="009A09B3" w:rsidRDefault="00C01DC1" w:rsidP="003C64A8"/>
        </w:tc>
        <w:tc>
          <w:tcPr>
            <w:tcW w:w="1841" w:type="dxa"/>
          </w:tcPr>
          <w:p w14:paraId="2CF187F7" w14:textId="77777777" w:rsidR="00C01DC1" w:rsidRPr="009A09B3" w:rsidRDefault="00C01DC1" w:rsidP="003C64A8"/>
        </w:tc>
        <w:tc>
          <w:tcPr>
            <w:tcW w:w="1841" w:type="dxa"/>
          </w:tcPr>
          <w:p w14:paraId="48F9C833" w14:textId="77777777" w:rsidR="00C01DC1" w:rsidRPr="009A09B3" w:rsidRDefault="00C01DC1" w:rsidP="003C64A8"/>
        </w:tc>
        <w:tc>
          <w:tcPr>
            <w:tcW w:w="1841" w:type="dxa"/>
          </w:tcPr>
          <w:p w14:paraId="31823295" w14:textId="77777777" w:rsidR="00C01DC1" w:rsidRPr="009A09B3" w:rsidRDefault="00C01DC1" w:rsidP="003C64A8"/>
        </w:tc>
      </w:tr>
      <w:tr w:rsidR="00C01DC1" w:rsidRPr="009A09B3" w14:paraId="004631BE" w14:textId="77777777" w:rsidTr="003C64A8">
        <w:trPr>
          <w:jc w:val="center"/>
        </w:trPr>
        <w:tc>
          <w:tcPr>
            <w:tcW w:w="579" w:type="dxa"/>
          </w:tcPr>
          <w:p w14:paraId="784F7EDA" w14:textId="77777777" w:rsidR="00C01DC1" w:rsidRPr="009A09B3" w:rsidRDefault="00C01DC1" w:rsidP="003C64A8"/>
        </w:tc>
        <w:tc>
          <w:tcPr>
            <w:tcW w:w="4094" w:type="dxa"/>
          </w:tcPr>
          <w:p w14:paraId="1CC27C7D" w14:textId="77777777" w:rsidR="00C01DC1" w:rsidRPr="009A09B3" w:rsidRDefault="00C01DC1" w:rsidP="003C64A8"/>
        </w:tc>
        <w:tc>
          <w:tcPr>
            <w:tcW w:w="2553" w:type="dxa"/>
          </w:tcPr>
          <w:p w14:paraId="6C2E94A9" w14:textId="77777777" w:rsidR="00C01DC1" w:rsidRPr="009A09B3" w:rsidRDefault="00C01DC1" w:rsidP="003C64A8"/>
        </w:tc>
        <w:tc>
          <w:tcPr>
            <w:tcW w:w="1841" w:type="dxa"/>
          </w:tcPr>
          <w:p w14:paraId="5209FBA6" w14:textId="77777777" w:rsidR="00C01DC1" w:rsidRPr="009A09B3" w:rsidRDefault="00C01DC1" w:rsidP="003C64A8"/>
        </w:tc>
        <w:tc>
          <w:tcPr>
            <w:tcW w:w="1841" w:type="dxa"/>
          </w:tcPr>
          <w:p w14:paraId="6407EAA4" w14:textId="77777777" w:rsidR="00C01DC1" w:rsidRPr="009A09B3" w:rsidRDefault="00C01DC1" w:rsidP="003C64A8"/>
        </w:tc>
        <w:tc>
          <w:tcPr>
            <w:tcW w:w="1841" w:type="dxa"/>
          </w:tcPr>
          <w:p w14:paraId="1EC17F87" w14:textId="77777777" w:rsidR="00C01DC1" w:rsidRPr="009A09B3" w:rsidRDefault="00C01DC1" w:rsidP="003C64A8"/>
        </w:tc>
      </w:tr>
      <w:tr w:rsidR="00C01DC1" w:rsidRPr="009A09B3" w14:paraId="1B8DA41A" w14:textId="77777777" w:rsidTr="003C64A8">
        <w:trPr>
          <w:jc w:val="center"/>
        </w:trPr>
        <w:tc>
          <w:tcPr>
            <w:tcW w:w="579" w:type="dxa"/>
          </w:tcPr>
          <w:p w14:paraId="1FEEF561" w14:textId="77777777" w:rsidR="00C01DC1" w:rsidRPr="009A09B3" w:rsidRDefault="00C01DC1" w:rsidP="003C64A8"/>
        </w:tc>
        <w:tc>
          <w:tcPr>
            <w:tcW w:w="4094" w:type="dxa"/>
          </w:tcPr>
          <w:p w14:paraId="2D485C4A" w14:textId="77777777" w:rsidR="00C01DC1" w:rsidRPr="009A09B3" w:rsidRDefault="00C01DC1" w:rsidP="003C64A8"/>
        </w:tc>
        <w:tc>
          <w:tcPr>
            <w:tcW w:w="2553" w:type="dxa"/>
          </w:tcPr>
          <w:p w14:paraId="4C0940C6" w14:textId="77777777" w:rsidR="00C01DC1" w:rsidRPr="009A09B3" w:rsidRDefault="00C01DC1" w:rsidP="003C64A8"/>
        </w:tc>
        <w:tc>
          <w:tcPr>
            <w:tcW w:w="1841" w:type="dxa"/>
          </w:tcPr>
          <w:p w14:paraId="1A06C71F" w14:textId="77777777" w:rsidR="00C01DC1" w:rsidRPr="009A09B3" w:rsidRDefault="00C01DC1" w:rsidP="003C64A8"/>
        </w:tc>
        <w:tc>
          <w:tcPr>
            <w:tcW w:w="1841" w:type="dxa"/>
          </w:tcPr>
          <w:p w14:paraId="1111A5EA" w14:textId="77777777" w:rsidR="00C01DC1" w:rsidRPr="009A09B3" w:rsidRDefault="00C01DC1" w:rsidP="003C64A8"/>
        </w:tc>
        <w:tc>
          <w:tcPr>
            <w:tcW w:w="1841" w:type="dxa"/>
          </w:tcPr>
          <w:p w14:paraId="6D16B794" w14:textId="77777777" w:rsidR="00C01DC1" w:rsidRPr="009A09B3" w:rsidRDefault="00C01DC1" w:rsidP="003C64A8"/>
        </w:tc>
      </w:tr>
    </w:tbl>
    <w:p w14:paraId="23DD2C53" w14:textId="77777777" w:rsidR="00C01DC1" w:rsidRPr="009A09B3" w:rsidRDefault="00C01DC1" w:rsidP="00C01DC1"/>
    <w:p w14:paraId="76FA2C70" w14:textId="77777777" w:rsidR="00C01DC1" w:rsidRPr="009A09B3" w:rsidRDefault="00C01DC1" w:rsidP="00C01DC1">
      <w:pPr>
        <w:rPr>
          <w:b/>
          <w:bCs/>
          <w:u w:val="single"/>
        </w:rPr>
      </w:pPr>
      <w:r w:rsidRPr="009A09B3">
        <w:rPr>
          <w:b/>
          <w:bCs/>
          <w:u w:val="single"/>
        </w:rPr>
        <w:t>Açıklamalar:</w:t>
      </w:r>
    </w:p>
    <w:p w14:paraId="7687BF0B" w14:textId="77777777" w:rsidR="00C01DC1" w:rsidRPr="009A09B3" w:rsidRDefault="00C01DC1" w:rsidP="00C01DC1">
      <w:pPr>
        <w:jc w:val="both"/>
      </w:pPr>
      <w:r w:rsidRPr="009A09B3">
        <w:rPr>
          <w:b/>
          <w:sz w:val="22"/>
          <w:szCs w:val="22"/>
        </w:rPr>
        <w:t>1</w:t>
      </w:r>
      <w:r w:rsidRPr="009A09B3">
        <w:rPr>
          <w:sz w:val="22"/>
          <w:szCs w:val="22"/>
        </w:rPr>
        <w:t xml:space="preserve"> </w:t>
      </w:r>
      <w:r w:rsidRPr="009A09B3">
        <w:t>Elektrik dağıtım şirketi/yüklenici şirket için ticaret sicil kaydındaki unvana yer verilecektir.</w:t>
      </w:r>
    </w:p>
    <w:p w14:paraId="50B8FAA9" w14:textId="77777777" w:rsidR="00C01DC1" w:rsidRPr="009A09B3" w:rsidRDefault="00C01DC1" w:rsidP="00C01DC1">
      <w:pPr>
        <w:jc w:val="both"/>
      </w:pPr>
      <w:r w:rsidRPr="009A09B3">
        <w:rPr>
          <w:b/>
          <w:bCs/>
        </w:rPr>
        <w:t>2</w:t>
      </w:r>
      <w:r w:rsidRPr="009A09B3">
        <w:t xml:space="preserve"> Dağıtım Şirketi için t gerçekleşme yılı içerisinde asgari 15 gün çalışmış (işten ayrılanlar dahil) toplam personel sayısıdır.</w:t>
      </w:r>
    </w:p>
    <w:p w14:paraId="6375145D" w14:textId="77777777" w:rsidR="00C01DC1" w:rsidRPr="009A09B3" w:rsidRDefault="00C01DC1" w:rsidP="00C01DC1">
      <w:pPr>
        <w:jc w:val="both"/>
      </w:pPr>
      <w:r w:rsidRPr="009A09B3">
        <w:rPr>
          <w:b/>
          <w:bCs/>
        </w:rPr>
        <w:t>3</w:t>
      </w:r>
      <w:r w:rsidRPr="009A09B3">
        <w:t xml:space="preserve"> Eser veya hizmet alım sözleşmesi konusu ve sözleşmede belirtilen işin yapılma/tamamlanma süresine yer verilecektir. Sözleşmede birden fazla konu yer alması halinde ağırlığı yüksek olan işin konusu belirtilecektir.</w:t>
      </w:r>
    </w:p>
    <w:p w14:paraId="1D9B0E00" w14:textId="77777777" w:rsidR="00C01DC1" w:rsidRPr="009A09B3" w:rsidRDefault="00C01DC1" w:rsidP="00C01DC1">
      <w:pPr>
        <w:jc w:val="both"/>
      </w:pPr>
      <w:r w:rsidRPr="009A09B3">
        <w:rPr>
          <w:b/>
          <w:bCs/>
        </w:rPr>
        <w:t xml:space="preserve">4 </w:t>
      </w:r>
      <w:r w:rsidRPr="009A09B3">
        <w:t>Tabloda yer alan verilerin herhangi birinde maskeleme yapılmayacaktır.</w:t>
      </w:r>
    </w:p>
    <w:p w14:paraId="6074E426" w14:textId="77777777" w:rsidR="00C01DC1" w:rsidRPr="009A09B3" w:rsidRDefault="00C01DC1" w:rsidP="00C01DC1">
      <w:pPr>
        <w:jc w:val="both"/>
      </w:pPr>
    </w:p>
    <w:p w14:paraId="7F6170F3" w14:textId="77777777" w:rsidR="00C01DC1" w:rsidRPr="009A09B3" w:rsidRDefault="00C01DC1" w:rsidP="00C01DC1">
      <w:pPr>
        <w:ind w:firstLine="708"/>
        <w:jc w:val="both"/>
        <w:rPr>
          <w:sz w:val="22"/>
          <w:szCs w:val="22"/>
        </w:rPr>
        <w:sectPr w:rsidR="00C01DC1" w:rsidRPr="009A09B3" w:rsidSect="007C710E">
          <w:pgSz w:w="16838" w:h="11906" w:orient="landscape"/>
          <w:pgMar w:top="1417" w:right="1417" w:bottom="1417" w:left="1417" w:header="708" w:footer="708" w:gutter="0"/>
          <w:cols w:space="708"/>
          <w:docGrid w:linePitch="360"/>
        </w:sectPr>
      </w:pPr>
    </w:p>
    <w:p w14:paraId="583710BD" w14:textId="77777777" w:rsidR="00C01DC1" w:rsidRPr="009A09B3" w:rsidRDefault="00C01DC1" w:rsidP="00C01DC1">
      <w:pPr>
        <w:ind w:firstLine="709"/>
        <w:jc w:val="right"/>
        <w:rPr>
          <w:b/>
        </w:rPr>
      </w:pPr>
      <w:r w:rsidRPr="009A09B3">
        <w:rPr>
          <w:b/>
        </w:rPr>
        <w:lastRenderedPageBreak/>
        <w:t>EK-6</w:t>
      </w:r>
    </w:p>
    <w:p w14:paraId="70AB4088" w14:textId="77777777" w:rsidR="00C01DC1" w:rsidRPr="009A09B3" w:rsidRDefault="00C01DC1" w:rsidP="00C01DC1">
      <w:pPr>
        <w:ind w:firstLine="709"/>
        <w:jc w:val="center"/>
        <w:rPr>
          <w:b/>
        </w:rPr>
      </w:pPr>
      <w:r w:rsidRPr="009A09B3">
        <w:rPr>
          <w:b/>
        </w:rPr>
        <w:t>HAFTALIK GERİLİM ÇÖKMELERİ SINIFLANDIRMA TABLOSU</w:t>
      </w:r>
    </w:p>
    <w:p w14:paraId="74D78788" w14:textId="77777777" w:rsidR="00C01DC1" w:rsidRPr="009A09B3" w:rsidRDefault="00C01DC1" w:rsidP="00C01DC1">
      <w:pPr>
        <w:ind w:firstLine="709"/>
        <w:rPr>
          <w:b/>
        </w:rPr>
      </w:pPr>
    </w:p>
    <w:tbl>
      <w:tblPr>
        <w:tblW w:w="5000" w:type="pct"/>
        <w:jc w:val="center"/>
        <w:tblCellMar>
          <w:left w:w="70" w:type="dxa"/>
          <w:right w:w="70" w:type="dxa"/>
        </w:tblCellMar>
        <w:tblLook w:val="04A0" w:firstRow="1" w:lastRow="0" w:firstColumn="1" w:lastColumn="0" w:noHBand="0" w:noVBand="1"/>
      </w:tblPr>
      <w:tblGrid>
        <w:gridCol w:w="1510"/>
        <w:gridCol w:w="1271"/>
        <w:gridCol w:w="1117"/>
        <w:gridCol w:w="1520"/>
        <w:gridCol w:w="1520"/>
        <w:gridCol w:w="1520"/>
        <w:gridCol w:w="1735"/>
        <w:gridCol w:w="1735"/>
        <w:gridCol w:w="2066"/>
      </w:tblGrid>
      <w:tr w:rsidR="00C01DC1" w:rsidRPr="009A09B3" w14:paraId="699B48C9" w14:textId="77777777" w:rsidTr="003C64A8">
        <w:trPr>
          <w:trHeight w:val="260"/>
          <w:jc w:val="center"/>
        </w:trPr>
        <w:tc>
          <w:tcPr>
            <w:tcW w:w="54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775C6D" w14:textId="77777777" w:rsidR="00C01DC1" w:rsidRPr="009A09B3" w:rsidRDefault="00C01DC1" w:rsidP="003C64A8">
            <w:pPr>
              <w:jc w:val="center"/>
              <w:rPr>
                <w:b/>
                <w:bCs/>
                <w:color w:val="000000"/>
              </w:rPr>
            </w:pPr>
            <w:r w:rsidRPr="009A09B3">
              <w:rPr>
                <w:b/>
                <w:bCs/>
                <w:color w:val="000000"/>
              </w:rPr>
              <w:t>Teknik Kalite Ölçüm Kodu</w:t>
            </w:r>
          </w:p>
        </w:tc>
        <w:tc>
          <w:tcPr>
            <w:tcW w:w="45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218A5A" w14:textId="77777777" w:rsidR="00C01DC1" w:rsidRPr="009A09B3" w:rsidRDefault="00C01DC1" w:rsidP="003C64A8">
            <w:pPr>
              <w:jc w:val="center"/>
              <w:rPr>
                <w:b/>
                <w:bCs/>
                <w:color w:val="000000"/>
              </w:rPr>
            </w:pPr>
            <w:r w:rsidRPr="009A09B3">
              <w:rPr>
                <w:b/>
                <w:bCs/>
                <w:color w:val="000000"/>
              </w:rPr>
              <w:t>Teknik Kalite Ölçüm Yılı</w:t>
            </w:r>
          </w:p>
        </w:tc>
        <w:tc>
          <w:tcPr>
            <w:tcW w:w="39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AC586D9" w14:textId="77777777" w:rsidR="00C01DC1" w:rsidRPr="009A09B3" w:rsidRDefault="00C01DC1" w:rsidP="003C64A8">
            <w:pPr>
              <w:jc w:val="center"/>
              <w:rPr>
                <w:b/>
                <w:bCs/>
                <w:color w:val="000000"/>
              </w:rPr>
            </w:pPr>
            <w:r w:rsidRPr="009A09B3">
              <w:rPr>
                <w:b/>
                <w:bCs/>
                <w:color w:val="000000"/>
              </w:rPr>
              <w:t>Ölçüm haftası</w:t>
            </w:r>
          </w:p>
        </w:tc>
        <w:tc>
          <w:tcPr>
            <w:tcW w:w="54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D2F8E4" w14:textId="77777777" w:rsidR="00C01DC1" w:rsidRPr="009A09B3" w:rsidRDefault="00C01DC1" w:rsidP="003C64A8">
            <w:pPr>
              <w:jc w:val="center"/>
              <w:rPr>
                <w:b/>
                <w:bCs/>
                <w:color w:val="000000"/>
              </w:rPr>
            </w:pPr>
            <w:r w:rsidRPr="009A09B3">
              <w:rPr>
                <w:b/>
                <w:bCs/>
                <w:color w:val="000000"/>
              </w:rPr>
              <w:t>Artık Gerilim u (%)</w:t>
            </w:r>
          </w:p>
        </w:tc>
        <w:tc>
          <w:tcPr>
            <w:tcW w:w="3065" w:type="pct"/>
            <w:gridSpan w:val="5"/>
            <w:tcBorders>
              <w:top w:val="single" w:sz="4" w:space="0" w:color="auto"/>
              <w:left w:val="nil"/>
              <w:bottom w:val="single" w:sz="4" w:space="0" w:color="auto"/>
              <w:right w:val="single" w:sz="4" w:space="0" w:color="auto"/>
            </w:tcBorders>
            <w:shd w:val="clear" w:color="auto" w:fill="auto"/>
            <w:vAlign w:val="center"/>
            <w:hideMark/>
          </w:tcPr>
          <w:p w14:paraId="76A3164C" w14:textId="77777777" w:rsidR="00C01DC1" w:rsidRPr="009A09B3" w:rsidRDefault="00C01DC1" w:rsidP="003C64A8">
            <w:pPr>
              <w:jc w:val="center"/>
              <w:rPr>
                <w:b/>
                <w:bCs/>
                <w:color w:val="000000"/>
              </w:rPr>
            </w:pPr>
            <w:r w:rsidRPr="009A09B3">
              <w:rPr>
                <w:b/>
                <w:bCs/>
                <w:color w:val="000000"/>
              </w:rPr>
              <w:t>Süre t (</w:t>
            </w:r>
            <w:proofErr w:type="spellStart"/>
            <w:r w:rsidRPr="009A09B3">
              <w:rPr>
                <w:b/>
                <w:bCs/>
                <w:color w:val="000000"/>
              </w:rPr>
              <w:t>ms</w:t>
            </w:r>
            <w:proofErr w:type="spellEnd"/>
            <w:r w:rsidRPr="009A09B3">
              <w:rPr>
                <w:b/>
                <w:bCs/>
                <w:color w:val="000000"/>
              </w:rPr>
              <w:t>)</w:t>
            </w:r>
          </w:p>
        </w:tc>
      </w:tr>
      <w:tr w:rsidR="00C01DC1" w:rsidRPr="009A09B3" w14:paraId="5BDAEF76" w14:textId="77777777" w:rsidTr="003C64A8">
        <w:trPr>
          <w:trHeight w:val="725"/>
          <w:jc w:val="center"/>
        </w:trPr>
        <w:tc>
          <w:tcPr>
            <w:tcW w:w="540" w:type="pct"/>
            <w:vMerge/>
            <w:tcBorders>
              <w:top w:val="single" w:sz="4" w:space="0" w:color="auto"/>
              <w:left w:val="single" w:sz="4" w:space="0" w:color="auto"/>
              <w:bottom w:val="single" w:sz="4" w:space="0" w:color="auto"/>
              <w:right w:val="single" w:sz="4" w:space="0" w:color="auto"/>
            </w:tcBorders>
            <w:vAlign w:val="center"/>
            <w:hideMark/>
          </w:tcPr>
          <w:p w14:paraId="05442582" w14:textId="77777777" w:rsidR="00C01DC1" w:rsidRPr="009A09B3" w:rsidRDefault="00C01DC1" w:rsidP="003C64A8">
            <w:pPr>
              <w:rPr>
                <w:b/>
                <w:bCs/>
                <w:color w:val="000000"/>
              </w:rPr>
            </w:pPr>
          </w:p>
        </w:tc>
        <w:tc>
          <w:tcPr>
            <w:tcW w:w="454" w:type="pct"/>
            <w:vMerge/>
            <w:tcBorders>
              <w:top w:val="single" w:sz="4" w:space="0" w:color="auto"/>
              <w:left w:val="single" w:sz="4" w:space="0" w:color="auto"/>
              <w:bottom w:val="single" w:sz="4" w:space="0" w:color="auto"/>
              <w:right w:val="single" w:sz="4" w:space="0" w:color="auto"/>
            </w:tcBorders>
            <w:vAlign w:val="center"/>
            <w:hideMark/>
          </w:tcPr>
          <w:p w14:paraId="225FA194" w14:textId="77777777" w:rsidR="00C01DC1" w:rsidRPr="009A09B3" w:rsidRDefault="00C01DC1" w:rsidP="003C64A8">
            <w:pPr>
              <w:rPr>
                <w:b/>
                <w:bCs/>
                <w:color w:val="000000"/>
              </w:rPr>
            </w:pPr>
          </w:p>
        </w:tc>
        <w:tc>
          <w:tcPr>
            <w:tcW w:w="399" w:type="pct"/>
            <w:vMerge/>
            <w:tcBorders>
              <w:top w:val="single" w:sz="4" w:space="0" w:color="auto"/>
              <w:left w:val="single" w:sz="4" w:space="0" w:color="auto"/>
              <w:bottom w:val="single" w:sz="4" w:space="0" w:color="000000"/>
              <w:right w:val="single" w:sz="4" w:space="0" w:color="auto"/>
            </w:tcBorders>
            <w:vAlign w:val="center"/>
            <w:hideMark/>
          </w:tcPr>
          <w:p w14:paraId="49C66AD4" w14:textId="77777777" w:rsidR="00C01DC1" w:rsidRPr="009A09B3" w:rsidRDefault="00C01DC1" w:rsidP="003C64A8">
            <w:pPr>
              <w:rPr>
                <w:b/>
                <w:bCs/>
                <w:color w:val="000000"/>
              </w:rPr>
            </w:pPr>
          </w:p>
        </w:tc>
        <w:tc>
          <w:tcPr>
            <w:tcW w:w="543" w:type="pct"/>
            <w:vMerge/>
            <w:tcBorders>
              <w:top w:val="single" w:sz="4" w:space="0" w:color="auto"/>
              <w:left w:val="single" w:sz="4" w:space="0" w:color="auto"/>
              <w:bottom w:val="single" w:sz="4" w:space="0" w:color="auto"/>
              <w:right w:val="single" w:sz="4" w:space="0" w:color="auto"/>
            </w:tcBorders>
            <w:vAlign w:val="center"/>
            <w:hideMark/>
          </w:tcPr>
          <w:p w14:paraId="5BFD2C78" w14:textId="77777777" w:rsidR="00C01DC1" w:rsidRPr="009A09B3" w:rsidRDefault="00C01DC1" w:rsidP="003C64A8">
            <w:pPr>
              <w:rPr>
                <w:b/>
                <w:bCs/>
                <w:color w:val="000000"/>
              </w:rPr>
            </w:pPr>
          </w:p>
        </w:tc>
        <w:tc>
          <w:tcPr>
            <w:tcW w:w="543" w:type="pct"/>
            <w:tcBorders>
              <w:top w:val="nil"/>
              <w:left w:val="nil"/>
              <w:bottom w:val="single" w:sz="4" w:space="0" w:color="auto"/>
              <w:right w:val="single" w:sz="4" w:space="0" w:color="auto"/>
            </w:tcBorders>
            <w:shd w:val="clear" w:color="auto" w:fill="auto"/>
            <w:vAlign w:val="center"/>
            <w:hideMark/>
          </w:tcPr>
          <w:p w14:paraId="1A9FCF30" w14:textId="77777777" w:rsidR="00C01DC1" w:rsidRPr="009A09B3" w:rsidRDefault="00C01DC1" w:rsidP="003C64A8">
            <w:pPr>
              <w:jc w:val="center"/>
              <w:rPr>
                <w:b/>
                <w:bCs/>
                <w:color w:val="000000"/>
                <w:sz w:val="20"/>
                <w:szCs w:val="20"/>
              </w:rPr>
            </w:pPr>
            <w:r w:rsidRPr="009A09B3">
              <w:rPr>
                <w:b/>
                <w:bCs/>
                <w:color w:val="000000"/>
                <w:sz w:val="20"/>
                <w:szCs w:val="20"/>
              </w:rPr>
              <w:t>10&lt;t≤200</w:t>
            </w:r>
          </w:p>
        </w:tc>
        <w:tc>
          <w:tcPr>
            <w:tcW w:w="543" w:type="pct"/>
            <w:tcBorders>
              <w:top w:val="nil"/>
              <w:left w:val="nil"/>
              <w:bottom w:val="single" w:sz="4" w:space="0" w:color="auto"/>
              <w:right w:val="single" w:sz="4" w:space="0" w:color="auto"/>
            </w:tcBorders>
            <w:shd w:val="clear" w:color="auto" w:fill="auto"/>
            <w:vAlign w:val="center"/>
            <w:hideMark/>
          </w:tcPr>
          <w:p w14:paraId="7FDC24DF" w14:textId="77777777" w:rsidR="00C01DC1" w:rsidRPr="009A09B3" w:rsidRDefault="00C01DC1" w:rsidP="003C64A8">
            <w:pPr>
              <w:jc w:val="center"/>
              <w:rPr>
                <w:b/>
                <w:bCs/>
                <w:color w:val="000000"/>
                <w:sz w:val="20"/>
                <w:szCs w:val="20"/>
              </w:rPr>
            </w:pPr>
            <w:r w:rsidRPr="009A09B3">
              <w:rPr>
                <w:b/>
                <w:bCs/>
                <w:color w:val="000000"/>
                <w:sz w:val="20"/>
                <w:szCs w:val="20"/>
              </w:rPr>
              <w:t>200&lt;t≤500</w:t>
            </w:r>
          </w:p>
        </w:tc>
        <w:tc>
          <w:tcPr>
            <w:tcW w:w="620" w:type="pct"/>
            <w:tcBorders>
              <w:top w:val="nil"/>
              <w:left w:val="nil"/>
              <w:bottom w:val="single" w:sz="4" w:space="0" w:color="auto"/>
              <w:right w:val="single" w:sz="4" w:space="0" w:color="auto"/>
            </w:tcBorders>
            <w:shd w:val="clear" w:color="auto" w:fill="auto"/>
            <w:vAlign w:val="center"/>
            <w:hideMark/>
          </w:tcPr>
          <w:p w14:paraId="3B7F874F" w14:textId="77777777" w:rsidR="00C01DC1" w:rsidRPr="009A09B3" w:rsidRDefault="00C01DC1" w:rsidP="003C64A8">
            <w:pPr>
              <w:jc w:val="center"/>
              <w:rPr>
                <w:b/>
                <w:bCs/>
                <w:color w:val="000000"/>
                <w:sz w:val="20"/>
                <w:szCs w:val="20"/>
              </w:rPr>
            </w:pPr>
            <w:r w:rsidRPr="009A09B3">
              <w:rPr>
                <w:b/>
                <w:bCs/>
                <w:color w:val="000000"/>
                <w:sz w:val="20"/>
                <w:szCs w:val="20"/>
              </w:rPr>
              <w:t>500&lt;t≤1000</w:t>
            </w:r>
          </w:p>
        </w:tc>
        <w:tc>
          <w:tcPr>
            <w:tcW w:w="620" w:type="pct"/>
            <w:tcBorders>
              <w:top w:val="nil"/>
              <w:left w:val="nil"/>
              <w:bottom w:val="single" w:sz="4" w:space="0" w:color="auto"/>
              <w:right w:val="single" w:sz="4" w:space="0" w:color="auto"/>
            </w:tcBorders>
            <w:shd w:val="clear" w:color="auto" w:fill="auto"/>
            <w:vAlign w:val="center"/>
            <w:hideMark/>
          </w:tcPr>
          <w:p w14:paraId="2676A4C3" w14:textId="77777777" w:rsidR="00C01DC1" w:rsidRPr="009A09B3" w:rsidRDefault="00C01DC1" w:rsidP="003C64A8">
            <w:pPr>
              <w:jc w:val="center"/>
              <w:rPr>
                <w:b/>
                <w:bCs/>
                <w:color w:val="000000"/>
                <w:sz w:val="20"/>
                <w:szCs w:val="20"/>
              </w:rPr>
            </w:pPr>
            <w:r w:rsidRPr="009A09B3">
              <w:rPr>
                <w:b/>
                <w:bCs/>
                <w:color w:val="000000"/>
                <w:sz w:val="20"/>
                <w:szCs w:val="20"/>
              </w:rPr>
              <w:t>1000&lt;t≤5000</w:t>
            </w:r>
          </w:p>
        </w:tc>
        <w:tc>
          <w:tcPr>
            <w:tcW w:w="738" w:type="pct"/>
            <w:tcBorders>
              <w:top w:val="nil"/>
              <w:left w:val="nil"/>
              <w:bottom w:val="single" w:sz="4" w:space="0" w:color="auto"/>
              <w:right w:val="single" w:sz="4" w:space="0" w:color="auto"/>
            </w:tcBorders>
            <w:shd w:val="clear" w:color="auto" w:fill="auto"/>
            <w:vAlign w:val="center"/>
            <w:hideMark/>
          </w:tcPr>
          <w:p w14:paraId="309B961F" w14:textId="77777777" w:rsidR="00C01DC1" w:rsidRPr="009A09B3" w:rsidRDefault="00C01DC1" w:rsidP="003C64A8">
            <w:pPr>
              <w:jc w:val="center"/>
              <w:rPr>
                <w:b/>
                <w:bCs/>
                <w:color w:val="000000"/>
                <w:sz w:val="20"/>
                <w:szCs w:val="20"/>
              </w:rPr>
            </w:pPr>
            <w:r w:rsidRPr="009A09B3">
              <w:rPr>
                <w:b/>
                <w:bCs/>
                <w:color w:val="000000"/>
                <w:sz w:val="20"/>
                <w:szCs w:val="20"/>
              </w:rPr>
              <w:t>5000&lt;t≤60000</w:t>
            </w:r>
          </w:p>
        </w:tc>
      </w:tr>
      <w:tr w:rsidR="00C01DC1" w:rsidRPr="009A09B3" w14:paraId="31B32E4F" w14:textId="77777777" w:rsidTr="003C64A8">
        <w:trPr>
          <w:trHeight w:val="260"/>
          <w:jc w:val="center"/>
        </w:trPr>
        <w:tc>
          <w:tcPr>
            <w:tcW w:w="540" w:type="pct"/>
            <w:tcBorders>
              <w:top w:val="nil"/>
              <w:left w:val="single" w:sz="4" w:space="0" w:color="auto"/>
              <w:bottom w:val="single" w:sz="4" w:space="0" w:color="auto"/>
              <w:right w:val="single" w:sz="4" w:space="0" w:color="auto"/>
            </w:tcBorders>
            <w:shd w:val="clear" w:color="FFFFFF" w:fill="FFFFFF"/>
            <w:noWrap/>
            <w:vAlign w:val="center"/>
            <w:hideMark/>
          </w:tcPr>
          <w:p w14:paraId="792177A7"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454" w:type="pct"/>
            <w:tcBorders>
              <w:top w:val="nil"/>
              <w:left w:val="nil"/>
              <w:bottom w:val="single" w:sz="4" w:space="0" w:color="auto"/>
              <w:right w:val="single" w:sz="4" w:space="0" w:color="auto"/>
            </w:tcBorders>
            <w:shd w:val="clear" w:color="FFFFFF" w:fill="FFFFFF"/>
            <w:noWrap/>
            <w:vAlign w:val="center"/>
            <w:hideMark/>
          </w:tcPr>
          <w:p w14:paraId="13F83031"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399" w:type="pct"/>
            <w:tcBorders>
              <w:top w:val="nil"/>
              <w:left w:val="nil"/>
              <w:bottom w:val="single" w:sz="4" w:space="0" w:color="auto"/>
              <w:right w:val="single" w:sz="4" w:space="0" w:color="auto"/>
            </w:tcBorders>
            <w:shd w:val="clear" w:color="FFFFFF" w:fill="FFFFFF"/>
            <w:noWrap/>
            <w:vAlign w:val="center"/>
            <w:hideMark/>
          </w:tcPr>
          <w:p w14:paraId="335D7848"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543" w:type="pct"/>
            <w:tcBorders>
              <w:top w:val="nil"/>
              <w:left w:val="nil"/>
              <w:bottom w:val="single" w:sz="4" w:space="0" w:color="auto"/>
              <w:right w:val="single" w:sz="4" w:space="0" w:color="auto"/>
            </w:tcBorders>
            <w:shd w:val="clear" w:color="auto" w:fill="auto"/>
            <w:vAlign w:val="center"/>
            <w:hideMark/>
          </w:tcPr>
          <w:p w14:paraId="23DC29A4" w14:textId="77777777" w:rsidR="00C01DC1" w:rsidRPr="009A09B3" w:rsidRDefault="00C01DC1" w:rsidP="003C64A8">
            <w:pPr>
              <w:jc w:val="center"/>
              <w:rPr>
                <w:sz w:val="20"/>
                <w:szCs w:val="20"/>
              </w:rPr>
            </w:pPr>
            <w:r w:rsidRPr="009A09B3">
              <w:rPr>
                <w:sz w:val="20"/>
                <w:szCs w:val="20"/>
              </w:rPr>
              <w:t>90&gt;u≥80</w:t>
            </w:r>
          </w:p>
        </w:tc>
        <w:tc>
          <w:tcPr>
            <w:tcW w:w="543" w:type="pct"/>
            <w:tcBorders>
              <w:top w:val="nil"/>
              <w:left w:val="nil"/>
              <w:bottom w:val="single" w:sz="4" w:space="0" w:color="auto"/>
              <w:right w:val="single" w:sz="4" w:space="0" w:color="auto"/>
            </w:tcBorders>
            <w:shd w:val="clear" w:color="FFFFFF" w:fill="FFFFFF"/>
            <w:noWrap/>
            <w:vAlign w:val="center"/>
            <w:hideMark/>
          </w:tcPr>
          <w:p w14:paraId="503636FE"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543" w:type="pct"/>
            <w:tcBorders>
              <w:top w:val="nil"/>
              <w:left w:val="nil"/>
              <w:bottom w:val="single" w:sz="4" w:space="0" w:color="auto"/>
              <w:right w:val="single" w:sz="4" w:space="0" w:color="auto"/>
            </w:tcBorders>
            <w:shd w:val="clear" w:color="FFFFFF" w:fill="FFFFFF"/>
            <w:noWrap/>
            <w:vAlign w:val="center"/>
            <w:hideMark/>
          </w:tcPr>
          <w:p w14:paraId="4AE893E0"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14:paraId="577DDDE7"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14:paraId="12B6C57B"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738" w:type="pct"/>
            <w:tcBorders>
              <w:top w:val="nil"/>
              <w:left w:val="nil"/>
              <w:bottom w:val="single" w:sz="4" w:space="0" w:color="auto"/>
              <w:right w:val="single" w:sz="4" w:space="0" w:color="auto"/>
            </w:tcBorders>
            <w:shd w:val="clear" w:color="FFFFFF" w:fill="FFFFFF"/>
            <w:noWrap/>
            <w:vAlign w:val="center"/>
            <w:hideMark/>
          </w:tcPr>
          <w:p w14:paraId="08C2BC01"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r>
      <w:tr w:rsidR="00C01DC1" w:rsidRPr="009A09B3" w14:paraId="36DF5CF7" w14:textId="77777777" w:rsidTr="003C64A8">
        <w:trPr>
          <w:trHeight w:val="260"/>
          <w:jc w:val="center"/>
        </w:trPr>
        <w:tc>
          <w:tcPr>
            <w:tcW w:w="540" w:type="pct"/>
            <w:tcBorders>
              <w:top w:val="nil"/>
              <w:left w:val="single" w:sz="4" w:space="0" w:color="auto"/>
              <w:bottom w:val="single" w:sz="4" w:space="0" w:color="auto"/>
              <w:right w:val="single" w:sz="4" w:space="0" w:color="auto"/>
            </w:tcBorders>
            <w:shd w:val="clear" w:color="FFFFFF" w:fill="FFFFFF"/>
            <w:noWrap/>
            <w:vAlign w:val="center"/>
            <w:hideMark/>
          </w:tcPr>
          <w:p w14:paraId="42044C2A"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454" w:type="pct"/>
            <w:tcBorders>
              <w:top w:val="nil"/>
              <w:left w:val="nil"/>
              <w:bottom w:val="single" w:sz="4" w:space="0" w:color="auto"/>
              <w:right w:val="single" w:sz="4" w:space="0" w:color="auto"/>
            </w:tcBorders>
            <w:shd w:val="clear" w:color="FFFFFF" w:fill="FFFFFF"/>
            <w:noWrap/>
            <w:vAlign w:val="center"/>
            <w:hideMark/>
          </w:tcPr>
          <w:p w14:paraId="39EABB54"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399" w:type="pct"/>
            <w:tcBorders>
              <w:top w:val="nil"/>
              <w:left w:val="nil"/>
              <w:bottom w:val="single" w:sz="4" w:space="0" w:color="auto"/>
              <w:right w:val="single" w:sz="4" w:space="0" w:color="auto"/>
            </w:tcBorders>
            <w:shd w:val="clear" w:color="FFFFFF" w:fill="FFFFFF"/>
            <w:noWrap/>
            <w:vAlign w:val="center"/>
            <w:hideMark/>
          </w:tcPr>
          <w:p w14:paraId="7D2157B5"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543" w:type="pct"/>
            <w:tcBorders>
              <w:top w:val="nil"/>
              <w:left w:val="nil"/>
              <w:bottom w:val="single" w:sz="4" w:space="0" w:color="auto"/>
              <w:right w:val="single" w:sz="4" w:space="0" w:color="auto"/>
            </w:tcBorders>
            <w:shd w:val="clear" w:color="auto" w:fill="auto"/>
            <w:vAlign w:val="center"/>
            <w:hideMark/>
          </w:tcPr>
          <w:p w14:paraId="032EC4ED" w14:textId="77777777" w:rsidR="00C01DC1" w:rsidRPr="009A09B3" w:rsidRDefault="00C01DC1" w:rsidP="003C64A8">
            <w:pPr>
              <w:jc w:val="center"/>
              <w:rPr>
                <w:sz w:val="20"/>
                <w:szCs w:val="20"/>
              </w:rPr>
            </w:pPr>
            <w:r w:rsidRPr="009A09B3">
              <w:rPr>
                <w:sz w:val="20"/>
                <w:szCs w:val="20"/>
              </w:rPr>
              <w:t>80&gt;u≥70</w:t>
            </w:r>
          </w:p>
        </w:tc>
        <w:tc>
          <w:tcPr>
            <w:tcW w:w="543" w:type="pct"/>
            <w:tcBorders>
              <w:top w:val="nil"/>
              <w:left w:val="nil"/>
              <w:bottom w:val="single" w:sz="4" w:space="0" w:color="auto"/>
              <w:right w:val="single" w:sz="4" w:space="0" w:color="auto"/>
            </w:tcBorders>
            <w:shd w:val="clear" w:color="FFFFFF" w:fill="FFFFFF"/>
            <w:noWrap/>
            <w:vAlign w:val="center"/>
            <w:hideMark/>
          </w:tcPr>
          <w:p w14:paraId="3445697A"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543" w:type="pct"/>
            <w:tcBorders>
              <w:top w:val="nil"/>
              <w:left w:val="nil"/>
              <w:bottom w:val="single" w:sz="4" w:space="0" w:color="auto"/>
              <w:right w:val="single" w:sz="4" w:space="0" w:color="auto"/>
            </w:tcBorders>
            <w:shd w:val="clear" w:color="FFFFFF" w:fill="FFFFFF"/>
            <w:noWrap/>
            <w:vAlign w:val="center"/>
            <w:hideMark/>
          </w:tcPr>
          <w:p w14:paraId="65EC3BB2"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14:paraId="32BB0C5B"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14:paraId="4CD5E017"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738" w:type="pct"/>
            <w:tcBorders>
              <w:top w:val="nil"/>
              <w:left w:val="nil"/>
              <w:bottom w:val="single" w:sz="4" w:space="0" w:color="auto"/>
              <w:right w:val="single" w:sz="4" w:space="0" w:color="auto"/>
            </w:tcBorders>
            <w:shd w:val="clear" w:color="FFFFFF" w:fill="FFFFFF"/>
            <w:noWrap/>
            <w:vAlign w:val="center"/>
            <w:hideMark/>
          </w:tcPr>
          <w:p w14:paraId="4402B4D0"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r>
      <w:tr w:rsidR="00C01DC1" w:rsidRPr="009A09B3" w14:paraId="410ADCB0" w14:textId="77777777" w:rsidTr="003C64A8">
        <w:trPr>
          <w:trHeight w:val="260"/>
          <w:jc w:val="center"/>
        </w:trPr>
        <w:tc>
          <w:tcPr>
            <w:tcW w:w="540" w:type="pct"/>
            <w:tcBorders>
              <w:top w:val="nil"/>
              <w:left w:val="single" w:sz="4" w:space="0" w:color="auto"/>
              <w:bottom w:val="single" w:sz="4" w:space="0" w:color="auto"/>
              <w:right w:val="single" w:sz="4" w:space="0" w:color="auto"/>
            </w:tcBorders>
            <w:shd w:val="clear" w:color="FFFFFF" w:fill="FFFFFF"/>
            <w:noWrap/>
            <w:vAlign w:val="center"/>
            <w:hideMark/>
          </w:tcPr>
          <w:p w14:paraId="31FE3B8F"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454" w:type="pct"/>
            <w:tcBorders>
              <w:top w:val="nil"/>
              <w:left w:val="nil"/>
              <w:bottom w:val="single" w:sz="4" w:space="0" w:color="auto"/>
              <w:right w:val="single" w:sz="4" w:space="0" w:color="auto"/>
            </w:tcBorders>
            <w:shd w:val="clear" w:color="FFFFFF" w:fill="FFFFFF"/>
            <w:noWrap/>
            <w:vAlign w:val="center"/>
            <w:hideMark/>
          </w:tcPr>
          <w:p w14:paraId="013FAFE6"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399" w:type="pct"/>
            <w:tcBorders>
              <w:top w:val="nil"/>
              <w:left w:val="nil"/>
              <w:bottom w:val="single" w:sz="4" w:space="0" w:color="auto"/>
              <w:right w:val="single" w:sz="4" w:space="0" w:color="auto"/>
            </w:tcBorders>
            <w:shd w:val="clear" w:color="FFFFFF" w:fill="FFFFFF"/>
            <w:noWrap/>
            <w:vAlign w:val="center"/>
            <w:hideMark/>
          </w:tcPr>
          <w:p w14:paraId="034BC0F5"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543" w:type="pct"/>
            <w:tcBorders>
              <w:top w:val="nil"/>
              <w:left w:val="nil"/>
              <w:bottom w:val="single" w:sz="4" w:space="0" w:color="auto"/>
              <w:right w:val="single" w:sz="4" w:space="0" w:color="auto"/>
            </w:tcBorders>
            <w:shd w:val="clear" w:color="auto" w:fill="auto"/>
            <w:vAlign w:val="center"/>
            <w:hideMark/>
          </w:tcPr>
          <w:p w14:paraId="0C36258A" w14:textId="77777777" w:rsidR="00C01DC1" w:rsidRPr="009A09B3" w:rsidRDefault="00C01DC1" w:rsidP="003C64A8">
            <w:pPr>
              <w:jc w:val="center"/>
              <w:rPr>
                <w:sz w:val="20"/>
                <w:szCs w:val="20"/>
              </w:rPr>
            </w:pPr>
            <w:r w:rsidRPr="009A09B3">
              <w:rPr>
                <w:sz w:val="20"/>
                <w:szCs w:val="20"/>
              </w:rPr>
              <w:t>70&gt;u≥40</w:t>
            </w:r>
          </w:p>
        </w:tc>
        <w:tc>
          <w:tcPr>
            <w:tcW w:w="543" w:type="pct"/>
            <w:tcBorders>
              <w:top w:val="nil"/>
              <w:left w:val="nil"/>
              <w:bottom w:val="single" w:sz="4" w:space="0" w:color="auto"/>
              <w:right w:val="single" w:sz="4" w:space="0" w:color="auto"/>
            </w:tcBorders>
            <w:shd w:val="clear" w:color="FFFFFF" w:fill="FFFFFF"/>
            <w:noWrap/>
            <w:vAlign w:val="center"/>
            <w:hideMark/>
          </w:tcPr>
          <w:p w14:paraId="144AD665"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543" w:type="pct"/>
            <w:tcBorders>
              <w:top w:val="nil"/>
              <w:left w:val="nil"/>
              <w:bottom w:val="single" w:sz="4" w:space="0" w:color="auto"/>
              <w:right w:val="single" w:sz="4" w:space="0" w:color="auto"/>
            </w:tcBorders>
            <w:shd w:val="clear" w:color="FFFFFF" w:fill="FFFFFF"/>
            <w:noWrap/>
            <w:vAlign w:val="center"/>
            <w:hideMark/>
          </w:tcPr>
          <w:p w14:paraId="160F8ED2"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14:paraId="6DE6DC83"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14:paraId="4CA67FB5"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738" w:type="pct"/>
            <w:tcBorders>
              <w:top w:val="nil"/>
              <w:left w:val="nil"/>
              <w:bottom w:val="single" w:sz="4" w:space="0" w:color="auto"/>
              <w:right w:val="single" w:sz="4" w:space="0" w:color="auto"/>
            </w:tcBorders>
            <w:shd w:val="clear" w:color="FFFFFF" w:fill="FFFFFF"/>
            <w:noWrap/>
            <w:vAlign w:val="center"/>
            <w:hideMark/>
          </w:tcPr>
          <w:p w14:paraId="2A7E0ECF"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r>
      <w:tr w:rsidR="00C01DC1" w:rsidRPr="009A09B3" w14:paraId="3EC0B4D5" w14:textId="77777777" w:rsidTr="003C64A8">
        <w:trPr>
          <w:trHeight w:val="260"/>
          <w:jc w:val="center"/>
        </w:trPr>
        <w:tc>
          <w:tcPr>
            <w:tcW w:w="540" w:type="pct"/>
            <w:tcBorders>
              <w:top w:val="nil"/>
              <w:left w:val="single" w:sz="4" w:space="0" w:color="auto"/>
              <w:bottom w:val="single" w:sz="4" w:space="0" w:color="auto"/>
              <w:right w:val="single" w:sz="4" w:space="0" w:color="auto"/>
            </w:tcBorders>
            <w:shd w:val="clear" w:color="FFFFFF" w:fill="FFFFFF"/>
            <w:noWrap/>
            <w:vAlign w:val="center"/>
            <w:hideMark/>
          </w:tcPr>
          <w:p w14:paraId="58C11C56"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454" w:type="pct"/>
            <w:tcBorders>
              <w:top w:val="nil"/>
              <w:left w:val="nil"/>
              <w:bottom w:val="single" w:sz="4" w:space="0" w:color="auto"/>
              <w:right w:val="single" w:sz="4" w:space="0" w:color="auto"/>
            </w:tcBorders>
            <w:shd w:val="clear" w:color="FFFFFF" w:fill="FFFFFF"/>
            <w:noWrap/>
            <w:vAlign w:val="center"/>
            <w:hideMark/>
          </w:tcPr>
          <w:p w14:paraId="0368E544"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399" w:type="pct"/>
            <w:tcBorders>
              <w:top w:val="nil"/>
              <w:left w:val="nil"/>
              <w:bottom w:val="single" w:sz="4" w:space="0" w:color="auto"/>
              <w:right w:val="single" w:sz="4" w:space="0" w:color="auto"/>
            </w:tcBorders>
            <w:shd w:val="clear" w:color="FFFFFF" w:fill="FFFFFF"/>
            <w:noWrap/>
            <w:vAlign w:val="center"/>
            <w:hideMark/>
          </w:tcPr>
          <w:p w14:paraId="6A3002E5"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543" w:type="pct"/>
            <w:tcBorders>
              <w:top w:val="nil"/>
              <w:left w:val="nil"/>
              <w:bottom w:val="single" w:sz="4" w:space="0" w:color="auto"/>
              <w:right w:val="single" w:sz="4" w:space="0" w:color="auto"/>
            </w:tcBorders>
            <w:shd w:val="clear" w:color="auto" w:fill="auto"/>
            <w:vAlign w:val="center"/>
            <w:hideMark/>
          </w:tcPr>
          <w:p w14:paraId="4EEBF6F0" w14:textId="77777777" w:rsidR="00C01DC1" w:rsidRPr="009A09B3" w:rsidRDefault="00C01DC1" w:rsidP="003C64A8">
            <w:pPr>
              <w:jc w:val="center"/>
              <w:rPr>
                <w:sz w:val="20"/>
                <w:szCs w:val="20"/>
              </w:rPr>
            </w:pPr>
            <w:r w:rsidRPr="009A09B3">
              <w:rPr>
                <w:sz w:val="20"/>
                <w:szCs w:val="20"/>
              </w:rPr>
              <w:t>40&gt;u≥5</w:t>
            </w:r>
          </w:p>
        </w:tc>
        <w:tc>
          <w:tcPr>
            <w:tcW w:w="543" w:type="pct"/>
            <w:tcBorders>
              <w:top w:val="nil"/>
              <w:left w:val="nil"/>
              <w:bottom w:val="single" w:sz="4" w:space="0" w:color="auto"/>
              <w:right w:val="single" w:sz="4" w:space="0" w:color="auto"/>
            </w:tcBorders>
            <w:shd w:val="clear" w:color="FFFFFF" w:fill="FFFFFF"/>
            <w:noWrap/>
            <w:vAlign w:val="center"/>
            <w:hideMark/>
          </w:tcPr>
          <w:p w14:paraId="4D6D36AB"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543" w:type="pct"/>
            <w:tcBorders>
              <w:top w:val="nil"/>
              <w:left w:val="nil"/>
              <w:bottom w:val="single" w:sz="4" w:space="0" w:color="auto"/>
              <w:right w:val="single" w:sz="4" w:space="0" w:color="auto"/>
            </w:tcBorders>
            <w:shd w:val="clear" w:color="FFFFFF" w:fill="FFFFFF"/>
            <w:noWrap/>
            <w:vAlign w:val="center"/>
            <w:hideMark/>
          </w:tcPr>
          <w:p w14:paraId="71D72405"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14:paraId="658DD537"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14:paraId="0D39937F"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738" w:type="pct"/>
            <w:tcBorders>
              <w:top w:val="nil"/>
              <w:left w:val="nil"/>
              <w:bottom w:val="single" w:sz="4" w:space="0" w:color="auto"/>
              <w:right w:val="single" w:sz="4" w:space="0" w:color="auto"/>
            </w:tcBorders>
            <w:shd w:val="clear" w:color="FFFFFF" w:fill="FFFFFF"/>
            <w:noWrap/>
            <w:vAlign w:val="center"/>
            <w:hideMark/>
          </w:tcPr>
          <w:p w14:paraId="74DC33EB"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r>
      <w:tr w:rsidR="00C01DC1" w:rsidRPr="009A09B3" w14:paraId="208A073A" w14:textId="77777777" w:rsidTr="003C64A8">
        <w:trPr>
          <w:trHeight w:val="259"/>
          <w:jc w:val="center"/>
        </w:trPr>
        <w:tc>
          <w:tcPr>
            <w:tcW w:w="540" w:type="pct"/>
            <w:tcBorders>
              <w:top w:val="nil"/>
              <w:left w:val="single" w:sz="4" w:space="0" w:color="auto"/>
              <w:bottom w:val="single" w:sz="4" w:space="0" w:color="auto"/>
              <w:right w:val="single" w:sz="4" w:space="0" w:color="auto"/>
            </w:tcBorders>
            <w:shd w:val="clear" w:color="FFFFFF" w:fill="FFFFFF"/>
            <w:noWrap/>
            <w:vAlign w:val="center"/>
            <w:hideMark/>
          </w:tcPr>
          <w:p w14:paraId="01E62FF7"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454" w:type="pct"/>
            <w:tcBorders>
              <w:top w:val="nil"/>
              <w:left w:val="nil"/>
              <w:bottom w:val="single" w:sz="4" w:space="0" w:color="auto"/>
              <w:right w:val="single" w:sz="4" w:space="0" w:color="auto"/>
            </w:tcBorders>
            <w:shd w:val="clear" w:color="FFFFFF" w:fill="FFFFFF"/>
            <w:noWrap/>
            <w:vAlign w:val="center"/>
            <w:hideMark/>
          </w:tcPr>
          <w:p w14:paraId="76CACF60"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399" w:type="pct"/>
            <w:tcBorders>
              <w:top w:val="nil"/>
              <w:left w:val="nil"/>
              <w:bottom w:val="single" w:sz="4" w:space="0" w:color="auto"/>
              <w:right w:val="single" w:sz="4" w:space="0" w:color="auto"/>
            </w:tcBorders>
            <w:shd w:val="clear" w:color="FFFFFF" w:fill="FFFFFF"/>
            <w:noWrap/>
            <w:vAlign w:val="center"/>
            <w:hideMark/>
          </w:tcPr>
          <w:p w14:paraId="5D827C01"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543" w:type="pct"/>
            <w:tcBorders>
              <w:top w:val="nil"/>
              <w:left w:val="nil"/>
              <w:bottom w:val="single" w:sz="4" w:space="0" w:color="auto"/>
              <w:right w:val="single" w:sz="4" w:space="0" w:color="auto"/>
            </w:tcBorders>
            <w:shd w:val="clear" w:color="auto" w:fill="auto"/>
            <w:vAlign w:val="center"/>
            <w:hideMark/>
          </w:tcPr>
          <w:p w14:paraId="71DC12F1" w14:textId="77777777" w:rsidR="00C01DC1" w:rsidRPr="009A09B3" w:rsidRDefault="00C01DC1" w:rsidP="003C64A8">
            <w:pPr>
              <w:jc w:val="center"/>
              <w:rPr>
                <w:sz w:val="20"/>
                <w:szCs w:val="20"/>
              </w:rPr>
            </w:pPr>
            <w:r w:rsidRPr="009A09B3">
              <w:rPr>
                <w:sz w:val="20"/>
                <w:szCs w:val="20"/>
              </w:rPr>
              <w:t>5&gt;u</w:t>
            </w:r>
          </w:p>
        </w:tc>
        <w:tc>
          <w:tcPr>
            <w:tcW w:w="543" w:type="pct"/>
            <w:tcBorders>
              <w:top w:val="nil"/>
              <w:left w:val="nil"/>
              <w:bottom w:val="single" w:sz="4" w:space="0" w:color="auto"/>
              <w:right w:val="single" w:sz="4" w:space="0" w:color="auto"/>
            </w:tcBorders>
            <w:shd w:val="clear" w:color="FFFFFF" w:fill="FFFFFF"/>
            <w:noWrap/>
            <w:vAlign w:val="center"/>
            <w:hideMark/>
          </w:tcPr>
          <w:p w14:paraId="22CFACED"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543" w:type="pct"/>
            <w:tcBorders>
              <w:top w:val="nil"/>
              <w:left w:val="nil"/>
              <w:bottom w:val="single" w:sz="4" w:space="0" w:color="auto"/>
              <w:right w:val="single" w:sz="4" w:space="0" w:color="auto"/>
            </w:tcBorders>
            <w:shd w:val="clear" w:color="FFFFFF" w:fill="FFFFFF"/>
            <w:noWrap/>
            <w:vAlign w:val="center"/>
            <w:hideMark/>
          </w:tcPr>
          <w:p w14:paraId="1429BFDD"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14:paraId="20B24ADE"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14:paraId="72EEE85C"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c>
          <w:tcPr>
            <w:tcW w:w="738" w:type="pct"/>
            <w:tcBorders>
              <w:top w:val="nil"/>
              <w:left w:val="nil"/>
              <w:bottom w:val="single" w:sz="4" w:space="0" w:color="auto"/>
              <w:right w:val="single" w:sz="4" w:space="0" w:color="auto"/>
            </w:tcBorders>
            <w:shd w:val="clear" w:color="FFFFFF" w:fill="FFFFFF"/>
            <w:noWrap/>
            <w:vAlign w:val="center"/>
            <w:hideMark/>
          </w:tcPr>
          <w:p w14:paraId="5254F6B9" w14:textId="77777777" w:rsidR="00C01DC1" w:rsidRPr="009A09B3" w:rsidRDefault="00C01DC1" w:rsidP="003C64A8">
            <w:pPr>
              <w:jc w:val="center"/>
              <w:rPr>
                <w:rFonts w:ascii="Arial" w:hAnsi="Arial" w:cs="Arial"/>
                <w:sz w:val="18"/>
                <w:szCs w:val="18"/>
              </w:rPr>
            </w:pPr>
            <w:r w:rsidRPr="009A09B3">
              <w:rPr>
                <w:rFonts w:ascii="Arial" w:hAnsi="Arial" w:cs="Arial"/>
                <w:sz w:val="18"/>
                <w:szCs w:val="18"/>
              </w:rPr>
              <w:t> </w:t>
            </w:r>
          </w:p>
        </w:tc>
      </w:tr>
    </w:tbl>
    <w:p w14:paraId="6A4404C0" w14:textId="77777777" w:rsidR="00C01DC1" w:rsidRPr="009A09B3" w:rsidRDefault="00C01DC1" w:rsidP="00C01DC1">
      <w:pPr>
        <w:ind w:firstLine="709"/>
        <w:rPr>
          <w:b/>
        </w:rPr>
      </w:pPr>
    </w:p>
    <w:p w14:paraId="46445951" w14:textId="77777777" w:rsidR="008B55C3" w:rsidRPr="009A09B3" w:rsidRDefault="008B55C3" w:rsidP="008B55C3">
      <w:pPr>
        <w:rPr>
          <w:b/>
          <w:bCs/>
          <w:u w:val="single"/>
        </w:rPr>
      </w:pPr>
      <w:r w:rsidRPr="009A09B3">
        <w:rPr>
          <w:b/>
          <w:bCs/>
          <w:u w:val="single"/>
        </w:rPr>
        <w:t>Açıklamalar:</w:t>
      </w:r>
    </w:p>
    <w:p w14:paraId="0EC8FF7A" w14:textId="47D61BEE" w:rsidR="003F289C" w:rsidRPr="009A09B3" w:rsidRDefault="003F289C" w:rsidP="003F289C">
      <w:pPr>
        <w:jc w:val="both"/>
      </w:pPr>
      <w:r w:rsidRPr="009A09B3">
        <w:rPr>
          <w:b/>
          <w:bCs/>
        </w:rPr>
        <w:t>1</w:t>
      </w:r>
      <w:r w:rsidRPr="009A09B3">
        <w:t xml:space="preserve"> </w:t>
      </w:r>
      <w:r w:rsidRPr="009A09B3">
        <w:rPr>
          <w:bCs/>
          <w:color w:val="000000"/>
        </w:rPr>
        <w:t xml:space="preserve">Teknik Kalite Ölçüm Yılı bilgisi, ölçüme başlanan yıl bilgisine göre doldurulacaktır. </w:t>
      </w:r>
    </w:p>
    <w:p w14:paraId="5B3F352A" w14:textId="6D05F9A8" w:rsidR="004C3672" w:rsidRDefault="003F289C" w:rsidP="004C3672">
      <w:pPr>
        <w:jc w:val="both"/>
      </w:pPr>
      <w:r w:rsidRPr="009A09B3">
        <w:rPr>
          <w:b/>
          <w:bCs/>
        </w:rPr>
        <w:t>2</w:t>
      </w:r>
      <w:r w:rsidRPr="009A09B3">
        <w:t xml:space="preserve"> Tablo; Elektrik Dağıtım Sisteminin Teknik Kalitesine İlişkin Usul ve Esaslar ekinde yer alan Tablo 2 verileri ile uyumlu olacak şekilde, </w:t>
      </w:r>
      <w:r w:rsidR="00C01DC1" w:rsidRPr="009A09B3">
        <w:t>ölçüm yapılan her bir teknik kalite ölçüm cihazı</w:t>
      </w:r>
      <w:r w:rsidR="001647E5" w:rsidRPr="009A09B3">
        <w:t xml:space="preserve">/ölçüm noktası için </w:t>
      </w:r>
      <w:r w:rsidR="00C01DC1" w:rsidRPr="009A09B3">
        <w:t>yapılan toplam haftalık ölçüm sayısı kadar</w:t>
      </w:r>
      <w:r w:rsidR="001647E5" w:rsidRPr="009A09B3">
        <w:t>,</w:t>
      </w:r>
      <w:r w:rsidR="00C01DC1" w:rsidRPr="009A09B3">
        <w:t xml:space="preserve"> her hafta için gerilim çökmesi değerleri ayrı ayrı doldurulacaktır.</w:t>
      </w:r>
    </w:p>
    <w:sectPr w:rsidR="004C3672" w:rsidSect="00E46B3F">
      <w:footerReference w:type="default" r:id="rId9"/>
      <w:pgSz w:w="16838" w:h="11906" w:orient="landscape"/>
      <w:pgMar w:top="993" w:right="1417" w:bottom="70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B2298" w14:textId="77777777" w:rsidR="00D34ABF" w:rsidRDefault="00D34ABF" w:rsidP="0006352B">
      <w:r>
        <w:separator/>
      </w:r>
    </w:p>
  </w:endnote>
  <w:endnote w:type="continuationSeparator" w:id="0">
    <w:p w14:paraId="5EEBE8EE" w14:textId="77777777" w:rsidR="00D34ABF" w:rsidRDefault="00D34ABF" w:rsidP="0006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Consolas">
    <w:panose1 w:val="020B0609020204030204"/>
    <w:charset w:val="A2"/>
    <w:family w:val="modern"/>
    <w:pitch w:val="fixed"/>
    <w:sig w:usb0="E00006FF" w:usb1="0000FCFF" w:usb2="00000001" w:usb3="00000000" w:csb0="0000019F" w:csb1="00000000"/>
  </w:font>
  <w:font w:name="Courier New">
    <w:panose1 w:val="02070309020205020404"/>
    <w:charset w:val="A2"/>
    <w:family w:val="modern"/>
    <w:pitch w:val="fixed"/>
    <w:sig w:usb0="E0002EFF" w:usb1="C0007843" w:usb2="00000009" w:usb3="00000000" w:csb0="0000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2041822"/>
      <w:docPartObj>
        <w:docPartGallery w:val="Page Numbers (Bottom of Page)"/>
        <w:docPartUnique/>
      </w:docPartObj>
    </w:sdtPr>
    <w:sdtEndPr/>
    <w:sdtContent>
      <w:p w14:paraId="1BB7CFF5" w14:textId="77777777" w:rsidR="00C01DC1" w:rsidRDefault="00C01DC1">
        <w:pPr>
          <w:pStyle w:val="AltBilgi"/>
          <w:jc w:val="center"/>
        </w:pPr>
        <w:r>
          <w:fldChar w:fldCharType="begin"/>
        </w:r>
        <w:r>
          <w:instrText>PAGE   \* MERGEFORMAT</w:instrText>
        </w:r>
        <w:r>
          <w:fldChar w:fldCharType="separate"/>
        </w:r>
        <w:r>
          <w:rPr>
            <w:noProof/>
          </w:rPr>
          <w:t>1</w:t>
        </w:r>
        <w:r>
          <w:fldChar w:fldCharType="end"/>
        </w:r>
      </w:p>
    </w:sdtContent>
  </w:sdt>
  <w:p w14:paraId="75B19DB4" w14:textId="77777777" w:rsidR="00C01DC1" w:rsidRDefault="00C01DC1">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0633165"/>
      <w:docPartObj>
        <w:docPartGallery w:val="Page Numbers (Bottom of Page)"/>
        <w:docPartUnique/>
      </w:docPartObj>
    </w:sdtPr>
    <w:sdtEndPr/>
    <w:sdtContent>
      <w:p w14:paraId="221DE5FB" w14:textId="2DCB000E" w:rsidR="0006352B" w:rsidRDefault="0006352B">
        <w:pPr>
          <w:pStyle w:val="AltBilgi"/>
          <w:jc w:val="center"/>
        </w:pPr>
        <w:r>
          <w:fldChar w:fldCharType="begin"/>
        </w:r>
        <w:r>
          <w:instrText>PAGE   \* MERGEFORMAT</w:instrText>
        </w:r>
        <w:r>
          <w:fldChar w:fldCharType="separate"/>
        </w:r>
        <w:r>
          <w:t>2</w:t>
        </w:r>
        <w:r>
          <w:fldChar w:fldCharType="end"/>
        </w:r>
      </w:p>
    </w:sdtContent>
  </w:sdt>
  <w:p w14:paraId="6FD21F22" w14:textId="77777777" w:rsidR="0006352B" w:rsidRDefault="0006352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990E4" w14:textId="77777777" w:rsidR="00D34ABF" w:rsidRDefault="00D34ABF" w:rsidP="0006352B">
      <w:r>
        <w:separator/>
      </w:r>
    </w:p>
  </w:footnote>
  <w:footnote w:type="continuationSeparator" w:id="0">
    <w:p w14:paraId="3158EF88" w14:textId="77777777" w:rsidR="00D34ABF" w:rsidRDefault="00D34ABF" w:rsidP="000635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66CDE"/>
    <w:multiLevelType w:val="multilevel"/>
    <w:tmpl w:val="C4441254"/>
    <w:lvl w:ilvl="0">
      <w:start w:val="1"/>
      <w:numFmt w:val="none"/>
      <w:pStyle w:val="partext"/>
      <w:lvlText w:val=""/>
      <w:lvlJc w:val="left"/>
      <w:pPr>
        <w:tabs>
          <w:tab w:val="num" w:pos="360"/>
        </w:tabs>
      </w:pPr>
      <w:rPr>
        <w:rFonts w:cs="Times New Roman" w:hint="default"/>
      </w:rPr>
    </w:lvl>
    <w:lvl w:ilvl="1">
      <w:start w:val="1"/>
      <w:numFmt w:val="none"/>
      <w:pStyle w:val="ChapterText"/>
      <w:suff w:val="nothing"/>
      <w:lvlText w:val=""/>
      <w:lvlJc w:val="left"/>
      <w:rPr>
        <w:rFonts w:cs="Times New Roman" w:hint="default"/>
      </w:rPr>
    </w:lvl>
    <w:lvl w:ilvl="2">
      <w:start w:val="1"/>
      <w:numFmt w:val="none"/>
      <w:lvlText w:val=""/>
      <w:lvlJc w:val="left"/>
      <w:pPr>
        <w:tabs>
          <w:tab w:val="num" w:pos="360"/>
        </w:tabs>
      </w:pPr>
      <w:rPr>
        <w:rFonts w:cs="Times New Roman" w:hint="default"/>
      </w:rPr>
    </w:lvl>
    <w:lvl w:ilvl="3">
      <w:start w:val="6"/>
      <w:numFmt w:val="none"/>
      <w:pStyle w:val="SectionText"/>
      <w:suff w:val="nothing"/>
      <w:lvlText w:val="%4"/>
      <w:lvlJc w:val="left"/>
      <w:rPr>
        <w:rFonts w:cs="Times New Roman" w:hint="default"/>
      </w:rPr>
    </w:lvl>
    <w:lvl w:ilvl="4">
      <w:start w:val="3"/>
      <w:numFmt w:val="decimal"/>
      <w:lvlRestart w:val="0"/>
      <w:pStyle w:val="parheading"/>
      <w:lvlText w:val="%5"/>
      <w:lvlJc w:val="left"/>
      <w:pPr>
        <w:tabs>
          <w:tab w:val="num" w:pos="1080"/>
        </w:tabs>
        <w:ind w:left="720"/>
      </w:pPr>
      <w:rPr>
        <w:rFonts w:cs="Times New Roman" w:hint="default"/>
      </w:rPr>
    </w:lvl>
    <w:lvl w:ilvl="5">
      <w:start w:val="7"/>
      <w:numFmt w:val="none"/>
      <w:lvlRestart w:val="0"/>
      <w:pStyle w:val="partext"/>
      <w:lvlText w:val="Madde 13 -"/>
      <w:lvlJc w:val="left"/>
      <w:pPr>
        <w:tabs>
          <w:tab w:val="num" w:pos="1800"/>
        </w:tabs>
        <w:ind w:firstLine="720"/>
      </w:pPr>
      <w:rPr>
        <w:rFonts w:cs="Times New Roman" w:hint="default"/>
        <w:b/>
        <w:strike w:val="0"/>
      </w:rPr>
    </w:lvl>
    <w:lvl w:ilvl="6">
      <w:start w:val="1"/>
      <w:numFmt w:val="lowerLetter"/>
      <w:pStyle w:val="Subpartext"/>
      <w:lvlText w:val="%7)"/>
      <w:lvlJc w:val="left"/>
      <w:pPr>
        <w:tabs>
          <w:tab w:val="num" w:pos="1211"/>
        </w:tabs>
        <w:ind w:firstLine="720"/>
      </w:pPr>
      <w:rPr>
        <w:rFonts w:cs="Times New Roman"/>
        <w:strike w:val="0"/>
      </w:rPr>
    </w:lvl>
    <w:lvl w:ilvl="7">
      <w:start w:val="1"/>
      <w:numFmt w:val="decimal"/>
      <w:lvlText w:val="%8)"/>
      <w:lvlJc w:val="left"/>
      <w:pPr>
        <w:tabs>
          <w:tab w:val="num" w:pos="720"/>
        </w:tabs>
        <w:ind w:left="720" w:hanging="720"/>
      </w:pPr>
      <w:rPr>
        <w:rFonts w:cs="Times New Roman" w:hint="default"/>
        <w:color w:val="auto"/>
      </w:rPr>
    </w:lvl>
    <w:lvl w:ilvl="8">
      <w:start w:val="1"/>
      <w:numFmt w:val="none"/>
      <w:pStyle w:val="SectionHeading"/>
      <w:suff w:val="nothing"/>
      <w:lvlText w:val=""/>
      <w:lvlJc w:val="left"/>
      <w:rPr>
        <w:rFonts w:cs="Times New Roman" w:hint="default"/>
      </w:rPr>
    </w:lvl>
  </w:abstractNum>
  <w:abstractNum w:abstractNumId="1" w15:restartNumberingAfterBreak="0">
    <w:nsid w:val="3A9A5568"/>
    <w:multiLevelType w:val="hybridMultilevel"/>
    <w:tmpl w:val="F4F02638"/>
    <w:lvl w:ilvl="0" w:tplc="5B403D4C">
      <w:start w:val="1"/>
      <w:numFmt w:val="lowerLetter"/>
      <w:lvlText w:val="%1)"/>
      <w:lvlJc w:val="left"/>
      <w:pPr>
        <w:ind w:left="1278" w:hanging="57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 w15:restartNumberingAfterBreak="0">
    <w:nsid w:val="62AE6A5C"/>
    <w:multiLevelType w:val="hybridMultilevel"/>
    <w:tmpl w:val="20D6F9A8"/>
    <w:lvl w:ilvl="0" w:tplc="40F8B4F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BA0301C"/>
    <w:multiLevelType w:val="hybridMultilevel"/>
    <w:tmpl w:val="23A24034"/>
    <w:lvl w:ilvl="0" w:tplc="9DE043FA">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num w:numId="1">
    <w:abstractNumId w:val="0"/>
  </w:num>
  <w:num w:numId="2">
    <w:abstractNumId w:val="2"/>
  </w:num>
  <w:num w:numId="3">
    <w:abstractNumId w:val="1"/>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6"/>
    </w:lvlOverride>
    <w:lvlOverride w:ilvl="4">
      <w:startOverride w:val="3"/>
    </w:lvlOverride>
    <w:lvlOverride w:ilvl="5">
      <w:startOverride w:val="7"/>
    </w:lvlOverride>
    <w:lvlOverride w:ilvl="6">
      <w:startOverride w:val="2"/>
    </w:lvlOverride>
  </w:num>
  <w:num w:numId="6">
    <w:abstractNumId w:val="0"/>
    <w:lvlOverride w:ilvl="0">
      <w:startOverride w:val="1"/>
    </w:lvlOverride>
    <w:lvlOverride w:ilvl="1">
      <w:startOverride w:val="1"/>
    </w:lvlOverride>
    <w:lvlOverride w:ilvl="2">
      <w:startOverride w:val="1"/>
    </w:lvlOverride>
    <w:lvlOverride w:ilvl="3">
      <w:startOverride w:val="6"/>
    </w:lvlOverride>
    <w:lvlOverride w:ilvl="4">
      <w:startOverride w:val="3"/>
    </w:lvlOverride>
    <w:lvlOverride w:ilvl="5">
      <w:startOverride w:val="7"/>
    </w:lvlOverride>
    <w:lvlOverride w:ilvl="6">
      <w:startOverride w:val="2"/>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389"/>
    <w:rsid w:val="0000495D"/>
    <w:rsid w:val="00016950"/>
    <w:rsid w:val="00022C45"/>
    <w:rsid w:val="00036EDE"/>
    <w:rsid w:val="00044FF1"/>
    <w:rsid w:val="00052C07"/>
    <w:rsid w:val="0006352B"/>
    <w:rsid w:val="00063A65"/>
    <w:rsid w:val="0007113E"/>
    <w:rsid w:val="00072E33"/>
    <w:rsid w:val="00072F63"/>
    <w:rsid w:val="00085259"/>
    <w:rsid w:val="0009158B"/>
    <w:rsid w:val="000921CF"/>
    <w:rsid w:val="000B5AAA"/>
    <w:rsid w:val="000B7B9F"/>
    <w:rsid w:val="000E29E9"/>
    <w:rsid w:val="000F37C0"/>
    <w:rsid w:val="0011332F"/>
    <w:rsid w:val="001176C1"/>
    <w:rsid w:val="00117C3D"/>
    <w:rsid w:val="00121249"/>
    <w:rsid w:val="00127C45"/>
    <w:rsid w:val="001356A4"/>
    <w:rsid w:val="001400C2"/>
    <w:rsid w:val="00143476"/>
    <w:rsid w:val="001647E5"/>
    <w:rsid w:val="00177258"/>
    <w:rsid w:val="001A27AD"/>
    <w:rsid w:val="001A54E6"/>
    <w:rsid w:val="001C790D"/>
    <w:rsid w:val="001D6080"/>
    <w:rsid w:val="001D75C4"/>
    <w:rsid w:val="001F15C4"/>
    <w:rsid w:val="001F75CF"/>
    <w:rsid w:val="0020116D"/>
    <w:rsid w:val="0021785B"/>
    <w:rsid w:val="00245506"/>
    <w:rsid w:val="00246C22"/>
    <w:rsid w:val="00247EF7"/>
    <w:rsid w:val="00294361"/>
    <w:rsid w:val="002A4D7C"/>
    <w:rsid w:val="002C2869"/>
    <w:rsid w:val="002C6A86"/>
    <w:rsid w:val="002D29BB"/>
    <w:rsid w:val="002D363E"/>
    <w:rsid w:val="002E4FDF"/>
    <w:rsid w:val="002F7F0C"/>
    <w:rsid w:val="003028F8"/>
    <w:rsid w:val="00304211"/>
    <w:rsid w:val="00307979"/>
    <w:rsid w:val="00316917"/>
    <w:rsid w:val="003238C4"/>
    <w:rsid w:val="00345EE2"/>
    <w:rsid w:val="00350B2E"/>
    <w:rsid w:val="00355947"/>
    <w:rsid w:val="003715B9"/>
    <w:rsid w:val="003744E4"/>
    <w:rsid w:val="00374681"/>
    <w:rsid w:val="003A2091"/>
    <w:rsid w:val="003A2345"/>
    <w:rsid w:val="003B4B2A"/>
    <w:rsid w:val="003E62AE"/>
    <w:rsid w:val="003F289C"/>
    <w:rsid w:val="003F2B4C"/>
    <w:rsid w:val="003F6B99"/>
    <w:rsid w:val="004139D5"/>
    <w:rsid w:val="00421AD1"/>
    <w:rsid w:val="00424E89"/>
    <w:rsid w:val="00430797"/>
    <w:rsid w:val="004645F4"/>
    <w:rsid w:val="004763D0"/>
    <w:rsid w:val="00477B0F"/>
    <w:rsid w:val="004930CA"/>
    <w:rsid w:val="00494060"/>
    <w:rsid w:val="004A525C"/>
    <w:rsid w:val="004B17A9"/>
    <w:rsid w:val="004C3672"/>
    <w:rsid w:val="004D6EC5"/>
    <w:rsid w:val="004F4C1D"/>
    <w:rsid w:val="0050520E"/>
    <w:rsid w:val="00515259"/>
    <w:rsid w:val="00515681"/>
    <w:rsid w:val="00521E45"/>
    <w:rsid w:val="00524389"/>
    <w:rsid w:val="00537884"/>
    <w:rsid w:val="00562EC0"/>
    <w:rsid w:val="00591BA9"/>
    <w:rsid w:val="005A6212"/>
    <w:rsid w:val="005B41C3"/>
    <w:rsid w:val="005B6E72"/>
    <w:rsid w:val="005C1022"/>
    <w:rsid w:val="005D1700"/>
    <w:rsid w:val="005F44B8"/>
    <w:rsid w:val="00631128"/>
    <w:rsid w:val="00631906"/>
    <w:rsid w:val="00633CCA"/>
    <w:rsid w:val="0063521F"/>
    <w:rsid w:val="006553B5"/>
    <w:rsid w:val="00665125"/>
    <w:rsid w:val="006910DE"/>
    <w:rsid w:val="00696368"/>
    <w:rsid w:val="006A3E45"/>
    <w:rsid w:val="006B3C18"/>
    <w:rsid w:val="006C0528"/>
    <w:rsid w:val="006E30EC"/>
    <w:rsid w:val="006F01D1"/>
    <w:rsid w:val="0072297A"/>
    <w:rsid w:val="00733612"/>
    <w:rsid w:val="00737AB6"/>
    <w:rsid w:val="00741315"/>
    <w:rsid w:val="007535D5"/>
    <w:rsid w:val="007566D9"/>
    <w:rsid w:val="0077192E"/>
    <w:rsid w:val="00772DCC"/>
    <w:rsid w:val="00772E16"/>
    <w:rsid w:val="00775A74"/>
    <w:rsid w:val="00776BCE"/>
    <w:rsid w:val="00787617"/>
    <w:rsid w:val="00792DA5"/>
    <w:rsid w:val="007A0335"/>
    <w:rsid w:val="007A4316"/>
    <w:rsid w:val="007D30A4"/>
    <w:rsid w:val="007D324E"/>
    <w:rsid w:val="007E1446"/>
    <w:rsid w:val="007F3DB1"/>
    <w:rsid w:val="007F77E9"/>
    <w:rsid w:val="007F7DF4"/>
    <w:rsid w:val="008022D3"/>
    <w:rsid w:val="00811E9E"/>
    <w:rsid w:val="008161DA"/>
    <w:rsid w:val="0082043E"/>
    <w:rsid w:val="008207D9"/>
    <w:rsid w:val="00836875"/>
    <w:rsid w:val="00844F1C"/>
    <w:rsid w:val="008453E6"/>
    <w:rsid w:val="0086241A"/>
    <w:rsid w:val="008727A4"/>
    <w:rsid w:val="00895A18"/>
    <w:rsid w:val="008B55C3"/>
    <w:rsid w:val="008E0672"/>
    <w:rsid w:val="00902C48"/>
    <w:rsid w:val="00920F55"/>
    <w:rsid w:val="0092305A"/>
    <w:rsid w:val="0092378A"/>
    <w:rsid w:val="00931648"/>
    <w:rsid w:val="00943497"/>
    <w:rsid w:val="00965DCD"/>
    <w:rsid w:val="0096609D"/>
    <w:rsid w:val="009817DC"/>
    <w:rsid w:val="0099399D"/>
    <w:rsid w:val="009966D3"/>
    <w:rsid w:val="009A09B3"/>
    <w:rsid w:val="009C034E"/>
    <w:rsid w:val="009C5D14"/>
    <w:rsid w:val="00A01FFC"/>
    <w:rsid w:val="00A118AA"/>
    <w:rsid w:val="00A13128"/>
    <w:rsid w:val="00A1389F"/>
    <w:rsid w:val="00A32D46"/>
    <w:rsid w:val="00A3401D"/>
    <w:rsid w:val="00A36692"/>
    <w:rsid w:val="00A457F3"/>
    <w:rsid w:val="00A45D8F"/>
    <w:rsid w:val="00A465CA"/>
    <w:rsid w:val="00A50A9B"/>
    <w:rsid w:val="00A65824"/>
    <w:rsid w:val="00A7546F"/>
    <w:rsid w:val="00A812D0"/>
    <w:rsid w:val="00A87E0D"/>
    <w:rsid w:val="00A9312D"/>
    <w:rsid w:val="00AA07EC"/>
    <w:rsid w:val="00AA3855"/>
    <w:rsid w:val="00AB2F36"/>
    <w:rsid w:val="00AB513A"/>
    <w:rsid w:val="00AC0E0E"/>
    <w:rsid w:val="00AC7C5C"/>
    <w:rsid w:val="00AF3D4E"/>
    <w:rsid w:val="00B37B68"/>
    <w:rsid w:val="00B6784C"/>
    <w:rsid w:val="00B84944"/>
    <w:rsid w:val="00B934B2"/>
    <w:rsid w:val="00B96FFB"/>
    <w:rsid w:val="00BA0914"/>
    <w:rsid w:val="00BC537A"/>
    <w:rsid w:val="00BD31F4"/>
    <w:rsid w:val="00BE5E4E"/>
    <w:rsid w:val="00BF6C0A"/>
    <w:rsid w:val="00C01DC1"/>
    <w:rsid w:val="00C11388"/>
    <w:rsid w:val="00C314B4"/>
    <w:rsid w:val="00C53E25"/>
    <w:rsid w:val="00C917BF"/>
    <w:rsid w:val="00CA48DD"/>
    <w:rsid w:val="00CC2308"/>
    <w:rsid w:val="00CD25BA"/>
    <w:rsid w:val="00CD58CE"/>
    <w:rsid w:val="00CE090E"/>
    <w:rsid w:val="00CE7B23"/>
    <w:rsid w:val="00D030C9"/>
    <w:rsid w:val="00D06C13"/>
    <w:rsid w:val="00D071C1"/>
    <w:rsid w:val="00D1666B"/>
    <w:rsid w:val="00D166E9"/>
    <w:rsid w:val="00D34ABF"/>
    <w:rsid w:val="00D35467"/>
    <w:rsid w:val="00D4472E"/>
    <w:rsid w:val="00D63FF0"/>
    <w:rsid w:val="00D80A21"/>
    <w:rsid w:val="00D956BD"/>
    <w:rsid w:val="00D97BC5"/>
    <w:rsid w:val="00DA2B3D"/>
    <w:rsid w:val="00DC0143"/>
    <w:rsid w:val="00DE0076"/>
    <w:rsid w:val="00DF0698"/>
    <w:rsid w:val="00E25C55"/>
    <w:rsid w:val="00E46B3F"/>
    <w:rsid w:val="00E46ED8"/>
    <w:rsid w:val="00E51A69"/>
    <w:rsid w:val="00E54526"/>
    <w:rsid w:val="00E60EA7"/>
    <w:rsid w:val="00E727A6"/>
    <w:rsid w:val="00E8729E"/>
    <w:rsid w:val="00E95041"/>
    <w:rsid w:val="00EA2F79"/>
    <w:rsid w:val="00EA77FE"/>
    <w:rsid w:val="00EB006C"/>
    <w:rsid w:val="00EC480B"/>
    <w:rsid w:val="00EE4D37"/>
    <w:rsid w:val="00F00DF3"/>
    <w:rsid w:val="00F068C3"/>
    <w:rsid w:val="00F10199"/>
    <w:rsid w:val="00F368CC"/>
    <w:rsid w:val="00F3711C"/>
    <w:rsid w:val="00F630B0"/>
    <w:rsid w:val="00F7455D"/>
    <w:rsid w:val="00F8003F"/>
    <w:rsid w:val="00F9765F"/>
    <w:rsid w:val="00FA2B40"/>
    <w:rsid w:val="00FB0395"/>
    <w:rsid w:val="00FC0D83"/>
    <w:rsid w:val="00FD0215"/>
    <w:rsid w:val="00FE3934"/>
    <w:rsid w:val="00FE4E64"/>
    <w:rsid w:val="00FE78DB"/>
    <w:rsid w:val="00FF267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61A89"/>
  <w15:chartTrackingRefBased/>
  <w15:docId w15:val="{D8E4EA34-628F-4453-B882-9EDA787BA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316"/>
    <w:pPr>
      <w:spacing w:after="0" w:line="240" w:lineRule="auto"/>
    </w:pPr>
    <w:rPr>
      <w:rFonts w:ascii="Times New Roman" w:eastAsia="Times New Roman" w:hAnsi="Times New Roman" w:cs="Times New Roman"/>
      <w:sz w:val="24"/>
      <w:szCs w:val="24"/>
      <w:lang w:eastAsia="tr-TR"/>
    </w:rPr>
  </w:style>
  <w:style w:type="paragraph" w:styleId="Balk2">
    <w:name w:val="heading 2"/>
    <w:basedOn w:val="Normal"/>
    <w:next w:val="Normal"/>
    <w:link w:val="Balk2Char"/>
    <w:uiPriority w:val="9"/>
    <w:semiHidden/>
    <w:unhideWhenUsed/>
    <w:qFormat/>
    <w:rsid w:val="006A3E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ectionText">
    <w:name w:val="Section Text"/>
    <w:basedOn w:val="Normal"/>
    <w:rsid w:val="007A4316"/>
    <w:pPr>
      <w:numPr>
        <w:ilvl w:val="3"/>
        <w:numId w:val="1"/>
      </w:numPr>
      <w:spacing w:before="120" w:after="480"/>
      <w:jc w:val="center"/>
    </w:pPr>
    <w:rPr>
      <w:rFonts w:eastAsia="Calibri"/>
      <w:b/>
      <w:w w:val="105"/>
      <w:sz w:val="28"/>
    </w:rPr>
  </w:style>
  <w:style w:type="paragraph" w:customStyle="1" w:styleId="parheading">
    <w:name w:val="par heading"/>
    <w:basedOn w:val="Normal"/>
    <w:rsid w:val="007A4316"/>
    <w:pPr>
      <w:keepNext/>
      <w:numPr>
        <w:ilvl w:val="4"/>
        <w:numId w:val="1"/>
      </w:numPr>
      <w:tabs>
        <w:tab w:val="left" w:pos="720"/>
      </w:tabs>
      <w:spacing w:before="240" w:after="60"/>
    </w:pPr>
    <w:rPr>
      <w:rFonts w:eastAsia="Calibri"/>
      <w:b/>
      <w:w w:val="105"/>
    </w:rPr>
  </w:style>
  <w:style w:type="paragraph" w:customStyle="1" w:styleId="ChapterText">
    <w:name w:val="Chapter Text"/>
    <w:basedOn w:val="partext"/>
    <w:rsid w:val="007A4316"/>
    <w:pPr>
      <w:numPr>
        <w:ilvl w:val="1"/>
      </w:numPr>
      <w:tabs>
        <w:tab w:val="num" w:pos="360"/>
      </w:tabs>
    </w:pPr>
  </w:style>
  <w:style w:type="paragraph" w:customStyle="1" w:styleId="partext">
    <w:name w:val="par text"/>
    <w:basedOn w:val="DzMetin"/>
    <w:rsid w:val="007A4316"/>
    <w:pPr>
      <w:numPr>
        <w:ilvl w:val="5"/>
        <w:numId w:val="1"/>
      </w:numPr>
      <w:tabs>
        <w:tab w:val="clear" w:pos="1800"/>
        <w:tab w:val="num" w:pos="360"/>
      </w:tabs>
      <w:ind w:firstLine="0"/>
    </w:pPr>
    <w:rPr>
      <w:lang w:eastAsia="en-US"/>
    </w:rPr>
  </w:style>
  <w:style w:type="paragraph" w:customStyle="1" w:styleId="SectionHeading">
    <w:name w:val="Section Heading"/>
    <w:basedOn w:val="SectionText"/>
    <w:rsid w:val="007A4316"/>
    <w:pPr>
      <w:numPr>
        <w:ilvl w:val="8"/>
      </w:numPr>
    </w:pPr>
  </w:style>
  <w:style w:type="paragraph" w:customStyle="1" w:styleId="Subpartext">
    <w:name w:val="Sub par text"/>
    <w:basedOn w:val="partext"/>
    <w:rsid w:val="007A4316"/>
    <w:pPr>
      <w:numPr>
        <w:ilvl w:val="6"/>
      </w:numPr>
      <w:tabs>
        <w:tab w:val="clear" w:pos="1211"/>
        <w:tab w:val="num" w:pos="360"/>
        <w:tab w:val="left" w:pos="720"/>
        <w:tab w:val="num" w:pos="1080"/>
        <w:tab w:val="left" w:pos="1440"/>
      </w:tabs>
      <w:spacing w:before="120" w:after="120"/>
      <w:jc w:val="both"/>
    </w:pPr>
    <w:rPr>
      <w:rFonts w:ascii="Times New Roman" w:eastAsia="Calibri" w:hAnsi="Times New Roman" w:cs="Courier New"/>
      <w:w w:val="105"/>
      <w:sz w:val="24"/>
      <w:szCs w:val="20"/>
      <w:lang w:eastAsia="tr-TR"/>
    </w:rPr>
  </w:style>
  <w:style w:type="paragraph" w:customStyle="1" w:styleId="ChapterHeading">
    <w:name w:val="Chapter Heading"/>
    <w:basedOn w:val="Normal"/>
    <w:rsid w:val="007A4316"/>
    <w:pPr>
      <w:pageBreakBefore/>
      <w:widowControl w:val="0"/>
      <w:tabs>
        <w:tab w:val="num" w:pos="360"/>
      </w:tabs>
      <w:adjustRightInd w:val="0"/>
      <w:spacing w:before="360" w:after="240" w:line="360" w:lineRule="atLeast"/>
      <w:jc w:val="center"/>
      <w:textAlignment w:val="baseline"/>
    </w:pPr>
    <w:rPr>
      <w:rFonts w:eastAsia="Calibri"/>
      <w:b/>
      <w:w w:val="105"/>
      <w:sz w:val="32"/>
    </w:rPr>
  </w:style>
  <w:style w:type="paragraph" w:styleId="DzMetin">
    <w:name w:val="Plain Text"/>
    <w:basedOn w:val="Normal"/>
    <w:link w:val="DzMetinChar"/>
    <w:uiPriority w:val="99"/>
    <w:semiHidden/>
    <w:unhideWhenUsed/>
    <w:rsid w:val="007A4316"/>
    <w:rPr>
      <w:rFonts w:ascii="Consolas" w:hAnsi="Consolas"/>
      <w:sz w:val="21"/>
      <w:szCs w:val="21"/>
    </w:rPr>
  </w:style>
  <w:style w:type="character" w:customStyle="1" w:styleId="DzMetinChar">
    <w:name w:val="Düz Metin Char"/>
    <w:basedOn w:val="VarsaylanParagrafYazTipi"/>
    <w:link w:val="DzMetin"/>
    <w:uiPriority w:val="99"/>
    <w:semiHidden/>
    <w:rsid w:val="007A4316"/>
    <w:rPr>
      <w:rFonts w:ascii="Consolas" w:eastAsia="Times New Roman" w:hAnsi="Consolas" w:cs="Times New Roman"/>
      <w:sz w:val="21"/>
      <w:szCs w:val="21"/>
      <w:lang w:eastAsia="tr-TR"/>
    </w:rPr>
  </w:style>
  <w:style w:type="paragraph" w:styleId="ListeParagraf">
    <w:name w:val="List Paragraph"/>
    <w:basedOn w:val="Normal"/>
    <w:uiPriority w:val="34"/>
    <w:qFormat/>
    <w:rsid w:val="007A4316"/>
    <w:pPr>
      <w:ind w:left="720"/>
      <w:contextualSpacing/>
    </w:pPr>
  </w:style>
  <w:style w:type="table" w:styleId="TabloKlavuzu">
    <w:name w:val="Table Grid"/>
    <w:basedOn w:val="NormalTablo"/>
    <w:uiPriority w:val="39"/>
    <w:rsid w:val="005156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3715B9"/>
    <w:rPr>
      <w:sz w:val="16"/>
      <w:szCs w:val="16"/>
    </w:rPr>
  </w:style>
  <w:style w:type="paragraph" w:styleId="AklamaMetni">
    <w:name w:val="annotation text"/>
    <w:basedOn w:val="Normal"/>
    <w:link w:val="AklamaMetniChar"/>
    <w:uiPriority w:val="99"/>
    <w:semiHidden/>
    <w:unhideWhenUsed/>
    <w:rsid w:val="003715B9"/>
    <w:rPr>
      <w:sz w:val="20"/>
      <w:szCs w:val="20"/>
    </w:rPr>
  </w:style>
  <w:style w:type="character" w:customStyle="1" w:styleId="AklamaMetniChar">
    <w:name w:val="Açıklama Metni Char"/>
    <w:basedOn w:val="VarsaylanParagrafYazTipi"/>
    <w:link w:val="AklamaMetni"/>
    <w:uiPriority w:val="99"/>
    <w:semiHidden/>
    <w:rsid w:val="003715B9"/>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3715B9"/>
    <w:rPr>
      <w:b/>
      <w:bCs/>
    </w:rPr>
  </w:style>
  <w:style w:type="character" w:customStyle="1" w:styleId="AklamaKonusuChar">
    <w:name w:val="Açıklama Konusu Char"/>
    <w:basedOn w:val="AklamaMetniChar"/>
    <w:link w:val="AklamaKonusu"/>
    <w:uiPriority w:val="99"/>
    <w:semiHidden/>
    <w:rsid w:val="003715B9"/>
    <w:rPr>
      <w:rFonts w:ascii="Times New Roman" w:eastAsia="Times New Roman" w:hAnsi="Times New Roman" w:cs="Times New Roman"/>
      <w:b/>
      <w:bCs/>
      <w:sz w:val="20"/>
      <w:szCs w:val="20"/>
      <w:lang w:eastAsia="tr-TR"/>
    </w:rPr>
  </w:style>
  <w:style w:type="paragraph" w:styleId="stBilgi">
    <w:name w:val="header"/>
    <w:basedOn w:val="Normal"/>
    <w:link w:val="stBilgiChar"/>
    <w:uiPriority w:val="99"/>
    <w:unhideWhenUsed/>
    <w:rsid w:val="0006352B"/>
    <w:pPr>
      <w:tabs>
        <w:tab w:val="center" w:pos="4536"/>
        <w:tab w:val="right" w:pos="9072"/>
      </w:tabs>
    </w:pPr>
  </w:style>
  <w:style w:type="character" w:customStyle="1" w:styleId="stBilgiChar">
    <w:name w:val="Üst Bilgi Char"/>
    <w:basedOn w:val="VarsaylanParagrafYazTipi"/>
    <w:link w:val="stBilgi"/>
    <w:uiPriority w:val="99"/>
    <w:rsid w:val="0006352B"/>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06352B"/>
    <w:pPr>
      <w:tabs>
        <w:tab w:val="center" w:pos="4536"/>
        <w:tab w:val="right" w:pos="9072"/>
      </w:tabs>
    </w:pPr>
  </w:style>
  <w:style w:type="character" w:customStyle="1" w:styleId="AltBilgiChar">
    <w:name w:val="Alt Bilgi Char"/>
    <w:basedOn w:val="VarsaylanParagrafYazTipi"/>
    <w:link w:val="AltBilgi"/>
    <w:uiPriority w:val="99"/>
    <w:rsid w:val="0006352B"/>
    <w:rPr>
      <w:rFonts w:ascii="Times New Roman" w:eastAsia="Times New Roman" w:hAnsi="Times New Roman" w:cs="Times New Roman"/>
      <w:sz w:val="24"/>
      <w:szCs w:val="24"/>
      <w:lang w:eastAsia="tr-TR"/>
    </w:rPr>
  </w:style>
  <w:style w:type="table" w:customStyle="1" w:styleId="TabloKlavuzu10">
    <w:name w:val="Tablo Kılavuzu10"/>
    <w:basedOn w:val="NormalTablo"/>
    <w:next w:val="TabloKlavuzu"/>
    <w:uiPriority w:val="39"/>
    <w:locked/>
    <w:rsid w:val="00696368"/>
    <w:pPr>
      <w:spacing w:after="0" w:line="240" w:lineRule="auto"/>
    </w:pPr>
    <w:rPr>
      <w:rFonts w:ascii="Times New Roman" w:eastAsia="Calibri"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tin">
    <w:name w:val="Metin"/>
    <w:basedOn w:val="Normal"/>
    <w:rsid w:val="00C01DC1"/>
    <w:pPr>
      <w:spacing w:after="120"/>
      <w:jc w:val="both"/>
    </w:pPr>
    <w:rPr>
      <w:rFonts w:eastAsia="Calibri"/>
      <w:lang w:eastAsia="en-US"/>
    </w:rPr>
  </w:style>
  <w:style w:type="table" w:customStyle="1" w:styleId="TabloKlavuzu1">
    <w:name w:val="Tablo Kılavuzu1"/>
    <w:basedOn w:val="NormalTablo"/>
    <w:next w:val="TabloKlavuzu"/>
    <w:uiPriority w:val="39"/>
    <w:rsid w:val="001F15C4"/>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NormalTablo"/>
    <w:next w:val="TabloKlavuzu"/>
    <w:uiPriority w:val="39"/>
    <w:rsid w:val="001F1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NormalTablo"/>
    <w:next w:val="TabloKlavuzu"/>
    <w:uiPriority w:val="39"/>
    <w:rsid w:val="001F1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dde">
    <w:name w:val="Madde"/>
    <w:basedOn w:val="Normal"/>
    <w:rsid w:val="006A3E45"/>
    <w:pPr>
      <w:tabs>
        <w:tab w:val="left" w:pos="369"/>
      </w:tabs>
      <w:spacing w:before="360"/>
      <w:ind w:firstLine="720"/>
      <w:jc w:val="both"/>
    </w:pPr>
    <w:rPr>
      <w:rFonts w:eastAsia="Calibri"/>
      <w:b/>
      <w:bCs/>
      <w:color w:val="000000"/>
      <w:lang w:eastAsia="en-US"/>
    </w:rPr>
  </w:style>
  <w:style w:type="paragraph" w:customStyle="1" w:styleId="MaddeUstBaslik">
    <w:name w:val="Madde Ust Baslik"/>
    <w:basedOn w:val="Balk2"/>
    <w:next w:val="Normal"/>
    <w:rsid w:val="006A3E45"/>
    <w:pPr>
      <w:keepLines w:val="0"/>
      <w:spacing w:before="0"/>
      <w:jc w:val="center"/>
    </w:pPr>
    <w:rPr>
      <w:rFonts w:ascii="Times New Roman" w:eastAsia="Calibri" w:hAnsi="Times New Roman" w:cs="Times New Roman"/>
      <w:b/>
      <w:bCs/>
      <w:color w:val="auto"/>
      <w:sz w:val="24"/>
      <w:szCs w:val="24"/>
      <w:lang w:eastAsia="en-US"/>
    </w:rPr>
  </w:style>
  <w:style w:type="character" w:customStyle="1" w:styleId="Balk2Char">
    <w:name w:val="Başlık 2 Char"/>
    <w:basedOn w:val="VarsaylanParagrafYazTipi"/>
    <w:link w:val="Balk2"/>
    <w:uiPriority w:val="9"/>
    <w:semiHidden/>
    <w:rsid w:val="006A3E45"/>
    <w:rPr>
      <w:rFonts w:asciiTheme="majorHAnsi" w:eastAsiaTheme="majorEastAsia" w:hAnsiTheme="majorHAnsi" w:cstheme="majorBidi"/>
      <w:color w:val="2F5496" w:themeColor="accent1" w:themeShade="BF"/>
      <w:sz w:val="26"/>
      <w:szCs w:val="26"/>
      <w:lang w:eastAsia="tr-TR"/>
    </w:rPr>
  </w:style>
  <w:style w:type="paragraph" w:styleId="Dzeltme">
    <w:name w:val="Revision"/>
    <w:hidden/>
    <w:uiPriority w:val="99"/>
    <w:semiHidden/>
    <w:rsid w:val="00FC0D83"/>
    <w:pPr>
      <w:spacing w:after="0"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semiHidden/>
    <w:unhideWhenUsed/>
    <w:rsid w:val="00117C3D"/>
    <w:rPr>
      <w:color w:val="0000FF"/>
      <w:u w:val="single"/>
    </w:rPr>
  </w:style>
  <w:style w:type="character" w:styleId="YerTutucuMetni">
    <w:name w:val="Placeholder Text"/>
    <w:basedOn w:val="VarsaylanParagrafYazTipi"/>
    <w:uiPriority w:val="99"/>
    <w:semiHidden/>
    <w:rsid w:val="002F7F0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59488">
      <w:bodyDiv w:val="1"/>
      <w:marLeft w:val="0"/>
      <w:marRight w:val="0"/>
      <w:marTop w:val="0"/>
      <w:marBottom w:val="0"/>
      <w:divBdr>
        <w:top w:val="none" w:sz="0" w:space="0" w:color="auto"/>
        <w:left w:val="none" w:sz="0" w:space="0" w:color="auto"/>
        <w:bottom w:val="none" w:sz="0" w:space="0" w:color="auto"/>
        <w:right w:val="none" w:sz="0" w:space="0" w:color="auto"/>
      </w:divBdr>
    </w:div>
    <w:div w:id="255866512">
      <w:bodyDiv w:val="1"/>
      <w:marLeft w:val="0"/>
      <w:marRight w:val="0"/>
      <w:marTop w:val="0"/>
      <w:marBottom w:val="0"/>
      <w:divBdr>
        <w:top w:val="none" w:sz="0" w:space="0" w:color="auto"/>
        <w:left w:val="none" w:sz="0" w:space="0" w:color="auto"/>
        <w:bottom w:val="none" w:sz="0" w:space="0" w:color="auto"/>
        <w:right w:val="none" w:sz="0" w:space="0" w:color="auto"/>
      </w:divBdr>
    </w:div>
    <w:div w:id="505902138">
      <w:bodyDiv w:val="1"/>
      <w:marLeft w:val="0"/>
      <w:marRight w:val="0"/>
      <w:marTop w:val="0"/>
      <w:marBottom w:val="0"/>
      <w:divBdr>
        <w:top w:val="none" w:sz="0" w:space="0" w:color="auto"/>
        <w:left w:val="none" w:sz="0" w:space="0" w:color="auto"/>
        <w:bottom w:val="none" w:sz="0" w:space="0" w:color="auto"/>
        <w:right w:val="none" w:sz="0" w:space="0" w:color="auto"/>
      </w:divBdr>
    </w:div>
    <w:div w:id="887494252">
      <w:bodyDiv w:val="1"/>
      <w:marLeft w:val="0"/>
      <w:marRight w:val="0"/>
      <w:marTop w:val="0"/>
      <w:marBottom w:val="0"/>
      <w:divBdr>
        <w:top w:val="none" w:sz="0" w:space="0" w:color="auto"/>
        <w:left w:val="none" w:sz="0" w:space="0" w:color="auto"/>
        <w:bottom w:val="none" w:sz="0" w:space="0" w:color="auto"/>
        <w:right w:val="none" w:sz="0" w:space="0" w:color="auto"/>
      </w:divBdr>
    </w:div>
    <w:div w:id="1133328260">
      <w:bodyDiv w:val="1"/>
      <w:marLeft w:val="0"/>
      <w:marRight w:val="0"/>
      <w:marTop w:val="0"/>
      <w:marBottom w:val="0"/>
      <w:divBdr>
        <w:top w:val="none" w:sz="0" w:space="0" w:color="auto"/>
        <w:left w:val="none" w:sz="0" w:space="0" w:color="auto"/>
        <w:bottom w:val="none" w:sz="0" w:space="0" w:color="auto"/>
        <w:right w:val="none" w:sz="0" w:space="0" w:color="auto"/>
      </w:divBdr>
      <w:divsChild>
        <w:div w:id="734664687">
          <w:marLeft w:val="0"/>
          <w:marRight w:val="0"/>
          <w:marTop w:val="0"/>
          <w:marBottom w:val="0"/>
          <w:divBdr>
            <w:top w:val="none" w:sz="0" w:space="0" w:color="auto"/>
            <w:left w:val="none" w:sz="0" w:space="0" w:color="auto"/>
            <w:bottom w:val="none" w:sz="0" w:space="0" w:color="auto"/>
            <w:right w:val="none" w:sz="0" w:space="0" w:color="auto"/>
          </w:divBdr>
        </w:div>
      </w:divsChild>
    </w:div>
    <w:div w:id="1576696596">
      <w:bodyDiv w:val="1"/>
      <w:marLeft w:val="0"/>
      <w:marRight w:val="0"/>
      <w:marTop w:val="0"/>
      <w:marBottom w:val="0"/>
      <w:divBdr>
        <w:top w:val="none" w:sz="0" w:space="0" w:color="auto"/>
        <w:left w:val="none" w:sz="0" w:space="0" w:color="auto"/>
        <w:bottom w:val="none" w:sz="0" w:space="0" w:color="auto"/>
        <w:right w:val="none" w:sz="0" w:space="0" w:color="auto"/>
      </w:divBdr>
    </w:div>
    <w:div w:id="1814053957">
      <w:bodyDiv w:val="1"/>
      <w:marLeft w:val="0"/>
      <w:marRight w:val="0"/>
      <w:marTop w:val="0"/>
      <w:marBottom w:val="0"/>
      <w:divBdr>
        <w:top w:val="none" w:sz="0" w:space="0" w:color="auto"/>
        <w:left w:val="none" w:sz="0" w:space="0" w:color="auto"/>
        <w:bottom w:val="none" w:sz="0" w:space="0" w:color="auto"/>
        <w:right w:val="none" w:sz="0" w:space="0" w:color="auto"/>
      </w:divBdr>
    </w:div>
    <w:div w:id="1910188228">
      <w:bodyDiv w:val="1"/>
      <w:marLeft w:val="0"/>
      <w:marRight w:val="0"/>
      <w:marTop w:val="0"/>
      <w:marBottom w:val="0"/>
      <w:divBdr>
        <w:top w:val="none" w:sz="0" w:space="0" w:color="auto"/>
        <w:left w:val="none" w:sz="0" w:space="0" w:color="auto"/>
        <w:bottom w:val="none" w:sz="0" w:space="0" w:color="auto"/>
        <w:right w:val="none" w:sz="0" w:space="0" w:color="auto"/>
      </w:divBdr>
    </w:div>
    <w:div w:id="1937445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96BC2-9A79-40BC-A19C-9E5CC3FDF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2604</Words>
  <Characters>14843</Characters>
  <Application>Microsoft Office Word</Application>
  <DocSecurity>0</DocSecurity>
  <Lines>123</Lines>
  <Paragraphs>34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Osman UZAN</dc:creator>
  <cp:keywords/>
  <dc:description/>
  <cp:lastModifiedBy>Bedriye BAYSU</cp:lastModifiedBy>
  <cp:revision>2</cp:revision>
  <dcterms:created xsi:type="dcterms:W3CDTF">2026-04-02T09:19:00Z</dcterms:created>
  <dcterms:modified xsi:type="dcterms:W3CDTF">2026-04-02T09:19:00Z</dcterms:modified>
</cp:coreProperties>
</file>